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16527D" w14:textId="46246915" w:rsidR="00BA4BA6" w:rsidRPr="00D5686D" w:rsidRDefault="00E12482" w:rsidP="008D30FA">
      <w:pPr>
        <w:jc w:val="center"/>
      </w:pPr>
      <w:r>
        <w:rPr>
          <w:noProof/>
          <w:lang w:eastAsia="cs-CZ"/>
        </w:rPr>
        <w:drawing>
          <wp:inline distT="0" distB="0" distL="0" distR="0" wp14:anchorId="0C0C5011" wp14:editId="4C03BADC">
            <wp:extent cx="2822575" cy="50101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2575" cy="501015"/>
                    </a:xfrm>
                    <a:prstGeom prst="rect">
                      <a:avLst/>
                    </a:prstGeom>
                    <a:noFill/>
                    <a:ln>
                      <a:noFill/>
                    </a:ln>
                  </pic:spPr>
                </pic:pic>
              </a:graphicData>
            </a:graphic>
          </wp:inline>
        </w:drawing>
      </w:r>
    </w:p>
    <w:p w14:paraId="2B67337E" w14:textId="77777777" w:rsidR="00BA4BA6" w:rsidRPr="00D5686D" w:rsidRDefault="00BA4BA6" w:rsidP="00193B84"/>
    <w:p w14:paraId="312F3773" w14:textId="77777777" w:rsidR="00BA4BA6" w:rsidRPr="00D5686D" w:rsidRDefault="00BA4BA6" w:rsidP="009874BB">
      <w:pPr>
        <w:jc w:val="center"/>
        <w:rPr>
          <w:b/>
          <w:bCs/>
          <w:caps/>
          <w:sz w:val="40"/>
          <w:szCs w:val="40"/>
        </w:rPr>
      </w:pPr>
      <w:r w:rsidRPr="00D5686D">
        <w:rPr>
          <w:b/>
          <w:bCs/>
          <w:caps/>
          <w:sz w:val="40"/>
          <w:szCs w:val="40"/>
        </w:rPr>
        <w:t>komplexní pozemkovÉ úpravY</w:t>
      </w:r>
    </w:p>
    <w:p w14:paraId="7B6F05F9" w14:textId="77777777" w:rsidR="00BA4BA6" w:rsidRDefault="00BA4BA6" w:rsidP="009874BB">
      <w:pPr>
        <w:jc w:val="center"/>
        <w:rPr>
          <w:b/>
          <w:bCs/>
          <w:caps/>
          <w:sz w:val="40"/>
          <w:szCs w:val="40"/>
        </w:rPr>
      </w:pPr>
      <w:r>
        <w:rPr>
          <w:b/>
          <w:bCs/>
          <w:caps/>
          <w:sz w:val="40"/>
          <w:szCs w:val="40"/>
        </w:rPr>
        <w:t xml:space="preserve">v </w:t>
      </w:r>
      <w:r w:rsidRPr="00D5686D">
        <w:rPr>
          <w:b/>
          <w:bCs/>
          <w:caps/>
          <w:sz w:val="40"/>
          <w:szCs w:val="40"/>
        </w:rPr>
        <w:t xml:space="preserve">k. ú. </w:t>
      </w:r>
      <w:r w:rsidR="007D7EA0">
        <w:rPr>
          <w:b/>
          <w:bCs/>
          <w:caps/>
          <w:sz w:val="40"/>
          <w:szCs w:val="40"/>
        </w:rPr>
        <w:t>Kvasice</w:t>
      </w:r>
    </w:p>
    <w:p w14:paraId="10208275" w14:textId="77777777" w:rsidR="00BA4BA6" w:rsidRPr="00D5686D" w:rsidRDefault="00BA4BA6" w:rsidP="00193B84">
      <w:pPr>
        <w:jc w:val="center"/>
        <w:rPr>
          <w:bCs/>
          <w:sz w:val="40"/>
          <w:szCs w:val="40"/>
        </w:rPr>
      </w:pPr>
      <w:r w:rsidRPr="00D5686D">
        <w:rPr>
          <w:sz w:val="36"/>
          <w:szCs w:val="36"/>
        </w:rPr>
        <w:t xml:space="preserve">Okres </w:t>
      </w:r>
      <w:r w:rsidR="007D7EA0">
        <w:rPr>
          <w:sz w:val="36"/>
          <w:szCs w:val="36"/>
        </w:rPr>
        <w:t>Kroměříž</w:t>
      </w:r>
    </w:p>
    <w:p w14:paraId="4A3981F8" w14:textId="77777777" w:rsidR="00BA4BA6" w:rsidRPr="00AA0B7F" w:rsidRDefault="00BA4BA6" w:rsidP="00193B84">
      <w:pPr>
        <w:jc w:val="center"/>
        <w:rPr>
          <w:b/>
          <w:bCs/>
          <w:caps/>
          <w:sz w:val="40"/>
          <w:szCs w:val="40"/>
          <w:highlight w:val="yellow"/>
        </w:rPr>
      </w:pPr>
    </w:p>
    <w:p w14:paraId="1B3BDB2A" w14:textId="77777777" w:rsidR="00BA4BA6" w:rsidRPr="00AA0B7F" w:rsidRDefault="00BA4BA6" w:rsidP="00193B84">
      <w:pPr>
        <w:jc w:val="center"/>
        <w:rPr>
          <w:b/>
          <w:bCs/>
          <w:caps/>
          <w:sz w:val="40"/>
          <w:szCs w:val="40"/>
          <w:highlight w:val="yellow"/>
        </w:rPr>
      </w:pPr>
    </w:p>
    <w:p w14:paraId="6253AC74" w14:textId="77777777" w:rsidR="00BA4BA6" w:rsidRPr="00AA0B7F" w:rsidRDefault="00BA4BA6" w:rsidP="00193B84">
      <w:pPr>
        <w:jc w:val="center"/>
        <w:rPr>
          <w:b/>
          <w:bCs/>
          <w:caps/>
          <w:sz w:val="40"/>
          <w:szCs w:val="40"/>
          <w:highlight w:val="yellow"/>
        </w:rPr>
      </w:pPr>
    </w:p>
    <w:p w14:paraId="3F0BC1F2" w14:textId="77777777" w:rsidR="00BA4BA6" w:rsidRPr="00AA0B7F" w:rsidRDefault="00BA4BA6" w:rsidP="00193B84">
      <w:pPr>
        <w:jc w:val="center"/>
        <w:rPr>
          <w:b/>
          <w:bCs/>
          <w:caps/>
          <w:sz w:val="40"/>
          <w:szCs w:val="40"/>
          <w:highlight w:val="yellow"/>
        </w:rPr>
      </w:pPr>
    </w:p>
    <w:p w14:paraId="411C38A8" w14:textId="77777777" w:rsidR="00BA4BA6" w:rsidRDefault="00BA4BA6" w:rsidP="00193B84">
      <w:pPr>
        <w:jc w:val="center"/>
        <w:rPr>
          <w:b/>
          <w:bCs/>
          <w:caps/>
          <w:sz w:val="40"/>
          <w:szCs w:val="40"/>
          <w:highlight w:val="yellow"/>
        </w:rPr>
      </w:pPr>
    </w:p>
    <w:p w14:paraId="00DFFA6C" w14:textId="77777777" w:rsidR="0099280F" w:rsidRPr="00AA0B7F" w:rsidRDefault="0099280F" w:rsidP="00193B84">
      <w:pPr>
        <w:jc w:val="center"/>
        <w:rPr>
          <w:b/>
          <w:bCs/>
          <w:caps/>
          <w:sz w:val="40"/>
          <w:szCs w:val="40"/>
          <w:highlight w:val="yellow"/>
        </w:rPr>
      </w:pPr>
    </w:p>
    <w:p w14:paraId="465B63C4" w14:textId="77777777" w:rsidR="00BA4BA6" w:rsidRDefault="00BA4BA6" w:rsidP="00193B84">
      <w:pPr>
        <w:jc w:val="center"/>
        <w:rPr>
          <w:b/>
          <w:bCs/>
          <w:caps/>
          <w:sz w:val="18"/>
          <w:szCs w:val="40"/>
          <w:highlight w:val="yellow"/>
        </w:rPr>
      </w:pPr>
    </w:p>
    <w:p w14:paraId="6E3B352B" w14:textId="77777777" w:rsidR="00722141" w:rsidRDefault="00722141" w:rsidP="00193B84">
      <w:pPr>
        <w:jc w:val="center"/>
        <w:rPr>
          <w:b/>
          <w:bCs/>
          <w:caps/>
          <w:sz w:val="18"/>
          <w:szCs w:val="40"/>
          <w:highlight w:val="yellow"/>
        </w:rPr>
      </w:pPr>
    </w:p>
    <w:p w14:paraId="1F94F1F0" w14:textId="77777777" w:rsidR="00722141" w:rsidRDefault="00722141" w:rsidP="00193B84">
      <w:pPr>
        <w:jc w:val="center"/>
        <w:rPr>
          <w:b/>
          <w:bCs/>
          <w:caps/>
          <w:sz w:val="18"/>
          <w:szCs w:val="40"/>
          <w:highlight w:val="yellow"/>
        </w:rPr>
      </w:pPr>
    </w:p>
    <w:p w14:paraId="3B0F3ECE" w14:textId="77777777" w:rsidR="00BA4BA6" w:rsidRPr="00AA0B7F" w:rsidRDefault="00BA4BA6" w:rsidP="00193B84">
      <w:pPr>
        <w:jc w:val="center"/>
        <w:rPr>
          <w:b/>
          <w:bCs/>
          <w:caps/>
          <w:sz w:val="18"/>
          <w:szCs w:val="40"/>
          <w:highlight w:val="yellow"/>
        </w:rPr>
      </w:pPr>
    </w:p>
    <w:p w14:paraId="52E92E31" w14:textId="0EBAC2A9" w:rsidR="00BA4BA6" w:rsidRPr="00D5686D" w:rsidRDefault="00BA4BA6" w:rsidP="00193B84">
      <w:pPr>
        <w:jc w:val="center"/>
        <w:rPr>
          <w:b/>
          <w:bCs/>
          <w:caps/>
          <w:sz w:val="40"/>
          <w:szCs w:val="40"/>
        </w:rPr>
      </w:pPr>
      <w:r w:rsidRPr="005D33B3">
        <w:rPr>
          <w:b/>
          <w:bCs/>
          <w:caps/>
          <w:sz w:val="40"/>
          <w:szCs w:val="40"/>
        </w:rPr>
        <w:t xml:space="preserve">ETAPA </w:t>
      </w:r>
      <w:r w:rsidR="000F6A30">
        <w:rPr>
          <w:b/>
          <w:bCs/>
          <w:caps/>
          <w:sz w:val="40"/>
          <w:szCs w:val="40"/>
        </w:rPr>
        <w:t>3.</w:t>
      </w:r>
      <w:r w:rsidRPr="005D33B3">
        <w:rPr>
          <w:b/>
          <w:bCs/>
          <w:caps/>
          <w:sz w:val="40"/>
          <w:szCs w:val="40"/>
        </w:rPr>
        <w:t>2.1</w:t>
      </w:r>
    </w:p>
    <w:p w14:paraId="569DE0F8" w14:textId="77777777" w:rsidR="00BA4BA6" w:rsidRDefault="00BA4BA6" w:rsidP="00193B84">
      <w:pPr>
        <w:pBdr>
          <w:bottom w:val="single" w:sz="6" w:space="1" w:color="auto"/>
        </w:pBdr>
        <w:jc w:val="center"/>
        <w:rPr>
          <w:b/>
          <w:bCs/>
          <w:caps/>
          <w:sz w:val="40"/>
          <w:szCs w:val="40"/>
        </w:rPr>
      </w:pPr>
      <w:r w:rsidRPr="00D5686D">
        <w:rPr>
          <w:b/>
          <w:bCs/>
          <w:caps/>
          <w:sz w:val="40"/>
          <w:szCs w:val="40"/>
        </w:rPr>
        <w:t>PLÁN SPOLEČNÝCH ZAŘÍZENÍ</w:t>
      </w:r>
    </w:p>
    <w:p w14:paraId="3FA27A2A" w14:textId="5735736D" w:rsidR="00722141" w:rsidRPr="00D5686D" w:rsidRDefault="00722141" w:rsidP="00193B84">
      <w:pPr>
        <w:pBdr>
          <w:bottom w:val="single" w:sz="6" w:space="1" w:color="auto"/>
        </w:pBdr>
        <w:jc w:val="center"/>
        <w:rPr>
          <w:b/>
          <w:bCs/>
          <w:caps/>
          <w:sz w:val="40"/>
          <w:szCs w:val="40"/>
        </w:rPr>
      </w:pPr>
      <w:r>
        <w:rPr>
          <w:b/>
          <w:bCs/>
          <w:caps/>
          <w:sz w:val="40"/>
          <w:szCs w:val="40"/>
        </w:rPr>
        <w:t>Aktualizace</w:t>
      </w:r>
    </w:p>
    <w:p w14:paraId="01CC7BC4" w14:textId="77777777" w:rsidR="00BA4BA6" w:rsidRPr="00AA0B7F" w:rsidRDefault="00BA4BA6" w:rsidP="00193B84">
      <w:pPr>
        <w:pBdr>
          <w:bottom w:val="single" w:sz="6" w:space="1" w:color="auto"/>
        </w:pBdr>
        <w:jc w:val="center"/>
        <w:rPr>
          <w:b/>
          <w:bCs/>
          <w:caps/>
          <w:sz w:val="40"/>
          <w:szCs w:val="40"/>
          <w:highlight w:val="yellow"/>
        </w:rPr>
      </w:pPr>
    </w:p>
    <w:p w14:paraId="1CB4B05F" w14:textId="77777777" w:rsidR="00BA4BA6" w:rsidRPr="00AA0B7F" w:rsidRDefault="00BA4BA6" w:rsidP="00193B84">
      <w:pPr>
        <w:rPr>
          <w:highlight w:val="yellow"/>
        </w:rPr>
      </w:pPr>
    </w:p>
    <w:p w14:paraId="790FBD51" w14:textId="48F52D84" w:rsidR="0099280F" w:rsidRPr="00D5686D" w:rsidRDefault="00BA4BA6" w:rsidP="004C29C9">
      <w:pPr>
        <w:spacing w:line="240" w:lineRule="auto"/>
        <w:jc w:val="both"/>
        <w:rPr>
          <w:sz w:val="24"/>
          <w:szCs w:val="24"/>
        </w:rPr>
      </w:pPr>
      <w:r w:rsidRPr="00D5686D">
        <w:rPr>
          <w:sz w:val="24"/>
          <w:szCs w:val="24"/>
        </w:rPr>
        <w:t>Zodpovědný projektant:</w:t>
      </w:r>
      <w:r w:rsidRPr="00D5686D">
        <w:rPr>
          <w:sz w:val="24"/>
          <w:szCs w:val="24"/>
        </w:rPr>
        <w:tab/>
        <w:t xml:space="preserve">Ing. Jan </w:t>
      </w:r>
      <w:r w:rsidR="007D7EA0">
        <w:rPr>
          <w:sz w:val="24"/>
          <w:szCs w:val="24"/>
        </w:rPr>
        <w:t>Pokorný</w:t>
      </w:r>
      <w:r w:rsidR="0099280F">
        <w:rPr>
          <w:sz w:val="24"/>
          <w:szCs w:val="24"/>
        </w:rPr>
        <w:t>,</w:t>
      </w:r>
      <w:r w:rsidRPr="00D5686D">
        <w:rPr>
          <w:sz w:val="24"/>
          <w:szCs w:val="24"/>
        </w:rPr>
        <w:t xml:space="preserve"> </w:t>
      </w:r>
      <w:r w:rsidR="0099280F">
        <w:rPr>
          <w:sz w:val="24"/>
          <w:szCs w:val="24"/>
        </w:rPr>
        <w:t xml:space="preserve">Ing. David Macho </w:t>
      </w:r>
    </w:p>
    <w:p w14:paraId="38069EC0" w14:textId="77777777" w:rsidR="007D7EA0" w:rsidRDefault="00BA4BA6" w:rsidP="004C29C9">
      <w:pPr>
        <w:spacing w:line="240" w:lineRule="auto"/>
        <w:rPr>
          <w:sz w:val="24"/>
          <w:szCs w:val="24"/>
        </w:rPr>
      </w:pPr>
      <w:r w:rsidRPr="00D5686D">
        <w:rPr>
          <w:sz w:val="24"/>
          <w:szCs w:val="24"/>
        </w:rPr>
        <w:t>Zpracovali:</w:t>
      </w:r>
      <w:r w:rsidRPr="00D5686D">
        <w:rPr>
          <w:sz w:val="24"/>
          <w:szCs w:val="24"/>
        </w:rPr>
        <w:tab/>
      </w:r>
      <w:r w:rsidRPr="00D5686D">
        <w:rPr>
          <w:sz w:val="24"/>
          <w:szCs w:val="24"/>
        </w:rPr>
        <w:tab/>
      </w:r>
      <w:r w:rsidRPr="00D5686D">
        <w:rPr>
          <w:sz w:val="24"/>
          <w:szCs w:val="24"/>
        </w:rPr>
        <w:tab/>
      </w:r>
      <w:r w:rsidR="007D7EA0" w:rsidRPr="00D5686D">
        <w:rPr>
          <w:sz w:val="24"/>
          <w:szCs w:val="24"/>
        </w:rPr>
        <w:t xml:space="preserve">Ing. Jan </w:t>
      </w:r>
      <w:r w:rsidR="007D7EA0">
        <w:rPr>
          <w:sz w:val="24"/>
          <w:szCs w:val="24"/>
        </w:rPr>
        <w:t>Pokorný</w:t>
      </w:r>
    </w:p>
    <w:p w14:paraId="71050D74" w14:textId="77777777" w:rsidR="00BA4BA6" w:rsidRPr="00D5686D" w:rsidRDefault="00BA4BA6" w:rsidP="007D7EA0">
      <w:pPr>
        <w:spacing w:line="240" w:lineRule="auto"/>
        <w:ind w:left="2127" w:firstLine="709"/>
        <w:rPr>
          <w:sz w:val="24"/>
          <w:szCs w:val="24"/>
        </w:rPr>
      </w:pPr>
      <w:r w:rsidRPr="00D5686D">
        <w:rPr>
          <w:sz w:val="24"/>
          <w:szCs w:val="24"/>
        </w:rPr>
        <w:t>Ing. Libor Bolda</w:t>
      </w:r>
    </w:p>
    <w:p w14:paraId="69E215F2" w14:textId="4EBF74A7" w:rsidR="00BA4BA6" w:rsidRPr="00F10616" w:rsidRDefault="008443DD" w:rsidP="00D7698B">
      <w:pPr>
        <w:spacing w:line="240" w:lineRule="auto"/>
        <w:ind w:left="2127" w:firstLine="709"/>
        <w:rPr>
          <w:sz w:val="24"/>
          <w:szCs w:val="24"/>
        </w:rPr>
      </w:pPr>
      <w:r w:rsidRPr="00F10616">
        <w:rPr>
          <w:sz w:val="24"/>
          <w:szCs w:val="24"/>
        </w:rPr>
        <w:t>Ing</w:t>
      </w:r>
      <w:r w:rsidR="00F10616" w:rsidRPr="00F10616">
        <w:rPr>
          <w:sz w:val="24"/>
          <w:szCs w:val="24"/>
        </w:rPr>
        <w:t>. Františka Kundratová</w:t>
      </w:r>
    </w:p>
    <w:p w14:paraId="2170DA07" w14:textId="7F97C664" w:rsidR="00BA4BA6" w:rsidRDefault="00BA4BA6" w:rsidP="00D7698B">
      <w:pPr>
        <w:spacing w:line="240" w:lineRule="auto"/>
        <w:ind w:left="2127" w:firstLine="709"/>
        <w:rPr>
          <w:b/>
          <w:sz w:val="28"/>
        </w:rPr>
      </w:pPr>
    </w:p>
    <w:p w14:paraId="7CA2E236" w14:textId="77777777" w:rsidR="00F10616" w:rsidRPr="00D5686D" w:rsidRDefault="00F10616" w:rsidP="00D7698B">
      <w:pPr>
        <w:spacing w:line="240" w:lineRule="auto"/>
        <w:ind w:left="2127" w:firstLine="709"/>
        <w:rPr>
          <w:b/>
          <w:sz w:val="28"/>
        </w:rPr>
      </w:pPr>
    </w:p>
    <w:p w14:paraId="016914B7" w14:textId="322DB953" w:rsidR="00BA4BA6" w:rsidRDefault="00F744C0" w:rsidP="004C29C9">
      <w:pPr>
        <w:jc w:val="center"/>
        <w:rPr>
          <w:b/>
          <w:sz w:val="28"/>
        </w:rPr>
      </w:pPr>
      <w:r>
        <w:rPr>
          <w:b/>
          <w:sz w:val="28"/>
        </w:rPr>
        <w:t>Listopad</w:t>
      </w:r>
      <w:r w:rsidR="00722141">
        <w:rPr>
          <w:b/>
          <w:sz w:val="28"/>
        </w:rPr>
        <w:t xml:space="preserve"> 2019</w:t>
      </w:r>
    </w:p>
    <w:p w14:paraId="374C5F9C" w14:textId="77777777" w:rsidR="00BA4BA6" w:rsidRPr="00D5686D" w:rsidRDefault="00BA4BA6" w:rsidP="004C29C9">
      <w:pPr>
        <w:jc w:val="center"/>
        <w:rPr>
          <w:b/>
          <w:sz w:val="28"/>
        </w:rPr>
      </w:pPr>
      <w:r>
        <w:rPr>
          <w:b/>
          <w:sz w:val="28"/>
        </w:rPr>
        <w:br w:type="page"/>
      </w:r>
    </w:p>
    <w:p w14:paraId="07FCC72E" w14:textId="77777777" w:rsidR="00BA4BA6" w:rsidRPr="0015695F" w:rsidRDefault="00BA4BA6" w:rsidP="004C29C9">
      <w:pPr>
        <w:pBdr>
          <w:bottom w:val="single" w:sz="6" w:space="1" w:color="auto"/>
        </w:pBdr>
        <w:jc w:val="center"/>
        <w:rPr>
          <w:b/>
          <w:sz w:val="28"/>
          <w:szCs w:val="28"/>
        </w:rPr>
      </w:pPr>
      <w:r w:rsidRPr="0015695F">
        <w:rPr>
          <w:b/>
          <w:spacing w:val="80"/>
          <w:sz w:val="28"/>
          <w:szCs w:val="28"/>
        </w:rPr>
        <w:lastRenderedPageBreak/>
        <w:t>GEOREAL spol. s r.o., Hálkova 12, Plzeň</w:t>
      </w:r>
    </w:p>
    <w:p w14:paraId="0771F70C" w14:textId="77777777" w:rsidR="00BA4BA6" w:rsidRPr="0015695F" w:rsidRDefault="00BA4BA6" w:rsidP="004C29C9"/>
    <w:p w14:paraId="3A1F37D7" w14:textId="77777777" w:rsidR="00BA4BA6" w:rsidRPr="0015695F" w:rsidRDefault="00BA4BA6" w:rsidP="004C29C9">
      <w:pPr>
        <w:spacing w:line="276" w:lineRule="auto"/>
        <w:jc w:val="center"/>
        <w:rPr>
          <w:b/>
          <w:bCs/>
          <w:caps/>
          <w:sz w:val="40"/>
          <w:szCs w:val="40"/>
        </w:rPr>
      </w:pPr>
    </w:p>
    <w:p w14:paraId="5AADFA96" w14:textId="77777777" w:rsidR="00BA4BA6" w:rsidRPr="0015695F" w:rsidRDefault="00BA4BA6" w:rsidP="004C29C9">
      <w:pPr>
        <w:spacing w:line="276" w:lineRule="auto"/>
        <w:jc w:val="center"/>
        <w:rPr>
          <w:b/>
          <w:bCs/>
          <w:caps/>
          <w:sz w:val="40"/>
          <w:szCs w:val="40"/>
        </w:rPr>
      </w:pPr>
    </w:p>
    <w:p w14:paraId="5F733145" w14:textId="77777777" w:rsidR="00BA4BA6" w:rsidRPr="0015695F" w:rsidRDefault="00BA4BA6" w:rsidP="004C29C9">
      <w:pPr>
        <w:spacing w:line="276" w:lineRule="auto"/>
        <w:jc w:val="center"/>
        <w:rPr>
          <w:b/>
          <w:bCs/>
          <w:caps/>
          <w:sz w:val="40"/>
          <w:szCs w:val="40"/>
        </w:rPr>
      </w:pPr>
    </w:p>
    <w:p w14:paraId="613609AB" w14:textId="77777777" w:rsidR="00BA4BA6" w:rsidRPr="0015695F" w:rsidRDefault="00BA4BA6" w:rsidP="004C29C9">
      <w:pPr>
        <w:spacing w:line="276" w:lineRule="auto"/>
        <w:jc w:val="center"/>
        <w:rPr>
          <w:b/>
          <w:bCs/>
          <w:caps/>
          <w:sz w:val="40"/>
          <w:szCs w:val="40"/>
        </w:rPr>
      </w:pPr>
      <w:r w:rsidRPr="0015695F">
        <w:rPr>
          <w:b/>
          <w:bCs/>
          <w:caps/>
          <w:sz w:val="40"/>
          <w:szCs w:val="40"/>
        </w:rPr>
        <w:t>komplexní pozemkovÉ úpravY</w:t>
      </w:r>
    </w:p>
    <w:p w14:paraId="1AE17293" w14:textId="77777777" w:rsidR="00122AC1" w:rsidRDefault="00122AC1" w:rsidP="00122AC1">
      <w:pPr>
        <w:jc w:val="center"/>
        <w:rPr>
          <w:b/>
          <w:bCs/>
          <w:caps/>
          <w:sz w:val="40"/>
          <w:szCs w:val="40"/>
        </w:rPr>
      </w:pPr>
      <w:r>
        <w:rPr>
          <w:b/>
          <w:bCs/>
          <w:caps/>
          <w:sz w:val="40"/>
          <w:szCs w:val="40"/>
        </w:rPr>
        <w:t xml:space="preserve">v </w:t>
      </w:r>
      <w:r w:rsidRPr="00D5686D">
        <w:rPr>
          <w:b/>
          <w:bCs/>
          <w:caps/>
          <w:sz w:val="40"/>
          <w:szCs w:val="40"/>
        </w:rPr>
        <w:t xml:space="preserve">k. ú. </w:t>
      </w:r>
      <w:r>
        <w:rPr>
          <w:b/>
          <w:bCs/>
          <w:caps/>
          <w:sz w:val="40"/>
          <w:szCs w:val="40"/>
        </w:rPr>
        <w:t>Kvasice</w:t>
      </w:r>
    </w:p>
    <w:p w14:paraId="169DA11E" w14:textId="68F36A06" w:rsidR="00BA4BA6" w:rsidRPr="0015695F" w:rsidRDefault="00BA4BA6" w:rsidP="004C29C9">
      <w:pPr>
        <w:jc w:val="center"/>
        <w:rPr>
          <w:sz w:val="36"/>
          <w:szCs w:val="36"/>
          <w:lang w:val="en-US"/>
        </w:rPr>
      </w:pPr>
      <w:r w:rsidRPr="0015695F">
        <w:rPr>
          <w:sz w:val="36"/>
          <w:szCs w:val="36"/>
        </w:rPr>
        <w:t xml:space="preserve">Okres </w:t>
      </w:r>
      <w:r w:rsidR="00122AC1">
        <w:rPr>
          <w:sz w:val="36"/>
          <w:szCs w:val="36"/>
        </w:rPr>
        <w:t>Kroměříž</w:t>
      </w:r>
    </w:p>
    <w:p w14:paraId="383AC5C7" w14:textId="77777777" w:rsidR="00BA4BA6" w:rsidRPr="0015695F" w:rsidRDefault="00BA4BA6" w:rsidP="004C29C9">
      <w:pPr>
        <w:jc w:val="center"/>
        <w:rPr>
          <w:b/>
          <w:bCs/>
          <w:caps/>
          <w:sz w:val="40"/>
          <w:szCs w:val="40"/>
        </w:rPr>
      </w:pPr>
    </w:p>
    <w:p w14:paraId="41C240E1" w14:textId="7C4F61B2" w:rsidR="00BA4BA6" w:rsidRDefault="00BA4BA6" w:rsidP="00DC756B">
      <w:pPr>
        <w:spacing w:line="276" w:lineRule="auto"/>
        <w:jc w:val="center"/>
        <w:rPr>
          <w:b/>
          <w:bCs/>
          <w:caps/>
          <w:sz w:val="40"/>
          <w:szCs w:val="40"/>
        </w:rPr>
      </w:pPr>
      <w:r w:rsidRPr="0015695F">
        <w:rPr>
          <w:b/>
          <w:bCs/>
          <w:caps/>
          <w:sz w:val="40"/>
          <w:szCs w:val="40"/>
        </w:rPr>
        <w:t xml:space="preserve">ETAPA </w:t>
      </w:r>
      <w:r w:rsidR="000F6A30">
        <w:rPr>
          <w:b/>
          <w:bCs/>
          <w:caps/>
          <w:sz w:val="40"/>
          <w:szCs w:val="40"/>
        </w:rPr>
        <w:t>3.</w:t>
      </w:r>
      <w:r w:rsidR="00B65489">
        <w:rPr>
          <w:b/>
          <w:bCs/>
          <w:caps/>
          <w:sz w:val="40"/>
          <w:szCs w:val="40"/>
        </w:rPr>
        <w:t>2.1</w:t>
      </w:r>
      <w:r w:rsidRPr="000F6A30">
        <w:rPr>
          <w:b/>
          <w:bCs/>
          <w:caps/>
          <w:sz w:val="40"/>
          <w:szCs w:val="40"/>
        </w:rPr>
        <w:t>. -</w:t>
      </w:r>
      <w:r w:rsidRPr="0015695F">
        <w:rPr>
          <w:b/>
          <w:bCs/>
          <w:caps/>
          <w:sz w:val="40"/>
          <w:szCs w:val="40"/>
        </w:rPr>
        <w:t xml:space="preserve"> plán společných zařízení</w:t>
      </w:r>
    </w:p>
    <w:p w14:paraId="0099D993" w14:textId="293C805F" w:rsidR="00722141" w:rsidRPr="0015695F" w:rsidRDefault="00722141" w:rsidP="00DC756B">
      <w:pPr>
        <w:spacing w:line="276" w:lineRule="auto"/>
        <w:jc w:val="center"/>
        <w:rPr>
          <w:b/>
          <w:bCs/>
          <w:caps/>
          <w:sz w:val="40"/>
          <w:szCs w:val="40"/>
        </w:rPr>
      </w:pPr>
      <w:r>
        <w:rPr>
          <w:b/>
          <w:bCs/>
          <w:caps/>
          <w:sz w:val="40"/>
          <w:szCs w:val="40"/>
        </w:rPr>
        <w:t>Aktualizace</w:t>
      </w:r>
    </w:p>
    <w:p w14:paraId="543FCC8E" w14:textId="77777777" w:rsidR="00BA4BA6" w:rsidRPr="00AA0B7F" w:rsidRDefault="00BA4BA6" w:rsidP="004C29C9">
      <w:pPr>
        <w:jc w:val="center"/>
        <w:rPr>
          <w:b/>
          <w:bCs/>
          <w:caps/>
          <w:sz w:val="40"/>
          <w:szCs w:val="40"/>
          <w:highlight w:val="yellow"/>
        </w:rPr>
      </w:pPr>
    </w:p>
    <w:p w14:paraId="2E97551B" w14:textId="77777777" w:rsidR="00BA4BA6" w:rsidRPr="00AA0B7F" w:rsidRDefault="00BA4BA6" w:rsidP="004C29C9">
      <w:pPr>
        <w:jc w:val="center"/>
        <w:rPr>
          <w:b/>
          <w:bCs/>
          <w:caps/>
          <w:sz w:val="40"/>
          <w:szCs w:val="40"/>
          <w:highlight w:val="yellow"/>
        </w:rPr>
      </w:pPr>
    </w:p>
    <w:p w14:paraId="7EA8A766" w14:textId="77777777" w:rsidR="00BA4BA6" w:rsidRPr="00AA0B7F" w:rsidRDefault="00BA4BA6" w:rsidP="004C29C9">
      <w:pPr>
        <w:jc w:val="center"/>
        <w:rPr>
          <w:b/>
          <w:bCs/>
          <w:caps/>
          <w:sz w:val="40"/>
          <w:szCs w:val="40"/>
          <w:highlight w:val="yellow"/>
        </w:rPr>
      </w:pPr>
    </w:p>
    <w:p w14:paraId="272AF5E8" w14:textId="77777777" w:rsidR="00BA4BA6" w:rsidRPr="00AA0B7F" w:rsidRDefault="00BA4BA6" w:rsidP="004C29C9">
      <w:pPr>
        <w:jc w:val="center"/>
        <w:rPr>
          <w:b/>
          <w:bCs/>
          <w:caps/>
          <w:sz w:val="40"/>
          <w:szCs w:val="40"/>
          <w:highlight w:val="yellow"/>
        </w:rPr>
      </w:pPr>
    </w:p>
    <w:p w14:paraId="4E310829" w14:textId="77777777" w:rsidR="00BA4BA6" w:rsidRDefault="00BA4BA6" w:rsidP="004C29C9">
      <w:pPr>
        <w:jc w:val="center"/>
        <w:rPr>
          <w:b/>
          <w:bCs/>
          <w:caps/>
          <w:sz w:val="40"/>
          <w:szCs w:val="40"/>
        </w:rPr>
      </w:pPr>
    </w:p>
    <w:p w14:paraId="63AE7650" w14:textId="77777777" w:rsidR="00EB36FC" w:rsidRDefault="00EB36FC" w:rsidP="004C29C9">
      <w:pPr>
        <w:jc w:val="center"/>
        <w:rPr>
          <w:b/>
          <w:bCs/>
          <w:caps/>
          <w:sz w:val="40"/>
          <w:szCs w:val="40"/>
        </w:rPr>
      </w:pPr>
    </w:p>
    <w:p w14:paraId="7F8A0DAA" w14:textId="77777777" w:rsidR="00722141" w:rsidRPr="0015695F" w:rsidRDefault="00722141" w:rsidP="004C29C9">
      <w:pPr>
        <w:jc w:val="center"/>
        <w:rPr>
          <w:b/>
          <w:bCs/>
          <w:caps/>
          <w:sz w:val="40"/>
          <w:szCs w:val="40"/>
        </w:rPr>
      </w:pPr>
    </w:p>
    <w:p w14:paraId="4A12DF3E" w14:textId="7F4F340D" w:rsidR="00BA4BA6" w:rsidRPr="0015695F" w:rsidRDefault="00BA4BA6" w:rsidP="004C29C9">
      <w:pPr>
        <w:spacing w:line="240" w:lineRule="auto"/>
        <w:jc w:val="both"/>
        <w:rPr>
          <w:sz w:val="24"/>
          <w:szCs w:val="24"/>
        </w:rPr>
      </w:pPr>
      <w:r w:rsidRPr="0015695F">
        <w:rPr>
          <w:sz w:val="24"/>
          <w:szCs w:val="24"/>
        </w:rPr>
        <w:t>Zodpovědný projektant:</w:t>
      </w:r>
      <w:r w:rsidRPr="0015695F">
        <w:rPr>
          <w:sz w:val="24"/>
          <w:szCs w:val="24"/>
        </w:rPr>
        <w:tab/>
        <w:t xml:space="preserve">Ing. Jan </w:t>
      </w:r>
      <w:r w:rsidR="00122AC1">
        <w:rPr>
          <w:sz w:val="24"/>
          <w:szCs w:val="24"/>
        </w:rPr>
        <w:t>Pokorný</w:t>
      </w:r>
      <w:r w:rsidRPr="0015695F">
        <w:rPr>
          <w:sz w:val="24"/>
          <w:szCs w:val="24"/>
        </w:rPr>
        <w:t xml:space="preserve">, </w:t>
      </w:r>
      <w:r w:rsidR="0099280F">
        <w:rPr>
          <w:sz w:val="24"/>
          <w:szCs w:val="24"/>
        </w:rPr>
        <w:t>Ing. David Macho</w:t>
      </w:r>
    </w:p>
    <w:p w14:paraId="510B18E7" w14:textId="77777777" w:rsidR="00BA4BA6" w:rsidRPr="0015695F" w:rsidRDefault="00BA4BA6" w:rsidP="004C29C9">
      <w:pPr>
        <w:spacing w:line="240" w:lineRule="auto"/>
        <w:rPr>
          <w:sz w:val="24"/>
          <w:szCs w:val="24"/>
        </w:rPr>
      </w:pPr>
    </w:p>
    <w:p w14:paraId="31C7256B" w14:textId="67A8833B" w:rsidR="00BA4BA6" w:rsidRPr="0015695F" w:rsidRDefault="00BA4BA6" w:rsidP="004C29C9">
      <w:pPr>
        <w:spacing w:line="240" w:lineRule="auto"/>
        <w:rPr>
          <w:sz w:val="24"/>
          <w:szCs w:val="24"/>
        </w:rPr>
      </w:pPr>
      <w:r w:rsidRPr="0015695F">
        <w:rPr>
          <w:sz w:val="24"/>
          <w:szCs w:val="24"/>
        </w:rPr>
        <w:t>Zpracovali:</w:t>
      </w:r>
      <w:r w:rsidRPr="0015695F">
        <w:rPr>
          <w:sz w:val="24"/>
          <w:szCs w:val="24"/>
        </w:rPr>
        <w:tab/>
      </w:r>
      <w:r w:rsidRPr="0015695F">
        <w:rPr>
          <w:sz w:val="24"/>
          <w:szCs w:val="24"/>
        </w:rPr>
        <w:tab/>
      </w:r>
      <w:r w:rsidRPr="0015695F">
        <w:rPr>
          <w:sz w:val="24"/>
          <w:szCs w:val="24"/>
        </w:rPr>
        <w:tab/>
        <w:t xml:space="preserve">Ing. </w:t>
      </w:r>
      <w:r w:rsidR="00122AC1">
        <w:rPr>
          <w:sz w:val="24"/>
          <w:szCs w:val="24"/>
        </w:rPr>
        <w:t>Jan Pokorný</w:t>
      </w:r>
    </w:p>
    <w:p w14:paraId="1A237E69" w14:textId="0FCD2370" w:rsidR="00BA4BA6" w:rsidRDefault="00122AC1" w:rsidP="00122AC1">
      <w:pPr>
        <w:spacing w:line="240" w:lineRule="auto"/>
        <w:ind w:left="2127" w:firstLine="709"/>
        <w:rPr>
          <w:sz w:val="24"/>
          <w:szCs w:val="24"/>
        </w:rPr>
      </w:pPr>
      <w:r w:rsidRPr="0015695F">
        <w:rPr>
          <w:sz w:val="24"/>
          <w:szCs w:val="24"/>
        </w:rPr>
        <w:t>Ing. Libor Bolda</w:t>
      </w:r>
    </w:p>
    <w:p w14:paraId="4BD52FDE" w14:textId="4BF66706" w:rsidR="00F10616" w:rsidRPr="00F10616" w:rsidRDefault="00F10616" w:rsidP="00122AC1">
      <w:pPr>
        <w:spacing w:line="240" w:lineRule="auto"/>
        <w:ind w:left="2127" w:firstLine="709"/>
        <w:rPr>
          <w:sz w:val="24"/>
          <w:szCs w:val="24"/>
        </w:rPr>
      </w:pPr>
      <w:r w:rsidRPr="00F10616">
        <w:rPr>
          <w:sz w:val="24"/>
          <w:szCs w:val="24"/>
        </w:rPr>
        <w:t>Ing. Františka Kundratová</w:t>
      </w:r>
    </w:p>
    <w:p w14:paraId="5EB5414F" w14:textId="77777777" w:rsidR="00BA4BA6" w:rsidRPr="00AA0B7F" w:rsidRDefault="00BA4BA6" w:rsidP="00DC756B">
      <w:pPr>
        <w:spacing w:line="240" w:lineRule="auto"/>
        <w:rPr>
          <w:sz w:val="24"/>
          <w:szCs w:val="24"/>
          <w:highlight w:val="yellow"/>
        </w:rPr>
      </w:pPr>
    </w:p>
    <w:p w14:paraId="6A975242" w14:textId="77777777" w:rsidR="00BA4BA6" w:rsidRPr="0015695F" w:rsidRDefault="00BA4BA6" w:rsidP="00DC756B">
      <w:pPr>
        <w:spacing w:line="240" w:lineRule="auto"/>
        <w:rPr>
          <w:sz w:val="24"/>
          <w:szCs w:val="24"/>
        </w:rPr>
      </w:pPr>
      <w:r w:rsidRPr="0015695F">
        <w:rPr>
          <w:sz w:val="24"/>
          <w:szCs w:val="24"/>
        </w:rPr>
        <w:t>Zpracovatel:</w:t>
      </w:r>
      <w:r w:rsidRPr="0015695F">
        <w:rPr>
          <w:sz w:val="24"/>
          <w:szCs w:val="24"/>
        </w:rPr>
        <w:tab/>
      </w:r>
      <w:r w:rsidRPr="0015695F">
        <w:rPr>
          <w:sz w:val="24"/>
          <w:szCs w:val="24"/>
        </w:rPr>
        <w:tab/>
      </w:r>
      <w:r w:rsidRPr="0015695F">
        <w:rPr>
          <w:sz w:val="24"/>
          <w:szCs w:val="24"/>
        </w:rPr>
        <w:tab/>
        <w:t>GEOREAL, spol. s r. o., Hálkova 12, 301 22 Plzeň</w:t>
      </w:r>
    </w:p>
    <w:p w14:paraId="42470A37" w14:textId="77777777" w:rsidR="00293730" w:rsidRDefault="00BA4BA6" w:rsidP="00E726FF">
      <w:pPr>
        <w:spacing w:line="240" w:lineRule="auto"/>
        <w:ind w:left="2835" w:hanging="2835"/>
        <w:rPr>
          <w:sz w:val="24"/>
          <w:szCs w:val="24"/>
        </w:rPr>
      </w:pPr>
      <w:r w:rsidRPr="0015695F">
        <w:rPr>
          <w:sz w:val="24"/>
          <w:szCs w:val="24"/>
        </w:rPr>
        <w:t>Objednatel:</w:t>
      </w:r>
      <w:r w:rsidRPr="0015695F">
        <w:rPr>
          <w:sz w:val="24"/>
          <w:szCs w:val="24"/>
        </w:rPr>
        <w:tab/>
      </w:r>
      <w:r w:rsidRPr="0015695F">
        <w:rPr>
          <w:sz w:val="24"/>
          <w:szCs w:val="24"/>
        </w:rPr>
        <w:tab/>
        <w:t>Státní pozemkový úřad, Krajský pozemkový úřad pro </w:t>
      </w:r>
      <w:r w:rsidR="00122AC1">
        <w:rPr>
          <w:sz w:val="24"/>
          <w:szCs w:val="24"/>
        </w:rPr>
        <w:t>Zlínský</w:t>
      </w:r>
      <w:r w:rsidRPr="0015695F">
        <w:rPr>
          <w:sz w:val="24"/>
          <w:szCs w:val="24"/>
        </w:rPr>
        <w:t xml:space="preserve"> kraj, Pobočka </w:t>
      </w:r>
      <w:r w:rsidR="00122AC1">
        <w:rPr>
          <w:sz w:val="24"/>
          <w:szCs w:val="24"/>
        </w:rPr>
        <w:t xml:space="preserve">Kroměříž, </w:t>
      </w:r>
    </w:p>
    <w:p w14:paraId="77F252FB" w14:textId="77777777" w:rsidR="00EB36FC" w:rsidRDefault="00122AC1" w:rsidP="00293730">
      <w:pPr>
        <w:spacing w:line="240" w:lineRule="auto"/>
        <w:ind w:left="2835"/>
        <w:rPr>
          <w:sz w:val="24"/>
          <w:szCs w:val="24"/>
        </w:rPr>
      </w:pPr>
      <w:r w:rsidRPr="00293730">
        <w:rPr>
          <w:sz w:val="24"/>
          <w:szCs w:val="24"/>
        </w:rPr>
        <w:t>Riegrovo nám</w:t>
      </w:r>
      <w:r w:rsidR="00293730" w:rsidRPr="00293730">
        <w:rPr>
          <w:sz w:val="24"/>
          <w:szCs w:val="24"/>
        </w:rPr>
        <w:t>.</w:t>
      </w:r>
      <w:r w:rsidRPr="00293730">
        <w:rPr>
          <w:sz w:val="24"/>
          <w:szCs w:val="24"/>
        </w:rPr>
        <w:t xml:space="preserve"> </w:t>
      </w:r>
      <w:r w:rsidR="00293730" w:rsidRPr="00293730">
        <w:rPr>
          <w:sz w:val="24"/>
          <w:szCs w:val="24"/>
        </w:rPr>
        <w:t xml:space="preserve">3228/22, </w:t>
      </w:r>
    </w:p>
    <w:p w14:paraId="4A3B90A8" w14:textId="266660A5" w:rsidR="00BA4BA6" w:rsidRPr="0015695F" w:rsidRDefault="00293730" w:rsidP="00293730">
      <w:pPr>
        <w:spacing w:line="240" w:lineRule="auto"/>
        <w:ind w:left="2835"/>
        <w:rPr>
          <w:sz w:val="24"/>
          <w:szCs w:val="24"/>
        </w:rPr>
      </w:pPr>
      <w:r w:rsidRPr="00293730">
        <w:rPr>
          <w:sz w:val="24"/>
          <w:szCs w:val="24"/>
        </w:rPr>
        <w:t>767 01 Kroměříž</w:t>
      </w:r>
    </w:p>
    <w:p w14:paraId="6A295F56" w14:textId="77777777" w:rsidR="00BA4BA6" w:rsidRPr="00F543AE" w:rsidRDefault="00BA4BA6" w:rsidP="00012072">
      <w:pPr>
        <w:spacing w:line="240" w:lineRule="auto"/>
        <w:jc w:val="both"/>
        <w:rPr>
          <w:b/>
          <w:sz w:val="24"/>
          <w:u w:val="single"/>
        </w:rPr>
      </w:pPr>
      <w:r w:rsidRPr="00F543AE">
        <w:rPr>
          <w:b/>
          <w:sz w:val="24"/>
          <w:u w:val="single"/>
        </w:rPr>
        <w:t xml:space="preserve"> </w:t>
      </w:r>
      <w:r w:rsidRPr="00F543AE">
        <w:rPr>
          <w:b/>
          <w:sz w:val="24"/>
          <w:u w:val="single"/>
        </w:rPr>
        <w:br w:type="page"/>
      </w:r>
      <w:r w:rsidRPr="00F543AE">
        <w:rPr>
          <w:b/>
          <w:sz w:val="24"/>
          <w:u w:val="single"/>
        </w:rPr>
        <w:lastRenderedPageBreak/>
        <w:t>Obsah:</w:t>
      </w:r>
    </w:p>
    <w:p w14:paraId="503B4C12" w14:textId="77777777" w:rsidR="00BA4BA6" w:rsidRPr="00AA0B7F" w:rsidRDefault="00BA4BA6" w:rsidP="00012072">
      <w:pPr>
        <w:spacing w:line="240" w:lineRule="auto"/>
        <w:jc w:val="both"/>
        <w:rPr>
          <w:b/>
          <w:sz w:val="24"/>
          <w:highlight w:val="yellow"/>
          <w:u w:val="single"/>
        </w:rPr>
      </w:pPr>
    </w:p>
    <w:p w14:paraId="1EE0EC48" w14:textId="77777777" w:rsidR="00983023" w:rsidRDefault="00BA4BA6">
      <w:pPr>
        <w:pStyle w:val="Obsah1"/>
        <w:rPr>
          <w:rFonts w:asciiTheme="minorHAnsi" w:eastAsiaTheme="minorEastAsia" w:hAnsiTheme="minorHAnsi" w:cstheme="minorBidi"/>
          <w:b w:val="0"/>
          <w:caps w:val="0"/>
          <w:noProof/>
          <w:sz w:val="22"/>
          <w:szCs w:val="22"/>
          <w:lang w:eastAsia="cs-CZ"/>
        </w:rPr>
      </w:pPr>
      <w:r w:rsidRPr="00AA0B7F">
        <w:rPr>
          <w:highlight w:val="yellow"/>
        </w:rPr>
        <w:fldChar w:fldCharType="begin"/>
      </w:r>
      <w:r w:rsidRPr="00AA0B7F">
        <w:rPr>
          <w:highlight w:val="yellow"/>
        </w:rPr>
        <w:instrText xml:space="preserve"> TOC \o "1-7" </w:instrText>
      </w:r>
      <w:r w:rsidRPr="00AA0B7F">
        <w:rPr>
          <w:highlight w:val="yellow"/>
        </w:rPr>
        <w:fldChar w:fldCharType="separate"/>
      </w:r>
      <w:r w:rsidR="00983023">
        <w:rPr>
          <w:noProof/>
        </w:rPr>
        <w:t>AKTUALIZACE PLÁNU SPOLEČNÝCH ZAŘÍZENÍ DLE NÁVRHU NOVÉHO USPOŘÁDÁNÍ POZEMKŮ</w:t>
      </w:r>
      <w:r w:rsidR="00983023">
        <w:rPr>
          <w:noProof/>
        </w:rPr>
        <w:tab/>
      </w:r>
      <w:r w:rsidR="00983023">
        <w:rPr>
          <w:noProof/>
        </w:rPr>
        <w:fldChar w:fldCharType="begin"/>
      </w:r>
      <w:r w:rsidR="00983023">
        <w:rPr>
          <w:noProof/>
        </w:rPr>
        <w:instrText xml:space="preserve"> PAGEREF _Toc24099177 \h </w:instrText>
      </w:r>
      <w:r w:rsidR="00983023">
        <w:rPr>
          <w:noProof/>
        </w:rPr>
      </w:r>
      <w:r w:rsidR="00983023">
        <w:rPr>
          <w:noProof/>
        </w:rPr>
        <w:fldChar w:fldCharType="separate"/>
      </w:r>
      <w:r w:rsidR="00983023">
        <w:rPr>
          <w:noProof/>
        </w:rPr>
        <w:t>5</w:t>
      </w:r>
      <w:r w:rsidR="00983023">
        <w:rPr>
          <w:noProof/>
        </w:rPr>
        <w:fldChar w:fldCharType="end"/>
      </w:r>
    </w:p>
    <w:p w14:paraId="35D54852" w14:textId="77777777" w:rsidR="00983023" w:rsidRDefault="00983023">
      <w:pPr>
        <w:pStyle w:val="Obsah1"/>
        <w:rPr>
          <w:rFonts w:asciiTheme="minorHAnsi" w:eastAsiaTheme="minorEastAsia" w:hAnsiTheme="minorHAnsi" w:cstheme="minorBidi"/>
          <w:b w:val="0"/>
          <w:caps w:val="0"/>
          <w:noProof/>
          <w:sz w:val="22"/>
          <w:szCs w:val="22"/>
          <w:lang w:eastAsia="cs-CZ"/>
        </w:rPr>
      </w:pPr>
      <w:r>
        <w:rPr>
          <w:noProof/>
        </w:rPr>
        <w:t>Obecné náležitosti</w:t>
      </w:r>
      <w:r>
        <w:rPr>
          <w:noProof/>
        </w:rPr>
        <w:tab/>
      </w:r>
      <w:r>
        <w:rPr>
          <w:noProof/>
        </w:rPr>
        <w:fldChar w:fldCharType="begin"/>
      </w:r>
      <w:r>
        <w:rPr>
          <w:noProof/>
        </w:rPr>
        <w:instrText xml:space="preserve"> PAGEREF _Toc24099178 \h </w:instrText>
      </w:r>
      <w:r>
        <w:rPr>
          <w:noProof/>
        </w:rPr>
      </w:r>
      <w:r>
        <w:rPr>
          <w:noProof/>
        </w:rPr>
        <w:fldChar w:fldCharType="separate"/>
      </w:r>
      <w:r>
        <w:rPr>
          <w:noProof/>
        </w:rPr>
        <w:t>6</w:t>
      </w:r>
      <w:r>
        <w:rPr>
          <w:noProof/>
        </w:rPr>
        <w:fldChar w:fldCharType="end"/>
      </w:r>
    </w:p>
    <w:p w14:paraId="5244342D"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1.1</w:t>
      </w:r>
      <w:r>
        <w:rPr>
          <w:noProof/>
        </w:rPr>
        <w:t xml:space="preserve"> Technická zpráva - úvodní část</w:t>
      </w:r>
      <w:r>
        <w:rPr>
          <w:noProof/>
        </w:rPr>
        <w:tab/>
      </w:r>
      <w:r>
        <w:rPr>
          <w:noProof/>
        </w:rPr>
        <w:fldChar w:fldCharType="begin"/>
      </w:r>
      <w:r>
        <w:rPr>
          <w:noProof/>
        </w:rPr>
        <w:instrText xml:space="preserve"> PAGEREF _Toc24099179 \h </w:instrText>
      </w:r>
      <w:r>
        <w:rPr>
          <w:noProof/>
        </w:rPr>
      </w:r>
      <w:r>
        <w:rPr>
          <w:noProof/>
        </w:rPr>
        <w:fldChar w:fldCharType="separate"/>
      </w:r>
      <w:r>
        <w:rPr>
          <w:noProof/>
        </w:rPr>
        <w:t>6</w:t>
      </w:r>
      <w:r>
        <w:rPr>
          <w:noProof/>
        </w:rPr>
        <w:fldChar w:fldCharType="end"/>
      </w:r>
    </w:p>
    <w:p w14:paraId="1D9279A4"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1.1.1</w:t>
      </w:r>
      <w:r>
        <w:rPr>
          <w:noProof/>
        </w:rPr>
        <w:t xml:space="preserve"> Výchozí podklady</w:t>
      </w:r>
      <w:r>
        <w:rPr>
          <w:noProof/>
        </w:rPr>
        <w:tab/>
      </w:r>
      <w:r>
        <w:rPr>
          <w:noProof/>
        </w:rPr>
        <w:fldChar w:fldCharType="begin"/>
      </w:r>
      <w:r>
        <w:rPr>
          <w:noProof/>
        </w:rPr>
        <w:instrText xml:space="preserve"> PAGEREF _Toc24099180 \h </w:instrText>
      </w:r>
      <w:r>
        <w:rPr>
          <w:noProof/>
        </w:rPr>
      </w:r>
      <w:r>
        <w:rPr>
          <w:noProof/>
        </w:rPr>
        <w:fldChar w:fldCharType="separate"/>
      </w:r>
      <w:r>
        <w:rPr>
          <w:noProof/>
        </w:rPr>
        <w:t>7</w:t>
      </w:r>
      <w:r>
        <w:rPr>
          <w:noProof/>
        </w:rPr>
        <w:fldChar w:fldCharType="end"/>
      </w:r>
    </w:p>
    <w:p w14:paraId="17515382"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1.1.1.1</w:t>
      </w:r>
      <w:r>
        <w:rPr>
          <w:noProof/>
        </w:rPr>
        <w:t xml:space="preserve"> Podrobný průzkum terénu a analýza skutečného stavu</w:t>
      </w:r>
      <w:r>
        <w:rPr>
          <w:noProof/>
        </w:rPr>
        <w:tab/>
      </w:r>
      <w:r>
        <w:rPr>
          <w:noProof/>
        </w:rPr>
        <w:fldChar w:fldCharType="begin"/>
      </w:r>
      <w:r>
        <w:rPr>
          <w:noProof/>
        </w:rPr>
        <w:instrText xml:space="preserve"> PAGEREF _Toc24099181 \h </w:instrText>
      </w:r>
      <w:r>
        <w:rPr>
          <w:noProof/>
        </w:rPr>
      </w:r>
      <w:r>
        <w:rPr>
          <w:noProof/>
        </w:rPr>
        <w:fldChar w:fldCharType="separate"/>
      </w:r>
      <w:r>
        <w:rPr>
          <w:noProof/>
        </w:rPr>
        <w:t>7</w:t>
      </w:r>
      <w:r>
        <w:rPr>
          <w:noProof/>
        </w:rPr>
        <w:fldChar w:fldCharType="end"/>
      </w:r>
    </w:p>
    <w:p w14:paraId="25FD6E48"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1.1.1.2</w:t>
      </w:r>
      <w:r>
        <w:rPr>
          <w:noProof/>
        </w:rPr>
        <w:t xml:space="preserve"> Základní geodetické a majetkoprávní</w:t>
      </w:r>
      <w:r>
        <w:rPr>
          <w:noProof/>
        </w:rPr>
        <w:tab/>
      </w:r>
      <w:r>
        <w:rPr>
          <w:noProof/>
        </w:rPr>
        <w:fldChar w:fldCharType="begin"/>
      </w:r>
      <w:r>
        <w:rPr>
          <w:noProof/>
        </w:rPr>
        <w:instrText xml:space="preserve"> PAGEREF _Toc24099182 \h </w:instrText>
      </w:r>
      <w:r>
        <w:rPr>
          <w:noProof/>
        </w:rPr>
      </w:r>
      <w:r>
        <w:rPr>
          <w:noProof/>
        </w:rPr>
        <w:fldChar w:fldCharType="separate"/>
      </w:r>
      <w:r>
        <w:rPr>
          <w:noProof/>
        </w:rPr>
        <w:t>7</w:t>
      </w:r>
      <w:r>
        <w:rPr>
          <w:noProof/>
        </w:rPr>
        <w:fldChar w:fldCharType="end"/>
      </w:r>
    </w:p>
    <w:p w14:paraId="067C81A6"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1.1.1.3</w:t>
      </w:r>
      <w:r>
        <w:rPr>
          <w:noProof/>
        </w:rPr>
        <w:t xml:space="preserve"> Mapové</w:t>
      </w:r>
      <w:r>
        <w:rPr>
          <w:noProof/>
        </w:rPr>
        <w:tab/>
      </w:r>
      <w:r>
        <w:rPr>
          <w:noProof/>
        </w:rPr>
        <w:fldChar w:fldCharType="begin"/>
      </w:r>
      <w:r>
        <w:rPr>
          <w:noProof/>
        </w:rPr>
        <w:instrText xml:space="preserve"> PAGEREF _Toc24099183 \h </w:instrText>
      </w:r>
      <w:r>
        <w:rPr>
          <w:noProof/>
        </w:rPr>
      </w:r>
      <w:r>
        <w:rPr>
          <w:noProof/>
        </w:rPr>
        <w:fldChar w:fldCharType="separate"/>
      </w:r>
      <w:r>
        <w:rPr>
          <w:noProof/>
        </w:rPr>
        <w:t>7</w:t>
      </w:r>
      <w:r>
        <w:rPr>
          <w:noProof/>
        </w:rPr>
        <w:fldChar w:fldCharType="end"/>
      </w:r>
    </w:p>
    <w:p w14:paraId="71866756"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1.1.1.4</w:t>
      </w:r>
      <w:r>
        <w:rPr>
          <w:noProof/>
        </w:rPr>
        <w:t xml:space="preserve"> Podklady územního plánování</w:t>
      </w:r>
      <w:r>
        <w:rPr>
          <w:noProof/>
        </w:rPr>
        <w:tab/>
      </w:r>
      <w:r>
        <w:rPr>
          <w:noProof/>
        </w:rPr>
        <w:fldChar w:fldCharType="begin"/>
      </w:r>
      <w:r>
        <w:rPr>
          <w:noProof/>
        </w:rPr>
        <w:instrText xml:space="preserve"> PAGEREF _Toc24099184 \h </w:instrText>
      </w:r>
      <w:r>
        <w:rPr>
          <w:noProof/>
        </w:rPr>
      </w:r>
      <w:r>
        <w:rPr>
          <w:noProof/>
        </w:rPr>
        <w:fldChar w:fldCharType="separate"/>
      </w:r>
      <w:r>
        <w:rPr>
          <w:noProof/>
        </w:rPr>
        <w:t>7</w:t>
      </w:r>
      <w:r>
        <w:rPr>
          <w:noProof/>
        </w:rPr>
        <w:fldChar w:fldCharType="end"/>
      </w:r>
    </w:p>
    <w:p w14:paraId="4C374A9F"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1.1.1.5</w:t>
      </w:r>
      <w:r>
        <w:rPr>
          <w:noProof/>
        </w:rPr>
        <w:t xml:space="preserve"> Dokumentace zpracované v řešeném území</w:t>
      </w:r>
      <w:r>
        <w:rPr>
          <w:noProof/>
        </w:rPr>
        <w:tab/>
      </w:r>
      <w:r>
        <w:rPr>
          <w:noProof/>
        </w:rPr>
        <w:fldChar w:fldCharType="begin"/>
      </w:r>
      <w:r>
        <w:rPr>
          <w:noProof/>
        </w:rPr>
        <w:instrText xml:space="preserve"> PAGEREF _Toc24099185 \h </w:instrText>
      </w:r>
      <w:r>
        <w:rPr>
          <w:noProof/>
        </w:rPr>
      </w:r>
      <w:r>
        <w:rPr>
          <w:noProof/>
        </w:rPr>
        <w:fldChar w:fldCharType="separate"/>
      </w:r>
      <w:r>
        <w:rPr>
          <w:noProof/>
        </w:rPr>
        <w:t>7</w:t>
      </w:r>
      <w:r>
        <w:rPr>
          <w:noProof/>
        </w:rPr>
        <w:fldChar w:fldCharType="end"/>
      </w:r>
    </w:p>
    <w:p w14:paraId="0036A3B0"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1.1.1.6</w:t>
      </w:r>
      <w:r>
        <w:rPr>
          <w:noProof/>
        </w:rPr>
        <w:t xml:space="preserve"> Další podklady</w:t>
      </w:r>
      <w:r>
        <w:rPr>
          <w:noProof/>
        </w:rPr>
        <w:tab/>
      </w:r>
      <w:r>
        <w:rPr>
          <w:noProof/>
        </w:rPr>
        <w:fldChar w:fldCharType="begin"/>
      </w:r>
      <w:r>
        <w:rPr>
          <w:noProof/>
        </w:rPr>
        <w:instrText xml:space="preserve"> PAGEREF _Toc24099186 \h </w:instrText>
      </w:r>
      <w:r>
        <w:rPr>
          <w:noProof/>
        </w:rPr>
      </w:r>
      <w:r>
        <w:rPr>
          <w:noProof/>
        </w:rPr>
        <w:fldChar w:fldCharType="separate"/>
      </w:r>
      <w:r>
        <w:rPr>
          <w:noProof/>
        </w:rPr>
        <w:t>7</w:t>
      </w:r>
      <w:r>
        <w:rPr>
          <w:noProof/>
        </w:rPr>
        <w:fldChar w:fldCharType="end"/>
      </w:r>
    </w:p>
    <w:p w14:paraId="4B3235F5"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1.1.1.7</w:t>
      </w:r>
      <w:r>
        <w:rPr>
          <w:noProof/>
        </w:rPr>
        <w:t xml:space="preserve"> Použité právní normy a předpisy</w:t>
      </w:r>
      <w:r>
        <w:rPr>
          <w:noProof/>
        </w:rPr>
        <w:tab/>
      </w:r>
      <w:r>
        <w:rPr>
          <w:noProof/>
        </w:rPr>
        <w:fldChar w:fldCharType="begin"/>
      </w:r>
      <w:r>
        <w:rPr>
          <w:noProof/>
        </w:rPr>
        <w:instrText xml:space="preserve"> PAGEREF _Toc24099187 \h </w:instrText>
      </w:r>
      <w:r>
        <w:rPr>
          <w:noProof/>
        </w:rPr>
      </w:r>
      <w:r>
        <w:rPr>
          <w:noProof/>
        </w:rPr>
        <w:fldChar w:fldCharType="separate"/>
      </w:r>
      <w:r>
        <w:rPr>
          <w:noProof/>
        </w:rPr>
        <w:t>7</w:t>
      </w:r>
      <w:r>
        <w:rPr>
          <w:noProof/>
        </w:rPr>
        <w:fldChar w:fldCharType="end"/>
      </w:r>
    </w:p>
    <w:p w14:paraId="604CD97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1.1.2</w:t>
      </w:r>
      <w:r>
        <w:rPr>
          <w:noProof/>
        </w:rPr>
        <w:t xml:space="preserve"> Účel a přehled navrhovaných opatření</w:t>
      </w:r>
      <w:r>
        <w:rPr>
          <w:noProof/>
        </w:rPr>
        <w:tab/>
      </w:r>
      <w:r>
        <w:rPr>
          <w:noProof/>
        </w:rPr>
        <w:fldChar w:fldCharType="begin"/>
      </w:r>
      <w:r>
        <w:rPr>
          <w:noProof/>
        </w:rPr>
        <w:instrText xml:space="preserve"> PAGEREF _Toc24099188 \h </w:instrText>
      </w:r>
      <w:r>
        <w:rPr>
          <w:noProof/>
        </w:rPr>
      </w:r>
      <w:r>
        <w:rPr>
          <w:noProof/>
        </w:rPr>
        <w:fldChar w:fldCharType="separate"/>
      </w:r>
      <w:r>
        <w:rPr>
          <w:noProof/>
        </w:rPr>
        <w:t>9</w:t>
      </w:r>
      <w:r>
        <w:rPr>
          <w:noProof/>
        </w:rPr>
        <w:fldChar w:fldCharType="end"/>
      </w:r>
    </w:p>
    <w:p w14:paraId="7F405E55"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1.1.3</w:t>
      </w:r>
      <w:r>
        <w:rPr>
          <w:noProof/>
        </w:rPr>
        <w:t xml:space="preserve"> Zásady zpracování psz</w:t>
      </w:r>
      <w:r>
        <w:rPr>
          <w:noProof/>
        </w:rPr>
        <w:tab/>
      </w:r>
      <w:r>
        <w:rPr>
          <w:noProof/>
        </w:rPr>
        <w:fldChar w:fldCharType="begin"/>
      </w:r>
      <w:r>
        <w:rPr>
          <w:noProof/>
        </w:rPr>
        <w:instrText xml:space="preserve"> PAGEREF _Toc24099189 \h </w:instrText>
      </w:r>
      <w:r>
        <w:rPr>
          <w:noProof/>
        </w:rPr>
      </w:r>
      <w:r>
        <w:rPr>
          <w:noProof/>
        </w:rPr>
        <w:fldChar w:fldCharType="separate"/>
      </w:r>
      <w:r>
        <w:rPr>
          <w:noProof/>
        </w:rPr>
        <w:t>10</w:t>
      </w:r>
      <w:r>
        <w:rPr>
          <w:noProof/>
        </w:rPr>
        <w:fldChar w:fldCharType="end"/>
      </w:r>
    </w:p>
    <w:p w14:paraId="636FDF7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1.1.4</w:t>
      </w:r>
      <w:r>
        <w:rPr>
          <w:noProof/>
        </w:rPr>
        <w:t xml:space="preserve"> Zohlednění podmínek stanovených správními úřady a správců zařízení dotčených psz</w:t>
      </w:r>
      <w:r>
        <w:rPr>
          <w:noProof/>
        </w:rPr>
        <w:tab/>
      </w:r>
      <w:r>
        <w:rPr>
          <w:noProof/>
        </w:rPr>
        <w:fldChar w:fldCharType="begin"/>
      </w:r>
      <w:r>
        <w:rPr>
          <w:noProof/>
        </w:rPr>
        <w:instrText xml:space="preserve"> PAGEREF _Toc24099190 \h </w:instrText>
      </w:r>
      <w:r>
        <w:rPr>
          <w:noProof/>
        </w:rPr>
      </w:r>
      <w:r>
        <w:rPr>
          <w:noProof/>
        </w:rPr>
        <w:fldChar w:fldCharType="separate"/>
      </w:r>
      <w:r>
        <w:rPr>
          <w:noProof/>
        </w:rPr>
        <w:t>12</w:t>
      </w:r>
      <w:r>
        <w:rPr>
          <w:noProof/>
        </w:rPr>
        <w:fldChar w:fldCharType="end"/>
      </w:r>
    </w:p>
    <w:p w14:paraId="55DD7495" w14:textId="77777777" w:rsidR="00983023" w:rsidRDefault="00983023">
      <w:pPr>
        <w:pStyle w:val="Obsah2"/>
        <w:rPr>
          <w:rFonts w:asciiTheme="minorHAnsi" w:eastAsiaTheme="minorEastAsia" w:hAnsiTheme="minorHAnsi" w:cstheme="minorBidi"/>
          <w:smallCaps w:val="0"/>
          <w:noProof/>
          <w:sz w:val="22"/>
          <w:szCs w:val="22"/>
          <w:lang w:eastAsia="cs-CZ"/>
        </w:rPr>
      </w:pPr>
      <w:r>
        <w:rPr>
          <w:noProof/>
        </w:rPr>
        <w:t>Technická zpráva – opatření sloužící ke zpřístupnění pozemků</w:t>
      </w:r>
      <w:r>
        <w:rPr>
          <w:noProof/>
        </w:rPr>
        <w:tab/>
      </w:r>
      <w:r>
        <w:rPr>
          <w:noProof/>
        </w:rPr>
        <w:fldChar w:fldCharType="begin"/>
      </w:r>
      <w:r>
        <w:rPr>
          <w:noProof/>
        </w:rPr>
        <w:instrText xml:space="preserve"> PAGEREF _Toc24099191 \h </w:instrText>
      </w:r>
      <w:r>
        <w:rPr>
          <w:noProof/>
        </w:rPr>
      </w:r>
      <w:r>
        <w:rPr>
          <w:noProof/>
        </w:rPr>
        <w:fldChar w:fldCharType="separate"/>
      </w:r>
      <w:r>
        <w:rPr>
          <w:noProof/>
        </w:rPr>
        <w:t>19</w:t>
      </w:r>
      <w:r>
        <w:rPr>
          <w:noProof/>
        </w:rPr>
        <w:fldChar w:fldCharType="end"/>
      </w:r>
    </w:p>
    <w:p w14:paraId="2BCE5E7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1.1.5</w:t>
      </w:r>
      <w:r>
        <w:rPr>
          <w:noProof/>
        </w:rPr>
        <w:t xml:space="preserve"> Zásady návrhu opatření sloužících ke zpřístupnění pozemků</w:t>
      </w:r>
      <w:r>
        <w:rPr>
          <w:noProof/>
        </w:rPr>
        <w:tab/>
      </w:r>
      <w:r>
        <w:rPr>
          <w:noProof/>
        </w:rPr>
        <w:fldChar w:fldCharType="begin"/>
      </w:r>
      <w:r>
        <w:rPr>
          <w:noProof/>
        </w:rPr>
        <w:instrText xml:space="preserve"> PAGEREF _Toc24099192 \h </w:instrText>
      </w:r>
      <w:r>
        <w:rPr>
          <w:noProof/>
        </w:rPr>
      </w:r>
      <w:r>
        <w:rPr>
          <w:noProof/>
        </w:rPr>
        <w:fldChar w:fldCharType="separate"/>
      </w:r>
      <w:r>
        <w:rPr>
          <w:noProof/>
        </w:rPr>
        <w:t>19</w:t>
      </w:r>
      <w:r>
        <w:rPr>
          <w:noProof/>
        </w:rPr>
        <w:fldChar w:fldCharType="end"/>
      </w:r>
    </w:p>
    <w:p w14:paraId="270B732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1.1.6</w:t>
      </w:r>
      <w:r>
        <w:rPr>
          <w:noProof/>
        </w:rPr>
        <w:t xml:space="preserve"> Kategorizace sítě polních cest a základní parametry jejich prostorového uspořádání</w:t>
      </w:r>
      <w:r>
        <w:rPr>
          <w:noProof/>
        </w:rPr>
        <w:tab/>
      </w:r>
      <w:r>
        <w:rPr>
          <w:noProof/>
        </w:rPr>
        <w:fldChar w:fldCharType="begin"/>
      </w:r>
      <w:r>
        <w:rPr>
          <w:noProof/>
        </w:rPr>
        <w:instrText xml:space="preserve"> PAGEREF _Toc24099193 \h </w:instrText>
      </w:r>
      <w:r>
        <w:rPr>
          <w:noProof/>
        </w:rPr>
      </w:r>
      <w:r>
        <w:rPr>
          <w:noProof/>
        </w:rPr>
        <w:fldChar w:fldCharType="separate"/>
      </w:r>
      <w:r>
        <w:rPr>
          <w:noProof/>
        </w:rPr>
        <w:t>19</w:t>
      </w:r>
      <w:r>
        <w:rPr>
          <w:noProof/>
        </w:rPr>
        <w:fldChar w:fldCharType="end"/>
      </w:r>
    </w:p>
    <w:p w14:paraId="7D4E1454"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1.1.7</w:t>
      </w:r>
      <w:r>
        <w:rPr>
          <w:noProof/>
        </w:rPr>
        <w:t xml:space="preserve"> Zařízení dotčená návrhem cestní sítě</w:t>
      </w:r>
      <w:r>
        <w:rPr>
          <w:noProof/>
        </w:rPr>
        <w:tab/>
      </w:r>
      <w:r>
        <w:rPr>
          <w:noProof/>
        </w:rPr>
        <w:fldChar w:fldCharType="begin"/>
      </w:r>
      <w:r>
        <w:rPr>
          <w:noProof/>
        </w:rPr>
        <w:instrText xml:space="preserve"> PAGEREF _Toc24099194 \h </w:instrText>
      </w:r>
      <w:r>
        <w:rPr>
          <w:noProof/>
        </w:rPr>
      </w:r>
      <w:r>
        <w:rPr>
          <w:noProof/>
        </w:rPr>
        <w:fldChar w:fldCharType="separate"/>
      </w:r>
      <w:r>
        <w:rPr>
          <w:noProof/>
        </w:rPr>
        <w:t>75</w:t>
      </w:r>
      <w:r>
        <w:rPr>
          <w:noProof/>
        </w:rPr>
        <w:fldChar w:fldCharType="end"/>
      </w:r>
    </w:p>
    <w:p w14:paraId="376EE74F"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1.2</w:t>
      </w:r>
      <w:r>
        <w:rPr>
          <w:noProof/>
        </w:rPr>
        <w:t xml:space="preserve"> Technická zpráva – protierozní opatření na ochranu ZPF</w:t>
      </w:r>
      <w:r>
        <w:rPr>
          <w:noProof/>
        </w:rPr>
        <w:tab/>
      </w:r>
      <w:r>
        <w:rPr>
          <w:noProof/>
        </w:rPr>
        <w:fldChar w:fldCharType="begin"/>
      </w:r>
      <w:r>
        <w:rPr>
          <w:noProof/>
        </w:rPr>
        <w:instrText xml:space="preserve"> PAGEREF _Toc24099195 \h </w:instrText>
      </w:r>
      <w:r>
        <w:rPr>
          <w:noProof/>
        </w:rPr>
      </w:r>
      <w:r>
        <w:rPr>
          <w:noProof/>
        </w:rPr>
        <w:fldChar w:fldCharType="separate"/>
      </w:r>
      <w:r>
        <w:rPr>
          <w:noProof/>
        </w:rPr>
        <w:t>76</w:t>
      </w:r>
      <w:r>
        <w:rPr>
          <w:noProof/>
        </w:rPr>
        <w:fldChar w:fldCharType="end"/>
      </w:r>
    </w:p>
    <w:p w14:paraId="34AC80DD"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1.2.1</w:t>
      </w:r>
      <w:r>
        <w:rPr>
          <w:noProof/>
        </w:rPr>
        <w:t xml:space="preserve"> Zásady návrhu protierozních opatření k ochraně ZPF</w:t>
      </w:r>
      <w:r>
        <w:rPr>
          <w:noProof/>
        </w:rPr>
        <w:tab/>
      </w:r>
      <w:r>
        <w:rPr>
          <w:noProof/>
        </w:rPr>
        <w:fldChar w:fldCharType="begin"/>
      </w:r>
      <w:r>
        <w:rPr>
          <w:noProof/>
        </w:rPr>
        <w:instrText xml:space="preserve"> PAGEREF _Toc24099196 \h </w:instrText>
      </w:r>
      <w:r>
        <w:rPr>
          <w:noProof/>
        </w:rPr>
      </w:r>
      <w:r>
        <w:rPr>
          <w:noProof/>
        </w:rPr>
        <w:fldChar w:fldCharType="separate"/>
      </w:r>
      <w:r>
        <w:rPr>
          <w:noProof/>
        </w:rPr>
        <w:t>76</w:t>
      </w:r>
      <w:r>
        <w:rPr>
          <w:noProof/>
        </w:rPr>
        <w:fldChar w:fldCharType="end"/>
      </w:r>
    </w:p>
    <w:p w14:paraId="58D87CD8"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1.2.1.1</w:t>
      </w:r>
      <w:r>
        <w:rPr>
          <w:noProof/>
        </w:rPr>
        <w:t xml:space="preserve"> Vodní eroze</w:t>
      </w:r>
      <w:r>
        <w:rPr>
          <w:noProof/>
        </w:rPr>
        <w:tab/>
      </w:r>
      <w:r>
        <w:rPr>
          <w:noProof/>
        </w:rPr>
        <w:fldChar w:fldCharType="begin"/>
      </w:r>
      <w:r>
        <w:rPr>
          <w:noProof/>
        </w:rPr>
        <w:instrText xml:space="preserve"> PAGEREF _Toc24099197 \h </w:instrText>
      </w:r>
      <w:r>
        <w:rPr>
          <w:noProof/>
        </w:rPr>
      </w:r>
      <w:r>
        <w:rPr>
          <w:noProof/>
        </w:rPr>
        <w:fldChar w:fldCharType="separate"/>
      </w:r>
      <w:r>
        <w:rPr>
          <w:noProof/>
        </w:rPr>
        <w:t>76</w:t>
      </w:r>
      <w:r>
        <w:rPr>
          <w:noProof/>
        </w:rPr>
        <w:fldChar w:fldCharType="end"/>
      </w:r>
    </w:p>
    <w:p w14:paraId="043A4D27"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1.2.1.2</w:t>
      </w:r>
      <w:r>
        <w:rPr>
          <w:noProof/>
        </w:rPr>
        <w:t xml:space="preserve"> Větrná eroze</w:t>
      </w:r>
      <w:r>
        <w:rPr>
          <w:noProof/>
        </w:rPr>
        <w:tab/>
      </w:r>
      <w:r>
        <w:rPr>
          <w:noProof/>
        </w:rPr>
        <w:fldChar w:fldCharType="begin"/>
      </w:r>
      <w:r>
        <w:rPr>
          <w:noProof/>
        </w:rPr>
        <w:instrText xml:space="preserve"> PAGEREF _Toc24099198 \h </w:instrText>
      </w:r>
      <w:r>
        <w:rPr>
          <w:noProof/>
        </w:rPr>
      </w:r>
      <w:r>
        <w:rPr>
          <w:noProof/>
        </w:rPr>
        <w:fldChar w:fldCharType="separate"/>
      </w:r>
      <w:r>
        <w:rPr>
          <w:noProof/>
        </w:rPr>
        <w:t>79</w:t>
      </w:r>
      <w:r>
        <w:rPr>
          <w:noProof/>
        </w:rPr>
        <w:fldChar w:fldCharType="end"/>
      </w:r>
    </w:p>
    <w:p w14:paraId="4BAE8D1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1.2.2</w:t>
      </w:r>
      <w:r>
        <w:rPr>
          <w:noProof/>
        </w:rPr>
        <w:t xml:space="preserve"> Přehled navrhovaných opatření k ochraně před vodní erozí</w:t>
      </w:r>
      <w:r>
        <w:rPr>
          <w:noProof/>
        </w:rPr>
        <w:tab/>
      </w:r>
      <w:r>
        <w:rPr>
          <w:noProof/>
        </w:rPr>
        <w:fldChar w:fldCharType="begin"/>
      </w:r>
      <w:r>
        <w:rPr>
          <w:noProof/>
        </w:rPr>
        <w:instrText xml:space="preserve"> PAGEREF _Toc24099199 \h </w:instrText>
      </w:r>
      <w:r>
        <w:rPr>
          <w:noProof/>
        </w:rPr>
      </w:r>
      <w:r>
        <w:rPr>
          <w:noProof/>
        </w:rPr>
        <w:fldChar w:fldCharType="separate"/>
      </w:r>
      <w:r>
        <w:rPr>
          <w:noProof/>
        </w:rPr>
        <w:t>81</w:t>
      </w:r>
      <w:r>
        <w:rPr>
          <w:noProof/>
        </w:rPr>
        <w:fldChar w:fldCharType="end"/>
      </w:r>
    </w:p>
    <w:p w14:paraId="02685101"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1.2.3</w:t>
      </w:r>
      <w:r>
        <w:rPr>
          <w:noProof/>
        </w:rPr>
        <w:t xml:space="preserve"> Přehled navrhovaných opatření k ochraně před větrnou erozí</w:t>
      </w:r>
      <w:r>
        <w:rPr>
          <w:noProof/>
        </w:rPr>
        <w:tab/>
      </w:r>
      <w:r>
        <w:rPr>
          <w:noProof/>
        </w:rPr>
        <w:fldChar w:fldCharType="begin"/>
      </w:r>
      <w:r>
        <w:rPr>
          <w:noProof/>
        </w:rPr>
        <w:instrText xml:space="preserve"> PAGEREF _Toc24099200 \h </w:instrText>
      </w:r>
      <w:r>
        <w:rPr>
          <w:noProof/>
        </w:rPr>
      </w:r>
      <w:r>
        <w:rPr>
          <w:noProof/>
        </w:rPr>
        <w:fldChar w:fldCharType="separate"/>
      </w:r>
      <w:r>
        <w:rPr>
          <w:noProof/>
        </w:rPr>
        <w:t>95</w:t>
      </w:r>
      <w:r>
        <w:rPr>
          <w:noProof/>
        </w:rPr>
        <w:fldChar w:fldCharType="end"/>
      </w:r>
    </w:p>
    <w:p w14:paraId="76F84111"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1.2.4</w:t>
      </w:r>
      <w:r>
        <w:rPr>
          <w:noProof/>
        </w:rPr>
        <w:t xml:space="preserve"> Přehled dalších opatření k ochraně půdy</w:t>
      </w:r>
      <w:r>
        <w:rPr>
          <w:noProof/>
        </w:rPr>
        <w:tab/>
      </w:r>
      <w:r>
        <w:rPr>
          <w:noProof/>
        </w:rPr>
        <w:fldChar w:fldCharType="begin"/>
      </w:r>
      <w:r>
        <w:rPr>
          <w:noProof/>
        </w:rPr>
        <w:instrText xml:space="preserve"> PAGEREF _Toc24099201 \h </w:instrText>
      </w:r>
      <w:r>
        <w:rPr>
          <w:noProof/>
        </w:rPr>
      </w:r>
      <w:r>
        <w:rPr>
          <w:noProof/>
        </w:rPr>
        <w:fldChar w:fldCharType="separate"/>
      </w:r>
      <w:r>
        <w:rPr>
          <w:noProof/>
        </w:rPr>
        <w:t>96</w:t>
      </w:r>
      <w:r>
        <w:rPr>
          <w:noProof/>
        </w:rPr>
        <w:fldChar w:fldCharType="end"/>
      </w:r>
    </w:p>
    <w:p w14:paraId="2CE521BD"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1.2.5</w:t>
      </w:r>
      <w:r>
        <w:rPr>
          <w:noProof/>
        </w:rPr>
        <w:t xml:space="preserve"> Posouzení účinnosti navrhovaných protierozních opatření</w:t>
      </w:r>
      <w:r>
        <w:rPr>
          <w:noProof/>
        </w:rPr>
        <w:tab/>
      </w:r>
      <w:r>
        <w:rPr>
          <w:noProof/>
        </w:rPr>
        <w:fldChar w:fldCharType="begin"/>
      </w:r>
      <w:r>
        <w:rPr>
          <w:noProof/>
        </w:rPr>
        <w:instrText xml:space="preserve"> PAGEREF _Toc24099202 \h </w:instrText>
      </w:r>
      <w:r>
        <w:rPr>
          <w:noProof/>
        </w:rPr>
      </w:r>
      <w:r>
        <w:rPr>
          <w:noProof/>
        </w:rPr>
        <w:fldChar w:fldCharType="separate"/>
      </w:r>
      <w:r>
        <w:rPr>
          <w:noProof/>
        </w:rPr>
        <w:t>96</w:t>
      </w:r>
      <w:r>
        <w:rPr>
          <w:noProof/>
        </w:rPr>
        <w:fldChar w:fldCharType="end"/>
      </w:r>
    </w:p>
    <w:p w14:paraId="6D4C241A"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1.2.6</w:t>
      </w:r>
      <w:r>
        <w:rPr>
          <w:noProof/>
        </w:rPr>
        <w:t xml:space="preserve"> Zařízení dotčená návrhem protierozních opatření</w:t>
      </w:r>
      <w:r>
        <w:rPr>
          <w:noProof/>
        </w:rPr>
        <w:tab/>
      </w:r>
      <w:r>
        <w:rPr>
          <w:noProof/>
        </w:rPr>
        <w:fldChar w:fldCharType="begin"/>
      </w:r>
      <w:r>
        <w:rPr>
          <w:noProof/>
        </w:rPr>
        <w:instrText xml:space="preserve"> PAGEREF _Toc24099203 \h </w:instrText>
      </w:r>
      <w:r>
        <w:rPr>
          <w:noProof/>
        </w:rPr>
      </w:r>
      <w:r>
        <w:rPr>
          <w:noProof/>
        </w:rPr>
        <w:fldChar w:fldCharType="separate"/>
      </w:r>
      <w:r>
        <w:rPr>
          <w:noProof/>
        </w:rPr>
        <w:t>97</w:t>
      </w:r>
      <w:r>
        <w:rPr>
          <w:noProof/>
        </w:rPr>
        <w:fldChar w:fldCharType="end"/>
      </w:r>
    </w:p>
    <w:p w14:paraId="1D11EE7C"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1.3</w:t>
      </w:r>
      <w:r>
        <w:rPr>
          <w:noProof/>
        </w:rPr>
        <w:t xml:space="preserve"> Technická zpráva – vodohospodářská opatření</w:t>
      </w:r>
      <w:r>
        <w:rPr>
          <w:noProof/>
        </w:rPr>
        <w:tab/>
      </w:r>
      <w:r>
        <w:rPr>
          <w:noProof/>
        </w:rPr>
        <w:fldChar w:fldCharType="begin"/>
      </w:r>
      <w:r>
        <w:rPr>
          <w:noProof/>
        </w:rPr>
        <w:instrText xml:space="preserve"> PAGEREF _Toc24099204 \h </w:instrText>
      </w:r>
      <w:r>
        <w:rPr>
          <w:noProof/>
        </w:rPr>
      </w:r>
      <w:r>
        <w:rPr>
          <w:noProof/>
        </w:rPr>
        <w:fldChar w:fldCharType="separate"/>
      </w:r>
      <w:r>
        <w:rPr>
          <w:noProof/>
        </w:rPr>
        <w:t>98</w:t>
      </w:r>
      <w:r>
        <w:rPr>
          <w:noProof/>
        </w:rPr>
        <w:fldChar w:fldCharType="end"/>
      </w:r>
    </w:p>
    <w:p w14:paraId="53F6DA3F"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1.3.1</w:t>
      </w:r>
      <w:r>
        <w:rPr>
          <w:noProof/>
        </w:rPr>
        <w:t xml:space="preserve"> Zásady návrhu vodohospodářských opatření</w:t>
      </w:r>
      <w:r>
        <w:rPr>
          <w:noProof/>
        </w:rPr>
        <w:tab/>
      </w:r>
      <w:r>
        <w:rPr>
          <w:noProof/>
        </w:rPr>
        <w:fldChar w:fldCharType="begin"/>
      </w:r>
      <w:r>
        <w:rPr>
          <w:noProof/>
        </w:rPr>
        <w:instrText xml:space="preserve"> PAGEREF _Toc24099205 \h </w:instrText>
      </w:r>
      <w:r>
        <w:rPr>
          <w:noProof/>
        </w:rPr>
      </w:r>
      <w:r>
        <w:rPr>
          <w:noProof/>
        </w:rPr>
        <w:fldChar w:fldCharType="separate"/>
      </w:r>
      <w:r>
        <w:rPr>
          <w:noProof/>
        </w:rPr>
        <w:t>98</w:t>
      </w:r>
      <w:r>
        <w:rPr>
          <w:noProof/>
        </w:rPr>
        <w:fldChar w:fldCharType="end"/>
      </w:r>
    </w:p>
    <w:p w14:paraId="401F7C80"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1.3.2</w:t>
      </w:r>
      <w:r>
        <w:rPr>
          <w:noProof/>
        </w:rPr>
        <w:t xml:space="preserve"> Přehled vodohospodářských opatření a jejich základní parametry</w:t>
      </w:r>
      <w:r>
        <w:rPr>
          <w:noProof/>
        </w:rPr>
        <w:tab/>
      </w:r>
      <w:r>
        <w:rPr>
          <w:noProof/>
        </w:rPr>
        <w:fldChar w:fldCharType="begin"/>
      </w:r>
      <w:r>
        <w:rPr>
          <w:noProof/>
        </w:rPr>
        <w:instrText xml:space="preserve"> PAGEREF _Toc24099206 \h </w:instrText>
      </w:r>
      <w:r>
        <w:rPr>
          <w:noProof/>
        </w:rPr>
      </w:r>
      <w:r>
        <w:rPr>
          <w:noProof/>
        </w:rPr>
        <w:fldChar w:fldCharType="separate"/>
      </w:r>
      <w:r>
        <w:rPr>
          <w:noProof/>
        </w:rPr>
        <w:t>103</w:t>
      </w:r>
      <w:r>
        <w:rPr>
          <w:noProof/>
        </w:rPr>
        <w:fldChar w:fldCharType="end"/>
      </w:r>
    </w:p>
    <w:p w14:paraId="12F81DA2"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1.3.2.1</w:t>
      </w:r>
      <w:r>
        <w:rPr>
          <w:noProof/>
        </w:rPr>
        <w:t xml:space="preserve"> Opatření k odvádění povrchových vod z území</w:t>
      </w:r>
      <w:r>
        <w:rPr>
          <w:noProof/>
        </w:rPr>
        <w:tab/>
      </w:r>
      <w:r>
        <w:rPr>
          <w:noProof/>
        </w:rPr>
        <w:fldChar w:fldCharType="begin"/>
      </w:r>
      <w:r>
        <w:rPr>
          <w:noProof/>
        </w:rPr>
        <w:instrText xml:space="preserve"> PAGEREF _Toc24099207 \h </w:instrText>
      </w:r>
      <w:r>
        <w:rPr>
          <w:noProof/>
        </w:rPr>
      </w:r>
      <w:r>
        <w:rPr>
          <w:noProof/>
        </w:rPr>
        <w:fldChar w:fldCharType="separate"/>
      </w:r>
      <w:r>
        <w:rPr>
          <w:noProof/>
        </w:rPr>
        <w:t>103</w:t>
      </w:r>
      <w:r>
        <w:rPr>
          <w:noProof/>
        </w:rPr>
        <w:fldChar w:fldCharType="end"/>
      </w:r>
    </w:p>
    <w:p w14:paraId="53958F3D"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1.3.2.2</w:t>
      </w:r>
      <w:r>
        <w:rPr>
          <w:noProof/>
        </w:rPr>
        <w:t xml:space="preserve"> Opatření k ochraně před povodněmi</w:t>
      </w:r>
      <w:r>
        <w:rPr>
          <w:noProof/>
        </w:rPr>
        <w:tab/>
      </w:r>
      <w:r>
        <w:rPr>
          <w:noProof/>
        </w:rPr>
        <w:fldChar w:fldCharType="begin"/>
      </w:r>
      <w:r>
        <w:rPr>
          <w:noProof/>
        </w:rPr>
        <w:instrText xml:space="preserve"> PAGEREF _Toc24099208 \h </w:instrText>
      </w:r>
      <w:r>
        <w:rPr>
          <w:noProof/>
        </w:rPr>
      </w:r>
      <w:r>
        <w:rPr>
          <w:noProof/>
        </w:rPr>
        <w:fldChar w:fldCharType="separate"/>
      </w:r>
      <w:r>
        <w:rPr>
          <w:noProof/>
        </w:rPr>
        <w:t>105</w:t>
      </w:r>
      <w:r>
        <w:rPr>
          <w:noProof/>
        </w:rPr>
        <w:fldChar w:fldCharType="end"/>
      </w:r>
    </w:p>
    <w:p w14:paraId="2BA50AA0"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1.3.2.3</w:t>
      </w:r>
      <w:r>
        <w:rPr>
          <w:noProof/>
        </w:rPr>
        <w:t xml:space="preserve"> Opatření k ochraně povrchových a podzemních vod</w:t>
      </w:r>
      <w:r>
        <w:rPr>
          <w:noProof/>
        </w:rPr>
        <w:tab/>
      </w:r>
      <w:r>
        <w:rPr>
          <w:noProof/>
        </w:rPr>
        <w:fldChar w:fldCharType="begin"/>
      </w:r>
      <w:r>
        <w:rPr>
          <w:noProof/>
        </w:rPr>
        <w:instrText xml:space="preserve"> PAGEREF _Toc24099209 \h </w:instrText>
      </w:r>
      <w:r>
        <w:rPr>
          <w:noProof/>
        </w:rPr>
      </w:r>
      <w:r>
        <w:rPr>
          <w:noProof/>
        </w:rPr>
        <w:fldChar w:fldCharType="separate"/>
      </w:r>
      <w:r>
        <w:rPr>
          <w:noProof/>
        </w:rPr>
        <w:t>106</w:t>
      </w:r>
      <w:r>
        <w:rPr>
          <w:noProof/>
        </w:rPr>
        <w:fldChar w:fldCharType="end"/>
      </w:r>
    </w:p>
    <w:p w14:paraId="75957270"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1.3.2.4</w:t>
      </w:r>
      <w:r>
        <w:rPr>
          <w:noProof/>
        </w:rPr>
        <w:t xml:space="preserve"> Opatření k ochraně vodních zdrojů</w:t>
      </w:r>
      <w:r>
        <w:rPr>
          <w:noProof/>
        </w:rPr>
        <w:tab/>
      </w:r>
      <w:r>
        <w:rPr>
          <w:noProof/>
        </w:rPr>
        <w:fldChar w:fldCharType="begin"/>
      </w:r>
      <w:r>
        <w:rPr>
          <w:noProof/>
        </w:rPr>
        <w:instrText xml:space="preserve"> PAGEREF _Toc24099210 \h </w:instrText>
      </w:r>
      <w:r>
        <w:rPr>
          <w:noProof/>
        </w:rPr>
      </w:r>
      <w:r>
        <w:rPr>
          <w:noProof/>
        </w:rPr>
        <w:fldChar w:fldCharType="separate"/>
      </w:r>
      <w:r>
        <w:rPr>
          <w:noProof/>
        </w:rPr>
        <w:t>106</w:t>
      </w:r>
      <w:r>
        <w:rPr>
          <w:noProof/>
        </w:rPr>
        <w:fldChar w:fldCharType="end"/>
      </w:r>
    </w:p>
    <w:p w14:paraId="01543C7C" w14:textId="77777777" w:rsidR="00983023" w:rsidRDefault="00983023">
      <w:pPr>
        <w:pStyle w:val="Obsah4"/>
        <w:rPr>
          <w:rFonts w:asciiTheme="minorHAnsi" w:eastAsiaTheme="minorEastAsia" w:hAnsiTheme="minorHAnsi" w:cstheme="minorBidi"/>
          <w:noProof/>
          <w:sz w:val="22"/>
          <w:szCs w:val="22"/>
          <w:lang w:eastAsia="cs-CZ"/>
        </w:rPr>
      </w:pPr>
      <w:r w:rsidRPr="00561BF4">
        <w:rPr>
          <w:noProof/>
        </w:rPr>
        <w:t>1.3.2.5</w:t>
      </w:r>
      <w:r>
        <w:rPr>
          <w:noProof/>
        </w:rPr>
        <w:t xml:space="preserve"> Opatření u stávajících vodních děl na vodních tocích a staveb sloužících k závlaze a odvodnění pozemků</w:t>
      </w:r>
      <w:r>
        <w:rPr>
          <w:noProof/>
        </w:rPr>
        <w:tab/>
      </w:r>
      <w:r>
        <w:rPr>
          <w:noProof/>
        </w:rPr>
        <w:fldChar w:fldCharType="begin"/>
      </w:r>
      <w:r>
        <w:rPr>
          <w:noProof/>
        </w:rPr>
        <w:instrText xml:space="preserve"> PAGEREF _Toc24099211 \h </w:instrText>
      </w:r>
      <w:r>
        <w:rPr>
          <w:noProof/>
        </w:rPr>
      </w:r>
      <w:r>
        <w:rPr>
          <w:noProof/>
        </w:rPr>
        <w:fldChar w:fldCharType="separate"/>
      </w:r>
      <w:r>
        <w:rPr>
          <w:noProof/>
        </w:rPr>
        <w:t>106</w:t>
      </w:r>
      <w:r>
        <w:rPr>
          <w:noProof/>
        </w:rPr>
        <w:fldChar w:fldCharType="end"/>
      </w:r>
    </w:p>
    <w:p w14:paraId="17A11606"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1.3.3</w:t>
      </w:r>
      <w:r>
        <w:rPr>
          <w:noProof/>
        </w:rPr>
        <w:t xml:space="preserve"> Posouzení účinnosti navrhovaných vodohospodářských opatření</w:t>
      </w:r>
      <w:r>
        <w:rPr>
          <w:noProof/>
        </w:rPr>
        <w:tab/>
      </w:r>
      <w:r>
        <w:rPr>
          <w:noProof/>
        </w:rPr>
        <w:fldChar w:fldCharType="begin"/>
      </w:r>
      <w:r>
        <w:rPr>
          <w:noProof/>
        </w:rPr>
        <w:instrText xml:space="preserve"> PAGEREF _Toc24099212 \h </w:instrText>
      </w:r>
      <w:r>
        <w:rPr>
          <w:noProof/>
        </w:rPr>
      </w:r>
      <w:r>
        <w:rPr>
          <w:noProof/>
        </w:rPr>
        <w:fldChar w:fldCharType="separate"/>
      </w:r>
      <w:r>
        <w:rPr>
          <w:noProof/>
        </w:rPr>
        <w:t>108</w:t>
      </w:r>
      <w:r>
        <w:rPr>
          <w:noProof/>
        </w:rPr>
        <w:fldChar w:fldCharType="end"/>
      </w:r>
    </w:p>
    <w:p w14:paraId="19D6A7C5"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1.3.4</w:t>
      </w:r>
      <w:r>
        <w:rPr>
          <w:noProof/>
        </w:rPr>
        <w:t xml:space="preserve"> Zařízení dotčená návrhem vodohospodářských opatření</w:t>
      </w:r>
      <w:r>
        <w:rPr>
          <w:noProof/>
        </w:rPr>
        <w:tab/>
      </w:r>
      <w:r>
        <w:rPr>
          <w:noProof/>
        </w:rPr>
        <w:fldChar w:fldCharType="begin"/>
      </w:r>
      <w:r>
        <w:rPr>
          <w:noProof/>
        </w:rPr>
        <w:instrText xml:space="preserve"> PAGEREF _Toc24099213 \h </w:instrText>
      </w:r>
      <w:r>
        <w:rPr>
          <w:noProof/>
        </w:rPr>
      </w:r>
      <w:r>
        <w:rPr>
          <w:noProof/>
        </w:rPr>
        <w:fldChar w:fldCharType="separate"/>
      </w:r>
      <w:r>
        <w:rPr>
          <w:noProof/>
        </w:rPr>
        <w:t>109</w:t>
      </w:r>
      <w:r>
        <w:rPr>
          <w:noProof/>
        </w:rPr>
        <w:fldChar w:fldCharType="end"/>
      </w:r>
    </w:p>
    <w:p w14:paraId="5AEEE966"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1.4</w:t>
      </w:r>
      <w:r>
        <w:rPr>
          <w:noProof/>
        </w:rPr>
        <w:t xml:space="preserve"> Technická zpráva – opatření k ochraně a tvorbě životního prostředí</w:t>
      </w:r>
      <w:r>
        <w:rPr>
          <w:noProof/>
        </w:rPr>
        <w:tab/>
      </w:r>
      <w:r>
        <w:rPr>
          <w:noProof/>
        </w:rPr>
        <w:fldChar w:fldCharType="begin"/>
      </w:r>
      <w:r>
        <w:rPr>
          <w:noProof/>
        </w:rPr>
        <w:instrText xml:space="preserve"> PAGEREF _Toc24099214 \h </w:instrText>
      </w:r>
      <w:r>
        <w:rPr>
          <w:noProof/>
        </w:rPr>
      </w:r>
      <w:r>
        <w:rPr>
          <w:noProof/>
        </w:rPr>
        <w:fldChar w:fldCharType="separate"/>
      </w:r>
      <w:r>
        <w:rPr>
          <w:noProof/>
        </w:rPr>
        <w:t>110</w:t>
      </w:r>
      <w:r>
        <w:rPr>
          <w:noProof/>
        </w:rPr>
        <w:fldChar w:fldCharType="end"/>
      </w:r>
    </w:p>
    <w:p w14:paraId="1A7CD26C"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1.4.1</w:t>
      </w:r>
      <w:r>
        <w:rPr>
          <w:noProof/>
        </w:rPr>
        <w:t xml:space="preserve"> Zásady návrhu opatření k ochraně a tvorbě životního prostředí</w:t>
      </w:r>
      <w:r>
        <w:rPr>
          <w:noProof/>
        </w:rPr>
        <w:tab/>
      </w:r>
      <w:r>
        <w:rPr>
          <w:noProof/>
        </w:rPr>
        <w:fldChar w:fldCharType="begin"/>
      </w:r>
      <w:r>
        <w:rPr>
          <w:noProof/>
        </w:rPr>
        <w:instrText xml:space="preserve"> PAGEREF _Toc24099215 \h </w:instrText>
      </w:r>
      <w:r>
        <w:rPr>
          <w:noProof/>
        </w:rPr>
      </w:r>
      <w:r>
        <w:rPr>
          <w:noProof/>
        </w:rPr>
        <w:fldChar w:fldCharType="separate"/>
      </w:r>
      <w:r>
        <w:rPr>
          <w:noProof/>
        </w:rPr>
        <w:t>110</w:t>
      </w:r>
      <w:r>
        <w:rPr>
          <w:noProof/>
        </w:rPr>
        <w:fldChar w:fldCharType="end"/>
      </w:r>
    </w:p>
    <w:p w14:paraId="41A14BBB"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1.4.2</w:t>
      </w:r>
      <w:r>
        <w:rPr>
          <w:noProof/>
        </w:rPr>
        <w:t xml:space="preserve"> Základní parametry prostorového uspořádání opatření k ochraně a tvorbě životního prostředí</w:t>
      </w:r>
      <w:r>
        <w:rPr>
          <w:noProof/>
        </w:rPr>
        <w:tab/>
      </w:r>
      <w:r>
        <w:rPr>
          <w:noProof/>
        </w:rPr>
        <w:fldChar w:fldCharType="begin"/>
      </w:r>
      <w:r>
        <w:rPr>
          <w:noProof/>
        </w:rPr>
        <w:instrText xml:space="preserve"> PAGEREF _Toc24099216 \h </w:instrText>
      </w:r>
      <w:r>
        <w:rPr>
          <w:noProof/>
        </w:rPr>
      </w:r>
      <w:r>
        <w:rPr>
          <w:noProof/>
        </w:rPr>
        <w:fldChar w:fldCharType="separate"/>
      </w:r>
      <w:r>
        <w:rPr>
          <w:noProof/>
        </w:rPr>
        <w:t>112</w:t>
      </w:r>
      <w:r>
        <w:rPr>
          <w:noProof/>
        </w:rPr>
        <w:fldChar w:fldCharType="end"/>
      </w:r>
    </w:p>
    <w:p w14:paraId="63E31E3F"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lastRenderedPageBreak/>
        <w:t>1.4.3</w:t>
      </w:r>
      <w:r>
        <w:rPr>
          <w:noProof/>
        </w:rPr>
        <w:t xml:space="preserve"> Zařízení dotčená návrhem opatření k ochraně a tvorbě životního prostředí</w:t>
      </w:r>
      <w:r>
        <w:rPr>
          <w:noProof/>
        </w:rPr>
        <w:tab/>
      </w:r>
      <w:r>
        <w:rPr>
          <w:noProof/>
        </w:rPr>
        <w:fldChar w:fldCharType="begin"/>
      </w:r>
      <w:r>
        <w:rPr>
          <w:noProof/>
        </w:rPr>
        <w:instrText xml:space="preserve"> PAGEREF _Toc24099217 \h </w:instrText>
      </w:r>
      <w:r>
        <w:rPr>
          <w:noProof/>
        </w:rPr>
      </w:r>
      <w:r>
        <w:rPr>
          <w:noProof/>
        </w:rPr>
        <w:fldChar w:fldCharType="separate"/>
      </w:r>
      <w:r>
        <w:rPr>
          <w:noProof/>
        </w:rPr>
        <w:t>123</w:t>
      </w:r>
      <w:r>
        <w:rPr>
          <w:noProof/>
        </w:rPr>
        <w:fldChar w:fldCharType="end"/>
      </w:r>
    </w:p>
    <w:p w14:paraId="1B0C4482"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1.4.4</w:t>
      </w:r>
      <w:r>
        <w:rPr>
          <w:noProof/>
        </w:rPr>
        <w:t xml:space="preserve"> Přehled opatření k ochraně a tvorbě životního prostředí</w:t>
      </w:r>
      <w:r>
        <w:rPr>
          <w:noProof/>
        </w:rPr>
        <w:tab/>
      </w:r>
      <w:r>
        <w:rPr>
          <w:noProof/>
        </w:rPr>
        <w:fldChar w:fldCharType="begin"/>
      </w:r>
      <w:r>
        <w:rPr>
          <w:noProof/>
        </w:rPr>
        <w:instrText xml:space="preserve"> PAGEREF _Toc24099218 \h </w:instrText>
      </w:r>
      <w:r>
        <w:rPr>
          <w:noProof/>
        </w:rPr>
      </w:r>
      <w:r>
        <w:rPr>
          <w:noProof/>
        </w:rPr>
        <w:fldChar w:fldCharType="separate"/>
      </w:r>
      <w:r>
        <w:rPr>
          <w:noProof/>
        </w:rPr>
        <w:t>124</w:t>
      </w:r>
      <w:r>
        <w:rPr>
          <w:noProof/>
        </w:rPr>
        <w:fldChar w:fldCharType="end"/>
      </w:r>
    </w:p>
    <w:p w14:paraId="40ACFF1A"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1.5</w:t>
      </w:r>
      <w:r>
        <w:rPr>
          <w:noProof/>
        </w:rPr>
        <w:t xml:space="preserve"> Přehled o výměře pozemků potřebné pro společná zařízení</w:t>
      </w:r>
      <w:r>
        <w:rPr>
          <w:noProof/>
        </w:rPr>
        <w:tab/>
      </w:r>
      <w:r>
        <w:rPr>
          <w:noProof/>
        </w:rPr>
        <w:fldChar w:fldCharType="begin"/>
      </w:r>
      <w:r>
        <w:rPr>
          <w:noProof/>
        </w:rPr>
        <w:instrText xml:space="preserve"> PAGEREF _Toc24099219 \h </w:instrText>
      </w:r>
      <w:r>
        <w:rPr>
          <w:noProof/>
        </w:rPr>
      </w:r>
      <w:r>
        <w:rPr>
          <w:noProof/>
        </w:rPr>
        <w:fldChar w:fldCharType="separate"/>
      </w:r>
      <w:r>
        <w:rPr>
          <w:noProof/>
        </w:rPr>
        <w:t>126</w:t>
      </w:r>
      <w:r>
        <w:rPr>
          <w:noProof/>
        </w:rPr>
        <w:fldChar w:fldCharType="end"/>
      </w:r>
    </w:p>
    <w:p w14:paraId="47C3540C"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1.6</w:t>
      </w:r>
      <w:r>
        <w:rPr>
          <w:noProof/>
        </w:rPr>
        <w:t xml:space="preserve"> Přehled nákladů na uskutečnění PSZ</w:t>
      </w:r>
      <w:r>
        <w:rPr>
          <w:noProof/>
        </w:rPr>
        <w:tab/>
      </w:r>
      <w:r>
        <w:rPr>
          <w:noProof/>
        </w:rPr>
        <w:fldChar w:fldCharType="begin"/>
      </w:r>
      <w:r>
        <w:rPr>
          <w:noProof/>
        </w:rPr>
        <w:instrText xml:space="preserve"> PAGEREF _Toc24099220 \h </w:instrText>
      </w:r>
      <w:r>
        <w:rPr>
          <w:noProof/>
        </w:rPr>
      </w:r>
      <w:r>
        <w:rPr>
          <w:noProof/>
        </w:rPr>
        <w:fldChar w:fldCharType="separate"/>
      </w:r>
      <w:r>
        <w:rPr>
          <w:noProof/>
        </w:rPr>
        <w:t>128</w:t>
      </w:r>
      <w:r>
        <w:rPr>
          <w:noProof/>
        </w:rPr>
        <w:fldChar w:fldCharType="end"/>
      </w:r>
    </w:p>
    <w:p w14:paraId="2B7C34C4"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1.6.1</w:t>
      </w:r>
      <w:r>
        <w:rPr>
          <w:noProof/>
        </w:rPr>
        <w:t xml:space="preserve"> Náklady na opatření ke zpřístupnění pozemků</w:t>
      </w:r>
      <w:r>
        <w:rPr>
          <w:noProof/>
        </w:rPr>
        <w:tab/>
      </w:r>
      <w:r>
        <w:rPr>
          <w:noProof/>
        </w:rPr>
        <w:fldChar w:fldCharType="begin"/>
      </w:r>
      <w:r>
        <w:rPr>
          <w:noProof/>
        </w:rPr>
        <w:instrText xml:space="preserve"> PAGEREF _Toc24099221 \h </w:instrText>
      </w:r>
      <w:r>
        <w:rPr>
          <w:noProof/>
        </w:rPr>
      </w:r>
      <w:r>
        <w:rPr>
          <w:noProof/>
        </w:rPr>
        <w:fldChar w:fldCharType="separate"/>
      </w:r>
      <w:r>
        <w:rPr>
          <w:noProof/>
        </w:rPr>
        <w:t>129</w:t>
      </w:r>
      <w:r>
        <w:rPr>
          <w:noProof/>
        </w:rPr>
        <w:fldChar w:fldCharType="end"/>
      </w:r>
    </w:p>
    <w:p w14:paraId="570105F7"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1.6.2</w:t>
      </w:r>
      <w:r>
        <w:rPr>
          <w:noProof/>
        </w:rPr>
        <w:t xml:space="preserve"> Náklady na protierozní opatření k ochraně ZPF</w:t>
      </w:r>
      <w:r>
        <w:rPr>
          <w:noProof/>
        </w:rPr>
        <w:tab/>
      </w:r>
      <w:r>
        <w:rPr>
          <w:noProof/>
        </w:rPr>
        <w:fldChar w:fldCharType="begin"/>
      </w:r>
      <w:r>
        <w:rPr>
          <w:noProof/>
        </w:rPr>
        <w:instrText xml:space="preserve"> PAGEREF _Toc24099222 \h </w:instrText>
      </w:r>
      <w:r>
        <w:rPr>
          <w:noProof/>
        </w:rPr>
      </w:r>
      <w:r>
        <w:rPr>
          <w:noProof/>
        </w:rPr>
        <w:fldChar w:fldCharType="separate"/>
      </w:r>
      <w:r>
        <w:rPr>
          <w:noProof/>
        </w:rPr>
        <w:t>130</w:t>
      </w:r>
      <w:r>
        <w:rPr>
          <w:noProof/>
        </w:rPr>
        <w:fldChar w:fldCharType="end"/>
      </w:r>
    </w:p>
    <w:p w14:paraId="5D4EA880"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1.6.3</w:t>
      </w:r>
      <w:r>
        <w:rPr>
          <w:noProof/>
        </w:rPr>
        <w:t xml:space="preserve"> Náklady na vodohospodářská opatření</w:t>
      </w:r>
      <w:r>
        <w:rPr>
          <w:noProof/>
        </w:rPr>
        <w:tab/>
      </w:r>
      <w:r>
        <w:rPr>
          <w:noProof/>
        </w:rPr>
        <w:fldChar w:fldCharType="begin"/>
      </w:r>
      <w:r>
        <w:rPr>
          <w:noProof/>
        </w:rPr>
        <w:instrText xml:space="preserve"> PAGEREF _Toc24099223 \h </w:instrText>
      </w:r>
      <w:r>
        <w:rPr>
          <w:noProof/>
        </w:rPr>
      </w:r>
      <w:r>
        <w:rPr>
          <w:noProof/>
        </w:rPr>
        <w:fldChar w:fldCharType="separate"/>
      </w:r>
      <w:r>
        <w:rPr>
          <w:noProof/>
        </w:rPr>
        <w:t>130</w:t>
      </w:r>
      <w:r>
        <w:rPr>
          <w:noProof/>
        </w:rPr>
        <w:fldChar w:fldCharType="end"/>
      </w:r>
    </w:p>
    <w:p w14:paraId="2DA31330" w14:textId="77777777" w:rsidR="00983023" w:rsidRDefault="00983023">
      <w:pPr>
        <w:pStyle w:val="Obsah3"/>
        <w:rPr>
          <w:rFonts w:asciiTheme="minorHAnsi" w:eastAsiaTheme="minorEastAsia" w:hAnsiTheme="minorHAnsi" w:cstheme="minorBidi"/>
          <w:i w:val="0"/>
          <w:noProof/>
          <w:sz w:val="22"/>
          <w:szCs w:val="22"/>
          <w:lang w:eastAsia="cs-CZ"/>
        </w:rPr>
      </w:pPr>
      <w:r w:rsidRPr="00561BF4">
        <w:rPr>
          <w:noProof/>
        </w:rPr>
        <w:t>1.6.4</w:t>
      </w:r>
      <w:r>
        <w:rPr>
          <w:noProof/>
        </w:rPr>
        <w:t xml:space="preserve"> Náklady na realizaci opatření k ochraně a tvorbě ŽP</w:t>
      </w:r>
      <w:r>
        <w:rPr>
          <w:noProof/>
        </w:rPr>
        <w:tab/>
      </w:r>
      <w:r>
        <w:rPr>
          <w:noProof/>
        </w:rPr>
        <w:fldChar w:fldCharType="begin"/>
      </w:r>
      <w:r>
        <w:rPr>
          <w:noProof/>
        </w:rPr>
        <w:instrText xml:space="preserve"> PAGEREF _Toc24099224 \h </w:instrText>
      </w:r>
      <w:r>
        <w:rPr>
          <w:noProof/>
        </w:rPr>
      </w:r>
      <w:r>
        <w:rPr>
          <w:noProof/>
        </w:rPr>
        <w:fldChar w:fldCharType="separate"/>
      </w:r>
      <w:r>
        <w:rPr>
          <w:noProof/>
        </w:rPr>
        <w:t>130</w:t>
      </w:r>
      <w:r>
        <w:rPr>
          <w:noProof/>
        </w:rPr>
        <w:fldChar w:fldCharType="end"/>
      </w:r>
    </w:p>
    <w:p w14:paraId="6423E65C"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1.7</w:t>
      </w:r>
      <w:r>
        <w:rPr>
          <w:noProof/>
        </w:rPr>
        <w:t xml:space="preserve"> Soupis změn druhů pozemků</w:t>
      </w:r>
      <w:r>
        <w:rPr>
          <w:noProof/>
        </w:rPr>
        <w:tab/>
      </w:r>
      <w:r>
        <w:rPr>
          <w:noProof/>
        </w:rPr>
        <w:fldChar w:fldCharType="begin"/>
      </w:r>
      <w:r>
        <w:rPr>
          <w:noProof/>
        </w:rPr>
        <w:instrText xml:space="preserve"> PAGEREF _Toc24099225 \h </w:instrText>
      </w:r>
      <w:r>
        <w:rPr>
          <w:noProof/>
        </w:rPr>
      </w:r>
      <w:r>
        <w:rPr>
          <w:noProof/>
        </w:rPr>
        <w:fldChar w:fldCharType="separate"/>
      </w:r>
      <w:r>
        <w:rPr>
          <w:noProof/>
        </w:rPr>
        <w:t>131</w:t>
      </w:r>
      <w:r>
        <w:rPr>
          <w:noProof/>
        </w:rPr>
        <w:fldChar w:fldCharType="end"/>
      </w:r>
    </w:p>
    <w:p w14:paraId="50495407"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1.8</w:t>
      </w:r>
      <w:r>
        <w:rPr>
          <w:noProof/>
        </w:rPr>
        <w:t xml:space="preserve"> Soulad PSZ s územním plánem</w:t>
      </w:r>
      <w:r>
        <w:rPr>
          <w:noProof/>
        </w:rPr>
        <w:tab/>
      </w:r>
      <w:r>
        <w:rPr>
          <w:noProof/>
        </w:rPr>
        <w:fldChar w:fldCharType="begin"/>
      </w:r>
      <w:r>
        <w:rPr>
          <w:noProof/>
        </w:rPr>
        <w:instrText xml:space="preserve"> PAGEREF _Toc24099226 \h </w:instrText>
      </w:r>
      <w:r>
        <w:rPr>
          <w:noProof/>
        </w:rPr>
      </w:r>
      <w:r>
        <w:rPr>
          <w:noProof/>
        </w:rPr>
        <w:fldChar w:fldCharType="separate"/>
      </w:r>
      <w:r>
        <w:rPr>
          <w:noProof/>
        </w:rPr>
        <w:t>131</w:t>
      </w:r>
      <w:r>
        <w:rPr>
          <w:noProof/>
        </w:rPr>
        <w:fldChar w:fldCharType="end"/>
      </w:r>
    </w:p>
    <w:p w14:paraId="28296D02"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1.9</w:t>
      </w:r>
      <w:r>
        <w:rPr>
          <w:noProof/>
        </w:rPr>
        <w:t xml:space="preserve"> Doklady o projednání návrhu plánu společných zařízení a studií posouzení širších územních vazeb a specifických podmínek</w:t>
      </w:r>
      <w:r>
        <w:rPr>
          <w:noProof/>
        </w:rPr>
        <w:tab/>
      </w:r>
      <w:r>
        <w:rPr>
          <w:noProof/>
        </w:rPr>
        <w:fldChar w:fldCharType="begin"/>
      </w:r>
      <w:r>
        <w:rPr>
          <w:noProof/>
        </w:rPr>
        <w:instrText xml:space="preserve"> PAGEREF _Toc24099227 \h </w:instrText>
      </w:r>
      <w:r>
        <w:rPr>
          <w:noProof/>
        </w:rPr>
      </w:r>
      <w:r>
        <w:rPr>
          <w:noProof/>
        </w:rPr>
        <w:fldChar w:fldCharType="separate"/>
      </w:r>
      <w:r>
        <w:rPr>
          <w:noProof/>
        </w:rPr>
        <w:t>132</w:t>
      </w:r>
      <w:r>
        <w:rPr>
          <w:noProof/>
        </w:rPr>
        <w:fldChar w:fldCharType="end"/>
      </w:r>
    </w:p>
    <w:p w14:paraId="58479EBF" w14:textId="77777777" w:rsidR="00983023" w:rsidRDefault="00983023">
      <w:pPr>
        <w:pStyle w:val="Obsah2"/>
        <w:rPr>
          <w:rFonts w:asciiTheme="minorHAnsi" w:eastAsiaTheme="minorEastAsia" w:hAnsiTheme="minorHAnsi" w:cstheme="minorBidi"/>
          <w:smallCaps w:val="0"/>
          <w:noProof/>
          <w:sz w:val="22"/>
          <w:szCs w:val="22"/>
          <w:lang w:eastAsia="cs-CZ"/>
        </w:rPr>
      </w:pPr>
      <w:r w:rsidRPr="00561BF4">
        <w:rPr>
          <w:noProof/>
        </w:rPr>
        <w:t>1.10</w:t>
      </w:r>
      <w:r>
        <w:rPr>
          <w:noProof/>
        </w:rPr>
        <w:t xml:space="preserve"> Výkresová část – grafické přílohy dokumentace PSZ</w:t>
      </w:r>
      <w:r>
        <w:rPr>
          <w:noProof/>
        </w:rPr>
        <w:tab/>
      </w:r>
      <w:r>
        <w:rPr>
          <w:noProof/>
        </w:rPr>
        <w:fldChar w:fldCharType="begin"/>
      </w:r>
      <w:r>
        <w:rPr>
          <w:noProof/>
        </w:rPr>
        <w:instrText xml:space="preserve"> PAGEREF _Toc24099228 \h </w:instrText>
      </w:r>
      <w:r>
        <w:rPr>
          <w:noProof/>
        </w:rPr>
      </w:r>
      <w:r>
        <w:rPr>
          <w:noProof/>
        </w:rPr>
        <w:fldChar w:fldCharType="separate"/>
      </w:r>
      <w:r>
        <w:rPr>
          <w:noProof/>
        </w:rPr>
        <w:t>132</w:t>
      </w:r>
      <w:r>
        <w:rPr>
          <w:noProof/>
        </w:rPr>
        <w:fldChar w:fldCharType="end"/>
      </w:r>
    </w:p>
    <w:p w14:paraId="4EA1E7FE" w14:textId="77777777" w:rsidR="00983023" w:rsidRDefault="00983023">
      <w:pPr>
        <w:pStyle w:val="Obsah1"/>
        <w:rPr>
          <w:rFonts w:asciiTheme="minorHAnsi" w:eastAsiaTheme="minorEastAsia" w:hAnsiTheme="minorHAnsi" w:cstheme="minorBidi"/>
          <w:b w:val="0"/>
          <w:caps w:val="0"/>
          <w:noProof/>
          <w:sz w:val="22"/>
          <w:szCs w:val="22"/>
          <w:lang w:eastAsia="cs-CZ"/>
        </w:rPr>
      </w:pPr>
      <w:r>
        <w:rPr>
          <w:noProof/>
        </w:rPr>
        <w:t>Přehled použitých zkratek</w:t>
      </w:r>
      <w:r>
        <w:rPr>
          <w:noProof/>
        </w:rPr>
        <w:tab/>
      </w:r>
      <w:r>
        <w:rPr>
          <w:noProof/>
        </w:rPr>
        <w:fldChar w:fldCharType="begin"/>
      </w:r>
      <w:r>
        <w:rPr>
          <w:noProof/>
        </w:rPr>
        <w:instrText xml:space="preserve"> PAGEREF _Toc24099229 \h </w:instrText>
      </w:r>
      <w:r>
        <w:rPr>
          <w:noProof/>
        </w:rPr>
      </w:r>
      <w:r>
        <w:rPr>
          <w:noProof/>
        </w:rPr>
        <w:fldChar w:fldCharType="separate"/>
      </w:r>
      <w:r>
        <w:rPr>
          <w:noProof/>
        </w:rPr>
        <w:t>133</w:t>
      </w:r>
      <w:r>
        <w:rPr>
          <w:noProof/>
        </w:rPr>
        <w:fldChar w:fldCharType="end"/>
      </w:r>
    </w:p>
    <w:p w14:paraId="2A10860E" w14:textId="038D8E46" w:rsidR="00BA4BA6" w:rsidRPr="00AA0B7F" w:rsidRDefault="00BA4BA6" w:rsidP="00881002">
      <w:pPr>
        <w:pStyle w:val="Obsah1"/>
        <w:rPr>
          <w:highlight w:val="yellow"/>
        </w:rPr>
      </w:pPr>
      <w:r w:rsidRPr="00AA0B7F">
        <w:rPr>
          <w:highlight w:val="yellow"/>
        </w:rPr>
        <w:fldChar w:fldCharType="end"/>
      </w:r>
    </w:p>
    <w:p w14:paraId="56F3A306" w14:textId="77777777" w:rsidR="00BA4BA6" w:rsidRPr="00AA0B7F" w:rsidRDefault="00BA4BA6">
      <w:pPr>
        <w:rPr>
          <w:highlight w:val="yellow"/>
        </w:rPr>
      </w:pPr>
    </w:p>
    <w:p w14:paraId="5BC1F226" w14:textId="77777777" w:rsidR="00BA4BA6" w:rsidRPr="00AA0B7F" w:rsidRDefault="00BA4BA6" w:rsidP="00C87D3C">
      <w:pPr>
        <w:rPr>
          <w:b/>
          <w:bCs/>
          <w:highlight w:val="yellow"/>
        </w:rPr>
      </w:pPr>
    </w:p>
    <w:p w14:paraId="20B915FD" w14:textId="77777777" w:rsidR="00BD18CF" w:rsidRDefault="00BD18CF">
      <w:pPr>
        <w:spacing w:line="240" w:lineRule="auto"/>
        <w:rPr>
          <w:rFonts w:cs="Times New Roman"/>
          <w:b/>
          <w:caps/>
          <w:spacing w:val="40"/>
          <w:kern w:val="28"/>
          <w:sz w:val="28"/>
        </w:rPr>
      </w:pPr>
      <w:bookmarkStart w:id="0" w:name="_Toc528929180"/>
      <w:bookmarkStart w:id="1" w:name="_Toc536420674"/>
      <w:bookmarkStart w:id="2" w:name="_Toc19682212"/>
      <w:r>
        <w:br w:type="page"/>
      </w:r>
      <w:bookmarkStart w:id="3" w:name="_GoBack"/>
      <w:bookmarkEnd w:id="3"/>
    </w:p>
    <w:p w14:paraId="6D8E7A09" w14:textId="2A5BD9A3" w:rsidR="00BD18CF" w:rsidRDefault="00BD18CF" w:rsidP="00BD18CF">
      <w:pPr>
        <w:pStyle w:val="Nadpis1"/>
        <w:numPr>
          <w:ilvl w:val="0"/>
          <w:numId w:val="0"/>
        </w:numPr>
        <w:ind w:left="927"/>
      </w:pPr>
      <w:bookmarkStart w:id="4" w:name="_Toc24099177"/>
      <w:r>
        <w:lastRenderedPageBreak/>
        <w:t>AKTUALIZACE PLÁNU SPOLEČNÝCH ZAŘÍZENÍ DLE NÁVRHU NOVÉHO USPOŘÁDÁNÍ POZEMKŮ</w:t>
      </w:r>
      <w:bookmarkEnd w:id="0"/>
      <w:bookmarkEnd w:id="1"/>
      <w:bookmarkEnd w:id="2"/>
      <w:bookmarkEnd w:id="4"/>
    </w:p>
    <w:p w14:paraId="0DECA269" w14:textId="77777777" w:rsidR="00BD18CF" w:rsidRDefault="00BD18CF" w:rsidP="00BD18CF">
      <w:pPr>
        <w:pStyle w:val="textkapitoly"/>
      </w:pPr>
      <w:r w:rsidRPr="00C940F3">
        <w:t>Při zpracování a projednávání návrhu nového uspořádání pozemků vyplynula</w:t>
      </w:r>
      <w:r>
        <w:t xml:space="preserve"> </w:t>
      </w:r>
      <w:r w:rsidRPr="00C940F3">
        <w:t>potřeba některých změn v plánu společných zařízení. Zejména se jedná o změny v</w:t>
      </w:r>
      <w:r>
        <w:t> </w:t>
      </w:r>
      <w:r w:rsidRPr="00C940F3">
        <w:t>cestní</w:t>
      </w:r>
      <w:r>
        <w:t xml:space="preserve"> </w:t>
      </w:r>
      <w:r w:rsidRPr="00C940F3">
        <w:t>síti, kdy některé z</w:t>
      </w:r>
      <w:r>
        <w:t> </w:t>
      </w:r>
      <w:r w:rsidRPr="007F7CF2">
        <w:t xml:space="preserve">polních </w:t>
      </w:r>
      <w:r w:rsidRPr="00C940F3">
        <w:t>cest uvedených v plánu byly vyhodnoceny jako nadbytečné</w:t>
      </w:r>
      <w:r w:rsidRPr="007F7CF2">
        <w:t>, nutné upravit délkou, napojením</w:t>
      </w:r>
      <w:r>
        <w:t>, trasováním</w:t>
      </w:r>
      <w:r w:rsidRPr="007F7CF2">
        <w:t xml:space="preserve"> apod.</w:t>
      </w:r>
      <w:r w:rsidRPr="00C940F3">
        <w:t xml:space="preserve"> a</w:t>
      </w:r>
      <w:r w:rsidRPr="007F7CF2">
        <w:t> </w:t>
      </w:r>
      <w:r w:rsidRPr="00C940F3">
        <w:t>některé</w:t>
      </w:r>
      <w:r>
        <w:t xml:space="preserve"> </w:t>
      </w:r>
      <w:r w:rsidRPr="00C940F3">
        <w:t xml:space="preserve">naopak musely být </w:t>
      </w:r>
      <w:r w:rsidRPr="007F7CF2">
        <w:t xml:space="preserve">do území </w:t>
      </w:r>
      <w:r w:rsidRPr="00C940F3">
        <w:t xml:space="preserve">doplněny. </w:t>
      </w:r>
    </w:p>
    <w:p w14:paraId="4A1F4247" w14:textId="77777777" w:rsidR="00BD18CF" w:rsidRDefault="00BD18CF" w:rsidP="00BD18CF">
      <w:pPr>
        <w:pStyle w:val="textkapitoly"/>
      </w:pPr>
      <w:r w:rsidRPr="00C940F3">
        <w:t>Změny plánu společných zařízení jsou zpracovány formou přepracování původního</w:t>
      </w:r>
      <w:r>
        <w:t xml:space="preserve"> </w:t>
      </w:r>
      <w:r w:rsidRPr="00C940F3">
        <w:t xml:space="preserve">plánu společných zařízení. </w:t>
      </w:r>
      <w:r w:rsidRPr="007F7CF2">
        <w:rPr>
          <w:highlight w:val="yellow"/>
        </w:rPr>
        <w:t>Změněné a doplněné části textu jsou psány se žlutým podbarvením</w:t>
      </w:r>
      <w:r w:rsidRPr="00C940F3">
        <w:t>.</w:t>
      </w:r>
      <w:r>
        <w:t xml:space="preserve"> </w:t>
      </w:r>
      <w:r w:rsidRPr="00C940F3">
        <w:t xml:space="preserve">Vypuštěné části textu jsou </w:t>
      </w:r>
      <w:r>
        <w:t>z obsahu dokumentu smazané</w:t>
      </w:r>
      <w:r w:rsidRPr="007F7CF2">
        <w:t xml:space="preserve"> nebo </w:t>
      </w:r>
      <w:r>
        <w:rPr>
          <w:strike/>
        </w:rPr>
        <w:t>přeškrtnuté</w:t>
      </w:r>
      <w:r w:rsidRPr="00C940F3">
        <w:t>.</w:t>
      </w:r>
    </w:p>
    <w:p w14:paraId="2C3E771C" w14:textId="77777777" w:rsidR="00BD18CF" w:rsidRDefault="00BD18CF" w:rsidP="00BD18CF">
      <w:pPr>
        <w:pStyle w:val="textkapitoly"/>
      </w:pPr>
    </w:p>
    <w:p w14:paraId="736C346D" w14:textId="77777777" w:rsidR="00BD18CF" w:rsidRDefault="00BD18CF" w:rsidP="00BD18CF">
      <w:pPr>
        <w:pStyle w:val="textkapitoly"/>
      </w:pPr>
      <w:r>
        <w:t>V grafické části se úpravy týkají výkresů:</w:t>
      </w:r>
    </w:p>
    <w:p w14:paraId="19242FD6" w14:textId="77777777" w:rsidR="00BD18CF" w:rsidRPr="000D22D7" w:rsidRDefault="00BD18CF" w:rsidP="00BD18CF">
      <w:pPr>
        <w:pStyle w:val="textkapitoly"/>
        <w:numPr>
          <w:ilvl w:val="0"/>
          <w:numId w:val="47"/>
        </w:numPr>
      </w:pPr>
      <w:r w:rsidRPr="000D22D7">
        <w:t>G5 - Hlavní výkres 1 : 5 000</w:t>
      </w:r>
    </w:p>
    <w:p w14:paraId="1C4BF059" w14:textId="77777777" w:rsidR="00BD18CF" w:rsidRPr="000D22D7" w:rsidRDefault="00BD18CF" w:rsidP="00BD18CF">
      <w:pPr>
        <w:pStyle w:val="textkapitoly"/>
      </w:pPr>
    </w:p>
    <w:p w14:paraId="09E56ECC" w14:textId="77777777" w:rsidR="008D30FA" w:rsidRDefault="00BD18CF" w:rsidP="008D30FA">
      <w:pPr>
        <w:pStyle w:val="textkapitoly"/>
      </w:pPr>
      <w:r w:rsidRPr="000D22D7">
        <w:t xml:space="preserve">Parcelní čísla pro jednotlivá navržená opatření v Plánu společných zařízení jsou obsahem </w:t>
      </w:r>
      <w:r w:rsidR="008D30FA">
        <w:t>etapy</w:t>
      </w:r>
      <w:r w:rsidRPr="000D22D7">
        <w:t xml:space="preserve"> </w:t>
      </w:r>
      <w:r w:rsidR="008D30FA">
        <w:t>3.2.2</w:t>
      </w:r>
      <w:r w:rsidRPr="000D22D7">
        <w:t xml:space="preserve"> Vypracování návrhu nového uspořádání pozemků </w:t>
      </w:r>
      <w:r w:rsidR="008D30FA">
        <w:t>k vystavení dle §11 odst. 1 zákona.</w:t>
      </w:r>
    </w:p>
    <w:p w14:paraId="516AF227" w14:textId="77777777" w:rsidR="002778EF" w:rsidRDefault="002778EF">
      <w:pPr>
        <w:spacing w:line="240" w:lineRule="auto"/>
        <w:rPr>
          <w:rFonts w:cs="Times New Roman"/>
          <w:b/>
          <w:caps/>
          <w:spacing w:val="40"/>
          <w:kern w:val="28"/>
          <w:sz w:val="28"/>
        </w:rPr>
      </w:pPr>
      <w:r>
        <w:br w:type="page"/>
      </w:r>
    </w:p>
    <w:p w14:paraId="3A7374E5" w14:textId="0B90E9ED" w:rsidR="00BA4BA6" w:rsidRPr="003B7D4B" w:rsidRDefault="00BA4BA6" w:rsidP="002778EF">
      <w:pPr>
        <w:pStyle w:val="Nadpis1"/>
        <w:numPr>
          <w:ilvl w:val="0"/>
          <w:numId w:val="0"/>
        </w:numPr>
        <w:ind w:left="927"/>
      </w:pPr>
      <w:bookmarkStart w:id="5" w:name="_Toc24099178"/>
      <w:r w:rsidRPr="003B7D4B">
        <w:lastRenderedPageBreak/>
        <w:t>Obecné náležitosti</w:t>
      </w:r>
      <w:bookmarkEnd w:id="5"/>
    </w:p>
    <w:p w14:paraId="7A584DE7" w14:textId="77777777" w:rsidR="00BA4BA6" w:rsidRPr="003B7D4B" w:rsidRDefault="00BA4BA6" w:rsidP="00CE503F">
      <w:pPr>
        <w:pStyle w:val="Nadpis2"/>
      </w:pPr>
      <w:bookmarkStart w:id="6" w:name="_Toc24099179"/>
      <w:r w:rsidRPr="003B7D4B">
        <w:t>Technická zpráva - úvodní část</w:t>
      </w:r>
      <w:bookmarkEnd w:id="6"/>
    </w:p>
    <w:p w14:paraId="28B19985" w14:textId="77777777" w:rsidR="00BA4BA6" w:rsidRPr="00A019FC" w:rsidRDefault="00BA4BA6" w:rsidP="00B70FD6">
      <w:pPr>
        <w:pStyle w:val="textkapitoly"/>
      </w:pPr>
      <w:r w:rsidRPr="00A019FC">
        <w:t xml:space="preserve">Plán společných zařízení vychází ze znění § 9 zákona č. 139/2002 Sb. </w:t>
      </w:r>
      <w:r>
        <w:t xml:space="preserve">(dále jen zákon) </w:t>
      </w:r>
      <w:r w:rsidRPr="00A019FC">
        <w:t>a § 15</w:t>
      </w:r>
      <w:r>
        <w:t xml:space="preserve"> </w:t>
      </w:r>
      <w:r w:rsidRPr="00A019FC">
        <w:t>vyhlášky č. 13/2014 Sb.</w:t>
      </w:r>
      <w:r>
        <w:t xml:space="preserve"> (dále jen vyhláška)</w:t>
      </w:r>
      <w:r w:rsidRPr="00A019FC">
        <w:t xml:space="preserve">. Z těchto právních norem vyplývá, že je nezbytnou součástí dokumentace komplexní pozemkové úpravy, kterou je nutné vypracovat a odsouhlasit před vlastním návrhem nového uspořádání pozemků. </w:t>
      </w:r>
    </w:p>
    <w:p w14:paraId="405B4DDF" w14:textId="77777777" w:rsidR="00BA4BA6" w:rsidRPr="00A019FC" w:rsidRDefault="00BA4BA6" w:rsidP="00B70FD6">
      <w:pPr>
        <w:pStyle w:val="textkapitoly"/>
      </w:pPr>
      <w:r w:rsidRPr="00A019FC">
        <w:t>Tento dokument je vyjádřením veřejných zájmů státu a společných zájmů vlastníků v obvodu pozemkových úprav. Neřeší tedy konkrétní vlastnické vztahy a nároky, ale vytváří podmínky pro ochranu veřejného zájmu v území, podle stanovených podmínek od správních úřadů a výsledků vyhodnocených průzkumů a rozborů.</w:t>
      </w:r>
    </w:p>
    <w:p w14:paraId="09C73397" w14:textId="77777777" w:rsidR="00BA4BA6" w:rsidRPr="00A019FC" w:rsidRDefault="00BA4BA6" w:rsidP="00B70FD6">
      <w:pPr>
        <w:pStyle w:val="textkapitoly"/>
      </w:pPr>
      <w:r w:rsidRPr="00A019FC">
        <w:t>Předmětem plánu společných zařízení nebo jeho obvodem není celé území, ale pouze stanovený obvod pozemkové úpravy. Širší územní vazby a specifické podmínky místa byly předmětem předchozích průzkumů a rozborů v přípravné činnosti. V této fázi pozemkové úpravy byly také vyhodnoceny veškeré dostupné podklady a podmínky stanovené od správních úřadů</w:t>
      </w:r>
      <w:r>
        <w:t>,</w:t>
      </w:r>
      <w:r w:rsidRPr="00A019FC">
        <w:t xml:space="preserve"> správců či jiných účastníků řízení. </w:t>
      </w:r>
    </w:p>
    <w:p w14:paraId="3A12D796" w14:textId="77777777" w:rsidR="00BA4BA6" w:rsidRPr="00A019FC" w:rsidRDefault="00BA4BA6" w:rsidP="00B70FD6">
      <w:pPr>
        <w:pStyle w:val="textkapitoly"/>
      </w:pPr>
      <w:r w:rsidRPr="00A019FC">
        <w:t>Při zpracování plánu společných zařízení jde o to, aby veškeré veřejné a společné zájmy v obvodu pozemkové úpravy byly vyjádřeny do podoby konkrétních pozemků. Dle technického standardu dokumentace plánu společných zařízení v pozemkových úpravách (ÚPÚ, 2016) je součástí plánu technické řešení společného zařízení, tzn. kompletní nebo zjednodušená projektová dokumentace podle druhu stavby či jiného navrženého opatření. Plán se tak stává kostrou jednoznačně definovaných pozemků pro následné řešení výměn vlastnických pozemků.</w:t>
      </w:r>
    </w:p>
    <w:p w14:paraId="7FE56403" w14:textId="77777777" w:rsidR="00BA4BA6" w:rsidRPr="00A019FC" w:rsidRDefault="00BA4BA6" w:rsidP="005B62CD">
      <w:pPr>
        <w:spacing w:line="240" w:lineRule="auto"/>
        <w:jc w:val="both"/>
        <w:rPr>
          <w:sz w:val="24"/>
          <w:szCs w:val="24"/>
        </w:rPr>
      </w:pPr>
    </w:p>
    <w:p w14:paraId="1E3AD515" w14:textId="749B4B4F" w:rsidR="00BA4BA6" w:rsidRPr="00FA383A" w:rsidRDefault="00BA4BA6" w:rsidP="00DD1398">
      <w:pPr>
        <w:spacing w:line="240" w:lineRule="auto"/>
        <w:ind w:firstLine="709"/>
        <w:jc w:val="both"/>
        <w:rPr>
          <w:sz w:val="24"/>
          <w:szCs w:val="24"/>
        </w:rPr>
      </w:pPr>
      <w:r w:rsidRPr="003165D5">
        <w:rPr>
          <w:sz w:val="24"/>
          <w:szCs w:val="24"/>
        </w:rPr>
        <w:t xml:space="preserve">Do obvodu komplexní pozemkové úpravy je zahrnuto </w:t>
      </w:r>
      <w:r w:rsidR="003165D5" w:rsidRPr="003165D5">
        <w:rPr>
          <w:sz w:val="24"/>
          <w:szCs w:val="24"/>
        </w:rPr>
        <w:t>892</w:t>
      </w:r>
      <w:r w:rsidRPr="003165D5">
        <w:rPr>
          <w:sz w:val="24"/>
          <w:szCs w:val="24"/>
        </w:rPr>
        <w:t xml:space="preserve"> ha, z toho </w:t>
      </w:r>
      <w:r w:rsidR="00773706" w:rsidRPr="003165D5">
        <w:rPr>
          <w:sz w:val="24"/>
          <w:szCs w:val="24"/>
        </w:rPr>
        <w:t>1</w:t>
      </w:r>
      <w:r w:rsidR="003165D5" w:rsidRPr="003165D5">
        <w:rPr>
          <w:sz w:val="24"/>
          <w:szCs w:val="24"/>
        </w:rPr>
        <w:t>8,2</w:t>
      </w:r>
      <w:r w:rsidRPr="003165D5">
        <w:rPr>
          <w:sz w:val="24"/>
          <w:szCs w:val="24"/>
        </w:rPr>
        <w:t xml:space="preserve"> ha p</w:t>
      </w:r>
      <w:r w:rsidRPr="003165D5">
        <w:rPr>
          <w:sz w:val="24"/>
          <w:szCs w:val="24"/>
        </w:rPr>
        <w:t>o</w:t>
      </w:r>
      <w:r w:rsidRPr="003165D5">
        <w:rPr>
          <w:sz w:val="24"/>
          <w:szCs w:val="24"/>
        </w:rPr>
        <w:t>zemků neřešených ve smyslu §2 zákona. Řešené pozemky v komplexní pozemkové úpr</w:t>
      </w:r>
      <w:r w:rsidRPr="003165D5">
        <w:rPr>
          <w:sz w:val="24"/>
          <w:szCs w:val="24"/>
        </w:rPr>
        <w:t>a</w:t>
      </w:r>
      <w:r w:rsidRPr="003165D5">
        <w:rPr>
          <w:sz w:val="24"/>
          <w:szCs w:val="24"/>
        </w:rPr>
        <w:t>vě jsou zejména bloky zemědělské půdy.</w:t>
      </w:r>
      <w:r w:rsidRPr="00773706">
        <w:rPr>
          <w:sz w:val="24"/>
          <w:szCs w:val="24"/>
        </w:rPr>
        <w:t xml:space="preserve"> </w:t>
      </w:r>
    </w:p>
    <w:p w14:paraId="520D4232" w14:textId="77777777" w:rsidR="00BA4BA6" w:rsidRPr="00FA383A" w:rsidRDefault="00BA4BA6" w:rsidP="00DD1398">
      <w:pPr>
        <w:spacing w:line="240" w:lineRule="auto"/>
        <w:rPr>
          <w:sz w:val="24"/>
          <w:szCs w:val="24"/>
        </w:rPr>
      </w:pPr>
    </w:p>
    <w:p w14:paraId="768C2D4C" w14:textId="1049D19E" w:rsidR="00AB4825" w:rsidRDefault="008D081A" w:rsidP="00E179D3">
      <w:pPr>
        <w:spacing w:line="240" w:lineRule="auto"/>
        <w:ind w:firstLine="709"/>
        <w:jc w:val="both"/>
        <w:rPr>
          <w:sz w:val="24"/>
          <w:szCs w:val="24"/>
        </w:rPr>
      </w:pPr>
      <w:r>
        <w:rPr>
          <w:sz w:val="24"/>
          <w:szCs w:val="24"/>
        </w:rPr>
        <w:t>Pozemkové úpravy v sousedních k.ú.:</w:t>
      </w:r>
    </w:p>
    <w:p w14:paraId="4C37009B"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Střížovice u Kvasic – bez úprav,</w:t>
      </w:r>
    </w:p>
    <w:p w14:paraId="751F289A"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 xml:space="preserve">Hulín – JPÚ s výměnou vlastnických práv, ukončená 1997; JPÚ s výměnou vlastnických práv, ukončená 1998; </w:t>
      </w:r>
      <w:proofErr w:type="spellStart"/>
      <w:r w:rsidRPr="008D081A">
        <w:rPr>
          <w:rStyle w:val="Standardnpsmoodstavce1"/>
          <w:sz w:val="24"/>
          <w:szCs w:val="24"/>
        </w:rPr>
        <w:t>KoPÚ</w:t>
      </w:r>
      <w:proofErr w:type="spellEnd"/>
      <w:r w:rsidRPr="008D081A">
        <w:rPr>
          <w:rStyle w:val="Standardnpsmoodstavce1"/>
          <w:sz w:val="24"/>
          <w:szCs w:val="24"/>
        </w:rPr>
        <w:t xml:space="preserve"> ukončená 2013, GEOCENTRUM, spol. s r.o. zeměměřická a projekční kancelář; </w:t>
      </w:r>
      <w:proofErr w:type="spellStart"/>
      <w:r w:rsidRPr="008D081A">
        <w:rPr>
          <w:rStyle w:val="Standardnpsmoodstavce1"/>
          <w:sz w:val="24"/>
          <w:szCs w:val="24"/>
        </w:rPr>
        <w:t>KoPÚ</w:t>
      </w:r>
      <w:proofErr w:type="spellEnd"/>
      <w:r w:rsidRPr="008D081A">
        <w:rPr>
          <w:rStyle w:val="Standardnpsmoodstavce1"/>
          <w:sz w:val="24"/>
          <w:szCs w:val="24"/>
        </w:rPr>
        <w:t xml:space="preserve"> ukončená 2013, </w:t>
      </w:r>
      <w:proofErr w:type="spellStart"/>
      <w:r w:rsidRPr="008D081A">
        <w:rPr>
          <w:rStyle w:val="Standardnpsmoodstavce1"/>
          <w:sz w:val="24"/>
          <w:szCs w:val="24"/>
        </w:rPr>
        <w:t>PozGeo</w:t>
      </w:r>
      <w:proofErr w:type="spellEnd"/>
      <w:r w:rsidRPr="008D081A">
        <w:rPr>
          <w:rStyle w:val="Standardnpsmoodstavce1"/>
          <w:sz w:val="24"/>
          <w:szCs w:val="24"/>
        </w:rPr>
        <w:t xml:space="preserve">, s.r.o., </w:t>
      </w:r>
    </w:p>
    <w:p w14:paraId="4765842C"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 xml:space="preserve">Tlumačov na Moravě – JPÚ s výměnou vlastnických práv, ukončená 2009; JPÚ s výměnou vlastnických práv zahájená 2017, </w:t>
      </w:r>
      <w:proofErr w:type="spellStart"/>
      <w:r w:rsidRPr="008D081A">
        <w:rPr>
          <w:rStyle w:val="Standardnpsmoodstavce1"/>
          <w:sz w:val="24"/>
          <w:szCs w:val="24"/>
        </w:rPr>
        <w:t>KoPÚ</w:t>
      </w:r>
      <w:proofErr w:type="spellEnd"/>
      <w:r w:rsidRPr="008D081A">
        <w:rPr>
          <w:rStyle w:val="Standardnpsmoodstavce1"/>
          <w:sz w:val="24"/>
          <w:szCs w:val="24"/>
        </w:rPr>
        <w:t xml:space="preserve"> ukončená 2008, O L G E O s.r.o.,</w:t>
      </w:r>
    </w:p>
    <w:p w14:paraId="1C8C58F0"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 xml:space="preserve">Otrokovice – </w:t>
      </w:r>
      <w:proofErr w:type="spellStart"/>
      <w:r w:rsidRPr="008D081A">
        <w:rPr>
          <w:rStyle w:val="Standardnpsmoodstavce1"/>
          <w:sz w:val="24"/>
          <w:szCs w:val="24"/>
        </w:rPr>
        <w:t>KoPÚ</w:t>
      </w:r>
      <w:proofErr w:type="spellEnd"/>
      <w:r w:rsidRPr="008D081A">
        <w:rPr>
          <w:rStyle w:val="Standardnpsmoodstavce1"/>
          <w:sz w:val="24"/>
          <w:szCs w:val="24"/>
        </w:rPr>
        <w:t xml:space="preserve"> ukončená 2012, O L G E O s.r.o.,</w:t>
      </w:r>
    </w:p>
    <w:p w14:paraId="4F3CB791"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 xml:space="preserve">Bělov – </w:t>
      </w:r>
      <w:proofErr w:type="spellStart"/>
      <w:r w:rsidRPr="008D081A">
        <w:rPr>
          <w:rStyle w:val="Standardnpsmoodstavce1"/>
          <w:sz w:val="24"/>
          <w:szCs w:val="24"/>
        </w:rPr>
        <w:t>KoPÚ</w:t>
      </w:r>
      <w:proofErr w:type="spellEnd"/>
      <w:r w:rsidRPr="008D081A">
        <w:rPr>
          <w:rStyle w:val="Standardnpsmoodstavce1"/>
          <w:sz w:val="24"/>
          <w:szCs w:val="24"/>
        </w:rPr>
        <w:t xml:space="preserve"> zahájená, AGROPROJEKT PSO, s.r.o., </w:t>
      </w:r>
    </w:p>
    <w:p w14:paraId="675B2158"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Nová Dědina – JPÚ s výměnou vlastnických práv, ukončená 1999,</w:t>
      </w:r>
    </w:p>
    <w:p w14:paraId="2E1B2DD9"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Karolín u Sulimova – bez úprav,</w:t>
      </w:r>
    </w:p>
    <w:p w14:paraId="63BAA17E" w14:textId="77777777" w:rsidR="00AB4825" w:rsidRPr="008D081A" w:rsidRDefault="00AB4825" w:rsidP="00486D46">
      <w:pPr>
        <w:numPr>
          <w:ilvl w:val="0"/>
          <w:numId w:val="23"/>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8D081A">
        <w:rPr>
          <w:rStyle w:val="Standardnpsmoodstavce1"/>
          <w:sz w:val="24"/>
          <w:szCs w:val="24"/>
        </w:rPr>
        <w:t>Bařice – JPÚ s výměnou vlastnických práv, ukončená 2002.</w:t>
      </w:r>
    </w:p>
    <w:p w14:paraId="34AF1892" w14:textId="77777777" w:rsidR="00AB4825" w:rsidRDefault="00AB4825" w:rsidP="00E179D3">
      <w:pPr>
        <w:spacing w:line="240" w:lineRule="auto"/>
        <w:ind w:firstLine="709"/>
        <w:jc w:val="both"/>
        <w:rPr>
          <w:sz w:val="24"/>
          <w:szCs w:val="24"/>
        </w:rPr>
      </w:pPr>
    </w:p>
    <w:p w14:paraId="27B9BD80" w14:textId="77777777" w:rsidR="00AB4825" w:rsidRDefault="00AB4825" w:rsidP="00E179D3">
      <w:pPr>
        <w:spacing w:line="240" w:lineRule="auto"/>
        <w:ind w:firstLine="709"/>
        <w:jc w:val="both"/>
        <w:rPr>
          <w:sz w:val="24"/>
          <w:szCs w:val="24"/>
        </w:rPr>
      </w:pPr>
    </w:p>
    <w:p w14:paraId="07A7D22F" w14:textId="77777777" w:rsidR="00AB4825" w:rsidRDefault="00AB4825" w:rsidP="00E179D3">
      <w:pPr>
        <w:spacing w:line="240" w:lineRule="auto"/>
        <w:ind w:firstLine="709"/>
        <w:jc w:val="both"/>
        <w:rPr>
          <w:sz w:val="24"/>
          <w:szCs w:val="24"/>
        </w:rPr>
      </w:pPr>
    </w:p>
    <w:p w14:paraId="61B16183" w14:textId="1BA79911" w:rsidR="00BA4BA6" w:rsidRPr="00ED1CCE" w:rsidRDefault="00773706" w:rsidP="00E179D3">
      <w:pPr>
        <w:spacing w:line="240" w:lineRule="auto"/>
        <w:ind w:firstLine="709"/>
        <w:jc w:val="both"/>
        <w:rPr>
          <w:sz w:val="24"/>
          <w:szCs w:val="24"/>
        </w:rPr>
      </w:pPr>
      <w:r w:rsidRPr="000A5D85">
        <w:rPr>
          <w:sz w:val="24"/>
          <w:szCs w:val="24"/>
        </w:rPr>
        <w:t xml:space="preserve"> </w:t>
      </w:r>
      <w:r w:rsidR="00BA4BA6" w:rsidRPr="000A5D85">
        <w:rPr>
          <w:sz w:val="24"/>
          <w:szCs w:val="24"/>
        </w:rPr>
        <w:t xml:space="preserve"> </w:t>
      </w:r>
    </w:p>
    <w:p w14:paraId="6CF6C743" w14:textId="77777777" w:rsidR="00BA4BA6" w:rsidRPr="00ED1CCE" w:rsidRDefault="00BA4BA6" w:rsidP="00AB2CB4">
      <w:pPr>
        <w:spacing w:line="240" w:lineRule="auto"/>
        <w:ind w:firstLine="357"/>
        <w:jc w:val="both"/>
        <w:rPr>
          <w:sz w:val="24"/>
          <w:szCs w:val="24"/>
        </w:rPr>
      </w:pPr>
    </w:p>
    <w:p w14:paraId="52474C07" w14:textId="77777777" w:rsidR="00BA4BA6" w:rsidRPr="00ED1CCE" w:rsidRDefault="00BA4BA6" w:rsidP="00C3291B">
      <w:pPr>
        <w:pStyle w:val="Nadpis3"/>
      </w:pPr>
      <w:bookmarkStart w:id="7" w:name="_Toc24099180"/>
      <w:r w:rsidRPr="00ED1CCE">
        <w:lastRenderedPageBreak/>
        <w:t>Výchozí podklady</w:t>
      </w:r>
      <w:bookmarkEnd w:id="7"/>
    </w:p>
    <w:p w14:paraId="143C7798" w14:textId="77777777" w:rsidR="00BA4BA6" w:rsidRPr="00ED1CCE" w:rsidRDefault="00BA4BA6" w:rsidP="00514B84">
      <w:pPr>
        <w:pStyle w:val="Nadpis4"/>
      </w:pPr>
      <w:bookmarkStart w:id="8" w:name="_Toc24099181"/>
      <w:r>
        <w:t>Podrobný průzkum terénu a analýza skutečného stavu</w:t>
      </w:r>
      <w:bookmarkEnd w:id="8"/>
      <w:r>
        <w:rPr>
          <w:rStyle w:val="Odkaznakoment"/>
          <w:i w:val="0"/>
          <w:szCs w:val="16"/>
          <w:u w:val="none"/>
        </w:rPr>
        <w:t xml:space="preserve"> </w:t>
      </w:r>
    </w:p>
    <w:p w14:paraId="6EC4CDE5" w14:textId="197E9B07" w:rsidR="00BA4BA6" w:rsidRDefault="00BA4BA6" w:rsidP="00486D46">
      <w:pPr>
        <w:pStyle w:val="odrkov"/>
        <w:numPr>
          <w:ilvl w:val="0"/>
          <w:numId w:val="7"/>
        </w:numPr>
      </w:pPr>
      <w:r w:rsidRPr="005B301F">
        <w:t xml:space="preserve">Etapa 1.1 – Vyhodnocení podkladů a rozbor současného stavu v rámci Komplexní pozemkové úpravy v k.ú. </w:t>
      </w:r>
      <w:r w:rsidR="0072115E">
        <w:t>Kvasice</w:t>
      </w:r>
      <w:r w:rsidRPr="005B301F">
        <w:t>, GEOR</w:t>
      </w:r>
      <w:r>
        <w:t xml:space="preserve">EAL spol. s r.o., </w:t>
      </w:r>
      <w:r w:rsidR="0051714C">
        <w:t>únor 2018</w:t>
      </w:r>
    </w:p>
    <w:p w14:paraId="0F1BB591" w14:textId="400F0BD8" w:rsidR="00BA4BA6" w:rsidRPr="0051714C" w:rsidRDefault="00BA4BA6" w:rsidP="00486D46">
      <w:pPr>
        <w:pStyle w:val="odrkov"/>
        <w:numPr>
          <w:ilvl w:val="0"/>
          <w:numId w:val="7"/>
        </w:numPr>
      </w:pPr>
      <w:r w:rsidRPr="0051714C">
        <w:t>Průzkum pro analýzu v</w:t>
      </w:r>
      <w:r w:rsidR="0051714C" w:rsidRPr="0051714C">
        <w:t> </w:t>
      </w:r>
      <w:r w:rsidRPr="0051714C">
        <w:t>termínech</w:t>
      </w:r>
      <w:r w:rsidR="0051714C" w:rsidRPr="0051714C">
        <w:t xml:space="preserve">: listopad </w:t>
      </w:r>
      <w:r w:rsidR="0055080F" w:rsidRPr="0051714C">
        <w:t>2017–leden</w:t>
      </w:r>
      <w:r w:rsidR="0051714C" w:rsidRPr="0051714C">
        <w:t xml:space="preserve"> 2018</w:t>
      </w:r>
    </w:p>
    <w:p w14:paraId="35113A64" w14:textId="5AFF7C67" w:rsidR="00BA4BA6" w:rsidRPr="0051714C" w:rsidRDefault="00BA4BA6" w:rsidP="00486D46">
      <w:pPr>
        <w:pStyle w:val="odrkov"/>
        <w:numPr>
          <w:ilvl w:val="0"/>
          <w:numId w:val="7"/>
        </w:numPr>
      </w:pPr>
      <w:r w:rsidRPr="0051714C">
        <w:t>Průzkum pro PSZ v</w:t>
      </w:r>
      <w:r w:rsidR="0051714C" w:rsidRPr="0051714C">
        <w:t> </w:t>
      </w:r>
      <w:r w:rsidRPr="0051714C">
        <w:t>termínech</w:t>
      </w:r>
      <w:r w:rsidR="0051714C" w:rsidRPr="0051714C">
        <w:t xml:space="preserve">: listopad </w:t>
      </w:r>
      <w:r w:rsidR="0055080F" w:rsidRPr="0051714C">
        <w:t>2017–červen</w:t>
      </w:r>
      <w:r w:rsidR="0051714C" w:rsidRPr="0051714C">
        <w:t xml:space="preserve"> 2018</w:t>
      </w:r>
    </w:p>
    <w:p w14:paraId="70F9E970" w14:textId="77777777" w:rsidR="00BA4BA6" w:rsidRDefault="00BA4BA6" w:rsidP="006724A4">
      <w:pPr>
        <w:pStyle w:val="odrkov"/>
        <w:numPr>
          <w:ilvl w:val="0"/>
          <w:numId w:val="0"/>
        </w:numPr>
        <w:ind w:left="360"/>
      </w:pPr>
      <w:r>
        <w:t xml:space="preserve"> </w:t>
      </w:r>
    </w:p>
    <w:p w14:paraId="3E7D6918" w14:textId="4061006B" w:rsidR="00BA4BA6" w:rsidRPr="00ED1CCE" w:rsidRDefault="00BA4BA6" w:rsidP="00514B84">
      <w:pPr>
        <w:pStyle w:val="Nadpis4"/>
      </w:pPr>
      <w:bookmarkStart w:id="9" w:name="_Toc24099182"/>
      <w:r w:rsidRPr="00ED1CCE">
        <w:t>Základní geodetické a majetkoprávní</w:t>
      </w:r>
      <w:bookmarkEnd w:id="9"/>
    </w:p>
    <w:p w14:paraId="6C359DD9" w14:textId="6238FFD8" w:rsidR="00BA4BA6" w:rsidRPr="00F0307E" w:rsidRDefault="00BA4BA6" w:rsidP="00486D46">
      <w:pPr>
        <w:pStyle w:val="odrkov"/>
        <w:numPr>
          <w:ilvl w:val="0"/>
          <w:numId w:val="7"/>
        </w:numPr>
        <w:rPr>
          <w:szCs w:val="24"/>
        </w:rPr>
      </w:pPr>
      <w:r w:rsidRPr="00F0307E">
        <w:rPr>
          <w:szCs w:val="24"/>
        </w:rPr>
        <w:t>Platné mapy katastru nemovitostí (</w:t>
      </w:r>
      <w:r w:rsidR="00F0307E">
        <w:rPr>
          <w:szCs w:val="24"/>
        </w:rPr>
        <w:t>K</w:t>
      </w:r>
      <w:r w:rsidRPr="00F0307E">
        <w:rPr>
          <w:szCs w:val="24"/>
        </w:rPr>
        <w:t>M-D</w:t>
      </w:r>
      <w:r w:rsidR="00F0307E">
        <w:rPr>
          <w:szCs w:val="24"/>
        </w:rPr>
        <w:t>)</w:t>
      </w:r>
    </w:p>
    <w:p w14:paraId="5FF58FC2" w14:textId="77777777" w:rsidR="00BA4BA6" w:rsidRPr="00ED1CCE" w:rsidRDefault="00BA4BA6" w:rsidP="00486D46">
      <w:pPr>
        <w:pStyle w:val="odrkov"/>
        <w:numPr>
          <w:ilvl w:val="0"/>
          <w:numId w:val="7"/>
        </w:numPr>
        <w:rPr>
          <w:szCs w:val="24"/>
        </w:rPr>
      </w:pPr>
      <w:r w:rsidRPr="00ED1CCE">
        <w:rPr>
          <w:szCs w:val="24"/>
        </w:rPr>
        <w:t>soubor popisných informací.</w:t>
      </w:r>
    </w:p>
    <w:p w14:paraId="6A98DE1D" w14:textId="77777777" w:rsidR="00BA4BA6" w:rsidRPr="00ED1CCE" w:rsidRDefault="00BA4BA6" w:rsidP="00E16275">
      <w:pPr>
        <w:pStyle w:val="odrkov"/>
        <w:numPr>
          <w:ilvl w:val="0"/>
          <w:numId w:val="0"/>
        </w:numPr>
        <w:rPr>
          <w:rFonts w:cs="Courier New"/>
          <w:szCs w:val="24"/>
          <w:lang w:eastAsia="cs-CZ"/>
        </w:rPr>
      </w:pPr>
    </w:p>
    <w:p w14:paraId="058DFA2C" w14:textId="77777777" w:rsidR="00BA4BA6" w:rsidRPr="00ED1CCE" w:rsidRDefault="00BA4BA6" w:rsidP="00514B84">
      <w:pPr>
        <w:pStyle w:val="Nadpis4"/>
      </w:pPr>
      <w:bookmarkStart w:id="10" w:name="_Toc371084292"/>
      <w:bookmarkStart w:id="11" w:name="_Toc401319402"/>
      <w:bookmarkStart w:id="12" w:name="_Toc24099183"/>
      <w:r w:rsidRPr="00ED1CCE">
        <w:t>Mapové</w:t>
      </w:r>
      <w:bookmarkEnd w:id="10"/>
      <w:bookmarkEnd w:id="11"/>
      <w:bookmarkEnd w:id="12"/>
    </w:p>
    <w:p w14:paraId="32C31239" w14:textId="77777777" w:rsidR="00BA4BA6" w:rsidRPr="00ED1CCE" w:rsidRDefault="00BA4BA6" w:rsidP="00486D46">
      <w:pPr>
        <w:pStyle w:val="odrkov"/>
        <w:numPr>
          <w:ilvl w:val="0"/>
          <w:numId w:val="7"/>
        </w:numPr>
        <w:rPr>
          <w:szCs w:val="24"/>
        </w:rPr>
      </w:pPr>
      <w:r w:rsidRPr="00ED1CCE">
        <w:rPr>
          <w:szCs w:val="24"/>
        </w:rPr>
        <w:t>Základní mapy České republiky 1 : 10 000,</w:t>
      </w:r>
    </w:p>
    <w:p w14:paraId="009EDCF1" w14:textId="77777777" w:rsidR="00BA4BA6" w:rsidRPr="00ED1CCE" w:rsidRDefault="00BA4BA6" w:rsidP="00486D46">
      <w:pPr>
        <w:pStyle w:val="odrkov"/>
        <w:numPr>
          <w:ilvl w:val="0"/>
          <w:numId w:val="7"/>
        </w:numPr>
        <w:rPr>
          <w:szCs w:val="24"/>
        </w:rPr>
      </w:pPr>
      <w:r>
        <w:rPr>
          <w:szCs w:val="24"/>
        </w:rPr>
        <w:t>o</w:t>
      </w:r>
      <w:r w:rsidRPr="00ED1CCE">
        <w:rPr>
          <w:szCs w:val="24"/>
        </w:rPr>
        <w:t>rtofotomapa</w:t>
      </w:r>
      <w:r>
        <w:rPr>
          <w:szCs w:val="24"/>
        </w:rPr>
        <w:t xml:space="preserve"> (ČÚZK)</w:t>
      </w:r>
      <w:r w:rsidRPr="00ED1CCE">
        <w:rPr>
          <w:szCs w:val="24"/>
        </w:rPr>
        <w:t xml:space="preserve">, </w:t>
      </w:r>
    </w:p>
    <w:p w14:paraId="698EC0EC" w14:textId="77777777" w:rsidR="00BA4BA6" w:rsidRPr="00ED1CCE" w:rsidRDefault="00BA4BA6" w:rsidP="00486D46">
      <w:pPr>
        <w:pStyle w:val="odrkov"/>
        <w:numPr>
          <w:ilvl w:val="0"/>
          <w:numId w:val="7"/>
        </w:numPr>
        <w:rPr>
          <w:szCs w:val="24"/>
        </w:rPr>
      </w:pPr>
      <w:r w:rsidRPr="00ED1CCE">
        <w:rPr>
          <w:szCs w:val="24"/>
        </w:rPr>
        <w:t>platná mapa s hranicemi BPEJ</w:t>
      </w:r>
      <w:r>
        <w:rPr>
          <w:szCs w:val="24"/>
        </w:rPr>
        <w:t xml:space="preserve"> (VÚMOP)</w:t>
      </w:r>
      <w:r w:rsidRPr="00ED1CCE">
        <w:rPr>
          <w:szCs w:val="24"/>
        </w:rPr>
        <w:t>,</w:t>
      </w:r>
    </w:p>
    <w:p w14:paraId="248C007E" w14:textId="77777777" w:rsidR="00BA4BA6" w:rsidRPr="00ED1CCE" w:rsidRDefault="00BA4BA6" w:rsidP="00486D46">
      <w:pPr>
        <w:pStyle w:val="odrkov"/>
        <w:numPr>
          <w:ilvl w:val="0"/>
          <w:numId w:val="7"/>
        </w:numPr>
        <w:rPr>
          <w:szCs w:val="24"/>
        </w:rPr>
      </w:pPr>
      <w:r w:rsidRPr="00ED1CCE">
        <w:rPr>
          <w:szCs w:val="24"/>
        </w:rPr>
        <w:t xml:space="preserve">digitální model reliéfu území </w:t>
      </w:r>
      <w:smartTag w:uri="urn:schemas-microsoft-com:office:smarttags" w:element="metricconverter">
        <w:smartTagPr>
          <w:attr w:name="ProductID" w:val="3. a"/>
        </w:smartTagPr>
        <w:r>
          <w:rPr>
            <w:szCs w:val="24"/>
          </w:rPr>
          <w:t>3. a</w:t>
        </w:r>
      </w:smartTag>
      <w:r>
        <w:rPr>
          <w:szCs w:val="24"/>
        </w:rPr>
        <w:t xml:space="preserve"> </w:t>
      </w:r>
      <w:r w:rsidRPr="00ED1CCE">
        <w:rPr>
          <w:szCs w:val="24"/>
        </w:rPr>
        <w:t>4. generace,</w:t>
      </w:r>
    </w:p>
    <w:p w14:paraId="29FBB026" w14:textId="77777777" w:rsidR="00BA4BA6" w:rsidRPr="00ED1CCE" w:rsidRDefault="00BA4BA6" w:rsidP="00486D46">
      <w:pPr>
        <w:pStyle w:val="odrkov"/>
        <w:numPr>
          <w:ilvl w:val="0"/>
          <w:numId w:val="7"/>
        </w:numPr>
        <w:rPr>
          <w:szCs w:val="24"/>
        </w:rPr>
      </w:pPr>
      <w:r w:rsidRPr="00ED1CCE">
        <w:rPr>
          <w:szCs w:val="24"/>
        </w:rPr>
        <w:t>vodohospodářské mapy.</w:t>
      </w:r>
    </w:p>
    <w:p w14:paraId="37A17B7F" w14:textId="77777777" w:rsidR="00BA4BA6" w:rsidRPr="00ED1CCE" w:rsidRDefault="00BA4BA6" w:rsidP="00E16275">
      <w:pPr>
        <w:pStyle w:val="odrkov"/>
        <w:numPr>
          <w:ilvl w:val="0"/>
          <w:numId w:val="0"/>
        </w:numPr>
        <w:ind w:left="720"/>
        <w:rPr>
          <w:szCs w:val="24"/>
        </w:rPr>
      </w:pPr>
    </w:p>
    <w:p w14:paraId="490B7ADF" w14:textId="08FF5204" w:rsidR="00BA4BA6" w:rsidRPr="00ED1CCE" w:rsidRDefault="00BA4BA6" w:rsidP="00514B84">
      <w:pPr>
        <w:pStyle w:val="Nadpis4"/>
      </w:pPr>
      <w:bookmarkStart w:id="13" w:name="_Toc371084293"/>
      <w:bookmarkStart w:id="14" w:name="_Toc401319403"/>
      <w:bookmarkStart w:id="15" w:name="_Toc24099184"/>
      <w:r w:rsidRPr="00ED1CCE">
        <w:t>Podklady územního plánování</w:t>
      </w:r>
      <w:bookmarkEnd w:id="13"/>
      <w:bookmarkEnd w:id="14"/>
      <w:bookmarkEnd w:id="15"/>
    </w:p>
    <w:p w14:paraId="5D05E326" w14:textId="4CB76FE1" w:rsidR="00CB41FD" w:rsidRPr="00CB41FD" w:rsidRDefault="00BA4BA6" w:rsidP="00486D46">
      <w:pPr>
        <w:pStyle w:val="odrkov"/>
        <w:numPr>
          <w:ilvl w:val="0"/>
          <w:numId w:val="7"/>
        </w:numPr>
        <w:rPr>
          <w:szCs w:val="24"/>
        </w:rPr>
      </w:pPr>
      <w:r w:rsidRPr="000A5D85">
        <w:rPr>
          <w:szCs w:val="24"/>
        </w:rPr>
        <w:t xml:space="preserve">Územní plán </w:t>
      </w:r>
      <w:r w:rsidR="000A5D85" w:rsidRPr="000A5D85">
        <w:rPr>
          <w:szCs w:val="24"/>
        </w:rPr>
        <w:t xml:space="preserve">obce </w:t>
      </w:r>
      <w:r w:rsidR="0051714C" w:rsidRPr="000A5D85">
        <w:rPr>
          <w:szCs w:val="24"/>
        </w:rPr>
        <w:t>Kvasic</w:t>
      </w:r>
      <w:r w:rsidR="000A5D85" w:rsidRPr="000A5D85">
        <w:rPr>
          <w:szCs w:val="24"/>
        </w:rPr>
        <w:t>e</w:t>
      </w:r>
      <w:r w:rsidR="00CB41FD">
        <w:rPr>
          <w:szCs w:val="24"/>
        </w:rPr>
        <w:t xml:space="preserve">, </w:t>
      </w:r>
      <w:r w:rsidR="00CB41FD" w:rsidRPr="00CB41FD">
        <w:rPr>
          <w:rStyle w:val="Standardnpsmoodstavce1"/>
          <w:szCs w:val="24"/>
        </w:rPr>
        <w:t xml:space="preserve">číslo: </w:t>
      </w:r>
      <w:r w:rsidR="00CB41FD" w:rsidRPr="00CB41FD">
        <w:rPr>
          <w:szCs w:val="24"/>
        </w:rPr>
        <w:t>81832521</w:t>
      </w:r>
      <w:r w:rsidR="00CB41FD" w:rsidRPr="00CB41FD">
        <w:rPr>
          <w:rStyle w:val="Standardnpsmoodstavce1"/>
          <w:szCs w:val="24"/>
        </w:rPr>
        <w:t xml:space="preserve">, </w:t>
      </w:r>
      <w:r w:rsidR="00CB41FD" w:rsidRPr="00CB41FD">
        <w:rPr>
          <w:szCs w:val="24"/>
        </w:rPr>
        <w:t>Ing. arch. Milan Krouman, AKTÉ Kroměříž, Kollárova 629, Kroměříž</w:t>
      </w:r>
      <w:r w:rsidR="00CB41FD" w:rsidRPr="00CB41FD">
        <w:rPr>
          <w:rStyle w:val="Standardnpsmoodstavce1"/>
          <w:szCs w:val="24"/>
        </w:rPr>
        <w:t xml:space="preserve">, návrh nabyl účinnosti dne </w:t>
      </w:r>
      <w:r w:rsidR="00CB41FD" w:rsidRPr="00CB41FD">
        <w:rPr>
          <w:szCs w:val="24"/>
        </w:rPr>
        <w:t>11.10.2014.</w:t>
      </w:r>
    </w:p>
    <w:p w14:paraId="3353ED6B" w14:textId="0668C6C2" w:rsidR="00BA4BA6" w:rsidRPr="00ED1CCE" w:rsidRDefault="00BA4BA6" w:rsidP="00486D46">
      <w:pPr>
        <w:pStyle w:val="odrkov"/>
        <w:numPr>
          <w:ilvl w:val="0"/>
          <w:numId w:val="7"/>
        </w:numPr>
        <w:rPr>
          <w:szCs w:val="24"/>
        </w:rPr>
      </w:pPr>
      <w:r w:rsidRPr="00ED1CCE">
        <w:rPr>
          <w:szCs w:val="24"/>
        </w:rPr>
        <w:t xml:space="preserve">Zásady územního rozvoje </w:t>
      </w:r>
      <w:r w:rsidR="0051714C">
        <w:rPr>
          <w:szCs w:val="24"/>
        </w:rPr>
        <w:t>Zlínského</w:t>
      </w:r>
      <w:r w:rsidRPr="00ED1CCE">
        <w:rPr>
          <w:szCs w:val="24"/>
        </w:rPr>
        <w:t xml:space="preserve"> kraje</w:t>
      </w:r>
    </w:p>
    <w:p w14:paraId="530212F2" w14:textId="77777777" w:rsidR="00BA4BA6" w:rsidRPr="005B301F" w:rsidRDefault="00BA4BA6" w:rsidP="00E16275"/>
    <w:p w14:paraId="119DAB0E" w14:textId="7D9850D8" w:rsidR="00BA4BA6" w:rsidRPr="005B301F" w:rsidRDefault="00BA4BA6" w:rsidP="00514B84">
      <w:pPr>
        <w:pStyle w:val="Nadpis4"/>
      </w:pPr>
      <w:bookmarkStart w:id="16" w:name="_Toc371084294"/>
      <w:bookmarkStart w:id="17" w:name="_Toc401319404"/>
      <w:bookmarkStart w:id="18" w:name="_Toc24099185"/>
      <w:r w:rsidRPr="005B301F">
        <w:t>Dokumentace zpracované v řešeném území</w:t>
      </w:r>
      <w:bookmarkEnd w:id="16"/>
      <w:bookmarkEnd w:id="17"/>
      <w:bookmarkEnd w:id="18"/>
    </w:p>
    <w:p w14:paraId="68B7E318" w14:textId="439C2EDF" w:rsidR="00BA4BA6" w:rsidRPr="00F20CA7" w:rsidRDefault="00BA4BA6" w:rsidP="00486D46">
      <w:pPr>
        <w:pStyle w:val="odrkov"/>
        <w:numPr>
          <w:ilvl w:val="0"/>
          <w:numId w:val="7"/>
        </w:numPr>
        <w:rPr>
          <w:szCs w:val="24"/>
        </w:rPr>
      </w:pPr>
      <w:r w:rsidRPr="00F20CA7">
        <w:rPr>
          <w:szCs w:val="24"/>
        </w:rPr>
        <w:t xml:space="preserve">Pasport místních komunikací </w:t>
      </w:r>
    </w:p>
    <w:p w14:paraId="718FF398" w14:textId="5C992289" w:rsidR="00BA4BA6" w:rsidRPr="00F20CA7" w:rsidRDefault="00F20CA7" w:rsidP="00486D46">
      <w:pPr>
        <w:pStyle w:val="odrkov"/>
        <w:numPr>
          <w:ilvl w:val="0"/>
          <w:numId w:val="7"/>
        </w:numPr>
        <w:rPr>
          <w:szCs w:val="24"/>
        </w:rPr>
      </w:pPr>
      <w:r w:rsidRPr="00F20CA7">
        <w:rPr>
          <w:szCs w:val="24"/>
        </w:rPr>
        <w:t>Pasport kanalizace</w:t>
      </w:r>
    </w:p>
    <w:p w14:paraId="04CDEE81" w14:textId="77777777" w:rsidR="00BA4BA6" w:rsidRPr="005B301F" w:rsidRDefault="00BA4BA6" w:rsidP="00E16275"/>
    <w:p w14:paraId="6B437E90" w14:textId="77777777" w:rsidR="00BA4BA6" w:rsidRPr="005B301F" w:rsidRDefault="00BA4BA6" w:rsidP="00514B84">
      <w:pPr>
        <w:pStyle w:val="Nadpis4"/>
      </w:pPr>
      <w:bookmarkStart w:id="19" w:name="_Toc371084295"/>
      <w:bookmarkStart w:id="20" w:name="_Toc401319405"/>
      <w:bookmarkStart w:id="21" w:name="_Toc24099186"/>
      <w:r w:rsidRPr="005B301F">
        <w:t>Další podklady</w:t>
      </w:r>
      <w:bookmarkEnd w:id="19"/>
      <w:bookmarkEnd w:id="20"/>
      <w:bookmarkEnd w:id="21"/>
    </w:p>
    <w:p w14:paraId="175B40E4" w14:textId="56BE80C3" w:rsidR="00BA4BA6" w:rsidRPr="00F20CA7" w:rsidRDefault="00BA4BA6" w:rsidP="00486D46">
      <w:pPr>
        <w:pStyle w:val="odrkov"/>
        <w:numPr>
          <w:ilvl w:val="0"/>
          <w:numId w:val="7"/>
        </w:numPr>
        <w:rPr>
          <w:szCs w:val="24"/>
        </w:rPr>
      </w:pPr>
      <w:r w:rsidRPr="00F20CA7">
        <w:rPr>
          <w:bCs/>
          <w:szCs w:val="24"/>
        </w:rPr>
        <w:t xml:space="preserve">Polohopisné zaměření zájmového území v rámci Komplexní pozemkové úpravy </w:t>
      </w:r>
    </w:p>
    <w:p w14:paraId="68CF7BC7" w14:textId="2284292C" w:rsidR="00BA4BA6" w:rsidRPr="00F20CA7" w:rsidRDefault="00BA4BA6" w:rsidP="00486D46">
      <w:pPr>
        <w:pStyle w:val="odrkov"/>
        <w:numPr>
          <w:ilvl w:val="0"/>
          <w:numId w:val="7"/>
        </w:numPr>
      </w:pPr>
      <w:r w:rsidRPr="00F20CA7">
        <w:rPr>
          <w:bCs/>
          <w:szCs w:val="24"/>
        </w:rPr>
        <w:t xml:space="preserve">Posouzení geologických podmínek, </w:t>
      </w:r>
      <w:proofErr w:type="spellStart"/>
      <w:r w:rsidRPr="00F20CA7">
        <w:rPr>
          <w:bCs/>
          <w:szCs w:val="24"/>
        </w:rPr>
        <w:t>GeoVision</w:t>
      </w:r>
      <w:proofErr w:type="spellEnd"/>
      <w:r w:rsidRPr="00F20CA7">
        <w:rPr>
          <w:bCs/>
          <w:szCs w:val="24"/>
        </w:rPr>
        <w:t xml:space="preserve">, </w:t>
      </w:r>
    </w:p>
    <w:p w14:paraId="432C399A" w14:textId="77777777" w:rsidR="00F20CA7" w:rsidRPr="00F20CA7" w:rsidRDefault="00F20CA7" w:rsidP="00F20CA7">
      <w:pPr>
        <w:pStyle w:val="odrkov"/>
        <w:numPr>
          <w:ilvl w:val="0"/>
          <w:numId w:val="0"/>
        </w:numPr>
        <w:ind w:left="1221" w:hanging="141"/>
      </w:pPr>
    </w:p>
    <w:p w14:paraId="7ACC64B8" w14:textId="77777777" w:rsidR="00BA4BA6" w:rsidRPr="005B301F" w:rsidRDefault="00BA4BA6" w:rsidP="00514B84">
      <w:pPr>
        <w:pStyle w:val="Nadpis4"/>
      </w:pPr>
      <w:bookmarkStart w:id="22" w:name="_Toc371084296"/>
      <w:bookmarkStart w:id="23" w:name="_Toc401319406"/>
      <w:bookmarkStart w:id="24" w:name="_Toc24099187"/>
      <w:r w:rsidRPr="005B301F">
        <w:t>Použité právní normy a předpisy</w:t>
      </w:r>
      <w:bookmarkEnd w:id="22"/>
      <w:bookmarkEnd w:id="23"/>
      <w:bookmarkEnd w:id="24"/>
    </w:p>
    <w:p w14:paraId="0E40E879" w14:textId="77777777" w:rsidR="00BA4BA6" w:rsidRPr="005B301F" w:rsidRDefault="00BA4BA6" w:rsidP="00E16275">
      <w:pPr>
        <w:pStyle w:val="textkapitoly"/>
      </w:pPr>
      <w:r w:rsidRPr="005B301F">
        <w:t>Z výčtu dotčených právních předpisů vyplývá, že tak multidisciplinární dílo jako jsou komplexní pozemkové úpravy, se týká mnoha desítek právních předpisů, ať již se jedná o zákony či vyhlášky, vládní nařízení nebo metodické předpisy a směrnice. Pro zpracování plánu společných zařízení jsou zásadní především následující:</w:t>
      </w:r>
    </w:p>
    <w:p w14:paraId="6B2326B9" w14:textId="77777777" w:rsidR="00BA4BA6" w:rsidRPr="005B301F" w:rsidRDefault="00BA4BA6" w:rsidP="00E16275">
      <w:pPr>
        <w:rPr>
          <w:sz w:val="24"/>
          <w:szCs w:val="24"/>
        </w:rPr>
      </w:pPr>
    </w:p>
    <w:p w14:paraId="3E916CF6" w14:textId="77777777" w:rsidR="00BA4BA6" w:rsidRPr="005B301F" w:rsidRDefault="00BA4BA6" w:rsidP="00486D46">
      <w:pPr>
        <w:numPr>
          <w:ilvl w:val="0"/>
          <w:numId w:val="3"/>
        </w:numPr>
        <w:suppressAutoHyphens/>
        <w:spacing w:line="240" w:lineRule="auto"/>
        <w:jc w:val="both"/>
        <w:rPr>
          <w:sz w:val="24"/>
          <w:szCs w:val="24"/>
        </w:rPr>
      </w:pPr>
      <w:r w:rsidRPr="005B301F">
        <w:rPr>
          <w:sz w:val="24"/>
          <w:szCs w:val="24"/>
        </w:rPr>
        <w:t>zákony a vyhlášky</w:t>
      </w:r>
    </w:p>
    <w:p w14:paraId="6C0DE69E"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139/2002 Sb., o pozemkových úpravách a pozemkových úřadech a o změně zákona č. 229/1991 Sb., o úpravě vlastnických vztahů k půdě a jinému zemědělskému majetku, ve znění pozdějších předpisů a jeho prováděcí vyhláška č. 13/2014 Sb., o postupu při provádění pozemkových úprav a náležitostech návrhu pozemkových úprav,</w:t>
      </w:r>
    </w:p>
    <w:p w14:paraId="6C551FA6"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lastRenderedPageBreak/>
        <w:t>Zákon č. 229/1991 Sb., o úpravě vlastnických vztahů k půdě a jinému zemědělskému majetku, ve znění pozdějších předpisů,</w:t>
      </w:r>
    </w:p>
    <w:p w14:paraId="18AC2502"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200/1994 Sb., o zeměměřictví a o změně a doplnění některých zákonů souvisejících s jeho zavedením, ve znění pozdějších předpisů a jeho prováděcí vyhláška č. 31/1995 Sb.,</w:t>
      </w:r>
    </w:p>
    <w:p w14:paraId="1F148164"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114/1992 Sb., o ochraně přírody a krajiny, ve znění pozdějších předpisů,</w:t>
      </w:r>
    </w:p>
    <w:p w14:paraId="70B48DA0"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334/1992 Sb., o ochraně zemědělského půdního fondu,</w:t>
      </w:r>
    </w:p>
    <w:p w14:paraId="59AA2B15"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254/2001 Sb., o vodách, ve znění pozdějších předpisů,</w:t>
      </w:r>
    </w:p>
    <w:p w14:paraId="7043BD7C"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13/1997 Sb., o pozemních komunikacích, ve znění pozdějších předpisů,</w:t>
      </w:r>
    </w:p>
    <w:p w14:paraId="71C93DB9"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151/1997 Sb., o oceňování majetku, ve znění pozdějších předpisů,</w:t>
      </w:r>
    </w:p>
    <w:p w14:paraId="5051CFD4"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359/1992 Sb., o zeměměřických a katastrálních orgánech,</w:t>
      </w:r>
    </w:p>
    <w:p w14:paraId="6D9EC7F6"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183/2006 Sb., o územním plánování a stavebním řádu (stavební zákon), ve znění pozdějších předpisů,</w:t>
      </w:r>
    </w:p>
    <w:p w14:paraId="7F6A214C"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Zákon č. 256/2013 Sb., o katastru nemovitostí České republiky (katastrální zákon) a vyhláška č. 357/2013 Sb. (katastrální vyhláška),</w:t>
      </w:r>
    </w:p>
    <w:p w14:paraId="258C6768"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Vyhláška č. 441/2013 Sb., k provedení zákona o oceňování majetku (oceňovací vyhláška).</w:t>
      </w:r>
    </w:p>
    <w:p w14:paraId="1667D1EE" w14:textId="77777777" w:rsidR="00BA4BA6" w:rsidRPr="005B301F" w:rsidRDefault="00BA4BA6" w:rsidP="00987F3F">
      <w:pPr>
        <w:suppressAutoHyphens/>
        <w:spacing w:line="240" w:lineRule="auto"/>
        <w:ind w:left="1361"/>
        <w:jc w:val="both"/>
        <w:rPr>
          <w:sz w:val="24"/>
          <w:szCs w:val="24"/>
        </w:rPr>
      </w:pPr>
    </w:p>
    <w:p w14:paraId="27ED6670" w14:textId="77777777" w:rsidR="00BA4BA6" w:rsidRPr="005B301F" w:rsidRDefault="00BA4BA6" w:rsidP="00486D46">
      <w:pPr>
        <w:numPr>
          <w:ilvl w:val="0"/>
          <w:numId w:val="3"/>
        </w:numPr>
        <w:suppressAutoHyphens/>
        <w:spacing w:line="240" w:lineRule="auto"/>
        <w:jc w:val="both"/>
        <w:rPr>
          <w:sz w:val="24"/>
          <w:szCs w:val="24"/>
        </w:rPr>
      </w:pPr>
      <w:r w:rsidRPr="005B301F">
        <w:rPr>
          <w:sz w:val="24"/>
          <w:szCs w:val="24"/>
        </w:rPr>
        <w:t>normy</w:t>
      </w:r>
    </w:p>
    <w:p w14:paraId="597F9B65" w14:textId="77777777" w:rsidR="00BA4BA6" w:rsidRPr="005B301F" w:rsidRDefault="00BA4BA6" w:rsidP="00486D46">
      <w:pPr>
        <w:numPr>
          <w:ilvl w:val="1"/>
          <w:numId w:val="5"/>
        </w:numPr>
        <w:suppressAutoHyphens/>
        <w:spacing w:line="240" w:lineRule="auto"/>
        <w:jc w:val="both"/>
        <w:rPr>
          <w:sz w:val="24"/>
          <w:szCs w:val="24"/>
        </w:rPr>
      </w:pPr>
      <w:r w:rsidRPr="005B301F">
        <w:rPr>
          <w:bCs/>
          <w:sz w:val="24"/>
          <w:szCs w:val="24"/>
        </w:rPr>
        <w:t>ČSN 75 2101 Ekologizace úprav vodních toků, 2009,</w:t>
      </w:r>
    </w:p>
    <w:p w14:paraId="0F796130" w14:textId="77777777" w:rsidR="00BA4BA6" w:rsidRPr="005B301F" w:rsidRDefault="00BA4BA6" w:rsidP="00486D46">
      <w:pPr>
        <w:numPr>
          <w:ilvl w:val="1"/>
          <w:numId w:val="5"/>
        </w:numPr>
        <w:suppressAutoHyphens/>
        <w:spacing w:line="240" w:lineRule="auto"/>
        <w:jc w:val="both"/>
        <w:rPr>
          <w:sz w:val="24"/>
          <w:szCs w:val="24"/>
        </w:rPr>
      </w:pPr>
      <w:r w:rsidRPr="005B301F">
        <w:rPr>
          <w:sz w:val="24"/>
          <w:szCs w:val="24"/>
        </w:rPr>
        <w:t>ČSN 73 6109 Projektování polních cest, 2013,</w:t>
      </w:r>
    </w:p>
    <w:p w14:paraId="3E922CB4" w14:textId="77777777" w:rsidR="00BA4BA6" w:rsidRPr="005B301F" w:rsidRDefault="00BA4BA6" w:rsidP="00486D46">
      <w:pPr>
        <w:numPr>
          <w:ilvl w:val="1"/>
          <w:numId w:val="5"/>
        </w:numPr>
        <w:suppressAutoHyphens/>
        <w:spacing w:line="240" w:lineRule="auto"/>
        <w:jc w:val="both"/>
        <w:rPr>
          <w:sz w:val="24"/>
          <w:szCs w:val="24"/>
        </w:rPr>
      </w:pPr>
      <w:r w:rsidRPr="005B301F">
        <w:rPr>
          <w:sz w:val="24"/>
          <w:szCs w:val="24"/>
        </w:rPr>
        <w:t>ČSN 75 2310 Sypané hráze, 2006,</w:t>
      </w:r>
    </w:p>
    <w:p w14:paraId="08C9CD0F" w14:textId="77777777" w:rsidR="00BA4BA6" w:rsidRPr="005B301F" w:rsidRDefault="00BA4BA6" w:rsidP="00486D46">
      <w:pPr>
        <w:numPr>
          <w:ilvl w:val="1"/>
          <w:numId w:val="5"/>
        </w:numPr>
        <w:suppressAutoHyphens/>
        <w:spacing w:line="240" w:lineRule="auto"/>
        <w:jc w:val="both"/>
        <w:rPr>
          <w:sz w:val="24"/>
          <w:szCs w:val="24"/>
        </w:rPr>
      </w:pPr>
      <w:r w:rsidRPr="005B301F">
        <w:rPr>
          <w:sz w:val="24"/>
          <w:szCs w:val="24"/>
        </w:rPr>
        <w:t>ČSN 75 2410 Malé vodní nádrže, 1997.</w:t>
      </w:r>
    </w:p>
    <w:p w14:paraId="40CC7FDB" w14:textId="77777777" w:rsidR="00BA4BA6" w:rsidRPr="005B301F" w:rsidRDefault="00BA4BA6" w:rsidP="00987F3F">
      <w:pPr>
        <w:suppressAutoHyphens/>
        <w:spacing w:line="240" w:lineRule="auto"/>
        <w:ind w:left="1221"/>
        <w:jc w:val="both"/>
        <w:rPr>
          <w:sz w:val="24"/>
          <w:szCs w:val="24"/>
        </w:rPr>
      </w:pPr>
    </w:p>
    <w:p w14:paraId="0051D25F" w14:textId="77777777" w:rsidR="00BA4BA6" w:rsidRPr="005B301F" w:rsidRDefault="00BA4BA6" w:rsidP="00486D46">
      <w:pPr>
        <w:numPr>
          <w:ilvl w:val="0"/>
          <w:numId w:val="3"/>
        </w:numPr>
        <w:suppressAutoHyphens/>
        <w:spacing w:line="240" w:lineRule="auto"/>
        <w:jc w:val="both"/>
        <w:rPr>
          <w:sz w:val="24"/>
          <w:szCs w:val="24"/>
        </w:rPr>
      </w:pPr>
      <w:r w:rsidRPr="005B301F">
        <w:rPr>
          <w:sz w:val="24"/>
          <w:szCs w:val="24"/>
        </w:rPr>
        <w:t>metodiky doporučené Ministerstvem zemědělství – Ústředním pozemkovým úřadem</w:t>
      </w:r>
    </w:p>
    <w:p w14:paraId="5E0049DF"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Praktické příručky zpracování širších územních vazeb č.j. 40246/03-7170 z 21.10.2003,</w:t>
      </w:r>
    </w:p>
    <w:p w14:paraId="4C1ED52A"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Metodika studie širších územních vazeb ochrany půdy a vody v KPÚ</w:t>
      </w:r>
      <w:r w:rsidRPr="005B301F">
        <w:rPr>
          <w:rStyle w:val="Znakapoznpodarou"/>
          <w:rFonts w:cs="Arial"/>
          <w:sz w:val="24"/>
          <w:szCs w:val="24"/>
        </w:rPr>
        <w:footnoteReference w:id="1"/>
      </w:r>
      <w:r w:rsidRPr="005B301F">
        <w:rPr>
          <w:sz w:val="24"/>
          <w:szCs w:val="24"/>
        </w:rPr>
        <w:t xml:space="preserve"> č.j. 13061/05-17170, ISBN 80-239-4845-8,</w:t>
      </w:r>
    </w:p>
    <w:p w14:paraId="55E49CB9"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Společná sdělení MZe ČR a MŽP ČR: č.j. OEK/1260/01, č.j. 18750/01, č.j. 18750/01-5050 a č.j. 18750/01-5050,</w:t>
      </w:r>
    </w:p>
    <w:p w14:paraId="3E5D57B3"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Metodický návod k provádění pozemkových úprav, SPÚ, Ústřední pozemkový úřad, č.j.: 10747/2010-13300 (aktualizace 2016),</w:t>
      </w:r>
    </w:p>
    <w:p w14:paraId="1DFA367C"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 xml:space="preserve">Technický standard dokumentace plánu společných zařízení v pozemkových úpravách, MZe ČR, Ústřední pozemkový úřad, č.j. 10749/2010-13300, včetně digitální formy, </w:t>
      </w:r>
      <w:proofErr w:type="spellStart"/>
      <w:r w:rsidRPr="005B301F">
        <w:rPr>
          <w:sz w:val="24"/>
          <w:szCs w:val="24"/>
        </w:rPr>
        <w:t>Mze</w:t>
      </w:r>
      <w:proofErr w:type="spellEnd"/>
      <w:r w:rsidRPr="005B301F">
        <w:rPr>
          <w:sz w:val="24"/>
          <w:szCs w:val="24"/>
        </w:rPr>
        <w:t>-ÚPÚ, Praha 2010, č. j.: 10749/2010-13300 (aktualizace 2016),</w:t>
      </w:r>
    </w:p>
    <w:p w14:paraId="2308FF53"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Koordinace územních plánů a pozemkových úprav, MMR, Ústav územního rozvoje, VÚMOP, SPÚ, 2015, 2. aktualizované vydání,</w:t>
      </w:r>
    </w:p>
    <w:p w14:paraId="2B37E98C"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Katalog vozovek polních cest – technické podmínky (ÚPÚ, č.j. 43385/2011),</w:t>
      </w:r>
    </w:p>
    <w:p w14:paraId="1B0763E6"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Soubor vybraných společných zařízení a jejich nákladů na výstavbu v pozemkových úpravách, prosinec 2002.</w:t>
      </w:r>
    </w:p>
    <w:p w14:paraId="05901F56" w14:textId="77777777" w:rsidR="00BA4BA6" w:rsidRPr="005B301F" w:rsidRDefault="00BA4BA6" w:rsidP="00987F3F">
      <w:pPr>
        <w:pStyle w:val="odrkov"/>
        <w:numPr>
          <w:ilvl w:val="0"/>
          <w:numId w:val="0"/>
        </w:numPr>
        <w:ind w:left="567"/>
        <w:rPr>
          <w:szCs w:val="24"/>
        </w:rPr>
      </w:pPr>
    </w:p>
    <w:p w14:paraId="050EE33D" w14:textId="77777777" w:rsidR="00BA4BA6" w:rsidRPr="005B301F" w:rsidRDefault="00BA4BA6" w:rsidP="00486D46">
      <w:pPr>
        <w:numPr>
          <w:ilvl w:val="0"/>
          <w:numId w:val="3"/>
        </w:numPr>
        <w:suppressAutoHyphens/>
        <w:spacing w:line="240" w:lineRule="auto"/>
        <w:jc w:val="both"/>
        <w:rPr>
          <w:sz w:val="24"/>
          <w:szCs w:val="24"/>
        </w:rPr>
      </w:pPr>
      <w:r w:rsidRPr="005B301F">
        <w:rPr>
          <w:sz w:val="24"/>
          <w:szCs w:val="24"/>
        </w:rPr>
        <w:t>další odborná literatura</w:t>
      </w:r>
    </w:p>
    <w:p w14:paraId="27304918"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CULEK, M. (</w:t>
      </w:r>
      <w:proofErr w:type="spellStart"/>
      <w:r w:rsidRPr="005B301F">
        <w:rPr>
          <w:sz w:val="24"/>
          <w:szCs w:val="24"/>
        </w:rPr>
        <w:t>ed</w:t>
      </w:r>
      <w:proofErr w:type="spellEnd"/>
      <w:r w:rsidRPr="005B301F">
        <w:rPr>
          <w:sz w:val="24"/>
          <w:szCs w:val="24"/>
        </w:rPr>
        <w:t>.) 1996: Biogeografické členění České republiky. Enigma, Praha. 244 s. ISBN 978-80-85368-80-3,</w:t>
      </w:r>
    </w:p>
    <w:p w14:paraId="0270DE76"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lastRenderedPageBreak/>
        <w:t>CULEK, M. (</w:t>
      </w:r>
      <w:proofErr w:type="spellStart"/>
      <w:r w:rsidRPr="005B301F">
        <w:rPr>
          <w:sz w:val="24"/>
          <w:szCs w:val="24"/>
        </w:rPr>
        <w:t>ed</w:t>
      </w:r>
      <w:proofErr w:type="spellEnd"/>
      <w:r w:rsidRPr="005B301F">
        <w:rPr>
          <w:sz w:val="24"/>
          <w:szCs w:val="24"/>
        </w:rPr>
        <w:t>.) 2005: Biogeografické členění České republiky II. díl. AOPK ČR, Praha. 800 s. ISBN 978-80-86064-82-4,</w:t>
      </w:r>
    </w:p>
    <w:p w14:paraId="3F1305F2"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MADĚRA, P. &amp; ZÍMOVÁ, E. (</w:t>
      </w:r>
      <w:proofErr w:type="spellStart"/>
      <w:r w:rsidRPr="005B301F">
        <w:rPr>
          <w:sz w:val="24"/>
          <w:szCs w:val="24"/>
        </w:rPr>
        <w:t>eds</w:t>
      </w:r>
      <w:proofErr w:type="spellEnd"/>
      <w:r w:rsidRPr="005B301F">
        <w:rPr>
          <w:sz w:val="24"/>
          <w:szCs w:val="24"/>
        </w:rPr>
        <w:t xml:space="preserve">.) 2005: Metodické postupy projektování lokálního ÚSES. Ústav lesnické botaniky, typologie a dendrologie LDF MZLU v Brně a </w:t>
      </w:r>
      <w:proofErr w:type="spellStart"/>
      <w:r w:rsidRPr="005B301F">
        <w:rPr>
          <w:sz w:val="24"/>
          <w:szCs w:val="24"/>
        </w:rPr>
        <w:t>Löw</w:t>
      </w:r>
      <w:proofErr w:type="spellEnd"/>
      <w:r w:rsidRPr="005B301F">
        <w:rPr>
          <w:sz w:val="24"/>
          <w:szCs w:val="24"/>
        </w:rPr>
        <w:t xml:space="preserve"> a spol., Brno,</w:t>
      </w:r>
    </w:p>
    <w:p w14:paraId="57D7EDC8"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 xml:space="preserve"> LÖW, J. 1995: Rukověť projektanta místního územního systému ekologické stability: metodika pro zpracování dokumentace. Doplněk, Brno. 122 s. ISBN 80-85765-55-1,</w:t>
      </w:r>
    </w:p>
    <w:p w14:paraId="11C9EC79"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 xml:space="preserve">JANEČEK, M. a kol. 2012: Ochrana zemědělské půdy před erozí. Metodika. Česká zemědělská univerzita, Fakulta životního prostředí. </w:t>
      </w:r>
      <w:proofErr w:type="spellStart"/>
      <w:r w:rsidRPr="005B301F">
        <w:rPr>
          <w:sz w:val="24"/>
          <w:szCs w:val="24"/>
        </w:rPr>
        <w:t>Powerprint</w:t>
      </w:r>
      <w:proofErr w:type="spellEnd"/>
      <w:r w:rsidRPr="005B301F">
        <w:rPr>
          <w:sz w:val="24"/>
          <w:szCs w:val="24"/>
        </w:rPr>
        <w:t>, Praha. ISBN 978-80-87415-42-9,</w:t>
      </w:r>
    </w:p>
    <w:p w14:paraId="0A819722"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SKLENIČKA, P. 2003: Základy krajinného plánování, 321 s. Skleničková Naděžda, Praha. ISBN 978-80-903206-1-9,</w:t>
      </w:r>
    </w:p>
    <w:p w14:paraId="288F972B"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KVÍTEK, T. (</w:t>
      </w:r>
      <w:proofErr w:type="spellStart"/>
      <w:r w:rsidRPr="005B301F">
        <w:rPr>
          <w:sz w:val="24"/>
          <w:szCs w:val="24"/>
        </w:rPr>
        <w:t>ed</w:t>
      </w:r>
      <w:proofErr w:type="spellEnd"/>
      <w:r w:rsidRPr="005B301F">
        <w:rPr>
          <w:sz w:val="24"/>
          <w:szCs w:val="24"/>
        </w:rPr>
        <w:t xml:space="preserve">.) 2008: Identifikace potenciálních zdrojových lokalit plošného zemědělského znečištění – standardizovaný podklad pro projektování komplexních pozemkových úprav. Metodika VÚMOP, </w:t>
      </w:r>
      <w:proofErr w:type="spellStart"/>
      <w:r w:rsidRPr="005B301F">
        <w:rPr>
          <w:sz w:val="24"/>
          <w:szCs w:val="24"/>
        </w:rPr>
        <w:t>v.v.i</w:t>
      </w:r>
      <w:proofErr w:type="spellEnd"/>
      <w:r w:rsidRPr="005B301F">
        <w:rPr>
          <w:sz w:val="24"/>
          <w:szCs w:val="24"/>
        </w:rPr>
        <w:t xml:space="preserve">., </w:t>
      </w:r>
      <w:proofErr w:type="spellStart"/>
      <w:r w:rsidRPr="005B301F">
        <w:rPr>
          <w:sz w:val="24"/>
          <w:szCs w:val="24"/>
        </w:rPr>
        <w:t>Powerprint</w:t>
      </w:r>
      <w:proofErr w:type="spellEnd"/>
      <w:r w:rsidRPr="005B301F">
        <w:rPr>
          <w:sz w:val="24"/>
          <w:szCs w:val="24"/>
        </w:rPr>
        <w:t xml:space="preserve"> Praha,</w:t>
      </w:r>
    </w:p>
    <w:p w14:paraId="27A71FB8"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MAZÍN, V., VÁCHAL, J., KVÍTEK, T. 2007: Postupy a činnosti při projektování pozemkových úprav. Českomoravská komora pozemkových úprav, Středočeská pobočka Praha a JČU v Českých Budějovicích, 192 s. ISBN: 978-80-7394-003-4,</w:t>
      </w:r>
    </w:p>
    <w:p w14:paraId="51789A2D"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UHLÍŘOVÁ, J., MAZÍN, V. (</w:t>
      </w:r>
      <w:proofErr w:type="spellStart"/>
      <w:r w:rsidRPr="005B301F">
        <w:rPr>
          <w:sz w:val="24"/>
          <w:szCs w:val="24"/>
        </w:rPr>
        <w:t>eds</w:t>
      </w:r>
      <w:proofErr w:type="spellEnd"/>
      <w:r w:rsidRPr="005B301F">
        <w:rPr>
          <w:sz w:val="24"/>
          <w:szCs w:val="24"/>
        </w:rPr>
        <w:t xml:space="preserve">.), 2005: Metodika studie širších územních vazeb ochrany půdy a vody v komplexních pozemkových úpravách. VÚMOP, </w:t>
      </w:r>
      <w:proofErr w:type="spellStart"/>
      <w:r w:rsidRPr="005B301F">
        <w:rPr>
          <w:sz w:val="24"/>
          <w:szCs w:val="24"/>
        </w:rPr>
        <w:t>v.v.i</w:t>
      </w:r>
      <w:proofErr w:type="spellEnd"/>
      <w:r w:rsidRPr="005B301F">
        <w:rPr>
          <w:sz w:val="24"/>
          <w:szCs w:val="24"/>
        </w:rPr>
        <w:t>., Praha. ISBN 978-80-239-4845-8,</w:t>
      </w:r>
    </w:p>
    <w:p w14:paraId="1ABFA35D"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PODHRÁZSKÁ, J. (</w:t>
      </w:r>
      <w:proofErr w:type="spellStart"/>
      <w:r w:rsidRPr="005B301F">
        <w:rPr>
          <w:sz w:val="24"/>
          <w:szCs w:val="24"/>
        </w:rPr>
        <w:t>ed</w:t>
      </w:r>
      <w:proofErr w:type="spellEnd"/>
      <w:r w:rsidRPr="005B301F">
        <w:rPr>
          <w:sz w:val="24"/>
          <w:szCs w:val="24"/>
        </w:rPr>
        <w:t xml:space="preserve">.), 2008: Metodický návod – Návrh a hodnocení účinnosti systému komplexních opatření v pozemkových úpravách pro snížení škodlivých účinků povrchového odtoku. VÚMOP, </w:t>
      </w:r>
      <w:proofErr w:type="spellStart"/>
      <w:r w:rsidRPr="005B301F">
        <w:rPr>
          <w:sz w:val="24"/>
          <w:szCs w:val="24"/>
        </w:rPr>
        <w:t>v.v.i</w:t>
      </w:r>
      <w:proofErr w:type="spellEnd"/>
      <w:r w:rsidRPr="005B301F">
        <w:rPr>
          <w:sz w:val="24"/>
          <w:szCs w:val="24"/>
        </w:rPr>
        <w:t>., Brno. ISBN 978-80-904027-7-5,</w:t>
      </w:r>
    </w:p>
    <w:p w14:paraId="44EAF9A8"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 xml:space="preserve">DUMBROVSKÝ, M., MEZERA, J., 2000: Metodický návod pro pozemkové úpravy a související informace. VÚMOP, </w:t>
      </w:r>
      <w:proofErr w:type="spellStart"/>
      <w:r w:rsidRPr="005B301F">
        <w:rPr>
          <w:sz w:val="24"/>
          <w:szCs w:val="24"/>
        </w:rPr>
        <w:t>v.v.i</w:t>
      </w:r>
      <w:proofErr w:type="spellEnd"/>
      <w:r w:rsidRPr="005B301F">
        <w:rPr>
          <w:sz w:val="24"/>
          <w:szCs w:val="24"/>
        </w:rPr>
        <w:t>., Brno, 207 s.,</w:t>
      </w:r>
    </w:p>
    <w:p w14:paraId="057877D4"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Náklady obvyklých opatření pro hodnocení projektů v OPŽP, Ministerstvo životního prostředí ČR, 2006,</w:t>
      </w:r>
    </w:p>
    <w:p w14:paraId="7999B2AA" w14:textId="77777777" w:rsidR="00BA4BA6" w:rsidRPr="005B301F" w:rsidRDefault="00BA4BA6" w:rsidP="00486D46">
      <w:pPr>
        <w:numPr>
          <w:ilvl w:val="1"/>
          <w:numId w:val="4"/>
        </w:numPr>
        <w:suppressAutoHyphens/>
        <w:spacing w:line="240" w:lineRule="auto"/>
        <w:ind w:left="1361" w:hanging="284"/>
        <w:jc w:val="both"/>
        <w:rPr>
          <w:sz w:val="24"/>
          <w:szCs w:val="24"/>
        </w:rPr>
      </w:pPr>
      <w:r w:rsidRPr="005B301F">
        <w:rPr>
          <w:sz w:val="24"/>
          <w:szCs w:val="24"/>
        </w:rPr>
        <w:t xml:space="preserve">Katalog nákladových ukazatelů společných zařízení pozemkových úprav, VÚMOP, </w:t>
      </w:r>
      <w:proofErr w:type="spellStart"/>
      <w:r w:rsidRPr="005B301F">
        <w:rPr>
          <w:sz w:val="24"/>
          <w:szCs w:val="24"/>
        </w:rPr>
        <w:t>v.v.i</w:t>
      </w:r>
      <w:proofErr w:type="spellEnd"/>
      <w:r w:rsidRPr="005B301F">
        <w:rPr>
          <w:sz w:val="24"/>
          <w:szCs w:val="24"/>
        </w:rPr>
        <w:t>., 2012.</w:t>
      </w:r>
    </w:p>
    <w:p w14:paraId="18681BDF" w14:textId="77777777" w:rsidR="00BA4BA6" w:rsidRPr="005B301F" w:rsidRDefault="00BA4BA6" w:rsidP="00172699">
      <w:pPr>
        <w:pStyle w:val="odrkov"/>
        <w:numPr>
          <w:ilvl w:val="0"/>
          <w:numId w:val="0"/>
        </w:numPr>
        <w:rPr>
          <w:szCs w:val="24"/>
        </w:rPr>
      </w:pPr>
    </w:p>
    <w:p w14:paraId="1E6E4DF5" w14:textId="77777777" w:rsidR="00BA4BA6" w:rsidRPr="00BA31FA" w:rsidRDefault="00BA4BA6" w:rsidP="00C3291B">
      <w:pPr>
        <w:pStyle w:val="Nadpis3"/>
      </w:pPr>
      <w:bookmarkStart w:id="25" w:name="_Toc509311029"/>
      <w:bookmarkStart w:id="26" w:name="_Toc509311033"/>
      <w:bookmarkStart w:id="27" w:name="_Toc509311034"/>
      <w:bookmarkStart w:id="28" w:name="_Toc509311039"/>
      <w:bookmarkStart w:id="29" w:name="_Toc509311042"/>
      <w:bookmarkStart w:id="30" w:name="_Toc509311049"/>
      <w:bookmarkStart w:id="31" w:name="_Toc509311052"/>
      <w:bookmarkStart w:id="32" w:name="_Toc24099188"/>
      <w:bookmarkEnd w:id="25"/>
      <w:bookmarkEnd w:id="26"/>
      <w:bookmarkEnd w:id="27"/>
      <w:bookmarkEnd w:id="28"/>
      <w:bookmarkEnd w:id="29"/>
      <w:bookmarkEnd w:id="30"/>
      <w:bookmarkEnd w:id="31"/>
      <w:r w:rsidRPr="00291A8D">
        <w:t>Účel</w:t>
      </w:r>
      <w:r w:rsidRPr="00BA31FA">
        <w:t xml:space="preserve"> a přehled navrhovaných opatření</w:t>
      </w:r>
      <w:bookmarkEnd w:id="32"/>
    </w:p>
    <w:p w14:paraId="08B16B2F" w14:textId="77777777" w:rsidR="00BA4BA6" w:rsidRPr="00BA31FA" w:rsidRDefault="00BA4BA6" w:rsidP="005A794B">
      <w:pPr>
        <w:pStyle w:val="textkapitoly"/>
      </w:pPr>
      <w:r w:rsidRPr="00BA31FA">
        <w:t>Aby byl soupis společných zařízení přehledný a použitelný pro následné zadání projektové dokumentace a realizaci, bylo každé společné zařízení kategorizováno a popsáno. Základní čtyři kategorie společných zařízení tvoří opatření ke zpřístupnění pozemků, protierozní opatření, vodohospodářská opatření a opatření k ochraně a tvorbě životního prostředí. Tyto kategorie lze dále rozdělit na existující zařízení, která jsou v dobrém stavu</w:t>
      </w:r>
      <w:r>
        <w:t xml:space="preserve"> a</w:t>
      </w:r>
      <w:r w:rsidRPr="00BA31FA">
        <w:t xml:space="preserve"> jsou plně funkční, společná zařízení, u kterých je potřeba provést rekonstrukci a neexistující společná zařízení, navrhovaná k vybudování. </w:t>
      </w:r>
    </w:p>
    <w:p w14:paraId="19699217" w14:textId="77777777" w:rsidR="00BA4BA6" w:rsidRPr="00BA31FA" w:rsidRDefault="00BA4BA6" w:rsidP="005A794B">
      <w:pPr>
        <w:pStyle w:val="textkapitoly"/>
      </w:pPr>
      <w:r w:rsidRPr="00BA31FA">
        <w:t>Již v této fázi návrhu bylo také potřebné identifikovat kolizní místa křížení společného zařízení s nadzemními nebo podzemními vedeními včetně odvodnění či závlah.</w:t>
      </w:r>
    </w:p>
    <w:p w14:paraId="02162FAF" w14:textId="77777777" w:rsidR="00BA4BA6" w:rsidRPr="00BA31FA" w:rsidRDefault="00BA4BA6" w:rsidP="005A794B">
      <w:pPr>
        <w:pStyle w:val="textkapitoly"/>
      </w:pPr>
      <w:r w:rsidRPr="00BA31FA">
        <w:t>V plánu je rovněž navržen budoucí vlastník společného zařízení, což má návaznost na bilancování půdy pro jejich potřebu.</w:t>
      </w:r>
    </w:p>
    <w:p w14:paraId="31A855A1" w14:textId="4955B4E0" w:rsidR="00FB3459" w:rsidRDefault="00BA4BA6" w:rsidP="00FB3459">
      <w:pPr>
        <w:pStyle w:val="textkapitoly"/>
      </w:pPr>
      <w:r w:rsidRPr="00BA31FA">
        <w:t xml:space="preserve">Každé společné zařízení bylo na základě </w:t>
      </w:r>
      <w:r>
        <w:t xml:space="preserve">návrhu zpracovatele a </w:t>
      </w:r>
      <w:r w:rsidRPr="00BA31FA">
        <w:t xml:space="preserve">shody sboru zástupců a příslušných orgánů státní správy podrobně popsáno a v rámci bloku zemědělské půdy byla navržena jeho lokalizace. Závěrečný návrh společných zařízení je </w:t>
      </w:r>
      <w:r w:rsidRPr="00BA31FA">
        <w:lastRenderedPageBreak/>
        <w:t xml:space="preserve">výsledek opakovaných jednání, </w:t>
      </w:r>
      <w:r w:rsidRPr="00C75811">
        <w:t>konzultací a odborných posudků, které jsou v souladu s příslušnými předpisy a normami.</w:t>
      </w:r>
    </w:p>
    <w:p w14:paraId="7808DD26" w14:textId="05B7F45A" w:rsidR="0086240D" w:rsidRDefault="0086240D" w:rsidP="00FB3459">
      <w:pPr>
        <w:pStyle w:val="textkapitoly"/>
      </w:pPr>
      <w:r w:rsidRPr="00981FF4">
        <w:t xml:space="preserve">Bylo </w:t>
      </w:r>
      <w:r w:rsidR="00D9720E" w:rsidRPr="00981FF4">
        <w:t xml:space="preserve">řešeno či </w:t>
      </w:r>
      <w:r w:rsidRPr="00981FF4">
        <w:t>navrženo celkem 9</w:t>
      </w:r>
      <w:r w:rsidR="00511437" w:rsidRPr="00981FF4">
        <w:t>7</w:t>
      </w:r>
      <w:r w:rsidRPr="00981FF4">
        <w:t xml:space="preserve"> cest</w:t>
      </w:r>
      <w:r w:rsidR="00FA442C" w:rsidRPr="00981FF4">
        <w:t>, z</w:t>
      </w:r>
      <w:r w:rsidR="00511437" w:rsidRPr="00981FF4">
        <w:t> </w:t>
      </w:r>
      <w:r w:rsidR="00FA442C" w:rsidRPr="00981FF4">
        <w:t>toho</w:t>
      </w:r>
      <w:r w:rsidR="00511437" w:rsidRPr="00981FF4">
        <w:t xml:space="preserve"> je</w:t>
      </w:r>
      <w:r w:rsidR="00FA442C" w:rsidRPr="00981FF4">
        <w:t xml:space="preserve"> </w:t>
      </w:r>
      <w:r w:rsidR="00511437" w:rsidRPr="00981FF4">
        <w:t>12 cest</w:t>
      </w:r>
      <w:r w:rsidR="00FA442C" w:rsidRPr="00981FF4">
        <w:t xml:space="preserve"> hlavních, 1</w:t>
      </w:r>
      <w:r w:rsidR="00511437" w:rsidRPr="00981FF4">
        <w:t>1 cest</w:t>
      </w:r>
      <w:r w:rsidR="00FA442C" w:rsidRPr="00981FF4">
        <w:t xml:space="preserve"> vedlejších a </w:t>
      </w:r>
      <w:r w:rsidR="00981FF4" w:rsidRPr="00981FF4">
        <w:t>74</w:t>
      </w:r>
      <w:r w:rsidR="00FA442C" w:rsidRPr="00981FF4">
        <w:t xml:space="preserve"> doplňkových.</w:t>
      </w:r>
    </w:p>
    <w:p w14:paraId="6529E2EF" w14:textId="3BB48BB4" w:rsidR="00FB3459" w:rsidRDefault="00FB3459" w:rsidP="00FB3459">
      <w:pPr>
        <w:pStyle w:val="textkapitoly"/>
      </w:pPr>
    </w:p>
    <w:p w14:paraId="2D287B4B" w14:textId="6D504619" w:rsidR="00FB3459" w:rsidRPr="009624DE" w:rsidRDefault="00FB3459" w:rsidP="00FB3459">
      <w:pPr>
        <w:pStyle w:val="textkapitoly"/>
        <w:rPr>
          <w:u w:val="single"/>
        </w:rPr>
      </w:pPr>
      <w:r w:rsidRPr="009624DE">
        <w:rPr>
          <w:u w:val="single"/>
        </w:rPr>
        <w:t>Zařízení ke zpřístupnění pozemků</w:t>
      </w:r>
    </w:p>
    <w:p w14:paraId="3B9E171B" w14:textId="0CF068DE" w:rsidR="00FB3459" w:rsidRPr="00D9720E" w:rsidRDefault="00FB3459" w:rsidP="00486D46">
      <w:pPr>
        <w:pStyle w:val="textkapitoly"/>
        <w:numPr>
          <w:ilvl w:val="0"/>
          <w:numId w:val="13"/>
        </w:numPr>
      </w:pPr>
      <w:r w:rsidRPr="00D9720E">
        <w:t xml:space="preserve">Hlavní </w:t>
      </w:r>
      <w:r w:rsidR="009624DE" w:rsidRPr="00D9720E">
        <w:t xml:space="preserve">polní </w:t>
      </w:r>
      <w:r w:rsidRPr="00D9720E">
        <w:t>cesty</w:t>
      </w:r>
      <w:r w:rsidR="00947018" w:rsidRPr="00D9720E">
        <w:t xml:space="preserve"> </w:t>
      </w:r>
      <w:r w:rsidR="00D9720E" w:rsidRPr="00D9720E">
        <w:t xml:space="preserve">HC1, HC4, </w:t>
      </w:r>
      <w:r w:rsidR="00D9720E">
        <w:t xml:space="preserve">HC9, HC11, HC12a, HC12b, HC13, HC15, HC16, </w:t>
      </w:r>
      <w:r w:rsidR="00DF6E5F">
        <w:t>HC29, HC95</w:t>
      </w:r>
      <w:r w:rsidR="00EB36FC">
        <w:t xml:space="preserve"> a</w:t>
      </w:r>
      <w:r w:rsidR="00DF6E5F">
        <w:t xml:space="preserve"> HC96</w:t>
      </w:r>
      <w:r w:rsidR="00EB36FC">
        <w:t>,</w:t>
      </w:r>
    </w:p>
    <w:p w14:paraId="755493B0" w14:textId="0A860428" w:rsidR="00EB36FC" w:rsidRDefault="009624DE" w:rsidP="00EB36FC">
      <w:pPr>
        <w:pStyle w:val="textkapitoly"/>
        <w:numPr>
          <w:ilvl w:val="0"/>
          <w:numId w:val="13"/>
        </w:numPr>
      </w:pPr>
      <w:r w:rsidRPr="00EB36FC">
        <w:t>Vedlejší polní cesty</w:t>
      </w:r>
      <w:r w:rsidR="00947018" w:rsidRPr="00EB36FC">
        <w:t xml:space="preserve"> VC2</w:t>
      </w:r>
      <w:r w:rsidR="00D9720E" w:rsidRPr="00EB36FC">
        <w:t xml:space="preserve">, VC5, VC6a, VC6b, VC8, VC14, VC17, VC20, </w:t>
      </w:r>
      <w:r w:rsidR="00DF6E5F" w:rsidRPr="00EB36FC">
        <w:t>VC28, VC34</w:t>
      </w:r>
      <w:r w:rsidR="00EB36FC" w:rsidRPr="00EB36FC">
        <w:t xml:space="preserve"> a</w:t>
      </w:r>
      <w:r w:rsidR="00DF6E5F" w:rsidRPr="00EB36FC">
        <w:t xml:space="preserve"> VC94</w:t>
      </w:r>
      <w:r w:rsidR="00EB36FC">
        <w:t>,</w:t>
      </w:r>
    </w:p>
    <w:p w14:paraId="084FB927" w14:textId="48B2C305" w:rsidR="009624DE" w:rsidRPr="00EB36FC" w:rsidRDefault="009624DE" w:rsidP="00EB36FC">
      <w:pPr>
        <w:pStyle w:val="textkapitoly"/>
        <w:numPr>
          <w:ilvl w:val="0"/>
          <w:numId w:val="13"/>
        </w:numPr>
      </w:pPr>
      <w:r w:rsidRPr="00EB36FC">
        <w:t>Doplňkové polní cesty</w:t>
      </w:r>
      <w:r w:rsidR="00947018" w:rsidRPr="00EB36FC">
        <w:t xml:space="preserve"> DC3</w:t>
      </w:r>
      <w:r w:rsidR="00D9720E" w:rsidRPr="00EB36FC">
        <w:t xml:space="preserve">, DC7, DC10, DC18, DC19, </w:t>
      </w:r>
      <w:r w:rsidR="00DF6E5F" w:rsidRPr="00EB36FC">
        <w:t>DC21, DC22a, DC22b, DC23</w:t>
      </w:r>
      <w:r w:rsidR="00DF6E5F">
        <w:t>, DC24, DC25, DC26, DC27, DC30, DC31, DC32, DC35, DC36, DC37, DC38, DC39, DC40, DC41, DC42, DC43</w:t>
      </w:r>
      <w:r w:rsidR="00B21F54">
        <w:t xml:space="preserve"> (zrušena),</w:t>
      </w:r>
      <w:r w:rsidR="00DF6E5F">
        <w:t xml:space="preserve"> DC44,</w:t>
      </w:r>
      <w:r w:rsidR="00DF6E5F" w:rsidRPr="00DF6E5F">
        <w:t xml:space="preserve"> </w:t>
      </w:r>
      <w:r w:rsidR="00DF6E5F">
        <w:t>DC45,</w:t>
      </w:r>
      <w:r w:rsidR="00DF6E5F" w:rsidRPr="00DF6E5F">
        <w:t xml:space="preserve"> </w:t>
      </w:r>
      <w:r w:rsidR="00DF6E5F">
        <w:t>DC46,</w:t>
      </w:r>
      <w:r w:rsidR="00DF6E5F" w:rsidRPr="00DF6E5F">
        <w:t xml:space="preserve"> </w:t>
      </w:r>
      <w:r w:rsidR="00DF6E5F">
        <w:t>DC47,</w:t>
      </w:r>
      <w:r w:rsidR="00DF6E5F" w:rsidRPr="00DF6E5F">
        <w:t xml:space="preserve"> </w:t>
      </w:r>
      <w:r w:rsidR="00DF6E5F">
        <w:t>DC48,</w:t>
      </w:r>
      <w:r w:rsidR="00DF6E5F" w:rsidRPr="00DF6E5F">
        <w:t xml:space="preserve"> </w:t>
      </w:r>
      <w:r w:rsidR="00DF6E5F">
        <w:t>DC49,</w:t>
      </w:r>
      <w:r w:rsidR="00DF6E5F" w:rsidRPr="00DF6E5F">
        <w:t xml:space="preserve"> </w:t>
      </w:r>
      <w:r w:rsidR="00DF6E5F">
        <w:t>DC50</w:t>
      </w:r>
      <w:r w:rsidR="00B21F54">
        <w:t xml:space="preserve"> (zrušena)</w:t>
      </w:r>
      <w:r w:rsidR="00DF6E5F">
        <w:t>,</w:t>
      </w:r>
      <w:r w:rsidR="00DF6E5F" w:rsidRPr="00DF6E5F">
        <w:t xml:space="preserve"> </w:t>
      </w:r>
      <w:r w:rsidR="00DF6E5F">
        <w:t>DC51,</w:t>
      </w:r>
      <w:r w:rsidR="00DF6E5F" w:rsidRPr="00DF6E5F">
        <w:t xml:space="preserve"> </w:t>
      </w:r>
      <w:r w:rsidR="00DF6E5F">
        <w:t>DC52,</w:t>
      </w:r>
      <w:r w:rsidR="00DF6E5F" w:rsidRPr="00DF6E5F">
        <w:t xml:space="preserve"> </w:t>
      </w:r>
      <w:r w:rsidR="00DF6E5F">
        <w:t>DC53,</w:t>
      </w:r>
      <w:r w:rsidR="00DF6E5F" w:rsidRPr="00DF6E5F">
        <w:t xml:space="preserve"> </w:t>
      </w:r>
      <w:r w:rsidR="00DF6E5F">
        <w:t>DC54,</w:t>
      </w:r>
      <w:r w:rsidR="00DF6E5F" w:rsidRPr="00DF6E5F">
        <w:t xml:space="preserve"> </w:t>
      </w:r>
      <w:r w:rsidR="00DF6E5F">
        <w:t>DC55,</w:t>
      </w:r>
      <w:r w:rsidR="00DF6E5F" w:rsidRPr="00DF6E5F">
        <w:t xml:space="preserve"> </w:t>
      </w:r>
      <w:r w:rsidR="00DF6E5F">
        <w:t>DC56,</w:t>
      </w:r>
      <w:r w:rsidR="00DF6E5F" w:rsidRPr="00DF6E5F">
        <w:t xml:space="preserve"> </w:t>
      </w:r>
      <w:r w:rsidR="00DF6E5F">
        <w:t>DC57,</w:t>
      </w:r>
      <w:r w:rsidR="00DF6E5F" w:rsidRPr="00DF6E5F">
        <w:t xml:space="preserve"> </w:t>
      </w:r>
      <w:r w:rsidR="00DF6E5F">
        <w:t>DC58,</w:t>
      </w:r>
      <w:r w:rsidR="00DF6E5F" w:rsidRPr="00DF6E5F">
        <w:t xml:space="preserve"> </w:t>
      </w:r>
      <w:r w:rsidR="00DF6E5F">
        <w:t>DC59,</w:t>
      </w:r>
      <w:r w:rsidR="00DF6E5F" w:rsidRPr="00DF6E5F">
        <w:t xml:space="preserve"> </w:t>
      </w:r>
      <w:r w:rsidR="00DF6E5F">
        <w:t>DC60,</w:t>
      </w:r>
      <w:r w:rsidR="00DF6E5F" w:rsidRPr="00DF6E5F">
        <w:t xml:space="preserve"> </w:t>
      </w:r>
      <w:r w:rsidR="00DF6E5F">
        <w:t>DC61, DC62,</w:t>
      </w:r>
      <w:r w:rsidR="00DF6E5F" w:rsidRPr="00DF6E5F">
        <w:t xml:space="preserve"> </w:t>
      </w:r>
      <w:r w:rsidR="00DF6E5F">
        <w:t>DC63,</w:t>
      </w:r>
      <w:r w:rsidR="00DF6E5F" w:rsidRPr="00DF6E5F">
        <w:t xml:space="preserve"> </w:t>
      </w:r>
      <w:r w:rsidR="00DF6E5F">
        <w:t>DC64,</w:t>
      </w:r>
      <w:r w:rsidR="00DF6E5F" w:rsidRPr="00DF6E5F">
        <w:t xml:space="preserve"> </w:t>
      </w:r>
      <w:r w:rsidR="00DF6E5F">
        <w:t>DC65,</w:t>
      </w:r>
      <w:r w:rsidR="00DF6E5F" w:rsidRPr="00DF6E5F">
        <w:t xml:space="preserve"> </w:t>
      </w:r>
      <w:r w:rsidR="00DF6E5F">
        <w:t>DC66,</w:t>
      </w:r>
      <w:r w:rsidR="00DF6E5F" w:rsidRPr="00DF6E5F">
        <w:t xml:space="preserve"> </w:t>
      </w:r>
      <w:r w:rsidR="00DF6E5F">
        <w:t>DC67,</w:t>
      </w:r>
      <w:r w:rsidR="00DF6E5F" w:rsidRPr="00DF6E5F">
        <w:t xml:space="preserve"> </w:t>
      </w:r>
      <w:r w:rsidR="00DF6E5F">
        <w:t>DC68,</w:t>
      </w:r>
      <w:r w:rsidR="00DF6E5F" w:rsidRPr="00DF6E5F">
        <w:t xml:space="preserve"> </w:t>
      </w:r>
      <w:r w:rsidR="00DF6E5F">
        <w:t>DC69,</w:t>
      </w:r>
      <w:r w:rsidR="00DF6E5F" w:rsidRPr="00DF6E5F">
        <w:t xml:space="preserve"> </w:t>
      </w:r>
      <w:r w:rsidR="00DF6E5F">
        <w:t>DC70,</w:t>
      </w:r>
      <w:r w:rsidR="00DF6E5F" w:rsidRPr="00DF6E5F">
        <w:t xml:space="preserve"> </w:t>
      </w:r>
      <w:r w:rsidR="00DF6E5F">
        <w:t>DC71,</w:t>
      </w:r>
      <w:r w:rsidR="00DF6E5F" w:rsidRPr="00DF6E5F">
        <w:t xml:space="preserve"> </w:t>
      </w:r>
      <w:r w:rsidR="00DF6E5F">
        <w:t>DC72</w:t>
      </w:r>
      <w:r w:rsidR="00EB36FC">
        <w:t xml:space="preserve"> </w:t>
      </w:r>
      <w:r w:rsidR="00EB36FC" w:rsidRPr="00EB36FC">
        <w:rPr>
          <w:highlight w:val="yellow"/>
        </w:rPr>
        <w:t>(zrušena)</w:t>
      </w:r>
      <w:r w:rsidR="00DF6E5F">
        <w:t>,</w:t>
      </w:r>
      <w:r w:rsidR="00DF6E5F" w:rsidRPr="00DF6E5F">
        <w:t xml:space="preserve"> </w:t>
      </w:r>
      <w:r w:rsidR="00DF6E5F">
        <w:t>DC73,</w:t>
      </w:r>
      <w:r w:rsidR="00DF6E5F" w:rsidRPr="00DF6E5F">
        <w:t xml:space="preserve"> </w:t>
      </w:r>
      <w:r w:rsidR="00DF6E5F">
        <w:t>DC74, DC75,</w:t>
      </w:r>
      <w:r w:rsidR="00DF6E5F" w:rsidRPr="00DF6E5F">
        <w:t xml:space="preserve"> </w:t>
      </w:r>
      <w:r w:rsidR="00DF6E5F">
        <w:t>DC76,</w:t>
      </w:r>
      <w:r w:rsidR="00DF6E5F" w:rsidRPr="00DF6E5F">
        <w:t xml:space="preserve"> </w:t>
      </w:r>
      <w:r w:rsidR="00DF6E5F">
        <w:t>DC77,</w:t>
      </w:r>
      <w:r w:rsidR="00DF6E5F" w:rsidRPr="00DF6E5F">
        <w:t xml:space="preserve"> </w:t>
      </w:r>
      <w:r w:rsidR="00DF6E5F">
        <w:t>DC78,</w:t>
      </w:r>
      <w:r w:rsidR="00DF6E5F" w:rsidRPr="00DF6E5F">
        <w:t xml:space="preserve"> </w:t>
      </w:r>
      <w:r w:rsidR="00DF6E5F">
        <w:t>DC79,</w:t>
      </w:r>
      <w:r w:rsidR="00DF6E5F" w:rsidRPr="00DF6E5F">
        <w:t xml:space="preserve"> </w:t>
      </w:r>
      <w:r w:rsidR="00DF6E5F">
        <w:t>DC80, DC81,</w:t>
      </w:r>
      <w:r w:rsidR="00DF6E5F" w:rsidRPr="00DF6E5F">
        <w:t xml:space="preserve"> </w:t>
      </w:r>
      <w:r w:rsidR="00DF6E5F">
        <w:t>DC82,</w:t>
      </w:r>
      <w:r w:rsidR="00DF6E5F" w:rsidRPr="00DF6E5F">
        <w:t xml:space="preserve"> </w:t>
      </w:r>
      <w:r w:rsidR="00DF6E5F">
        <w:t>DC83,</w:t>
      </w:r>
      <w:r w:rsidR="00DF6E5F" w:rsidRPr="00DF6E5F">
        <w:t xml:space="preserve"> </w:t>
      </w:r>
      <w:r w:rsidR="00DF6E5F">
        <w:t>DC84,</w:t>
      </w:r>
      <w:r w:rsidR="00DF6E5F" w:rsidRPr="00DF6E5F">
        <w:t xml:space="preserve"> </w:t>
      </w:r>
      <w:r w:rsidR="00DF6E5F">
        <w:t>DC85,</w:t>
      </w:r>
      <w:r w:rsidR="00DF6E5F" w:rsidRPr="00DF6E5F">
        <w:t xml:space="preserve"> </w:t>
      </w:r>
      <w:r w:rsidR="00DF6E5F">
        <w:t>DC86,</w:t>
      </w:r>
      <w:r w:rsidR="00DF6E5F" w:rsidRPr="00DF6E5F">
        <w:t xml:space="preserve"> </w:t>
      </w:r>
      <w:r w:rsidR="00DF6E5F">
        <w:t>DC87,</w:t>
      </w:r>
      <w:r w:rsidR="00DF6E5F" w:rsidRPr="00DF6E5F">
        <w:t xml:space="preserve"> </w:t>
      </w:r>
      <w:r w:rsidR="00DF6E5F">
        <w:t>DC88,</w:t>
      </w:r>
      <w:r w:rsidR="00DF6E5F" w:rsidRPr="00DF6E5F">
        <w:t xml:space="preserve"> </w:t>
      </w:r>
      <w:r w:rsidR="00DF6E5F">
        <w:t>DC89,</w:t>
      </w:r>
      <w:r w:rsidR="00DF6E5F" w:rsidRPr="00DF6E5F">
        <w:t xml:space="preserve"> </w:t>
      </w:r>
      <w:r w:rsidR="00DF6E5F">
        <w:t>DC90,</w:t>
      </w:r>
      <w:r w:rsidR="00DF6E5F" w:rsidRPr="00DF6E5F">
        <w:t xml:space="preserve"> </w:t>
      </w:r>
      <w:r w:rsidR="00DF6E5F">
        <w:t>DC91,</w:t>
      </w:r>
      <w:r w:rsidR="00DF6E5F" w:rsidRPr="00DF6E5F">
        <w:t xml:space="preserve"> </w:t>
      </w:r>
      <w:r w:rsidR="00DF6E5F">
        <w:t>DC92,</w:t>
      </w:r>
      <w:r w:rsidR="00DF6E5F" w:rsidRPr="00DF6E5F">
        <w:t xml:space="preserve"> </w:t>
      </w:r>
      <w:r w:rsidR="00DF6E5F">
        <w:t>DC93</w:t>
      </w:r>
      <w:r w:rsidR="00B21F54">
        <w:t xml:space="preserve"> (zrušena)</w:t>
      </w:r>
      <w:r w:rsidR="00DF6E5F">
        <w:t>, DC97</w:t>
      </w:r>
      <w:r w:rsidR="00EB36FC">
        <w:t xml:space="preserve">, </w:t>
      </w:r>
      <w:r w:rsidR="00EB36FC" w:rsidRPr="00EB36FC">
        <w:rPr>
          <w:highlight w:val="yellow"/>
        </w:rPr>
        <w:t>DC98, DC99, DC100, DC101, DC102a, DC102b, DC103, DC104, DC105 a DC106.</w:t>
      </w:r>
    </w:p>
    <w:p w14:paraId="788EABB9" w14:textId="145EDCC2" w:rsidR="009624DE" w:rsidRDefault="009624DE" w:rsidP="00F20CA7">
      <w:pPr>
        <w:pStyle w:val="textkapitoly"/>
        <w:ind w:firstLine="0"/>
      </w:pPr>
    </w:p>
    <w:p w14:paraId="1647BE65" w14:textId="10D841B7" w:rsidR="009624DE" w:rsidRPr="009624DE" w:rsidRDefault="009624DE" w:rsidP="009624DE">
      <w:pPr>
        <w:pStyle w:val="textkapitoly"/>
        <w:rPr>
          <w:u w:val="single"/>
        </w:rPr>
      </w:pPr>
      <w:r w:rsidRPr="009624DE">
        <w:rPr>
          <w:u w:val="single"/>
        </w:rPr>
        <w:t>Zařízení a opatření k protierozní ochraně půdy</w:t>
      </w:r>
    </w:p>
    <w:p w14:paraId="0C6EDE05" w14:textId="659F4159" w:rsidR="00BA4BA6" w:rsidRPr="009C24EC" w:rsidRDefault="009624DE" w:rsidP="00486D46">
      <w:pPr>
        <w:pStyle w:val="textkapitoly"/>
        <w:numPr>
          <w:ilvl w:val="0"/>
          <w:numId w:val="13"/>
        </w:numPr>
      </w:pPr>
      <w:r w:rsidRPr="009C24EC">
        <w:t>Opatření proti vodní erozi půdy</w:t>
      </w:r>
      <w:r w:rsidR="009C24EC" w:rsidRPr="009C24EC">
        <w:t xml:space="preserve">: ochranné zatravnění ORG-zatravnění 1-8, </w:t>
      </w:r>
      <w:r w:rsidR="009F4E33">
        <w:t>protierozní osevní postup AGT1 na 1</w:t>
      </w:r>
      <w:r w:rsidR="001D32A5">
        <w:t>3</w:t>
      </w:r>
      <w:r w:rsidR="009F4E33">
        <w:t xml:space="preserve">i lokalitách, Mez TEO1, </w:t>
      </w:r>
    </w:p>
    <w:p w14:paraId="14482F79" w14:textId="4F97241A" w:rsidR="00BA4BA6" w:rsidRPr="009C24EC" w:rsidRDefault="00BA4BA6" w:rsidP="00486D46">
      <w:pPr>
        <w:pStyle w:val="textkapitoly"/>
        <w:numPr>
          <w:ilvl w:val="0"/>
          <w:numId w:val="13"/>
        </w:numPr>
      </w:pPr>
      <w:r w:rsidRPr="009C24EC">
        <w:rPr>
          <w:bCs/>
        </w:rPr>
        <w:t>Opatření proti větrné erozi</w:t>
      </w:r>
      <w:r w:rsidR="009F4E33">
        <w:rPr>
          <w:bCs/>
        </w:rPr>
        <w:t xml:space="preserve">: viz. </w:t>
      </w:r>
      <w:r w:rsidR="009F4E33" w:rsidRPr="009C24EC">
        <w:t xml:space="preserve">ORG-zatravnění </w:t>
      </w:r>
      <w:r w:rsidR="009F4E33">
        <w:t xml:space="preserve">a AGT1 </w:t>
      </w:r>
    </w:p>
    <w:p w14:paraId="3051FDA4" w14:textId="4CB56315" w:rsidR="00BA4BA6" w:rsidRPr="009C24EC" w:rsidRDefault="00BA4BA6" w:rsidP="00486D46">
      <w:pPr>
        <w:pStyle w:val="textkapitoly"/>
        <w:numPr>
          <w:ilvl w:val="0"/>
          <w:numId w:val="13"/>
        </w:numPr>
      </w:pPr>
      <w:r w:rsidRPr="009C24EC">
        <w:rPr>
          <w:bCs/>
        </w:rPr>
        <w:t>Další opatření navrhovaná k ochraně půdy</w:t>
      </w:r>
      <w:r w:rsidR="009F4E33">
        <w:rPr>
          <w:bCs/>
        </w:rPr>
        <w:t>: nenavrhována</w:t>
      </w:r>
    </w:p>
    <w:p w14:paraId="547C3765" w14:textId="77777777" w:rsidR="00BA4BA6" w:rsidRPr="00F701A2" w:rsidRDefault="00BA4BA6" w:rsidP="005A794B">
      <w:pPr>
        <w:pStyle w:val="textkapitoly"/>
        <w:rPr>
          <w:color w:val="FF0000"/>
          <w:highlight w:val="yellow"/>
        </w:rPr>
      </w:pPr>
    </w:p>
    <w:p w14:paraId="3C660E16" w14:textId="77777777" w:rsidR="00BA4BA6" w:rsidRPr="00F20CA7" w:rsidRDefault="00BA4BA6" w:rsidP="005A794B">
      <w:pPr>
        <w:pStyle w:val="odrkov"/>
        <w:numPr>
          <w:ilvl w:val="0"/>
          <w:numId w:val="0"/>
        </w:numPr>
        <w:rPr>
          <w:szCs w:val="24"/>
          <w:u w:val="single"/>
        </w:rPr>
      </w:pPr>
      <w:r w:rsidRPr="00F20CA7">
        <w:rPr>
          <w:szCs w:val="24"/>
          <w:u w:val="single"/>
        </w:rPr>
        <w:t>Vodohospodářská opatření</w:t>
      </w:r>
    </w:p>
    <w:p w14:paraId="32372727" w14:textId="6DCC869E" w:rsidR="00BA4BA6" w:rsidRPr="00D479D6" w:rsidRDefault="00BA4BA6" w:rsidP="00486D46">
      <w:pPr>
        <w:pStyle w:val="textkapitoly"/>
        <w:numPr>
          <w:ilvl w:val="0"/>
          <w:numId w:val="13"/>
        </w:numPr>
      </w:pPr>
      <w:r w:rsidRPr="00D479D6">
        <w:rPr>
          <w:bCs/>
        </w:rPr>
        <w:t>Opatření k odvádění povrchových vod z</w:t>
      </w:r>
      <w:r w:rsidR="009F4E33" w:rsidRPr="00D479D6">
        <w:rPr>
          <w:bCs/>
        </w:rPr>
        <w:t> </w:t>
      </w:r>
      <w:r w:rsidRPr="00D479D6">
        <w:rPr>
          <w:bCs/>
        </w:rPr>
        <w:t>území</w:t>
      </w:r>
      <w:r w:rsidR="009F4E33" w:rsidRPr="00D479D6">
        <w:rPr>
          <w:bCs/>
        </w:rPr>
        <w:t xml:space="preserve">: </w:t>
      </w:r>
      <w:r w:rsidR="00D479D6" w:rsidRPr="00D479D6">
        <w:rPr>
          <w:bCs/>
        </w:rPr>
        <w:t xml:space="preserve">záchytné a svodné příkopy </w:t>
      </w:r>
      <w:r w:rsidR="009F4E33" w:rsidRPr="00D479D6">
        <w:rPr>
          <w:bCs/>
        </w:rPr>
        <w:t xml:space="preserve">PRI1, PRI2, PRI3, PRI17c, </w:t>
      </w:r>
      <w:r w:rsidR="00D479D6" w:rsidRPr="00D479D6">
        <w:rPr>
          <w:bCs/>
        </w:rPr>
        <w:t>PRI29, PRI74, cestní příkopy CP9, CP16, CP17, CP29</w:t>
      </w:r>
    </w:p>
    <w:p w14:paraId="08E5CFC0" w14:textId="70AD9A7D" w:rsidR="00BA4BA6" w:rsidRPr="00D479D6" w:rsidRDefault="00BA4BA6" w:rsidP="00486D46">
      <w:pPr>
        <w:pStyle w:val="textkapitoly"/>
        <w:numPr>
          <w:ilvl w:val="0"/>
          <w:numId w:val="13"/>
        </w:numPr>
      </w:pPr>
      <w:r w:rsidRPr="00D479D6">
        <w:rPr>
          <w:bCs/>
        </w:rPr>
        <w:t>Opatření k ochraně před povodněmi</w:t>
      </w:r>
      <w:r w:rsidR="000C6DBB">
        <w:rPr>
          <w:bCs/>
        </w:rPr>
        <w:t xml:space="preserve">: </w:t>
      </w:r>
      <w:r w:rsidR="005264AF">
        <w:rPr>
          <w:bCs/>
        </w:rPr>
        <w:t>kromě výše zmíněných příkopů se navrhuje suchá retenční nádrž VN1</w:t>
      </w:r>
    </w:p>
    <w:p w14:paraId="735F9E49" w14:textId="2A542BE6" w:rsidR="00BA4BA6" w:rsidRPr="00D479D6" w:rsidRDefault="00BA4BA6" w:rsidP="00486D46">
      <w:pPr>
        <w:pStyle w:val="textkapitoly"/>
        <w:numPr>
          <w:ilvl w:val="0"/>
          <w:numId w:val="13"/>
        </w:numPr>
      </w:pPr>
      <w:r w:rsidRPr="00D479D6">
        <w:rPr>
          <w:bCs/>
        </w:rPr>
        <w:t>Opatření k ochraně povrchových a podzemních vod</w:t>
      </w:r>
      <w:r w:rsidR="005264AF">
        <w:rPr>
          <w:bCs/>
        </w:rPr>
        <w:t>: viz. protierozní opatření</w:t>
      </w:r>
    </w:p>
    <w:p w14:paraId="364856CC" w14:textId="0727C70B" w:rsidR="00BA4BA6" w:rsidRPr="00D479D6" w:rsidRDefault="00BA4BA6" w:rsidP="00486D46">
      <w:pPr>
        <w:pStyle w:val="textkapitoly"/>
        <w:numPr>
          <w:ilvl w:val="0"/>
          <w:numId w:val="13"/>
        </w:numPr>
      </w:pPr>
      <w:r w:rsidRPr="00D479D6">
        <w:rPr>
          <w:bCs/>
        </w:rPr>
        <w:t>Opatření k ochraně vodních zdrojů</w:t>
      </w:r>
      <w:r w:rsidR="005264AF">
        <w:rPr>
          <w:bCs/>
        </w:rPr>
        <w:t>: nenavrhována</w:t>
      </w:r>
    </w:p>
    <w:p w14:paraId="1036A8C1" w14:textId="7357E781" w:rsidR="00BA4BA6" w:rsidRPr="00D479D6" w:rsidRDefault="00BA4BA6" w:rsidP="00486D46">
      <w:pPr>
        <w:pStyle w:val="textkapitoly"/>
        <w:numPr>
          <w:ilvl w:val="0"/>
          <w:numId w:val="13"/>
        </w:numPr>
      </w:pPr>
      <w:r w:rsidRPr="00D479D6">
        <w:rPr>
          <w:bCs/>
        </w:rPr>
        <w:t>Opatření u stávajících vodních děl na vodních tocích a staveb sloužících k závlaze a odvodnění pozemků</w:t>
      </w:r>
      <w:r w:rsidR="005264AF">
        <w:rPr>
          <w:bCs/>
        </w:rPr>
        <w:t>: nenavrhována</w:t>
      </w:r>
    </w:p>
    <w:p w14:paraId="1BF4A305" w14:textId="77777777" w:rsidR="00BA4BA6" w:rsidRPr="00F701A2" w:rsidRDefault="00BA4BA6" w:rsidP="00287511">
      <w:pPr>
        <w:pStyle w:val="textkapitoly"/>
        <w:rPr>
          <w:bCs/>
          <w:highlight w:val="yellow"/>
        </w:rPr>
      </w:pPr>
    </w:p>
    <w:p w14:paraId="131EC56B" w14:textId="77777777" w:rsidR="00BA4BA6" w:rsidRPr="00F20CA7" w:rsidRDefault="00BA4BA6" w:rsidP="005A794B">
      <w:pPr>
        <w:pStyle w:val="odrkov"/>
        <w:numPr>
          <w:ilvl w:val="0"/>
          <w:numId w:val="0"/>
        </w:numPr>
        <w:rPr>
          <w:szCs w:val="24"/>
          <w:u w:val="single"/>
        </w:rPr>
      </w:pPr>
      <w:r w:rsidRPr="00F20CA7">
        <w:rPr>
          <w:szCs w:val="24"/>
          <w:u w:val="single"/>
        </w:rPr>
        <w:t>Opatření k ochraně a tvorbě životního prostředí</w:t>
      </w:r>
    </w:p>
    <w:p w14:paraId="1E88621B" w14:textId="7296AD5D" w:rsidR="00BA4BA6" w:rsidRPr="005264AF" w:rsidRDefault="00BA4BA6" w:rsidP="00486D46">
      <w:pPr>
        <w:pStyle w:val="textkapitoly"/>
        <w:numPr>
          <w:ilvl w:val="0"/>
          <w:numId w:val="13"/>
        </w:numPr>
      </w:pPr>
      <w:r w:rsidRPr="005264AF">
        <w:rPr>
          <w:bCs/>
        </w:rPr>
        <w:t>Biocentra</w:t>
      </w:r>
      <w:r w:rsidR="005264AF">
        <w:rPr>
          <w:bCs/>
        </w:rPr>
        <w:t xml:space="preserve">: RBC 344 </w:t>
      </w:r>
      <w:proofErr w:type="spellStart"/>
      <w:r w:rsidR="005264AF">
        <w:rPr>
          <w:bCs/>
        </w:rPr>
        <w:t>Filena</w:t>
      </w:r>
      <w:proofErr w:type="spellEnd"/>
      <w:r w:rsidR="005264AF">
        <w:rPr>
          <w:bCs/>
        </w:rPr>
        <w:t xml:space="preserve">, RBC 117 Tlumačovský les, RBC 118 </w:t>
      </w:r>
      <w:proofErr w:type="spellStart"/>
      <w:r w:rsidR="005264AF">
        <w:rPr>
          <w:bCs/>
        </w:rPr>
        <w:t>Bělovský</w:t>
      </w:r>
      <w:proofErr w:type="spellEnd"/>
      <w:r w:rsidR="005264AF">
        <w:rPr>
          <w:bCs/>
        </w:rPr>
        <w:t xml:space="preserve"> les, LBC Vinohrádek, LBC </w:t>
      </w:r>
      <w:proofErr w:type="spellStart"/>
      <w:r w:rsidR="005264AF">
        <w:rPr>
          <w:bCs/>
        </w:rPr>
        <w:t>Vrážiska</w:t>
      </w:r>
      <w:proofErr w:type="spellEnd"/>
      <w:r w:rsidR="005264AF">
        <w:rPr>
          <w:bCs/>
        </w:rPr>
        <w:t xml:space="preserve">, LBC Amerika, </w:t>
      </w:r>
    </w:p>
    <w:p w14:paraId="71285D2E" w14:textId="5467C09F" w:rsidR="00BA4BA6" w:rsidRPr="005264AF" w:rsidRDefault="00BA4BA6" w:rsidP="00486D46">
      <w:pPr>
        <w:pStyle w:val="textkapitoly"/>
        <w:numPr>
          <w:ilvl w:val="0"/>
          <w:numId w:val="13"/>
        </w:numPr>
      </w:pPr>
      <w:r w:rsidRPr="005264AF">
        <w:rPr>
          <w:bCs/>
        </w:rPr>
        <w:t>Biokoridory</w:t>
      </w:r>
      <w:r w:rsidR="005264AF">
        <w:rPr>
          <w:bCs/>
        </w:rPr>
        <w:t xml:space="preserve">: NRBK K 142, RBK 1584, RBK 1583, LBK 400086, LBK 200084, </w:t>
      </w:r>
    </w:p>
    <w:p w14:paraId="348B9078" w14:textId="1447A1B9" w:rsidR="00BA4BA6" w:rsidRPr="005264AF" w:rsidRDefault="00BA4BA6" w:rsidP="00486D46">
      <w:pPr>
        <w:pStyle w:val="textkapitoly"/>
        <w:numPr>
          <w:ilvl w:val="0"/>
          <w:numId w:val="13"/>
        </w:numPr>
      </w:pPr>
      <w:r w:rsidRPr="005264AF">
        <w:rPr>
          <w:bCs/>
        </w:rPr>
        <w:t>Interakční prvky</w:t>
      </w:r>
      <w:r w:rsidR="005264AF" w:rsidRPr="005264AF">
        <w:rPr>
          <w:bCs/>
        </w:rPr>
        <w:t>: IP1 – IP45</w:t>
      </w:r>
    </w:p>
    <w:p w14:paraId="69320EA7" w14:textId="41213E3B" w:rsidR="00BA4BA6" w:rsidRPr="005264AF" w:rsidRDefault="00BA4BA6" w:rsidP="00486D46">
      <w:pPr>
        <w:pStyle w:val="textkapitoly"/>
        <w:numPr>
          <w:ilvl w:val="0"/>
          <w:numId w:val="13"/>
        </w:numPr>
      </w:pPr>
      <w:r w:rsidRPr="005264AF">
        <w:rPr>
          <w:bCs/>
        </w:rPr>
        <w:t>Další opatření ke zvyšování ekologické stability krajiny</w:t>
      </w:r>
      <w:r w:rsidR="00C729FD">
        <w:rPr>
          <w:bCs/>
        </w:rPr>
        <w:t xml:space="preserve">: </w:t>
      </w:r>
    </w:p>
    <w:p w14:paraId="40690C50" w14:textId="77777777" w:rsidR="00BA4BA6" w:rsidRPr="005264AF" w:rsidRDefault="00BA4BA6" w:rsidP="005D5CA7">
      <w:pPr>
        <w:pStyle w:val="textkapitoly"/>
        <w:ind w:firstLine="0"/>
        <w:rPr>
          <w:bCs/>
        </w:rPr>
      </w:pPr>
    </w:p>
    <w:p w14:paraId="190A2544" w14:textId="77777777" w:rsidR="00BA4BA6" w:rsidRPr="00BA31FA" w:rsidRDefault="00BA4BA6" w:rsidP="00C3291B">
      <w:pPr>
        <w:pStyle w:val="Nadpis3"/>
      </w:pPr>
      <w:bookmarkStart w:id="33" w:name="_Toc24099189"/>
      <w:r w:rsidRPr="00BA31FA">
        <w:t xml:space="preserve">Zásady zpracování </w:t>
      </w:r>
      <w:proofErr w:type="spellStart"/>
      <w:r w:rsidRPr="00BA31FA">
        <w:t>psz</w:t>
      </w:r>
      <w:bookmarkEnd w:id="33"/>
      <w:proofErr w:type="spellEnd"/>
    </w:p>
    <w:p w14:paraId="35447121" w14:textId="77777777" w:rsidR="00BA4BA6" w:rsidRPr="00BA31FA" w:rsidRDefault="00BA4BA6" w:rsidP="005D5CA7">
      <w:pPr>
        <w:pStyle w:val="textkapitoly"/>
      </w:pPr>
      <w:r w:rsidRPr="00BA31FA">
        <w:t xml:space="preserve">Při zpracování tohoto plánu společných zařízení byly využity následující zásady </w:t>
      </w:r>
      <w:r w:rsidRPr="00BA31FA">
        <w:br/>
        <w:t>a projekční přístupy:</w:t>
      </w:r>
    </w:p>
    <w:p w14:paraId="1DB4C726" w14:textId="77777777" w:rsidR="00BA4BA6" w:rsidRPr="00BA31FA" w:rsidRDefault="00BA4BA6" w:rsidP="005D5CA7">
      <w:pPr>
        <w:pStyle w:val="textkapitoly"/>
      </w:pPr>
    </w:p>
    <w:p w14:paraId="3B48AD35" w14:textId="77777777" w:rsidR="00BA4BA6" w:rsidRPr="00BA31FA" w:rsidRDefault="00BA4BA6" w:rsidP="00486D46">
      <w:pPr>
        <w:numPr>
          <w:ilvl w:val="0"/>
          <w:numId w:val="9"/>
        </w:numPr>
        <w:suppressAutoHyphens/>
        <w:spacing w:line="240" w:lineRule="auto"/>
        <w:jc w:val="both"/>
        <w:rPr>
          <w:sz w:val="24"/>
        </w:rPr>
      </w:pPr>
      <w:r w:rsidRPr="00BA31FA">
        <w:rPr>
          <w:sz w:val="24"/>
        </w:rPr>
        <w:t>zachování a respektování širších územních vazeb mimo obvod pozemkové úpravy,</w:t>
      </w:r>
    </w:p>
    <w:p w14:paraId="6E29B121" w14:textId="77777777" w:rsidR="00BA4BA6" w:rsidRPr="00BA31FA" w:rsidRDefault="00BA4BA6" w:rsidP="00486D46">
      <w:pPr>
        <w:numPr>
          <w:ilvl w:val="0"/>
          <w:numId w:val="9"/>
        </w:numPr>
        <w:suppressAutoHyphens/>
        <w:spacing w:line="240" w:lineRule="auto"/>
        <w:jc w:val="both"/>
        <w:rPr>
          <w:sz w:val="24"/>
        </w:rPr>
      </w:pPr>
      <w:r w:rsidRPr="00BA31FA">
        <w:rPr>
          <w:sz w:val="24"/>
        </w:rPr>
        <w:t>využití multifunkčního efektu u každého společného zařízení,</w:t>
      </w:r>
    </w:p>
    <w:p w14:paraId="507D27E3" w14:textId="77777777" w:rsidR="00BA4BA6" w:rsidRPr="00BA31FA" w:rsidRDefault="00BA4BA6" w:rsidP="00486D46">
      <w:pPr>
        <w:numPr>
          <w:ilvl w:val="0"/>
          <w:numId w:val="9"/>
        </w:numPr>
        <w:suppressAutoHyphens/>
        <w:spacing w:line="240" w:lineRule="auto"/>
        <w:jc w:val="both"/>
        <w:rPr>
          <w:sz w:val="24"/>
        </w:rPr>
      </w:pPr>
      <w:r w:rsidRPr="00BA31FA">
        <w:rPr>
          <w:sz w:val="24"/>
        </w:rPr>
        <w:t>zachování hlavní funkce společného zařízení při snaze o zmírnění degradace krajiny,</w:t>
      </w:r>
    </w:p>
    <w:p w14:paraId="6C7014B1" w14:textId="77777777" w:rsidR="00BA4BA6" w:rsidRPr="00BA31FA" w:rsidRDefault="00BA4BA6" w:rsidP="00486D46">
      <w:pPr>
        <w:numPr>
          <w:ilvl w:val="0"/>
          <w:numId w:val="9"/>
        </w:numPr>
        <w:suppressAutoHyphens/>
        <w:spacing w:line="240" w:lineRule="auto"/>
        <w:jc w:val="both"/>
        <w:rPr>
          <w:sz w:val="24"/>
        </w:rPr>
      </w:pPr>
      <w:r w:rsidRPr="00BA31FA">
        <w:rPr>
          <w:sz w:val="24"/>
        </w:rPr>
        <w:lastRenderedPageBreak/>
        <w:t>dodržení komplexnosti návrhu bez upřednostnění jednotlivého oborového pohledu,</w:t>
      </w:r>
    </w:p>
    <w:p w14:paraId="22D6B35A" w14:textId="77777777" w:rsidR="00BA4BA6" w:rsidRPr="00BA31FA" w:rsidRDefault="00BA4BA6" w:rsidP="00486D46">
      <w:pPr>
        <w:numPr>
          <w:ilvl w:val="0"/>
          <w:numId w:val="9"/>
        </w:numPr>
        <w:suppressAutoHyphens/>
        <w:spacing w:line="240" w:lineRule="auto"/>
        <w:jc w:val="both"/>
        <w:rPr>
          <w:sz w:val="24"/>
        </w:rPr>
      </w:pPr>
      <w:r w:rsidRPr="00BA31FA">
        <w:rPr>
          <w:sz w:val="24"/>
        </w:rPr>
        <w:t>citlivá aplikace principu přiměřenosti a měřítka krajiny a minimalizování plošných nároků na společná zařízení,</w:t>
      </w:r>
    </w:p>
    <w:p w14:paraId="21AB50A6" w14:textId="77777777" w:rsidR="00BA4BA6" w:rsidRPr="00BA31FA" w:rsidRDefault="00BA4BA6" w:rsidP="00486D46">
      <w:pPr>
        <w:numPr>
          <w:ilvl w:val="0"/>
          <w:numId w:val="9"/>
        </w:numPr>
        <w:suppressAutoHyphens/>
        <w:spacing w:line="240" w:lineRule="auto"/>
        <w:jc w:val="both"/>
        <w:rPr>
          <w:sz w:val="24"/>
        </w:rPr>
      </w:pPr>
      <w:r w:rsidRPr="00BA31FA">
        <w:rPr>
          <w:sz w:val="24"/>
        </w:rPr>
        <w:t>sestavení priorit a variantních řešení, která by respektovala průzkumy a rozbory,</w:t>
      </w:r>
    </w:p>
    <w:p w14:paraId="4441B8AF" w14:textId="77777777" w:rsidR="00BA4BA6" w:rsidRPr="00BA31FA" w:rsidRDefault="00BA4BA6" w:rsidP="00486D46">
      <w:pPr>
        <w:numPr>
          <w:ilvl w:val="0"/>
          <w:numId w:val="9"/>
        </w:numPr>
        <w:suppressAutoHyphens/>
        <w:spacing w:line="240" w:lineRule="auto"/>
        <w:jc w:val="both"/>
        <w:rPr>
          <w:sz w:val="24"/>
        </w:rPr>
      </w:pPr>
      <w:r w:rsidRPr="00BA31FA">
        <w:rPr>
          <w:sz w:val="24"/>
        </w:rPr>
        <w:t>dodržení principu maximální publicity plánu a získání místní komunity.</w:t>
      </w:r>
    </w:p>
    <w:p w14:paraId="2856FD3F" w14:textId="77777777" w:rsidR="00BA4BA6" w:rsidRPr="00BA31FA" w:rsidRDefault="00BA4BA6" w:rsidP="005D5CA7">
      <w:pPr>
        <w:ind w:firstLine="708"/>
        <w:jc w:val="both"/>
        <w:rPr>
          <w:sz w:val="24"/>
        </w:rPr>
      </w:pPr>
    </w:p>
    <w:p w14:paraId="2C3E3467" w14:textId="77777777" w:rsidR="00BA4BA6" w:rsidRPr="00BA31FA" w:rsidRDefault="00BA4BA6" w:rsidP="005D5CA7">
      <w:pPr>
        <w:pStyle w:val="textkapitoly"/>
      </w:pPr>
      <w:r w:rsidRPr="00BA31FA">
        <w:t>Při zpracování části plánu týkající se vodohospodářských a </w:t>
      </w:r>
      <w:proofErr w:type="spellStart"/>
      <w:r w:rsidRPr="00BA31FA">
        <w:t>půdoochranných</w:t>
      </w:r>
      <w:proofErr w:type="spellEnd"/>
      <w:r w:rsidRPr="00BA31FA">
        <w:t xml:space="preserve"> záležitostí je třeba respektovat ustanovení § 16 vyhlášky č. 13/2014 Sb. Zároveň jsou upřednostněna opatření agrotechnická a organizační před technickými při řešení vodní eroze a je nutné vlastníky se zájmy ochrany půdy, vody a krajiny seznámit.</w:t>
      </w:r>
    </w:p>
    <w:p w14:paraId="696D1713" w14:textId="77777777" w:rsidR="00BA4BA6" w:rsidRPr="00BA31FA" w:rsidRDefault="00BA4BA6" w:rsidP="005D5CA7">
      <w:pPr>
        <w:pStyle w:val="textkapitoly"/>
      </w:pPr>
      <w:r w:rsidRPr="00BA31FA">
        <w:tab/>
      </w:r>
    </w:p>
    <w:p w14:paraId="191B34EE" w14:textId="77777777" w:rsidR="00BA4BA6" w:rsidRPr="00BA31FA" w:rsidRDefault="00BA4BA6" w:rsidP="005D5CA7">
      <w:pPr>
        <w:pStyle w:val="textkapitoly"/>
      </w:pPr>
      <w:r w:rsidRPr="00BA31FA">
        <w:t>Při zpracování návrhu (konceptu) plánu společných zařízení bylo postupováno následovně:</w:t>
      </w:r>
    </w:p>
    <w:p w14:paraId="43CA600F" w14:textId="77777777" w:rsidR="00BA4BA6" w:rsidRPr="00BA31FA" w:rsidRDefault="00BA4BA6" w:rsidP="005D5CA7">
      <w:pPr>
        <w:pStyle w:val="textkapitoly"/>
      </w:pPr>
    </w:p>
    <w:p w14:paraId="45D3F1DF" w14:textId="77777777" w:rsidR="00BA4BA6" w:rsidRPr="00F20CA7" w:rsidRDefault="00BA4BA6" w:rsidP="00486D46">
      <w:pPr>
        <w:numPr>
          <w:ilvl w:val="0"/>
          <w:numId w:val="8"/>
        </w:numPr>
        <w:suppressAutoHyphens/>
        <w:spacing w:line="240" w:lineRule="auto"/>
        <w:jc w:val="both"/>
        <w:rPr>
          <w:sz w:val="24"/>
        </w:rPr>
      </w:pPr>
      <w:r w:rsidRPr="00F20CA7">
        <w:rPr>
          <w:sz w:val="24"/>
        </w:rPr>
        <w:t>prostorová a funkční optimalizace všech návrhů při respektování priorit a strategických cílů včetně nutných variantních řešení,</w:t>
      </w:r>
    </w:p>
    <w:p w14:paraId="6EF2CA5B" w14:textId="77777777" w:rsidR="00BA4BA6" w:rsidRPr="00F20CA7" w:rsidRDefault="00BA4BA6" w:rsidP="00486D46">
      <w:pPr>
        <w:numPr>
          <w:ilvl w:val="0"/>
          <w:numId w:val="8"/>
        </w:numPr>
        <w:suppressAutoHyphens/>
        <w:spacing w:line="240" w:lineRule="auto"/>
        <w:jc w:val="both"/>
        <w:rPr>
          <w:sz w:val="24"/>
        </w:rPr>
      </w:pPr>
      <w:r w:rsidRPr="00F20CA7">
        <w:rPr>
          <w:sz w:val="24"/>
        </w:rPr>
        <w:t>koordinace průniků a kolizních míst včetně křížení s inženýrskými sítěmi, identifikace kritických bodů,</w:t>
      </w:r>
    </w:p>
    <w:p w14:paraId="7349F6CC" w14:textId="77777777" w:rsidR="00BA4BA6" w:rsidRPr="00F20CA7" w:rsidRDefault="00BA4BA6" w:rsidP="00486D46">
      <w:pPr>
        <w:numPr>
          <w:ilvl w:val="0"/>
          <w:numId w:val="8"/>
        </w:numPr>
        <w:suppressAutoHyphens/>
        <w:spacing w:line="240" w:lineRule="auto"/>
        <w:jc w:val="both"/>
        <w:rPr>
          <w:sz w:val="24"/>
        </w:rPr>
      </w:pPr>
      <w:r w:rsidRPr="00F20CA7">
        <w:rPr>
          <w:sz w:val="24"/>
        </w:rPr>
        <w:t>kategorizace společných zařízení z hlediska současného stavu, funkce a naléhavosti či významnosti,</w:t>
      </w:r>
    </w:p>
    <w:p w14:paraId="778DE61E" w14:textId="77777777" w:rsidR="00BA4BA6" w:rsidRPr="00F20CA7" w:rsidRDefault="00BA4BA6" w:rsidP="00486D46">
      <w:pPr>
        <w:numPr>
          <w:ilvl w:val="0"/>
          <w:numId w:val="8"/>
        </w:numPr>
        <w:suppressAutoHyphens/>
        <w:spacing w:line="240" w:lineRule="auto"/>
        <w:jc w:val="both"/>
        <w:rPr>
          <w:sz w:val="24"/>
        </w:rPr>
      </w:pPr>
      <w:r w:rsidRPr="00F20CA7">
        <w:rPr>
          <w:sz w:val="24"/>
        </w:rPr>
        <w:t>koordinace konceptu plánu s jinými programy a projekty, zvláště se zpracovatelem územního plánu,</w:t>
      </w:r>
    </w:p>
    <w:p w14:paraId="19C21066" w14:textId="77777777" w:rsidR="00BA4BA6" w:rsidRPr="00F20CA7" w:rsidRDefault="00BA4BA6" w:rsidP="00486D46">
      <w:pPr>
        <w:numPr>
          <w:ilvl w:val="0"/>
          <w:numId w:val="8"/>
        </w:numPr>
        <w:suppressAutoHyphens/>
        <w:spacing w:line="240" w:lineRule="auto"/>
        <w:jc w:val="both"/>
        <w:rPr>
          <w:sz w:val="24"/>
        </w:rPr>
      </w:pPr>
      <w:r w:rsidRPr="00F20CA7">
        <w:rPr>
          <w:sz w:val="24"/>
        </w:rPr>
        <w:t>konzultace s příslušnými správními úřady, sborem zástupců vlastníků a zastupitelstvem obce.</w:t>
      </w:r>
    </w:p>
    <w:p w14:paraId="44FBEA80" w14:textId="77777777" w:rsidR="00BA4BA6" w:rsidRPr="00BA31FA" w:rsidRDefault="00BA4BA6" w:rsidP="005D5CA7">
      <w:pPr>
        <w:spacing w:line="240" w:lineRule="auto"/>
        <w:jc w:val="both"/>
        <w:rPr>
          <w:sz w:val="24"/>
        </w:rPr>
      </w:pPr>
    </w:p>
    <w:p w14:paraId="0F601B5A" w14:textId="2A5F495D" w:rsidR="00BA4BA6" w:rsidRPr="00BA31FA" w:rsidRDefault="00BA4BA6" w:rsidP="007D7808">
      <w:pPr>
        <w:spacing w:line="240" w:lineRule="auto"/>
        <w:ind w:firstLine="709"/>
        <w:jc w:val="both"/>
        <w:rPr>
          <w:sz w:val="24"/>
          <w:szCs w:val="24"/>
        </w:rPr>
      </w:pPr>
      <w:r w:rsidRPr="009A03D3">
        <w:rPr>
          <w:sz w:val="24"/>
          <w:szCs w:val="24"/>
        </w:rPr>
        <w:t>Dle smlouvy o dílo bylo požadováno Státním pozemkovým úřadem, Krajský poze</w:t>
      </w:r>
      <w:r w:rsidRPr="009A03D3">
        <w:rPr>
          <w:sz w:val="24"/>
          <w:szCs w:val="24"/>
        </w:rPr>
        <w:t>m</w:t>
      </w:r>
      <w:r w:rsidRPr="009A03D3">
        <w:rPr>
          <w:sz w:val="24"/>
          <w:szCs w:val="24"/>
        </w:rPr>
        <w:t xml:space="preserve">kový úřad pro </w:t>
      </w:r>
      <w:r w:rsidR="00F701A2" w:rsidRPr="009A03D3">
        <w:rPr>
          <w:sz w:val="24"/>
          <w:szCs w:val="24"/>
        </w:rPr>
        <w:t>Zlínský</w:t>
      </w:r>
      <w:r w:rsidRPr="009A03D3">
        <w:rPr>
          <w:sz w:val="24"/>
          <w:szCs w:val="24"/>
        </w:rPr>
        <w:t xml:space="preserve"> kraj, Pobočka </w:t>
      </w:r>
      <w:r w:rsidR="00F701A2" w:rsidRPr="009A03D3">
        <w:rPr>
          <w:sz w:val="24"/>
          <w:szCs w:val="24"/>
        </w:rPr>
        <w:t>Kromě</w:t>
      </w:r>
      <w:r w:rsidR="009A03D3" w:rsidRPr="009A03D3">
        <w:rPr>
          <w:sz w:val="24"/>
          <w:szCs w:val="24"/>
        </w:rPr>
        <w:t>říž</w:t>
      </w:r>
      <w:r w:rsidRPr="009A03D3">
        <w:rPr>
          <w:sz w:val="24"/>
          <w:szCs w:val="24"/>
        </w:rPr>
        <w:t xml:space="preserve"> vypracování plánu společných zařízení, vč.</w:t>
      </w:r>
      <w:r w:rsidRPr="00BA31FA">
        <w:rPr>
          <w:sz w:val="24"/>
          <w:szCs w:val="24"/>
        </w:rPr>
        <w:t xml:space="preserve"> vyjádření orgánů a organizací v průběhu zpracování plánu a vyhotovení celkové bilance půdního fondu, kterou je nutné vyčlenit k jeho provedení, včetně bilance použitých poze</w:t>
      </w:r>
      <w:r w:rsidRPr="00BA31FA">
        <w:rPr>
          <w:sz w:val="24"/>
          <w:szCs w:val="24"/>
        </w:rPr>
        <w:t>m</w:t>
      </w:r>
      <w:r w:rsidRPr="00BA31FA">
        <w:rPr>
          <w:sz w:val="24"/>
          <w:szCs w:val="24"/>
        </w:rPr>
        <w:t>ků ve vlastnictví státu, obce, popř. jiných vlastníků. Dokumentace k plánu společných zař</w:t>
      </w:r>
      <w:r w:rsidRPr="00BA31FA">
        <w:rPr>
          <w:sz w:val="24"/>
          <w:szCs w:val="24"/>
        </w:rPr>
        <w:t>í</w:t>
      </w:r>
      <w:r w:rsidRPr="00BA31FA">
        <w:rPr>
          <w:sz w:val="24"/>
          <w:szCs w:val="24"/>
        </w:rPr>
        <w:t>zení byla vyhotovena dle výsledků rozboru současného stavu území a požadavků obje</w:t>
      </w:r>
      <w:r w:rsidRPr="00BA31FA">
        <w:rPr>
          <w:sz w:val="24"/>
          <w:szCs w:val="24"/>
        </w:rPr>
        <w:t>d</w:t>
      </w:r>
      <w:r w:rsidRPr="00BA31FA">
        <w:rPr>
          <w:sz w:val="24"/>
          <w:szCs w:val="24"/>
        </w:rPr>
        <w:t>natele. Plán společných zařízení pro řešené katastrální území byl funkčně provázán na jednotlivá sousední k.ú. Součástí díla je i posouzení navržených změn v situování spole</w:t>
      </w:r>
      <w:r w:rsidRPr="00BA31FA">
        <w:rPr>
          <w:sz w:val="24"/>
          <w:szCs w:val="24"/>
        </w:rPr>
        <w:t>č</w:t>
      </w:r>
      <w:r w:rsidRPr="00BA31FA">
        <w:rPr>
          <w:sz w:val="24"/>
          <w:szCs w:val="24"/>
        </w:rPr>
        <w:t>ných zařízení ve srovnání se schváleným územním plánem řešeného katastrálního území.</w:t>
      </w:r>
    </w:p>
    <w:p w14:paraId="7505FFEB" w14:textId="77777777" w:rsidR="00BA4BA6" w:rsidRPr="00BA31FA" w:rsidRDefault="00BA4BA6" w:rsidP="007D7808">
      <w:pPr>
        <w:pStyle w:val="textkapitoly"/>
      </w:pPr>
    </w:p>
    <w:p w14:paraId="0237CB5E" w14:textId="77777777" w:rsidR="00BA4BA6" w:rsidRPr="00F20CA7" w:rsidRDefault="00BA4BA6" w:rsidP="007D7808">
      <w:pPr>
        <w:pStyle w:val="textkapitoly"/>
        <w:ind w:firstLine="0"/>
      </w:pPr>
      <w:r w:rsidRPr="00F20CA7">
        <w:t>Připomínky místní samosprávy, sboru zástupců vlastníků pozemků, uživatelů pozemků a dotčených orgánů státní správy:</w:t>
      </w:r>
    </w:p>
    <w:p w14:paraId="31818554" w14:textId="77777777" w:rsidR="00BA4BA6" w:rsidRPr="00F20CA7" w:rsidRDefault="00BA4BA6" w:rsidP="00486D46">
      <w:pPr>
        <w:pStyle w:val="textkapitoly"/>
        <w:numPr>
          <w:ilvl w:val="0"/>
          <w:numId w:val="15"/>
        </w:numPr>
        <w:ind w:left="1134" w:hanging="425"/>
      </w:pPr>
      <w:r w:rsidRPr="00F20CA7">
        <w:t>zpřístupnění zemědělských pozemků, rekonstrukce a novostavba polních cest,</w:t>
      </w:r>
    </w:p>
    <w:p w14:paraId="50E4B97D" w14:textId="77777777" w:rsidR="00BA4BA6" w:rsidRPr="00F20CA7" w:rsidRDefault="00BA4BA6" w:rsidP="00486D46">
      <w:pPr>
        <w:pStyle w:val="textkapitoly"/>
        <w:numPr>
          <w:ilvl w:val="0"/>
          <w:numId w:val="15"/>
        </w:numPr>
        <w:ind w:left="1134" w:hanging="425"/>
      </w:pPr>
      <w:r w:rsidRPr="00F20CA7">
        <w:t xml:space="preserve">protipovodňová ochrana obce a bezpečné odvedení </w:t>
      </w:r>
      <w:proofErr w:type="spellStart"/>
      <w:r w:rsidRPr="00F20CA7">
        <w:t>extravilánových</w:t>
      </w:r>
      <w:proofErr w:type="spellEnd"/>
      <w:r w:rsidRPr="00F20CA7">
        <w:t xml:space="preserve"> vod,</w:t>
      </w:r>
    </w:p>
    <w:p w14:paraId="71ACD64F" w14:textId="77777777" w:rsidR="00BA4BA6" w:rsidRPr="00F20CA7" w:rsidRDefault="00BA4BA6" w:rsidP="00486D46">
      <w:pPr>
        <w:pStyle w:val="textkapitoly"/>
        <w:numPr>
          <w:ilvl w:val="0"/>
          <w:numId w:val="15"/>
        </w:numPr>
        <w:ind w:left="1134" w:hanging="425"/>
      </w:pPr>
      <w:r w:rsidRPr="00F20CA7">
        <w:t>ochrana zemědělské půdy před vodní erozí,</w:t>
      </w:r>
    </w:p>
    <w:p w14:paraId="0EA6961B" w14:textId="77777777" w:rsidR="00BA4BA6" w:rsidRPr="00F20CA7" w:rsidRDefault="00BA4BA6" w:rsidP="00486D46">
      <w:pPr>
        <w:pStyle w:val="textkapitoly"/>
        <w:numPr>
          <w:ilvl w:val="0"/>
          <w:numId w:val="15"/>
        </w:numPr>
        <w:ind w:left="1134" w:hanging="425"/>
      </w:pPr>
      <w:r w:rsidRPr="00F20CA7">
        <w:t>návrh doprovodné zeleně podél vybraných cest a návrh a doplnění interakčních prvků do krajiny,</w:t>
      </w:r>
    </w:p>
    <w:p w14:paraId="52507F5E" w14:textId="77777777" w:rsidR="00BA4BA6" w:rsidRPr="00F20CA7" w:rsidRDefault="00BA4BA6" w:rsidP="00486D46">
      <w:pPr>
        <w:pStyle w:val="textkapitoly"/>
        <w:numPr>
          <w:ilvl w:val="0"/>
          <w:numId w:val="15"/>
        </w:numPr>
        <w:ind w:left="1134" w:hanging="425"/>
      </w:pPr>
      <w:r w:rsidRPr="00F20CA7">
        <w:t>Zajištění zpřístupnění zemědělských pozemků, vč. propojení sousedních katastrálních území,</w:t>
      </w:r>
    </w:p>
    <w:p w14:paraId="2BF478BC" w14:textId="77777777" w:rsidR="00BA4BA6" w:rsidRPr="00F20CA7" w:rsidRDefault="00BA4BA6" w:rsidP="00486D46">
      <w:pPr>
        <w:pStyle w:val="textkapitoly"/>
        <w:numPr>
          <w:ilvl w:val="0"/>
          <w:numId w:val="15"/>
        </w:numPr>
        <w:ind w:left="1134" w:hanging="425"/>
      </w:pPr>
      <w:r w:rsidRPr="00F20CA7">
        <w:t>Zápisy z jednání jsou uloženy v dokladové části.</w:t>
      </w:r>
    </w:p>
    <w:p w14:paraId="7283AF3B" w14:textId="77777777" w:rsidR="00954F84" w:rsidRDefault="00954F84" w:rsidP="00CE7B91"/>
    <w:p w14:paraId="409E5B64" w14:textId="082AF19C" w:rsidR="00BA4BA6" w:rsidRPr="000D03D4" w:rsidRDefault="00BA4BA6" w:rsidP="00C3291B">
      <w:pPr>
        <w:pStyle w:val="Nadpis3"/>
      </w:pPr>
      <w:bookmarkStart w:id="34" w:name="_Toc24099190"/>
      <w:r w:rsidRPr="000D03D4">
        <w:lastRenderedPageBreak/>
        <w:t xml:space="preserve">Zohlednění podmínek stanovených správními úřady a správců zařízení dotčených </w:t>
      </w:r>
      <w:proofErr w:type="spellStart"/>
      <w:r w:rsidRPr="000D03D4">
        <w:t>psz</w:t>
      </w:r>
      <w:bookmarkEnd w:id="34"/>
      <w:proofErr w:type="spellEnd"/>
    </w:p>
    <w:p w14:paraId="60BE12ED" w14:textId="366C0097" w:rsidR="00F20CA7" w:rsidRDefault="00BA4BA6" w:rsidP="00F46673">
      <w:pPr>
        <w:pStyle w:val="odrkov"/>
        <w:numPr>
          <w:ilvl w:val="0"/>
          <w:numId w:val="0"/>
        </w:numPr>
        <w:ind w:firstLine="709"/>
        <w:rPr>
          <w:szCs w:val="24"/>
        </w:rPr>
      </w:pPr>
      <w:r>
        <w:rPr>
          <w:szCs w:val="24"/>
        </w:rPr>
        <w:t>Při zpracování plánu b</w:t>
      </w:r>
      <w:r w:rsidRPr="000D03D4">
        <w:rPr>
          <w:szCs w:val="24"/>
        </w:rPr>
        <w:t>yly zohledněny podmínky správních úřadů</w:t>
      </w:r>
      <w:r>
        <w:rPr>
          <w:szCs w:val="24"/>
        </w:rPr>
        <w:t>.</w:t>
      </w:r>
      <w:r w:rsidR="00F20CA7">
        <w:rPr>
          <w:szCs w:val="24"/>
        </w:rPr>
        <w:t xml:space="preserve"> Zástupcům dotčených orgánů statní správy byl PSZ představen na jednání konaném </w:t>
      </w:r>
      <w:r w:rsidR="00F20CA7" w:rsidRPr="00A02037">
        <w:rPr>
          <w:szCs w:val="24"/>
        </w:rPr>
        <w:t xml:space="preserve">den </w:t>
      </w:r>
      <w:r w:rsidR="00A02037" w:rsidRPr="00A02037">
        <w:rPr>
          <w:szCs w:val="24"/>
        </w:rPr>
        <w:t>27.3.2018</w:t>
      </w:r>
      <w:r w:rsidR="00F20CA7">
        <w:rPr>
          <w:szCs w:val="24"/>
        </w:rPr>
        <w:t xml:space="preserve"> na pozemkové úřadě v Kroměříži. </w:t>
      </w:r>
      <w:r w:rsidR="006C46CF">
        <w:rPr>
          <w:szCs w:val="24"/>
        </w:rPr>
        <w:t>PSZ byl rozeslán na konci června 2018 k vyjádření DOSS a správcům sítí technické a dopravní infrastruktury.</w:t>
      </w:r>
    </w:p>
    <w:p w14:paraId="1624DEE0" w14:textId="099B2261" w:rsidR="00BA4BA6" w:rsidRPr="00B73932" w:rsidRDefault="00BA4BA6" w:rsidP="006C46CF">
      <w:pPr>
        <w:pStyle w:val="odrkov"/>
        <w:numPr>
          <w:ilvl w:val="0"/>
          <w:numId w:val="0"/>
        </w:numPr>
        <w:ind w:firstLine="568"/>
        <w:rPr>
          <w:szCs w:val="24"/>
        </w:rPr>
      </w:pPr>
      <w:r w:rsidRPr="00B73932">
        <w:rPr>
          <w:szCs w:val="24"/>
        </w:rPr>
        <w:t>Plán společných zařízení byl opakovaně projednáván se sborem zástupců vlastníků</w:t>
      </w:r>
      <w:r w:rsidR="00A02037">
        <w:rPr>
          <w:szCs w:val="24"/>
        </w:rPr>
        <w:t xml:space="preserve"> na jednáních 8.1., 16.1., 27.3.2018</w:t>
      </w:r>
      <w:r w:rsidRPr="00B73932">
        <w:rPr>
          <w:szCs w:val="24"/>
        </w:rPr>
        <w:t>, jehož připomínky byly postupně zapracovávány</w:t>
      </w:r>
      <w:r w:rsidR="00A02037">
        <w:rPr>
          <w:szCs w:val="24"/>
        </w:rPr>
        <w:t>. Na posledním jednání sboru zástupců dne 20.6.2018 byl členům sboru představen konečný návrh PSZ</w:t>
      </w:r>
      <w:r w:rsidR="000C2BD6">
        <w:rPr>
          <w:szCs w:val="24"/>
        </w:rPr>
        <w:t>, kteří toto seznámení a souhlas stvrdili svým podpisem do mapy PSZ</w:t>
      </w:r>
      <w:r w:rsidRPr="00B73932">
        <w:rPr>
          <w:szCs w:val="24"/>
        </w:rPr>
        <w:t xml:space="preserve">. Zápisy z jednání a ostatní doklady jsou přiloženy v dokladové části. </w:t>
      </w:r>
    </w:p>
    <w:p w14:paraId="1F86FF29" w14:textId="3E84FA8C" w:rsidR="00BA4BA6" w:rsidRDefault="00BA4BA6" w:rsidP="00AF3F8E">
      <w:pPr>
        <w:pStyle w:val="odrkov"/>
        <w:numPr>
          <w:ilvl w:val="0"/>
          <w:numId w:val="0"/>
        </w:numPr>
        <w:ind w:firstLine="568"/>
        <w:rPr>
          <w:szCs w:val="24"/>
        </w:rPr>
      </w:pPr>
      <w:r w:rsidRPr="00B73932">
        <w:rPr>
          <w:szCs w:val="24"/>
        </w:rPr>
        <w:t xml:space="preserve">Pro plán společných zařízení byla využita zejména aktualizovaná vyjádření k etapě </w:t>
      </w:r>
      <w:r w:rsidR="009A03D3" w:rsidRPr="00E05465">
        <w:rPr>
          <w:szCs w:val="24"/>
        </w:rPr>
        <w:t>3.1.4</w:t>
      </w:r>
      <w:r w:rsidRPr="00E05465">
        <w:rPr>
          <w:szCs w:val="24"/>
        </w:rPr>
        <w:t xml:space="preserve"> Vyhodnocení podkladů a rozbor současného stavu. Všechny další doklady jsou k dispozici v dokladové části předcházející etapy.</w:t>
      </w:r>
    </w:p>
    <w:p w14:paraId="18F77BD3" w14:textId="77777777" w:rsidR="00BA4BA6" w:rsidRDefault="00BA4BA6" w:rsidP="00CA6D9E">
      <w:pPr>
        <w:pStyle w:val="odrkov"/>
        <w:numPr>
          <w:ilvl w:val="0"/>
          <w:numId w:val="0"/>
        </w:numPr>
        <w:rPr>
          <w:szCs w:val="24"/>
        </w:rPr>
      </w:pPr>
    </w:p>
    <w:p w14:paraId="42C7A6A3" w14:textId="77777777" w:rsidR="006C46CF" w:rsidRDefault="006C46CF" w:rsidP="00CA6D9E">
      <w:pPr>
        <w:pStyle w:val="odrkov"/>
        <w:numPr>
          <w:ilvl w:val="0"/>
          <w:numId w:val="0"/>
        </w:numPr>
        <w:rPr>
          <w:b/>
          <w:szCs w:val="24"/>
          <w:highlight w:val="yellow"/>
        </w:rPr>
      </w:pPr>
    </w:p>
    <w:p w14:paraId="6955FC68" w14:textId="6D4C7A61" w:rsidR="00BA4BA6" w:rsidRDefault="00BA4BA6" w:rsidP="00CA6D9E">
      <w:pPr>
        <w:pStyle w:val="odrkov"/>
        <w:numPr>
          <w:ilvl w:val="0"/>
          <w:numId w:val="0"/>
        </w:numPr>
        <w:rPr>
          <w:b/>
          <w:szCs w:val="24"/>
        </w:rPr>
      </w:pPr>
      <w:r w:rsidRPr="00E05465">
        <w:rPr>
          <w:b/>
          <w:szCs w:val="24"/>
        </w:rPr>
        <w:t xml:space="preserve">Vyjádření k etapě </w:t>
      </w:r>
      <w:r w:rsidR="009A03D3" w:rsidRPr="00E05465">
        <w:rPr>
          <w:b/>
          <w:szCs w:val="24"/>
        </w:rPr>
        <w:t>3.</w:t>
      </w:r>
      <w:r w:rsidRPr="00E05465">
        <w:rPr>
          <w:b/>
          <w:szCs w:val="24"/>
        </w:rPr>
        <w:t>2.1. (plánu společných zařízení):</w:t>
      </w:r>
    </w:p>
    <w:p w14:paraId="29FFBE72" w14:textId="1FDD7E8F" w:rsidR="009E201B" w:rsidRPr="009E201B" w:rsidRDefault="009E201B" w:rsidP="009E201B">
      <w:pPr>
        <w:pStyle w:val="odrkov"/>
        <w:numPr>
          <w:ilvl w:val="0"/>
          <w:numId w:val="0"/>
        </w:numPr>
        <w:ind w:firstLine="709"/>
        <w:rPr>
          <w:szCs w:val="24"/>
        </w:rPr>
      </w:pPr>
      <w:r w:rsidRPr="009E201B">
        <w:rPr>
          <w:szCs w:val="24"/>
        </w:rPr>
        <w:t xml:space="preserve">Všechny dotčené </w:t>
      </w:r>
      <w:r>
        <w:rPr>
          <w:szCs w:val="24"/>
        </w:rPr>
        <w:t>orgány státní správy i dotčené správce sítí technické a dopravní infrastruktury obeslal zpracovatel s žádosti o vyjádření ke zpracovanému PSZ.</w:t>
      </w:r>
    </w:p>
    <w:p w14:paraId="22C108CF" w14:textId="77777777" w:rsidR="00BA4BA6" w:rsidRPr="00F20CA7" w:rsidRDefault="00BA4BA6" w:rsidP="00CA6D9E">
      <w:pPr>
        <w:pStyle w:val="odrkov"/>
        <w:numPr>
          <w:ilvl w:val="0"/>
          <w:numId w:val="0"/>
        </w:numPr>
        <w:rPr>
          <w:szCs w:val="24"/>
        </w:rPr>
      </w:pPr>
    </w:p>
    <w:p w14:paraId="627BBDAC" w14:textId="1E71C375" w:rsidR="00BA4BA6" w:rsidRPr="00F20CA7" w:rsidRDefault="00BA4BA6" w:rsidP="00A625A3">
      <w:pPr>
        <w:spacing w:line="240" w:lineRule="auto"/>
        <w:rPr>
          <w:b/>
          <w:bCs/>
          <w:sz w:val="24"/>
          <w:szCs w:val="24"/>
          <w:u w:val="single"/>
        </w:rPr>
      </w:pPr>
      <w:r w:rsidRPr="00F20CA7">
        <w:rPr>
          <w:b/>
          <w:bCs/>
          <w:sz w:val="24"/>
          <w:szCs w:val="24"/>
          <w:u w:val="single"/>
        </w:rPr>
        <w:t>Vyjádření dotčených orgánů státní správy</w:t>
      </w:r>
      <w:r w:rsidR="00A02037">
        <w:rPr>
          <w:b/>
          <w:bCs/>
          <w:sz w:val="24"/>
          <w:szCs w:val="24"/>
          <w:u w:val="single"/>
        </w:rPr>
        <w:t xml:space="preserve"> </w:t>
      </w:r>
    </w:p>
    <w:p w14:paraId="5532A30B" w14:textId="4C03C177" w:rsidR="00947018" w:rsidRDefault="00947018" w:rsidP="00A625A3">
      <w:pPr>
        <w:spacing w:line="240" w:lineRule="auto"/>
        <w:rPr>
          <w:b/>
          <w:bCs/>
          <w:sz w:val="24"/>
          <w:szCs w:val="24"/>
          <w:u w:val="single"/>
        </w:rPr>
      </w:pPr>
    </w:p>
    <w:p w14:paraId="4D443521" w14:textId="403E7936" w:rsidR="00AC2FCA" w:rsidRPr="00AC2FCA" w:rsidRDefault="00AC2FCA" w:rsidP="004E073A">
      <w:pPr>
        <w:spacing w:line="240" w:lineRule="auto"/>
        <w:rPr>
          <w:sz w:val="24"/>
          <w:szCs w:val="24"/>
          <w:u w:val="single"/>
          <w:lang w:eastAsia="cs-CZ"/>
        </w:rPr>
      </w:pPr>
      <w:r w:rsidRPr="00AC2FCA">
        <w:rPr>
          <w:sz w:val="24"/>
          <w:szCs w:val="24"/>
          <w:u w:val="single"/>
          <w:lang w:eastAsia="cs-CZ"/>
        </w:rPr>
        <w:t>Krajský úřad Zlínského kraje, odbor územního plánování a stavebního řádu, oddělení územního plánování, 9.7.2018,</w:t>
      </w:r>
    </w:p>
    <w:p w14:paraId="0EA4A9D8" w14:textId="77777777" w:rsidR="00AC2FCA" w:rsidRPr="00AC2FCA"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Dne 02.07.2018 obdržel Krajský úřad Zlínského kraje, odbor územního plánování a stavebního řádu žádost o vyjádření k akci „Komplexní pozemkové úpravy v k.ú. Kvas</w:t>
      </w:r>
      <w:r w:rsidRPr="00AC2FCA">
        <w:rPr>
          <w:color w:val="000000"/>
          <w:sz w:val="24"/>
          <w:szCs w:val="24"/>
          <w:lang w:eastAsia="cs-CZ"/>
        </w:rPr>
        <w:t>i</w:t>
      </w:r>
      <w:r w:rsidRPr="00AC2FCA">
        <w:rPr>
          <w:color w:val="000000"/>
          <w:sz w:val="24"/>
          <w:szCs w:val="24"/>
          <w:lang w:eastAsia="cs-CZ"/>
        </w:rPr>
        <w:t xml:space="preserve">ce“, etapě „Plán společných zařízení“. Žádost je doplněna o dokumentaci „G5 Hlavní výkres pracovní verze k 30.6.2018“, Technická zpráva (červen 2018). </w:t>
      </w:r>
    </w:p>
    <w:p w14:paraId="50879A93" w14:textId="77777777" w:rsidR="00AC2FCA" w:rsidRPr="00AC2FCA"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Zásady územního rozvoje Zlínského kraje (dále jen „ZÚR ZK“) byl</w:t>
      </w:r>
      <w:r>
        <w:rPr>
          <w:color w:val="000000"/>
          <w:sz w:val="24"/>
          <w:szCs w:val="24"/>
          <w:lang w:eastAsia="cs-CZ"/>
        </w:rPr>
        <w:t>y</w:t>
      </w:r>
      <w:r w:rsidRPr="00AC2FCA">
        <w:rPr>
          <w:color w:val="000000"/>
          <w:sz w:val="24"/>
          <w:szCs w:val="24"/>
          <w:lang w:eastAsia="cs-CZ"/>
        </w:rPr>
        <w:t xml:space="preserve"> vydán</w:t>
      </w:r>
      <w:r>
        <w:rPr>
          <w:color w:val="000000"/>
          <w:sz w:val="24"/>
          <w:szCs w:val="24"/>
          <w:lang w:eastAsia="cs-CZ"/>
        </w:rPr>
        <w:t>y</w:t>
      </w:r>
      <w:r w:rsidRPr="00AC2FCA">
        <w:rPr>
          <w:color w:val="000000"/>
          <w:sz w:val="24"/>
          <w:szCs w:val="24"/>
          <w:lang w:eastAsia="cs-CZ"/>
        </w:rPr>
        <w:t xml:space="preserve"> Zastupite</w:t>
      </w:r>
      <w:r w:rsidRPr="00AC2FCA">
        <w:rPr>
          <w:color w:val="000000"/>
          <w:sz w:val="24"/>
          <w:szCs w:val="24"/>
          <w:lang w:eastAsia="cs-CZ"/>
        </w:rPr>
        <w:t>l</w:t>
      </w:r>
      <w:r w:rsidRPr="00AC2FCA">
        <w:rPr>
          <w:color w:val="000000"/>
          <w:sz w:val="24"/>
          <w:szCs w:val="24"/>
          <w:lang w:eastAsia="cs-CZ"/>
        </w:rPr>
        <w:t xml:space="preserve">stvem Zlínského kraje usnesením č. 0761/Z23/08 ze dne 10.09.2008 formou opatření obecné povahy s nabytím účinnosti dne 23.10.2008. Aktualizace ZÚR ZK byla vydána Zastupitelstvem Zlínského kraje usnesením č. 0749/Z21/12 ze dne 12.09.2012 formou opatření obecné povahy s nabytím účinnosti dne 05.10.2012. </w:t>
      </w:r>
    </w:p>
    <w:p w14:paraId="78D25531" w14:textId="77777777" w:rsidR="00AC2FCA" w:rsidRPr="00AC2FCA"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Dle § 36 odst. 5 zákona č. 183/2006 Sb., o územním plánování a stavebním řádu (st</w:t>
      </w:r>
      <w:r w:rsidRPr="00AC2FCA">
        <w:rPr>
          <w:color w:val="000000"/>
          <w:sz w:val="24"/>
          <w:szCs w:val="24"/>
          <w:lang w:eastAsia="cs-CZ"/>
        </w:rPr>
        <w:t>a</w:t>
      </w:r>
      <w:r w:rsidRPr="00AC2FCA">
        <w:rPr>
          <w:color w:val="000000"/>
          <w:sz w:val="24"/>
          <w:szCs w:val="24"/>
          <w:lang w:eastAsia="cs-CZ"/>
        </w:rPr>
        <w:t xml:space="preserve">vební zákon), ve znění pozdějších předpisů, jsou ZÚR ZK závazné pro pořizování a vydávání územních plánů, regulačních plánů a pro rozhodování v území. </w:t>
      </w:r>
    </w:p>
    <w:p w14:paraId="2CCA994B" w14:textId="7367AB09" w:rsidR="00AC2FCA" w:rsidRPr="00AC2FCA"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Pro katastrální území Kvasice vyplývá ze ZÚR ZK:</w:t>
      </w:r>
      <w:r>
        <w:rPr>
          <w:color w:val="000000"/>
          <w:sz w:val="24"/>
          <w:szCs w:val="24"/>
          <w:lang w:eastAsia="cs-CZ"/>
        </w:rPr>
        <w:t xml:space="preserve"> </w:t>
      </w:r>
      <w:r w:rsidRPr="00AC2FCA">
        <w:rPr>
          <w:color w:val="000000"/>
          <w:sz w:val="24"/>
          <w:szCs w:val="24"/>
          <w:lang w:eastAsia="cs-CZ"/>
        </w:rPr>
        <w:t>veřejně prospěšné opatření (dále jen „VPO“)</w:t>
      </w:r>
      <w:r>
        <w:rPr>
          <w:color w:val="000000"/>
          <w:sz w:val="24"/>
          <w:szCs w:val="24"/>
          <w:lang w:eastAsia="cs-CZ"/>
        </w:rPr>
        <w:t>:</w:t>
      </w:r>
    </w:p>
    <w:p w14:paraId="4B6655AD" w14:textId="0667CE54"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nadregionální bi</w:t>
      </w:r>
      <w:r w:rsidRPr="00AC2FCA">
        <w:rPr>
          <w:color w:val="000000"/>
          <w:sz w:val="24"/>
          <w:szCs w:val="24"/>
          <w:lang w:eastAsia="cs-CZ"/>
        </w:rPr>
        <w:t>o</w:t>
      </w:r>
      <w:r w:rsidRPr="00AC2FCA">
        <w:rPr>
          <w:color w:val="000000"/>
          <w:sz w:val="24"/>
          <w:szCs w:val="24"/>
          <w:lang w:eastAsia="cs-CZ"/>
        </w:rPr>
        <w:t>koridor 142-Chropyňský luh - Soutok, vymezeno jako VPO PU14</w:t>
      </w:r>
      <w:r>
        <w:rPr>
          <w:color w:val="000000"/>
          <w:sz w:val="24"/>
          <w:szCs w:val="24"/>
          <w:lang w:eastAsia="cs-CZ"/>
        </w:rPr>
        <w:t>,</w:t>
      </w:r>
    </w:p>
    <w:p w14:paraId="28411000" w14:textId="57631739"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regionální bioce</w:t>
      </w:r>
      <w:r w:rsidRPr="00AC2FCA">
        <w:rPr>
          <w:color w:val="000000"/>
          <w:sz w:val="24"/>
          <w:szCs w:val="24"/>
          <w:lang w:eastAsia="cs-CZ"/>
        </w:rPr>
        <w:t>n</w:t>
      </w:r>
      <w:r w:rsidRPr="00AC2FCA">
        <w:rPr>
          <w:color w:val="000000"/>
          <w:sz w:val="24"/>
          <w:szCs w:val="24"/>
          <w:lang w:eastAsia="cs-CZ"/>
        </w:rPr>
        <w:t>trum 117-Tlumačovský les, vymezeno jako VPO PU68</w:t>
      </w:r>
      <w:r>
        <w:rPr>
          <w:color w:val="000000"/>
          <w:sz w:val="24"/>
          <w:szCs w:val="24"/>
          <w:lang w:eastAsia="cs-CZ"/>
        </w:rPr>
        <w:t>,</w:t>
      </w:r>
    </w:p>
    <w:p w14:paraId="3CDF95A3" w14:textId="0F7ED414"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regionální bioce</w:t>
      </w:r>
      <w:r w:rsidRPr="00AC2FCA">
        <w:rPr>
          <w:color w:val="000000"/>
          <w:sz w:val="24"/>
          <w:szCs w:val="24"/>
          <w:lang w:eastAsia="cs-CZ"/>
        </w:rPr>
        <w:t>n</w:t>
      </w:r>
      <w:r w:rsidRPr="00AC2FCA">
        <w:rPr>
          <w:color w:val="000000"/>
          <w:sz w:val="24"/>
          <w:szCs w:val="24"/>
          <w:lang w:eastAsia="cs-CZ"/>
        </w:rPr>
        <w:t>trum 118-Bělovský les, vymezeno jako VPO PU69</w:t>
      </w:r>
      <w:r>
        <w:rPr>
          <w:color w:val="000000"/>
          <w:sz w:val="24"/>
          <w:szCs w:val="24"/>
          <w:lang w:eastAsia="cs-CZ"/>
        </w:rPr>
        <w:t>,</w:t>
      </w:r>
    </w:p>
    <w:p w14:paraId="1BA32317" w14:textId="4094A3D6"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regionální bioce</w:t>
      </w:r>
      <w:r w:rsidRPr="00AC2FCA">
        <w:rPr>
          <w:color w:val="000000"/>
          <w:sz w:val="24"/>
          <w:szCs w:val="24"/>
          <w:lang w:eastAsia="cs-CZ"/>
        </w:rPr>
        <w:t>n</w:t>
      </w:r>
      <w:r w:rsidRPr="00AC2FCA">
        <w:rPr>
          <w:color w:val="000000"/>
          <w:sz w:val="24"/>
          <w:szCs w:val="24"/>
          <w:lang w:eastAsia="cs-CZ"/>
        </w:rPr>
        <w:t>trum 344-Filena, vymezeno jako VPO PU95</w:t>
      </w:r>
      <w:r>
        <w:rPr>
          <w:color w:val="000000"/>
          <w:sz w:val="24"/>
          <w:szCs w:val="24"/>
          <w:lang w:eastAsia="cs-CZ"/>
        </w:rPr>
        <w:t>,</w:t>
      </w:r>
    </w:p>
    <w:p w14:paraId="76262FD9" w14:textId="215E30E5"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regionální biokor</w:t>
      </w:r>
      <w:r w:rsidRPr="00AC2FCA">
        <w:rPr>
          <w:color w:val="000000"/>
          <w:sz w:val="24"/>
          <w:szCs w:val="24"/>
          <w:lang w:eastAsia="cs-CZ"/>
        </w:rPr>
        <w:t>i</w:t>
      </w:r>
      <w:r w:rsidRPr="00AC2FCA">
        <w:rPr>
          <w:color w:val="000000"/>
          <w:sz w:val="24"/>
          <w:szCs w:val="24"/>
          <w:lang w:eastAsia="cs-CZ"/>
        </w:rPr>
        <w:t>dor 1583-Bělovský les – Pod Kulou, vymezeno jako VPO PU161</w:t>
      </w:r>
      <w:r>
        <w:rPr>
          <w:color w:val="000000"/>
          <w:sz w:val="24"/>
          <w:szCs w:val="24"/>
          <w:lang w:eastAsia="cs-CZ"/>
        </w:rPr>
        <w:t>,</w:t>
      </w:r>
    </w:p>
    <w:p w14:paraId="4D19962F" w14:textId="3586871A"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t>plochy a koridory územního systému ekologické stability – regionální biokor</w:t>
      </w:r>
      <w:r w:rsidRPr="00AC2FCA">
        <w:rPr>
          <w:color w:val="000000"/>
          <w:sz w:val="24"/>
          <w:szCs w:val="24"/>
          <w:lang w:eastAsia="cs-CZ"/>
        </w:rPr>
        <w:t>i</w:t>
      </w:r>
      <w:r w:rsidRPr="00AC2FCA">
        <w:rPr>
          <w:color w:val="000000"/>
          <w:sz w:val="24"/>
          <w:szCs w:val="24"/>
          <w:lang w:eastAsia="cs-CZ"/>
        </w:rPr>
        <w:t xml:space="preserve">dor 1584-Tlumačovský les – </w:t>
      </w:r>
      <w:proofErr w:type="spellStart"/>
      <w:r w:rsidRPr="00AC2FCA">
        <w:rPr>
          <w:color w:val="000000"/>
          <w:sz w:val="24"/>
          <w:szCs w:val="24"/>
          <w:lang w:eastAsia="cs-CZ"/>
        </w:rPr>
        <w:t>Bělovský</w:t>
      </w:r>
      <w:proofErr w:type="spellEnd"/>
      <w:r w:rsidRPr="00AC2FCA">
        <w:rPr>
          <w:color w:val="000000"/>
          <w:sz w:val="24"/>
          <w:szCs w:val="24"/>
          <w:lang w:eastAsia="cs-CZ"/>
        </w:rPr>
        <w:t xml:space="preserve"> les, vymezeno jako VPO PU162</w:t>
      </w:r>
      <w:r>
        <w:rPr>
          <w:color w:val="000000"/>
          <w:sz w:val="24"/>
          <w:szCs w:val="24"/>
          <w:lang w:eastAsia="cs-CZ"/>
        </w:rPr>
        <w:t>,</w:t>
      </w:r>
    </w:p>
    <w:p w14:paraId="43C67B59" w14:textId="7AC7273C" w:rsidR="00AC2FCA" w:rsidRPr="00AC2FCA" w:rsidRDefault="00AC2FCA" w:rsidP="00AC2FCA">
      <w:pPr>
        <w:pStyle w:val="Odstavecseseznamem"/>
        <w:numPr>
          <w:ilvl w:val="1"/>
          <w:numId w:val="34"/>
        </w:numPr>
        <w:spacing w:line="240" w:lineRule="auto"/>
        <w:jc w:val="both"/>
        <w:rPr>
          <w:sz w:val="24"/>
          <w:szCs w:val="24"/>
          <w:lang w:eastAsia="cs-CZ"/>
        </w:rPr>
      </w:pPr>
      <w:r w:rsidRPr="00AC2FCA">
        <w:rPr>
          <w:color w:val="000000"/>
          <w:sz w:val="24"/>
          <w:szCs w:val="24"/>
          <w:lang w:eastAsia="cs-CZ"/>
        </w:rPr>
        <w:lastRenderedPageBreak/>
        <w:t>plochy a koridory územního systému ekologické stability – regionální biokor</w:t>
      </w:r>
      <w:r w:rsidRPr="00AC2FCA">
        <w:rPr>
          <w:color w:val="000000"/>
          <w:sz w:val="24"/>
          <w:szCs w:val="24"/>
          <w:lang w:eastAsia="cs-CZ"/>
        </w:rPr>
        <w:t>i</w:t>
      </w:r>
      <w:r w:rsidRPr="00AC2FCA">
        <w:rPr>
          <w:color w:val="000000"/>
          <w:sz w:val="24"/>
          <w:szCs w:val="24"/>
          <w:lang w:eastAsia="cs-CZ"/>
        </w:rPr>
        <w:t>dor 1585-Tlumačovský les - Hrabůvka, vymezeno jako VPO PU163</w:t>
      </w:r>
      <w:r>
        <w:rPr>
          <w:color w:val="000000"/>
          <w:sz w:val="24"/>
          <w:szCs w:val="24"/>
          <w:lang w:eastAsia="cs-CZ"/>
        </w:rPr>
        <w:t>.</w:t>
      </w:r>
    </w:p>
    <w:p w14:paraId="6AA9A10A" w14:textId="2813D6B9" w:rsidR="00AC2FCA" w:rsidRPr="00AC2FCA"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Pro katastrální území Kvasice vyplývá ze ZÚR ZK dále také územní speciálních z</w:t>
      </w:r>
      <w:r w:rsidRPr="00AC2FCA">
        <w:rPr>
          <w:color w:val="000000"/>
          <w:sz w:val="24"/>
          <w:szCs w:val="24"/>
          <w:lang w:eastAsia="cs-CZ"/>
        </w:rPr>
        <w:t>á</w:t>
      </w:r>
      <w:r w:rsidRPr="00AC2FCA">
        <w:rPr>
          <w:color w:val="000000"/>
          <w:sz w:val="24"/>
          <w:szCs w:val="24"/>
          <w:lang w:eastAsia="cs-CZ"/>
        </w:rPr>
        <w:t xml:space="preserve">jmů, koridor územní rezervy pro záměr průplavního spojení Dunaj </w:t>
      </w:r>
      <w:r>
        <w:rPr>
          <w:color w:val="000000"/>
          <w:sz w:val="24"/>
          <w:szCs w:val="24"/>
          <w:lang w:eastAsia="cs-CZ"/>
        </w:rPr>
        <w:t>–</w:t>
      </w:r>
      <w:r w:rsidRPr="00AC2FCA">
        <w:rPr>
          <w:color w:val="000000"/>
          <w:sz w:val="24"/>
          <w:szCs w:val="24"/>
          <w:lang w:eastAsia="cs-CZ"/>
        </w:rPr>
        <w:t xml:space="preserve"> Odra – Labe a k</w:t>
      </w:r>
      <w:r w:rsidRPr="00AC2FCA">
        <w:rPr>
          <w:color w:val="000000"/>
          <w:sz w:val="24"/>
          <w:szCs w:val="24"/>
          <w:lang w:eastAsia="cs-CZ"/>
        </w:rPr>
        <w:t>o</w:t>
      </w:r>
      <w:r w:rsidRPr="00AC2FCA">
        <w:rPr>
          <w:color w:val="000000"/>
          <w:sz w:val="24"/>
          <w:szCs w:val="24"/>
          <w:lang w:eastAsia="cs-CZ"/>
        </w:rPr>
        <w:t>ridor pro splavnění řeky Moravy v úseku Otrokovice – Kroměříž.</w:t>
      </w:r>
    </w:p>
    <w:p w14:paraId="33D12BA0" w14:textId="77777777" w:rsidR="00AC2FCA" w:rsidRPr="00AC2FCA" w:rsidRDefault="00AC2FCA" w:rsidP="00AC2FCA">
      <w:pPr>
        <w:pStyle w:val="Odstavecseseznamem"/>
        <w:numPr>
          <w:ilvl w:val="0"/>
          <w:numId w:val="34"/>
        </w:numPr>
        <w:autoSpaceDE w:val="0"/>
        <w:autoSpaceDN w:val="0"/>
        <w:adjustRightInd w:val="0"/>
        <w:spacing w:line="240" w:lineRule="auto"/>
        <w:ind w:left="426"/>
        <w:jc w:val="both"/>
        <w:rPr>
          <w:color w:val="000000"/>
          <w:sz w:val="24"/>
          <w:szCs w:val="24"/>
          <w:lang w:eastAsia="cs-CZ"/>
        </w:rPr>
      </w:pPr>
      <w:r w:rsidRPr="00AC2FCA">
        <w:rPr>
          <w:color w:val="000000"/>
          <w:sz w:val="24"/>
          <w:szCs w:val="24"/>
          <w:lang w:eastAsia="cs-CZ"/>
        </w:rPr>
        <w:t>Výše uvedené záměry ze ZÚR ZK, které jsou vymezeny jako VPO a zasahují do řeš</w:t>
      </w:r>
      <w:r w:rsidRPr="00AC2FCA">
        <w:rPr>
          <w:color w:val="000000"/>
          <w:sz w:val="24"/>
          <w:szCs w:val="24"/>
          <w:lang w:eastAsia="cs-CZ"/>
        </w:rPr>
        <w:t>e</w:t>
      </w:r>
      <w:r w:rsidRPr="00AC2FCA">
        <w:rPr>
          <w:color w:val="000000"/>
          <w:sz w:val="24"/>
          <w:szCs w:val="24"/>
          <w:lang w:eastAsia="cs-CZ"/>
        </w:rPr>
        <w:t xml:space="preserve">ného obvodu pozemkových úprav, jsou zapracovány. </w:t>
      </w:r>
    </w:p>
    <w:p w14:paraId="7A837057" w14:textId="77777777" w:rsidR="00AC2FCA" w:rsidRPr="00AC2FCA" w:rsidRDefault="00AC2FCA" w:rsidP="00AC2FCA">
      <w:pPr>
        <w:pStyle w:val="Odstavecseseznamem"/>
        <w:numPr>
          <w:ilvl w:val="0"/>
          <w:numId w:val="34"/>
        </w:numPr>
        <w:autoSpaceDE w:val="0"/>
        <w:autoSpaceDN w:val="0"/>
        <w:adjustRightInd w:val="0"/>
        <w:spacing w:line="240" w:lineRule="auto"/>
        <w:ind w:left="426"/>
        <w:jc w:val="both"/>
        <w:rPr>
          <w:color w:val="000000"/>
          <w:sz w:val="24"/>
          <w:szCs w:val="24"/>
          <w:lang w:eastAsia="cs-CZ"/>
        </w:rPr>
      </w:pPr>
      <w:r w:rsidRPr="00AC2FCA">
        <w:rPr>
          <w:color w:val="000000"/>
          <w:sz w:val="24"/>
          <w:szCs w:val="24"/>
          <w:lang w:eastAsia="cs-CZ"/>
        </w:rPr>
        <w:t>Územní speciálních zájmů, koridor územní rezervy pro záměr průplavního spojení D</w:t>
      </w:r>
      <w:r w:rsidRPr="00AC2FCA">
        <w:rPr>
          <w:color w:val="000000"/>
          <w:sz w:val="24"/>
          <w:szCs w:val="24"/>
          <w:lang w:eastAsia="cs-CZ"/>
        </w:rPr>
        <w:t>u</w:t>
      </w:r>
      <w:r w:rsidRPr="00AC2FCA">
        <w:rPr>
          <w:color w:val="000000"/>
          <w:sz w:val="24"/>
          <w:szCs w:val="24"/>
          <w:lang w:eastAsia="cs-CZ"/>
        </w:rPr>
        <w:t xml:space="preserve">naj - Odra – Labe doporučujeme v rámci předloženého plánu společných zařízení v Komplexních pozemkových úpravách na </w:t>
      </w:r>
      <w:proofErr w:type="gramStart"/>
      <w:r w:rsidRPr="00AC2FCA">
        <w:rPr>
          <w:color w:val="000000"/>
          <w:sz w:val="24"/>
          <w:szCs w:val="24"/>
          <w:lang w:eastAsia="cs-CZ"/>
        </w:rPr>
        <w:t>k.ú.</w:t>
      </w:r>
      <w:proofErr w:type="gramEnd"/>
      <w:r w:rsidRPr="00AC2FCA">
        <w:rPr>
          <w:color w:val="000000"/>
          <w:sz w:val="24"/>
          <w:szCs w:val="24"/>
          <w:lang w:eastAsia="cs-CZ"/>
        </w:rPr>
        <w:t xml:space="preserve"> Kvasice vyznačit také v grafické části. </w:t>
      </w:r>
    </w:p>
    <w:p w14:paraId="16C954E8" w14:textId="0EDB4D6E" w:rsidR="00AC2FCA" w:rsidRPr="00041585" w:rsidRDefault="00AC2FCA" w:rsidP="00AC2FCA">
      <w:pPr>
        <w:pStyle w:val="Odstavecseseznamem"/>
        <w:numPr>
          <w:ilvl w:val="0"/>
          <w:numId w:val="34"/>
        </w:numPr>
        <w:spacing w:line="240" w:lineRule="auto"/>
        <w:ind w:left="426"/>
        <w:jc w:val="both"/>
        <w:rPr>
          <w:sz w:val="24"/>
          <w:szCs w:val="24"/>
          <w:lang w:eastAsia="cs-CZ"/>
        </w:rPr>
      </w:pPr>
      <w:r w:rsidRPr="00AC2FCA">
        <w:rPr>
          <w:color w:val="000000"/>
          <w:sz w:val="24"/>
          <w:szCs w:val="24"/>
          <w:lang w:eastAsia="cs-CZ"/>
        </w:rPr>
        <w:t xml:space="preserve">Do opatření obecné povahy ZÚR ZK je možno nahlédnout na internetových stránkách Zlínského kraje na adrese: </w:t>
      </w:r>
      <w:r w:rsidR="00041585" w:rsidRPr="00041585">
        <w:rPr>
          <w:color w:val="000000"/>
          <w:sz w:val="24"/>
          <w:szCs w:val="24"/>
          <w:lang w:eastAsia="cs-CZ"/>
        </w:rPr>
        <w:t>http://www.kr-zlinsky.cz/vyhotoveni-zur-zk-zahrnujici-pravni-stav-ke-dni-05-10-2012-cl-1998.html</w:t>
      </w:r>
      <w:r w:rsidRPr="00AC2FCA">
        <w:rPr>
          <w:color w:val="000000"/>
          <w:sz w:val="24"/>
          <w:szCs w:val="24"/>
          <w:lang w:eastAsia="cs-CZ"/>
        </w:rPr>
        <w:t>.</w:t>
      </w:r>
    </w:p>
    <w:p w14:paraId="6C523A78" w14:textId="07DA384D" w:rsidR="00041585" w:rsidRDefault="00041585" w:rsidP="00041585">
      <w:pPr>
        <w:spacing w:line="240" w:lineRule="auto"/>
        <w:jc w:val="both"/>
        <w:rPr>
          <w:sz w:val="24"/>
          <w:szCs w:val="24"/>
          <w:lang w:eastAsia="cs-CZ"/>
        </w:rPr>
      </w:pPr>
    </w:p>
    <w:p w14:paraId="59AEA9D4" w14:textId="7D27C2E3" w:rsidR="00041585" w:rsidRPr="00041585" w:rsidRDefault="00041585" w:rsidP="00041585">
      <w:pPr>
        <w:spacing w:line="240" w:lineRule="auto"/>
        <w:jc w:val="both"/>
        <w:rPr>
          <w:sz w:val="24"/>
          <w:szCs w:val="24"/>
          <w:u w:val="single"/>
          <w:lang w:eastAsia="cs-CZ"/>
        </w:rPr>
      </w:pPr>
      <w:r w:rsidRPr="00041585">
        <w:rPr>
          <w:sz w:val="24"/>
          <w:szCs w:val="24"/>
          <w:u w:val="single"/>
          <w:lang w:eastAsia="cs-CZ"/>
        </w:rPr>
        <w:t>Městský úřad Kroměříž, odbor životního prostředí, 22.8.2018,</w:t>
      </w:r>
    </w:p>
    <w:p w14:paraId="471FC2C2" w14:textId="77777777" w:rsidR="00007C14" w:rsidRPr="00007C14" w:rsidRDefault="00041585"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sidRPr="00007C14">
        <w:rPr>
          <w:sz w:val="24"/>
          <w:szCs w:val="24"/>
          <w:lang w:eastAsia="cs-CZ"/>
        </w:rPr>
        <w:t>M</w:t>
      </w:r>
      <w:r w:rsidR="00007C14" w:rsidRPr="00007C14">
        <w:rPr>
          <w:rFonts w:eastAsia="Arial"/>
          <w:sz w:val="24"/>
          <w:szCs w:val="24"/>
          <w:lang w:eastAsia="cs-CZ"/>
        </w:rPr>
        <w:t>ě</w:t>
      </w:r>
      <w:r w:rsidRPr="00007C14">
        <w:rPr>
          <w:sz w:val="24"/>
          <w:szCs w:val="24"/>
          <w:lang w:eastAsia="cs-CZ"/>
        </w:rPr>
        <w:t>stský ú</w:t>
      </w:r>
      <w:r w:rsidR="00007C14" w:rsidRPr="00007C14">
        <w:rPr>
          <w:rFonts w:eastAsia="Arial"/>
          <w:sz w:val="24"/>
          <w:szCs w:val="24"/>
          <w:lang w:eastAsia="cs-CZ"/>
        </w:rPr>
        <w:t>ř</w:t>
      </w:r>
      <w:r w:rsidRPr="00007C14">
        <w:rPr>
          <w:sz w:val="24"/>
          <w:szCs w:val="24"/>
          <w:lang w:eastAsia="cs-CZ"/>
        </w:rPr>
        <w:t>ad Krom</w:t>
      </w:r>
      <w:r w:rsidR="00007C14" w:rsidRPr="00007C14">
        <w:rPr>
          <w:rFonts w:eastAsia="Arial"/>
          <w:sz w:val="24"/>
          <w:szCs w:val="24"/>
          <w:lang w:eastAsia="cs-CZ"/>
        </w:rPr>
        <w:t>ěř</w:t>
      </w:r>
      <w:r w:rsidRPr="00007C14">
        <w:rPr>
          <w:sz w:val="24"/>
          <w:szCs w:val="24"/>
          <w:lang w:eastAsia="cs-CZ"/>
        </w:rPr>
        <w:t>íž obdržel žádost o vyjád</w:t>
      </w:r>
      <w:r w:rsidR="00007C14" w:rsidRPr="00007C14">
        <w:rPr>
          <w:rFonts w:eastAsia="Arial"/>
          <w:sz w:val="24"/>
          <w:szCs w:val="24"/>
          <w:lang w:eastAsia="cs-CZ"/>
        </w:rPr>
        <w:t>ř</w:t>
      </w:r>
      <w:r w:rsidRPr="00007C14">
        <w:rPr>
          <w:sz w:val="24"/>
          <w:szCs w:val="24"/>
          <w:lang w:eastAsia="cs-CZ"/>
        </w:rPr>
        <w:t xml:space="preserve">ení k návrhu: </w:t>
      </w:r>
      <w:r w:rsidRPr="00007C14">
        <w:rPr>
          <w:bCs/>
          <w:sz w:val="24"/>
          <w:szCs w:val="24"/>
          <w:lang w:eastAsia="cs-CZ"/>
        </w:rPr>
        <w:t>„Komplexní pozemkové úpravy</w:t>
      </w:r>
      <w:r w:rsidR="00007C14" w:rsidRPr="00007C14">
        <w:rPr>
          <w:bCs/>
          <w:sz w:val="24"/>
          <w:szCs w:val="24"/>
          <w:lang w:eastAsia="cs-CZ"/>
        </w:rPr>
        <w:t xml:space="preserve"> </w:t>
      </w:r>
      <w:r w:rsidRPr="00007C14">
        <w:rPr>
          <w:bCs/>
          <w:sz w:val="24"/>
          <w:szCs w:val="24"/>
          <w:lang w:eastAsia="cs-CZ"/>
        </w:rPr>
        <w:t>v k.ú. Kvasice, etapa 3.2.1 - Plán spole</w:t>
      </w:r>
      <w:r w:rsidR="00007C14" w:rsidRPr="00007C14">
        <w:rPr>
          <w:rFonts w:eastAsia="Arial"/>
          <w:bCs/>
          <w:sz w:val="24"/>
          <w:szCs w:val="24"/>
          <w:lang w:eastAsia="cs-CZ"/>
        </w:rPr>
        <w:t>č</w:t>
      </w:r>
      <w:r w:rsidRPr="00007C14">
        <w:rPr>
          <w:bCs/>
          <w:sz w:val="24"/>
          <w:szCs w:val="24"/>
          <w:lang w:eastAsia="cs-CZ"/>
        </w:rPr>
        <w:t>ných za</w:t>
      </w:r>
      <w:r w:rsidR="00007C14" w:rsidRPr="00007C14">
        <w:rPr>
          <w:rFonts w:eastAsia="Arial"/>
          <w:bCs/>
          <w:sz w:val="24"/>
          <w:szCs w:val="24"/>
          <w:lang w:eastAsia="cs-CZ"/>
        </w:rPr>
        <w:t>ř</w:t>
      </w:r>
      <w:r w:rsidRPr="00007C14">
        <w:rPr>
          <w:bCs/>
          <w:sz w:val="24"/>
          <w:szCs w:val="24"/>
          <w:lang w:eastAsia="cs-CZ"/>
        </w:rPr>
        <w:t>ízení</w:t>
      </w:r>
      <w:r w:rsidRPr="00007C14">
        <w:rPr>
          <w:sz w:val="24"/>
          <w:szCs w:val="24"/>
          <w:lang w:eastAsia="cs-CZ"/>
        </w:rPr>
        <w:t>“.</w:t>
      </w:r>
    </w:p>
    <w:p w14:paraId="5E949148" w14:textId="77777777" w:rsidR="00007C14" w:rsidRPr="00007C14" w:rsidRDefault="00041585"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sidRPr="00007C14">
        <w:rPr>
          <w:sz w:val="24"/>
          <w:szCs w:val="24"/>
          <w:lang w:eastAsia="cs-CZ"/>
        </w:rPr>
        <w:t xml:space="preserve">Návrh </w:t>
      </w:r>
      <w:r w:rsidR="00007C14">
        <w:rPr>
          <w:rFonts w:eastAsia="Arial"/>
          <w:sz w:val="24"/>
          <w:szCs w:val="24"/>
          <w:lang w:eastAsia="cs-CZ"/>
        </w:rPr>
        <w:t>ř</w:t>
      </w:r>
      <w:r w:rsidRPr="00007C14">
        <w:rPr>
          <w:sz w:val="24"/>
          <w:szCs w:val="24"/>
          <w:lang w:eastAsia="cs-CZ"/>
        </w:rPr>
        <w:t>eší hlavní cesty, vedlejší cesty, dopl</w:t>
      </w:r>
      <w:r w:rsidR="00007C14">
        <w:rPr>
          <w:rFonts w:eastAsia="Arial"/>
          <w:sz w:val="24"/>
          <w:szCs w:val="24"/>
          <w:lang w:eastAsia="cs-CZ"/>
        </w:rPr>
        <w:t>ň</w:t>
      </w:r>
      <w:r w:rsidRPr="00007C14">
        <w:rPr>
          <w:sz w:val="24"/>
          <w:szCs w:val="24"/>
          <w:lang w:eastAsia="cs-CZ"/>
        </w:rPr>
        <w:t>kové cesty, protierozní opat</w:t>
      </w:r>
      <w:r w:rsidR="00007C14">
        <w:rPr>
          <w:rFonts w:eastAsia="Arial"/>
          <w:sz w:val="24"/>
          <w:szCs w:val="24"/>
          <w:lang w:eastAsia="cs-CZ"/>
        </w:rPr>
        <w:t>ř</w:t>
      </w:r>
      <w:r w:rsidRPr="00007C14">
        <w:rPr>
          <w:sz w:val="24"/>
          <w:szCs w:val="24"/>
          <w:lang w:eastAsia="cs-CZ"/>
        </w:rPr>
        <w:t>ení na ochranu ZPF,</w:t>
      </w:r>
      <w:r w:rsidR="00007C14">
        <w:rPr>
          <w:sz w:val="24"/>
          <w:szCs w:val="24"/>
          <w:lang w:eastAsia="cs-CZ"/>
        </w:rPr>
        <w:t xml:space="preserve"> </w:t>
      </w:r>
      <w:r w:rsidRPr="00007C14">
        <w:rPr>
          <w:sz w:val="24"/>
          <w:szCs w:val="24"/>
          <w:lang w:eastAsia="cs-CZ"/>
        </w:rPr>
        <w:t>vodohospodá</w:t>
      </w:r>
      <w:r w:rsidR="00007C14">
        <w:rPr>
          <w:rFonts w:eastAsia="Arial"/>
          <w:sz w:val="24"/>
          <w:szCs w:val="24"/>
          <w:lang w:eastAsia="cs-CZ"/>
        </w:rPr>
        <w:t>ř</w:t>
      </w:r>
      <w:r w:rsidRPr="00007C14">
        <w:rPr>
          <w:sz w:val="24"/>
          <w:szCs w:val="24"/>
          <w:lang w:eastAsia="cs-CZ"/>
        </w:rPr>
        <w:t>ská opat</w:t>
      </w:r>
      <w:r w:rsidR="00007C14">
        <w:rPr>
          <w:rFonts w:eastAsia="Arial"/>
          <w:sz w:val="24"/>
          <w:szCs w:val="24"/>
          <w:lang w:eastAsia="cs-CZ"/>
        </w:rPr>
        <w:t>ř</w:t>
      </w:r>
      <w:r w:rsidRPr="00007C14">
        <w:rPr>
          <w:sz w:val="24"/>
          <w:szCs w:val="24"/>
          <w:lang w:eastAsia="cs-CZ"/>
        </w:rPr>
        <w:t>ení, opat</w:t>
      </w:r>
      <w:r w:rsidR="00007C14">
        <w:rPr>
          <w:rFonts w:eastAsia="Arial"/>
          <w:sz w:val="24"/>
          <w:szCs w:val="24"/>
          <w:lang w:eastAsia="cs-CZ"/>
        </w:rPr>
        <w:t>ř</w:t>
      </w:r>
      <w:r w:rsidRPr="00007C14">
        <w:rPr>
          <w:sz w:val="24"/>
          <w:szCs w:val="24"/>
          <w:lang w:eastAsia="cs-CZ"/>
        </w:rPr>
        <w:t>ení k ochran</w:t>
      </w:r>
      <w:r w:rsidR="00007C14">
        <w:rPr>
          <w:rFonts w:eastAsia="Arial"/>
          <w:sz w:val="24"/>
          <w:szCs w:val="24"/>
          <w:lang w:eastAsia="cs-CZ"/>
        </w:rPr>
        <w:t>ě</w:t>
      </w:r>
      <w:r w:rsidRPr="00007C14">
        <w:rPr>
          <w:sz w:val="24"/>
          <w:szCs w:val="24"/>
          <w:lang w:eastAsia="cs-CZ"/>
        </w:rPr>
        <w:t xml:space="preserve"> a tvorb</w:t>
      </w:r>
      <w:r w:rsidR="00007C14">
        <w:rPr>
          <w:rFonts w:eastAsia="Arial"/>
          <w:sz w:val="24"/>
          <w:szCs w:val="24"/>
          <w:lang w:eastAsia="cs-CZ"/>
        </w:rPr>
        <w:t>ě</w:t>
      </w:r>
      <w:r w:rsidRPr="00007C14">
        <w:rPr>
          <w:sz w:val="24"/>
          <w:szCs w:val="24"/>
          <w:lang w:eastAsia="cs-CZ"/>
        </w:rPr>
        <w:t xml:space="preserve"> životního pr</w:t>
      </w:r>
      <w:r w:rsidRPr="00007C14">
        <w:rPr>
          <w:sz w:val="24"/>
          <w:szCs w:val="24"/>
          <w:lang w:eastAsia="cs-CZ"/>
        </w:rPr>
        <w:t>o</w:t>
      </w:r>
      <w:r w:rsidRPr="00007C14">
        <w:rPr>
          <w:sz w:val="24"/>
          <w:szCs w:val="24"/>
          <w:lang w:eastAsia="cs-CZ"/>
        </w:rPr>
        <w:t>st</w:t>
      </w:r>
      <w:r w:rsidR="00007C14">
        <w:rPr>
          <w:rFonts w:eastAsia="Arial"/>
          <w:sz w:val="24"/>
          <w:szCs w:val="24"/>
          <w:lang w:eastAsia="cs-CZ"/>
        </w:rPr>
        <w:t>ř</w:t>
      </w:r>
      <w:r w:rsidRPr="00007C14">
        <w:rPr>
          <w:sz w:val="24"/>
          <w:szCs w:val="24"/>
          <w:lang w:eastAsia="cs-CZ"/>
        </w:rPr>
        <w:t>edí v daném území.</w:t>
      </w:r>
    </w:p>
    <w:p w14:paraId="077A24E7" w14:textId="77777777" w:rsidR="00007C14" w:rsidRPr="00007C14" w:rsidRDefault="00041585"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sidRPr="00007C14">
        <w:rPr>
          <w:sz w:val="24"/>
          <w:szCs w:val="24"/>
          <w:lang w:eastAsia="cs-CZ"/>
        </w:rPr>
        <w:t>M</w:t>
      </w:r>
      <w:r w:rsidR="00007C14">
        <w:rPr>
          <w:rFonts w:eastAsia="Arial"/>
          <w:sz w:val="24"/>
          <w:szCs w:val="24"/>
          <w:lang w:eastAsia="cs-CZ"/>
        </w:rPr>
        <w:t>ě</w:t>
      </w:r>
      <w:r w:rsidRPr="00007C14">
        <w:rPr>
          <w:sz w:val="24"/>
          <w:szCs w:val="24"/>
          <w:lang w:eastAsia="cs-CZ"/>
        </w:rPr>
        <w:t>stský ú</w:t>
      </w:r>
      <w:r w:rsidR="00007C14">
        <w:rPr>
          <w:rFonts w:eastAsia="Arial"/>
          <w:sz w:val="24"/>
          <w:szCs w:val="24"/>
          <w:lang w:eastAsia="cs-CZ"/>
        </w:rPr>
        <w:t>ř</w:t>
      </w:r>
      <w:r w:rsidRPr="00007C14">
        <w:rPr>
          <w:sz w:val="24"/>
          <w:szCs w:val="24"/>
          <w:lang w:eastAsia="cs-CZ"/>
        </w:rPr>
        <w:t>ad Krom</w:t>
      </w:r>
      <w:r w:rsidR="00007C14">
        <w:rPr>
          <w:rFonts w:eastAsia="Arial"/>
          <w:sz w:val="24"/>
          <w:szCs w:val="24"/>
          <w:lang w:eastAsia="cs-CZ"/>
        </w:rPr>
        <w:t>ěř</w:t>
      </w:r>
      <w:r w:rsidRPr="00007C14">
        <w:rPr>
          <w:sz w:val="24"/>
          <w:szCs w:val="24"/>
          <w:lang w:eastAsia="cs-CZ"/>
        </w:rPr>
        <w:t>íž, odbor životního prost</w:t>
      </w:r>
      <w:r w:rsidR="00007C14">
        <w:rPr>
          <w:rFonts w:eastAsia="Arial"/>
          <w:sz w:val="24"/>
          <w:szCs w:val="24"/>
          <w:lang w:eastAsia="cs-CZ"/>
        </w:rPr>
        <w:t>ř</w:t>
      </w:r>
      <w:r w:rsidRPr="00007C14">
        <w:rPr>
          <w:sz w:val="24"/>
          <w:szCs w:val="24"/>
          <w:lang w:eastAsia="cs-CZ"/>
        </w:rPr>
        <w:t>edí dává vyjád</w:t>
      </w:r>
      <w:r w:rsidR="00007C14">
        <w:rPr>
          <w:rFonts w:eastAsia="Arial"/>
          <w:sz w:val="24"/>
          <w:szCs w:val="24"/>
          <w:lang w:eastAsia="cs-CZ"/>
        </w:rPr>
        <w:t>ř</w:t>
      </w:r>
      <w:r w:rsidRPr="00007C14">
        <w:rPr>
          <w:sz w:val="24"/>
          <w:szCs w:val="24"/>
          <w:lang w:eastAsia="cs-CZ"/>
        </w:rPr>
        <w:t>ení k výše uvedenému návrhu</w:t>
      </w:r>
      <w:r w:rsidR="00007C14">
        <w:rPr>
          <w:sz w:val="24"/>
          <w:szCs w:val="24"/>
          <w:lang w:eastAsia="cs-CZ"/>
        </w:rPr>
        <w:t xml:space="preserve"> </w:t>
      </w:r>
      <w:r w:rsidRPr="00007C14">
        <w:rPr>
          <w:sz w:val="24"/>
          <w:szCs w:val="24"/>
          <w:lang w:eastAsia="cs-CZ"/>
        </w:rPr>
        <w:t>z</w:t>
      </w:r>
      <w:r w:rsidR="00007C14">
        <w:rPr>
          <w:sz w:val="24"/>
          <w:szCs w:val="24"/>
          <w:lang w:eastAsia="cs-CZ"/>
        </w:rPr>
        <w:t> </w:t>
      </w:r>
      <w:r w:rsidRPr="00007C14">
        <w:rPr>
          <w:sz w:val="24"/>
          <w:szCs w:val="24"/>
          <w:lang w:eastAsia="cs-CZ"/>
        </w:rPr>
        <w:t>hlediska</w:t>
      </w:r>
      <w:r w:rsidR="00007C14">
        <w:rPr>
          <w:sz w:val="24"/>
          <w:szCs w:val="24"/>
          <w:lang w:eastAsia="cs-CZ"/>
        </w:rPr>
        <w:t>:</w:t>
      </w:r>
    </w:p>
    <w:p w14:paraId="74B54E3D" w14:textId="7904E15D" w:rsidR="00041585" w:rsidRPr="00007C14" w:rsidRDefault="00007C14"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Pr>
          <w:bCs/>
          <w:sz w:val="24"/>
          <w:szCs w:val="24"/>
          <w:lang w:eastAsia="cs-CZ"/>
        </w:rPr>
        <w:t>Z</w:t>
      </w:r>
      <w:r w:rsidR="00041585" w:rsidRPr="00007C14">
        <w:rPr>
          <w:bCs/>
          <w:sz w:val="24"/>
          <w:szCs w:val="24"/>
          <w:lang w:eastAsia="cs-CZ"/>
        </w:rPr>
        <w:t xml:space="preserve">ákona </w:t>
      </w:r>
      <w:r>
        <w:rPr>
          <w:rFonts w:eastAsia="Arial"/>
          <w:bCs/>
          <w:sz w:val="24"/>
          <w:szCs w:val="24"/>
          <w:lang w:eastAsia="cs-CZ"/>
        </w:rPr>
        <w:t>č</w:t>
      </w:r>
      <w:r w:rsidR="00041585" w:rsidRPr="00007C14">
        <w:rPr>
          <w:bCs/>
          <w:sz w:val="24"/>
          <w:szCs w:val="24"/>
          <w:lang w:eastAsia="cs-CZ"/>
        </w:rPr>
        <w:t>. 289/1995 Sb., o lesích a o zm</w:t>
      </w:r>
      <w:r>
        <w:rPr>
          <w:rFonts w:eastAsia="Arial"/>
          <w:bCs/>
          <w:sz w:val="24"/>
          <w:szCs w:val="24"/>
          <w:lang w:eastAsia="cs-CZ"/>
        </w:rPr>
        <w:t>ě</w:t>
      </w:r>
      <w:r w:rsidR="00041585" w:rsidRPr="00007C14">
        <w:rPr>
          <w:bCs/>
          <w:sz w:val="24"/>
          <w:szCs w:val="24"/>
          <w:lang w:eastAsia="cs-CZ"/>
        </w:rPr>
        <w:t>n</w:t>
      </w:r>
      <w:r>
        <w:rPr>
          <w:rFonts w:eastAsia="Arial"/>
          <w:bCs/>
          <w:sz w:val="24"/>
          <w:szCs w:val="24"/>
          <w:lang w:eastAsia="cs-CZ"/>
        </w:rPr>
        <w:t>ě</w:t>
      </w:r>
      <w:r w:rsidR="00041585" w:rsidRPr="00007C14">
        <w:rPr>
          <w:bCs/>
          <w:sz w:val="24"/>
          <w:szCs w:val="24"/>
          <w:lang w:eastAsia="cs-CZ"/>
        </w:rPr>
        <w:t xml:space="preserve"> a dopln</w:t>
      </w:r>
      <w:r>
        <w:rPr>
          <w:rFonts w:eastAsia="Arial"/>
          <w:bCs/>
          <w:sz w:val="24"/>
          <w:szCs w:val="24"/>
          <w:lang w:eastAsia="cs-CZ"/>
        </w:rPr>
        <w:t>ě</w:t>
      </w:r>
      <w:r w:rsidR="00041585" w:rsidRPr="00007C14">
        <w:rPr>
          <w:bCs/>
          <w:sz w:val="24"/>
          <w:szCs w:val="24"/>
          <w:lang w:eastAsia="cs-CZ"/>
        </w:rPr>
        <w:t>ní n</w:t>
      </w:r>
      <w:r>
        <w:rPr>
          <w:rFonts w:eastAsia="Arial"/>
          <w:bCs/>
          <w:sz w:val="24"/>
          <w:szCs w:val="24"/>
          <w:lang w:eastAsia="cs-CZ"/>
        </w:rPr>
        <w:t>ě</w:t>
      </w:r>
      <w:r w:rsidR="00041585" w:rsidRPr="00007C14">
        <w:rPr>
          <w:bCs/>
          <w:sz w:val="24"/>
          <w:szCs w:val="24"/>
          <w:lang w:eastAsia="cs-CZ"/>
        </w:rPr>
        <w:t>kterých zákon</w:t>
      </w:r>
      <w:r>
        <w:rPr>
          <w:rFonts w:eastAsia="Arial"/>
          <w:bCs/>
          <w:sz w:val="24"/>
          <w:szCs w:val="24"/>
          <w:lang w:eastAsia="cs-CZ"/>
        </w:rPr>
        <w:t>ů</w:t>
      </w:r>
      <w:r w:rsidR="00041585" w:rsidRPr="00007C14">
        <w:rPr>
          <w:bCs/>
          <w:sz w:val="24"/>
          <w:szCs w:val="24"/>
          <w:lang w:eastAsia="cs-CZ"/>
        </w:rPr>
        <w:t>, ve zn</w:t>
      </w:r>
      <w:r>
        <w:rPr>
          <w:rFonts w:eastAsia="Arial"/>
          <w:bCs/>
          <w:sz w:val="24"/>
          <w:szCs w:val="24"/>
          <w:lang w:eastAsia="cs-CZ"/>
        </w:rPr>
        <w:t>ě</w:t>
      </w:r>
      <w:r w:rsidR="00041585" w:rsidRPr="00007C14">
        <w:rPr>
          <w:bCs/>
          <w:sz w:val="24"/>
          <w:szCs w:val="24"/>
          <w:lang w:eastAsia="cs-CZ"/>
        </w:rPr>
        <w:t>ní</w:t>
      </w:r>
      <w:r>
        <w:rPr>
          <w:bCs/>
          <w:sz w:val="24"/>
          <w:szCs w:val="24"/>
          <w:lang w:eastAsia="cs-CZ"/>
        </w:rPr>
        <w:t xml:space="preserve"> </w:t>
      </w:r>
      <w:r w:rsidR="00041585" w:rsidRPr="00007C14">
        <w:rPr>
          <w:bCs/>
          <w:sz w:val="24"/>
          <w:szCs w:val="24"/>
          <w:lang w:eastAsia="cs-CZ"/>
        </w:rPr>
        <w:t>pozd</w:t>
      </w:r>
      <w:r>
        <w:rPr>
          <w:rFonts w:eastAsia="Arial"/>
          <w:bCs/>
          <w:sz w:val="24"/>
          <w:szCs w:val="24"/>
          <w:lang w:eastAsia="cs-CZ"/>
        </w:rPr>
        <w:t>ě</w:t>
      </w:r>
      <w:r w:rsidR="00041585" w:rsidRPr="00007C14">
        <w:rPr>
          <w:bCs/>
          <w:sz w:val="24"/>
          <w:szCs w:val="24"/>
          <w:lang w:eastAsia="cs-CZ"/>
        </w:rPr>
        <w:t>jších p</w:t>
      </w:r>
      <w:r>
        <w:rPr>
          <w:rFonts w:eastAsia="Arial"/>
          <w:bCs/>
          <w:sz w:val="24"/>
          <w:szCs w:val="24"/>
          <w:lang w:eastAsia="cs-CZ"/>
        </w:rPr>
        <w:t>ř</w:t>
      </w:r>
      <w:r w:rsidR="00041585" w:rsidRPr="00007C14">
        <w:rPr>
          <w:bCs/>
          <w:sz w:val="24"/>
          <w:szCs w:val="24"/>
          <w:lang w:eastAsia="cs-CZ"/>
        </w:rPr>
        <w:t>edpis</w:t>
      </w:r>
      <w:r w:rsidR="00364E8A">
        <w:rPr>
          <w:rFonts w:eastAsia="Arial"/>
          <w:bCs/>
          <w:sz w:val="24"/>
          <w:szCs w:val="24"/>
          <w:lang w:eastAsia="cs-CZ"/>
        </w:rPr>
        <w:t>ů</w:t>
      </w:r>
      <w:r w:rsidR="00041585" w:rsidRPr="00007C14">
        <w:rPr>
          <w:bCs/>
          <w:sz w:val="24"/>
          <w:szCs w:val="24"/>
          <w:lang w:eastAsia="cs-CZ"/>
        </w:rPr>
        <w:t>:</w:t>
      </w:r>
      <w:r>
        <w:rPr>
          <w:bCs/>
          <w:sz w:val="24"/>
          <w:szCs w:val="24"/>
          <w:lang w:eastAsia="cs-CZ"/>
        </w:rPr>
        <w:t xml:space="preserve"> </w:t>
      </w:r>
      <w:r w:rsidR="00041585" w:rsidRPr="00007C14">
        <w:rPr>
          <w:sz w:val="24"/>
          <w:szCs w:val="24"/>
          <w:lang w:eastAsia="cs-CZ"/>
        </w:rPr>
        <w:t>Bez p</w:t>
      </w:r>
      <w:r>
        <w:rPr>
          <w:rFonts w:eastAsia="Arial" w:hint="eastAsia"/>
          <w:sz w:val="24"/>
          <w:szCs w:val="24"/>
          <w:lang w:eastAsia="cs-CZ"/>
        </w:rPr>
        <w:t>ř</w:t>
      </w:r>
      <w:r w:rsidR="00041585" w:rsidRPr="00007C14">
        <w:rPr>
          <w:sz w:val="24"/>
          <w:szCs w:val="24"/>
          <w:lang w:eastAsia="cs-CZ"/>
        </w:rPr>
        <w:t>ipomínek.</w:t>
      </w:r>
    </w:p>
    <w:p w14:paraId="22EE5B25" w14:textId="389B510F" w:rsidR="00007C14" w:rsidRPr="00007C14" w:rsidRDefault="00007C14"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Pr>
          <w:bCs/>
          <w:sz w:val="24"/>
          <w:szCs w:val="24"/>
          <w:lang w:eastAsia="cs-CZ"/>
        </w:rPr>
        <w:t>Z</w:t>
      </w:r>
      <w:r w:rsidR="00041585" w:rsidRPr="00007C14">
        <w:rPr>
          <w:bCs/>
          <w:sz w:val="24"/>
          <w:szCs w:val="24"/>
          <w:lang w:eastAsia="cs-CZ"/>
        </w:rPr>
        <w:t>á</w:t>
      </w:r>
      <w:r>
        <w:rPr>
          <w:bCs/>
          <w:sz w:val="24"/>
          <w:szCs w:val="24"/>
          <w:lang w:eastAsia="cs-CZ"/>
        </w:rPr>
        <w:t>k</w:t>
      </w:r>
      <w:r w:rsidR="00041585" w:rsidRPr="00007C14">
        <w:rPr>
          <w:bCs/>
          <w:sz w:val="24"/>
          <w:szCs w:val="24"/>
          <w:lang w:eastAsia="cs-CZ"/>
        </w:rPr>
        <w:t>ona</w:t>
      </w:r>
      <w:r>
        <w:rPr>
          <w:bCs/>
          <w:sz w:val="24"/>
          <w:szCs w:val="24"/>
          <w:lang w:eastAsia="cs-CZ"/>
        </w:rPr>
        <w:t xml:space="preserve"> </w:t>
      </w:r>
      <w:r>
        <w:rPr>
          <w:rFonts w:eastAsia="Arial" w:hint="eastAsia"/>
          <w:bCs/>
          <w:sz w:val="24"/>
          <w:szCs w:val="24"/>
          <w:lang w:eastAsia="cs-CZ"/>
        </w:rPr>
        <w:t>č</w:t>
      </w:r>
      <w:r w:rsidR="00041585" w:rsidRPr="00007C14">
        <w:rPr>
          <w:bCs/>
          <w:sz w:val="24"/>
          <w:szCs w:val="24"/>
          <w:lang w:eastAsia="cs-CZ"/>
        </w:rPr>
        <w:t>. 185/2001 Sb., o odpadech, ve zn</w:t>
      </w:r>
      <w:r>
        <w:rPr>
          <w:rFonts w:eastAsia="Arial"/>
          <w:bCs/>
          <w:sz w:val="24"/>
          <w:szCs w:val="24"/>
          <w:lang w:eastAsia="cs-CZ"/>
        </w:rPr>
        <w:t>ě</w:t>
      </w:r>
      <w:r w:rsidR="00041585" w:rsidRPr="00007C14">
        <w:rPr>
          <w:bCs/>
          <w:sz w:val="24"/>
          <w:szCs w:val="24"/>
          <w:lang w:eastAsia="cs-CZ"/>
        </w:rPr>
        <w:t>ní pozd</w:t>
      </w:r>
      <w:r>
        <w:rPr>
          <w:rFonts w:eastAsia="Arial"/>
          <w:bCs/>
          <w:sz w:val="24"/>
          <w:szCs w:val="24"/>
          <w:lang w:eastAsia="cs-CZ"/>
        </w:rPr>
        <w:t>ě</w:t>
      </w:r>
      <w:r w:rsidR="00041585" w:rsidRPr="00007C14">
        <w:rPr>
          <w:bCs/>
          <w:sz w:val="24"/>
          <w:szCs w:val="24"/>
          <w:lang w:eastAsia="cs-CZ"/>
        </w:rPr>
        <w:t>jších p</w:t>
      </w:r>
      <w:r>
        <w:rPr>
          <w:rFonts w:eastAsia="Arial"/>
          <w:bCs/>
          <w:sz w:val="24"/>
          <w:szCs w:val="24"/>
          <w:lang w:eastAsia="cs-CZ"/>
        </w:rPr>
        <w:t>ř</w:t>
      </w:r>
      <w:r w:rsidR="00041585" w:rsidRPr="00007C14">
        <w:rPr>
          <w:bCs/>
          <w:sz w:val="24"/>
          <w:szCs w:val="24"/>
          <w:lang w:eastAsia="cs-CZ"/>
        </w:rPr>
        <w:t>edpis</w:t>
      </w:r>
      <w:r>
        <w:rPr>
          <w:rFonts w:eastAsia="Arial"/>
          <w:bCs/>
          <w:sz w:val="24"/>
          <w:szCs w:val="24"/>
          <w:lang w:eastAsia="cs-CZ"/>
        </w:rPr>
        <w:t>ů</w:t>
      </w:r>
      <w:r w:rsidR="00041585" w:rsidRPr="00007C14">
        <w:rPr>
          <w:bCs/>
          <w:sz w:val="24"/>
          <w:szCs w:val="24"/>
          <w:lang w:eastAsia="cs-CZ"/>
        </w:rPr>
        <w:t xml:space="preserve"> a o zm</w:t>
      </w:r>
      <w:r>
        <w:rPr>
          <w:rFonts w:eastAsia="Arial"/>
          <w:bCs/>
          <w:sz w:val="24"/>
          <w:szCs w:val="24"/>
          <w:lang w:eastAsia="cs-CZ"/>
        </w:rPr>
        <w:t>ě</w:t>
      </w:r>
      <w:r w:rsidR="00041585" w:rsidRPr="00007C14">
        <w:rPr>
          <w:bCs/>
          <w:sz w:val="24"/>
          <w:szCs w:val="24"/>
          <w:lang w:eastAsia="cs-CZ"/>
        </w:rPr>
        <w:t>n</w:t>
      </w:r>
      <w:r>
        <w:rPr>
          <w:rFonts w:eastAsia="Arial"/>
          <w:bCs/>
          <w:sz w:val="24"/>
          <w:szCs w:val="24"/>
          <w:lang w:eastAsia="cs-CZ"/>
        </w:rPr>
        <w:t>ě</w:t>
      </w:r>
      <w:r w:rsidR="00041585" w:rsidRPr="00007C14">
        <w:rPr>
          <w:bCs/>
          <w:sz w:val="24"/>
          <w:szCs w:val="24"/>
          <w:lang w:eastAsia="cs-CZ"/>
        </w:rPr>
        <w:t xml:space="preserve"> n</w:t>
      </w:r>
      <w:r>
        <w:rPr>
          <w:rFonts w:eastAsia="Arial"/>
          <w:bCs/>
          <w:sz w:val="24"/>
          <w:szCs w:val="24"/>
          <w:lang w:eastAsia="cs-CZ"/>
        </w:rPr>
        <w:t>ě</w:t>
      </w:r>
      <w:r w:rsidR="00041585" w:rsidRPr="00007C14">
        <w:rPr>
          <w:bCs/>
          <w:sz w:val="24"/>
          <w:szCs w:val="24"/>
          <w:lang w:eastAsia="cs-CZ"/>
        </w:rPr>
        <w:t>kt</w:t>
      </w:r>
      <w:r w:rsidR="00041585" w:rsidRPr="00007C14">
        <w:rPr>
          <w:bCs/>
          <w:sz w:val="24"/>
          <w:szCs w:val="24"/>
          <w:lang w:eastAsia="cs-CZ"/>
        </w:rPr>
        <w:t>e</w:t>
      </w:r>
      <w:r w:rsidR="00041585" w:rsidRPr="00007C14">
        <w:rPr>
          <w:bCs/>
          <w:sz w:val="24"/>
          <w:szCs w:val="24"/>
          <w:lang w:eastAsia="cs-CZ"/>
        </w:rPr>
        <w:t>rých</w:t>
      </w:r>
      <w:r>
        <w:rPr>
          <w:bCs/>
          <w:sz w:val="24"/>
          <w:szCs w:val="24"/>
          <w:lang w:eastAsia="cs-CZ"/>
        </w:rPr>
        <w:t xml:space="preserve"> </w:t>
      </w:r>
      <w:r w:rsidR="00041585" w:rsidRPr="00007C14">
        <w:rPr>
          <w:bCs/>
          <w:sz w:val="24"/>
          <w:szCs w:val="24"/>
          <w:lang w:eastAsia="cs-CZ"/>
        </w:rPr>
        <w:t>dalších zákon</w:t>
      </w:r>
      <w:r w:rsidR="00364E8A">
        <w:rPr>
          <w:rFonts w:eastAsia="Arial"/>
          <w:bCs/>
          <w:sz w:val="24"/>
          <w:szCs w:val="24"/>
          <w:lang w:eastAsia="cs-CZ"/>
        </w:rPr>
        <w:t>ů</w:t>
      </w:r>
      <w:r w:rsidR="00041585" w:rsidRPr="00007C14">
        <w:rPr>
          <w:bCs/>
          <w:sz w:val="24"/>
          <w:szCs w:val="24"/>
          <w:lang w:eastAsia="cs-CZ"/>
        </w:rPr>
        <w:t>, ve zn</w:t>
      </w:r>
      <w:r w:rsidR="00364E8A">
        <w:rPr>
          <w:rFonts w:eastAsia="Arial"/>
          <w:bCs/>
          <w:sz w:val="24"/>
          <w:szCs w:val="24"/>
          <w:lang w:eastAsia="cs-CZ"/>
        </w:rPr>
        <w:t>ě</w:t>
      </w:r>
      <w:r w:rsidR="00041585" w:rsidRPr="00007C14">
        <w:rPr>
          <w:bCs/>
          <w:sz w:val="24"/>
          <w:szCs w:val="24"/>
          <w:lang w:eastAsia="cs-CZ"/>
        </w:rPr>
        <w:t>ní pozd</w:t>
      </w:r>
      <w:r w:rsidR="00364E8A">
        <w:rPr>
          <w:rFonts w:eastAsia="Arial"/>
          <w:bCs/>
          <w:sz w:val="24"/>
          <w:szCs w:val="24"/>
          <w:lang w:eastAsia="cs-CZ"/>
        </w:rPr>
        <w:t>ě</w:t>
      </w:r>
      <w:r w:rsidR="00041585" w:rsidRPr="00007C14">
        <w:rPr>
          <w:bCs/>
          <w:sz w:val="24"/>
          <w:szCs w:val="24"/>
          <w:lang w:eastAsia="cs-CZ"/>
        </w:rPr>
        <w:t>jších p</w:t>
      </w:r>
      <w:r w:rsidR="00364E8A">
        <w:rPr>
          <w:rFonts w:eastAsia="Arial"/>
          <w:bCs/>
          <w:sz w:val="24"/>
          <w:szCs w:val="24"/>
          <w:lang w:eastAsia="cs-CZ"/>
        </w:rPr>
        <w:t>ř</w:t>
      </w:r>
      <w:r w:rsidR="00041585" w:rsidRPr="00007C14">
        <w:rPr>
          <w:bCs/>
          <w:sz w:val="24"/>
          <w:szCs w:val="24"/>
          <w:lang w:eastAsia="cs-CZ"/>
        </w:rPr>
        <w:t>edpis</w:t>
      </w:r>
      <w:r w:rsidR="00364E8A">
        <w:rPr>
          <w:rFonts w:eastAsia="Arial"/>
          <w:bCs/>
          <w:sz w:val="24"/>
          <w:szCs w:val="24"/>
          <w:lang w:eastAsia="cs-CZ"/>
        </w:rPr>
        <w:t>ů</w:t>
      </w:r>
      <w:r w:rsidR="00041585" w:rsidRPr="00007C14">
        <w:rPr>
          <w:bCs/>
          <w:sz w:val="24"/>
          <w:szCs w:val="24"/>
          <w:lang w:eastAsia="cs-CZ"/>
        </w:rPr>
        <w:t xml:space="preserve"> (dále jen „zákon o odpadech“):</w:t>
      </w:r>
      <w:r>
        <w:rPr>
          <w:bCs/>
          <w:sz w:val="24"/>
          <w:szCs w:val="24"/>
          <w:lang w:eastAsia="cs-CZ"/>
        </w:rPr>
        <w:t xml:space="preserve"> </w:t>
      </w:r>
      <w:r w:rsidR="00041585" w:rsidRPr="00007C14">
        <w:rPr>
          <w:sz w:val="24"/>
          <w:szCs w:val="24"/>
          <w:lang w:eastAsia="cs-CZ"/>
        </w:rPr>
        <w:t>Bez p</w:t>
      </w:r>
      <w:r>
        <w:rPr>
          <w:rFonts w:eastAsia="Arial"/>
          <w:sz w:val="24"/>
          <w:szCs w:val="24"/>
          <w:lang w:eastAsia="cs-CZ"/>
        </w:rPr>
        <w:t>ř</w:t>
      </w:r>
      <w:r w:rsidR="00041585" w:rsidRPr="00007C14">
        <w:rPr>
          <w:sz w:val="24"/>
          <w:szCs w:val="24"/>
          <w:lang w:eastAsia="cs-CZ"/>
        </w:rPr>
        <w:t>ipomínek.</w:t>
      </w:r>
      <w:r>
        <w:rPr>
          <w:sz w:val="24"/>
          <w:szCs w:val="24"/>
          <w:lang w:eastAsia="cs-CZ"/>
        </w:rPr>
        <w:t xml:space="preserve"> </w:t>
      </w:r>
      <w:r w:rsidR="00041585" w:rsidRPr="00007C14">
        <w:rPr>
          <w:sz w:val="24"/>
          <w:szCs w:val="24"/>
          <w:lang w:eastAsia="cs-CZ"/>
        </w:rPr>
        <w:t>Upozor</w:t>
      </w:r>
      <w:r>
        <w:rPr>
          <w:rFonts w:eastAsia="Arial"/>
          <w:sz w:val="24"/>
          <w:szCs w:val="24"/>
          <w:lang w:eastAsia="cs-CZ"/>
        </w:rPr>
        <w:t>ň</w:t>
      </w:r>
      <w:r w:rsidR="00041585" w:rsidRPr="00007C14">
        <w:rPr>
          <w:sz w:val="24"/>
          <w:szCs w:val="24"/>
          <w:lang w:eastAsia="cs-CZ"/>
        </w:rPr>
        <w:t>uj</w:t>
      </w:r>
      <w:r>
        <w:rPr>
          <w:sz w:val="24"/>
          <w:szCs w:val="24"/>
          <w:lang w:eastAsia="cs-CZ"/>
        </w:rPr>
        <w:t>í,</w:t>
      </w:r>
      <w:r w:rsidR="00041585" w:rsidRPr="00007C14">
        <w:rPr>
          <w:sz w:val="24"/>
          <w:szCs w:val="24"/>
          <w:lang w:eastAsia="cs-CZ"/>
        </w:rPr>
        <w:t xml:space="preserve"> že na pozemcích </w:t>
      </w:r>
      <w:proofErr w:type="spellStart"/>
      <w:r w:rsidR="00041585" w:rsidRPr="00007C14">
        <w:rPr>
          <w:sz w:val="24"/>
          <w:szCs w:val="24"/>
          <w:lang w:eastAsia="cs-CZ"/>
        </w:rPr>
        <w:t>p.</w:t>
      </w:r>
      <w:r>
        <w:rPr>
          <w:rFonts w:eastAsia="Arial"/>
          <w:sz w:val="24"/>
          <w:szCs w:val="24"/>
          <w:lang w:eastAsia="cs-CZ"/>
        </w:rPr>
        <w:t>č</w:t>
      </w:r>
      <w:proofErr w:type="spellEnd"/>
      <w:r w:rsidR="00041585" w:rsidRPr="00007C14">
        <w:rPr>
          <w:sz w:val="24"/>
          <w:szCs w:val="24"/>
          <w:lang w:eastAsia="cs-CZ"/>
        </w:rPr>
        <w:t xml:space="preserve">. 265/1 (pouze okrajová </w:t>
      </w:r>
      <w:r>
        <w:rPr>
          <w:rFonts w:eastAsia="Arial"/>
          <w:sz w:val="24"/>
          <w:szCs w:val="24"/>
          <w:lang w:eastAsia="cs-CZ"/>
        </w:rPr>
        <w:t>č</w:t>
      </w:r>
      <w:r w:rsidR="00041585" w:rsidRPr="00007C14">
        <w:rPr>
          <w:sz w:val="24"/>
          <w:szCs w:val="24"/>
          <w:lang w:eastAsia="cs-CZ"/>
        </w:rPr>
        <w:t>ást parcely) a 266/1 je evidovaná</w:t>
      </w:r>
      <w:r>
        <w:rPr>
          <w:sz w:val="24"/>
          <w:szCs w:val="24"/>
          <w:lang w:eastAsia="cs-CZ"/>
        </w:rPr>
        <w:t xml:space="preserve"> </w:t>
      </w:r>
      <w:r w:rsidR="00041585" w:rsidRPr="00007C14">
        <w:rPr>
          <w:sz w:val="24"/>
          <w:szCs w:val="24"/>
          <w:lang w:eastAsia="cs-CZ"/>
        </w:rPr>
        <w:t>stará skládka odpad</w:t>
      </w:r>
      <w:r>
        <w:rPr>
          <w:rFonts w:eastAsia="Arial"/>
          <w:sz w:val="24"/>
          <w:szCs w:val="24"/>
          <w:lang w:eastAsia="cs-CZ"/>
        </w:rPr>
        <w:t>ů</w:t>
      </w:r>
      <w:r w:rsidR="00041585" w:rsidRPr="00007C14">
        <w:rPr>
          <w:sz w:val="24"/>
          <w:szCs w:val="24"/>
          <w:lang w:eastAsia="cs-CZ"/>
        </w:rPr>
        <w:t xml:space="preserve">, místní název </w:t>
      </w:r>
      <w:proofErr w:type="spellStart"/>
      <w:r w:rsidR="00041585" w:rsidRPr="00007C14">
        <w:rPr>
          <w:sz w:val="24"/>
          <w:szCs w:val="24"/>
          <w:lang w:eastAsia="cs-CZ"/>
        </w:rPr>
        <w:t>Vražisko</w:t>
      </w:r>
      <w:proofErr w:type="spellEnd"/>
      <w:r w:rsidR="00041585" w:rsidRPr="00007C14">
        <w:rPr>
          <w:sz w:val="24"/>
          <w:szCs w:val="24"/>
          <w:lang w:eastAsia="cs-CZ"/>
        </w:rPr>
        <w:t>. T</w:t>
      </w:r>
      <w:r>
        <w:rPr>
          <w:rFonts w:eastAsia="Arial"/>
          <w:sz w:val="24"/>
          <w:szCs w:val="24"/>
          <w:lang w:eastAsia="cs-CZ"/>
        </w:rPr>
        <w:t>ě</w:t>
      </w:r>
      <w:r w:rsidR="00041585" w:rsidRPr="00007C14">
        <w:rPr>
          <w:sz w:val="24"/>
          <w:szCs w:val="24"/>
          <w:lang w:eastAsia="cs-CZ"/>
        </w:rPr>
        <w:t>lesa starých zát</w:t>
      </w:r>
      <w:r>
        <w:rPr>
          <w:rFonts w:eastAsia="Arial"/>
          <w:sz w:val="24"/>
          <w:szCs w:val="24"/>
          <w:lang w:eastAsia="cs-CZ"/>
        </w:rPr>
        <w:t>ě</w:t>
      </w:r>
      <w:r w:rsidR="00041585" w:rsidRPr="00007C14">
        <w:rPr>
          <w:sz w:val="24"/>
          <w:szCs w:val="24"/>
          <w:lang w:eastAsia="cs-CZ"/>
        </w:rPr>
        <w:t>ží by nem</w:t>
      </w:r>
      <w:r>
        <w:rPr>
          <w:rFonts w:eastAsia="Arial"/>
          <w:sz w:val="24"/>
          <w:szCs w:val="24"/>
          <w:lang w:eastAsia="cs-CZ"/>
        </w:rPr>
        <w:t>ě</w:t>
      </w:r>
      <w:r w:rsidR="00041585" w:rsidRPr="00007C14">
        <w:rPr>
          <w:sz w:val="24"/>
          <w:szCs w:val="24"/>
          <w:lang w:eastAsia="cs-CZ"/>
        </w:rPr>
        <w:t>la být narušována a</w:t>
      </w:r>
      <w:r>
        <w:rPr>
          <w:sz w:val="24"/>
          <w:szCs w:val="24"/>
          <w:lang w:eastAsia="cs-CZ"/>
        </w:rPr>
        <w:t xml:space="preserve"> </w:t>
      </w:r>
      <w:r w:rsidR="00041585" w:rsidRPr="00007C14">
        <w:rPr>
          <w:sz w:val="24"/>
          <w:szCs w:val="24"/>
          <w:lang w:eastAsia="cs-CZ"/>
        </w:rPr>
        <w:t>pozemky by nem</w:t>
      </w:r>
      <w:r>
        <w:rPr>
          <w:rFonts w:eastAsia="Arial"/>
          <w:sz w:val="24"/>
          <w:szCs w:val="24"/>
          <w:lang w:eastAsia="cs-CZ"/>
        </w:rPr>
        <w:t>ě</w:t>
      </w:r>
      <w:r w:rsidR="00041585" w:rsidRPr="00007C14">
        <w:rPr>
          <w:sz w:val="24"/>
          <w:szCs w:val="24"/>
          <w:lang w:eastAsia="cs-CZ"/>
        </w:rPr>
        <w:t>ly být využívány jako zem</w:t>
      </w:r>
      <w:r>
        <w:rPr>
          <w:rFonts w:eastAsia="Arial"/>
          <w:sz w:val="24"/>
          <w:szCs w:val="24"/>
          <w:lang w:eastAsia="cs-CZ"/>
        </w:rPr>
        <w:t>ě</w:t>
      </w:r>
      <w:r w:rsidR="00041585" w:rsidRPr="00007C14">
        <w:rPr>
          <w:sz w:val="24"/>
          <w:szCs w:val="24"/>
          <w:lang w:eastAsia="cs-CZ"/>
        </w:rPr>
        <w:t>d</w:t>
      </w:r>
      <w:r>
        <w:rPr>
          <w:rFonts w:eastAsia="Arial"/>
          <w:sz w:val="24"/>
          <w:szCs w:val="24"/>
          <w:lang w:eastAsia="cs-CZ"/>
        </w:rPr>
        <w:t>ě</w:t>
      </w:r>
      <w:r w:rsidR="00041585" w:rsidRPr="00007C14">
        <w:rPr>
          <w:sz w:val="24"/>
          <w:szCs w:val="24"/>
          <w:lang w:eastAsia="cs-CZ"/>
        </w:rPr>
        <w:t>lská p</w:t>
      </w:r>
      <w:r>
        <w:rPr>
          <w:rFonts w:eastAsia="Arial"/>
          <w:sz w:val="24"/>
          <w:szCs w:val="24"/>
          <w:lang w:eastAsia="cs-CZ"/>
        </w:rPr>
        <w:t>ů</w:t>
      </w:r>
      <w:r w:rsidR="00041585" w:rsidRPr="00007C14">
        <w:rPr>
          <w:sz w:val="24"/>
          <w:szCs w:val="24"/>
          <w:lang w:eastAsia="cs-CZ"/>
        </w:rPr>
        <w:t>da</w:t>
      </w:r>
      <w:r>
        <w:rPr>
          <w:sz w:val="24"/>
          <w:szCs w:val="24"/>
          <w:lang w:eastAsia="cs-CZ"/>
        </w:rPr>
        <w:t>.</w:t>
      </w:r>
    </w:p>
    <w:p w14:paraId="0786458C" w14:textId="77777777" w:rsidR="00007C14" w:rsidRPr="00007C14" w:rsidRDefault="00007C14"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Pr>
          <w:bCs/>
          <w:sz w:val="24"/>
          <w:szCs w:val="24"/>
          <w:lang w:eastAsia="cs-CZ"/>
        </w:rPr>
        <w:t>Z</w:t>
      </w:r>
      <w:r w:rsidR="00041585" w:rsidRPr="00007C14">
        <w:rPr>
          <w:bCs/>
          <w:sz w:val="24"/>
          <w:szCs w:val="24"/>
          <w:lang w:eastAsia="cs-CZ"/>
        </w:rPr>
        <w:t xml:space="preserve">ákona </w:t>
      </w:r>
      <w:r>
        <w:rPr>
          <w:rFonts w:eastAsia="Arial"/>
          <w:bCs/>
          <w:sz w:val="24"/>
          <w:szCs w:val="24"/>
          <w:lang w:eastAsia="cs-CZ"/>
        </w:rPr>
        <w:t>č</w:t>
      </w:r>
      <w:r w:rsidR="00041585" w:rsidRPr="00007C14">
        <w:rPr>
          <w:bCs/>
          <w:sz w:val="24"/>
          <w:szCs w:val="24"/>
          <w:lang w:eastAsia="cs-CZ"/>
        </w:rPr>
        <w:t>. 254/2001 Sb., o vodách a o zm</w:t>
      </w:r>
      <w:r>
        <w:rPr>
          <w:rFonts w:eastAsia="Arial"/>
          <w:bCs/>
          <w:sz w:val="24"/>
          <w:szCs w:val="24"/>
          <w:lang w:eastAsia="cs-CZ"/>
        </w:rPr>
        <w:t>ě</w:t>
      </w:r>
      <w:r w:rsidR="00041585" w:rsidRPr="00007C14">
        <w:rPr>
          <w:bCs/>
          <w:sz w:val="24"/>
          <w:szCs w:val="24"/>
          <w:lang w:eastAsia="cs-CZ"/>
        </w:rPr>
        <w:t>n</w:t>
      </w:r>
      <w:r>
        <w:rPr>
          <w:rFonts w:eastAsia="Arial"/>
          <w:bCs/>
          <w:sz w:val="24"/>
          <w:szCs w:val="24"/>
          <w:lang w:eastAsia="cs-CZ"/>
        </w:rPr>
        <w:t>ě</w:t>
      </w:r>
      <w:r w:rsidR="00041585" w:rsidRPr="00007C14">
        <w:rPr>
          <w:bCs/>
          <w:sz w:val="24"/>
          <w:szCs w:val="24"/>
          <w:lang w:eastAsia="cs-CZ"/>
        </w:rPr>
        <w:t xml:space="preserve"> n</w:t>
      </w:r>
      <w:r>
        <w:rPr>
          <w:rFonts w:eastAsia="Arial"/>
          <w:bCs/>
          <w:sz w:val="24"/>
          <w:szCs w:val="24"/>
          <w:lang w:eastAsia="cs-CZ"/>
        </w:rPr>
        <w:t>ě</w:t>
      </w:r>
      <w:r w:rsidR="00041585" w:rsidRPr="00007C14">
        <w:rPr>
          <w:bCs/>
          <w:sz w:val="24"/>
          <w:szCs w:val="24"/>
          <w:lang w:eastAsia="cs-CZ"/>
        </w:rPr>
        <w:t>kterých zákon</w:t>
      </w:r>
      <w:r>
        <w:rPr>
          <w:rFonts w:eastAsia="Arial"/>
          <w:bCs/>
          <w:sz w:val="24"/>
          <w:szCs w:val="24"/>
          <w:lang w:eastAsia="cs-CZ"/>
        </w:rPr>
        <w:t>ů</w:t>
      </w:r>
      <w:r w:rsidR="00041585" w:rsidRPr="00007C14">
        <w:rPr>
          <w:bCs/>
          <w:sz w:val="24"/>
          <w:szCs w:val="24"/>
          <w:lang w:eastAsia="cs-CZ"/>
        </w:rPr>
        <w:t>, ve zn</w:t>
      </w:r>
      <w:r>
        <w:rPr>
          <w:rFonts w:eastAsia="Arial"/>
          <w:bCs/>
          <w:sz w:val="24"/>
          <w:szCs w:val="24"/>
          <w:lang w:eastAsia="cs-CZ"/>
        </w:rPr>
        <w:t>ě</w:t>
      </w:r>
      <w:r w:rsidR="00041585" w:rsidRPr="00007C14">
        <w:rPr>
          <w:bCs/>
          <w:sz w:val="24"/>
          <w:szCs w:val="24"/>
          <w:lang w:eastAsia="cs-CZ"/>
        </w:rPr>
        <w:t>ní pozd</w:t>
      </w:r>
      <w:r>
        <w:rPr>
          <w:rFonts w:eastAsia="Arial"/>
          <w:bCs/>
          <w:sz w:val="24"/>
          <w:szCs w:val="24"/>
          <w:lang w:eastAsia="cs-CZ"/>
        </w:rPr>
        <w:t>ě</w:t>
      </w:r>
      <w:r w:rsidR="00041585" w:rsidRPr="00007C14">
        <w:rPr>
          <w:bCs/>
          <w:sz w:val="24"/>
          <w:szCs w:val="24"/>
          <w:lang w:eastAsia="cs-CZ"/>
        </w:rPr>
        <w:t>jších</w:t>
      </w:r>
      <w:r>
        <w:rPr>
          <w:bCs/>
          <w:sz w:val="24"/>
          <w:szCs w:val="24"/>
          <w:lang w:eastAsia="cs-CZ"/>
        </w:rPr>
        <w:t xml:space="preserve"> </w:t>
      </w:r>
      <w:r w:rsidR="00041585" w:rsidRPr="00007C14">
        <w:rPr>
          <w:bCs/>
          <w:sz w:val="24"/>
          <w:szCs w:val="24"/>
          <w:lang w:eastAsia="cs-CZ"/>
        </w:rPr>
        <w:t>p</w:t>
      </w:r>
      <w:r w:rsidRPr="00007C14">
        <w:rPr>
          <w:rFonts w:eastAsia="Arial"/>
          <w:bCs/>
          <w:sz w:val="24"/>
          <w:szCs w:val="24"/>
          <w:lang w:eastAsia="cs-CZ"/>
        </w:rPr>
        <w:t>ř</w:t>
      </w:r>
      <w:r w:rsidR="00041585" w:rsidRPr="00007C14">
        <w:rPr>
          <w:bCs/>
          <w:sz w:val="24"/>
          <w:szCs w:val="24"/>
          <w:lang w:eastAsia="cs-CZ"/>
        </w:rPr>
        <w:t>edpis</w:t>
      </w:r>
      <w:r w:rsidRPr="00007C14">
        <w:rPr>
          <w:rFonts w:eastAsia="Arial"/>
          <w:bCs/>
          <w:sz w:val="24"/>
          <w:szCs w:val="24"/>
          <w:lang w:eastAsia="cs-CZ"/>
        </w:rPr>
        <w:t>ů</w:t>
      </w:r>
      <w:r w:rsidR="00041585" w:rsidRPr="00007C14">
        <w:rPr>
          <w:bCs/>
          <w:sz w:val="24"/>
          <w:szCs w:val="24"/>
          <w:lang w:eastAsia="cs-CZ"/>
        </w:rPr>
        <w:t>:</w:t>
      </w:r>
      <w:r>
        <w:rPr>
          <w:bCs/>
          <w:sz w:val="24"/>
          <w:szCs w:val="24"/>
          <w:lang w:eastAsia="cs-CZ"/>
        </w:rPr>
        <w:t xml:space="preserve"> </w:t>
      </w:r>
      <w:r w:rsidR="00041585" w:rsidRPr="00007C14">
        <w:rPr>
          <w:sz w:val="24"/>
          <w:szCs w:val="24"/>
          <w:lang w:eastAsia="cs-CZ"/>
        </w:rPr>
        <w:t>Vodoprávní ú</w:t>
      </w:r>
      <w:r>
        <w:rPr>
          <w:rFonts w:eastAsia="Arial"/>
          <w:sz w:val="24"/>
          <w:szCs w:val="24"/>
          <w:lang w:eastAsia="cs-CZ"/>
        </w:rPr>
        <w:t>ř</w:t>
      </w:r>
      <w:r w:rsidR="00041585" w:rsidRPr="00007C14">
        <w:rPr>
          <w:sz w:val="24"/>
          <w:szCs w:val="24"/>
          <w:lang w:eastAsia="cs-CZ"/>
        </w:rPr>
        <w:t>ad souhlasí s KPÚ v k.ú. Kvasice, požadu</w:t>
      </w:r>
      <w:r>
        <w:rPr>
          <w:sz w:val="24"/>
          <w:szCs w:val="24"/>
          <w:lang w:eastAsia="cs-CZ"/>
        </w:rPr>
        <w:t>jí</w:t>
      </w:r>
      <w:r w:rsidR="00041585" w:rsidRPr="00007C14">
        <w:rPr>
          <w:sz w:val="24"/>
          <w:szCs w:val="24"/>
          <w:lang w:eastAsia="cs-CZ"/>
        </w:rPr>
        <w:t xml:space="preserve"> do technické zpr</w:t>
      </w:r>
      <w:r w:rsidR="00041585" w:rsidRPr="00007C14">
        <w:rPr>
          <w:sz w:val="24"/>
          <w:szCs w:val="24"/>
          <w:lang w:eastAsia="cs-CZ"/>
        </w:rPr>
        <w:t>á</w:t>
      </w:r>
      <w:r w:rsidR="00041585" w:rsidRPr="00007C14">
        <w:rPr>
          <w:sz w:val="24"/>
          <w:szCs w:val="24"/>
          <w:lang w:eastAsia="cs-CZ"/>
        </w:rPr>
        <w:t>vy i do mapového</w:t>
      </w:r>
      <w:r>
        <w:rPr>
          <w:sz w:val="24"/>
          <w:szCs w:val="24"/>
          <w:lang w:eastAsia="cs-CZ"/>
        </w:rPr>
        <w:t xml:space="preserve"> </w:t>
      </w:r>
      <w:r w:rsidR="00041585" w:rsidRPr="00007C14">
        <w:rPr>
          <w:sz w:val="24"/>
          <w:szCs w:val="24"/>
          <w:lang w:eastAsia="cs-CZ"/>
        </w:rPr>
        <w:t>podkladu doplnit ochranné pásmo I. stupn</w:t>
      </w:r>
      <w:r>
        <w:rPr>
          <w:rFonts w:eastAsia="Arial"/>
          <w:sz w:val="24"/>
          <w:szCs w:val="24"/>
          <w:lang w:eastAsia="cs-CZ"/>
        </w:rPr>
        <w:t xml:space="preserve">ě </w:t>
      </w:r>
      <w:r w:rsidR="00041585" w:rsidRPr="00007C14">
        <w:rPr>
          <w:sz w:val="24"/>
          <w:szCs w:val="24"/>
          <w:lang w:eastAsia="cs-CZ"/>
        </w:rPr>
        <w:t>vodního zdroje Kvasice, které se v dané lokalit</w:t>
      </w:r>
      <w:r>
        <w:rPr>
          <w:rFonts w:eastAsia="Arial"/>
          <w:sz w:val="24"/>
          <w:szCs w:val="24"/>
          <w:lang w:eastAsia="cs-CZ"/>
        </w:rPr>
        <w:t xml:space="preserve">ě </w:t>
      </w:r>
      <w:r w:rsidR="00041585" w:rsidRPr="00007C14">
        <w:rPr>
          <w:sz w:val="24"/>
          <w:szCs w:val="24"/>
          <w:lang w:eastAsia="cs-CZ"/>
        </w:rPr>
        <w:t>nachází. Dopln</w:t>
      </w:r>
      <w:r>
        <w:rPr>
          <w:rFonts w:eastAsia="Arial"/>
          <w:sz w:val="24"/>
          <w:szCs w:val="24"/>
          <w:lang w:eastAsia="cs-CZ"/>
        </w:rPr>
        <w:t>ě</w:t>
      </w:r>
      <w:r w:rsidR="00041585" w:rsidRPr="00007C14">
        <w:rPr>
          <w:sz w:val="24"/>
          <w:szCs w:val="24"/>
          <w:lang w:eastAsia="cs-CZ"/>
        </w:rPr>
        <w:t>ní požaduj</w:t>
      </w:r>
      <w:r>
        <w:rPr>
          <w:sz w:val="24"/>
          <w:szCs w:val="24"/>
          <w:lang w:eastAsia="cs-CZ"/>
        </w:rPr>
        <w:t>í</w:t>
      </w:r>
      <w:r w:rsidR="00041585" w:rsidRPr="00007C14">
        <w:rPr>
          <w:sz w:val="24"/>
          <w:szCs w:val="24"/>
          <w:lang w:eastAsia="cs-CZ"/>
        </w:rPr>
        <w:t xml:space="preserve"> p</w:t>
      </w:r>
      <w:r>
        <w:rPr>
          <w:rFonts w:eastAsia="Arial"/>
          <w:sz w:val="24"/>
          <w:szCs w:val="24"/>
          <w:lang w:eastAsia="cs-CZ"/>
        </w:rPr>
        <w:t>ř</w:t>
      </w:r>
      <w:r w:rsidR="00041585" w:rsidRPr="00007C14">
        <w:rPr>
          <w:sz w:val="24"/>
          <w:szCs w:val="24"/>
          <w:lang w:eastAsia="cs-CZ"/>
        </w:rPr>
        <w:t>edložit k odsouhlasení.</w:t>
      </w:r>
    </w:p>
    <w:p w14:paraId="01313DD5" w14:textId="77777777" w:rsidR="00007C14" w:rsidRPr="00007C14" w:rsidRDefault="00007C14"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Pr>
          <w:bCs/>
          <w:sz w:val="24"/>
          <w:szCs w:val="24"/>
          <w:lang w:eastAsia="cs-CZ"/>
        </w:rPr>
        <w:t>Z</w:t>
      </w:r>
      <w:r w:rsidR="00041585" w:rsidRPr="00007C14">
        <w:rPr>
          <w:bCs/>
          <w:sz w:val="24"/>
          <w:szCs w:val="24"/>
          <w:lang w:eastAsia="cs-CZ"/>
        </w:rPr>
        <w:t xml:space="preserve">ákona </w:t>
      </w:r>
      <w:r>
        <w:rPr>
          <w:rFonts w:eastAsia="Arial"/>
          <w:bCs/>
          <w:sz w:val="24"/>
          <w:szCs w:val="24"/>
          <w:lang w:eastAsia="cs-CZ"/>
        </w:rPr>
        <w:t>č</w:t>
      </w:r>
      <w:r w:rsidR="00041585" w:rsidRPr="00007C14">
        <w:rPr>
          <w:bCs/>
          <w:sz w:val="24"/>
          <w:szCs w:val="24"/>
          <w:lang w:eastAsia="cs-CZ"/>
        </w:rPr>
        <w:t>. 334/1992 Sb., o ochran</w:t>
      </w:r>
      <w:r>
        <w:rPr>
          <w:rFonts w:eastAsia="Arial"/>
          <w:bCs/>
          <w:sz w:val="24"/>
          <w:szCs w:val="24"/>
          <w:lang w:eastAsia="cs-CZ"/>
        </w:rPr>
        <w:t>ě</w:t>
      </w:r>
      <w:r w:rsidR="00041585" w:rsidRPr="00007C14">
        <w:rPr>
          <w:bCs/>
          <w:sz w:val="24"/>
          <w:szCs w:val="24"/>
          <w:lang w:eastAsia="cs-CZ"/>
        </w:rPr>
        <w:t xml:space="preserve"> zem</w:t>
      </w:r>
      <w:r>
        <w:rPr>
          <w:rFonts w:eastAsia="Arial"/>
          <w:bCs/>
          <w:sz w:val="24"/>
          <w:szCs w:val="24"/>
          <w:lang w:eastAsia="cs-CZ"/>
        </w:rPr>
        <w:t>ě</w:t>
      </w:r>
      <w:r w:rsidR="00041585" w:rsidRPr="00007C14">
        <w:rPr>
          <w:bCs/>
          <w:sz w:val="24"/>
          <w:szCs w:val="24"/>
          <w:lang w:eastAsia="cs-CZ"/>
        </w:rPr>
        <w:t>d</w:t>
      </w:r>
      <w:r>
        <w:rPr>
          <w:rFonts w:eastAsia="Arial"/>
          <w:bCs/>
          <w:sz w:val="24"/>
          <w:szCs w:val="24"/>
          <w:lang w:eastAsia="cs-CZ"/>
        </w:rPr>
        <w:t>ě</w:t>
      </w:r>
      <w:r w:rsidR="00041585" w:rsidRPr="00007C14">
        <w:rPr>
          <w:bCs/>
          <w:sz w:val="24"/>
          <w:szCs w:val="24"/>
          <w:lang w:eastAsia="cs-CZ"/>
        </w:rPr>
        <w:t>lského p</w:t>
      </w:r>
      <w:r>
        <w:rPr>
          <w:rFonts w:eastAsia="Arial"/>
          <w:bCs/>
          <w:sz w:val="24"/>
          <w:szCs w:val="24"/>
          <w:lang w:eastAsia="cs-CZ"/>
        </w:rPr>
        <w:t>ů</w:t>
      </w:r>
      <w:r w:rsidR="00041585" w:rsidRPr="00007C14">
        <w:rPr>
          <w:bCs/>
          <w:sz w:val="24"/>
          <w:szCs w:val="24"/>
          <w:lang w:eastAsia="cs-CZ"/>
        </w:rPr>
        <w:t>dního fondu, ve zn</w:t>
      </w:r>
      <w:r>
        <w:rPr>
          <w:rFonts w:eastAsia="Arial"/>
          <w:bCs/>
          <w:sz w:val="24"/>
          <w:szCs w:val="24"/>
          <w:lang w:eastAsia="cs-CZ"/>
        </w:rPr>
        <w:t>ě</w:t>
      </w:r>
      <w:r w:rsidR="00041585" w:rsidRPr="00007C14">
        <w:rPr>
          <w:bCs/>
          <w:sz w:val="24"/>
          <w:szCs w:val="24"/>
          <w:lang w:eastAsia="cs-CZ"/>
        </w:rPr>
        <w:t>ní pozd</w:t>
      </w:r>
      <w:r>
        <w:rPr>
          <w:rFonts w:eastAsia="Arial"/>
          <w:bCs/>
          <w:sz w:val="24"/>
          <w:szCs w:val="24"/>
          <w:lang w:eastAsia="cs-CZ"/>
        </w:rPr>
        <w:t>ě</w:t>
      </w:r>
      <w:r w:rsidR="00041585" w:rsidRPr="00007C14">
        <w:rPr>
          <w:bCs/>
          <w:sz w:val="24"/>
          <w:szCs w:val="24"/>
          <w:lang w:eastAsia="cs-CZ"/>
        </w:rPr>
        <w:t>j</w:t>
      </w:r>
      <w:r w:rsidR="00041585" w:rsidRPr="00007C14">
        <w:rPr>
          <w:bCs/>
          <w:sz w:val="24"/>
          <w:szCs w:val="24"/>
          <w:lang w:eastAsia="cs-CZ"/>
        </w:rPr>
        <w:t>ších</w:t>
      </w:r>
      <w:r>
        <w:rPr>
          <w:bCs/>
          <w:sz w:val="24"/>
          <w:szCs w:val="24"/>
          <w:lang w:eastAsia="cs-CZ"/>
        </w:rPr>
        <w:t xml:space="preserve"> </w:t>
      </w:r>
      <w:r w:rsidR="00041585" w:rsidRPr="00007C14">
        <w:rPr>
          <w:bCs/>
          <w:sz w:val="24"/>
          <w:szCs w:val="24"/>
          <w:lang w:eastAsia="cs-CZ"/>
        </w:rPr>
        <w:t>p</w:t>
      </w:r>
      <w:r>
        <w:rPr>
          <w:rFonts w:eastAsia="Arial"/>
          <w:bCs/>
          <w:sz w:val="24"/>
          <w:szCs w:val="24"/>
          <w:lang w:eastAsia="cs-CZ"/>
        </w:rPr>
        <w:t>ř</w:t>
      </w:r>
      <w:r w:rsidR="00041585" w:rsidRPr="00007C14">
        <w:rPr>
          <w:bCs/>
          <w:sz w:val="24"/>
          <w:szCs w:val="24"/>
          <w:lang w:eastAsia="cs-CZ"/>
        </w:rPr>
        <w:t>edpis</w:t>
      </w:r>
      <w:r>
        <w:rPr>
          <w:rFonts w:eastAsia="Arial"/>
          <w:bCs/>
          <w:sz w:val="24"/>
          <w:szCs w:val="24"/>
          <w:lang w:eastAsia="cs-CZ"/>
        </w:rPr>
        <w:t>ů</w:t>
      </w:r>
      <w:r w:rsidR="00041585" w:rsidRPr="00007C14">
        <w:rPr>
          <w:bCs/>
          <w:sz w:val="24"/>
          <w:szCs w:val="24"/>
          <w:lang w:eastAsia="cs-CZ"/>
        </w:rPr>
        <w:t>, § 15 písm. n)</w:t>
      </w:r>
      <w:r>
        <w:rPr>
          <w:bCs/>
          <w:sz w:val="24"/>
          <w:szCs w:val="24"/>
          <w:lang w:eastAsia="cs-CZ"/>
        </w:rPr>
        <w:t xml:space="preserve">: </w:t>
      </w:r>
      <w:r w:rsidR="00041585" w:rsidRPr="00007C14">
        <w:rPr>
          <w:sz w:val="24"/>
          <w:szCs w:val="24"/>
          <w:lang w:eastAsia="cs-CZ"/>
        </w:rPr>
        <w:t>Souhlasí s p</w:t>
      </w:r>
      <w:r>
        <w:rPr>
          <w:rFonts w:eastAsia="Arial"/>
          <w:sz w:val="24"/>
          <w:szCs w:val="24"/>
          <w:lang w:eastAsia="cs-CZ"/>
        </w:rPr>
        <w:t>ř</w:t>
      </w:r>
      <w:r w:rsidR="00041585" w:rsidRPr="00007C14">
        <w:rPr>
          <w:sz w:val="24"/>
          <w:szCs w:val="24"/>
          <w:lang w:eastAsia="cs-CZ"/>
        </w:rPr>
        <w:t>edloženým návrhem plánu spole</w:t>
      </w:r>
      <w:r>
        <w:rPr>
          <w:rFonts w:eastAsia="Arial"/>
          <w:sz w:val="24"/>
          <w:szCs w:val="24"/>
          <w:lang w:eastAsia="cs-CZ"/>
        </w:rPr>
        <w:t>č</w:t>
      </w:r>
      <w:r w:rsidR="00041585" w:rsidRPr="00007C14">
        <w:rPr>
          <w:sz w:val="24"/>
          <w:szCs w:val="24"/>
          <w:lang w:eastAsia="cs-CZ"/>
        </w:rPr>
        <w:t>ných za</w:t>
      </w:r>
      <w:r>
        <w:rPr>
          <w:rFonts w:eastAsia="Arial"/>
          <w:sz w:val="24"/>
          <w:szCs w:val="24"/>
          <w:lang w:eastAsia="cs-CZ"/>
        </w:rPr>
        <w:t>ř</w:t>
      </w:r>
      <w:r w:rsidR="00041585" w:rsidRPr="00007C14">
        <w:rPr>
          <w:sz w:val="24"/>
          <w:szCs w:val="24"/>
          <w:lang w:eastAsia="cs-CZ"/>
        </w:rPr>
        <w:t>í</w:t>
      </w:r>
      <w:r w:rsidR="00041585" w:rsidRPr="00007C14">
        <w:rPr>
          <w:sz w:val="24"/>
          <w:szCs w:val="24"/>
          <w:lang w:eastAsia="cs-CZ"/>
        </w:rPr>
        <w:t>zení v rámci komplexní pozemkových</w:t>
      </w:r>
      <w:r>
        <w:rPr>
          <w:sz w:val="24"/>
          <w:szCs w:val="24"/>
          <w:lang w:eastAsia="cs-CZ"/>
        </w:rPr>
        <w:t xml:space="preserve"> </w:t>
      </w:r>
      <w:r w:rsidR="00041585" w:rsidRPr="00007C14">
        <w:rPr>
          <w:sz w:val="24"/>
          <w:szCs w:val="24"/>
          <w:lang w:eastAsia="cs-CZ"/>
        </w:rPr>
        <w:t xml:space="preserve">úprav v k. </w:t>
      </w:r>
      <w:proofErr w:type="spellStart"/>
      <w:r w:rsidR="00041585" w:rsidRPr="00007C14">
        <w:rPr>
          <w:sz w:val="24"/>
          <w:szCs w:val="24"/>
          <w:lang w:eastAsia="cs-CZ"/>
        </w:rPr>
        <w:t>ú.</w:t>
      </w:r>
      <w:proofErr w:type="spellEnd"/>
      <w:r w:rsidR="00041585" w:rsidRPr="00007C14">
        <w:rPr>
          <w:sz w:val="24"/>
          <w:szCs w:val="24"/>
          <w:lang w:eastAsia="cs-CZ"/>
        </w:rPr>
        <w:t xml:space="preserve"> Kvasice.</w:t>
      </w:r>
    </w:p>
    <w:p w14:paraId="33B51F2C" w14:textId="77777777" w:rsidR="00987090" w:rsidRPr="00987090" w:rsidRDefault="00007C14" w:rsidP="00007C14">
      <w:pPr>
        <w:pStyle w:val="Odstavecseseznamem"/>
        <w:numPr>
          <w:ilvl w:val="0"/>
          <w:numId w:val="43"/>
        </w:numPr>
        <w:autoSpaceDE w:val="0"/>
        <w:autoSpaceDN w:val="0"/>
        <w:adjustRightInd w:val="0"/>
        <w:spacing w:line="240" w:lineRule="auto"/>
        <w:ind w:left="426"/>
        <w:jc w:val="both"/>
        <w:rPr>
          <w:bCs/>
          <w:sz w:val="24"/>
          <w:szCs w:val="24"/>
          <w:lang w:eastAsia="cs-CZ"/>
        </w:rPr>
      </w:pPr>
      <w:r>
        <w:rPr>
          <w:bCs/>
          <w:sz w:val="24"/>
          <w:szCs w:val="24"/>
          <w:lang w:eastAsia="cs-CZ"/>
        </w:rPr>
        <w:t>Z</w:t>
      </w:r>
      <w:r w:rsidR="00041585" w:rsidRPr="00007C14">
        <w:rPr>
          <w:bCs/>
          <w:sz w:val="24"/>
          <w:szCs w:val="24"/>
          <w:lang w:eastAsia="cs-CZ"/>
        </w:rPr>
        <w:t xml:space="preserve">ákona </w:t>
      </w:r>
      <w:r w:rsidR="00987090">
        <w:rPr>
          <w:rFonts w:eastAsia="Arial"/>
          <w:bCs/>
          <w:sz w:val="24"/>
          <w:szCs w:val="24"/>
          <w:lang w:eastAsia="cs-CZ"/>
        </w:rPr>
        <w:t>č</w:t>
      </w:r>
      <w:r w:rsidR="00041585" w:rsidRPr="00007C14">
        <w:rPr>
          <w:bCs/>
          <w:sz w:val="24"/>
          <w:szCs w:val="24"/>
          <w:lang w:eastAsia="cs-CZ"/>
        </w:rPr>
        <w:t>. 114/92 Sb., o ochran</w:t>
      </w:r>
      <w:r w:rsidR="00987090">
        <w:rPr>
          <w:rFonts w:eastAsia="Arial"/>
          <w:bCs/>
          <w:sz w:val="24"/>
          <w:szCs w:val="24"/>
          <w:lang w:eastAsia="cs-CZ"/>
        </w:rPr>
        <w:t>ě</w:t>
      </w:r>
      <w:r w:rsidR="00041585" w:rsidRPr="00007C14">
        <w:rPr>
          <w:bCs/>
          <w:sz w:val="24"/>
          <w:szCs w:val="24"/>
          <w:lang w:eastAsia="cs-CZ"/>
        </w:rPr>
        <w:t xml:space="preserve"> p</w:t>
      </w:r>
      <w:r w:rsidR="00987090">
        <w:rPr>
          <w:rFonts w:eastAsia="Arial"/>
          <w:bCs/>
          <w:sz w:val="24"/>
          <w:szCs w:val="24"/>
          <w:lang w:eastAsia="cs-CZ"/>
        </w:rPr>
        <w:t>ř</w:t>
      </w:r>
      <w:r w:rsidR="00041585" w:rsidRPr="00007C14">
        <w:rPr>
          <w:bCs/>
          <w:sz w:val="24"/>
          <w:szCs w:val="24"/>
          <w:lang w:eastAsia="cs-CZ"/>
        </w:rPr>
        <w:t>írody a krajiny, ve zn</w:t>
      </w:r>
      <w:r w:rsidR="00987090">
        <w:rPr>
          <w:rFonts w:eastAsia="Arial"/>
          <w:bCs/>
          <w:sz w:val="24"/>
          <w:szCs w:val="24"/>
          <w:lang w:eastAsia="cs-CZ"/>
        </w:rPr>
        <w:t>ě</w:t>
      </w:r>
      <w:r w:rsidR="00041585" w:rsidRPr="00007C14">
        <w:rPr>
          <w:bCs/>
          <w:sz w:val="24"/>
          <w:szCs w:val="24"/>
          <w:lang w:eastAsia="cs-CZ"/>
        </w:rPr>
        <w:t>ní pozd</w:t>
      </w:r>
      <w:r w:rsidR="00987090">
        <w:rPr>
          <w:rFonts w:eastAsia="Arial"/>
          <w:bCs/>
          <w:sz w:val="24"/>
          <w:szCs w:val="24"/>
          <w:lang w:eastAsia="cs-CZ"/>
        </w:rPr>
        <w:t>ě</w:t>
      </w:r>
      <w:r w:rsidR="00041585" w:rsidRPr="00007C14">
        <w:rPr>
          <w:bCs/>
          <w:sz w:val="24"/>
          <w:szCs w:val="24"/>
          <w:lang w:eastAsia="cs-CZ"/>
        </w:rPr>
        <w:t>jších p</w:t>
      </w:r>
      <w:r w:rsidR="00987090">
        <w:rPr>
          <w:rFonts w:eastAsia="Arial"/>
          <w:bCs/>
          <w:sz w:val="24"/>
          <w:szCs w:val="24"/>
          <w:lang w:eastAsia="cs-CZ"/>
        </w:rPr>
        <w:t>ř</w:t>
      </w:r>
      <w:r w:rsidR="00041585" w:rsidRPr="00007C14">
        <w:rPr>
          <w:bCs/>
          <w:sz w:val="24"/>
          <w:szCs w:val="24"/>
          <w:lang w:eastAsia="cs-CZ"/>
        </w:rPr>
        <w:t>edpis</w:t>
      </w:r>
      <w:r w:rsidR="00987090">
        <w:rPr>
          <w:rFonts w:eastAsia="Arial"/>
          <w:bCs/>
          <w:sz w:val="24"/>
          <w:szCs w:val="24"/>
          <w:lang w:eastAsia="cs-CZ"/>
        </w:rPr>
        <w:t>ů</w:t>
      </w:r>
      <w:r w:rsidR="00041585" w:rsidRPr="00007C14">
        <w:rPr>
          <w:bCs/>
          <w:sz w:val="24"/>
          <w:szCs w:val="24"/>
          <w:lang w:eastAsia="cs-CZ"/>
        </w:rPr>
        <w:t xml:space="preserve"> (dále jen</w:t>
      </w:r>
      <w:r w:rsidR="00987090">
        <w:rPr>
          <w:bCs/>
          <w:sz w:val="24"/>
          <w:szCs w:val="24"/>
          <w:lang w:eastAsia="cs-CZ"/>
        </w:rPr>
        <w:t xml:space="preserve"> </w:t>
      </w:r>
      <w:r w:rsidR="00041585" w:rsidRPr="00987090">
        <w:rPr>
          <w:bCs/>
          <w:sz w:val="24"/>
          <w:szCs w:val="24"/>
          <w:lang w:eastAsia="cs-CZ"/>
        </w:rPr>
        <w:t>„ZOPK“):</w:t>
      </w:r>
      <w:r w:rsidR="00987090">
        <w:rPr>
          <w:bCs/>
          <w:sz w:val="24"/>
          <w:szCs w:val="24"/>
          <w:lang w:eastAsia="cs-CZ"/>
        </w:rPr>
        <w:t xml:space="preserve"> </w:t>
      </w:r>
      <w:r w:rsidRPr="00987090">
        <w:rPr>
          <w:sz w:val="24"/>
          <w:szCs w:val="24"/>
          <w:lang w:eastAsia="cs-CZ"/>
        </w:rPr>
        <w:t>Orgán ochrany p</w:t>
      </w:r>
      <w:r w:rsidR="00987090">
        <w:rPr>
          <w:rFonts w:eastAsia="Arial"/>
          <w:sz w:val="24"/>
          <w:szCs w:val="24"/>
          <w:lang w:eastAsia="cs-CZ"/>
        </w:rPr>
        <w:t>ř</w:t>
      </w:r>
      <w:r w:rsidRPr="00987090">
        <w:rPr>
          <w:sz w:val="24"/>
          <w:szCs w:val="24"/>
          <w:lang w:eastAsia="cs-CZ"/>
        </w:rPr>
        <w:t>írody a krajiny upozor</w:t>
      </w:r>
      <w:r w:rsidR="00987090">
        <w:rPr>
          <w:rFonts w:eastAsia="Arial"/>
          <w:sz w:val="24"/>
          <w:szCs w:val="24"/>
          <w:lang w:eastAsia="cs-CZ"/>
        </w:rPr>
        <w:t>ň</w:t>
      </w:r>
      <w:r w:rsidRPr="00987090">
        <w:rPr>
          <w:sz w:val="24"/>
          <w:szCs w:val="24"/>
          <w:lang w:eastAsia="cs-CZ"/>
        </w:rPr>
        <w:t>uje na následující skute</w:t>
      </w:r>
      <w:r w:rsidR="00987090">
        <w:rPr>
          <w:rFonts w:eastAsia="Arial"/>
          <w:sz w:val="24"/>
          <w:szCs w:val="24"/>
          <w:lang w:eastAsia="cs-CZ"/>
        </w:rPr>
        <w:t>č</w:t>
      </w:r>
      <w:r w:rsidRPr="00987090">
        <w:rPr>
          <w:sz w:val="24"/>
          <w:szCs w:val="24"/>
          <w:lang w:eastAsia="cs-CZ"/>
        </w:rPr>
        <w:t>nosti:</w:t>
      </w:r>
    </w:p>
    <w:p w14:paraId="45C2743D" w14:textId="3178B246" w:rsidR="00987090" w:rsidRPr="00987090" w:rsidRDefault="00007C14" w:rsidP="00007C14">
      <w:pPr>
        <w:pStyle w:val="Odstavecseseznamem"/>
        <w:numPr>
          <w:ilvl w:val="1"/>
          <w:numId w:val="43"/>
        </w:numPr>
        <w:autoSpaceDE w:val="0"/>
        <w:autoSpaceDN w:val="0"/>
        <w:adjustRightInd w:val="0"/>
        <w:spacing w:line="240" w:lineRule="auto"/>
        <w:jc w:val="both"/>
        <w:rPr>
          <w:bCs/>
          <w:sz w:val="24"/>
          <w:szCs w:val="24"/>
          <w:lang w:eastAsia="cs-CZ"/>
        </w:rPr>
      </w:pPr>
      <w:r w:rsidRPr="00987090">
        <w:rPr>
          <w:sz w:val="24"/>
          <w:szCs w:val="24"/>
          <w:lang w:eastAsia="cs-CZ"/>
        </w:rPr>
        <w:t>u HPC 1 se nachází alej památných strom</w:t>
      </w:r>
      <w:r w:rsidR="00987090">
        <w:rPr>
          <w:rFonts w:eastAsia="Arial"/>
          <w:sz w:val="24"/>
          <w:szCs w:val="24"/>
          <w:lang w:eastAsia="cs-CZ"/>
        </w:rPr>
        <w:t>ů</w:t>
      </w:r>
      <w:r w:rsidRPr="00987090">
        <w:rPr>
          <w:sz w:val="24"/>
          <w:szCs w:val="24"/>
          <w:lang w:eastAsia="cs-CZ"/>
        </w:rPr>
        <w:t xml:space="preserve"> "Jasanová alej za statkem" r</w:t>
      </w:r>
      <w:r w:rsidRPr="00987090">
        <w:rPr>
          <w:sz w:val="24"/>
          <w:szCs w:val="24"/>
          <w:lang w:eastAsia="cs-CZ"/>
        </w:rPr>
        <w:t>e</w:t>
      </w:r>
      <w:r w:rsidRPr="00987090">
        <w:rPr>
          <w:sz w:val="24"/>
          <w:szCs w:val="24"/>
          <w:lang w:eastAsia="cs-CZ"/>
        </w:rPr>
        <w:t>gistrovaná v</w:t>
      </w:r>
      <w:r w:rsidR="00987090">
        <w:rPr>
          <w:sz w:val="24"/>
          <w:szCs w:val="24"/>
          <w:lang w:eastAsia="cs-CZ"/>
        </w:rPr>
        <w:t> </w:t>
      </w:r>
      <w:r w:rsidRPr="00987090">
        <w:rPr>
          <w:sz w:val="24"/>
          <w:szCs w:val="24"/>
          <w:lang w:eastAsia="cs-CZ"/>
        </w:rPr>
        <w:t>ÚSOP</w:t>
      </w:r>
      <w:r w:rsidR="00987090">
        <w:rPr>
          <w:sz w:val="24"/>
          <w:szCs w:val="24"/>
          <w:lang w:eastAsia="cs-CZ"/>
        </w:rPr>
        <w:t xml:space="preserve"> </w:t>
      </w:r>
      <w:r w:rsidRPr="00987090">
        <w:rPr>
          <w:sz w:val="24"/>
          <w:szCs w:val="24"/>
          <w:lang w:eastAsia="cs-CZ"/>
        </w:rPr>
        <w:t>pod kódem 838, u této cesty je navrženo místo stávaj</w:t>
      </w:r>
      <w:r w:rsidRPr="00987090">
        <w:rPr>
          <w:sz w:val="24"/>
          <w:szCs w:val="24"/>
          <w:lang w:eastAsia="cs-CZ"/>
        </w:rPr>
        <w:t>í</w:t>
      </w:r>
      <w:r w:rsidRPr="00987090">
        <w:rPr>
          <w:sz w:val="24"/>
          <w:szCs w:val="24"/>
          <w:lang w:eastAsia="cs-CZ"/>
        </w:rPr>
        <w:t>cích betonových panel</w:t>
      </w:r>
      <w:r w:rsidR="00987090">
        <w:rPr>
          <w:rFonts w:eastAsia="Arial"/>
          <w:sz w:val="24"/>
          <w:szCs w:val="24"/>
          <w:lang w:eastAsia="cs-CZ"/>
        </w:rPr>
        <w:t>ů</w:t>
      </w:r>
      <w:r w:rsidRPr="00987090">
        <w:rPr>
          <w:sz w:val="24"/>
          <w:szCs w:val="24"/>
          <w:lang w:eastAsia="cs-CZ"/>
        </w:rPr>
        <w:t xml:space="preserve"> její</w:t>
      </w:r>
      <w:r w:rsidR="00987090">
        <w:rPr>
          <w:sz w:val="24"/>
          <w:szCs w:val="24"/>
          <w:lang w:eastAsia="cs-CZ"/>
        </w:rPr>
        <w:t xml:space="preserve"> </w:t>
      </w:r>
      <w:r w:rsidRPr="00987090">
        <w:rPr>
          <w:sz w:val="24"/>
          <w:szCs w:val="24"/>
          <w:lang w:eastAsia="cs-CZ"/>
        </w:rPr>
        <w:t>vyasfaltování, což považuj</w:t>
      </w:r>
      <w:r w:rsidR="00987090">
        <w:rPr>
          <w:sz w:val="24"/>
          <w:szCs w:val="24"/>
          <w:lang w:eastAsia="cs-CZ"/>
        </w:rPr>
        <w:t>í</w:t>
      </w:r>
      <w:r w:rsidRPr="00987090">
        <w:rPr>
          <w:sz w:val="24"/>
          <w:szCs w:val="24"/>
          <w:lang w:eastAsia="cs-CZ"/>
        </w:rPr>
        <w:t xml:space="preserve"> za velmi problem</w:t>
      </w:r>
      <w:r w:rsidRPr="00987090">
        <w:rPr>
          <w:sz w:val="24"/>
          <w:szCs w:val="24"/>
          <w:lang w:eastAsia="cs-CZ"/>
        </w:rPr>
        <w:t>a</w:t>
      </w:r>
      <w:r w:rsidRPr="00987090">
        <w:rPr>
          <w:sz w:val="24"/>
          <w:szCs w:val="24"/>
          <w:lang w:eastAsia="cs-CZ"/>
        </w:rPr>
        <w:t>tické vzhledem k vysokému riziku poškození</w:t>
      </w:r>
      <w:r w:rsidR="00987090">
        <w:rPr>
          <w:sz w:val="24"/>
          <w:szCs w:val="24"/>
          <w:lang w:eastAsia="cs-CZ"/>
        </w:rPr>
        <w:t xml:space="preserve"> </w:t>
      </w:r>
      <w:r w:rsidRPr="00987090">
        <w:rPr>
          <w:sz w:val="24"/>
          <w:szCs w:val="24"/>
          <w:lang w:eastAsia="cs-CZ"/>
        </w:rPr>
        <w:t>ko</w:t>
      </w:r>
      <w:r w:rsidR="00987090">
        <w:rPr>
          <w:rFonts w:eastAsia="Arial"/>
          <w:sz w:val="24"/>
          <w:szCs w:val="24"/>
          <w:lang w:eastAsia="cs-CZ"/>
        </w:rPr>
        <w:t>ř</w:t>
      </w:r>
      <w:r w:rsidRPr="00987090">
        <w:rPr>
          <w:sz w:val="24"/>
          <w:szCs w:val="24"/>
          <w:lang w:eastAsia="cs-CZ"/>
        </w:rPr>
        <w:t>enového systé</w:t>
      </w:r>
      <w:r w:rsidR="00987090">
        <w:rPr>
          <w:sz w:val="24"/>
          <w:szCs w:val="24"/>
          <w:lang w:eastAsia="cs-CZ"/>
        </w:rPr>
        <w:t>m</w:t>
      </w:r>
      <w:r w:rsidRPr="00987090">
        <w:rPr>
          <w:sz w:val="24"/>
          <w:szCs w:val="24"/>
          <w:lang w:eastAsia="cs-CZ"/>
        </w:rPr>
        <w:t>u d</w:t>
      </w:r>
      <w:r w:rsidR="00987090">
        <w:rPr>
          <w:rFonts w:eastAsia="Arial"/>
          <w:sz w:val="24"/>
          <w:szCs w:val="24"/>
          <w:lang w:eastAsia="cs-CZ"/>
        </w:rPr>
        <w:t>ř</w:t>
      </w:r>
      <w:r w:rsidRPr="00987090">
        <w:rPr>
          <w:sz w:val="24"/>
          <w:szCs w:val="24"/>
          <w:lang w:eastAsia="cs-CZ"/>
        </w:rPr>
        <w:t>evin a zhoršení podmínek na stanovišti</w:t>
      </w:r>
      <w:r w:rsidR="00987090">
        <w:rPr>
          <w:sz w:val="24"/>
          <w:szCs w:val="24"/>
          <w:lang w:eastAsia="cs-CZ"/>
        </w:rPr>
        <w:t>,</w:t>
      </w:r>
    </w:p>
    <w:p w14:paraId="5EEB5C3F" w14:textId="77777777" w:rsidR="00987090" w:rsidRPr="00987090" w:rsidRDefault="00007C14" w:rsidP="00007C14">
      <w:pPr>
        <w:pStyle w:val="Odstavecseseznamem"/>
        <w:numPr>
          <w:ilvl w:val="1"/>
          <w:numId w:val="43"/>
        </w:numPr>
        <w:autoSpaceDE w:val="0"/>
        <w:autoSpaceDN w:val="0"/>
        <w:adjustRightInd w:val="0"/>
        <w:spacing w:line="240" w:lineRule="auto"/>
        <w:jc w:val="both"/>
        <w:rPr>
          <w:bCs/>
          <w:sz w:val="24"/>
          <w:szCs w:val="24"/>
          <w:lang w:eastAsia="cs-CZ"/>
        </w:rPr>
      </w:pPr>
      <w:r w:rsidRPr="00987090">
        <w:rPr>
          <w:sz w:val="24"/>
          <w:szCs w:val="24"/>
          <w:lang w:eastAsia="cs-CZ"/>
        </w:rPr>
        <w:t>u DC 48 je alej památných strom</w:t>
      </w:r>
      <w:r w:rsidR="00987090">
        <w:rPr>
          <w:rFonts w:eastAsia="Arial"/>
          <w:sz w:val="24"/>
          <w:szCs w:val="24"/>
          <w:lang w:eastAsia="cs-CZ"/>
        </w:rPr>
        <w:t>ů</w:t>
      </w:r>
      <w:r w:rsidRPr="00987090">
        <w:rPr>
          <w:sz w:val="24"/>
          <w:szCs w:val="24"/>
          <w:lang w:eastAsia="cs-CZ"/>
        </w:rPr>
        <w:t xml:space="preserve"> "Lipová alej u h</w:t>
      </w:r>
      <w:r w:rsidR="00987090">
        <w:rPr>
          <w:rFonts w:eastAsia="Arial"/>
          <w:sz w:val="24"/>
          <w:szCs w:val="24"/>
          <w:lang w:eastAsia="cs-CZ"/>
        </w:rPr>
        <w:t>ř</w:t>
      </w:r>
      <w:r w:rsidRPr="00987090">
        <w:rPr>
          <w:sz w:val="24"/>
          <w:szCs w:val="24"/>
          <w:lang w:eastAsia="cs-CZ"/>
        </w:rPr>
        <w:t>išt</w:t>
      </w:r>
      <w:r w:rsidR="00987090">
        <w:rPr>
          <w:rFonts w:eastAsia="Arial"/>
          <w:sz w:val="24"/>
          <w:szCs w:val="24"/>
          <w:lang w:eastAsia="cs-CZ"/>
        </w:rPr>
        <w:t>ě</w:t>
      </w:r>
      <w:r w:rsidRPr="00987090">
        <w:rPr>
          <w:sz w:val="24"/>
          <w:szCs w:val="24"/>
          <w:lang w:eastAsia="cs-CZ"/>
        </w:rPr>
        <w:t>" registrovaná v ÚSOP pod kódem 836</w:t>
      </w:r>
      <w:r w:rsidR="00987090">
        <w:rPr>
          <w:sz w:val="24"/>
          <w:szCs w:val="24"/>
          <w:lang w:eastAsia="cs-CZ"/>
        </w:rPr>
        <w:t xml:space="preserve">, </w:t>
      </w:r>
      <w:r w:rsidRPr="00987090">
        <w:rPr>
          <w:sz w:val="24"/>
          <w:szCs w:val="24"/>
          <w:lang w:eastAsia="cs-CZ"/>
        </w:rPr>
        <w:t>zde není navržen žádný zásah</w:t>
      </w:r>
      <w:r w:rsidR="00987090">
        <w:rPr>
          <w:sz w:val="24"/>
          <w:szCs w:val="24"/>
          <w:lang w:eastAsia="cs-CZ"/>
        </w:rPr>
        <w:t>,</w:t>
      </w:r>
    </w:p>
    <w:p w14:paraId="17CA5283" w14:textId="77777777" w:rsidR="00987090" w:rsidRPr="00987090" w:rsidRDefault="00007C14" w:rsidP="00987090">
      <w:pPr>
        <w:pStyle w:val="Odstavecseseznamem"/>
        <w:numPr>
          <w:ilvl w:val="1"/>
          <w:numId w:val="43"/>
        </w:numPr>
        <w:autoSpaceDE w:val="0"/>
        <w:autoSpaceDN w:val="0"/>
        <w:adjustRightInd w:val="0"/>
        <w:spacing w:line="240" w:lineRule="auto"/>
        <w:jc w:val="both"/>
        <w:rPr>
          <w:bCs/>
          <w:sz w:val="24"/>
          <w:szCs w:val="24"/>
          <w:lang w:eastAsia="cs-CZ"/>
        </w:rPr>
      </w:pPr>
      <w:r w:rsidRPr="00987090">
        <w:rPr>
          <w:sz w:val="24"/>
          <w:szCs w:val="24"/>
          <w:lang w:eastAsia="cs-CZ"/>
        </w:rPr>
        <w:t>DC 30, DC 82 a DC 89 - navazují na silnici z Kvasic k Novému Dvoru lem</w:t>
      </w:r>
      <w:r w:rsidRPr="00987090">
        <w:rPr>
          <w:sz w:val="24"/>
          <w:szCs w:val="24"/>
          <w:lang w:eastAsia="cs-CZ"/>
        </w:rPr>
        <w:t>o</w:t>
      </w:r>
      <w:r w:rsidRPr="00987090">
        <w:rPr>
          <w:sz w:val="24"/>
          <w:szCs w:val="24"/>
          <w:lang w:eastAsia="cs-CZ"/>
        </w:rPr>
        <w:t>vanou alejí</w:t>
      </w:r>
      <w:r w:rsidR="00987090">
        <w:rPr>
          <w:sz w:val="24"/>
          <w:szCs w:val="24"/>
          <w:lang w:eastAsia="cs-CZ"/>
        </w:rPr>
        <w:t xml:space="preserve"> </w:t>
      </w:r>
      <w:r w:rsidRPr="00987090">
        <w:rPr>
          <w:sz w:val="24"/>
          <w:szCs w:val="24"/>
          <w:lang w:eastAsia="cs-CZ"/>
        </w:rPr>
        <w:t>památných strom</w:t>
      </w:r>
      <w:r w:rsidR="00987090">
        <w:rPr>
          <w:rFonts w:eastAsia="Arial"/>
          <w:sz w:val="24"/>
          <w:szCs w:val="24"/>
          <w:lang w:eastAsia="cs-CZ"/>
        </w:rPr>
        <w:t>ů</w:t>
      </w:r>
      <w:r w:rsidRPr="00987090">
        <w:rPr>
          <w:sz w:val="24"/>
          <w:szCs w:val="24"/>
          <w:lang w:eastAsia="cs-CZ"/>
        </w:rPr>
        <w:t xml:space="preserve"> "</w:t>
      </w:r>
      <w:proofErr w:type="spellStart"/>
      <w:r w:rsidRPr="00987090">
        <w:rPr>
          <w:sz w:val="24"/>
          <w:szCs w:val="24"/>
          <w:lang w:eastAsia="cs-CZ"/>
        </w:rPr>
        <w:t>Lipo</w:t>
      </w:r>
      <w:proofErr w:type="spellEnd"/>
      <w:r w:rsidRPr="00987090">
        <w:rPr>
          <w:sz w:val="24"/>
          <w:szCs w:val="24"/>
          <w:lang w:eastAsia="cs-CZ"/>
        </w:rPr>
        <w:t>-jírovcová alej k Novému Dvoru" zaps</w:t>
      </w:r>
      <w:r w:rsidRPr="00987090">
        <w:rPr>
          <w:sz w:val="24"/>
          <w:szCs w:val="24"/>
          <w:lang w:eastAsia="cs-CZ"/>
        </w:rPr>
        <w:t>a</w:t>
      </w:r>
      <w:r w:rsidRPr="00987090">
        <w:rPr>
          <w:sz w:val="24"/>
          <w:szCs w:val="24"/>
          <w:lang w:eastAsia="cs-CZ"/>
        </w:rPr>
        <w:t>nou pod kódem 837 a není u</w:t>
      </w:r>
      <w:r w:rsidR="00987090">
        <w:rPr>
          <w:sz w:val="24"/>
          <w:szCs w:val="24"/>
          <w:lang w:eastAsia="cs-CZ"/>
        </w:rPr>
        <w:t xml:space="preserve"> </w:t>
      </w:r>
      <w:r w:rsidRPr="00987090">
        <w:rPr>
          <w:sz w:val="24"/>
          <w:szCs w:val="24"/>
          <w:lang w:eastAsia="cs-CZ"/>
        </w:rPr>
        <w:t>nich navržen žádný zásah.</w:t>
      </w:r>
    </w:p>
    <w:p w14:paraId="474F8DA0" w14:textId="77777777" w:rsidR="00987090" w:rsidRPr="00987090" w:rsidRDefault="00007C14" w:rsidP="00007C14">
      <w:pPr>
        <w:pStyle w:val="Odstavecseseznamem"/>
        <w:numPr>
          <w:ilvl w:val="0"/>
          <w:numId w:val="44"/>
        </w:numPr>
        <w:autoSpaceDE w:val="0"/>
        <w:autoSpaceDN w:val="0"/>
        <w:adjustRightInd w:val="0"/>
        <w:spacing w:line="240" w:lineRule="auto"/>
        <w:ind w:left="426"/>
        <w:jc w:val="both"/>
        <w:rPr>
          <w:bCs/>
          <w:sz w:val="24"/>
          <w:szCs w:val="24"/>
          <w:lang w:eastAsia="cs-CZ"/>
        </w:rPr>
      </w:pPr>
      <w:r w:rsidRPr="00987090">
        <w:rPr>
          <w:sz w:val="24"/>
          <w:szCs w:val="24"/>
          <w:lang w:eastAsia="cs-CZ"/>
        </w:rPr>
        <w:t>V souladu s ochranou zájm</w:t>
      </w:r>
      <w:r w:rsidR="00987090">
        <w:rPr>
          <w:rFonts w:eastAsia="Arial"/>
          <w:sz w:val="24"/>
          <w:szCs w:val="24"/>
          <w:lang w:eastAsia="cs-CZ"/>
        </w:rPr>
        <w:t>ů</w:t>
      </w:r>
      <w:r w:rsidRPr="00987090">
        <w:rPr>
          <w:sz w:val="24"/>
          <w:szCs w:val="24"/>
          <w:lang w:eastAsia="cs-CZ"/>
        </w:rPr>
        <w:t xml:space="preserve"> ochrany p</w:t>
      </w:r>
      <w:r w:rsidR="00987090">
        <w:rPr>
          <w:rFonts w:eastAsia="Arial"/>
          <w:sz w:val="24"/>
          <w:szCs w:val="24"/>
          <w:lang w:eastAsia="cs-CZ"/>
        </w:rPr>
        <w:t>ř</w:t>
      </w:r>
      <w:r w:rsidRPr="00987090">
        <w:rPr>
          <w:sz w:val="24"/>
          <w:szCs w:val="24"/>
          <w:lang w:eastAsia="cs-CZ"/>
        </w:rPr>
        <w:t>írody a krajiny by m</w:t>
      </w:r>
      <w:r w:rsidR="00987090">
        <w:rPr>
          <w:rFonts w:eastAsia="Arial"/>
          <w:sz w:val="24"/>
          <w:szCs w:val="24"/>
          <w:lang w:eastAsia="cs-CZ"/>
        </w:rPr>
        <w:t>ě</w:t>
      </w:r>
      <w:r w:rsidRPr="00987090">
        <w:rPr>
          <w:sz w:val="24"/>
          <w:szCs w:val="24"/>
          <w:lang w:eastAsia="cs-CZ"/>
        </w:rPr>
        <w:t>ly být up</w:t>
      </w:r>
      <w:r w:rsidR="00987090">
        <w:rPr>
          <w:rFonts w:eastAsia="Arial"/>
          <w:sz w:val="24"/>
          <w:szCs w:val="24"/>
          <w:lang w:eastAsia="cs-CZ"/>
        </w:rPr>
        <w:t>ř</w:t>
      </w:r>
      <w:r w:rsidRPr="00987090">
        <w:rPr>
          <w:sz w:val="24"/>
          <w:szCs w:val="24"/>
          <w:lang w:eastAsia="cs-CZ"/>
        </w:rPr>
        <w:t>ednostn</w:t>
      </w:r>
      <w:r w:rsidR="00987090">
        <w:rPr>
          <w:rFonts w:eastAsia="Arial"/>
          <w:sz w:val="24"/>
          <w:szCs w:val="24"/>
          <w:lang w:eastAsia="cs-CZ"/>
        </w:rPr>
        <w:t>ě</w:t>
      </w:r>
      <w:r w:rsidRPr="00987090">
        <w:rPr>
          <w:sz w:val="24"/>
          <w:szCs w:val="24"/>
          <w:lang w:eastAsia="cs-CZ"/>
        </w:rPr>
        <w:t>ny po</w:t>
      </w:r>
      <w:r w:rsidRPr="00987090">
        <w:rPr>
          <w:sz w:val="24"/>
          <w:szCs w:val="24"/>
          <w:lang w:eastAsia="cs-CZ"/>
        </w:rPr>
        <w:t>l</w:t>
      </w:r>
      <w:r w:rsidRPr="00987090">
        <w:rPr>
          <w:sz w:val="24"/>
          <w:szCs w:val="24"/>
          <w:lang w:eastAsia="cs-CZ"/>
        </w:rPr>
        <w:t xml:space="preserve">ní cesty </w:t>
      </w:r>
      <w:r w:rsidRPr="00987090">
        <w:rPr>
          <w:bCs/>
          <w:sz w:val="24"/>
          <w:szCs w:val="24"/>
          <w:lang w:eastAsia="cs-CZ"/>
        </w:rPr>
        <w:t>s</w:t>
      </w:r>
      <w:r w:rsidR="00987090">
        <w:rPr>
          <w:bCs/>
          <w:sz w:val="24"/>
          <w:szCs w:val="24"/>
          <w:lang w:eastAsia="cs-CZ"/>
        </w:rPr>
        <w:t xml:space="preserve"> </w:t>
      </w:r>
      <w:r w:rsidRPr="00987090">
        <w:rPr>
          <w:bCs/>
          <w:sz w:val="24"/>
          <w:szCs w:val="24"/>
          <w:lang w:eastAsia="cs-CZ"/>
        </w:rPr>
        <w:t>nezpevn</w:t>
      </w:r>
      <w:r w:rsidR="00987090">
        <w:rPr>
          <w:rFonts w:eastAsia="Arial"/>
          <w:bCs/>
          <w:sz w:val="24"/>
          <w:szCs w:val="24"/>
          <w:lang w:eastAsia="cs-CZ"/>
        </w:rPr>
        <w:t>ě</w:t>
      </w:r>
      <w:r w:rsidRPr="00987090">
        <w:rPr>
          <w:bCs/>
          <w:sz w:val="24"/>
          <w:szCs w:val="24"/>
          <w:lang w:eastAsia="cs-CZ"/>
        </w:rPr>
        <w:t xml:space="preserve">ných povrchem </w:t>
      </w:r>
      <w:r w:rsidRPr="00987090">
        <w:rPr>
          <w:sz w:val="24"/>
          <w:szCs w:val="24"/>
          <w:lang w:eastAsia="cs-CZ"/>
        </w:rPr>
        <w:t>s možností zasakování srážkových vod p</w:t>
      </w:r>
      <w:r w:rsidR="00987090">
        <w:rPr>
          <w:rFonts w:eastAsia="Arial"/>
          <w:sz w:val="24"/>
          <w:szCs w:val="24"/>
          <w:lang w:eastAsia="cs-CZ"/>
        </w:rPr>
        <w:t>ř</w:t>
      </w:r>
      <w:r w:rsidRPr="00987090">
        <w:rPr>
          <w:sz w:val="24"/>
          <w:szCs w:val="24"/>
          <w:lang w:eastAsia="cs-CZ"/>
        </w:rPr>
        <w:t>ed k</w:t>
      </w:r>
      <w:r w:rsidRPr="00987090">
        <w:rPr>
          <w:sz w:val="24"/>
          <w:szCs w:val="24"/>
          <w:lang w:eastAsia="cs-CZ"/>
        </w:rPr>
        <w:t>o</w:t>
      </w:r>
      <w:r w:rsidRPr="00987090">
        <w:rPr>
          <w:sz w:val="24"/>
          <w:szCs w:val="24"/>
          <w:lang w:eastAsia="cs-CZ"/>
        </w:rPr>
        <w:t>munikacemi s</w:t>
      </w:r>
      <w:r w:rsidR="00987090">
        <w:rPr>
          <w:sz w:val="24"/>
          <w:szCs w:val="24"/>
          <w:lang w:eastAsia="cs-CZ"/>
        </w:rPr>
        <w:t> </w:t>
      </w:r>
      <w:r w:rsidRPr="00987090">
        <w:rPr>
          <w:sz w:val="24"/>
          <w:szCs w:val="24"/>
          <w:lang w:eastAsia="cs-CZ"/>
        </w:rPr>
        <w:t>tmavým</w:t>
      </w:r>
      <w:r w:rsidR="00987090">
        <w:rPr>
          <w:sz w:val="24"/>
          <w:szCs w:val="24"/>
          <w:lang w:eastAsia="cs-CZ"/>
        </w:rPr>
        <w:t xml:space="preserve"> </w:t>
      </w:r>
      <w:r w:rsidRPr="00987090">
        <w:rPr>
          <w:sz w:val="24"/>
          <w:szCs w:val="24"/>
          <w:lang w:eastAsia="cs-CZ"/>
        </w:rPr>
        <w:t>nepropustným povrchem (asfalt).</w:t>
      </w:r>
    </w:p>
    <w:p w14:paraId="3BD835C0" w14:textId="77777777" w:rsidR="00987090" w:rsidRPr="00987090" w:rsidRDefault="00007C14" w:rsidP="00007C14">
      <w:pPr>
        <w:pStyle w:val="Odstavecseseznamem"/>
        <w:numPr>
          <w:ilvl w:val="0"/>
          <w:numId w:val="44"/>
        </w:numPr>
        <w:autoSpaceDE w:val="0"/>
        <w:autoSpaceDN w:val="0"/>
        <w:adjustRightInd w:val="0"/>
        <w:spacing w:line="240" w:lineRule="auto"/>
        <w:ind w:left="426"/>
        <w:jc w:val="both"/>
        <w:rPr>
          <w:bCs/>
          <w:sz w:val="24"/>
          <w:szCs w:val="24"/>
          <w:lang w:eastAsia="cs-CZ"/>
        </w:rPr>
      </w:pPr>
      <w:r w:rsidRPr="00987090">
        <w:rPr>
          <w:sz w:val="24"/>
          <w:szCs w:val="24"/>
          <w:lang w:eastAsia="cs-CZ"/>
        </w:rPr>
        <w:lastRenderedPageBreak/>
        <w:t>Apeluj</w:t>
      </w:r>
      <w:r w:rsidR="00987090">
        <w:rPr>
          <w:sz w:val="24"/>
          <w:szCs w:val="24"/>
          <w:lang w:eastAsia="cs-CZ"/>
        </w:rPr>
        <w:t>í</w:t>
      </w:r>
      <w:r w:rsidRPr="00987090">
        <w:rPr>
          <w:sz w:val="24"/>
          <w:szCs w:val="24"/>
          <w:lang w:eastAsia="cs-CZ"/>
        </w:rPr>
        <w:t xml:space="preserve"> na to, aby kolem všech polních cest byla dopln</w:t>
      </w:r>
      <w:r w:rsidR="00987090">
        <w:rPr>
          <w:rFonts w:eastAsia="Arial"/>
          <w:sz w:val="24"/>
          <w:szCs w:val="24"/>
          <w:lang w:eastAsia="cs-CZ"/>
        </w:rPr>
        <w:t>ě</w:t>
      </w:r>
      <w:r w:rsidRPr="00987090">
        <w:rPr>
          <w:sz w:val="24"/>
          <w:szCs w:val="24"/>
          <w:lang w:eastAsia="cs-CZ"/>
        </w:rPr>
        <w:t xml:space="preserve">na stávající </w:t>
      </w:r>
      <w:r w:rsidR="00987090">
        <w:rPr>
          <w:rFonts w:eastAsia="Arial"/>
          <w:sz w:val="24"/>
          <w:szCs w:val="24"/>
          <w:lang w:eastAsia="cs-CZ"/>
        </w:rPr>
        <w:t>č</w:t>
      </w:r>
      <w:r w:rsidRPr="00987090">
        <w:rPr>
          <w:sz w:val="24"/>
          <w:szCs w:val="24"/>
          <w:lang w:eastAsia="cs-CZ"/>
        </w:rPr>
        <w:t>i navržena nová výsadba</w:t>
      </w:r>
      <w:r w:rsidR="00987090">
        <w:rPr>
          <w:sz w:val="24"/>
          <w:szCs w:val="24"/>
          <w:lang w:eastAsia="cs-CZ"/>
        </w:rPr>
        <w:t xml:space="preserve"> </w:t>
      </w:r>
      <w:r w:rsidRPr="00987090">
        <w:rPr>
          <w:sz w:val="24"/>
          <w:szCs w:val="24"/>
          <w:lang w:eastAsia="cs-CZ"/>
        </w:rPr>
        <w:t>liniové zelen</w:t>
      </w:r>
      <w:r w:rsidR="00987090">
        <w:rPr>
          <w:rFonts w:eastAsia="Arial"/>
          <w:sz w:val="24"/>
          <w:szCs w:val="24"/>
          <w:lang w:eastAsia="cs-CZ"/>
        </w:rPr>
        <w:t>ě</w:t>
      </w:r>
      <w:r w:rsidRPr="00987090">
        <w:rPr>
          <w:sz w:val="24"/>
          <w:szCs w:val="24"/>
          <w:lang w:eastAsia="cs-CZ"/>
        </w:rPr>
        <w:t xml:space="preserve"> v co nejvyšší možné mí</w:t>
      </w:r>
      <w:r w:rsidR="00987090">
        <w:rPr>
          <w:rFonts w:eastAsia="Arial"/>
          <w:sz w:val="24"/>
          <w:szCs w:val="24"/>
          <w:lang w:eastAsia="cs-CZ"/>
        </w:rPr>
        <w:t>ř</w:t>
      </w:r>
      <w:r w:rsidRPr="00987090">
        <w:rPr>
          <w:sz w:val="24"/>
          <w:szCs w:val="24"/>
          <w:lang w:eastAsia="cs-CZ"/>
        </w:rPr>
        <w:t>e pro podporu biodiverzity, omezení eroze zem</w:t>
      </w:r>
      <w:r w:rsidR="00987090">
        <w:rPr>
          <w:rFonts w:eastAsia="Arial"/>
          <w:sz w:val="24"/>
          <w:szCs w:val="24"/>
          <w:lang w:eastAsia="cs-CZ"/>
        </w:rPr>
        <w:t>ě</w:t>
      </w:r>
      <w:r w:rsidRPr="00987090">
        <w:rPr>
          <w:sz w:val="24"/>
          <w:szCs w:val="24"/>
          <w:lang w:eastAsia="cs-CZ"/>
        </w:rPr>
        <w:t>d</w:t>
      </w:r>
      <w:r w:rsidR="00987090">
        <w:rPr>
          <w:rFonts w:eastAsia="Arial"/>
          <w:sz w:val="24"/>
          <w:szCs w:val="24"/>
          <w:lang w:eastAsia="cs-CZ"/>
        </w:rPr>
        <w:t>ě</w:t>
      </w:r>
      <w:r w:rsidRPr="00987090">
        <w:rPr>
          <w:sz w:val="24"/>
          <w:szCs w:val="24"/>
          <w:lang w:eastAsia="cs-CZ"/>
        </w:rPr>
        <w:t>lské</w:t>
      </w:r>
      <w:r w:rsidR="00987090">
        <w:rPr>
          <w:sz w:val="24"/>
          <w:szCs w:val="24"/>
          <w:lang w:eastAsia="cs-CZ"/>
        </w:rPr>
        <w:t xml:space="preserve"> </w:t>
      </w:r>
      <w:r w:rsidRPr="00987090">
        <w:rPr>
          <w:sz w:val="24"/>
          <w:szCs w:val="24"/>
          <w:lang w:eastAsia="cs-CZ"/>
        </w:rPr>
        <w:t>p</w:t>
      </w:r>
      <w:r w:rsidR="00987090">
        <w:rPr>
          <w:rFonts w:eastAsia="Arial"/>
          <w:sz w:val="24"/>
          <w:szCs w:val="24"/>
          <w:lang w:eastAsia="cs-CZ"/>
        </w:rPr>
        <w:t>ů</w:t>
      </w:r>
      <w:r w:rsidRPr="00987090">
        <w:rPr>
          <w:sz w:val="24"/>
          <w:szCs w:val="24"/>
          <w:lang w:eastAsia="cs-CZ"/>
        </w:rPr>
        <w:t>dy atd.</w:t>
      </w:r>
    </w:p>
    <w:p w14:paraId="4F2DB90D" w14:textId="77777777" w:rsidR="00987090" w:rsidRPr="00987090" w:rsidRDefault="00987090" w:rsidP="00007C14">
      <w:pPr>
        <w:pStyle w:val="Odstavecseseznamem"/>
        <w:numPr>
          <w:ilvl w:val="0"/>
          <w:numId w:val="44"/>
        </w:numPr>
        <w:autoSpaceDE w:val="0"/>
        <w:autoSpaceDN w:val="0"/>
        <w:adjustRightInd w:val="0"/>
        <w:spacing w:line="240" w:lineRule="auto"/>
        <w:ind w:left="426"/>
        <w:jc w:val="both"/>
        <w:rPr>
          <w:bCs/>
          <w:sz w:val="24"/>
          <w:szCs w:val="24"/>
          <w:lang w:eastAsia="cs-CZ"/>
        </w:rPr>
      </w:pPr>
      <w:r>
        <w:rPr>
          <w:bCs/>
          <w:sz w:val="24"/>
          <w:szCs w:val="24"/>
          <w:lang w:eastAsia="cs-CZ"/>
        </w:rPr>
        <w:t>Z</w:t>
      </w:r>
      <w:r w:rsidR="00007C14" w:rsidRPr="00987090">
        <w:rPr>
          <w:bCs/>
          <w:sz w:val="24"/>
          <w:szCs w:val="24"/>
          <w:lang w:eastAsia="cs-CZ"/>
        </w:rPr>
        <w:t xml:space="preserve">ákona </w:t>
      </w:r>
      <w:r>
        <w:rPr>
          <w:rFonts w:eastAsia="Arial"/>
          <w:bCs/>
          <w:sz w:val="24"/>
          <w:szCs w:val="24"/>
          <w:lang w:eastAsia="cs-CZ"/>
        </w:rPr>
        <w:t>č</w:t>
      </w:r>
      <w:r w:rsidR="00007C14" w:rsidRPr="00987090">
        <w:rPr>
          <w:bCs/>
          <w:sz w:val="24"/>
          <w:szCs w:val="24"/>
          <w:lang w:eastAsia="cs-CZ"/>
        </w:rPr>
        <w:t>. 13/1997 Sb., o pozemních komunikacích, ve zn</w:t>
      </w:r>
      <w:r>
        <w:rPr>
          <w:rFonts w:eastAsia="Arial"/>
          <w:bCs/>
          <w:sz w:val="24"/>
          <w:szCs w:val="24"/>
          <w:lang w:eastAsia="cs-CZ"/>
        </w:rPr>
        <w:t>ě</w:t>
      </w:r>
      <w:r w:rsidR="00007C14" w:rsidRPr="00987090">
        <w:rPr>
          <w:bCs/>
          <w:sz w:val="24"/>
          <w:szCs w:val="24"/>
          <w:lang w:eastAsia="cs-CZ"/>
        </w:rPr>
        <w:t>ní pozd</w:t>
      </w:r>
      <w:r>
        <w:rPr>
          <w:rFonts w:eastAsia="Arial"/>
          <w:bCs/>
          <w:sz w:val="24"/>
          <w:szCs w:val="24"/>
          <w:lang w:eastAsia="cs-CZ"/>
        </w:rPr>
        <w:t>ě</w:t>
      </w:r>
      <w:r w:rsidR="00007C14" w:rsidRPr="00987090">
        <w:rPr>
          <w:bCs/>
          <w:sz w:val="24"/>
          <w:szCs w:val="24"/>
          <w:lang w:eastAsia="cs-CZ"/>
        </w:rPr>
        <w:t>jších p</w:t>
      </w:r>
      <w:r>
        <w:rPr>
          <w:rFonts w:eastAsia="Arial"/>
          <w:bCs/>
          <w:sz w:val="24"/>
          <w:szCs w:val="24"/>
          <w:lang w:eastAsia="cs-CZ"/>
        </w:rPr>
        <w:t>ř</w:t>
      </w:r>
      <w:r w:rsidR="00007C14" w:rsidRPr="00987090">
        <w:rPr>
          <w:bCs/>
          <w:sz w:val="24"/>
          <w:szCs w:val="24"/>
          <w:lang w:eastAsia="cs-CZ"/>
        </w:rPr>
        <w:t>edpis</w:t>
      </w:r>
      <w:r>
        <w:rPr>
          <w:rFonts w:eastAsia="Arial"/>
          <w:bCs/>
          <w:sz w:val="24"/>
          <w:szCs w:val="24"/>
          <w:lang w:eastAsia="cs-CZ"/>
        </w:rPr>
        <w:t>ů</w:t>
      </w:r>
      <w:r w:rsidR="00007C14" w:rsidRPr="00987090">
        <w:rPr>
          <w:bCs/>
          <w:sz w:val="24"/>
          <w:szCs w:val="24"/>
          <w:lang w:eastAsia="cs-CZ"/>
        </w:rPr>
        <w:t>:</w:t>
      </w:r>
      <w:r>
        <w:rPr>
          <w:bCs/>
          <w:sz w:val="24"/>
          <w:szCs w:val="24"/>
          <w:lang w:eastAsia="cs-CZ"/>
        </w:rPr>
        <w:t xml:space="preserve"> </w:t>
      </w:r>
      <w:r w:rsidR="00007C14" w:rsidRPr="00987090">
        <w:rPr>
          <w:sz w:val="24"/>
          <w:szCs w:val="24"/>
          <w:lang w:eastAsia="cs-CZ"/>
        </w:rPr>
        <w:t>M</w:t>
      </w:r>
      <w:r>
        <w:rPr>
          <w:rFonts w:eastAsia="Arial"/>
          <w:sz w:val="24"/>
          <w:szCs w:val="24"/>
          <w:lang w:eastAsia="cs-CZ"/>
        </w:rPr>
        <w:t>ě</w:t>
      </w:r>
      <w:r w:rsidR="00007C14" w:rsidRPr="00987090">
        <w:rPr>
          <w:sz w:val="24"/>
          <w:szCs w:val="24"/>
          <w:lang w:eastAsia="cs-CZ"/>
        </w:rPr>
        <w:t>stský ú</w:t>
      </w:r>
      <w:r>
        <w:rPr>
          <w:rFonts w:eastAsia="Arial"/>
          <w:sz w:val="24"/>
          <w:szCs w:val="24"/>
          <w:lang w:eastAsia="cs-CZ"/>
        </w:rPr>
        <w:t>ř</w:t>
      </w:r>
      <w:r w:rsidR="00007C14" w:rsidRPr="00987090">
        <w:rPr>
          <w:sz w:val="24"/>
          <w:szCs w:val="24"/>
          <w:lang w:eastAsia="cs-CZ"/>
        </w:rPr>
        <w:t>ad Krom</w:t>
      </w:r>
      <w:r>
        <w:rPr>
          <w:rFonts w:eastAsia="Arial"/>
          <w:sz w:val="24"/>
          <w:szCs w:val="24"/>
          <w:lang w:eastAsia="cs-CZ"/>
        </w:rPr>
        <w:t>ěř</w:t>
      </w:r>
      <w:r w:rsidR="00007C14" w:rsidRPr="00987090">
        <w:rPr>
          <w:sz w:val="24"/>
          <w:szCs w:val="24"/>
          <w:lang w:eastAsia="cs-CZ"/>
        </w:rPr>
        <w:t>íž, odbor ob</w:t>
      </w:r>
      <w:r>
        <w:rPr>
          <w:rFonts w:eastAsia="Arial"/>
          <w:sz w:val="24"/>
          <w:szCs w:val="24"/>
          <w:lang w:eastAsia="cs-CZ"/>
        </w:rPr>
        <w:t>č</w:t>
      </w:r>
      <w:r w:rsidR="00007C14" w:rsidRPr="00987090">
        <w:rPr>
          <w:sz w:val="24"/>
          <w:szCs w:val="24"/>
          <w:lang w:eastAsia="cs-CZ"/>
        </w:rPr>
        <w:t>ansko-správních agend, odd</w:t>
      </w:r>
      <w:r>
        <w:rPr>
          <w:rFonts w:eastAsia="Arial"/>
          <w:sz w:val="24"/>
          <w:szCs w:val="24"/>
          <w:lang w:eastAsia="cs-CZ"/>
        </w:rPr>
        <w:t>ě</w:t>
      </w:r>
      <w:r w:rsidR="00007C14" w:rsidRPr="00987090">
        <w:rPr>
          <w:sz w:val="24"/>
          <w:szCs w:val="24"/>
          <w:lang w:eastAsia="cs-CZ"/>
        </w:rPr>
        <w:t>lení dopravy a silni</w:t>
      </w:r>
      <w:r>
        <w:rPr>
          <w:rFonts w:eastAsia="Arial"/>
          <w:sz w:val="24"/>
          <w:szCs w:val="24"/>
          <w:lang w:eastAsia="cs-CZ"/>
        </w:rPr>
        <w:t>č</w:t>
      </w:r>
      <w:r w:rsidR="00007C14" w:rsidRPr="00987090">
        <w:rPr>
          <w:sz w:val="24"/>
          <w:szCs w:val="24"/>
          <w:lang w:eastAsia="cs-CZ"/>
        </w:rPr>
        <w:t>ního</w:t>
      </w:r>
      <w:r>
        <w:rPr>
          <w:sz w:val="24"/>
          <w:szCs w:val="24"/>
          <w:lang w:eastAsia="cs-CZ"/>
        </w:rPr>
        <w:t xml:space="preserve"> </w:t>
      </w:r>
      <w:r w:rsidR="00007C14" w:rsidRPr="00987090">
        <w:rPr>
          <w:sz w:val="24"/>
          <w:szCs w:val="24"/>
          <w:lang w:eastAsia="cs-CZ"/>
        </w:rPr>
        <w:t>hospodá</w:t>
      </w:r>
      <w:r>
        <w:rPr>
          <w:rFonts w:eastAsia="Arial"/>
          <w:sz w:val="24"/>
          <w:szCs w:val="24"/>
          <w:lang w:eastAsia="cs-CZ"/>
        </w:rPr>
        <w:t>ř</w:t>
      </w:r>
      <w:r w:rsidR="00007C14" w:rsidRPr="00987090">
        <w:rPr>
          <w:sz w:val="24"/>
          <w:szCs w:val="24"/>
          <w:lang w:eastAsia="cs-CZ"/>
        </w:rPr>
        <w:t xml:space="preserve">ství souhlasí </w:t>
      </w:r>
      <w:r>
        <w:rPr>
          <w:sz w:val="24"/>
          <w:szCs w:val="24"/>
          <w:lang w:eastAsia="cs-CZ"/>
        </w:rPr>
        <w:t xml:space="preserve">s </w:t>
      </w:r>
      <w:r w:rsidR="00007C14" w:rsidRPr="00987090">
        <w:rPr>
          <w:sz w:val="24"/>
          <w:szCs w:val="24"/>
          <w:lang w:eastAsia="cs-CZ"/>
        </w:rPr>
        <w:t>návrhem Komplexní pozemkové úpravy v k.ú. Kvasice, etapa 3.2.1 bez</w:t>
      </w:r>
      <w:r>
        <w:rPr>
          <w:sz w:val="24"/>
          <w:szCs w:val="24"/>
          <w:lang w:eastAsia="cs-CZ"/>
        </w:rPr>
        <w:t xml:space="preserve"> </w:t>
      </w:r>
      <w:r w:rsidR="00007C14" w:rsidRPr="00987090">
        <w:rPr>
          <w:sz w:val="24"/>
          <w:szCs w:val="24"/>
          <w:lang w:eastAsia="cs-CZ"/>
        </w:rPr>
        <w:t>p</w:t>
      </w:r>
      <w:r>
        <w:rPr>
          <w:rFonts w:eastAsia="Arial"/>
          <w:sz w:val="24"/>
          <w:szCs w:val="24"/>
          <w:lang w:eastAsia="cs-CZ"/>
        </w:rPr>
        <w:t>ř</w:t>
      </w:r>
      <w:r w:rsidR="00007C14" w:rsidRPr="00987090">
        <w:rPr>
          <w:sz w:val="24"/>
          <w:szCs w:val="24"/>
          <w:lang w:eastAsia="cs-CZ"/>
        </w:rPr>
        <w:t>ipomínek.</w:t>
      </w:r>
      <w:r>
        <w:rPr>
          <w:sz w:val="24"/>
          <w:szCs w:val="24"/>
          <w:lang w:eastAsia="cs-CZ"/>
        </w:rPr>
        <w:t xml:space="preserve"> </w:t>
      </w:r>
      <w:r w:rsidR="00007C14" w:rsidRPr="00987090">
        <w:rPr>
          <w:sz w:val="24"/>
          <w:szCs w:val="24"/>
          <w:lang w:eastAsia="cs-CZ"/>
        </w:rPr>
        <w:t xml:space="preserve">Navržené polní cesty jsou v souladu s </w:t>
      </w:r>
      <w:r>
        <w:rPr>
          <w:rFonts w:eastAsia="Arial"/>
          <w:sz w:val="24"/>
          <w:szCs w:val="24"/>
          <w:lang w:eastAsia="cs-CZ"/>
        </w:rPr>
        <w:t>Č</w:t>
      </w:r>
      <w:r w:rsidR="00007C14" w:rsidRPr="00987090">
        <w:rPr>
          <w:sz w:val="24"/>
          <w:szCs w:val="24"/>
          <w:lang w:eastAsia="cs-CZ"/>
        </w:rPr>
        <w:t>SN 73 6109.</w:t>
      </w:r>
    </w:p>
    <w:p w14:paraId="76DD579D" w14:textId="77777777" w:rsidR="00987090" w:rsidRPr="00987090" w:rsidRDefault="00987090" w:rsidP="00007C14">
      <w:pPr>
        <w:pStyle w:val="Odstavecseseznamem"/>
        <w:numPr>
          <w:ilvl w:val="0"/>
          <w:numId w:val="44"/>
        </w:numPr>
        <w:autoSpaceDE w:val="0"/>
        <w:autoSpaceDN w:val="0"/>
        <w:adjustRightInd w:val="0"/>
        <w:spacing w:line="240" w:lineRule="auto"/>
        <w:ind w:left="426"/>
        <w:jc w:val="both"/>
        <w:rPr>
          <w:bCs/>
          <w:sz w:val="24"/>
          <w:szCs w:val="24"/>
          <w:lang w:eastAsia="cs-CZ"/>
        </w:rPr>
      </w:pPr>
      <w:r>
        <w:rPr>
          <w:bCs/>
          <w:sz w:val="24"/>
          <w:szCs w:val="24"/>
          <w:lang w:eastAsia="cs-CZ"/>
        </w:rPr>
        <w:t>Z</w:t>
      </w:r>
      <w:r w:rsidR="00007C14" w:rsidRPr="00987090">
        <w:rPr>
          <w:bCs/>
          <w:sz w:val="24"/>
          <w:szCs w:val="24"/>
          <w:lang w:eastAsia="cs-CZ"/>
        </w:rPr>
        <w:t xml:space="preserve">ákona </w:t>
      </w:r>
      <w:r>
        <w:rPr>
          <w:rFonts w:eastAsia="Arial"/>
          <w:bCs/>
          <w:sz w:val="24"/>
          <w:szCs w:val="24"/>
          <w:lang w:eastAsia="cs-CZ"/>
        </w:rPr>
        <w:t>č</w:t>
      </w:r>
      <w:r w:rsidR="00007C14" w:rsidRPr="00987090">
        <w:rPr>
          <w:bCs/>
          <w:sz w:val="24"/>
          <w:szCs w:val="24"/>
          <w:lang w:eastAsia="cs-CZ"/>
        </w:rPr>
        <w:t>. 20/1987 Sb., o státní památkové pé</w:t>
      </w:r>
      <w:r>
        <w:rPr>
          <w:rFonts w:eastAsia="Arial"/>
          <w:bCs/>
          <w:sz w:val="24"/>
          <w:szCs w:val="24"/>
          <w:lang w:eastAsia="cs-CZ"/>
        </w:rPr>
        <w:t>č</w:t>
      </w:r>
      <w:r w:rsidR="00007C14" w:rsidRPr="00987090">
        <w:rPr>
          <w:bCs/>
          <w:sz w:val="24"/>
          <w:szCs w:val="24"/>
          <w:lang w:eastAsia="cs-CZ"/>
        </w:rPr>
        <w:t>i ve zn</w:t>
      </w:r>
      <w:r>
        <w:rPr>
          <w:rFonts w:eastAsia="Arial"/>
          <w:bCs/>
          <w:sz w:val="24"/>
          <w:szCs w:val="24"/>
          <w:lang w:eastAsia="cs-CZ"/>
        </w:rPr>
        <w:t>ě</w:t>
      </w:r>
      <w:r w:rsidR="00007C14" w:rsidRPr="00987090">
        <w:rPr>
          <w:bCs/>
          <w:sz w:val="24"/>
          <w:szCs w:val="24"/>
          <w:lang w:eastAsia="cs-CZ"/>
        </w:rPr>
        <w:t>ní pozd</w:t>
      </w:r>
      <w:r>
        <w:rPr>
          <w:rFonts w:eastAsia="Arial"/>
          <w:bCs/>
          <w:sz w:val="24"/>
          <w:szCs w:val="24"/>
          <w:lang w:eastAsia="cs-CZ"/>
        </w:rPr>
        <w:t>ě</w:t>
      </w:r>
      <w:r w:rsidR="00007C14" w:rsidRPr="00987090">
        <w:rPr>
          <w:bCs/>
          <w:sz w:val="24"/>
          <w:szCs w:val="24"/>
          <w:lang w:eastAsia="cs-CZ"/>
        </w:rPr>
        <w:t>jších p</w:t>
      </w:r>
      <w:r>
        <w:rPr>
          <w:rFonts w:eastAsia="Arial"/>
          <w:bCs/>
          <w:sz w:val="24"/>
          <w:szCs w:val="24"/>
          <w:lang w:eastAsia="cs-CZ"/>
        </w:rPr>
        <w:t>ř</w:t>
      </w:r>
      <w:r w:rsidR="00007C14" w:rsidRPr="00987090">
        <w:rPr>
          <w:bCs/>
          <w:sz w:val="24"/>
          <w:szCs w:val="24"/>
          <w:lang w:eastAsia="cs-CZ"/>
        </w:rPr>
        <w:t>edpis</w:t>
      </w:r>
      <w:r>
        <w:rPr>
          <w:rFonts w:eastAsia="Arial"/>
          <w:bCs/>
          <w:sz w:val="24"/>
          <w:szCs w:val="24"/>
          <w:lang w:eastAsia="cs-CZ"/>
        </w:rPr>
        <w:t>ů</w:t>
      </w:r>
      <w:r w:rsidR="00007C14" w:rsidRPr="00987090">
        <w:rPr>
          <w:bCs/>
          <w:sz w:val="24"/>
          <w:szCs w:val="24"/>
          <w:lang w:eastAsia="cs-CZ"/>
        </w:rPr>
        <w:t>:</w:t>
      </w:r>
      <w:r>
        <w:rPr>
          <w:bCs/>
          <w:sz w:val="24"/>
          <w:szCs w:val="24"/>
          <w:lang w:eastAsia="cs-CZ"/>
        </w:rPr>
        <w:t xml:space="preserve"> </w:t>
      </w:r>
      <w:r w:rsidR="00007C14" w:rsidRPr="00987090">
        <w:rPr>
          <w:sz w:val="24"/>
          <w:szCs w:val="24"/>
          <w:lang w:eastAsia="cs-CZ"/>
        </w:rPr>
        <w:t>Ve</w:t>
      </w:r>
      <w:r>
        <w:rPr>
          <w:rFonts w:eastAsia="Arial"/>
          <w:sz w:val="24"/>
          <w:szCs w:val="24"/>
          <w:lang w:eastAsia="cs-CZ"/>
        </w:rPr>
        <w:t>ř</w:t>
      </w:r>
      <w:r w:rsidR="00007C14" w:rsidRPr="00987090">
        <w:rPr>
          <w:sz w:val="24"/>
          <w:szCs w:val="24"/>
          <w:lang w:eastAsia="cs-CZ"/>
        </w:rPr>
        <w:t>e</w:t>
      </w:r>
      <w:r w:rsidR="00007C14" w:rsidRPr="00987090">
        <w:rPr>
          <w:sz w:val="24"/>
          <w:szCs w:val="24"/>
          <w:lang w:eastAsia="cs-CZ"/>
        </w:rPr>
        <w:t>j</w:t>
      </w:r>
      <w:r w:rsidR="00007C14" w:rsidRPr="00987090">
        <w:rPr>
          <w:sz w:val="24"/>
          <w:szCs w:val="24"/>
          <w:lang w:eastAsia="cs-CZ"/>
        </w:rPr>
        <w:t>né zájmy na úseku ochrany státní památkové pé</w:t>
      </w:r>
      <w:r>
        <w:rPr>
          <w:rFonts w:eastAsia="Arial"/>
          <w:sz w:val="24"/>
          <w:szCs w:val="24"/>
          <w:lang w:eastAsia="cs-CZ"/>
        </w:rPr>
        <w:t>č</w:t>
      </w:r>
      <w:r w:rsidR="00007C14" w:rsidRPr="00987090">
        <w:rPr>
          <w:sz w:val="24"/>
          <w:szCs w:val="24"/>
          <w:lang w:eastAsia="cs-CZ"/>
        </w:rPr>
        <w:t>e nejsou p</w:t>
      </w:r>
      <w:r>
        <w:rPr>
          <w:rFonts w:eastAsia="Arial"/>
          <w:sz w:val="24"/>
          <w:szCs w:val="24"/>
          <w:lang w:eastAsia="cs-CZ"/>
        </w:rPr>
        <w:t>ř</w:t>
      </w:r>
      <w:r w:rsidR="00007C14" w:rsidRPr="00987090">
        <w:rPr>
          <w:sz w:val="24"/>
          <w:szCs w:val="24"/>
          <w:lang w:eastAsia="cs-CZ"/>
        </w:rPr>
        <w:t>edm</w:t>
      </w:r>
      <w:r>
        <w:rPr>
          <w:rFonts w:eastAsia="Arial"/>
          <w:sz w:val="24"/>
          <w:szCs w:val="24"/>
          <w:lang w:eastAsia="cs-CZ"/>
        </w:rPr>
        <w:t>ě</w:t>
      </w:r>
      <w:r w:rsidR="00007C14" w:rsidRPr="00987090">
        <w:rPr>
          <w:sz w:val="24"/>
          <w:szCs w:val="24"/>
          <w:lang w:eastAsia="cs-CZ"/>
        </w:rPr>
        <w:t>tným zám</w:t>
      </w:r>
      <w:r>
        <w:rPr>
          <w:rFonts w:eastAsia="Arial"/>
          <w:sz w:val="24"/>
          <w:szCs w:val="24"/>
          <w:lang w:eastAsia="cs-CZ"/>
        </w:rPr>
        <w:t>ě</w:t>
      </w:r>
      <w:r w:rsidR="00007C14" w:rsidRPr="00987090">
        <w:rPr>
          <w:sz w:val="24"/>
          <w:szCs w:val="24"/>
          <w:lang w:eastAsia="cs-CZ"/>
        </w:rPr>
        <w:t>rem d</w:t>
      </w:r>
      <w:r w:rsidR="00007C14" w:rsidRPr="00987090">
        <w:rPr>
          <w:sz w:val="24"/>
          <w:szCs w:val="24"/>
          <w:lang w:eastAsia="cs-CZ"/>
        </w:rPr>
        <w:t>o</w:t>
      </w:r>
      <w:r w:rsidR="00007C14" w:rsidRPr="00987090">
        <w:rPr>
          <w:sz w:val="24"/>
          <w:szCs w:val="24"/>
          <w:lang w:eastAsia="cs-CZ"/>
        </w:rPr>
        <w:t>t</w:t>
      </w:r>
      <w:r>
        <w:rPr>
          <w:rFonts w:eastAsia="Arial"/>
          <w:sz w:val="24"/>
          <w:szCs w:val="24"/>
          <w:lang w:eastAsia="cs-CZ"/>
        </w:rPr>
        <w:t>č</w:t>
      </w:r>
      <w:r w:rsidR="00007C14" w:rsidRPr="00987090">
        <w:rPr>
          <w:sz w:val="24"/>
          <w:szCs w:val="24"/>
          <w:lang w:eastAsia="cs-CZ"/>
        </w:rPr>
        <w:t>eny.</w:t>
      </w:r>
    </w:p>
    <w:p w14:paraId="3428ACDC" w14:textId="77777777" w:rsidR="00987090" w:rsidRPr="00987090" w:rsidRDefault="00007C14" w:rsidP="00007C14">
      <w:pPr>
        <w:pStyle w:val="Odstavecseseznamem"/>
        <w:numPr>
          <w:ilvl w:val="0"/>
          <w:numId w:val="44"/>
        </w:numPr>
        <w:autoSpaceDE w:val="0"/>
        <w:autoSpaceDN w:val="0"/>
        <w:adjustRightInd w:val="0"/>
        <w:spacing w:line="240" w:lineRule="auto"/>
        <w:ind w:left="426"/>
        <w:jc w:val="both"/>
        <w:rPr>
          <w:bCs/>
          <w:sz w:val="24"/>
          <w:szCs w:val="24"/>
          <w:lang w:eastAsia="cs-CZ"/>
        </w:rPr>
      </w:pPr>
      <w:r w:rsidRPr="00987090">
        <w:rPr>
          <w:sz w:val="24"/>
          <w:szCs w:val="24"/>
          <w:lang w:eastAsia="cs-CZ"/>
        </w:rPr>
        <w:t>V katastrálním území Kvasíce jsou v Úst</w:t>
      </w:r>
      <w:r w:rsidR="00987090">
        <w:rPr>
          <w:rFonts w:eastAsia="Arial"/>
          <w:sz w:val="24"/>
          <w:szCs w:val="24"/>
          <w:lang w:eastAsia="cs-CZ"/>
        </w:rPr>
        <w:t>ř</w:t>
      </w:r>
      <w:r w:rsidRPr="00987090">
        <w:rPr>
          <w:sz w:val="24"/>
          <w:szCs w:val="24"/>
          <w:lang w:eastAsia="cs-CZ"/>
        </w:rPr>
        <w:t xml:space="preserve">edním seznamu kulturních památek </w:t>
      </w:r>
      <w:r w:rsidR="00987090">
        <w:rPr>
          <w:rFonts w:eastAsia="Arial"/>
          <w:sz w:val="24"/>
          <w:szCs w:val="24"/>
          <w:lang w:eastAsia="cs-CZ"/>
        </w:rPr>
        <w:t>Č</w:t>
      </w:r>
      <w:r w:rsidRPr="00987090">
        <w:rPr>
          <w:sz w:val="24"/>
          <w:szCs w:val="24"/>
          <w:lang w:eastAsia="cs-CZ"/>
        </w:rPr>
        <w:t>R (dále jen ÚSKP</w:t>
      </w:r>
      <w:r w:rsidR="00987090">
        <w:rPr>
          <w:sz w:val="24"/>
          <w:szCs w:val="24"/>
          <w:lang w:eastAsia="cs-CZ"/>
        </w:rPr>
        <w:t xml:space="preserve"> Č</w:t>
      </w:r>
      <w:r w:rsidRPr="00987090">
        <w:rPr>
          <w:sz w:val="24"/>
          <w:szCs w:val="24"/>
          <w:lang w:eastAsia="cs-CZ"/>
        </w:rPr>
        <w:t>R) evidovány tyto nemovité kulturní památky:</w:t>
      </w:r>
    </w:p>
    <w:p w14:paraId="11D5DA2C" w14:textId="410FB45C" w:rsidR="00987090"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kostel Nanebevzetí P. Marie</w:t>
      </w:r>
      <w:r w:rsidR="00987090">
        <w:rPr>
          <w:sz w:val="24"/>
          <w:szCs w:val="24"/>
          <w:lang w:eastAsia="cs-CZ"/>
        </w:rPr>
        <w:t>,</w:t>
      </w:r>
    </w:p>
    <w:p w14:paraId="4A4CEC08" w14:textId="77777777" w:rsidR="00097047" w:rsidRPr="00097047" w:rsidRDefault="00007C14" w:rsidP="00097047">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kostel Nanebevzetí P Marie,</w:t>
      </w:r>
      <w:r w:rsidR="00097047">
        <w:rPr>
          <w:sz w:val="24"/>
          <w:szCs w:val="24"/>
          <w:lang w:eastAsia="cs-CZ"/>
        </w:rPr>
        <w:t xml:space="preserve"> </w:t>
      </w:r>
      <w:r w:rsidRPr="00097047">
        <w:rPr>
          <w:sz w:val="24"/>
          <w:szCs w:val="24"/>
          <w:lang w:eastAsia="cs-CZ"/>
        </w:rPr>
        <w:t>Horní</w:t>
      </w:r>
      <w:r w:rsidR="00987090" w:rsidRPr="00097047">
        <w:rPr>
          <w:sz w:val="24"/>
          <w:szCs w:val="24"/>
          <w:lang w:eastAsia="cs-CZ"/>
        </w:rPr>
        <w:t xml:space="preserve">, </w:t>
      </w:r>
    </w:p>
    <w:p w14:paraId="3DF4A5A7" w14:textId="65034A79" w:rsidR="00987090" w:rsidRPr="00097047" w:rsidRDefault="00007C14" w:rsidP="00097047">
      <w:pPr>
        <w:pStyle w:val="Odstavecseseznamem"/>
        <w:numPr>
          <w:ilvl w:val="1"/>
          <w:numId w:val="44"/>
        </w:numPr>
        <w:autoSpaceDE w:val="0"/>
        <w:autoSpaceDN w:val="0"/>
        <w:adjustRightInd w:val="0"/>
        <w:spacing w:line="240" w:lineRule="auto"/>
        <w:jc w:val="both"/>
        <w:rPr>
          <w:bCs/>
          <w:sz w:val="24"/>
          <w:szCs w:val="24"/>
          <w:lang w:eastAsia="cs-CZ"/>
        </w:rPr>
      </w:pPr>
      <w:r w:rsidRPr="00097047">
        <w:rPr>
          <w:sz w:val="24"/>
          <w:szCs w:val="24"/>
          <w:lang w:eastAsia="cs-CZ"/>
        </w:rPr>
        <w:t>kaple P. Marie Bolestné</w:t>
      </w:r>
      <w:r w:rsidR="00987090" w:rsidRPr="00097047">
        <w:rPr>
          <w:sz w:val="24"/>
          <w:szCs w:val="24"/>
          <w:lang w:eastAsia="cs-CZ"/>
        </w:rPr>
        <w:t>,</w:t>
      </w:r>
    </w:p>
    <w:p w14:paraId="0406B0E8" w14:textId="4D8B4A52" w:rsidR="00987090"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 xml:space="preserve">kaple P. Marie Pomocné, </w:t>
      </w:r>
      <w:proofErr w:type="spellStart"/>
      <w:r w:rsidRPr="00987090">
        <w:rPr>
          <w:sz w:val="24"/>
          <w:szCs w:val="24"/>
          <w:lang w:eastAsia="cs-CZ"/>
        </w:rPr>
        <w:t>Mariánov</w:t>
      </w:r>
      <w:proofErr w:type="spellEnd"/>
      <w:r w:rsidR="00987090">
        <w:rPr>
          <w:sz w:val="24"/>
          <w:szCs w:val="24"/>
          <w:lang w:eastAsia="cs-CZ"/>
        </w:rPr>
        <w:t>,</w:t>
      </w:r>
    </w:p>
    <w:p w14:paraId="4A5FC9A1" w14:textId="73AF1835" w:rsidR="00987090"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socha sv. Jana Nepomuckého</w:t>
      </w:r>
      <w:r w:rsidR="00987090">
        <w:rPr>
          <w:sz w:val="24"/>
          <w:szCs w:val="24"/>
          <w:lang w:eastAsia="cs-CZ"/>
        </w:rPr>
        <w:t>,</w:t>
      </w:r>
    </w:p>
    <w:p w14:paraId="51CA4FF5" w14:textId="1F40A317" w:rsidR="00987090"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 xml:space="preserve">fara </w:t>
      </w:r>
      <w:r w:rsidR="00987090">
        <w:rPr>
          <w:rFonts w:eastAsia="Arial"/>
          <w:sz w:val="24"/>
          <w:szCs w:val="24"/>
          <w:lang w:eastAsia="cs-CZ"/>
        </w:rPr>
        <w:t>č</w:t>
      </w:r>
      <w:r w:rsidRPr="00987090">
        <w:rPr>
          <w:sz w:val="24"/>
          <w:szCs w:val="24"/>
          <w:lang w:eastAsia="cs-CZ"/>
        </w:rPr>
        <w:t>. p. 17</w:t>
      </w:r>
      <w:r w:rsidR="00987090">
        <w:rPr>
          <w:sz w:val="24"/>
          <w:szCs w:val="24"/>
          <w:lang w:eastAsia="cs-CZ"/>
        </w:rPr>
        <w:t>,</w:t>
      </w:r>
    </w:p>
    <w:p w14:paraId="1FD0B620" w14:textId="0DBD6A52" w:rsidR="00987090"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m</w:t>
      </w:r>
      <w:r w:rsidR="00987090">
        <w:rPr>
          <w:rFonts w:eastAsia="Arial"/>
          <w:sz w:val="24"/>
          <w:szCs w:val="24"/>
          <w:lang w:eastAsia="cs-CZ"/>
        </w:rPr>
        <w:t>ě</w:t>
      </w:r>
      <w:r w:rsidRPr="00987090">
        <w:rPr>
          <w:sz w:val="24"/>
          <w:szCs w:val="24"/>
          <w:lang w:eastAsia="cs-CZ"/>
        </w:rPr>
        <w:t>š</w:t>
      </w:r>
      <w:r w:rsidR="00987090">
        <w:rPr>
          <w:rFonts w:eastAsia="Arial"/>
          <w:sz w:val="24"/>
          <w:szCs w:val="24"/>
          <w:lang w:eastAsia="cs-CZ"/>
        </w:rPr>
        <w:t>ť</w:t>
      </w:r>
      <w:r w:rsidRPr="00987090">
        <w:rPr>
          <w:sz w:val="24"/>
          <w:szCs w:val="24"/>
          <w:lang w:eastAsia="cs-CZ"/>
        </w:rPr>
        <w:t>anský d</w:t>
      </w:r>
      <w:r w:rsidR="00987090">
        <w:rPr>
          <w:rFonts w:eastAsia="Arial"/>
          <w:sz w:val="24"/>
          <w:szCs w:val="24"/>
          <w:lang w:eastAsia="cs-CZ"/>
        </w:rPr>
        <w:t>ů</w:t>
      </w:r>
      <w:r w:rsidRPr="00987090">
        <w:rPr>
          <w:sz w:val="24"/>
          <w:szCs w:val="24"/>
          <w:lang w:eastAsia="cs-CZ"/>
        </w:rPr>
        <w:t xml:space="preserve">m </w:t>
      </w:r>
      <w:r w:rsidR="00987090">
        <w:rPr>
          <w:rFonts w:eastAsia="Arial"/>
          <w:sz w:val="24"/>
          <w:szCs w:val="24"/>
          <w:lang w:eastAsia="cs-CZ"/>
        </w:rPr>
        <w:t>č</w:t>
      </w:r>
      <w:r w:rsidRPr="00987090">
        <w:rPr>
          <w:sz w:val="24"/>
          <w:szCs w:val="24"/>
          <w:lang w:eastAsia="cs-CZ"/>
        </w:rPr>
        <w:t>.p. 18</w:t>
      </w:r>
      <w:r w:rsidR="00987090">
        <w:rPr>
          <w:sz w:val="24"/>
          <w:szCs w:val="24"/>
          <w:lang w:eastAsia="cs-CZ"/>
        </w:rPr>
        <w:t>,</w:t>
      </w:r>
    </w:p>
    <w:p w14:paraId="34960406" w14:textId="6279256E" w:rsidR="00007C14" w:rsidRPr="00987090" w:rsidRDefault="00007C14" w:rsidP="00007C14">
      <w:pPr>
        <w:pStyle w:val="Odstavecseseznamem"/>
        <w:numPr>
          <w:ilvl w:val="1"/>
          <w:numId w:val="44"/>
        </w:numPr>
        <w:autoSpaceDE w:val="0"/>
        <w:autoSpaceDN w:val="0"/>
        <w:adjustRightInd w:val="0"/>
        <w:spacing w:line="240" w:lineRule="auto"/>
        <w:jc w:val="both"/>
        <w:rPr>
          <w:bCs/>
          <w:sz w:val="24"/>
          <w:szCs w:val="24"/>
          <w:lang w:eastAsia="cs-CZ"/>
        </w:rPr>
      </w:pPr>
      <w:r w:rsidRPr="00987090">
        <w:rPr>
          <w:sz w:val="24"/>
          <w:szCs w:val="24"/>
          <w:lang w:eastAsia="cs-CZ"/>
        </w:rPr>
        <w:t>zámek se zámeckým parkem</w:t>
      </w:r>
      <w:r w:rsidR="00987090">
        <w:rPr>
          <w:sz w:val="24"/>
          <w:szCs w:val="24"/>
          <w:lang w:eastAsia="cs-CZ"/>
        </w:rPr>
        <w:t>,</w:t>
      </w:r>
    </w:p>
    <w:p w14:paraId="5C9DD842" w14:textId="77777777" w:rsidR="00987090" w:rsidRPr="00987090" w:rsidRDefault="00987090" w:rsidP="00097047">
      <w:pPr>
        <w:pStyle w:val="Odstavecseseznamem"/>
        <w:autoSpaceDE w:val="0"/>
        <w:autoSpaceDN w:val="0"/>
        <w:adjustRightInd w:val="0"/>
        <w:spacing w:line="240" w:lineRule="auto"/>
        <w:ind w:left="1440"/>
        <w:jc w:val="both"/>
        <w:rPr>
          <w:bCs/>
          <w:sz w:val="24"/>
          <w:szCs w:val="24"/>
          <w:lang w:eastAsia="cs-CZ"/>
        </w:rPr>
      </w:pPr>
    </w:p>
    <w:p w14:paraId="59ADCD74" w14:textId="3DABB7AC" w:rsidR="00097047" w:rsidRDefault="00007C14" w:rsidP="00007C14">
      <w:pPr>
        <w:pStyle w:val="Odstavecseseznamem"/>
        <w:numPr>
          <w:ilvl w:val="0"/>
          <w:numId w:val="45"/>
        </w:numPr>
        <w:autoSpaceDE w:val="0"/>
        <w:autoSpaceDN w:val="0"/>
        <w:adjustRightInd w:val="0"/>
        <w:spacing w:line="240" w:lineRule="auto"/>
        <w:jc w:val="both"/>
        <w:rPr>
          <w:sz w:val="24"/>
          <w:szCs w:val="24"/>
          <w:lang w:eastAsia="cs-CZ"/>
        </w:rPr>
      </w:pPr>
      <w:r w:rsidRPr="00987090">
        <w:rPr>
          <w:sz w:val="24"/>
          <w:szCs w:val="24"/>
          <w:lang w:eastAsia="cs-CZ"/>
        </w:rPr>
        <w:t xml:space="preserve">Další údaje týkající se kulturních památek v ÚSKP </w:t>
      </w:r>
      <w:r w:rsidR="00097047">
        <w:rPr>
          <w:rFonts w:eastAsia="Arial"/>
          <w:sz w:val="24"/>
          <w:szCs w:val="24"/>
          <w:lang w:eastAsia="cs-CZ"/>
        </w:rPr>
        <w:t>Č</w:t>
      </w:r>
      <w:r w:rsidRPr="00987090">
        <w:rPr>
          <w:sz w:val="24"/>
          <w:szCs w:val="24"/>
          <w:lang w:eastAsia="cs-CZ"/>
        </w:rPr>
        <w:t>R sd</w:t>
      </w:r>
      <w:r w:rsidR="00097047">
        <w:rPr>
          <w:rFonts w:eastAsia="Arial"/>
          <w:sz w:val="24"/>
          <w:szCs w:val="24"/>
          <w:lang w:eastAsia="cs-CZ"/>
        </w:rPr>
        <w:t>ě</w:t>
      </w:r>
      <w:r w:rsidRPr="00987090">
        <w:rPr>
          <w:sz w:val="24"/>
          <w:szCs w:val="24"/>
          <w:lang w:eastAsia="cs-CZ"/>
        </w:rPr>
        <w:t>luje Národní památkový ústav územní</w:t>
      </w:r>
      <w:r w:rsidR="00097047">
        <w:rPr>
          <w:sz w:val="24"/>
          <w:szCs w:val="24"/>
          <w:lang w:eastAsia="cs-CZ"/>
        </w:rPr>
        <w:t xml:space="preserve"> </w:t>
      </w:r>
      <w:r w:rsidRPr="00097047">
        <w:rPr>
          <w:sz w:val="24"/>
          <w:szCs w:val="24"/>
          <w:lang w:eastAsia="cs-CZ"/>
        </w:rPr>
        <w:t>odborné pracovišt</w:t>
      </w:r>
      <w:r w:rsidR="00097047">
        <w:rPr>
          <w:rFonts w:eastAsia="Arial"/>
          <w:sz w:val="24"/>
          <w:szCs w:val="24"/>
          <w:lang w:eastAsia="cs-CZ"/>
        </w:rPr>
        <w:t>ě</w:t>
      </w:r>
      <w:r w:rsidRPr="00097047">
        <w:rPr>
          <w:sz w:val="24"/>
          <w:szCs w:val="24"/>
          <w:lang w:eastAsia="cs-CZ"/>
        </w:rPr>
        <w:t xml:space="preserve"> v Krom</w:t>
      </w:r>
      <w:r w:rsidR="00097047">
        <w:rPr>
          <w:rFonts w:eastAsia="Arial"/>
          <w:sz w:val="24"/>
          <w:szCs w:val="24"/>
          <w:lang w:eastAsia="cs-CZ"/>
        </w:rPr>
        <w:t>ěř</w:t>
      </w:r>
      <w:r w:rsidRPr="00097047">
        <w:rPr>
          <w:sz w:val="24"/>
          <w:szCs w:val="24"/>
          <w:lang w:eastAsia="cs-CZ"/>
        </w:rPr>
        <w:t xml:space="preserve">íži, Riegrovo nám. </w:t>
      </w:r>
      <w:r w:rsidR="00097047">
        <w:rPr>
          <w:rFonts w:eastAsia="Arial"/>
          <w:sz w:val="24"/>
          <w:szCs w:val="24"/>
          <w:lang w:eastAsia="cs-CZ"/>
        </w:rPr>
        <w:t>č</w:t>
      </w:r>
      <w:r w:rsidRPr="00097047">
        <w:rPr>
          <w:sz w:val="24"/>
          <w:szCs w:val="24"/>
          <w:lang w:eastAsia="cs-CZ"/>
        </w:rPr>
        <w:t>. 3228/22, Krom</w:t>
      </w:r>
      <w:r w:rsidR="00097047">
        <w:rPr>
          <w:rFonts w:eastAsia="Arial"/>
          <w:sz w:val="24"/>
          <w:szCs w:val="24"/>
          <w:lang w:eastAsia="cs-CZ"/>
        </w:rPr>
        <w:t>ěř</w:t>
      </w:r>
      <w:r w:rsidRPr="00097047">
        <w:rPr>
          <w:sz w:val="24"/>
          <w:szCs w:val="24"/>
          <w:lang w:eastAsia="cs-CZ"/>
        </w:rPr>
        <w:t>íž.</w:t>
      </w:r>
    </w:p>
    <w:p w14:paraId="04C5BB28" w14:textId="77777777" w:rsidR="00097047" w:rsidRDefault="00097047" w:rsidP="00007C14">
      <w:pPr>
        <w:pStyle w:val="Odstavecseseznamem"/>
        <w:numPr>
          <w:ilvl w:val="0"/>
          <w:numId w:val="45"/>
        </w:numPr>
        <w:autoSpaceDE w:val="0"/>
        <w:autoSpaceDN w:val="0"/>
        <w:adjustRightInd w:val="0"/>
        <w:spacing w:line="240" w:lineRule="auto"/>
        <w:jc w:val="both"/>
        <w:rPr>
          <w:sz w:val="24"/>
          <w:szCs w:val="24"/>
          <w:lang w:eastAsia="cs-CZ"/>
        </w:rPr>
      </w:pPr>
      <w:r>
        <w:rPr>
          <w:bCs/>
          <w:sz w:val="24"/>
          <w:szCs w:val="24"/>
          <w:lang w:eastAsia="cs-CZ"/>
        </w:rPr>
        <w:t>Z</w:t>
      </w:r>
      <w:r w:rsidR="00007C14" w:rsidRPr="00097047">
        <w:rPr>
          <w:bCs/>
          <w:sz w:val="24"/>
          <w:szCs w:val="24"/>
          <w:lang w:eastAsia="cs-CZ"/>
        </w:rPr>
        <w:t xml:space="preserve">ákona </w:t>
      </w:r>
      <w:r>
        <w:rPr>
          <w:rFonts w:eastAsia="Arial"/>
          <w:bCs/>
          <w:sz w:val="24"/>
          <w:szCs w:val="24"/>
          <w:lang w:eastAsia="cs-CZ"/>
        </w:rPr>
        <w:t>č</w:t>
      </w:r>
      <w:r w:rsidR="00007C14" w:rsidRPr="00097047">
        <w:rPr>
          <w:bCs/>
          <w:sz w:val="24"/>
          <w:szCs w:val="24"/>
          <w:lang w:eastAsia="cs-CZ"/>
        </w:rPr>
        <w:t xml:space="preserve">. 183/2006 Sb., o územním plánování a stavebním </w:t>
      </w:r>
      <w:r>
        <w:rPr>
          <w:rFonts w:eastAsia="Arial"/>
          <w:bCs/>
          <w:sz w:val="24"/>
          <w:szCs w:val="24"/>
          <w:lang w:eastAsia="cs-CZ"/>
        </w:rPr>
        <w:t>ř</w:t>
      </w:r>
      <w:r w:rsidR="00007C14" w:rsidRPr="00097047">
        <w:rPr>
          <w:bCs/>
          <w:sz w:val="24"/>
          <w:szCs w:val="24"/>
          <w:lang w:eastAsia="cs-CZ"/>
        </w:rPr>
        <w:t>ádu (stavební zákon)</w:t>
      </w:r>
      <w:r>
        <w:rPr>
          <w:bCs/>
          <w:sz w:val="24"/>
          <w:szCs w:val="24"/>
          <w:lang w:eastAsia="cs-CZ"/>
        </w:rPr>
        <w:t xml:space="preserve"> </w:t>
      </w:r>
      <w:r w:rsidR="00007C14" w:rsidRPr="00097047">
        <w:rPr>
          <w:bCs/>
          <w:sz w:val="24"/>
          <w:szCs w:val="24"/>
          <w:lang w:eastAsia="cs-CZ"/>
        </w:rPr>
        <w:t>v platném</w:t>
      </w:r>
      <w:r>
        <w:rPr>
          <w:bCs/>
          <w:sz w:val="24"/>
          <w:szCs w:val="24"/>
          <w:lang w:eastAsia="cs-CZ"/>
        </w:rPr>
        <w:t xml:space="preserve"> </w:t>
      </w:r>
      <w:r w:rsidR="00007C14" w:rsidRPr="00097047">
        <w:rPr>
          <w:bCs/>
          <w:sz w:val="24"/>
          <w:szCs w:val="24"/>
          <w:lang w:eastAsia="cs-CZ"/>
        </w:rPr>
        <w:t>zn</w:t>
      </w:r>
      <w:r>
        <w:rPr>
          <w:rFonts w:eastAsia="Arial"/>
          <w:bCs/>
          <w:sz w:val="24"/>
          <w:szCs w:val="24"/>
          <w:lang w:eastAsia="cs-CZ"/>
        </w:rPr>
        <w:t>ě</w:t>
      </w:r>
      <w:r w:rsidR="00007C14" w:rsidRPr="00097047">
        <w:rPr>
          <w:bCs/>
          <w:sz w:val="24"/>
          <w:szCs w:val="24"/>
          <w:lang w:eastAsia="cs-CZ"/>
        </w:rPr>
        <w:t>ní (dále jen „stavební zákon“):</w:t>
      </w:r>
      <w:r>
        <w:rPr>
          <w:bCs/>
          <w:sz w:val="24"/>
          <w:szCs w:val="24"/>
          <w:lang w:eastAsia="cs-CZ"/>
        </w:rPr>
        <w:t xml:space="preserve"> </w:t>
      </w:r>
      <w:r w:rsidR="00007C14" w:rsidRPr="00097047">
        <w:rPr>
          <w:sz w:val="24"/>
          <w:szCs w:val="24"/>
          <w:lang w:eastAsia="cs-CZ"/>
        </w:rPr>
        <w:t>M</w:t>
      </w:r>
      <w:r>
        <w:rPr>
          <w:rFonts w:eastAsia="Arial"/>
          <w:sz w:val="24"/>
          <w:szCs w:val="24"/>
          <w:lang w:eastAsia="cs-CZ"/>
        </w:rPr>
        <w:t>ě</w:t>
      </w:r>
      <w:r w:rsidR="00007C14" w:rsidRPr="00097047">
        <w:rPr>
          <w:sz w:val="24"/>
          <w:szCs w:val="24"/>
          <w:lang w:eastAsia="cs-CZ"/>
        </w:rPr>
        <w:t>stský ú</w:t>
      </w:r>
      <w:r>
        <w:rPr>
          <w:rFonts w:eastAsia="Arial"/>
          <w:sz w:val="24"/>
          <w:szCs w:val="24"/>
          <w:lang w:eastAsia="cs-CZ"/>
        </w:rPr>
        <w:t>ř</w:t>
      </w:r>
      <w:r w:rsidR="00007C14" w:rsidRPr="00097047">
        <w:rPr>
          <w:sz w:val="24"/>
          <w:szCs w:val="24"/>
          <w:lang w:eastAsia="cs-CZ"/>
        </w:rPr>
        <w:t>ad Krom</w:t>
      </w:r>
      <w:r>
        <w:rPr>
          <w:rFonts w:eastAsia="Arial"/>
          <w:sz w:val="24"/>
          <w:szCs w:val="24"/>
          <w:lang w:eastAsia="cs-CZ"/>
        </w:rPr>
        <w:t>ěř</w:t>
      </w:r>
      <w:r w:rsidR="00007C14" w:rsidRPr="00097047">
        <w:rPr>
          <w:sz w:val="24"/>
          <w:szCs w:val="24"/>
          <w:lang w:eastAsia="cs-CZ"/>
        </w:rPr>
        <w:t>íž, stavební ú</w:t>
      </w:r>
      <w:r>
        <w:rPr>
          <w:rFonts w:eastAsia="Arial"/>
          <w:sz w:val="24"/>
          <w:szCs w:val="24"/>
          <w:lang w:eastAsia="cs-CZ"/>
        </w:rPr>
        <w:t>ř</w:t>
      </w:r>
      <w:r w:rsidR="00007C14" w:rsidRPr="00097047">
        <w:rPr>
          <w:sz w:val="24"/>
          <w:szCs w:val="24"/>
          <w:lang w:eastAsia="cs-CZ"/>
        </w:rPr>
        <w:t>ad, odd</w:t>
      </w:r>
      <w:r>
        <w:rPr>
          <w:rFonts w:eastAsia="Arial"/>
          <w:sz w:val="24"/>
          <w:szCs w:val="24"/>
          <w:lang w:eastAsia="cs-CZ"/>
        </w:rPr>
        <w:t>ě</w:t>
      </w:r>
      <w:r w:rsidR="00007C14" w:rsidRPr="00097047">
        <w:rPr>
          <w:sz w:val="24"/>
          <w:szCs w:val="24"/>
          <w:lang w:eastAsia="cs-CZ"/>
        </w:rPr>
        <w:t>lení územního plánování a státní památkové pé</w:t>
      </w:r>
      <w:r>
        <w:rPr>
          <w:rFonts w:eastAsia="Arial"/>
          <w:sz w:val="24"/>
          <w:szCs w:val="24"/>
          <w:lang w:eastAsia="cs-CZ"/>
        </w:rPr>
        <w:t>č</w:t>
      </w:r>
      <w:r w:rsidR="00007C14" w:rsidRPr="00097047">
        <w:rPr>
          <w:sz w:val="24"/>
          <w:szCs w:val="24"/>
          <w:lang w:eastAsia="cs-CZ"/>
        </w:rPr>
        <w:t>e</w:t>
      </w:r>
      <w:r>
        <w:rPr>
          <w:sz w:val="24"/>
          <w:szCs w:val="24"/>
          <w:lang w:eastAsia="cs-CZ"/>
        </w:rPr>
        <w:t xml:space="preserve"> sděluje </w:t>
      </w:r>
      <w:r w:rsidR="00007C14" w:rsidRPr="00007C14">
        <w:rPr>
          <w:sz w:val="24"/>
          <w:szCs w:val="24"/>
          <w:lang w:eastAsia="cs-CZ"/>
        </w:rPr>
        <w:t>následující:</w:t>
      </w:r>
    </w:p>
    <w:p w14:paraId="6EFD7529" w14:textId="0D73F4B9" w:rsidR="00364E8A" w:rsidRDefault="00007C14" w:rsidP="00007C14">
      <w:pPr>
        <w:pStyle w:val="Odstavecseseznamem"/>
        <w:numPr>
          <w:ilvl w:val="0"/>
          <w:numId w:val="45"/>
        </w:numPr>
        <w:autoSpaceDE w:val="0"/>
        <w:autoSpaceDN w:val="0"/>
        <w:adjustRightInd w:val="0"/>
        <w:spacing w:line="240" w:lineRule="auto"/>
        <w:jc w:val="both"/>
        <w:rPr>
          <w:sz w:val="24"/>
          <w:szCs w:val="24"/>
          <w:lang w:eastAsia="cs-CZ"/>
        </w:rPr>
      </w:pPr>
      <w:r w:rsidRPr="00097047">
        <w:rPr>
          <w:sz w:val="24"/>
          <w:szCs w:val="24"/>
          <w:lang w:eastAsia="cs-CZ"/>
        </w:rPr>
        <w:t>Obec Kvasice má vydaný Územní plán Kvasice s ú</w:t>
      </w:r>
      <w:r w:rsidR="00364E8A">
        <w:rPr>
          <w:rFonts w:eastAsia="Arial"/>
          <w:sz w:val="24"/>
          <w:szCs w:val="24"/>
          <w:lang w:eastAsia="cs-CZ"/>
        </w:rPr>
        <w:t>č</w:t>
      </w:r>
      <w:r w:rsidRPr="00097047">
        <w:rPr>
          <w:sz w:val="24"/>
          <w:szCs w:val="24"/>
          <w:lang w:eastAsia="cs-CZ"/>
        </w:rPr>
        <w:t>inností 11.10.2014. V sou</w:t>
      </w:r>
      <w:r w:rsidR="00364E8A">
        <w:rPr>
          <w:rFonts w:eastAsia="Arial"/>
          <w:sz w:val="24"/>
          <w:szCs w:val="24"/>
          <w:lang w:eastAsia="cs-CZ"/>
        </w:rPr>
        <w:t>č</w:t>
      </w:r>
      <w:r w:rsidRPr="00097047">
        <w:rPr>
          <w:sz w:val="24"/>
          <w:szCs w:val="24"/>
          <w:lang w:eastAsia="cs-CZ"/>
        </w:rPr>
        <w:t>asné dob</w:t>
      </w:r>
      <w:r w:rsidR="00364E8A">
        <w:rPr>
          <w:rFonts w:eastAsia="Arial"/>
          <w:sz w:val="24"/>
          <w:szCs w:val="24"/>
          <w:lang w:eastAsia="cs-CZ"/>
        </w:rPr>
        <w:t>ě</w:t>
      </w:r>
      <w:r w:rsidRPr="00097047">
        <w:rPr>
          <w:sz w:val="24"/>
          <w:szCs w:val="24"/>
          <w:lang w:eastAsia="cs-CZ"/>
        </w:rPr>
        <w:t xml:space="preserve"> se</w:t>
      </w:r>
      <w:r w:rsidR="00364E8A">
        <w:rPr>
          <w:sz w:val="24"/>
          <w:szCs w:val="24"/>
          <w:lang w:eastAsia="cs-CZ"/>
        </w:rPr>
        <w:t xml:space="preserve"> </w:t>
      </w:r>
      <w:r w:rsidRPr="00364E8A">
        <w:rPr>
          <w:sz w:val="24"/>
          <w:szCs w:val="24"/>
          <w:lang w:eastAsia="cs-CZ"/>
        </w:rPr>
        <w:t>projednává Zm</w:t>
      </w:r>
      <w:r w:rsidR="00364E8A">
        <w:rPr>
          <w:rFonts w:eastAsia="Arial"/>
          <w:sz w:val="24"/>
          <w:szCs w:val="24"/>
          <w:lang w:eastAsia="cs-CZ"/>
        </w:rPr>
        <w:t>ě</w:t>
      </w:r>
      <w:r w:rsidRPr="00364E8A">
        <w:rPr>
          <w:sz w:val="24"/>
          <w:szCs w:val="24"/>
          <w:lang w:eastAsia="cs-CZ"/>
        </w:rPr>
        <w:t xml:space="preserve">na </w:t>
      </w:r>
      <w:r w:rsidR="00364E8A">
        <w:rPr>
          <w:rFonts w:eastAsia="Arial"/>
          <w:sz w:val="24"/>
          <w:szCs w:val="24"/>
          <w:lang w:eastAsia="cs-CZ"/>
        </w:rPr>
        <w:t>č</w:t>
      </w:r>
      <w:r w:rsidRPr="00364E8A">
        <w:rPr>
          <w:sz w:val="24"/>
          <w:szCs w:val="24"/>
          <w:lang w:eastAsia="cs-CZ"/>
        </w:rPr>
        <w:t>. 1 Územního plánu Kvasice.</w:t>
      </w:r>
      <w:r w:rsidR="00364E8A">
        <w:rPr>
          <w:sz w:val="24"/>
          <w:szCs w:val="24"/>
          <w:lang w:eastAsia="cs-CZ"/>
        </w:rPr>
        <w:t xml:space="preserve"> </w:t>
      </w:r>
      <w:r w:rsidRPr="00364E8A">
        <w:rPr>
          <w:sz w:val="24"/>
          <w:szCs w:val="24"/>
          <w:lang w:eastAsia="cs-CZ"/>
        </w:rPr>
        <w:t>M</w:t>
      </w:r>
      <w:r w:rsidR="00364E8A">
        <w:rPr>
          <w:rFonts w:eastAsia="Arial"/>
          <w:sz w:val="24"/>
          <w:szCs w:val="24"/>
          <w:lang w:eastAsia="cs-CZ"/>
        </w:rPr>
        <w:t>ě</w:t>
      </w:r>
      <w:r w:rsidRPr="00364E8A">
        <w:rPr>
          <w:sz w:val="24"/>
          <w:szCs w:val="24"/>
          <w:lang w:eastAsia="cs-CZ"/>
        </w:rPr>
        <w:t>stský ú</w:t>
      </w:r>
      <w:r w:rsidR="00364E8A">
        <w:rPr>
          <w:rFonts w:eastAsia="Arial"/>
          <w:sz w:val="24"/>
          <w:szCs w:val="24"/>
          <w:lang w:eastAsia="cs-CZ"/>
        </w:rPr>
        <w:t>ř</w:t>
      </w:r>
      <w:r w:rsidRPr="00364E8A">
        <w:rPr>
          <w:sz w:val="24"/>
          <w:szCs w:val="24"/>
          <w:lang w:eastAsia="cs-CZ"/>
        </w:rPr>
        <w:t>ad Krom</w:t>
      </w:r>
      <w:r w:rsidR="00364E8A">
        <w:rPr>
          <w:rFonts w:eastAsia="Arial"/>
          <w:sz w:val="24"/>
          <w:szCs w:val="24"/>
          <w:lang w:eastAsia="cs-CZ"/>
        </w:rPr>
        <w:t>ěř</w:t>
      </w:r>
      <w:r w:rsidRPr="00364E8A">
        <w:rPr>
          <w:sz w:val="24"/>
          <w:szCs w:val="24"/>
          <w:lang w:eastAsia="cs-CZ"/>
        </w:rPr>
        <w:t>íž, odd</w:t>
      </w:r>
      <w:r w:rsidR="00364E8A">
        <w:rPr>
          <w:rFonts w:eastAsia="Arial"/>
          <w:sz w:val="24"/>
          <w:szCs w:val="24"/>
          <w:lang w:eastAsia="cs-CZ"/>
        </w:rPr>
        <w:t>ě</w:t>
      </w:r>
      <w:r w:rsidRPr="00364E8A">
        <w:rPr>
          <w:sz w:val="24"/>
          <w:szCs w:val="24"/>
          <w:lang w:eastAsia="cs-CZ"/>
        </w:rPr>
        <w:t>lení územního plánování a státní památkové pé</w:t>
      </w:r>
      <w:r w:rsidR="00364E8A">
        <w:rPr>
          <w:rFonts w:eastAsia="Arial"/>
          <w:sz w:val="24"/>
          <w:szCs w:val="24"/>
          <w:lang w:eastAsia="cs-CZ"/>
        </w:rPr>
        <w:t>č</w:t>
      </w:r>
      <w:r w:rsidRPr="00364E8A">
        <w:rPr>
          <w:sz w:val="24"/>
          <w:szCs w:val="24"/>
          <w:lang w:eastAsia="cs-CZ"/>
        </w:rPr>
        <w:t>e z</w:t>
      </w:r>
      <w:r w:rsidR="00364E8A">
        <w:rPr>
          <w:sz w:val="24"/>
          <w:szCs w:val="24"/>
          <w:lang w:eastAsia="cs-CZ"/>
        </w:rPr>
        <w:t> </w:t>
      </w:r>
      <w:r w:rsidRPr="00364E8A">
        <w:rPr>
          <w:sz w:val="24"/>
          <w:szCs w:val="24"/>
          <w:lang w:eastAsia="cs-CZ"/>
        </w:rPr>
        <w:t>územn</w:t>
      </w:r>
      <w:r w:rsidR="00364E8A">
        <w:rPr>
          <w:rFonts w:eastAsia="Arial"/>
          <w:sz w:val="24"/>
          <w:szCs w:val="24"/>
          <w:lang w:eastAsia="cs-CZ"/>
        </w:rPr>
        <w:t xml:space="preserve">ě </w:t>
      </w:r>
      <w:r w:rsidRPr="00364E8A">
        <w:rPr>
          <w:sz w:val="24"/>
          <w:szCs w:val="24"/>
          <w:lang w:eastAsia="cs-CZ"/>
        </w:rPr>
        <w:t>plánovacího hl</w:t>
      </w:r>
      <w:r w:rsidRPr="00364E8A">
        <w:rPr>
          <w:sz w:val="24"/>
          <w:szCs w:val="24"/>
          <w:lang w:eastAsia="cs-CZ"/>
        </w:rPr>
        <w:t>e</w:t>
      </w:r>
      <w:r w:rsidRPr="00364E8A">
        <w:rPr>
          <w:sz w:val="24"/>
          <w:szCs w:val="24"/>
          <w:lang w:eastAsia="cs-CZ"/>
        </w:rPr>
        <w:t>diska požaduje, aby komplexní pozemková úprava byla zpracována v souladu s</w:t>
      </w:r>
      <w:r w:rsidR="00364E8A">
        <w:rPr>
          <w:sz w:val="24"/>
          <w:szCs w:val="24"/>
          <w:lang w:eastAsia="cs-CZ"/>
        </w:rPr>
        <w:t xml:space="preserve"> </w:t>
      </w:r>
      <w:r w:rsidRPr="00364E8A">
        <w:rPr>
          <w:sz w:val="24"/>
          <w:szCs w:val="24"/>
          <w:lang w:eastAsia="cs-CZ"/>
        </w:rPr>
        <w:t>v</w:t>
      </w:r>
      <w:r w:rsidRPr="00364E8A">
        <w:rPr>
          <w:sz w:val="24"/>
          <w:szCs w:val="24"/>
          <w:lang w:eastAsia="cs-CZ"/>
        </w:rPr>
        <w:t>ý</w:t>
      </w:r>
      <w:r w:rsidRPr="00364E8A">
        <w:rPr>
          <w:sz w:val="24"/>
          <w:szCs w:val="24"/>
          <w:lang w:eastAsia="cs-CZ"/>
        </w:rPr>
        <w:t>še uvedenými územn</w:t>
      </w:r>
      <w:r w:rsidR="00364E8A">
        <w:rPr>
          <w:rFonts w:eastAsia="Arial"/>
          <w:sz w:val="24"/>
          <w:szCs w:val="24"/>
          <w:lang w:eastAsia="cs-CZ"/>
        </w:rPr>
        <w:t>ě</w:t>
      </w:r>
      <w:r w:rsidRPr="00364E8A">
        <w:rPr>
          <w:sz w:val="24"/>
          <w:szCs w:val="24"/>
          <w:lang w:eastAsia="cs-CZ"/>
        </w:rPr>
        <w:t xml:space="preserve"> plánovacími dokumentacemi. Pokud to nebude možné, je nutné</w:t>
      </w:r>
      <w:r w:rsidR="00364E8A">
        <w:rPr>
          <w:sz w:val="24"/>
          <w:szCs w:val="24"/>
          <w:lang w:eastAsia="cs-CZ"/>
        </w:rPr>
        <w:t xml:space="preserve"> </w:t>
      </w:r>
      <w:r w:rsidRPr="00364E8A">
        <w:rPr>
          <w:sz w:val="24"/>
          <w:szCs w:val="24"/>
          <w:lang w:eastAsia="cs-CZ"/>
        </w:rPr>
        <w:t>zd</w:t>
      </w:r>
      <w:r w:rsidR="00364E8A">
        <w:rPr>
          <w:rFonts w:eastAsia="Arial"/>
          <w:sz w:val="24"/>
          <w:szCs w:val="24"/>
          <w:lang w:eastAsia="cs-CZ"/>
        </w:rPr>
        <w:t>ů</w:t>
      </w:r>
      <w:r w:rsidRPr="00364E8A">
        <w:rPr>
          <w:sz w:val="24"/>
          <w:szCs w:val="24"/>
          <w:lang w:eastAsia="cs-CZ"/>
        </w:rPr>
        <w:t xml:space="preserve">vodnit navržené </w:t>
      </w:r>
      <w:r w:rsidR="00364E8A">
        <w:rPr>
          <w:rFonts w:eastAsia="Arial"/>
          <w:sz w:val="24"/>
          <w:szCs w:val="24"/>
          <w:lang w:eastAsia="cs-CZ"/>
        </w:rPr>
        <w:t>ř</w:t>
      </w:r>
      <w:r w:rsidRPr="00364E8A">
        <w:rPr>
          <w:sz w:val="24"/>
          <w:szCs w:val="24"/>
          <w:lang w:eastAsia="cs-CZ"/>
        </w:rPr>
        <w:t>ešení a zakreslit ho v samostatném koordina</w:t>
      </w:r>
      <w:r w:rsidR="00364E8A">
        <w:rPr>
          <w:rFonts w:eastAsia="Arial"/>
          <w:sz w:val="24"/>
          <w:szCs w:val="24"/>
          <w:lang w:eastAsia="cs-CZ"/>
        </w:rPr>
        <w:t>č</w:t>
      </w:r>
      <w:r w:rsidRPr="00364E8A">
        <w:rPr>
          <w:sz w:val="24"/>
          <w:szCs w:val="24"/>
          <w:lang w:eastAsia="cs-CZ"/>
        </w:rPr>
        <w:t>ním v</w:t>
      </w:r>
      <w:r w:rsidRPr="00364E8A">
        <w:rPr>
          <w:sz w:val="24"/>
          <w:szCs w:val="24"/>
          <w:lang w:eastAsia="cs-CZ"/>
        </w:rPr>
        <w:t>ý</w:t>
      </w:r>
      <w:r w:rsidRPr="00364E8A">
        <w:rPr>
          <w:sz w:val="24"/>
          <w:szCs w:val="24"/>
          <w:lang w:eastAsia="cs-CZ"/>
        </w:rPr>
        <w:t>krese. V</w:t>
      </w:r>
      <w:r w:rsidR="00364E8A">
        <w:rPr>
          <w:sz w:val="24"/>
          <w:szCs w:val="24"/>
          <w:lang w:eastAsia="cs-CZ"/>
        </w:rPr>
        <w:t> </w:t>
      </w:r>
      <w:r w:rsidRPr="00364E8A">
        <w:rPr>
          <w:sz w:val="24"/>
          <w:szCs w:val="24"/>
          <w:lang w:eastAsia="cs-CZ"/>
        </w:rPr>
        <w:t>koordina</w:t>
      </w:r>
      <w:r w:rsidR="00364E8A">
        <w:rPr>
          <w:rFonts w:eastAsia="Arial"/>
          <w:sz w:val="24"/>
          <w:szCs w:val="24"/>
          <w:lang w:eastAsia="cs-CZ"/>
        </w:rPr>
        <w:t>č</w:t>
      </w:r>
      <w:r w:rsidRPr="00364E8A">
        <w:rPr>
          <w:sz w:val="24"/>
          <w:szCs w:val="24"/>
          <w:lang w:eastAsia="cs-CZ"/>
        </w:rPr>
        <w:t>ním</w:t>
      </w:r>
      <w:r w:rsidR="00364E8A">
        <w:rPr>
          <w:sz w:val="24"/>
          <w:szCs w:val="24"/>
          <w:lang w:eastAsia="cs-CZ"/>
        </w:rPr>
        <w:t xml:space="preserve"> </w:t>
      </w:r>
      <w:r w:rsidRPr="00364E8A">
        <w:rPr>
          <w:sz w:val="24"/>
          <w:szCs w:val="24"/>
          <w:lang w:eastAsia="cs-CZ"/>
        </w:rPr>
        <w:t>výkrese bude znázorn</w:t>
      </w:r>
      <w:r w:rsidR="00364E8A">
        <w:rPr>
          <w:rFonts w:eastAsia="Arial"/>
          <w:sz w:val="24"/>
          <w:szCs w:val="24"/>
          <w:lang w:eastAsia="cs-CZ"/>
        </w:rPr>
        <w:t>ě</w:t>
      </w:r>
      <w:r w:rsidRPr="00364E8A">
        <w:rPr>
          <w:sz w:val="24"/>
          <w:szCs w:val="24"/>
          <w:lang w:eastAsia="cs-CZ"/>
        </w:rPr>
        <w:t>no</w:t>
      </w:r>
      <w:r w:rsidR="00364E8A">
        <w:rPr>
          <w:sz w:val="24"/>
          <w:szCs w:val="24"/>
          <w:lang w:eastAsia="cs-CZ"/>
        </w:rPr>
        <w:t xml:space="preserve">, </w:t>
      </w:r>
      <w:r w:rsidRPr="00364E8A">
        <w:rPr>
          <w:sz w:val="24"/>
          <w:szCs w:val="24"/>
          <w:lang w:eastAsia="cs-CZ"/>
        </w:rPr>
        <w:t>v jakých plochách s rozdílným zp</w:t>
      </w:r>
      <w:r w:rsidR="00364E8A">
        <w:rPr>
          <w:rFonts w:eastAsia="Arial"/>
          <w:sz w:val="24"/>
          <w:szCs w:val="24"/>
          <w:lang w:eastAsia="cs-CZ"/>
        </w:rPr>
        <w:t>ů</w:t>
      </w:r>
      <w:r w:rsidRPr="00364E8A">
        <w:rPr>
          <w:sz w:val="24"/>
          <w:szCs w:val="24"/>
          <w:lang w:eastAsia="cs-CZ"/>
        </w:rPr>
        <w:t>sobem využití dochází p</w:t>
      </w:r>
      <w:r w:rsidR="00364E8A">
        <w:rPr>
          <w:rFonts w:eastAsia="Arial"/>
          <w:sz w:val="24"/>
          <w:szCs w:val="24"/>
          <w:lang w:eastAsia="cs-CZ"/>
        </w:rPr>
        <w:t>ř</w:t>
      </w:r>
      <w:r w:rsidRPr="00364E8A">
        <w:rPr>
          <w:sz w:val="24"/>
          <w:szCs w:val="24"/>
          <w:lang w:eastAsia="cs-CZ"/>
        </w:rPr>
        <w:t>i zpracování</w:t>
      </w:r>
      <w:r w:rsidR="00364E8A">
        <w:rPr>
          <w:sz w:val="24"/>
          <w:szCs w:val="24"/>
          <w:lang w:eastAsia="cs-CZ"/>
        </w:rPr>
        <w:t xml:space="preserve"> </w:t>
      </w:r>
      <w:r w:rsidRPr="00364E8A">
        <w:rPr>
          <w:sz w:val="24"/>
          <w:szCs w:val="24"/>
          <w:lang w:eastAsia="cs-CZ"/>
        </w:rPr>
        <w:t>komplexní pozemkové úpravy ke zm</w:t>
      </w:r>
      <w:r w:rsidR="00364E8A">
        <w:rPr>
          <w:rFonts w:eastAsia="Arial"/>
          <w:sz w:val="24"/>
          <w:szCs w:val="24"/>
          <w:lang w:eastAsia="cs-CZ"/>
        </w:rPr>
        <w:t>ě</w:t>
      </w:r>
      <w:r w:rsidRPr="00364E8A">
        <w:rPr>
          <w:sz w:val="24"/>
          <w:szCs w:val="24"/>
          <w:lang w:eastAsia="cs-CZ"/>
        </w:rPr>
        <w:t>nám oproti platné územn</w:t>
      </w:r>
      <w:r w:rsidR="00364E8A">
        <w:rPr>
          <w:rFonts w:eastAsia="Arial"/>
          <w:sz w:val="24"/>
          <w:szCs w:val="24"/>
          <w:lang w:eastAsia="cs-CZ"/>
        </w:rPr>
        <w:t>ě</w:t>
      </w:r>
      <w:r w:rsidRPr="00364E8A">
        <w:rPr>
          <w:sz w:val="24"/>
          <w:szCs w:val="24"/>
          <w:lang w:eastAsia="cs-CZ"/>
        </w:rPr>
        <w:t xml:space="preserve"> plánovací dokumentaci. Jedná</w:t>
      </w:r>
      <w:r w:rsidR="00364E8A">
        <w:rPr>
          <w:sz w:val="24"/>
          <w:szCs w:val="24"/>
          <w:lang w:eastAsia="cs-CZ"/>
        </w:rPr>
        <w:t xml:space="preserve"> </w:t>
      </w:r>
      <w:r w:rsidRPr="00364E8A">
        <w:rPr>
          <w:sz w:val="24"/>
          <w:szCs w:val="24"/>
          <w:lang w:eastAsia="cs-CZ"/>
        </w:rPr>
        <w:t>se zejména o komunikace, protierozní opat</w:t>
      </w:r>
      <w:r w:rsidR="00364E8A">
        <w:rPr>
          <w:rFonts w:eastAsia="Arial"/>
          <w:sz w:val="24"/>
          <w:szCs w:val="24"/>
          <w:lang w:eastAsia="cs-CZ"/>
        </w:rPr>
        <w:t>ř</w:t>
      </w:r>
      <w:r w:rsidRPr="00364E8A">
        <w:rPr>
          <w:sz w:val="24"/>
          <w:szCs w:val="24"/>
          <w:lang w:eastAsia="cs-CZ"/>
        </w:rPr>
        <w:t>ení prvky ÚSES, p</w:t>
      </w:r>
      <w:r w:rsidR="00364E8A">
        <w:rPr>
          <w:rFonts w:eastAsia="Arial"/>
          <w:sz w:val="24"/>
          <w:szCs w:val="24"/>
          <w:lang w:eastAsia="cs-CZ"/>
        </w:rPr>
        <w:t>ř</w:t>
      </w:r>
      <w:r w:rsidRPr="00364E8A">
        <w:rPr>
          <w:sz w:val="24"/>
          <w:szCs w:val="24"/>
          <w:lang w:eastAsia="cs-CZ"/>
        </w:rPr>
        <w:t>ípadn</w:t>
      </w:r>
      <w:r w:rsidR="00364E8A">
        <w:rPr>
          <w:rFonts w:eastAsia="Arial"/>
          <w:sz w:val="24"/>
          <w:szCs w:val="24"/>
          <w:lang w:eastAsia="cs-CZ"/>
        </w:rPr>
        <w:t>ě</w:t>
      </w:r>
      <w:r w:rsidRPr="00364E8A">
        <w:rPr>
          <w:sz w:val="24"/>
          <w:szCs w:val="24"/>
          <w:lang w:eastAsia="cs-CZ"/>
        </w:rPr>
        <w:t xml:space="preserve"> o umíst</w:t>
      </w:r>
      <w:r w:rsidR="00364E8A">
        <w:rPr>
          <w:rFonts w:eastAsia="Arial"/>
          <w:sz w:val="24"/>
          <w:szCs w:val="24"/>
          <w:lang w:eastAsia="cs-CZ"/>
        </w:rPr>
        <w:t>ě</w:t>
      </w:r>
      <w:r w:rsidRPr="00364E8A">
        <w:rPr>
          <w:sz w:val="24"/>
          <w:szCs w:val="24"/>
          <w:lang w:eastAsia="cs-CZ"/>
        </w:rPr>
        <w:t>ní dalších</w:t>
      </w:r>
      <w:r w:rsidR="00364E8A">
        <w:rPr>
          <w:sz w:val="24"/>
          <w:szCs w:val="24"/>
          <w:lang w:eastAsia="cs-CZ"/>
        </w:rPr>
        <w:t xml:space="preserve"> </w:t>
      </w:r>
      <w:r w:rsidRPr="00364E8A">
        <w:rPr>
          <w:sz w:val="24"/>
          <w:szCs w:val="24"/>
          <w:lang w:eastAsia="cs-CZ"/>
        </w:rPr>
        <w:t>spole</w:t>
      </w:r>
      <w:r w:rsidR="00364E8A">
        <w:rPr>
          <w:rFonts w:eastAsia="Arial"/>
          <w:sz w:val="24"/>
          <w:szCs w:val="24"/>
          <w:lang w:eastAsia="cs-CZ"/>
        </w:rPr>
        <w:t>č</w:t>
      </w:r>
      <w:r w:rsidRPr="00364E8A">
        <w:rPr>
          <w:sz w:val="24"/>
          <w:szCs w:val="24"/>
          <w:lang w:eastAsia="cs-CZ"/>
        </w:rPr>
        <w:t>ných za</w:t>
      </w:r>
      <w:r w:rsidR="00364E8A">
        <w:rPr>
          <w:rFonts w:eastAsia="Arial"/>
          <w:sz w:val="24"/>
          <w:szCs w:val="24"/>
          <w:lang w:eastAsia="cs-CZ"/>
        </w:rPr>
        <w:t>ř</w:t>
      </w:r>
      <w:r w:rsidRPr="00364E8A">
        <w:rPr>
          <w:sz w:val="24"/>
          <w:szCs w:val="24"/>
          <w:lang w:eastAsia="cs-CZ"/>
        </w:rPr>
        <w:t>ízení.</w:t>
      </w:r>
    </w:p>
    <w:p w14:paraId="1D80FFD2" w14:textId="31A415C2" w:rsidR="00007C14" w:rsidRPr="00364E8A" w:rsidRDefault="00007C14" w:rsidP="00007C14">
      <w:pPr>
        <w:pStyle w:val="Odstavecseseznamem"/>
        <w:numPr>
          <w:ilvl w:val="0"/>
          <w:numId w:val="45"/>
        </w:numPr>
        <w:autoSpaceDE w:val="0"/>
        <w:autoSpaceDN w:val="0"/>
        <w:adjustRightInd w:val="0"/>
        <w:spacing w:line="240" w:lineRule="auto"/>
        <w:jc w:val="both"/>
        <w:rPr>
          <w:sz w:val="24"/>
          <w:szCs w:val="24"/>
          <w:lang w:eastAsia="cs-CZ"/>
        </w:rPr>
      </w:pPr>
      <w:r w:rsidRPr="00364E8A">
        <w:rPr>
          <w:sz w:val="24"/>
          <w:szCs w:val="24"/>
          <w:lang w:eastAsia="cs-CZ"/>
        </w:rPr>
        <w:t>Dále upozor</w:t>
      </w:r>
      <w:r w:rsidR="00364E8A">
        <w:rPr>
          <w:rFonts w:eastAsia="Arial"/>
          <w:sz w:val="24"/>
          <w:szCs w:val="24"/>
          <w:lang w:eastAsia="cs-CZ"/>
        </w:rPr>
        <w:t>ňují</w:t>
      </w:r>
      <w:r w:rsidRPr="00364E8A">
        <w:rPr>
          <w:sz w:val="24"/>
          <w:szCs w:val="24"/>
          <w:lang w:eastAsia="cs-CZ"/>
        </w:rPr>
        <w:t>, že je nutno respektovat Zásady územního rozvoje Zlínského kraje zahrnující</w:t>
      </w:r>
      <w:r w:rsidR="00364E8A">
        <w:rPr>
          <w:sz w:val="24"/>
          <w:szCs w:val="24"/>
          <w:lang w:eastAsia="cs-CZ"/>
        </w:rPr>
        <w:t xml:space="preserve"> </w:t>
      </w:r>
      <w:r w:rsidRPr="00364E8A">
        <w:rPr>
          <w:sz w:val="24"/>
          <w:szCs w:val="24"/>
          <w:lang w:eastAsia="cs-CZ"/>
        </w:rPr>
        <w:t>právní stav ke dni 05.10.2012.</w:t>
      </w:r>
    </w:p>
    <w:p w14:paraId="3FFB49B0" w14:textId="77777777" w:rsidR="00041585" w:rsidRPr="00041585" w:rsidRDefault="00041585" w:rsidP="00041585">
      <w:pPr>
        <w:spacing w:line="240" w:lineRule="auto"/>
        <w:jc w:val="both"/>
        <w:rPr>
          <w:sz w:val="24"/>
          <w:szCs w:val="24"/>
          <w:lang w:eastAsia="cs-CZ"/>
        </w:rPr>
      </w:pPr>
    </w:p>
    <w:p w14:paraId="4506CCD7" w14:textId="4F139418" w:rsidR="00AC2FCA" w:rsidRDefault="00AC2FCA" w:rsidP="00AC2FCA">
      <w:pPr>
        <w:spacing w:line="240" w:lineRule="auto"/>
        <w:jc w:val="both"/>
        <w:rPr>
          <w:sz w:val="24"/>
          <w:szCs w:val="24"/>
          <w:lang w:eastAsia="cs-CZ"/>
        </w:rPr>
      </w:pPr>
    </w:p>
    <w:p w14:paraId="3D25398E" w14:textId="68215033" w:rsidR="00AC2FCA" w:rsidRPr="00AC2FCA" w:rsidRDefault="00AC2FCA" w:rsidP="00AC2FCA">
      <w:pPr>
        <w:spacing w:line="240" w:lineRule="auto"/>
        <w:jc w:val="both"/>
        <w:rPr>
          <w:sz w:val="24"/>
          <w:szCs w:val="24"/>
          <w:u w:val="single"/>
          <w:lang w:eastAsia="cs-CZ"/>
        </w:rPr>
      </w:pPr>
      <w:r w:rsidRPr="00AC2FCA">
        <w:rPr>
          <w:sz w:val="24"/>
          <w:szCs w:val="24"/>
          <w:u w:val="single"/>
          <w:lang w:eastAsia="cs-CZ"/>
        </w:rPr>
        <w:t>Krajské ředitelství policie Zlínského kraje, Územní odbor Kroměříž, Dopravní inspektorát, 3.7.2018</w:t>
      </w:r>
    </w:p>
    <w:p w14:paraId="317DFBFE" w14:textId="2F863B24" w:rsidR="00473EC7" w:rsidRDefault="00AC2FCA" w:rsidP="00473EC7">
      <w:pPr>
        <w:pStyle w:val="Odstavecseseznamem"/>
        <w:numPr>
          <w:ilvl w:val="0"/>
          <w:numId w:val="35"/>
        </w:numPr>
        <w:autoSpaceDE w:val="0"/>
        <w:autoSpaceDN w:val="0"/>
        <w:adjustRightInd w:val="0"/>
        <w:spacing w:line="240" w:lineRule="auto"/>
        <w:ind w:left="426"/>
        <w:jc w:val="both"/>
        <w:rPr>
          <w:rFonts w:eastAsia="ArialMT"/>
          <w:sz w:val="24"/>
          <w:szCs w:val="24"/>
          <w:lang w:eastAsia="cs-CZ"/>
        </w:rPr>
      </w:pPr>
      <w:r w:rsidRPr="00AC2FCA">
        <w:rPr>
          <w:rFonts w:eastAsia="ArialMT"/>
          <w:sz w:val="24"/>
          <w:szCs w:val="24"/>
          <w:lang w:eastAsia="cs-CZ"/>
        </w:rPr>
        <w:t xml:space="preserve">Na základě </w:t>
      </w:r>
      <w:r>
        <w:rPr>
          <w:rFonts w:eastAsia="ArialMT"/>
          <w:sz w:val="24"/>
          <w:szCs w:val="24"/>
          <w:lang w:eastAsia="cs-CZ"/>
        </w:rPr>
        <w:t>ž</w:t>
      </w:r>
      <w:r w:rsidRPr="00AC2FCA">
        <w:rPr>
          <w:rFonts w:eastAsia="ArialMT"/>
          <w:sz w:val="24"/>
          <w:szCs w:val="24"/>
          <w:lang w:eastAsia="cs-CZ"/>
        </w:rPr>
        <w:t xml:space="preserve">ádosti, týkající se vyjádření k plánu společných zařízení pro komplexní pozemkové úpravy v k. </w:t>
      </w:r>
      <w:proofErr w:type="spellStart"/>
      <w:r w:rsidRPr="00AC2FCA">
        <w:rPr>
          <w:rFonts w:eastAsia="ArialMT"/>
          <w:sz w:val="24"/>
          <w:szCs w:val="24"/>
          <w:lang w:eastAsia="cs-CZ"/>
        </w:rPr>
        <w:t>ú.</w:t>
      </w:r>
      <w:proofErr w:type="spellEnd"/>
      <w:r w:rsidRPr="00AC2FCA">
        <w:rPr>
          <w:rFonts w:eastAsia="ArialMT"/>
          <w:sz w:val="24"/>
          <w:szCs w:val="24"/>
          <w:lang w:eastAsia="cs-CZ"/>
        </w:rPr>
        <w:t xml:space="preserve"> Kvasice (návrh dopravníh</w:t>
      </w:r>
      <w:r w:rsidR="00674222">
        <w:rPr>
          <w:rFonts w:eastAsia="ArialMT"/>
          <w:sz w:val="24"/>
          <w:szCs w:val="24"/>
          <w:lang w:eastAsia="cs-CZ"/>
        </w:rPr>
        <w:t>o</w:t>
      </w:r>
      <w:r w:rsidRPr="00AC2FCA">
        <w:rPr>
          <w:rFonts w:eastAsia="ArialMT"/>
          <w:sz w:val="24"/>
          <w:szCs w:val="24"/>
          <w:lang w:eastAsia="cs-CZ"/>
        </w:rPr>
        <w:t xml:space="preserve"> systému hlavních polních</w:t>
      </w:r>
      <w:r w:rsidR="00473EC7">
        <w:rPr>
          <w:rFonts w:eastAsia="ArialMT"/>
          <w:sz w:val="24"/>
          <w:szCs w:val="24"/>
          <w:lang w:eastAsia="cs-CZ"/>
        </w:rPr>
        <w:t xml:space="preserve"> </w:t>
      </w:r>
      <w:r w:rsidRPr="00473EC7">
        <w:rPr>
          <w:rFonts w:eastAsia="ArialMT"/>
          <w:sz w:val="24"/>
          <w:szCs w:val="24"/>
          <w:lang w:eastAsia="cs-CZ"/>
        </w:rPr>
        <w:t>cest, vedlej</w:t>
      </w:r>
      <w:r w:rsidR="00473EC7">
        <w:rPr>
          <w:rFonts w:eastAsia="ArialMT"/>
          <w:sz w:val="24"/>
          <w:szCs w:val="24"/>
          <w:lang w:eastAsia="cs-CZ"/>
        </w:rPr>
        <w:t>š</w:t>
      </w:r>
      <w:r w:rsidRPr="00473EC7">
        <w:rPr>
          <w:rFonts w:eastAsia="ArialMT"/>
          <w:sz w:val="24"/>
          <w:szCs w:val="24"/>
          <w:lang w:eastAsia="cs-CZ"/>
        </w:rPr>
        <w:t>ích polních cest a doplňkových polních cest pro zpřístupnění zemědělsky o</w:t>
      </w:r>
      <w:r w:rsidRPr="00473EC7">
        <w:rPr>
          <w:rFonts w:eastAsia="ArialMT"/>
          <w:sz w:val="24"/>
          <w:szCs w:val="24"/>
          <w:lang w:eastAsia="cs-CZ"/>
        </w:rPr>
        <w:t>b</w:t>
      </w:r>
      <w:r w:rsidRPr="00473EC7">
        <w:rPr>
          <w:rFonts w:eastAsia="ArialMT"/>
          <w:sz w:val="24"/>
          <w:szCs w:val="24"/>
          <w:lang w:eastAsia="cs-CZ"/>
        </w:rPr>
        <w:t>hospodařovaných pozemků v rámci ře</w:t>
      </w:r>
      <w:r w:rsidR="00473EC7">
        <w:rPr>
          <w:rFonts w:eastAsia="ArialMT"/>
          <w:sz w:val="24"/>
          <w:szCs w:val="24"/>
          <w:lang w:eastAsia="cs-CZ"/>
        </w:rPr>
        <w:t>š</w:t>
      </w:r>
      <w:r w:rsidRPr="00473EC7">
        <w:rPr>
          <w:rFonts w:eastAsia="ArialMT"/>
          <w:sz w:val="24"/>
          <w:szCs w:val="24"/>
          <w:lang w:eastAsia="cs-CZ"/>
        </w:rPr>
        <w:t>ené lokality), Krajské ředitelství policie Zlínsk</w:t>
      </w:r>
      <w:r w:rsidRPr="00473EC7">
        <w:rPr>
          <w:rFonts w:eastAsia="ArialMT"/>
          <w:sz w:val="24"/>
          <w:szCs w:val="24"/>
          <w:lang w:eastAsia="cs-CZ"/>
        </w:rPr>
        <w:t>é</w:t>
      </w:r>
      <w:r w:rsidRPr="00473EC7">
        <w:rPr>
          <w:rFonts w:eastAsia="ArialMT"/>
          <w:sz w:val="24"/>
          <w:szCs w:val="24"/>
          <w:lang w:eastAsia="cs-CZ"/>
        </w:rPr>
        <w:t>ho</w:t>
      </w:r>
      <w:r w:rsidR="00473EC7">
        <w:rPr>
          <w:rFonts w:eastAsia="ArialMT"/>
          <w:sz w:val="24"/>
          <w:szCs w:val="24"/>
          <w:lang w:eastAsia="cs-CZ"/>
        </w:rPr>
        <w:t xml:space="preserve"> </w:t>
      </w:r>
      <w:r w:rsidRPr="00473EC7">
        <w:rPr>
          <w:rFonts w:eastAsia="ArialMT"/>
          <w:sz w:val="24"/>
          <w:szCs w:val="24"/>
          <w:lang w:eastAsia="cs-CZ"/>
        </w:rPr>
        <w:t>kraje, územní odbor Kroměří</w:t>
      </w:r>
      <w:r w:rsidR="00473EC7">
        <w:rPr>
          <w:rFonts w:eastAsia="ArialMT"/>
          <w:sz w:val="24"/>
          <w:szCs w:val="24"/>
          <w:lang w:eastAsia="cs-CZ"/>
        </w:rPr>
        <w:t>ž</w:t>
      </w:r>
      <w:r w:rsidRPr="00473EC7">
        <w:rPr>
          <w:rFonts w:eastAsia="ArialMT"/>
          <w:sz w:val="24"/>
          <w:szCs w:val="24"/>
          <w:lang w:eastAsia="cs-CZ"/>
        </w:rPr>
        <w:t>, dopravní inspektorát, jako orgán státní správy ve věcech</w:t>
      </w:r>
      <w:r w:rsidR="00473EC7">
        <w:rPr>
          <w:rFonts w:eastAsia="ArialMT"/>
          <w:sz w:val="24"/>
          <w:szCs w:val="24"/>
          <w:lang w:eastAsia="cs-CZ"/>
        </w:rPr>
        <w:t xml:space="preserve"> </w:t>
      </w:r>
      <w:r w:rsidRPr="00473EC7">
        <w:rPr>
          <w:rFonts w:eastAsia="ArialMT"/>
          <w:sz w:val="24"/>
          <w:szCs w:val="24"/>
          <w:lang w:eastAsia="cs-CZ"/>
        </w:rPr>
        <w:t xml:space="preserve">bezpečnosti a plynulosti provozu na pozemních komunikacích, ve smyslu </w:t>
      </w:r>
      <w:proofErr w:type="spellStart"/>
      <w:r w:rsidRPr="00473EC7">
        <w:rPr>
          <w:rFonts w:eastAsia="ArialMT"/>
          <w:sz w:val="24"/>
          <w:szCs w:val="24"/>
          <w:lang w:eastAsia="cs-CZ"/>
        </w:rPr>
        <w:t>ust</w:t>
      </w:r>
      <w:proofErr w:type="spellEnd"/>
      <w:r w:rsidRPr="00473EC7">
        <w:rPr>
          <w:rFonts w:eastAsia="ArialMT"/>
          <w:sz w:val="24"/>
          <w:szCs w:val="24"/>
          <w:lang w:eastAsia="cs-CZ"/>
        </w:rPr>
        <w:t>. § 4 zákona č. 183/2006 Sb. o územním plánování a stavebním řádu ve znění novel, dále § 10 a § 16 zákona č. 13/1997 Sb. o pozemních komunikacích v platném znění,</w:t>
      </w:r>
      <w:r w:rsidR="00473EC7">
        <w:rPr>
          <w:rFonts w:eastAsia="ArialMT"/>
          <w:sz w:val="24"/>
          <w:szCs w:val="24"/>
          <w:lang w:eastAsia="cs-CZ"/>
        </w:rPr>
        <w:t xml:space="preserve"> </w:t>
      </w:r>
      <w:r w:rsidRPr="00473EC7">
        <w:rPr>
          <w:rFonts w:eastAsia="ArialMT"/>
          <w:sz w:val="24"/>
          <w:szCs w:val="24"/>
          <w:lang w:eastAsia="cs-CZ"/>
        </w:rPr>
        <w:t xml:space="preserve">v předmětné věci vydává následující </w:t>
      </w:r>
      <w:r w:rsidRPr="00473EC7">
        <w:rPr>
          <w:rFonts w:eastAsia="ArialMT"/>
          <w:bCs/>
          <w:sz w:val="24"/>
          <w:szCs w:val="24"/>
          <w:lang w:eastAsia="cs-CZ"/>
        </w:rPr>
        <w:t>stanovisko</w:t>
      </w:r>
      <w:r w:rsidRPr="00473EC7">
        <w:rPr>
          <w:rFonts w:eastAsia="ArialMT"/>
          <w:sz w:val="24"/>
          <w:szCs w:val="24"/>
          <w:lang w:eastAsia="cs-CZ"/>
        </w:rPr>
        <w:t>.</w:t>
      </w:r>
    </w:p>
    <w:p w14:paraId="7DA1EB69" w14:textId="77777777" w:rsidR="00473EC7" w:rsidRDefault="00AC2FCA" w:rsidP="00AC2FCA">
      <w:pPr>
        <w:pStyle w:val="Odstavecseseznamem"/>
        <w:numPr>
          <w:ilvl w:val="0"/>
          <w:numId w:val="35"/>
        </w:numPr>
        <w:autoSpaceDE w:val="0"/>
        <w:autoSpaceDN w:val="0"/>
        <w:adjustRightInd w:val="0"/>
        <w:spacing w:line="240" w:lineRule="auto"/>
        <w:ind w:left="426"/>
        <w:jc w:val="both"/>
        <w:rPr>
          <w:rFonts w:eastAsia="ArialMT"/>
          <w:sz w:val="24"/>
          <w:szCs w:val="24"/>
          <w:lang w:eastAsia="cs-CZ"/>
        </w:rPr>
      </w:pPr>
      <w:r w:rsidRPr="00473EC7">
        <w:rPr>
          <w:rFonts w:eastAsia="ArialMT"/>
          <w:sz w:val="24"/>
          <w:szCs w:val="24"/>
          <w:lang w:eastAsia="cs-CZ"/>
        </w:rPr>
        <w:lastRenderedPageBreak/>
        <w:t>K návrhu dopravního systému polních cest v rozsahu dle předlo</w:t>
      </w:r>
      <w:r w:rsidR="00473EC7">
        <w:rPr>
          <w:rFonts w:eastAsia="ArialMT"/>
          <w:sz w:val="24"/>
          <w:szCs w:val="24"/>
          <w:lang w:eastAsia="cs-CZ"/>
        </w:rPr>
        <w:t>ž</w:t>
      </w:r>
      <w:r w:rsidRPr="00473EC7">
        <w:rPr>
          <w:rFonts w:eastAsia="ArialMT"/>
          <w:sz w:val="24"/>
          <w:szCs w:val="24"/>
          <w:lang w:eastAsia="cs-CZ"/>
        </w:rPr>
        <w:t>ené dokumentace</w:t>
      </w:r>
      <w:r w:rsidR="00473EC7">
        <w:rPr>
          <w:rFonts w:eastAsia="ArialMT"/>
          <w:sz w:val="24"/>
          <w:szCs w:val="24"/>
          <w:lang w:eastAsia="cs-CZ"/>
        </w:rPr>
        <w:t xml:space="preserve"> </w:t>
      </w:r>
      <w:r w:rsidRPr="00473EC7">
        <w:rPr>
          <w:rFonts w:eastAsia="ArialMT"/>
          <w:sz w:val="24"/>
          <w:szCs w:val="24"/>
          <w:lang w:eastAsia="cs-CZ"/>
        </w:rPr>
        <w:t>(hlavní polní cesty HC1,</w:t>
      </w:r>
      <w:r w:rsidR="00473EC7">
        <w:rPr>
          <w:rFonts w:eastAsia="ArialMT"/>
          <w:sz w:val="24"/>
          <w:szCs w:val="24"/>
          <w:lang w:eastAsia="cs-CZ"/>
        </w:rPr>
        <w:t xml:space="preserve"> </w:t>
      </w:r>
      <w:r w:rsidRPr="00473EC7">
        <w:rPr>
          <w:rFonts w:eastAsia="ArialMT"/>
          <w:sz w:val="24"/>
          <w:szCs w:val="24"/>
          <w:lang w:eastAsia="cs-CZ"/>
        </w:rPr>
        <w:t>HC4, HC9, HC11, HC12a, HC12b, HC13, HC15, HC16,</w:t>
      </w:r>
      <w:r w:rsidR="00473EC7">
        <w:rPr>
          <w:rFonts w:eastAsia="ArialMT"/>
          <w:sz w:val="24"/>
          <w:szCs w:val="24"/>
          <w:lang w:eastAsia="cs-CZ"/>
        </w:rPr>
        <w:t xml:space="preserve"> </w:t>
      </w:r>
      <w:r w:rsidRPr="00473EC7">
        <w:rPr>
          <w:rFonts w:eastAsia="ArialMT"/>
          <w:sz w:val="24"/>
          <w:szCs w:val="24"/>
          <w:lang w:eastAsia="cs-CZ"/>
        </w:rPr>
        <w:t>HC29, HC95 a HC96 o celkové délce 6,318 km, vedlej</w:t>
      </w:r>
      <w:r w:rsidR="00473EC7">
        <w:rPr>
          <w:rFonts w:eastAsia="ArialMT"/>
          <w:sz w:val="24"/>
          <w:szCs w:val="24"/>
          <w:lang w:eastAsia="cs-CZ"/>
        </w:rPr>
        <w:t>š</w:t>
      </w:r>
      <w:r w:rsidRPr="00473EC7">
        <w:rPr>
          <w:rFonts w:eastAsia="ArialMT"/>
          <w:sz w:val="24"/>
          <w:szCs w:val="24"/>
          <w:lang w:eastAsia="cs-CZ"/>
        </w:rPr>
        <w:t>í polní cesty VC2, VC5, VC6a,</w:t>
      </w:r>
      <w:r w:rsidR="00473EC7">
        <w:rPr>
          <w:rFonts w:eastAsia="ArialMT"/>
          <w:sz w:val="24"/>
          <w:szCs w:val="24"/>
          <w:lang w:eastAsia="cs-CZ"/>
        </w:rPr>
        <w:t xml:space="preserve"> </w:t>
      </w:r>
      <w:r w:rsidRPr="00473EC7">
        <w:rPr>
          <w:rFonts w:eastAsia="ArialMT"/>
          <w:sz w:val="24"/>
          <w:szCs w:val="24"/>
          <w:lang w:eastAsia="cs-CZ"/>
        </w:rPr>
        <w:t>VC6b, VC8, VC14, VC17, VC20, VC28, VC34 a VC94 o celkové délce 8,647  km,</w:t>
      </w:r>
      <w:r w:rsidR="00473EC7">
        <w:rPr>
          <w:rFonts w:eastAsia="ArialMT"/>
          <w:sz w:val="24"/>
          <w:szCs w:val="24"/>
          <w:lang w:eastAsia="cs-CZ"/>
        </w:rPr>
        <w:t xml:space="preserve"> </w:t>
      </w:r>
      <w:r w:rsidRPr="00473EC7">
        <w:rPr>
          <w:rFonts w:eastAsia="ArialMT"/>
          <w:sz w:val="24"/>
          <w:szCs w:val="24"/>
          <w:lang w:eastAsia="cs-CZ"/>
        </w:rPr>
        <w:t>d</w:t>
      </w:r>
      <w:r w:rsidRPr="00473EC7">
        <w:rPr>
          <w:rFonts w:eastAsia="ArialMT"/>
          <w:sz w:val="24"/>
          <w:szCs w:val="24"/>
          <w:lang w:eastAsia="cs-CZ"/>
        </w:rPr>
        <w:t>o</w:t>
      </w:r>
      <w:r w:rsidRPr="00473EC7">
        <w:rPr>
          <w:rFonts w:eastAsia="ArialMT"/>
          <w:sz w:val="24"/>
          <w:szCs w:val="24"/>
          <w:lang w:eastAsia="cs-CZ"/>
        </w:rPr>
        <w:t>plňkové polní cesty DC3, DC7, DC10, DC18, DC19, DC21, DC22a, DC22b, DC23 - DC27, DC30 - DC32, DC35 - DC93 a DC 97 o celkové délce 36,602 km) tvořícího součást společných zařízení pro zaji</w:t>
      </w:r>
      <w:r w:rsidR="00473EC7">
        <w:rPr>
          <w:rFonts w:eastAsia="ArialMT"/>
          <w:sz w:val="24"/>
          <w:szCs w:val="24"/>
          <w:lang w:eastAsia="cs-CZ"/>
        </w:rPr>
        <w:t>š</w:t>
      </w:r>
      <w:r w:rsidRPr="00473EC7">
        <w:rPr>
          <w:rFonts w:eastAsia="ArialMT"/>
          <w:sz w:val="24"/>
          <w:szCs w:val="24"/>
          <w:lang w:eastAsia="cs-CZ"/>
        </w:rPr>
        <w:t>tění dopravní dostupnosti vý</w:t>
      </w:r>
      <w:r w:rsidR="00473EC7">
        <w:rPr>
          <w:rFonts w:eastAsia="ArialMT"/>
          <w:sz w:val="24"/>
          <w:szCs w:val="24"/>
          <w:lang w:eastAsia="cs-CZ"/>
        </w:rPr>
        <w:t>š</w:t>
      </w:r>
      <w:r w:rsidRPr="00473EC7">
        <w:rPr>
          <w:rFonts w:eastAsia="ArialMT"/>
          <w:sz w:val="24"/>
          <w:szCs w:val="24"/>
          <w:lang w:eastAsia="cs-CZ"/>
        </w:rPr>
        <w:t>e uvedených p</w:t>
      </w:r>
      <w:r w:rsidRPr="00473EC7">
        <w:rPr>
          <w:rFonts w:eastAsia="ArialMT"/>
          <w:sz w:val="24"/>
          <w:szCs w:val="24"/>
          <w:lang w:eastAsia="cs-CZ"/>
        </w:rPr>
        <w:t>o</w:t>
      </w:r>
      <w:r w:rsidRPr="00473EC7">
        <w:rPr>
          <w:rFonts w:eastAsia="ArialMT"/>
          <w:sz w:val="24"/>
          <w:szCs w:val="24"/>
          <w:lang w:eastAsia="cs-CZ"/>
        </w:rPr>
        <w:t>zemků dopravní inspektorát nemá námitek.</w:t>
      </w:r>
    </w:p>
    <w:p w14:paraId="031CCB98" w14:textId="77777777" w:rsidR="00473EC7" w:rsidRDefault="00AC2FCA" w:rsidP="00AC2FCA">
      <w:pPr>
        <w:pStyle w:val="Odstavecseseznamem"/>
        <w:numPr>
          <w:ilvl w:val="0"/>
          <w:numId w:val="35"/>
        </w:numPr>
        <w:autoSpaceDE w:val="0"/>
        <w:autoSpaceDN w:val="0"/>
        <w:adjustRightInd w:val="0"/>
        <w:spacing w:line="240" w:lineRule="auto"/>
        <w:ind w:left="426"/>
        <w:jc w:val="both"/>
        <w:rPr>
          <w:rFonts w:eastAsia="ArialMT"/>
          <w:sz w:val="24"/>
          <w:szCs w:val="24"/>
          <w:lang w:eastAsia="cs-CZ"/>
        </w:rPr>
      </w:pPr>
      <w:r w:rsidRPr="00473EC7">
        <w:rPr>
          <w:rFonts w:eastAsia="ArialMT"/>
          <w:sz w:val="24"/>
          <w:szCs w:val="24"/>
          <w:lang w:eastAsia="cs-CZ"/>
        </w:rPr>
        <w:t>Hlavní polní cesty jsou navr</w:t>
      </w:r>
      <w:r w:rsidR="00473EC7">
        <w:rPr>
          <w:rFonts w:eastAsia="ArialMT"/>
          <w:sz w:val="24"/>
          <w:szCs w:val="24"/>
          <w:lang w:eastAsia="cs-CZ"/>
        </w:rPr>
        <w:t>ž</w:t>
      </w:r>
      <w:r w:rsidRPr="00473EC7">
        <w:rPr>
          <w:rFonts w:eastAsia="ArialMT"/>
          <w:sz w:val="24"/>
          <w:szCs w:val="24"/>
          <w:lang w:eastAsia="cs-CZ"/>
        </w:rPr>
        <w:t>eny v kategorii P4,5/30, vedlej</w:t>
      </w:r>
      <w:r w:rsidR="00473EC7">
        <w:rPr>
          <w:rFonts w:eastAsia="ArialMT"/>
          <w:sz w:val="24"/>
          <w:szCs w:val="24"/>
          <w:lang w:eastAsia="cs-CZ"/>
        </w:rPr>
        <w:t>š</w:t>
      </w:r>
      <w:r w:rsidRPr="00473EC7">
        <w:rPr>
          <w:rFonts w:eastAsia="ArialMT"/>
          <w:sz w:val="24"/>
          <w:szCs w:val="24"/>
          <w:lang w:eastAsia="cs-CZ"/>
        </w:rPr>
        <w:t>í polní cesty jsou navr</w:t>
      </w:r>
      <w:r w:rsidR="00473EC7">
        <w:rPr>
          <w:rFonts w:eastAsia="ArialMT"/>
          <w:sz w:val="24"/>
          <w:szCs w:val="24"/>
          <w:lang w:eastAsia="cs-CZ"/>
        </w:rPr>
        <w:t>ž</w:t>
      </w:r>
      <w:r w:rsidRPr="00473EC7">
        <w:rPr>
          <w:rFonts w:eastAsia="ArialMT"/>
          <w:sz w:val="24"/>
          <w:szCs w:val="24"/>
          <w:lang w:eastAsia="cs-CZ"/>
        </w:rPr>
        <w:t>eny v kategorii P4,5/20,</w:t>
      </w:r>
      <w:r w:rsidR="00473EC7">
        <w:rPr>
          <w:rFonts w:eastAsia="ArialMT"/>
          <w:sz w:val="24"/>
          <w:szCs w:val="24"/>
          <w:lang w:eastAsia="cs-CZ"/>
        </w:rPr>
        <w:t xml:space="preserve"> </w:t>
      </w:r>
      <w:r w:rsidRPr="00473EC7">
        <w:rPr>
          <w:rFonts w:eastAsia="ArialMT"/>
          <w:sz w:val="24"/>
          <w:szCs w:val="24"/>
          <w:lang w:eastAsia="cs-CZ"/>
        </w:rPr>
        <w:t>doplňkové polní cesty jsou navr</w:t>
      </w:r>
      <w:r w:rsidR="00473EC7">
        <w:rPr>
          <w:rFonts w:eastAsia="ArialMT"/>
          <w:sz w:val="24"/>
          <w:szCs w:val="24"/>
          <w:lang w:eastAsia="cs-CZ"/>
        </w:rPr>
        <w:t>ž</w:t>
      </w:r>
      <w:r w:rsidRPr="00473EC7">
        <w:rPr>
          <w:rFonts w:eastAsia="ArialMT"/>
          <w:sz w:val="24"/>
          <w:szCs w:val="24"/>
          <w:lang w:eastAsia="cs-CZ"/>
        </w:rPr>
        <w:t>eny v kategorii P3,0/20. Zpevnění povrchu ře</w:t>
      </w:r>
      <w:r w:rsidR="00473EC7">
        <w:rPr>
          <w:rFonts w:eastAsia="ArialMT"/>
          <w:sz w:val="24"/>
          <w:szCs w:val="24"/>
          <w:lang w:eastAsia="cs-CZ"/>
        </w:rPr>
        <w:t>š</w:t>
      </w:r>
      <w:r w:rsidRPr="00473EC7">
        <w:rPr>
          <w:rFonts w:eastAsia="ArialMT"/>
          <w:sz w:val="24"/>
          <w:szCs w:val="24"/>
          <w:lang w:eastAsia="cs-CZ"/>
        </w:rPr>
        <w:t>ených polních cest je navr</w:t>
      </w:r>
      <w:r w:rsidR="00473EC7">
        <w:rPr>
          <w:rFonts w:eastAsia="ArialMT"/>
          <w:sz w:val="24"/>
          <w:szCs w:val="24"/>
          <w:lang w:eastAsia="cs-CZ"/>
        </w:rPr>
        <w:t>ž</w:t>
      </w:r>
      <w:r w:rsidRPr="00473EC7">
        <w:rPr>
          <w:rFonts w:eastAsia="ArialMT"/>
          <w:sz w:val="24"/>
          <w:szCs w:val="24"/>
          <w:lang w:eastAsia="cs-CZ"/>
        </w:rPr>
        <w:t xml:space="preserve">eno asfaltobetonem, </w:t>
      </w:r>
      <w:r w:rsidR="00473EC7">
        <w:rPr>
          <w:rFonts w:eastAsia="ArialMT"/>
          <w:sz w:val="24"/>
          <w:szCs w:val="24"/>
          <w:lang w:eastAsia="cs-CZ"/>
        </w:rPr>
        <w:t>š</w:t>
      </w:r>
      <w:r w:rsidRPr="00473EC7">
        <w:rPr>
          <w:rFonts w:eastAsia="ArialMT"/>
          <w:sz w:val="24"/>
          <w:szCs w:val="24"/>
          <w:lang w:eastAsia="cs-CZ"/>
        </w:rPr>
        <w:t>těrkem nebo hutněným kamenivem, případně travnatým krytem.</w:t>
      </w:r>
    </w:p>
    <w:p w14:paraId="4D3BCE6E" w14:textId="1F7DB7A8" w:rsidR="00473EC7" w:rsidRDefault="00AC2FCA" w:rsidP="00AC2FCA">
      <w:pPr>
        <w:pStyle w:val="Odstavecseseznamem"/>
        <w:numPr>
          <w:ilvl w:val="0"/>
          <w:numId w:val="35"/>
        </w:numPr>
        <w:autoSpaceDE w:val="0"/>
        <w:autoSpaceDN w:val="0"/>
        <w:adjustRightInd w:val="0"/>
        <w:spacing w:line="240" w:lineRule="auto"/>
        <w:ind w:left="426"/>
        <w:jc w:val="both"/>
        <w:rPr>
          <w:rFonts w:eastAsia="ArialMT"/>
          <w:sz w:val="24"/>
          <w:szCs w:val="24"/>
          <w:lang w:eastAsia="cs-CZ"/>
        </w:rPr>
      </w:pPr>
      <w:r w:rsidRPr="00473EC7">
        <w:rPr>
          <w:rFonts w:eastAsia="ArialMT"/>
          <w:sz w:val="24"/>
          <w:szCs w:val="24"/>
          <w:lang w:eastAsia="cs-CZ"/>
        </w:rPr>
        <w:t>V místech napojení hlavních, vedlej</w:t>
      </w:r>
      <w:r w:rsidR="00473EC7">
        <w:rPr>
          <w:rFonts w:eastAsia="ArialMT"/>
          <w:sz w:val="24"/>
          <w:szCs w:val="24"/>
          <w:lang w:eastAsia="cs-CZ"/>
        </w:rPr>
        <w:t>š</w:t>
      </w:r>
      <w:r w:rsidRPr="00473EC7">
        <w:rPr>
          <w:rFonts w:eastAsia="ArialMT"/>
          <w:sz w:val="24"/>
          <w:szCs w:val="24"/>
          <w:lang w:eastAsia="cs-CZ"/>
        </w:rPr>
        <w:t>ích a doplňkových cest na silnice č. II/367, III/36740, III/36741, III/36742, III/36744 a na místní komunikace obce budou dodr</w:t>
      </w:r>
      <w:r w:rsidR="00473EC7">
        <w:rPr>
          <w:rFonts w:eastAsia="ArialMT"/>
          <w:sz w:val="24"/>
          <w:szCs w:val="24"/>
          <w:lang w:eastAsia="cs-CZ"/>
        </w:rPr>
        <w:t>ž</w:t>
      </w:r>
      <w:r w:rsidRPr="00473EC7">
        <w:rPr>
          <w:rFonts w:eastAsia="ArialMT"/>
          <w:sz w:val="24"/>
          <w:szCs w:val="24"/>
          <w:lang w:eastAsia="cs-CZ"/>
        </w:rPr>
        <w:t>eny</w:t>
      </w:r>
      <w:r w:rsidR="00473EC7">
        <w:rPr>
          <w:rFonts w:eastAsia="ArialMT"/>
          <w:sz w:val="24"/>
          <w:szCs w:val="24"/>
          <w:lang w:eastAsia="cs-CZ"/>
        </w:rPr>
        <w:t xml:space="preserve"> </w:t>
      </w:r>
      <w:r w:rsidRPr="00473EC7">
        <w:rPr>
          <w:rFonts w:eastAsia="ArialMT"/>
          <w:sz w:val="24"/>
          <w:szCs w:val="24"/>
          <w:lang w:eastAsia="cs-CZ"/>
        </w:rPr>
        <w:t>rozhledové poměry pr</w:t>
      </w:r>
      <w:r w:rsidR="00473EC7">
        <w:rPr>
          <w:rFonts w:eastAsia="ArialMT"/>
          <w:sz w:val="24"/>
          <w:szCs w:val="24"/>
          <w:lang w:eastAsia="cs-CZ"/>
        </w:rPr>
        <w:t>o</w:t>
      </w:r>
      <w:r w:rsidRPr="00473EC7">
        <w:rPr>
          <w:rFonts w:eastAsia="ArialMT"/>
          <w:sz w:val="24"/>
          <w:szCs w:val="24"/>
          <w:lang w:eastAsia="cs-CZ"/>
        </w:rPr>
        <w:t xml:space="preserve"> rozhodnutí najetí na komunikaci a pro zastavení vozidla u</w:t>
      </w:r>
      <w:r w:rsidR="00473EC7">
        <w:rPr>
          <w:rFonts w:eastAsia="ArialMT"/>
          <w:sz w:val="24"/>
          <w:szCs w:val="24"/>
          <w:lang w:eastAsia="cs-CZ"/>
        </w:rPr>
        <w:t>ž</w:t>
      </w:r>
      <w:r w:rsidRPr="00473EC7">
        <w:rPr>
          <w:rFonts w:eastAsia="ArialMT"/>
          <w:sz w:val="24"/>
          <w:szCs w:val="24"/>
          <w:lang w:eastAsia="cs-CZ"/>
        </w:rPr>
        <w:t>iv</w:t>
      </w:r>
      <w:r w:rsidRPr="00473EC7">
        <w:rPr>
          <w:rFonts w:eastAsia="ArialMT"/>
          <w:sz w:val="24"/>
          <w:szCs w:val="24"/>
          <w:lang w:eastAsia="cs-CZ"/>
        </w:rPr>
        <w:t>a</w:t>
      </w:r>
      <w:r w:rsidRPr="00473EC7">
        <w:rPr>
          <w:rFonts w:eastAsia="ArialMT"/>
          <w:sz w:val="24"/>
          <w:szCs w:val="24"/>
          <w:lang w:eastAsia="cs-CZ"/>
        </w:rPr>
        <w:t>telem komunikace dle ČSN 73 6110, 73 6101 a 73 6102 v platném znění pro příslu</w:t>
      </w:r>
      <w:r w:rsidR="00473EC7">
        <w:rPr>
          <w:rFonts w:eastAsia="ArialMT"/>
          <w:sz w:val="24"/>
          <w:szCs w:val="24"/>
          <w:lang w:eastAsia="cs-CZ"/>
        </w:rPr>
        <w:t>š</w:t>
      </w:r>
      <w:r w:rsidRPr="00473EC7">
        <w:rPr>
          <w:rFonts w:eastAsia="ArialMT"/>
          <w:sz w:val="24"/>
          <w:szCs w:val="24"/>
          <w:lang w:eastAsia="cs-CZ"/>
        </w:rPr>
        <w:t>nou návrhovou rychlost na komunikaci. Stavebn</w:t>
      </w:r>
      <w:r w:rsidR="00473EC7">
        <w:rPr>
          <w:rFonts w:eastAsia="ArialMT"/>
          <w:sz w:val="24"/>
          <w:szCs w:val="24"/>
          <w:lang w:eastAsia="cs-CZ"/>
        </w:rPr>
        <w:t>ě</w:t>
      </w:r>
      <w:r w:rsidRPr="00473EC7">
        <w:rPr>
          <w:rFonts w:eastAsia="ArialMT"/>
          <w:sz w:val="24"/>
          <w:szCs w:val="24"/>
          <w:lang w:eastAsia="cs-CZ"/>
        </w:rPr>
        <w:t xml:space="preserve"> technické uspořádání hospodá</w:t>
      </w:r>
      <w:r w:rsidRPr="00473EC7">
        <w:rPr>
          <w:rFonts w:eastAsia="ArialMT"/>
          <w:sz w:val="24"/>
          <w:szCs w:val="24"/>
          <w:lang w:eastAsia="cs-CZ"/>
        </w:rPr>
        <w:t>ř</w:t>
      </w:r>
      <w:r w:rsidRPr="00473EC7">
        <w:rPr>
          <w:rFonts w:eastAsia="ArialMT"/>
          <w:sz w:val="24"/>
          <w:szCs w:val="24"/>
          <w:lang w:eastAsia="cs-CZ"/>
        </w:rPr>
        <w:t xml:space="preserve">ských sjezdů bude provedeno dle podmínek stanovených uvedených v </w:t>
      </w:r>
      <w:proofErr w:type="spellStart"/>
      <w:r w:rsidRPr="00473EC7">
        <w:rPr>
          <w:rFonts w:eastAsia="ArialMT"/>
          <w:sz w:val="24"/>
          <w:szCs w:val="24"/>
          <w:lang w:eastAsia="cs-CZ"/>
        </w:rPr>
        <w:t>ust</w:t>
      </w:r>
      <w:proofErr w:type="spellEnd"/>
      <w:r w:rsidRPr="00473EC7">
        <w:rPr>
          <w:rFonts w:eastAsia="ArialMT"/>
          <w:sz w:val="24"/>
          <w:szCs w:val="24"/>
          <w:lang w:eastAsia="cs-CZ"/>
        </w:rPr>
        <w:t>. § 12 VMDS ČR č. 104/1997 Sb., která</w:t>
      </w:r>
      <w:r w:rsidR="00473EC7">
        <w:rPr>
          <w:rFonts w:eastAsia="ArialMT"/>
          <w:sz w:val="24"/>
          <w:szCs w:val="24"/>
          <w:lang w:eastAsia="cs-CZ"/>
        </w:rPr>
        <w:t xml:space="preserve"> j</w:t>
      </w:r>
      <w:r w:rsidRPr="00473EC7">
        <w:rPr>
          <w:rFonts w:eastAsia="ArialMT"/>
          <w:sz w:val="24"/>
          <w:szCs w:val="24"/>
          <w:lang w:eastAsia="cs-CZ"/>
        </w:rPr>
        <w:t>e prováděcí vyhlá</w:t>
      </w:r>
      <w:r w:rsidR="00473EC7">
        <w:rPr>
          <w:rFonts w:eastAsia="ArialMT"/>
          <w:sz w:val="24"/>
          <w:szCs w:val="24"/>
          <w:lang w:eastAsia="cs-CZ"/>
        </w:rPr>
        <w:t>š</w:t>
      </w:r>
      <w:r w:rsidRPr="00473EC7">
        <w:rPr>
          <w:rFonts w:eastAsia="ArialMT"/>
          <w:sz w:val="24"/>
          <w:szCs w:val="24"/>
          <w:lang w:eastAsia="cs-CZ"/>
        </w:rPr>
        <w:t>kou zákona č. 13/1997 Sb. s o</w:t>
      </w:r>
      <w:r w:rsidRPr="00473EC7">
        <w:rPr>
          <w:rFonts w:eastAsia="ArialMT"/>
          <w:sz w:val="24"/>
          <w:szCs w:val="24"/>
          <w:lang w:eastAsia="cs-CZ"/>
        </w:rPr>
        <w:t>d</w:t>
      </w:r>
      <w:r w:rsidRPr="00473EC7">
        <w:rPr>
          <w:rFonts w:eastAsia="ArialMT"/>
          <w:sz w:val="24"/>
          <w:szCs w:val="24"/>
          <w:lang w:eastAsia="cs-CZ"/>
        </w:rPr>
        <w:t>kazem na zmíněnou ČSN 73 6110, 73 6101 a 73 6102. V místech napojení ře</w:t>
      </w:r>
      <w:r w:rsidR="00473EC7">
        <w:rPr>
          <w:rFonts w:eastAsia="ArialMT"/>
          <w:sz w:val="24"/>
          <w:szCs w:val="24"/>
          <w:lang w:eastAsia="cs-CZ"/>
        </w:rPr>
        <w:t>š</w:t>
      </w:r>
      <w:r w:rsidRPr="00473EC7">
        <w:rPr>
          <w:rFonts w:eastAsia="ArialMT"/>
          <w:sz w:val="24"/>
          <w:szCs w:val="24"/>
          <w:lang w:eastAsia="cs-CZ"/>
        </w:rPr>
        <w:t>ených polních cest na dotčen komunikace dále doporučuj</w:t>
      </w:r>
      <w:r w:rsidR="00473EC7">
        <w:rPr>
          <w:rFonts w:eastAsia="ArialMT"/>
          <w:sz w:val="24"/>
          <w:szCs w:val="24"/>
          <w:lang w:eastAsia="cs-CZ"/>
        </w:rPr>
        <w:t>í</w:t>
      </w:r>
      <w:r w:rsidRPr="00473EC7">
        <w:rPr>
          <w:rFonts w:eastAsia="ArialMT"/>
          <w:sz w:val="24"/>
          <w:szCs w:val="24"/>
          <w:lang w:eastAsia="cs-CZ"/>
        </w:rPr>
        <w:t xml:space="preserve"> osazení směrových sloupů Z11g červené barvy dle</w:t>
      </w:r>
      <w:r w:rsidR="00473EC7">
        <w:rPr>
          <w:rFonts w:eastAsia="ArialMT"/>
          <w:sz w:val="24"/>
          <w:szCs w:val="24"/>
          <w:lang w:eastAsia="cs-CZ"/>
        </w:rPr>
        <w:t xml:space="preserve"> </w:t>
      </w:r>
      <w:r w:rsidRPr="00473EC7">
        <w:rPr>
          <w:rFonts w:eastAsia="ArialMT"/>
          <w:sz w:val="24"/>
          <w:szCs w:val="24"/>
          <w:lang w:eastAsia="cs-CZ"/>
        </w:rPr>
        <w:t>podmínek stanovených technickými podmínkami TP 65 - Zásady pro dopravní značení na pozemních komunikacích.</w:t>
      </w:r>
    </w:p>
    <w:p w14:paraId="1A244D75" w14:textId="05C5105A" w:rsidR="00AC2FCA" w:rsidRDefault="00AC2FCA" w:rsidP="00AC2FCA">
      <w:pPr>
        <w:pStyle w:val="Odstavecseseznamem"/>
        <w:numPr>
          <w:ilvl w:val="0"/>
          <w:numId w:val="35"/>
        </w:numPr>
        <w:autoSpaceDE w:val="0"/>
        <w:autoSpaceDN w:val="0"/>
        <w:adjustRightInd w:val="0"/>
        <w:spacing w:line="240" w:lineRule="auto"/>
        <w:ind w:left="426"/>
        <w:jc w:val="both"/>
        <w:rPr>
          <w:rFonts w:eastAsia="ArialMT"/>
          <w:sz w:val="24"/>
          <w:szCs w:val="24"/>
          <w:lang w:eastAsia="cs-CZ"/>
        </w:rPr>
      </w:pPr>
      <w:r w:rsidRPr="00473EC7">
        <w:rPr>
          <w:rFonts w:eastAsia="ArialMT"/>
          <w:sz w:val="24"/>
          <w:szCs w:val="24"/>
          <w:lang w:eastAsia="cs-CZ"/>
        </w:rPr>
        <w:t>Projektová dokumentace, zpracovaná odborným pracovi</w:t>
      </w:r>
      <w:r w:rsidR="00473EC7">
        <w:rPr>
          <w:rFonts w:eastAsia="ArialMT"/>
          <w:sz w:val="24"/>
          <w:szCs w:val="24"/>
          <w:lang w:eastAsia="cs-CZ"/>
        </w:rPr>
        <w:t>š</w:t>
      </w:r>
      <w:r w:rsidRPr="00473EC7">
        <w:rPr>
          <w:rFonts w:eastAsia="ArialMT"/>
          <w:sz w:val="24"/>
          <w:szCs w:val="24"/>
          <w:lang w:eastAsia="cs-CZ"/>
        </w:rPr>
        <w:t>těm ke konkrétní stavbě n</w:t>
      </w:r>
      <w:r w:rsidRPr="00473EC7">
        <w:rPr>
          <w:rFonts w:eastAsia="ArialMT"/>
          <w:sz w:val="24"/>
          <w:szCs w:val="24"/>
          <w:lang w:eastAsia="cs-CZ"/>
        </w:rPr>
        <w:t>e</w:t>
      </w:r>
      <w:r w:rsidRPr="00473EC7">
        <w:rPr>
          <w:rFonts w:eastAsia="ArialMT"/>
          <w:sz w:val="24"/>
          <w:szCs w:val="24"/>
          <w:lang w:eastAsia="cs-CZ"/>
        </w:rPr>
        <w:t>bo stavebnímu objektu, bude předlo</w:t>
      </w:r>
      <w:r w:rsidR="00473EC7">
        <w:rPr>
          <w:rFonts w:eastAsia="ArialMT"/>
          <w:sz w:val="24"/>
          <w:szCs w:val="24"/>
          <w:lang w:eastAsia="cs-CZ"/>
        </w:rPr>
        <w:t>ž</w:t>
      </w:r>
      <w:r w:rsidRPr="00473EC7">
        <w:rPr>
          <w:rFonts w:eastAsia="ArialMT"/>
          <w:sz w:val="24"/>
          <w:szCs w:val="24"/>
          <w:lang w:eastAsia="cs-CZ"/>
        </w:rPr>
        <w:t>ena zdej</w:t>
      </w:r>
      <w:r w:rsidR="00473EC7">
        <w:rPr>
          <w:rFonts w:eastAsia="ArialMT"/>
          <w:sz w:val="24"/>
          <w:szCs w:val="24"/>
          <w:lang w:eastAsia="cs-CZ"/>
        </w:rPr>
        <w:t>š</w:t>
      </w:r>
      <w:r w:rsidRPr="00473EC7">
        <w:rPr>
          <w:rFonts w:eastAsia="ArialMT"/>
          <w:sz w:val="24"/>
          <w:szCs w:val="24"/>
          <w:lang w:eastAsia="cs-CZ"/>
        </w:rPr>
        <w:t>ímu dopravnímu inspektorátu k vyjá</w:t>
      </w:r>
      <w:r w:rsidRPr="00473EC7">
        <w:rPr>
          <w:rFonts w:eastAsia="ArialMT"/>
          <w:sz w:val="24"/>
          <w:szCs w:val="24"/>
          <w:lang w:eastAsia="cs-CZ"/>
        </w:rPr>
        <w:t>d</w:t>
      </w:r>
      <w:r w:rsidRPr="00473EC7">
        <w:rPr>
          <w:rFonts w:eastAsia="ArialMT"/>
          <w:sz w:val="24"/>
          <w:szCs w:val="24"/>
          <w:lang w:eastAsia="cs-CZ"/>
        </w:rPr>
        <w:t>ření v rámci příslu</w:t>
      </w:r>
      <w:r w:rsidR="00473EC7">
        <w:rPr>
          <w:rFonts w:eastAsia="ArialMT"/>
          <w:sz w:val="24"/>
          <w:szCs w:val="24"/>
          <w:lang w:eastAsia="cs-CZ"/>
        </w:rPr>
        <w:t>š</w:t>
      </w:r>
      <w:r w:rsidRPr="00473EC7">
        <w:rPr>
          <w:rFonts w:eastAsia="ArialMT"/>
          <w:sz w:val="24"/>
          <w:szCs w:val="24"/>
          <w:lang w:eastAsia="cs-CZ"/>
        </w:rPr>
        <w:t>ného stavebního řízení.</w:t>
      </w:r>
    </w:p>
    <w:p w14:paraId="7410F993" w14:textId="369E4D8F" w:rsidR="00473EC7" w:rsidRDefault="00473EC7" w:rsidP="00473EC7">
      <w:pPr>
        <w:autoSpaceDE w:val="0"/>
        <w:autoSpaceDN w:val="0"/>
        <w:adjustRightInd w:val="0"/>
        <w:spacing w:line="240" w:lineRule="auto"/>
        <w:jc w:val="both"/>
        <w:rPr>
          <w:rFonts w:eastAsia="ArialMT"/>
          <w:sz w:val="24"/>
          <w:szCs w:val="24"/>
          <w:lang w:eastAsia="cs-CZ"/>
        </w:rPr>
      </w:pPr>
    </w:p>
    <w:p w14:paraId="7212437C" w14:textId="32827D2B" w:rsidR="00473EC7" w:rsidRPr="00473EC7" w:rsidRDefault="00473EC7" w:rsidP="00473EC7">
      <w:pPr>
        <w:autoSpaceDE w:val="0"/>
        <w:autoSpaceDN w:val="0"/>
        <w:adjustRightInd w:val="0"/>
        <w:spacing w:line="240" w:lineRule="auto"/>
        <w:jc w:val="both"/>
        <w:rPr>
          <w:rFonts w:eastAsia="ArialMT"/>
          <w:sz w:val="24"/>
          <w:szCs w:val="24"/>
          <w:u w:val="single"/>
          <w:lang w:eastAsia="cs-CZ"/>
        </w:rPr>
      </w:pPr>
      <w:r w:rsidRPr="00473EC7">
        <w:rPr>
          <w:rFonts w:eastAsia="ArialMT"/>
          <w:sz w:val="24"/>
          <w:szCs w:val="24"/>
          <w:u w:val="single"/>
          <w:lang w:eastAsia="cs-CZ"/>
        </w:rPr>
        <w:t>Povodí Moravy, s. p., 27.8.2018,</w:t>
      </w:r>
    </w:p>
    <w:p w14:paraId="3352FB96" w14:textId="27B27645"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rFonts w:eastAsia="ArialMT"/>
          <w:bCs/>
          <w:sz w:val="24"/>
          <w:szCs w:val="24"/>
          <w:lang w:eastAsia="cs-CZ"/>
        </w:rPr>
        <w:t xml:space="preserve">V předmětné lokalitě se nachází vodní toky ve správě Povodí Moravy, </w:t>
      </w:r>
      <w:proofErr w:type="spellStart"/>
      <w:r w:rsidRPr="0069143F">
        <w:rPr>
          <w:rFonts w:eastAsia="ArialMT"/>
          <w:bCs/>
          <w:sz w:val="24"/>
          <w:szCs w:val="24"/>
          <w:lang w:eastAsia="cs-CZ"/>
        </w:rPr>
        <w:t>s.p</w:t>
      </w:r>
      <w:proofErr w:type="spellEnd"/>
      <w:r w:rsidRPr="0069143F">
        <w:rPr>
          <w:rFonts w:eastAsia="ArialMT"/>
          <w:bCs/>
          <w:sz w:val="24"/>
          <w:szCs w:val="24"/>
          <w:lang w:eastAsia="cs-CZ"/>
        </w:rPr>
        <w:t>., které jsou dotčeny opatřeními</w:t>
      </w:r>
      <w:r w:rsidR="0069143F">
        <w:rPr>
          <w:rFonts w:eastAsia="ArialMT"/>
          <w:bCs/>
          <w:sz w:val="24"/>
          <w:szCs w:val="24"/>
          <w:lang w:eastAsia="cs-CZ"/>
        </w:rPr>
        <w:t xml:space="preserve"> </w:t>
      </w:r>
      <w:r w:rsidR="003B1E64">
        <w:rPr>
          <w:rFonts w:eastAsia="ArialMT"/>
          <w:bCs/>
          <w:sz w:val="24"/>
          <w:szCs w:val="24"/>
          <w:lang w:eastAsia="cs-CZ"/>
        </w:rPr>
        <w:t>v rámci PSZ</w:t>
      </w:r>
      <w:r w:rsidRPr="0069143F">
        <w:rPr>
          <w:rFonts w:eastAsia="ArialMT"/>
          <w:bCs/>
          <w:sz w:val="24"/>
          <w:szCs w:val="24"/>
          <w:lang w:eastAsia="cs-CZ"/>
        </w:rPr>
        <w:t>:</w:t>
      </w:r>
    </w:p>
    <w:p w14:paraId="4D5B8395" w14:textId="77777777"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bCs/>
          <w:sz w:val="24"/>
          <w:szCs w:val="24"/>
          <w:lang w:eastAsia="cs-CZ"/>
        </w:rPr>
        <w:t xml:space="preserve">Významné vodní toky: </w:t>
      </w:r>
      <w:r w:rsidRPr="0069143F">
        <w:rPr>
          <w:rFonts w:eastAsia="ArialMT"/>
          <w:sz w:val="24"/>
          <w:szCs w:val="24"/>
          <w:lang w:eastAsia="cs-CZ"/>
        </w:rPr>
        <w:t>Morava (IDVT 10100003), Panenský potok (IDVT 101194590).</w:t>
      </w:r>
    </w:p>
    <w:p w14:paraId="52B6AD1C" w14:textId="77777777"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bCs/>
          <w:sz w:val="24"/>
          <w:szCs w:val="24"/>
          <w:lang w:eastAsia="cs-CZ"/>
        </w:rPr>
        <w:t xml:space="preserve">Drobné vodní toky: </w:t>
      </w:r>
      <w:r w:rsidRPr="0069143F">
        <w:rPr>
          <w:rFonts w:eastAsia="ArialMT"/>
          <w:sz w:val="24"/>
          <w:szCs w:val="24"/>
          <w:lang w:eastAsia="cs-CZ"/>
        </w:rPr>
        <w:t xml:space="preserve">Novodvorský potok (IDVT 10187996), </w:t>
      </w:r>
      <w:proofErr w:type="spellStart"/>
      <w:r w:rsidRPr="0069143F">
        <w:rPr>
          <w:rFonts w:eastAsia="ArialMT"/>
          <w:sz w:val="24"/>
          <w:szCs w:val="24"/>
          <w:lang w:eastAsia="cs-CZ"/>
        </w:rPr>
        <w:t>Mojena</w:t>
      </w:r>
      <w:proofErr w:type="spellEnd"/>
      <w:r w:rsidRPr="0069143F">
        <w:rPr>
          <w:rFonts w:eastAsia="ArialMT"/>
          <w:sz w:val="24"/>
          <w:szCs w:val="24"/>
          <w:lang w:eastAsia="cs-CZ"/>
        </w:rPr>
        <w:t xml:space="preserve"> (IDVT 10205863), Kamenecký potok (IDVT 10193861), bezejmenné vodní toky (IDVT 10191084, IDVT 10202041, IDVT 10441418, IDVT 10202342).</w:t>
      </w:r>
    </w:p>
    <w:p w14:paraId="442711D6" w14:textId="77777777"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rFonts w:eastAsia="ArialMT"/>
          <w:sz w:val="24"/>
          <w:szCs w:val="24"/>
          <w:lang w:eastAsia="cs-CZ"/>
        </w:rPr>
        <w:t xml:space="preserve">V území se nachází i hráze (DHM 230442, DHM 230426). Přímým správcem vodních toků a vodního díla je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závod Střední Morava, provoz Zlín. Stavba se nachází v záplavovém území.</w:t>
      </w:r>
    </w:p>
    <w:p w14:paraId="418BF11B" w14:textId="77777777"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rFonts w:eastAsia="ArialMT"/>
          <w:sz w:val="24"/>
          <w:szCs w:val="24"/>
          <w:lang w:eastAsia="cs-CZ"/>
        </w:rPr>
        <w:t>Útvary povrchových vod: Panenský potok od pramene po ústí do toku Morava (ID VÚ: MOV_1150) a Morava od toku Haná po tok Dřevnice (ID VÚ: MOV_1170).</w:t>
      </w:r>
    </w:p>
    <w:p w14:paraId="7580D52B" w14:textId="5B673EFB" w:rsidR="00605F70" w:rsidRPr="003B1E64" w:rsidRDefault="00605F70" w:rsidP="003B1E64">
      <w:pPr>
        <w:pStyle w:val="Odstavecseseznamem"/>
        <w:numPr>
          <w:ilvl w:val="0"/>
          <w:numId w:val="40"/>
        </w:numPr>
        <w:autoSpaceDE w:val="0"/>
        <w:autoSpaceDN w:val="0"/>
        <w:adjustRightInd w:val="0"/>
        <w:spacing w:line="240" w:lineRule="auto"/>
        <w:jc w:val="both"/>
        <w:rPr>
          <w:rFonts w:eastAsia="ArialMT"/>
          <w:sz w:val="24"/>
          <w:szCs w:val="24"/>
          <w:lang w:eastAsia="cs-CZ"/>
        </w:rPr>
      </w:pPr>
      <w:r w:rsidRPr="003B1E64">
        <w:rPr>
          <w:bCs/>
          <w:sz w:val="24"/>
          <w:szCs w:val="24"/>
          <w:lang w:eastAsia="cs-CZ"/>
        </w:rPr>
        <w:t>Vyjádření správce povodí, správce vodních toků a vodního díla</w:t>
      </w:r>
    </w:p>
    <w:p w14:paraId="23C5CFF4" w14:textId="04A6CD5D"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rFonts w:eastAsia="ArialMT"/>
          <w:sz w:val="24"/>
          <w:szCs w:val="24"/>
          <w:lang w:eastAsia="cs-CZ"/>
        </w:rPr>
        <w:t>Na základě ustanovení § 54 odst. 4 zákona č. 254/2001 Sb. o vodách a o změně n</w:t>
      </w:r>
      <w:r w:rsidRPr="0069143F">
        <w:rPr>
          <w:rFonts w:eastAsia="ArialMT"/>
          <w:sz w:val="24"/>
          <w:szCs w:val="24"/>
          <w:lang w:eastAsia="cs-CZ"/>
        </w:rPr>
        <w:t>ě</w:t>
      </w:r>
      <w:r w:rsidRPr="0069143F">
        <w:rPr>
          <w:rFonts w:eastAsia="ArialMT"/>
          <w:sz w:val="24"/>
          <w:szCs w:val="24"/>
          <w:lang w:eastAsia="cs-CZ"/>
        </w:rPr>
        <w:t xml:space="preserve">kterých zákonů (vodní zákon) vydává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xml:space="preserve">., jako správce povodí a správce vodních toků následující </w:t>
      </w:r>
      <w:r w:rsidR="003B1E64">
        <w:rPr>
          <w:bCs/>
          <w:sz w:val="24"/>
          <w:szCs w:val="24"/>
          <w:lang w:eastAsia="cs-CZ"/>
        </w:rPr>
        <w:t>stanovisko:</w:t>
      </w:r>
    </w:p>
    <w:p w14:paraId="296A95F7" w14:textId="37A01158" w:rsidR="00605F70" w:rsidRPr="003B1E64" w:rsidRDefault="00605F70" w:rsidP="003B1E64">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bCs/>
          <w:sz w:val="24"/>
          <w:szCs w:val="24"/>
          <w:lang w:eastAsia="cs-CZ"/>
        </w:rPr>
        <w:t>Z hlediska zájmů daných platným Národním plánem povodí Dunaje a Plánem dílčího povodí Moravy [ustanovení § 24 až § 26 vodního zákona) je uvedený záměr možný, protože lze předpokládat, že záměrem nedojde ke zhoršení chemického stavu a ek</w:t>
      </w:r>
      <w:r w:rsidRPr="0069143F">
        <w:rPr>
          <w:bCs/>
          <w:sz w:val="24"/>
          <w:szCs w:val="24"/>
          <w:lang w:eastAsia="cs-CZ"/>
        </w:rPr>
        <w:t>o</w:t>
      </w:r>
      <w:r w:rsidRPr="0069143F">
        <w:rPr>
          <w:bCs/>
          <w:sz w:val="24"/>
          <w:szCs w:val="24"/>
          <w:lang w:eastAsia="cs-CZ"/>
        </w:rPr>
        <w:t>logického stavu/potenciálu dotčených útvarů povrchových vod a chemického stavu a kvantitativního stavu útvarů podzemních vod, a že nebude znemožněno dosažení j</w:t>
      </w:r>
      <w:r w:rsidRPr="0069143F">
        <w:rPr>
          <w:bCs/>
          <w:sz w:val="24"/>
          <w:szCs w:val="24"/>
          <w:lang w:eastAsia="cs-CZ"/>
        </w:rPr>
        <w:t>e</w:t>
      </w:r>
      <w:r w:rsidRPr="0069143F">
        <w:rPr>
          <w:bCs/>
          <w:sz w:val="24"/>
          <w:szCs w:val="24"/>
          <w:lang w:eastAsia="cs-CZ"/>
        </w:rPr>
        <w:t>jich dobrého stavu/potenciálu.</w:t>
      </w:r>
      <w:r w:rsidR="003B1E64">
        <w:rPr>
          <w:bCs/>
          <w:sz w:val="24"/>
          <w:szCs w:val="24"/>
          <w:lang w:eastAsia="cs-CZ"/>
        </w:rPr>
        <w:t xml:space="preserve"> </w:t>
      </w:r>
      <w:r w:rsidRPr="003B1E64">
        <w:rPr>
          <w:bCs/>
          <w:sz w:val="24"/>
          <w:szCs w:val="24"/>
          <w:lang w:eastAsia="cs-CZ"/>
        </w:rPr>
        <w:t>Toto hodnocení vychází z posouzení souladu daného záměru s výše uvedenými platnými dokumenty.</w:t>
      </w:r>
      <w:r w:rsidR="003B1E64">
        <w:rPr>
          <w:bCs/>
          <w:sz w:val="24"/>
          <w:szCs w:val="24"/>
          <w:lang w:eastAsia="cs-CZ"/>
        </w:rPr>
        <w:t xml:space="preserve"> </w:t>
      </w:r>
      <w:r w:rsidRPr="003B1E64">
        <w:rPr>
          <w:rFonts w:eastAsia="ArialMT"/>
          <w:sz w:val="24"/>
          <w:szCs w:val="24"/>
          <w:lang w:eastAsia="cs-CZ"/>
        </w:rPr>
        <w:t>Předpoklád</w:t>
      </w:r>
      <w:r w:rsidR="003B1E64" w:rsidRPr="003B1E64">
        <w:rPr>
          <w:rFonts w:eastAsia="ArialMT"/>
          <w:sz w:val="24"/>
          <w:szCs w:val="24"/>
          <w:lang w:eastAsia="cs-CZ"/>
        </w:rPr>
        <w:t>ají</w:t>
      </w:r>
      <w:r w:rsidRPr="003B1E64">
        <w:rPr>
          <w:rFonts w:eastAsia="ArialMT"/>
          <w:sz w:val="24"/>
          <w:szCs w:val="24"/>
          <w:lang w:eastAsia="cs-CZ"/>
        </w:rPr>
        <w:t xml:space="preserve"> že uvedený záměr vzhledem ke svému charakteru, velikosti a dopadu nebude mít vliv na stav vodního útvaru.</w:t>
      </w:r>
    </w:p>
    <w:p w14:paraId="4B04BBCD" w14:textId="6268B1B5" w:rsidR="00605F70" w:rsidRPr="0069143F" w:rsidRDefault="00605F70" w:rsidP="00605F70">
      <w:pPr>
        <w:pStyle w:val="Odstavecseseznamem"/>
        <w:numPr>
          <w:ilvl w:val="0"/>
          <w:numId w:val="36"/>
        </w:numPr>
        <w:autoSpaceDE w:val="0"/>
        <w:autoSpaceDN w:val="0"/>
        <w:adjustRightInd w:val="0"/>
        <w:spacing w:line="240" w:lineRule="auto"/>
        <w:ind w:left="426"/>
        <w:jc w:val="both"/>
        <w:rPr>
          <w:rFonts w:eastAsia="ArialMT"/>
          <w:sz w:val="24"/>
          <w:szCs w:val="24"/>
          <w:lang w:eastAsia="cs-CZ"/>
        </w:rPr>
      </w:pPr>
      <w:r w:rsidRPr="0069143F">
        <w:rPr>
          <w:bCs/>
          <w:sz w:val="24"/>
          <w:szCs w:val="24"/>
          <w:lang w:eastAsia="cs-CZ"/>
        </w:rPr>
        <w:lastRenderedPageBreak/>
        <w:t>Z hlediska dalších zájmů chráněných zákonem č. 254/2001 Sb., o vodách a o změně některých zákonů, souhlasí s uvedeným záměrem za podmínek:</w:t>
      </w:r>
    </w:p>
    <w:p w14:paraId="0250447C" w14:textId="2E237749" w:rsidR="00605F70"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Nesouhlasí s umístěním polních cest DC93 a DC50 a požaduj</w:t>
      </w:r>
      <w:r w:rsidR="003B1E64">
        <w:rPr>
          <w:rFonts w:eastAsia="ArialMT"/>
          <w:sz w:val="24"/>
          <w:szCs w:val="24"/>
          <w:lang w:eastAsia="cs-CZ"/>
        </w:rPr>
        <w:t>í</w:t>
      </w:r>
      <w:r w:rsidRPr="0069143F">
        <w:rPr>
          <w:rFonts w:eastAsia="ArialMT"/>
          <w:sz w:val="24"/>
          <w:szCs w:val="24"/>
          <w:lang w:eastAsia="cs-CZ"/>
        </w:rPr>
        <w:t xml:space="preserve"> jejich vyjmutí z plánu společných zařízení z důvodu umístění na protipovodňové hrázi VVT Morava.</w:t>
      </w:r>
    </w:p>
    <w:p w14:paraId="323819C4" w14:textId="77777777" w:rsidR="00605F70"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Polní cesta DC43 bude ukončena před začátkem protipovodňové hráze.</w:t>
      </w:r>
    </w:p>
    <w:p w14:paraId="314439EC" w14:textId="77777777" w:rsidR="00605F70"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Polní cestu DC31 je nutno umístit min. 3,0 m od břehové hrany VVT Morava.</w:t>
      </w:r>
    </w:p>
    <w:p w14:paraId="33C23A80" w14:textId="28CB15FF" w:rsidR="00605F70"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Požaduj</w:t>
      </w:r>
      <w:r w:rsidR="003B1E64">
        <w:rPr>
          <w:rFonts w:eastAsia="ArialMT"/>
          <w:sz w:val="24"/>
          <w:szCs w:val="24"/>
          <w:lang w:eastAsia="cs-CZ"/>
        </w:rPr>
        <w:t>í</w:t>
      </w:r>
      <w:r w:rsidRPr="0069143F">
        <w:rPr>
          <w:rFonts w:eastAsia="ArialMT"/>
          <w:sz w:val="24"/>
          <w:szCs w:val="24"/>
          <w:lang w:eastAsia="cs-CZ"/>
        </w:rPr>
        <w:t>, aby PSZ respektovaly koryta vodních toků a pásma od břehové hrany (6 m u DVT, 8 m u VVT) k umožnění přístupu a výkonu správy vodn</w:t>
      </w:r>
      <w:r w:rsidRPr="0069143F">
        <w:rPr>
          <w:rFonts w:eastAsia="ArialMT"/>
          <w:sz w:val="24"/>
          <w:szCs w:val="24"/>
          <w:lang w:eastAsia="cs-CZ"/>
        </w:rPr>
        <w:t>í</w:t>
      </w:r>
      <w:r w:rsidRPr="0069143F">
        <w:rPr>
          <w:rFonts w:eastAsia="ArialMT"/>
          <w:sz w:val="24"/>
          <w:szCs w:val="24"/>
          <w:lang w:eastAsia="cs-CZ"/>
        </w:rPr>
        <w:t>ho toku (dle § 49 vodního zákona). V této vzdálenosti od břehové hrany n</w:t>
      </w:r>
      <w:r w:rsidRPr="0069143F">
        <w:rPr>
          <w:rFonts w:eastAsia="ArialMT"/>
          <w:sz w:val="24"/>
          <w:szCs w:val="24"/>
          <w:lang w:eastAsia="cs-CZ"/>
        </w:rPr>
        <w:t>e</w:t>
      </w:r>
      <w:r w:rsidRPr="0069143F">
        <w:rPr>
          <w:rFonts w:eastAsia="ArialMT"/>
          <w:sz w:val="24"/>
          <w:szCs w:val="24"/>
          <w:lang w:eastAsia="cs-CZ"/>
        </w:rPr>
        <w:t>budou bez projednání se správcem toku prováděny výsadby porostů a n</w:t>
      </w:r>
      <w:r w:rsidRPr="0069143F">
        <w:rPr>
          <w:rFonts w:eastAsia="ArialMT"/>
          <w:sz w:val="24"/>
          <w:szCs w:val="24"/>
          <w:lang w:eastAsia="cs-CZ"/>
        </w:rPr>
        <w:t>e</w:t>
      </w:r>
      <w:r w:rsidRPr="0069143F">
        <w:rPr>
          <w:rFonts w:eastAsia="ArialMT"/>
          <w:sz w:val="24"/>
          <w:szCs w:val="24"/>
          <w:lang w:eastAsia="cs-CZ"/>
        </w:rPr>
        <w:t>budou zde umísťovány žádné stavby včetně liniových podzemních i na</w:t>
      </w:r>
      <w:r w:rsidRPr="0069143F">
        <w:rPr>
          <w:rFonts w:eastAsia="ArialMT"/>
          <w:sz w:val="24"/>
          <w:szCs w:val="24"/>
          <w:lang w:eastAsia="cs-CZ"/>
        </w:rPr>
        <w:t>d</w:t>
      </w:r>
      <w:r w:rsidRPr="0069143F">
        <w:rPr>
          <w:rFonts w:eastAsia="ArialMT"/>
          <w:sz w:val="24"/>
          <w:szCs w:val="24"/>
          <w:lang w:eastAsia="cs-CZ"/>
        </w:rPr>
        <w:t>zemních vedení. Polní cesty podél drobných vodních toků je nutno umístit min. 1,0 m od břehové hrany dotčených vodních toků.</w:t>
      </w:r>
    </w:p>
    <w:p w14:paraId="283E7BB2" w14:textId="77777777" w:rsidR="00605F70"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Ve vzdálenosti min. 5 m (ideálně 10 m) od vzdušní paty hrází nesmí být v</w:t>
      </w:r>
      <w:r w:rsidRPr="0069143F">
        <w:rPr>
          <w:rFonts w:eastAsia="ArialMT"/>
          <w:sz w:val="24"/>
          <w:szCs w:val="24"/>
          <w:lang w:eastAsia="cs-CZ"/>
        </w:rPr>
        <w:t>y</w:t>
      </w:r>
      <w:r w:rsidRPr="0069143F">
        <w:rPr>
          <w:rFonts w:eastAsia="ArialMT"/>
          <w:sz w:val="24"/>
          <w:szCs w:val="24"/>
          <w:lang w:eastAsia="cs-CZ"/>
        </w:rPr>
        <w:t>sázeny dřeviny ani lokalizována biocentra z důvodu spolehlivosti ochranných hrází. Pozemky podél ochranných hrází v pásmu podél vzdušní i návodní p</w:t>
      </w:r>
      <w:r w:rsidRPr="0069143F">
        <w:rPr>
          <w:rFonts w:eastAsia="ArialMT"/>
          <w:sz w:val="24"/>
          <w:szCs w:val="24"/>
          <w:lang w:eastAsia="cs-CZ"/>
        </w:rPr>
        <w:t>a</w:t>
      </w:r>
      <w:r w:rsidRPr="0069143F">
        <w:rPr>
          <w:rFonts w:eastAsia="ArialMT"/>
          <w:sz w:val="24"/>
          <w:szCs w:val="24"/>
          <w:lang w:eastAsia="cs-CZ"/>
        </w:rPr>
        <w:t>ty hráze (široký min. 5 m, ideálně 10 m), které jsou v lesním půdním fondu, z něj budou vyňaty.</w:t>
      </w:r>
    </w:p>
    <w:p w14:paraId="4B5EC7CF" w14:textId="77777777"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Propustky a mosty pod navrženými cestami a odvodňovací zařízení je třeba navrhnout na základě objektivních podkladů, tzn. dle hydrologických dat ČHMÚ na příslušném vodním toku v uvažované lokalitě a odpovídajícího v</w:t>
      </w:r>
      <w:r w:rsidRPr="0069143F">
        <w:rPr>
          <w:rFonts w:eastAsia="ArialMT"/>
          <w:sz w:val="24"/>
          <w:szCs w:val="24"/>
          <w:lang w:eastAsia="cs-CZ"/>
        </w:rPr>
        <w:t>ý</w:t>
      </w:r>
      <w:r w:rsidRPr="0069143F">
        <w:rPr>
          <w:rFonts w:eastAsia="ArialMT"/>
          <w:sz w:val="24"/>
          <w:szCs w:val="24"/>
          <w:lang w:eastAsia="cs-CZ"/>
        </w:rPr>
        <w:t>počtu kapacity a dimenzí objektů. Tyto objekty</w:t>
      </w:r>
      <w:r w:rsidR="0069143F" w:rsidRPr="0069143F">
        <w:rPr>
          <w:rFonts w:eastAsia="ArialMT"/>
          <w:sz w:val="24"/>
          <w:szCs w:val="24"/>
          <w:lang w:eastAsia="cs-CZ"/>
        </w:rPr>
        <w:t xml:space="preserve"> </w:t>
      </w:r>
      <w:r w:rsidRPr="0069143F">
        <w:rPr>
          <w:rFonts w:eastAsia="ArialMT"/>
          <w:sz w:val="24"/>
          <w:szCs w:val="24"/>
          <w:lang w:eastAsia="cs-CZ"/>
        </w:rPr>
        <w:t>budou navrženy odborně způsobilou osobou dle normy ČSN 73 6201 „Projektování mostních</w:t>
      </w:r>
      <w:r w:rsidR="0069143F" w:rsidRPr="0069143F">
        <w:rPr>
          <w:rFonts w:eastAsia="ArialMT"/>
          <w:sz w:val="24"/>
          <w:szCs w:val="24"/>
          <w:lang w:eastAsia="cs-CZ"/>
        </w:rPr>
        <w:t xml:space="preserve"> </w:t>
      </w:r>
      <w:r w:rsidRPr="0069143F">
        <w:rPr>
          <w:rFonts w:eastAsia="ArialMT"/>
          <w:sz w:val="24"/>
          <w:szCs w:val="24"/>
          <w:lang w:eastAsia="cs-CZ"/>
        </w:rPr>
        <w:t>objektů“.</w:t>
      </w:r>
    </w:p>
    <w:p w14:paraId="158F692E" w14:textId="553FCD7D"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Požaduj</w:t>
      </w:r>
      <w:r w:rsidR="003B1E64">
        <w:rPr>
          <w:rFonts w:eastAsia="ArialMT"/>
          <w:sz w:val="24"/>
          <w:szCs w:val="24"/>
          <w:lang w:eastAsia="cs-CZ"/>
        </w:rPr>
        <w:t>í</w:t>
      </w:r>
      <w:r w:rsidRPr="0069143F">
        <w:rPr>
          <w:rFonts w:eastAsia="ArialMT"/>
          <w:sz w:val="24"/>
          <w:szCs w:val="24"/>
          <w:lang w:eastAsia="cs-CZ"/>
        </w:rPr>
        <w:t xml:space="preserve"> odvádění dešťových vod v maximální možné míře do vsaku a ne přímé odvádění</w:t>
      </w:r>
      <w:r w:rsidR="0069143F" w:rsidRPr="0069143F">
        <w:rPr>
          <w:rFonts w:eastAsia="ArialMT"/>
          <w:sz w:val="24"/>
          <w:szCs w:val="24"/>
          <w:lang w:eastAsia="cs-CZ"/>
        </w:rPr>
        <w:t xml:space="preserve"> </w:t>
      </w:r>
      <w:r w:rsidRPr="0069143F">
        <w:rPr>
          <w:rFonts w:eastAsia="ArialMT"/>
          <w:sz w:val="24"/>
          <w:szCs w:val="24"/>
          <w:lang w:eastAsia="cs-CZ"/>
        </w:rPr>
        <w:t>do vodních toků.</w:t>
      </w:r>
    </w:p>
    <w:p w14:paraId="2A56E1EB" w14:textId="243526DF"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Projektovou dokumentaci jednotlivých objektů PSZ, kterými dojde k dotčení našich zájmů</w:t>
      </w:r>
      <w:r w:rsidR="0069143F" w:rsidRPr="0069143F">
        <w:rPr>
          <w:rFonts w:eastAsia="ArialMT"/>
          <w:sz w:val="24"/>
          <w:szCs w:val="24"/>
          <w:lang w:eastAsia="cs-CZ"/>
        </w:rPr>
        <w:t xml:space="preserve">, </w:t>
      </w:r>
      <w:r w:rsidRPr="0069143F">
        <w:rPr>
          <w:rFonts w:eastAsia="ArialMT"/>
          <w:sz w:val="24"/>
          <w:szCs w:val="24"/>
          <w:lang w:eastAsia="cs-CZ"/>
        </w:rPr>
        <w:t>požaduj</w:t>
      </w:r>
      <w:r w:rsidR="003B1E64">
        <w:rPr>
          <w:rFonts w:eastAsia="ArialMT"/>
          <w:sz w:val="24"/>
          <w:szCs w:val="24"/>
          <w:lang w:eastAsia="cs-CZ"/>
        </w:rPr>
        <w:t>í</w:t>
      </w:r>
      <w:r w:rsidRPr="0069143F">
        <w:rPr>
          <w:rFonts w:eastAsia="ArialMT"/>
          <w:sz w:val="24"/>
          <w:szCs w:val="24"/>
          <w:lang w:eastAsia="cs-CZ"/>
        </w:rPr>
        <w:t xml:space="preserve"> předložit k vyjádření.</w:t>
      </w:r>
    </w:p>
    <w:p w14:paraId="2E16C2F8" w14:textId="5828C890"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 xml:space="preserve">Schválený návrh </w:t>
      </w:r>
      <w:proofErr w:type="spellStart"/>
      <w:r w:rsidRPr="0069143F">
        <w:rPr>
          <w:rFonts w:eastAsia="ArialMT"/>
          <w:sz w:val="24"/>
          <w:szCs w:val="24"/>
          <w:lang w:eastAsia="cs-CZ"/>
        </w:rPr>
        <w:t>KoPÚ</w:t>
      </w:r>
      <w:proofErr w:type="spellEnd"/>
      <w:r w:rsidRPr="0069143F">
        <w:rPr>
          <w:rFonts w:eastAsia="ArialMT"/>
          <w:sz w:val="24"/>
          <w:szCs w:val="24"/>
          <w:lang w:eastAsia="cs-CZ"/>
        </w:rPr>
        <w:t xml:space="preserve"> požaduj</w:t>
      </w:r>
      <w:r w:rsidR="003B1E64">
        <w:rPr>
          <w:rFonts w:eastAsia="ArialMT"/>
          <w:sz w:val="24"/>
          <w:szCs w:val="24"/>
          <w:lang w:eastAsia="cs-CZ"/>
        </w:rPr>
        <w:t>í</w:t>
      </w:r>
      <w:r w:rsidRPr="0069143F">
        <w:rPr>
          <w:rFonts w:eastAsia="ArialMT"/>
          <w:sz w:val="24"/>
          <w:szCs w:val="24"/>
          <w:lang w:eastAsia="cs-CZ"/>
        </w:rPr>
        <w:t xml:space="preserve"> vložit do LPIS.</w:t>
      </w:r>
    </w:p>
    <w:p w14:paraId="6D826187" w14:textId="77777777"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 xml:space="preserve">Přímý správce vodního toku, tj.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provoz Zlín (</w:t>
      </w:r>
      <w:proofErr w:type="spellStart"/>
      <w:r w:rsidRPr="0069143F">
        <w:rPr>
          <w:rFonts w:eastAsia="ArialMT"/>
          <w:sz w:val="24"/>
          <w:szCs w:val="24"/>
          <w:lang w:eastAsia="cs-CZ"/>
        </w:rPr>
        <w:t>Tečovská</w:t>
      </w:r>
      <w:proofErr w:type="spellEnd"/>
      <w:r w:rsidRPr="0069143F">
        <w:rPr>
          <w:rFonts w:eastAsia="ArialMT"/>
          <w:sz w:val="24"/>
          <w:szCs w:val="24"/>
          <w:lang w:eastAsia="cs-CZ"/>
        </w:rPr>
        <w:t xml:space="preserve"> 1109, 763 02 Zlín,</w:t>
      </w:r>
      <w:r w:rsidR="0069143F" w:rsidRPr="0069143F">
        <w:rPr>
          <w:rFonts w:eastAsia="ArialMT"/>
          <w:sz w:val="24"/>
          <w:szCs w:val="24"/>
          <w:lang w:eastAsia="cs-CZ"/>
        </w:rPr>
        <w:t xml:space="preserve"> </w:t>
      </w:r>
      <w:r w:rsidRPr="0069143F">
        <w:rPr>
          <w:rFonts w:eastAsia="ArialMT"/>
          <w:sz w:val="24"/>
          <w:szCs w:val="24"/>
          <w:lang w:eastAsia="cs-CZ"/>
        </w:rPr>
        <w:t>Ing. Jaroslav Foukal, tel.: 577105973, foukal@pmo.cz) bude i nadále přítomen při dalším</w:t>
      </w:r>
      <w:r w:rsidR="0069143F" w:rsidRPr="0069143F">
        <w:rPr>
          <w:rFonts w:eastAsia="ArialMT"/>
          <w:sz w:val="24"/>
          <w:szCs w:val="24"/>
          <w:lang w:eastAsia="cs-CZ"/>
        </w:rPr>
        <w:t xml:space="preserve"> </w:t>
      </w:r>
      <w:r w:rsidRPr="0069143F">
        <w:rPr>
          <w:rFonts w:eastAsia="ArialMT"/>
          <w:sz w:val="24"/>
          <w:szCs w:val="24"/>
          <w:lang w:eastAsia="cs-CZ"/>
        </w:rPr>
        <w:t xml:space="preserve">projednávání </w:t>
      </w:r>
      <w:proofErr w:type="spellStart"/>
      <w:r w:rsidRPr="0069143F">
        <w:rPr>
          <w:rFonts w:eastAsia="ArialMT"/>
          <w:sz w:val="24"/>
          <w:szCs w:val="24"/>
          <w:lang w:eastAsia="cs-CZ"/>
        </w:rPr>
        <w:t>KoPÚ</w:t>
      </w:r>
      <w:proofErr w:type="spellEnd"/>
      <w:r w:rsidRPr="0069143F">
        <w:rPr>
          <w:rFonts w:eastAsia="ArialMT"/>
          <w:sz w:val="24"/>
          <w:szCs w:val="24"/>
          <w:lang w:eastAsia="cs-CZ"/>
        </w:rPr>
        <w:t>.</w:t>
      </w:r>
    </w:p>
    <w:p w14:paraId="644A0B99" w14:textId="77777777" w:rsidR="0069143F"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 xml:space="preserve">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nebude přebírat žádné objekty do své správy ani maje</w:t>
      </w:r>
      <w:r w:rsidRPr="0069143F">
        <w:rPr>
          <w:rFonts w:eastAsia="ArialMT"/>
          <w:sz w:val="24"/>
          <w:szCs w:val="24"/>
          <w:lang w:eastAsia="cs-CZ"/>
        </w:rPr>
        <w:t>t</w:t>
      </w:r>
      <w:r w:rsidRPr="0069143F">
        <w:rPr>
          <w:rFonts w:eastAsia="ArialMT"/>
          <w:sz w:val="24"/>
          <w:szCs w:val="24"/>
          <w:lang w:eastAsia="cs-CZ"/>
        </w:rPr>
        <w:t>ku (tj. nebudou</w:t>
      </w:r>
      <w:r w:rsidR="0069143F" w:rsidRPr="0069143F">
        <w:rPr>
          <w:rFonts w:eastAsia="ArialMT"/>
          <w:sz w:val="24"/>
          <w:szCs w:val="24"/>
          <w:lang w:eastAsia="cs-CZ"/>
        </w:rPr>
        <w:t xml:space="preserve"> </w:t>
      </w:r>
      <w:r w:rsidRPr="0069143F">
        <w:rPr>
          <w:rFonts w:eastAsia="ArialMT"/>
          <w:sz w:val="24"/>
          <w:szCs w:val="24"/>
          <w:lang w:eastAsia="cs-CZ"/>
        </w:rPr>
        <w:t xml:space="preserve">přebírány do majetku ČR, ke kterému má právo hospodaření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w:t>
      </w:r>
    </w:p>
    <w:p w14:paraId="15436E7E" w14:textId="1C0674EE" w:rsidR="00AC2FCA" w:rsidRPr="0069143F" w:rsidRDefault="00605F70" w:rsidP="003B1E64">
      <w:pPr>
        <w:pStyle w:val="Odstavecseseznamem"/>
        <w:numPr>
          <w:ilvl w:val="1"/>
          <w:numId w:val="36"/>
        </w:numPr>
        <w:autoSpaceDE w:val="0"/>
        <w:autoSpaceDN w:val="0"/>
        <w:adjustRightInd w:val="0"/>
        <w:spacing w:line="240" w:lineRule="auto"/>
        <w:jc w:val="both"/>
        <w:rPr>
          <w:rFonts w:eastAsia="ArialMT"/>
          <w:sz w:val="24"/>
          <w:szCs w:val="24"/>
          <w:lang w:eastAsia="cs-CZ"/>
        </w:rPr>
      </w:pPr>
      <w:r w:rsidRPr="0069143F">
        <w:rPr>
          <w:rFonts w:eastAsia="ArialMT"/>
          <w:sz w:val="24"/>
          <w:szCs w:val="24"/>
          <w:lang w:eastAsia="cs-CZ"/>
        </w:rPr>
        <w:t>Požaduj</w:t>
      </w:r>
      <w:r w:rsidR="003B1E64">
        <w:rPr>
          <w:rFonts w:eastAsia="ArialMT"/>
          <w:sz w:val="24"/>
          <w:szCs w:val="24"/>
          <w:lang w:eastAsia="cs-CZ"/>
        </w:rPr>
        <w:t>í</w:t>
      </w:r>
      <w:r w:rsidRPr="0069143F">
        <w:rPr>
          <w:rFonts w:eastAsia="ArialMT"/>
          <w:sz w:val="24"/>
          <w:szCs w:val="24"/>
          <w:lang w:eastAsia="cs-CZ"/>
        </w:rPr>
        <w:t>, aby pozemky pod celým tělesem ochranných hrází byly ve vlas</w:t>
      </w:r>
      <w:r w:rsidRPr="0069143F">
        <w:rPr>
          <w:rFonts w:eastAsia="ArialMT"/>
          <w:sz w:val="24"/>
          <w:szCs w:val="24"/>
          <w:lang w:eastAsia="cs-CZ"/>
        </w:rPr>
        <w:t>t</w:t>
      </w:r>
      <w:r w:rsidRPr="0069143F">
        <w:rPr>
          <w:rFonts w:eastAsia="ArialMT"/>
          <w:sz w:val="24"/>
          <w:szCs w:val="24"/>
          <w:lang w:eastAsia="cs-CZ"/>
        </w:rPr>
        <w:t>nictví státu ČR,</w:t>
      </w:r>
      <w:r w:rsidR="0069143F" w:rsidRPr="0069143F">
        <w:rPr>
          <w:rFonts w:eastAsia="ArialMT"/>
          <w:sz w:val="24"/>
          <w:szCs w:val="24"/>
          <w:lang w:eastAsia="cs-CZ"/>
        </w:rPr>
        <w:t xml:space="preserve"> </w:t>
      </w:r>
      <w:r w:rsidRPr="0069143F">
        <w:rPr>
          <w:rFonts w:eastAsia="ArialMT"/>
          <w:sz w:val="24"/>
          <w:szCs w:val="24"/>
          <w:lang w:eastAsia="cs-CZ"/>
        </w:rPr>
        <w:t xml:space="preserve">ke kterým má právo hospodaření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(zejména vypořádat vlastnictví pozemků</w:t>
      </w:r>
      <w:r w:rsidR="0069143F" w:rsidRPr="0069143F">
        <w:rPr>
          <w:rFonts w:eastAsia="ArialMT"/>
          <w:sz w:val="24"/>
          <w:szCs w:val="24"/>
          <w:lang w:eastAsia="cs-CZ"/>
        </w:rPr>
        <w:t xml:space="preserve"> </w:t>
      </w:r>
      <w:r w:rsidRPr="0069143F">
        <w:rPr>
          <w:rFonts w:eastAsia="ArialMT"/>
          <w:sz w:val="24"/>
          <w:szCs w:val="24"/>
          <w:lang w:eastAsia="cs-CZ"/>
        </w:rPr>
        <w:t>pod pravobřežní ochrannou hrází Panenského potoka).</w:t>
      </w:r>
    </w:p>
    <w:p w14:paraId="6604A515" w14:textId="620D2694" w:rsidR="0069143F" w:rsidRPr="0069143F" w:rsidRDefault="00605F70" w:rsidP="00605F70">
      <w:pPr>
        <w:autoSpaceDE w:val="0"/>
        <w:autoSpaceDN w:val="0"/>
        <w:adjustRightInd w:val="0"/>
        <w:spacing w:line="240" w:lineRule="auto"/>
        <w:jc w:val="both"/>
        <w:rPr>
          <w:bCs/>
          <w:color w:val="000000"/>
          <w:sz w:val="24"/>
          <w:szCs w:val="24"/>
          <w:lang w:eastAsia="cs-CZ"/>
        </w:rPr>
      </w:pPr>
      <w:r w:rsidRPr="0069143F">
        <w:rPr>
          <w:bCs/>
          <w:color w:val="000000"/>
          <w:sz w:val="24"/>
          <w:szCs w:val="24"/>
          <w:lang w:eastAsia="cs-CZ"/>
        </w:rPr>
        <w:t>Doporučuj</w:t>
      </w:r>
      <w:r w:rsidR="003B1E64">
        <w:rPr>
          <w:bCs/>
          <w:color w:val="000000"/>
          <w:sz w:val="24"/>
          <w:szCs w:val="24"/>
          <w:lang w:eastAsia="cs-CZ"/>
        </w:rPr>
        <w:t>í</w:t>
      </w:r>
      <w:r w:rsidRPr="0069143F">
        <w:rPr>
          <w:bCs/>
          <w:color w:val="000000"/>
          <w:sz w:val="24"/>
          <w:szCs w:val="24"/>
          <w:lang w:eastAsia="cs-CZ"/>
        </w:rPr>
        <w:t>:</w:t>
      </w:r>
    </w:p>
    <w:p w14:paraId="293B7C62" w14:textId="77777777" w:rsidR="0069143F" w:rsidRPr="0069143F" w:rsidRDefault="00605F70" w:rsidP="00605F70">
      <w:pPr>
        <w:pStyle w:val="Odstavecseseznamem"/>
        <w:numPr>
          <w:ilvl w:val="0"/>
          <w:numId w:val="37"/>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Upravit celkový návrh plánu společných zařízení na základě svolaného pracovního jednání.</w:t>
      </w:r>
    </w:p>
    <w:p w14:paraId="0D25FB61" w14:textId="77777777" w:rsidR="0069143F" w:rsidRPr="0069143F" w:rsidRDefault="00605F70" w:rsidP="00605F70">
      <w:pPr>
        <w:pStyle w:val="Odstavecseseznamem"/>
        <w:numPr>
          <w:ilvl w:val="0"/>
          <w:numId w:val="37"/>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Zpevněnou polní cestu vedenou podél vzdušní paty hrází v polní a lesní trati.</w:t>
      </w:r>
    </w:p>
    <w:p w14:paraId="50963BC6" w14:textId="77777777" w:rsidR="0069143F" w:rsidRPr="0069143F" w:rsidRDefault="00605F70" w:rsidP="00605F70">
      <w:pPr>
        <w:pStyle w:val="Odstavecseseznamem"/>
        <w:numPr>
          <w:ilvl w:val="0"/>
          <w:numId w:val="37"/>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Zvážit možnost zvýšení ochrany zastavěných ploch na Q100.</w:t>
      </w:r>
    </w:p>
    <w:p w14:paraId="5692E9E4" w14:textId="3A69B267" w:rsidR="00605F70" w:rsidRPr="0069143F" w:rsidRDefault="00605F70" w:rsidP="00605F70">
      <w:pPr>
        <w:pStyle w:val="Odstavecseseznamem"/>
        <w:numPr>
          <w:ilvl w:val="0"/>
          <w:numId w:val="37"/>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Provést přeložku zemní hráze v linii mezi biocentrem a poli v případě, že je zájem mít</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biocentrum v blízkosti levého břehu Moravy v polní trati. Alternativou, avšak s</w:t>
      </w:r>
      <w:r w:rsidR="0069143F" w:rsidRPr="0069143F">
        <w:rPr>
          <w:rFonts w:eastAsia="ArialMT"/>
          <w:color w:val="000000"/>
          <w:sz w:val="24"/>
          <w:szCs w:val="24"/>
          <w:lang w:eastAsia="cs-CZ"/>
        </w:rPr>
        <w:t> </w:t>
      </w:r>
      <w:r w:rsidRPr="0069143F">
        <w:rPr>
          <w:rFonts w:eastAsia="ArialMT"/>
          <w:color w:val="000000"/>
          <w:sz w:val="24"/>
          <w:szCs w:val="24"/>
          <w:lang w:eastAsia="cs-CZ"/>
        </w:rPr>
        <w:t>nejistým</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výsledkem, je zrušení ochranné hráze bez její náhrady.</w:t>
      </w:r>
    </w:p>
    <w:p w14:paraId="15824D72" w14:textId="1C1F1B35" w:rsidR="0069143F" w:rsidRPr="0069143F" w:rsidRDefault="00605F70" w:rsidP="00605F70">
      <w:pPr>
        <w:autoSpaceDE w:val="0"/>
        <w:autoSpaceDN w:val="0"/>
        <w:adjustRightInd w:val="0"/>
        <w:spacing w:line="240" w:lineRule="auto"/>
        <w:jc w:val="both"/>
        <w:rPr>
          <w:bCs/>
          <w:color w:val="000000"/>
          <w:sz w:val="24"/>
          <w:szCs w:val="24"/>
          <w:lang w:eastAsia="cs-CZ"/>
        </w:rPr>
      </w:pPr>
      <w:r w:rsidRPr="0069143F">
        <w:rPr>
          <w:bCs/>
          <w:color w:val="000000"/>
          <w:sz w:val="24"/>
          <w:szCs w:val="24"/>
          <w:lang w:eastAsia="cs-CZ"/>
        </w:rPr>
        <w:t>Upozorňuj</w:t>
      </w:r>
      <w:r w:rsidR="003B1E64">
        <w:rPr>
          <w:bCs/>
          <w:color w:val="000000"/>
          <w:sz w:val="24"/>
          <w:szCs w:val="24"/>
          <w:lang w:eastAsia="cs-CZ"/>
        </w:rPr>
        <w:t>í</w:t>
      </w:r>
      <w:r w:rsidRPr="0069143F">
        <w:rPr>
          <w:bCs/>
          <w:color w:val="000000"/>
          <w:sz w:val="24"/>
          <w:szCs w:val="24"/>
          <w:lang w:eastAsia="cs-CZ"/>
        </w:rPr>
        <w:t>:</w:t>
      </w:r>
    </w:p>
    <w:p w14:paraId="430E1624" w14:textId="77777777" w:rsidR="0069143F" w:rsidRPr="0069143F" w:rsidRDefault="00605F70" w:rsidP="00605F70">
      <w:pPr>
        <w:pStyle w:val="Odstavecseseznamem"/>
        <w:numPr>
          <w:ilvl w:val="0"/>
          <w:numId w:val="38"/>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 xml:space="preserve">V kapitole 1.4.1. je chybně uveden správce DVT Dolní </w:t>
      </w:r>
      <w:proofErr w:type="spellStart"/>
      <w:r w:rsidRPr="0069143F">
        <w:rPr>
          <w:rFonts w:eastAsia="ArialMT"/>
          <w:color w:val="000000"/>
          <w:sz w:val="24"/>
          <w:szCs w:val="24"/>
          <w:lang w:eastAsia="cs-CZ"/>
        </w:rPr>
        <w:t>Kotojedka</w:t>
      </w:r>
      <w:proofErr w:type="spellEnd"/>
      <w:r w:rsidRPr="0069143F">
        <w:rPr>
          <w:rFonts w:eastAsia="ArialMT"/>
          <w:color w:val="000000"/>
          <w:sz w:val="24"/>
          <w:szCs w:val="24"/>
          <w:lang w:eastAsia="cs-CZ"/>
        </w:rPr>
        <w:t>. Tok je ve správě Lesů ČR,</w:t>
      </w:r>
      <w:r w:rsidR="0069143F" w:rsidRPr="0069143F">
        <w:rPr>
          <w:rFonts w:eastAsia="ArialMT"/>
          <w:color w:val="000000"/>
          <w:sz w:val="24"/>
          <w:szCs w:val="24"/>
          <w:lang w:eastAsia="cs-CZ"/>
        </w:rPr>
        <w:t xml:space="preserve"> </w:t>
      </w:r>
      <w:proofErr w:type="spellStart"/>
      <w:r w:rsidRPr="0069143F">
        <w:rPr>
          <w:rFonts w:eastAsia="ArialMT"/>
          <w:color w:val="000000"/>
          <w:sz w:val="24"/>
          <w:szCs w:val="24"/>
          <w:lang w:eastAsia="cs-CZ"/>
        </w:rPr>
        <w:t>s.p</w:t>
      </w:r>
      <w:proofErr w:type="spellEnd"/>
      <w:r w:rsidRPr="0069143F">
        <w:rPr>
          <w:rFonts w:eastAsia="ArialMT"/>
          <w:color w:val="000000"/>
          <w:sz w:val="24"/>
          <w:szCs w:val="24"/>
          <w:lang w:eastAsia="cs-CZ"/>
        </w:rPr>
        <w:t>.</w:t>
      </w:r>
    </w:p>
    <w:p w14:paraId="0A650768" w14:textId="77777777" w:rsidR="0069143F" w:rsidRPr="0069143F" w:rsidRDefault="00605F70" w:rsidP="00605F70">
      <w:pPr>
        <w:pStyle w:val="Odstavecseseznamem"/>
        <w:numPr>
          <w:ilvl w:val="0"/>
          <w:numId w:val="38"/>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Přirozený vodní tok se může vyvíjet, tzn. může měnit směr, podélný sklon a příčný profil</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(viz § 44, odst. 2 Vodního zákona).</w:t>
      </w:r>
    </w:p>
    <w:p w14:paraId="52BF2C34" w14:textId="77777777" w:rsidR="0069143F" w:rsidRPr="0069143F" w:rsidRDefault="00605F70" w:rsidP="00605F70">
      <w:pPr>
        <w:pStyle w:val="Odstavecseseznamem"/>
        <w:numPr>
          <w:ilvl w:val="0"/>
          <w:numId w:val="38"/>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lastRenderedPageBreak/>
        <w:t xml:space="preserve">Povodí Moravy, </w:t>
      </w:r>
      <w:proofErr w:type="spellStart"/>
      <w:r w:rsidRPr="0069143F">
        <w:rPr>
          <w:rFonts w:eastAsia="ArialMT"/>
          <w:color w:val="000000"/>
          <w:sz w:val="24"/>
          <w:szCs w:val="24"/>
          <w:lang w:eastAsia="cs-CZ"/>
        </w:rPr>
        <w:t>s.p</w:t>
      </w:r>
      <w:proofErr w:type="spellEnd"/>
      <w:r w:rsidRPr="0069143F">
        <w:rPr>
          <w:rFonts w:eastAsia="ArialMT"/>
          <w:color w:val="000000"/>
          <w:sz w:val="24"/>
          <w:szCs w:val="24"/>
          <w:lang w:eastAsia="cs-CZ"/>
        </w:rPr>
        <w:t>. nenese odpovědnost za případné škody způsobené průchodem velkých</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vod při povodňových průtocích nebo chodem ledů a nebude se na jejich o</w:t>
      </w:r>
      <w:r w:rsidRPr="0069143F">
        <w:rPr>
          <w:rFonts w:eastAsia="ArialMT"/>
          <w:color w:val="000000"/>
          <w:sz w:val="24"/>
          <w:szCs w:val="24"/>
          <w:lang w:eastAsia="cs-CZ"/>
        </w:rPr>
        <w:t>d</w:t>
      </w:r>
      <w:r w:rsidRPr="0069143F">
        <w:rPr>
          <w:rFonts w:eastAsia="ArialMT"/>
          <w:color w:val="000000"/>
          <w:sz w:val="24"/>
          <w:szCs w:val="24"/>
          <w:lang w:eastAsia="cs-CZ"/>
        </w:rPr>
        <w:t>stranění podílet.</w:t>
      </w:r>
    </w:p>
    <w:p w14:paraId="2A34495D" w14:textId="6B94C5A0" w:rsidR="00605F70" w:rsidRPr="0069143F" w:rsidRDefault="00605F70" w:rsidP="00605F70">
      <w:pPr>
        <w:pStyle w:val="Odstavecseseznamem"/>
        <w:numPr>
          <w:ilvl w:val="0"/>
          <w:numId w:val="38"/>
        </w:numPr>
        <w:autoSpaceDE w:val="0"/>
        <w:autoSpaceDN w:val="0"/>
        <w:adjustRightInd w:val="0"/>
        <w:spacing w:line="240" w:lineRule="auto"/>
        <w:ind w:left="426"/>
        <w:jc w:val="both"/>
        <w:rPr>
          <w:bCs/>
          <w:color w:val="000000"/>
          <w:sz w:val="24"/>
          <w:szCs w:val="24"/>
          <w:lang w:eastAsia="cs-CZ"/>
        </w:rPr>
      </w:pPr>
      <w:r w:rsidRPr="0069143F">
        <w:rPr>
          <w:rFonts w:eastAsia="ArialMT"/>
          <w:color w:val="000000"/>
          <w:sz w:val="24"/>
          <w:szCs w:val="24"/>
          <w:lang w:eastAsia="cs-CZ"/>
        </w:rPr>
        <w:t>Každý vlastník stavby a zařízení v korytech vodních toků nebo sousedících s nimi, je povinen</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udržovat svůj majetek v řádném stavu tak, aby byl zabezpečen proti škodám způsobeným</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vodou, odchodem ledů a neohrožoval plynulý odchod vod, a to i v příp</w:t>
      </w:r>
      <w:r w:rsidRPr="0069143F">
        <w:rPr>
          <w:rFonts w:eastAsia="ArialMT"/>
          <w:color w:val="000000"/>
          <w:sz w:val="24"/>
          <w:szCs w:val="24"/>
          <w:lang w:eastAsia="cs-CZ"/>
        </w:rPr>
        <w:t>a</w:t>
      </w:r>
      <w:r w:rsidRPr="0069143F">
        <w:rPr>
          <w:rFonts w:eastAsia="ArialMT"/>
          <w:color w:val="000000"/>
          <w:sz w:val="24"/>
          <w:szCs w:val="24"/>
          <w:lang w:eastAsia="cs-CZ"/>
        </w:rPr>
        <w:t>dě povodní (§ 52, § 67,</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 85 vodního zákona č. 254/2001 Sb. ve znění pozdějších předpisů).</w:t>
      </w:r>
    </w:p>
    <w:p w14:paraId="32EF4E7A" w14:textId="296CD15E" w:rsidR="00605F70" w:rsidRPr="003B1E64" w:rsidRDefault="00605F70" w:rsidP="003B1E64">
      <w:pPr>
        <w:pStyle w:val="Odstavecseseznamem"/>
        <w:numPr>
          <w:ilvl w:val="0"/>
          <w:numId w:val="40"/>
        </w:numPr>
        <w:autoSpaceDE w:val="0"/>
        <w:autoSpaceDN w:val="0"/>
        <w:adjustRightInd w:val="0"/>
        <w:spacing w:line="240" w:lineRule="auto"/>
        <w:jc w:val="both"/>
        <w:rPr>
          <w:bCs/>
          <w:color w:val="000000"/>
          <w:sz w:val="24"/>
          <w:szCs w:val="24"/>
          <w:lang w:eastAsia="cs-CZ"/>
        </w:rPr>
      </w:pPr>
      <w:r w:rsidRPr="003B1E64">
        <w:rPr>
          <w:bCs/>
          <w:color w:val="000000"/>
          <w:sz w:val="24"/>
          <w:szCs w:val="24"/>
          <w:lang w:eastAsia="cs-CZ"/>
        </w:rPr>
        <w:t>Vyjádření Povodí Moravy s. p. z hlediska majetkoprávních vztahů</w:t>
      </w:r>
    </w:p>
    <w:p w14:paraId="65C59C03" w14:textId="77777777" w:rsidR="0069143F" w:rsidRPr="0069143F" w:rsidRDefault="00605F70" w:rsidP="00605F70">
      <w:pPr>
        <w:pStyle w:val="Odstavecseseznamem"/>
        <w:numPr>
          <w:ilvl w:val="0"/>
          <w:numId w:val="39"/>
        </w:numPr>
        <w:autoSpaceDE w:val="0"/>
        <w:autoSpaceDN w:val="0"/>
        <w:adjustRightInd w:val="0"/>
        <w:spacing w:line="240" w:lineRule="auto"/>
        <w:ind w:left="426"/>
        <w:jc w:val="both"/>
        <w:rPr>
          <w:rFonts w:eastAsia="ArialMT"/>
          <w:color w:val="000000"/>
          <w:sz w:val="24"/>
          <w:szCs w:val="24"/>
          <w:lang w:eastAsia="cs-CZ"/>
        </w:rPr>
      </w:pPr>
      <w:r w:rsidRPr="0069143F">
        <w:rPr>
          <w:rFonts w:eastAsia="ArialMT"/>
          <w:color w:val="000000"/>
          <w:sz w:val="24"/>
          <w:szCs w:val="24"/>
          <w:lang w:eastAsia="cs-CZ"/>
        </w:rPr>
        <w:t>Pokud budou objekty PSZ realizovány na pozemcích státu, se kterými má právo ho</w:t>
      </w:r>
      <w:r w:rsidRPr="0069143F">
        <w:rPr>
          <w:rFonts w:eastAsia="ArialMT"/>
          <w:color w:val="000000"/>
          <w:sz w:val="24"/>
          <w:szCs w:val="24"/>
          <w:lang w:eastAsia="cs-CZ"/>
        </w:rPr>
        <w:t>s</w:t>
      </w:r>
      <w:r w:rsidRPr="0069143F">
        <w:rPr>
          <w:rFonts w:eastAsia="ArialMT"/>
          <w:color w:val="000000"/>
          <w:sz w:val="24"/>
          <w:szCs w:val="24"/>
          <w:lang w:eastAsia="cs-CZ"/>
        </w:rPr>
        <w:t>podařit Povodí</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 xml:space="preserve">Moravy, </w:t>
      </w:r>
      <w:proofErr w:type="spellStart"/>
      <w:r w:rsidRPr="0069143F">
        <w:rPr>
          <w:rFonts w:eastAsia="ArialMT"/>
          <w:color w:val="000000"/>
          <w:sz w:val="24"/>
          <w:szCs w:val="24"/>
          <w:lang w:eastAsia="cs-CZ"/>
        </w:rPr>
        <w:t>s.p</w:t>
      </w:r>
      <w:proofErr w:type="spellEnd"/>
      <w:r w:rsidRPr="0069143F">
        <w:rPr>
          <w:rFonts w:eastAsia="ArialMT"/>
          <w:color w:val="000000"/>
          <w:sz w:val="24"/>
          <w:szCs w:val="24"/>
          <w:lang w:eastAsia="cs-CZ"/>
        </w:rPr>
        <w:t>., je pro vydání rozhodnutí příslušného správního úřadu nutné získat vlastnická nebo</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jiná práva k dotčeným pozemkům. Řešení těchto maje</w:t>
      </w:r>
      <w:r w:rsidRPr="0069143F">
        <w:rPr>
          <w:rFonts w:eastAsia="ArialMT"/>
          <w:color w:val="000000"/>
          <w:sz w:val="24"/>
          <w:szCs w:val="24"/>
          <w:lang w:eastAsia="cs-CZ"/>
        </w:rPr>
        <w:t>t</w:t>
      </w:r>
      <w:r w:rsidRPr="0069143F">
        <w:rPr>
          <w:rFonts w:eastAsia="ArialMT"/>
          <w:color w:val="000000"/>
          <w:sz w:val="24"/>
          <w:szCs w:val="24"/>
          <w:lang w:eastAsia="cs-CZ"/>
        </w:rPr>
        <w:t>koprávních vztahů náleží do kompetence</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útvaru správy majetku příslušného závodu, v tomto případě závodu Střední Morava</w:t>
      </w:r>
      <w:r w:rsidR="0069143F" w:rsidRPr="0069143F">
        <w:rPr>
          <w:rFonts w:eastAsia="ArialMT"/>
          <w:color w:val="000000"/>
          <w:sz w:val="24"/>
          <w:szCs w:val="24"/>
          <w:lang w:eastAsia="cs-CZ"/>
        </w:rPr>
        <w:t xml:space="preserve"> </w:t>
      </w:r>
      <w:r w:rsidRPr="0069143F">
        <w:rPr>
          <w:rFonts w:eastAsia="ArialMT"/>
          <w:color w:val="000000"/>
          <w:sz w:val="24"/>
          <w:szCs w:val="24"/>
          <w:lang w:eastAsia="cs-CZ"/>
        </w:rPr>
        <w:t>(</w:t>
      </w:r>
      <w:proofErr w:type="spellStart"/>
      <w:r w:rsidRPr="0069143F">
        <w:rPr>
          <w:rFonts w:eastAsia="ArialMT"/>
          <w:color w:val="232323"/>
          <w:sz w:val="24"/>
          <w:szCs w:val="24"/>
          <w:lang w:eastAsia="cs-CZ"/>
        </w:rPr>
        <w:t>Moravní</w:t>
      </w:r>
      <w:proofErr w:type="spellEnd"/>
      <w:r w:rsidRPr="0069143F">
        <w:rPr>
          <w:rFonts w:eastAsia="ArialMT"/>
          <w:color w:val="232323"/>
          <w:sz w:val="24"/>
          <w:szCs w:val="24"/>
          <w:lang w:eastAsia="cs-CZ"/>
        </w:rPr>
        <w:t xml:space="preserve"> náměstí 766, 686 11 Uherské Hradi</w:t>
      </w:r>
      <w:r w:rsidRPr="0069143F">
        <w:rPr>
          <w:rFonts w:eastAsia="ArialMT"/>
          <w:color w:val="232323"/>
          <w:sz w:val="24"/>
          <w:szCs w:val="24"/>
          <w:lang w:eastAsia="cs-CZ"/>
        </w:rPr>
        <w:t>š</w:t>
      </w:r>
      <w:r w:rsidRPr="0069143F">
        <w:rPr>
          <w:rFonts w:eastAsia="ArialMT"/>
          <w:color w:val="232323"/>
          <w:sz w:val="24"/>
          <w:szCs w:val="24"/>
          <w:lang w:eastAsia="cs-CZ"/>
        </w:rPr>
        <w:t>tě</w:t>
      </w:r>
      <w:r w:rsidRPr="0069143F">
        <w:rPr>
          <w:rFonts w:eastAsia="ArialMT"/>
          <w:color w:val="000000"/>
          <w:sz w:val="24"/>
          <w:szCs w:val="24"/>
          <w:lang w:eastAsia="cs-CZ"/>
        </w:rPr>
        <w:t xml:space="preserve">, tel. </w:t>
      </w:r>
      <w:r w:rsidRPr="0069143F">
        <w:rPr>
          <w:rFonts w:eastAsia="ArialMT"/>
          <w:color w:val="232323"/>
          <w:sz w:val="24"/>
          <w:szCs w:val="24"/>
          <w:lang w:eastAsia="cs-CZ"/>
        </w:rPr>
        <w:t>572 552 716</w:t>
      </w:r>
      <w:r w:rsidRPr="0069143F">
        <w:rPr>
          <w:rFonts w:eastAsia="ArialMT"/>
          <w:color w:val="000000"/>
          <w:sz w:val="24"/>
          <w:szCs w:val="24"/>
          <w:lang w:eastAsia="cs-CZ"/>
        </w:rPr>
        <w:t>).</w:t>
      </w:r>
    </w:p>
    <w:p w14:paraId="28D6B254" w14:textId="77777777" w:rsidR="0069143F" w:rsidRPr="0069143F" w:rsidRDefault="00605F70" w:rsidP="00605F70">
      <w:pPr>
        <w:pStyle w:val="Odstavecseseznamem"/>
        <w:numPr>
          <w:ilvl w:val="0"/>
          <w:numId w:val="39"/>
        </w:numPr>
        <w:autoSpaceDE w:val="0"/>
        <w:autoSpaceDN w:val="0"/>
        <w:adjustRightInd w:val="0"/>
        <w:spacing w:line="240" w:lineRule="auto"/>
        <w:ind w:left="426"/>
        <w:jc w:val="both"/>
        <w:rPr>
          <w:rFonts w:eastAsia="ArialMT"/>
          <w:color w:val="000000"/>
          <w:sz w:val="24"/>
          <w:szCs w:val="24"/>
          <w:lang w:eastAsia="cs-CZ"/>
        </w:rPr>
      </w:pPr>
      <w:r w:rsidRPr="0069143F">
        <w:rPr>
          <w:rFonts w:eastAsia="ArialMT"/>
          <w:sz w:val="24"/>
          <w:szCs w:val="24"/>
          <w:lang w:eastAsia="cs-CZ"/>
        </w:rPr>
        <w:t>Ve věci majetkoprávního dořešení je nutné útvaru správy majetku podat písemnou ž</w:t>
      </w:r>
      <w:r w:rsidRPr="0069143F">
        <w:rPr>
          <w:rFonts w:eastAsia="ArialMT"/>
          <w:sz w:val="24"/>
          <w:szCs w:val="24"/>
          <w:lang w:eastAsia="cs-CZ"/>
        </w:rPr>
        <w:t>á</w:t>
      </w:r>
      <w:r w:rsidRPr="0069143F">
        <w:rPr>
          <w:rFonts w:eastAsia="ArialMT"/>
          <w:sz w:val="24"/>
          <w:szCs w:val="24"/>
          <w:lang w:eastAsia="cs-CZ"/>
        </w:rPr>
        <w:t>dost</w:t>
      </w:r>
      <w:r w:rsidR="0069143F" w:rsidRPr="0069143F">
        <w:rPr>
          <w:rFonts w:eastAsia="ArialMT"/>
          <w:sz w:val="24"/>
          <w:szCs w:val="24"/>
          <w:lang w:eastAsia="cs-CZ"/>
        </w:rPr>
        <w:t xml:space="preserve"> </w:t>
      </w:r>
      <w:r w:rsidRPr="0069143F">
        <w:rPr>
          <w:rFonts w:eastAsia="ArialMT"/>
          <w:sz w:val="24"/>
          <w:szCs w:val="24"/>
          <w:lang w:eastAsia="cs-CZ"/>
        </w:rPr>
        <w:t>s následujícím obsahem:</w:t>
      </w:r>
    </w:p>
    <w:p w14:paraId="07B74C79"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popis akce, v rámci které má proběhnout vypořádání</w:t>
      </w:r>
      <w:r w:rsidR="0069143F" w:rsidRPr="0069143F">
        <w:rPr>
          <w:rFonts w:eastAsia="ArialMT"/>
          <w:sz w:val="24"/>
          <w:szCs w:val="24"/>
          <w:lang w:eastAsia="cs-CZ"/>
        </w:rPr>
        <w:t>,</w:t>
      </w:r>
    </w:p>
    <w:p w14:paraId="05FE3354"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stupeň projektové dokumentace, pozemky, kterých se akce dotýká, kat</w:t>
      </w:r>
      <w:r w:rsidRPr="0069143F">
        <w:rPr>
          <w:rFonts w:eastAsia="ArialMT"/>
          <w:sz w:val="24"/>
          <w:szCs w:val="24"/>
          <w:lang w:eastAsia="cs-CZ"/>
        </w:rPr>
        <w:t>a</w:t>
      </w:r>
      <w:r w:rsidRPr="0069143F">
        <w:rPr>
          <w:rFonts w:eastAsia="ArialMT"/>
          <w:sz w:val="24"/>
          <w:szCs w:val="24"/>
          <w:lang w:eastAsia="cs-CZ"/>
        </w:rPr>
        <w:t>strální území,</w:t>
      </w:r>
      <w:r w:rsidR="0069143F" w:rsidRPr="0069143F">
        <w:rPr>
          <w:rFonts w:eastAsia="ArialMT"/>
          <w:sz w:val="24"/>
          <w:szCs w:val="24"/>
          <w:lang w:eastAsia="cs-CZ"/>
        </w:rPr>
        <w:t xml:space="preserve"> </w:t>
      </w:r>
      <w:r w:rsidRPr="0069143F">
        <w:rPr>
          <w:rFonts w:eastAsia="ArialMT"/>
          <w:sz w:val="24"/>
          <w:szCs w:val="24"/>
          <w:lang w:eastAsia="cs-CZ"/>
        </w:rPr>
        <w:t xml:space="preserve">příp. další dotčený majetek Povodí Moravy, </w:t>
      </w:r>
      <w:proofErr w:type="spellStart"/>
      <w:r w:rsidRPr="0069143F">
        <w:rPr>
          <w:rFonts w:eastAsia="ArialMT"/>
          <w:sz w:val="24"/>
          <w:szCs w:val="24"/>
          <w:lang w:eastAsia="cs-CZ"/>
        </w:rPr>
        <w:t>s.p</w:t>
      </w:r>
      <w:proofErr w:type="spellEnd"/>
      <w:r w:rsidRPr="0069143F">
        <w:rPr>
          <w:rFonts w:eastAsia="ArialMT"/>
          <w:sz w:val="24"/>
          <w:szCs w:val="24"/>
          <w:lang w:eastAsia="cs-CZ"/>
        </w:rPr>
        <w:t>., (úpravy apod.),</w:t>
      </w:r>
    </w:p>
    <w:p w14:paraId="1B274086"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rozsah dotčení (zábor dočasný/trvalý),</w:t>
      </w:r>
    </w:p>
    <w:p w14:paraId="5E3964EA"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co konkrétně se bude na dotčených pozemcích (majetku) realizovat,</w:t>
      </w:r>
    </w:p>
    <w:p w14:paraId="7C78ADF9"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předpokládaná doba realizace (dny/měsíce/roky),</w:t>
      </w:r>
    </w:p>
    <w:p w14:paraId="5D0C3A52"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snímek katastrální mapy se zákresem dotčených pozemků nebo situaci,</w:t>
      </w:r>
    </w:p>
    <w:p w14:paraId="03492F82"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investora stavby, případně plnou moc pro zastupování,</w:t>
      </w:r>
    </w:p>
    <w:p w14:paraId="33430C22" w14:textId="77777777" w:rsidR="0069143F" w:rsidRPr="0069143F" w:rsidRDefault="00605F70" w:rsidP="0069143F">
      <w:pPr>
        <w:pStyle w:val="Odstavecseseznamem"/>
        <w:numPr>
          <w:ilvl w:val="1"/>
          <w:numId w:val="39"/>
        </w:numPr>
        <w:autoSpaceDE w:val="0"/>
        <w:autoSpaceDN w:val="0"/>
        <w:adjustRightInd w:val="0"/>
        <w:spacing w:line="240" w:lineRule="auto"/>
        <w:jc w:val="both"/>
        <w:rPr>
          <w:rFonts w:eastAsia="ArialMT"/>
          <w:color w:val="000000"/>
          <w:sz w:val="24"/>
          <w:szCs w:val="24"/>
          <w:lang w:eastAsia="cs-CZ"/>
        </w:rPr>
      </w:pPr>
      <w:r w:rsidRPr="0069143F">
        <w:rPr>
          <w:rFonts w:eastAsia="ArialMT"/>
          <w:sz w:val="24"/>
          <w:szCs w:val="24"/>
          <w:lang w:eastAsia="cs-CZ"/>
        </w:rPr>
        <w:t>doložení tohoto vyjádření.</w:t>
      </w:r>
    </w:p>
    <w:p w14:paraId="414E4717" w14:textId="3FCF5189" w:rsidR="00605F70" w:rsidRPr="00D121A7" w:rsidRDefault="00605F70" w:rsidP="0069143F">
      <w:pPr>
        <w:pStyle w:val="Odstavecseseznamem"/>
        <w:numPr>
          <w:ilvl w:val="0"/>
          <w:numId w:val="39"/>
        </w:numPr>
        <w:autoSpaceDE w:val="0"/>
        <w:autoSpaceDN w:val="0"/>
        <w:adjustRightInd w:val="0"/>
        <w:spacing w:line="240" w:lineRule="auto"/>
        <w:ind w:left="426"/>
        <w:jc w:val="both"/>
        <w:rPr>
          <w:rFonts w:eastAsia="ArialMT"/>
          <w:color w:val="000000"/>
          <w:sz w:val="24"/>
          <w:szCs w:val="24"/>
          <w:lang w:eastAsia="cs-CZ"/>
        </w:rPr>
      </w:pPr>
      <w:r w:rsidRPr="0069143F">
        <w:rPr>
          <w:rFonts w:eastAsia="ArialMT"/>
          <w:sz w:val="24"/>
          <w:szCs w:val="24"/>
          <w:lang w:eastAsia="cs-CZ"/>
        </w:rPr>
        <w:t>Doba platnosti tohoto stanoviska je 2 roky, nebude-li využito pro vydání platného ro</w:t>
      </w:r>
      <w:r w:rsidRPr="0069143F">
        <w:rPr>
          <w:rFonts w:eastAsia="ArialMT"/>
          <w:sz w:val="24"/>
          <w:szCs w:val="24"/>
          <w:lang w:eastAsia="cs-CZ"/>
        </w:rPr>
        <w:t>z</w:t>
      </w:r>
      <w:r w:rsidRPr="0069143F">
        <w:rPr>
          <w:rFonts w:eastAsia="ArialMT"/>
          <w:sz w:val="24"/>
          <w:szCs w:val="24"/>
          <w:lang w:eastAsia="cs-CZ"/>
        </w:rPr>
        <w:t>hodnutí nebo opatření</w:t>
      </w:r>
      <w:r w:rsidR="0069143F" w:rsidRPr="0069143F">
        <w:rPr>
          <w:rFonts w:eastAsia="ArialMT"/>
          <w:sz w:val="24"/>
          <w:szCs w:val="24"/>
          <w:lang w:eastAsia="cs-CZ"/>
        </w:rPr>
        <w:t xml:space="preserve"> </w:t>
      </w:r>
      <w:r w:rsidRPr="0069143F">
        <w:rPr>
          <w:rFonts w:eastAsia="ArialMT"/>
          <w:sz w:val="24"/>
          <w:szCs w:val="24"/>
          <w:lang w:eastAsia="cs-CZ"/>
        </w:rPr>
        <w:t>vodoprávního nebo jiného správního úřadu.</w:t>
      </w:r>
    </w:p>
    <w:p w14:paraId="0F77C82B" w14:textId="73B25659"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6619D469" w14:textId="720B79B1" w:rsidR="00CA1C8B" w:rsidRPr="00116989" w:rsidRDefault="002701A6" w:rsidP="00CA1C8B">
      <w:pPr>
        <w:spacing w:line="240" w:lineRule="auto"/>
        <w:rPr>
          <w:bCs/>
          <w:sz w:val="24"/>
          <w:szCs w:val="24"/>
        </w:rPr>
      </w:pPr>
      <w:r>
        <w:rPr>
          <w:sz w:val="24"/>
          <w:szCs w:val="24"/>
          <w:u w:val="single"/>
          <w:lang w:eastAsia="cs-CZ"/>
        </w:rPr>
        <w:t>DI PČR Kroměříž</w:t>
      </w:r>
      <w:r w:rsidR="00CA1C8B" w:rsidRPr="00116989">
        <w:rPr>
          <w:sz w:val="24"/>
          <w:szCs w:val="24"/>
          <w:u w:val="single"/>
          <w:lang w:eastAsia="cs-CZ"/>
        </w:rPr>
        <w:t>.</w:t>
      </w:r>
      <w:r w:rsidR="00CA1C8B">
        <w:rPr>
          <w:sz w:val="24"/>
          <w:szCs w:val="24"/>
          <w:u w:val="single"/>
          <w:lang w:eastAsia="cs-CZ"/>
        </w:rPr>
        <w:t xml:space="preserve">, </w:t>
      </w:r>
      <w:r>
        <w:rPr>
          <w:sz w:val="24"/>
          <w:szCs w:val="24"/>
          <w:u w:val="single"/>
          <w:lang w:eastAsia="cs-CZ"/>
        </w:rPr>
        <w:t>20.9</w:t>
      </w:r>
      <w:r w:rsidR="00CA1C8B">
        <w:rPr>
          <w:sz w:val="24"/>
          <w:szCs w:val="24"/>
          <w:u w:val="single"/>
          <w:lang w:eastAsia="cs-CZ"/>
        </w:rPr>
        <w:t>.2018,</w:t>
      </w:r>
    </w:p>
    <w:p w14:paraId="07F6AB25" w14:textId="37A8D2CE" w:rsidR="00CA1C8B" w:rsidRDefault="00594744" w:rsidP="00CA1C8B">
      <w:pPr>
        <w:pStyle w:val="Odstavecseseznamem"/>
        <w:numPr>
          <w:ilvl w:val="0"/>
          <w:numId w:val="31"/>
        </w:numPr>
        <w:spacing w:line="240" w:lineRule="auto"/>
        <w:ind w:left="426"/>
        <w:rPr>
          <w:bCs/>
          <w:sz w:val="24"/>
          <w:szCs w:val="24"/>
        </w:rPr>
      </w:pPr>
      <w:r>
        <w:rPr>
          <w:bCs/>
          <w:sz w:val="24"/>
          <w:szCs w:val="24"/>
        </w:rPr>
        <w:t>Souhlasí s</w:t>
      </w:r>
      <w:r w:rsidR="008C6185">
        <w:rPr>
          <w:bCs/>
          <w:sz w:val="24"/>
          <w:szCs w:val="24"/>
        </w:rPr>
        <w:t> napojením řešeních polních cest na dotčené komunikace v rozsahu dle projektové dokumentace.</w:t>
      </w:r>
    </w:p>
    <w:p w14:paraId="62ABF1F7" w14:textId="394445A2" w:rsidR="008C6185" w:rsidRDefault="008C6185" w:rsidP="00CA1C8B">
      <w:pPr>
        <w:pStyle w:val="Odstavecseseznamem"/>
        <w:numPr>
          <w:ilvl w:val="0"/>
          <w:numId w:val="31"/>
        </w:numPr>
        <w:spacing w:line="240" w:lineRule="auto"/>
        <w:ind w:left="426"/>
        <w:rPr>
          <w:bCs/>
          <w:sz w:val="24"/>
          <w:szCs w:val="24"/>
        </w:rPr>
      </w:pPr>
      <w:r>
        <w:rPr>
          <w:bCs/>
          <w:sz w:val="24"/>
          <w:szCs w:val="24"/>
        </w:rPr>
        <w:t>V místech napojení sjezdů na komunikace budou zajištěny navržené rozhledové p</w:t>
      </w:r>
      <w:r>
        <w:rPr>
          <w:bCs/>
          <w:sz w:val="24"/>
          <w:szCs w:val="24"/>
        </w:rPr>
        <w:t>o</w:t>
      </w:r>
      <w:r>
        <w:rPr>
          <w:bCs/>
          <w:sz w:val="24"/>
          <w:szCs w:val="24"/>
        </w:rPr>
        <w:t>měry pro najetí na komunikaci a pro zastavení vozidla uživatelem komunikace</w:t>
      </w:r>
    </w:p>
    <w:p w14:paraId="0B302E19" w14:textId="1062CC63" w:rsidR="008C6185" w:rsidRDefault="008C6185" w:rsidP="00CA1C8B">
      <w:pPr>
        <w:pStyle w:val="Odstavecseseznamem"/>
        <w:numPr>
          <w:ilvl w:val="0"/>
          <w:numId w:val="31"/>
        </w:numPr>
        <w:spacing w:line="240" w:lineRule="auto"/>
        <w:ind w:left="426"/>
        <w:rPr>
          <w:bCs/>
          <w:sz w:val="24"/>
          <w:szCs w:val="24"/>
        </w:rPr>
      </w:pPr>
      <w:r>
        <w:rPr>
          <w:bCs/>
          <w:sz w:val="24"/>
          <w:szCs w:val="24"/>
        </w:rPr>
        <w:t>U silnice č. III/36741 v místě napojení polní cesty HC15 a VC20a je navrženo osazení trvalé místní úpravy dopravního značení v rozsahu DZA22+E13 text „Výjezd zemědě</w:t>
      </w:r>
      <w:r>
        <w:rPr>
          <w:bCs/>
          <w:sz w:val="24"/>
          <w:szCs w:val="24"/>
        </w:rPr>
        <w:t>l</w:t>
      </w:r>
      <w:r>
        <w:rPr>
          <w:bCs/>
          <w:sz w:val="24"/>
          <w:szCs w:val="24"/>
        </w:rPr>
        <w:t>ské techniky“ +IP5 – 70 km/h. Toto značení bude osazeno v souladu s technickými podmínkami TP 65 – Zásady pro dopravní značení na pozemních komunikacích.</w:t>
      </w:r>
    </w:p>
    <w:p w14:paraId="3947B8D9" w14:textId="5A5461C3" w:rsidR="008C6185" w:rsidRDefault="008C6185" w:rsidP="00CA1C8B">
      <w:pPr>
        <w:pStyle w:val="Odstavecseseznamem"/>
        <w:numPr>
          <w:ilvl w:val="0"/>
          <w:numId w:val="31"/>
        </w:numPr>
        <w:spacing w:line="240" w:lineRule="auto"/>
        <w:ind w:left="426"/>
        <w:rPr>
          <w:bCs/>
          <w:sz w:val="24"/>
          <w:szCs w:val="24"/>
        </w:rPr>
      </w:pPr>
      <w:r>
        <w:rPr>
          <w:bCs/>
          <w:sz w:val="24"/>
          <w:szCs w:val="24"/>
        </w:rPr>
        <w:t>Z důvodu omezení rozhledu vlevo v místě napojení polní cesty DC25 na silnici č. III/36744</w:t>
      </w:r>
      <w:r w:rsidR="00664FE4">
        <w:rPr>
          <w:bCs/>
          <w:sz w:val="24"/>
          <w:szCs w:val="24"/>
        </w:rPr>
        <w:t xml:space="preserve"> v obci Nová Dědina</w:t>
      </w:r>
      <w:r w:rsidR="00D66C78">
        <w:rPr>
          <w:bCs/>
          <w:sz w:val="24"/>
          <w:szCs w:val="24"/>
        </w:rPr>
        <w:t xml:space="preserve"> stávající zástavbou bude nutno umístit označení obce na okraj zástavby z důvodu úpravy návrhové rychlosti na komunikaci na 50 km/h a zle</w:t>
      </w:r>
      <w:r w:rsidR="00D66C78">
        <w:rPr>
          <w:bCs/>
          <w:sz w:val="24"/>
          <w:szCs w:val="24"/>
        </w:rPr>
        <w:t>p</w:t>
      </w:r>
      <w:r w:rsidR="00D66C78">
        <w:rPr>
          <w:bCs/>
          <w:sz w:val="24"/>
          <w:szCs w:val="24"/>
        </w:rPr>
        <w:t>šení podmínek při najíždění vozidel na komunikaci.</w:t>
      </w:r>
    </w:p>
    <w:p w14:paraId="72376D0C" w14:textId="63A0FEA1" w:rsidR="00D66C78" w:rsidRPr="00116989" w:rsidRDefault="00D66C78" w:rsidP="00CA1C8B">
      <w:pPr>
        <w:pStyle w:val="Odstavecseseznamem"/>
        <w:numPr>
          <w:ilvl w:val="0"/>
          <w:numId w:val="31"/>
        </w:numPr>
        <w:spacing w:line="240" w:lineRule="auto"/>
        <w:ind w:left="426"/>
        <w:rPr>
          <w:bCs/>
          <w:sz w:val="24"/>
          <w:szCs w:val="24"/>
        </w:rPr>
      </w:pPr>
      <w:r>
        <w:rPr>
          <w:bCs/>
          <w:sz w:val="24"/>
          <w:szCs w:val="24"/>
        </w:rPr>
        <w:t>V místech napojení řešených polních cest na dotčené komunikace budou osazeny směrové sloupky Z11g červené barvy dle technických podmínek uvedených výše.</w:t>
      </w:r>
    </w:p>
    <w:p w14:paraId="1BA778E3" w14:textId="02D56D51"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50CF6F87" w14:textId="40F6633D"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4749F9CB" w14:textId="7C00CA64"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456162E0" w14:textId="441B11A7"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5D810B2F" w14:textId="3A96E9E8"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4A984F55" w14:textId="502858DA" w:rsidR="00D121A7" w:rsidRDefault="00D121A7" w:rsidP="00D121A7">
      <w:pPr>
        <w:autoSpaceDE w:val="0"/>
        <w:autoSpaceDN w:val="0"/>
        <w:adjustRightInd w:val="0"/>
        <w:spacing w:line="240" w:lineRule="auto"/>
        <w:jc w:val="both"/>
        <w:rPr>
          <w:rFonts w:eastAsia="ArialMT"/>
          <w:color w:val="000000"/>
          <w:sz w:val="24"/>
          <w:szCs w:val="24"/>
          <w:lang w:eastAsia="cs-CZ"/>
        </w:rPr>
      </w:pPr>
    </w:p>
    <w:p w14:paraId="36E58F65" w14:textId="77777777" w:rsidR="00D121A7" w:rsidRPr="00D121A7" w:rsidRDefault="00D121A7" w:rsidP="00D121A7">
      <w:pPr>
        <w:autoSpaceDE w:val="0"/>
        <w:autoSpaceDN w:val="0"/>
        <w:adjustRightInd w:val="0"/>
        <w:spacing w:line="240" w:lineRule="auto"/>
        <w:jc w:val="both"/>
        <w:rPr>
          <w:rFonts w:eastAsia="ArialMT"/>
          <w:color w:val="000000"/>
          <w:sz w:val="24"/>
          <w:szCs w:val="24"/>
          <w:lang w:eastAsia="cs-CZ"/>
        </w:rPr>
      </w:pPr>
    </w:p>
    <w:p w14:paraId="3F3796E0" w14:textId="0936F8FE" w:rsidR="00BA4BA6" w:rsidRPr="00DF6629" w:rsidRDefault="00BA4BA6" w:rsidP="00914715">
      <w:pPr>
        <w:spacing w:line="240" w:lineRule="auto"/>
        <w:rPr>
          <w:b/>
          <w:bCs/>
          <w:sz w:val="24"/>
          <w:szCs w:val="24"/>
          <w:u w:val="single"/>
        </w:rPr>
      </w:pPr>
      <w:r w:rsidRPr="00DF6629">
        <w:rPr>
          <w:b/>
          <w:bCs/>
          <w:sz w:val="24"/>
          <w:szCs w:val="24"/>
          <w:u w:val="single"/>
        </w:rPr>
        <w:lastRenderedPageBreak/>
        <w:t>Vyjádření správců sítí</w:t>
      </w:r>
      <w:r w:rsidR="000C2BD6" w:rsidRPr="00DF6629">
        <w:rPr>
          <w:b/>
          <w:bCs/>
          <w:sz w:val="24"/>
          <w:szCs w:val="24"/>
          <w:u w:val="single"/>
        </w:rPr>
        <w:t>,</w:t>
      </w:r>
      <w:r w:rsidRPr="00DF6629">
        <w:rPr>
          <w:b/>
          <w:bCs/>
          <w:sz w:val="24"/>
          <w:szCs w:val="24"/>
          <w:u w:val="single"/>
        </w:rPr>
        <w:t xml:space="preserve"> </w:t>
      </w:r>
      <w:proofErr w:type="gramStart"/>
      <w:r w:rsidRPr="00DF6629">
        <w:rPr>
          <w:b/>
          <w:bCs/>
          <w:sz w:val="24"/>
          <w:szCs w:val="24"/>
          <w:u w:val="single"/>
        </w:rPr>
        <w:t xml:space="preserve">technické </w:t>
      </w:r>
      <w:r w:rsidR="000C2BD6" w:rsidRPr="00DF6629">
        <w:rPr>
          <w:b/>
          <w:bCs/>
          <w:sz w:val="24"/>
          <w:szCs w:val="24"/>
          <w:u w:val="single"/>
        </w:rPr>
        <w:t xml:space="preserve"> dopravní</w:t>
      </w:r>
      <w:proofErr w:type="gramEnd"/>
      <w:r w:rsidR="000C2BD6" w:rsidRPr="00DF6629">
        <w:rPr>
          <w:b/>
          <w:bCs/>
          <w:sz w:val="24"/>
          <w:szCs w:val="24"/>
          <w:u w:val="single"/>
        </w:rPr>
        <w:t xml:space="preserve"> </w:t>
      </w:r>
      <w:r w:rsidRPr="00DF6629">
        <w:rPr>
          <w:b/>
          <w:bCs/>
          <w:sz w:val="24"/>
          <w:szCs w:val="24"/>
          <w:u w:val="single"/>
        </w:rPr>
        <w:t>infrastruktury</w:t>
      </w:r>
    </w:p>
    <w:p w14:paraId="032A6027" w14:textId="0843CD44" w:rsidR="004E073A" w:rsidRPr="00DF6629" w:rsidRDefault="004E073A" w:rsidP="007E3233">
      <w:pPr>
        <w:spacing w:line="240" w:lineRule="auto"/>
        <w:rPr>
          <w:bCs/>
          <w:sz w:val="24"/>
          <w:szCs w:val="24"/>
        </w:rPr>
      </w:pPr>
    </w:p>
    <w:p w14:paraId="48D24AD4" w14:textId="4CEBC4AC" w:rsidR="0042530C" w:rsidRPr="00116989" w:rsidRDefault="004E073A" w:rsidP="004E073A">
      <w:pPr>
        <w:spacing w:line="240" w:lineRule="auto"/>
        <w:rPr>
          <w:bCs/>
          <w:sz w:val="24"/>
          <w:szCs w:val="24"/>
        </w:rPr>
      </w:pPr>
      <w:r w:rsidRPr="00116989">
        <w:rPr>
          <w:sz w:val="24"/>
          <w:szCs w:val="24"/>
          <w:u w:val="single"/>
          <w:lang w:eastAsia="cs-CZ"/>
        </w:rPr>
        <w:t>České Radiokomunikace a.s.</w:t>
      </w:r>
      <w:r w:rsidR="00116989">
        <w:rPr>
          <w:sz w:val="24"/>
          <w:szCs w:val="24"/>
          <w:u w:val="single"/>
          <w:lang w:eastAsia="cs-CZ"/>
        </w:rPr>
        <w:t>, 9.7.2018,</w:t>
      </w:r>
    </w:p>
    <w:p w14:paraId="1282A88B" w14:textId="0D168B34" w:rsidR="00116989" w:rsidRPr="00116989" w:rsidRDefault="00116989" w:rsidP="004E073A">
      <w:pPr>
        <w:pStyle w:val="Odstavecseseznamem"/>
        <w:numPr>
          <w:ilvl w:val="0"/>
          <w:numId w:val="31"/>
        </w:numPr>
        <w:spacing w:line="240" w:lineRule="auto"/>
        <w:ind w:left="426"/>
        <w:rPr>
          <w:bCs/>
          <w:sz w:val="24"/>
          <w:szCs w:val="24"/>
        </w:rPr>
      </w:pPr>
      <w:r>
        <w:rPr>
          <w:bCs/>
          <w:sz w:val="24"/>
          <w:szCs w:val="24"/>
        </w:rPr>
        <w:t xml:space="preserve">sdělují, že </w:t>
      </w:r>
      <w:r w:rsidR="002C3545" w:rsidRPr="00116989">
        <w:rPr>
          <w:sz w:val="24"/>
          <w:szCs w:val="24"/>
          <w:lang w:eastAsia="cs-CZ"/>
        </w:rPr>
        <w:t>v řešeném území prochází paprsek radioreléového spoje elektronické k</w:t>
      </w:r>
      <w:r w:rsidR="002C3545" w:rsidRPr="00116989">
        <w:rPr>
          <w:sz w:val="24"/>
          <w:szCs w:val="24"/>
          <w:lang w:eastAsia="cs-CZ"/>
        </w:rPr>
        <w:t>o</w:t>
      </w:r>
      <w:r w:rsidR="002C3545" w:rsidRPr="00116989">
        <w:rPr>
          <w:sz w:val="24"/>
          <w:szCs w:val="24"/>
          <w:lang w:eastAsia="cs-CZ"/>
        </w:rPr>
        <w:t>munikační sítě</w:t>
      </w:r>
      <w:r>
        <w:rPr>
          <w:sz w:val="24"/>
          <w:szCs w:val="24"/>
          <w:lang w:eastAsia="cs-CZ"/>
        </w:rPr>
        <w:t xml:space="preserve"> v jejich správě (viz přehledná situace). </w:t>
      </w:r>
    </w:p>
    <w:p w14:paraId="2C2658FC" w14:textId="0D205F95" w:rsidR="004E073A" w:rsidRDefault="00116989" w:rsidP="007E3233">
      <w:pPr>
        <w:pStyle w:val="Odstavecseseznamem"/>
        <w:numPr>
          <w:ilvl w:val="0"/>
          <w:numId w:val="31"/>
        </w:numPr>
        <w:spacing w:line="240" w:lineRule="auto"/>
        <w:ind w:left="426"/>
        <w:rPr>
          <w:bCs/>
          <w:sz w:val="24"/>
          <w:szCs w:val="24"/>
        </w:rPr>
      </w:pPr>
      <w:r>
        <w:rPr>
          <w:bCs/>
          <w:sz w:val="24"/>
          <w:szCs w:val="24"/>
        </w:rPr>
        <w:t>Obecně platí</w:t>
      </w:r>
      <w:r w:rsidR="00DA1CF8">
        <w:rPr>
          <w:bCs/>
          <w:sz w:val="24"/>
          <w:szCs w:val="24"/>
        </w:rPr>
        <w:t>, že koridory radioreléových spojů nesmí být částečně ani krátkodobě n</w:t>
      </w:r>
      <w:r w:rsidR="00DA1CF8">
        <w:rPr>
          <w:bCs/>
          <w:sz w:val="24"/>
          <w:szCs w:val="24"/>
        </w:rPr>
        <w:t>a</w:t>
      </w:r>
      <w:r w:rsidR="00DA1CF8">
        <w:rPr>
          <w:bCs/>
          <w:sz w:val="24"/>
          <w:szCs w:val="24"/>
        </w:rPr>
        <w:t>rušeny konstrukcí stavebních objektů, konstrukcí použité stavební techniky nebo těl</w:t>
      </w:r>
      <w:r w:rsidR="00DA1CF8">
        <w:rPr>
          <w:bCs/>
          <w:sz w:val="24"/>
          <w:szCs w:val="24"/>
        </w:rPr>
        <w:t>e</w:t>
      </w:r>
      <w:r w:rsidR="00DA1CF8">
        <w:rPr>
          <w:bCs/>
          <w:sz w:val="24"/>
          <w:szCs w:val="24"/>
        </w:rPr>
        <w:t>sy přenášených stavebních břemen.</w:t>
      </w:r>
    </w:p>
    <w:p w14:paraId="2DFFA102" w14:textId="365B14FD" w:rsidR="00DA1CF8" w:rsidRDefault="00DA1CF8" w:rsidP="007E3233">
      <w:pPr>
        <w:pStyle w:val="Odstavecseseznamem"/>
        <w:numPr>
          <w:ilvl w:val="0"/>
          <w:numId w:val="31"/>
        </w:numPr>
        <w:spacing w:line="240" w:lineRule="auto"/>
        <w:ind w:left="426"/>
        <w:rPr>
          <w:bCs/>
          <w:sz w:val="24"/>
          <w:szCs w:val="24"/>
        </w:rPr>
      </w:pPr>
      <w:r>
        <w:rPr>
          <w:bCs/>
          <w:sz w:val="24"/>
          <w:szCs w:val="24"/>
        </w:rPr>
        <w:t>řešeným územím neprochází podzemní vedení sítí elektronických komunikací Če</w:t>
      </w:r>
      <w:r>
        <w:rPr>
          <w:bCs/>
          <w:sz w:val="24"/>
          <w:szCs w:val="24"/>
        </w:rPr>
        <w:t>s</w:t>
      </w:r>
      <w:r>
        <w:rPr>
          <w:bCs/>
          <w:sz w:val="24"/>
          <w:szCs w:val="24"/>
        </w:rPr>
        <w:t>kých radiokomunikací, a.s.</w:t>
      </w:r>
    </w:p>
    <w:p w14:paraId="5F410AF8" w14:textId="5015BBDA" w:rsidR="00DA1CF8" w:rsidRDefault="00DA1CF8" w:rsidP="007E3233">
      <w:pPr>
        <w:pStyle w:val="Odstavecseseznamem"/>
        <w:numPr>
          <w:ilvl w:val="0"/>
          <w:numId w:val="31"/>
        </w:numPr>
        <w:spacing w:line="240" w:lineRule="auto"/>
        <w:ind w:left="426"/>
        <w:rPr>
          <w:bCs/>
          <w:sz w:val="24"/>
          <w:szCs w:val="24"/>
        </w:rPr>
      </w:pPr>
      <w:r>
        <w:rPr>
          <w:bCs/>
          <w:sz w:val="24"/>
          <w:szCs w:val="24"/>
        </w:rPr>
        <w:t>dále uvádí podmínky pro případ kolize s vedením SEK Českých Radiokomunikací, a.s. (viz dokladová část).</w:t>
      </w:r>
    </w:p>
    <w:p w14:paraId="4FDB66AE" w14:textId="2EFF0B63" w:rsidR="00AC2FCA" w:rsidRDefault="00AC2FCA" w:rsidP="00AC2FCA">
      <w:pPr>
        <w:spacing w:line="240" w:lineRule="auto"/>
        <w:rPr>
          <w:bCs/>
          <w:sz w:val="24"/>
          <w:szCs w:val="24"/>
        </w:rPr>
      </w:pPr>
    </w:p>
    <w:p w14:paraId="73096F3E" w14:textId="2A460349" w:rsidR="00AC2FCA" w:rsidRPr="00AC2FCA" w:rsidRDefault="00AC2FCA" w:rsidP="00AC2FCA">
      <w:pPr>
        <w:spacing w:line="240" w:lineRule="auto"/>
        <w:rPr>
          <w:sz w:val="24"/>
          <w:u w:val="single"/>
          <w:lang w:eastAsia="cs-CZ"/>
        </w:rPr>
      </w:pPr>
      <w:r w:rsidRPr="00AC2FCA">
        <w:rPr>
          <w:sz w:val="24"/>
          <w:u w:val="single"/>
          <w:lang w:eastAsia="cs-CZ"/>
        </w:rPr>
        <w:t>MERO ČR, a.s.</w:t>
      </w:r>
      <w:r>
        <w:rPr>
          <w:sz w:val="24"/>
          <w:u w:val="single"/>
          <w:lang w:eastAsia="cs-CZ"/>
        </w:rPr>
        <w:t>, 3.7.2018,</w:t>
      </w:r>
    </w:p>
    <w:p w14:paraId="4BFD970F" w14:textId="53B1D60D" w:rsidR="00AC2FCA" w:rsidRPr="00AC2FCA" w:rsidRDefault="00AC2FCA" w:rsidP="00AC2FCA">
      <w:pPr>
        <w:pStyle w:val="Odstavecseseznamem"/>
        <w:numPr>
          <w:ilvl w:val="0"/>
          <w:numId w:val="33"/>
        </w:numPr>
        <w:spacing w:line="240" w:lineRule="auto"/>
        <w:ind w:left="426"/>
        <w:rPr>
          <w:sz w:val="24"/>
          <w:lang w:eastAsia="cs-CZ"/>
        </w:rPr>
      </w:pPr>
      <w:r>
        <w:rPr>
          <w:sz w:val="24"/>
          <w:lang w:eastAsia="cs-CZ"/>
        </w:rPr>
        <w:t>sdělují, že v</w:t>
      </w:r>
      <w:r w:rsidRPr="00AC2FCA">
        <w:rPr>
          <w:sz w:val="24"/>
          <w:lang w:eastAsia="cs-CZ"/>
        </w:rPr>
        <w:t xml:space="preserve"> řešeném území se </w:t>
      </w:r>
      <w:r>
        <w:rPr>
          <w:sz w:val="24"/>
          <w:lang w:eastAsia="cs-CZ"/>
        </w:rPr>
        <w:t>ne</w:t>
      </w:r>
      <w:r w:rsidRPr="00AC2FCA">
        <w:rPr>
          <w:sz w:val="24"/>
          <w:lang w:eastAsia="cs-CZ"/>
        </w:rPr>
        <w:t>n</w:t>
      </w:r>
      <w:r>
        <w:rPr>
          <w:sz w:val="24"/>
          <w:lang w:eastAsia="cs-CZ"/>
        </w:rPr>
        <w:t>achází</w:t>
      </w:r>
      <w:r w:rsidRPr="00AC2FCA">
        <w:rPr>
          <w:sz w:val="24"/>
          <w:lang w:eastAsia="cs-CZ"/>
        </w:rPr>
        <w:t xml:space="preserve"> </w:t>
      </w:r>
      <w:r>
        <w:rPr>
          <w:sz w:val="24"/>
          <w:lang w:eastAsia="cs-CZ"/>
        </w:rPr>
        <w:t>žádné</w:t>
      </w:r>
      <w:r w:rsidRPr="00AC2FCA">
        <w:rPr>
          <w:sz w:val="24"/>
          <w:lang w:eastAsia="cs-CZ"/>
        </w:rPr>
        <w:t xml:space="preserve"> zařízení</w:t>
      </w:r>
      <w:r>
        <w:rPr>
          <w:sz w:val="24"/>
          <w:lang w:eastAsia="cs-CZ"/>
        </w:rPr>
        <w:t xml:space="preserve"> v jejich vlastnictví a správě</w:t>
      </w:r>
      <w:r w:rsidRPr="00AC2FCA">
        <w:rPr>
          <w:sz w:val="24"/>
          <w:lang w:eastAsia="cs-CZ"/>
        </w:rPr>
        <w:t>.</w:t>
      </w:r>
    </w:p>
    <w:p w14:paraId="78BF75D3" w14:textId="77777777" w:rsidR="00DA1CF8" w:rsidRPr="003B1E64" w:rsidRDefault="00DA1CF8" w:rsidP="003B1E64">
      <w:pPr>
        <w:spacing w:line="240" w:lineRule="auto"/>
        <w:rPr>
          <w:bCs/>
          <w:sz w:val="24"/>
          <w:szCs w:val="24"/>
        </w:rPr>
      </w:pPr>
    </w:p>
    <w:p w14:paraId="7D15E723" w14:textId="474D5DDE" w:rsidR="004E073A" w:rsidRPr="003B1E64" w:rsidRDefault="004E073A" w:rsidP="004E073A">
      <w:pPr>
        <w:spacing w:line="240" w:lineRule="auto"/>
        <w:rPr>
          <w:sz w:val="24"/>
          <w:u w:val="single"/>
          <w:lang w:eastAsia="cs-CZ"/>
        </w:rPr>
      </w:pPr>
      <w:r w:rsidRPr="003B1E64">
        <w:rPr>
          <w:sz w:val="24"/>
          <w:u w:val="single"/>
          <w:lang w:eastAsia="cs-CZ"/>
        </w:rPr>
        <w:t>Českomoravský štěrk, a.s.</w:t>
      </w:r>
      <w:r w:rsidR="003B1E64">
        <w:rPr>
          <w:sz w:val="24"/>
          <w:u w:val="single"/>
          <w:lang w:eastAsia="cs-CZ"/>
        </w:rPr>
        <w:t>, 15.7.2018,</w:t>
      </w:r>
    </w:p>
    <w:p w14:paraId="646F7F23" w14:textId="515FB2A9" w:rsidR="003B1E64" w:rsidRDefault="003B1E64" w:rsidP="00041585">
      <w:pPr>
        <w:pStyle w:val="Odstavecseseznamem"/>
        <w:numPr>
          <w:ilvl w:val="0"/>
          <w:numId w:val="33"/>
        </w:numPr>
        <w:spacing w:line="240" w:lineRule="auto"/>
        <w:ind w:left="426"/>
        <w:jc w:val="both"/>
        <w:rPr>
          <w:sz w:val="24"/>
          <w:lang w:eastAsia="cs-CZ"/>
        </w:rPr>
      </w:pPr>
      <w:r>
        <w:rPr>
          <w:sz w:val="24"/>
          <w:lang w:eastAsia="cs-CZ"/>
        </w:rPr>
        <w:t xml:space="preserve">sdělují, že v obvodu </w:t>
      </w:r>
      <w:proofErr w:type="spellStart"/>
      <w:r>
        <w:rPr>
          <w:sz w:val="24"/>
          <w:lang w:eastAsia="cs-CZ"/>
        </w:rPr>
        <w:t>KoPÚ</w:t>
      </w:r>
      <w:proofErr w:type="spellEnd"/>
      <w:r>
        <w:rPr>
          <w:sz w:val="24"/>
          <w:lang w:eastAsia="cs-CZ"/>
        </w:rPr>
        <w:t xml:space="preserve"> se nachází chráněné ložiskové území Kvasice II (ev. č. 011800), které bylo stanoveno pro výhradní ložisko štěrkopísků a písků na základě Rozhodnutí </w:t>
      </w:r>
      <w:r w:rsidR="00041585">
        <w:rPr>
          <w:sz w:val="24"/>
          <w:lang w:eastAsia="cs-CZ"/>
        </w:rPr>
        <w:t>Obvodního Báňského úřadu v Brně dne 28.3.1991, č.j.: 129/90-III.vyř. K</w:t>
      </w:r>
      <w:r w:rsidR="00041585">
        <w:rPr>
          <w:sz w:val="24"/>
          <w:lang w:eastAsia="cs-CZ"/>
        </w:rPr>
        <w:t>o</w:t>
      </w:r>
      <w:r w:rsidR="00041585">
        <w:rPr>
          <w:sz w:val="24"/>
          <w:lang w:eastAsia="cs-CZ"/>
        </w:rPr>
        <w:t>pii tohoto rozhodnutí, kde je uveden i plošný rozsah a souřadnice chráněného ložisk</w:t>
      </w:r>
      <w:r w:rsidR="00041585">
        <w:rPr>
          <w:sz w:val="24"/>
          <w:lang w:eastAsia="cs-CZ"/>
        </w:rPr>
        <w:t>o</w:t>
      </w:r>
      <w:r w:rsidR="00041585">
        <w:rPr>
          <w:sz w:val="24"/>
          <w:lang w:eastAsia="cs-CZ"/>
        </w:rPr>
        <w:t>vého území (CHLÚ) posílají v příloze.</w:t>
      </w:r>
    </w:p>
    <w:p w14:paraId="2C3660DB" w14:textId="7A859E67" w:rsidR="00041585" w:rsidRDefault="00041585" w:rsidP="00041585">
      <w:pPr>
        <w:pStyle w:val="Odstavecseseznamem"/>
        <w:numPr>
          <w:ilvl w:val="0"/>
          <w:numId w:val="33"/>
        </w:numPr>
        <w:spacing w:line="240" w:lineRule="auto"/>
        <w:ind w:left="426"/>
        <w:jc w:val="both"/>
        <w:rPr>
          <w:sz w:val="24"/>
          <w:lang w:eastAsia="cs-CZ"/>
        </w:rPr>
      </w:pPr>
      <w:r>
        <w:rPr>
          <w:sz w:val="24"/>
          <w:lang w:eastAsia="cs-CZ"/>
        </w:rPr>
        <w:t>Využívání pozemků v CHLÚ je omezeno, a to zejména pokud jde o způsob zřizování staveb nesouvisejících s dobýváním výhradního ložiska, p</w:t>
      </w:r>
      <w:r w:rsidRPr="00041585">
        <w:rPr>
          <w:sz w:val="24"/>
          <w:lang w:eastAsia="cs-CZ"/>
        </w:rPr>
        <w:t xml:space="preserve">ři provádění </w:t>
      </w:r>
      <w:proofErr w:type="spellStart"/>
      <w:r w:rsidRPr="00041585">
        <w:rPr>
          <w:sz w:val="24"/>
          <w:lang w:eastAsia="cs-CZ"/>
        </w:rPr>
        <w:t>KoPÚ</w:t>
      </w:r>
      <w:proofErr w:type="spellEnd"/>
      <w:r w:rsidRPr="00041585">
        <w:rPr>
          <w:sz w:val="24"/>
          <w:lang w:eastAsia="cs-CZ"/>
        </w:rPr>
        <w:t xml:space="preserve"> je ž</w:t>
      </w:r>
      <w:r w:rsidRPr="00041585">
        <w:rPr>
          <w:sz w:val="24"/>
          <w:lang w:eastAsia="cs-CZ"/>
        </w:rPr>
        <w:t>á</w:t>
      </w:r>
      <w:r w:rsidRPr="00041585">
        <w:rPr>
          <w:sz w:val="24"/>
          <w:lang w:eastAsia="cs-CZ"/>
        </w:rPr>
        <w:t>doucí k omezením přihlédnout</w:t>
      </w:r>
      <w:r>
        <w:rPr>
          <w:sz w:val="24"/>
          <w:lang w:eastAsia="cs-CZ"/>
        </w:rPr>
        <w:t>.</w:t>
      </w:r>
    </w:p>
    <w:p w14:paraId="731ACDFA" w14:textId="6B2BE8EE" w:rsidR="00041585" w:rsidRDefault="00041585" w:rsidP="00041585">
      <w:pPr>
        <w:pStyle w:val="Odstavecseseznamem"/>
        <w:numPr>
          <w:ilvl w:val="0"/>
          <w:numId w:val="33"/>
        </w:numPr>
        <w:spacing w:line="240" w:lineRule="auto"/>
        <w:ind w:left="426"/>
        <w:jc w:val="both"/>
        <w:rPr>
          <w:sz w:val="24"/>
          <w:lang w:eastAsia="cs-CZ"/>
        </w:rPr>
      </w:pPr>
      <w:r>
        <w:rPr>
          <w:sz w:val="24"/>
          <w:lang w:eastAsia="cs-CZ"/>
        </w:rPr>
        <w:t>Současně sdělují, že jejich společnost vlastní či spoluvlastní cca 10 ha zemědělských pozemků v k.ú. Kvasice, které jsou situovány v rámci CHLÚ.</w:t>
      </w:r>
    </w:p>
    <w:p w14:paraId="0E93DB10" w14:textId="2433CBB1" w:rsidR="00041585" w:rsidRPr="00041585" w:rsidRDefault="00041585" w:rsidP="00041585">
      <w:pPr>
        <w:pStyle w:val="Odstavecseseznamem"/>
        <w:numPr>
          <w:ilvl w:val="0"/>
          <w:numId w:val="33"/>
        </w:numPr>
        <w:spacing w:line="240" w:lineRule="auto"/>
        <w:ind w:left="426"/>
        <w:jc w:val="both"/>
        <w:rPr>
          <w:sz w:val="24"/>
          <w:lang w:eastAsia="cs-CZ"/>
        </w:rPr>
      </w:pPr>
      <w:r>
        <w:rPr>
          <w:sz w:val="24"/>
          <w:lang w:eastAsia="cs-CZ"/>
        </w:rPr>
        <w:t>Tímto žádají i s ohledem na některá ustanovení horního zákona týkající se hospodá</w:t>
      </w:r>
      <w:r>
        <w:rPr>
          <w:sz w:val="24"/>
          <w:lang w:eastAsia="cs-CZ"/>
        </w:rPr>
        <w:t>r</w:t>
      </w:r>
      <w:r>
        <w:rPr>
          <w:sz w:val="24"/>
          <w:lang w:eastAsia="cs-CZ"/>
        </w:rPr>
        <w:t>ného využití výhradních ložisek nerostů, pokud to bude možné, o sloučení námi vlas</w:t>
      </w:r>
      <w:r>
        <w:rPr>
          <w:sz w:val="24"/>
          <w:lang w:eastAsia="cs-CZ"/>
        </w:rPr>
        <w:t>t</w:t>
      </w:r>
      <w:r>
        <w:rPr>
          <w:sz w:val="24"/>
          <w:lang w:eastAsia="cs-CZ"/>
        </w:rPr>
        <w:t>něných pozemků do jednoho celku a to tak, aby se pozemky nacházely v JV části st</w:t>
      </w:r>
      <w:r>
        <w:rPr>
          <w:sz w:val="24"/>
          <w:lang w:eastAsia="cs-CZ"/>
        </w:rPr>
        <w:t>a</w:t>
      </w:r>
      <w:r>
        <w:rPr>
          <w:sz w:val="24"/>
          <w:lang w:eastAsia="cs-CZ"/>
        </w:rPr>
        <w:t xml:space="preserve">noveného CHLÚ Kvasice II. </w:t>
      </w:r>
    </w:p>
    <w:p w14:paraId="465F797F" w14:textId="57C4D7CC" w:rsidR="003B1E64" w:rsidRDefault="003B1E64" w:rsidP="003B1E64">
      <w:pPr>
        <w:spacing w:line="240" w:lineRule="auto"/>
        <w:rPr>
          <w:rFonts w:ascii="Tahoma" w:hAnsi="Tahoma" w:cs="Tahoma"/>
          <w:lang w:eastAsia="cs-CZ"/>
        </w:rPr>
      </w:pPr>
    </w:p>
    <w:p w14:paraId="47F73730" w14:textId="77777777" w:rsidR="00BA4BA6" w:rsidRPr="00E97FC3" w:rsidRDefault="00BA4BA6" w:rsidP="00041585">
      <w:pPr>
        <w:pStyle w:val="Nadpis2"/>
        <w:numPr>
          <w:ilvl w:val="0"/>
          <w:numId w:val="0"/>
        </w:numPr>
        <w:ind w:left="426"/>
      </w:pPr>
      <w:r w:rsidRPr="00B73932">
        <w:br w:type="page"/>
      </w:r>
      <w:bookmarkStart w:id="35" w:name="_Toc24099191"/>
      <w:r w:rsidRPr="00E97FC3">
        <w:lastRenderedPageBreak/>
        <w:t>Technická zpráva – opatření sloužící ke zpřístupnění pozemků</w:t>
      </w:r>
      <w:bookmarkEnd w:id="35"/>
    </w:p>
    <w:p w14:paraId="720D0AB2" w14:textId="77777777" w:rsidR="00BA4BA6" w:rsidRPr="00E97FC3" w:rsidRDefault="00BA4BA6" w:rsidP="00C3291B">
      <w:pPr>
        <w:pStyle w:val="Nadpis3"/>
      </w:pPr>
      <w:bookmarkStart w:id="36" w:name="_Toc24099192"/>
      <w:r w:rsidRPr="000C2BD6">
        <w:t>Zásady návrhu opatření sloužících ke zpřístupnění poze</w:t>
      </w:r>
      <w:r w:rsidRPr="000C2BD6">
        <w:t>m</w:t>
      </w:r>
      <w:r w:rsidRPr="00E97FC3">
        <w:t>ků</w:t>
      </w:r>
      <w:bookmarkEnd w:id="36"/>
    </w:p>
    <w:p w14:paraId="79603BD5" w14:textId="77777777" w:rsidR="00BA4BA6" w:rsidRPr="00CA39AB" w:rsidRDefault="00BA4BA6" w:rsidP="00F86B4C">
      <w:pPr>
        <w:spacing w:line="240" w:lineRule="auto"/>
        <w:ind w:firstLine="709"/>
        <w:jc w:val="both"/>
        <w:rPr>
          <w:sz w:val="24"/>
          <w:szCs w:val="24"/>
        </w:rPr>
      </w:pPr>
      <w:r w:rsidRPr="00CA39AB">
        <w:rPr>
          <w:sz w:val="24"/>
          <w:szCs w:val="24"/>
        </w:rPr>
        <w:t>V komplexních pozemkových úpravách se ke zpřístupnění pozemků používají zejména stávající nebo navržené polní cesty, příp. stávající sjezdy ze silnic, které se ale zpravidla využívají k napojení stávajících nebo navržených polních cest. Ke zpřístupnění pozemků je možno využít i místní komunikace.</w:t>
      </w:r>
    </w:p>
    <w:p w14:paraId="7BE44D3E" w14:textId="77777777" w:rsidR="00BA4BA6" w:rsidRPr="00CA39AB" w:rsidRDefault="00BA4BA6" w:rsidP="00F86B4C">
      <w:pPr>
        <w:spacing w:line="240" w:lineRule="auto"/>
        <w:ind w:firstLine="709"/>
        <w:jc w:val="both"/>
        <w:rPr>
          <w:sz w:val="24"/>
          <w:szCs w:val="24"/>
        </w:rPr>
      </w:pPr>
      <w:r w:rsidRPr="00CA39AB">
        <w:rPr>
          <w:sz w:val="24"/>
          <w:szCs w:val="24"/>
        </w:rPr>
        <w:t>Kategorie cest vymezuje ČSN 73 6109</w:t>
      </w:r>
      <w:r w:rsidRPr="00CA39AB">
        <w:rPr>
          <w:rStyle w:val="Znakapoznpodarou"/>
          <w:rFonts w:cs="Arial"/>
          <w:sz w:val="24"/>
          <w:szCs w:val="24"/>
        </w:rPr>
        <w:footnoteReference w:id="2"/>
      </w:r>
      <w:r w:rsidRPr="00CA39AB">
        <w:rPr>
          <w:sz w:val="24"/>
          <w:szCs w:val="24"/>
        </w:rPr>
        <w:t xml:space="preserve"> – Projektování polních cest. O zařazení p</w:t>
      </w:r>
      <w:r w:rsidRPr="00CA39AB">
        <w:rPr>
          <w:sz w:val="24"/>
          <w:szCs w:val="24"/>
        </w:rPr>
        <w:t>o</w:t>
      </w:r>
      <w:r w:rsidRPr="00CA39AB">
        <w:rPr>
          <w:sz w:val="24"/>
          <w:szCs w:val="24"/>
        </w:rPr>
        <w:t>zemní komunikace do kategorie silnice nebo místní komunikace rozhoduje příslušný si</w:t>
      </w:r>
      <w:r w:rsidRPr="00CA39AB">
        <w:rPr>
          <w:sz w:val="24"/>
          <w:szCs w:val="24"/>
        </w:rPr>
        <w:t>l</w:t>
      </w:r>
      <w:r w:rsidRPr="00CA39AB">
        <w:rPr>
          <w:sz w:val="24"/>
          <w:szCs w:val="24"/>
        </w:rPr>
        <w:t>niční úřad, ale určení kategorie cest je věcí pozemkové úpravy. Rozhodujícími kritérii pro určení hierarchie polních cest v rámci sítě je jejich svozná plocha a spojovací funkce mezi sídly v území. Tomuto významu by pak měly odpovídat i parametry vozovky.</w:t>
      </w:r>
    </w:p>
    <w:p w14:paraId="117A999E" w14:textId="77777777" w:rsidR="00BA4BA6" w:rsidRPr="00A019FC" w:rsidRDefault="00BA4BA6" w:rsidP="002436C9">
      <w:pPr>
        <w:spacing w:line="240" w:lineRule="auto"/>
        <w:jc w:val="both"/>
        <w:rPr>
          <w:i/>
          <w:sz w:val="24"/>
          <w:szCs w:val="24"/>
          <w:highlight w:val="yellow"/>
        </w:rPr>
      </w:pPr>
    </w:p>
    <w:p w14:paraId="2763F6ED" w14:textId="77777777" w:rsidR="00BA4BA6" w:rsidRPr="00CA39AB" w:rsidRDefault="00BA4BA6" w:rsidP="00F86B4C">
      <w:pPr>
        <w:pStyle w:val="textkapitoly"/>
      </w:pPr>
      <w:r w:rsidRPr="00CA39AB">
        <w:t>Navržená síť doplňkových cest bude upravena dle potřeby ve fázi návrhu nového uspořádání pozemků dle skutečné potřeby zpřístupnění. Doplňkové cesty jsou navrhovány jako nezpevněné, zatravněné.</w:t>
      </w:r>
    </w:p>
    <w:p w14:paraId="4104A23D" w14:textId="0B8918D9" w:rsidR="00BA4BA6" w:rsidRPr="00CA39AB" w:rsidRDefault="00BA4BA6" w:rsidP="00F86B4C">
      <w:pPr>
        <w:pStyle w:val="textkapitoly"/>
      </w:pPr>
      <w:r w:rsidRPr="00CA39AB">
        <w:t>Pro všechny hlavní a vedlejší polní cesty v Plánu společných zařízení je navrhovaným budoucím vlastníkem obec</w:t>
      </w:r>
      <w:r w:rsidR="006C46CF">
        <w:t xml:space="preserve"> nebo stát</w:t>
      </w:r>
      <w:r w:rsidRPr="00CA39AB">
        <w:t>. V této etapě je obec navržena i jako vlastník všech doplňkových cest, změna může nastat ve fázi návrhu nového uspořádání pozemků při upřesnění potřeby státní a obecní půdy.</w:t>
      </w:r>
    </w:p>
    <w:p w14:paraId="69D0C437" w14:textId="77777777" w:rsidR="00BA4BA6" w:rsidRPr="00E97FC3" w:rsidRDefault="00BA4BA6" w:rsidP="00F86B4C">
      <w:pPr>
        <w:spacing w:line="240" w:lineRule="auto"/>
        <w:ind w:firstLine="709"/>
        <w:jc w:val="both"/>
        <w:rPr>
          <w:sz w:val="24"/>
          <w:szCs w:val="24"/>
        </w:rPr>
      </w:pPr>
      <w:r w:rsidRPr="00CA39AB">
        <w:rPr>
          <w:sz w:val="24"/>
          <w:szCs w:val="24"/>
        </w:rPr>
        <w:t xml:space="preserve">Při návrhu cestní </w:t>
      </w:r>
      <w:r w:rsidRPr="00E97FC3">
        <w:rPr>
          <w:sz w:val="24"/>
          <w:szCs w:val="24"/>
        </w:rPr>
        <w:t>sítě byly respektovány požadavky obce, sboru zástupců i dotčených orgánů státní správy.</w:t>
      </w:r>
    </w:p>
    <w:p w14:paraId="09046BD1" w14:textId="77777777" w:rsidR="00BA4BA6" w:rsidRPr="00E97FC3" w:rsidRDefault="00BA4BA6" w:rsidP="00F86B4C">
      <w:pPr>
        <w:spacing w:line="240" w:lineRule="auto"/>
        <w:ind w:firstLine="709"/>
        <w:jc w:val="both"/>
        <w:rPr>
          <w:sz w:val="24"/>
          <w:szCs w:val="24"/>
        </w:rPr>
      </w:pPr>
    </w:p>
    <w:p w14:paraId="09A8F1BE" w14:textId="77777777" w:rsidR="00BA4BA6" w:rsidRPr="00E97FC3" w:rsidRDefault="00BA4BA6" w:rsidP="00C3291B">
      <w:pPr>
        <w:pStyle w:val="Nadpis3"/>
      </w:pPr>
      <w:bookmarkStart w:id="37" w:name="_Toc24099193"/>
      <w:r w:rsidRPr="00E97FC3">
        <w:t>Kategorizace sítě polních cest a základní parametry j</w:t>
      </w:r>
      <w:r w:rsidRPr="00E97FC3">
        <w:t>e</w:t>
      </w:r>
      <w:r w:rsidRPr="00E97FC3">
        <w:t>jich prostorového uspořádání</w:t>
      </w:r>
      <w:bookmarkEnd w:id="37"/>
      <w:r w:rsidRPr="00E97FC3">
        <w:t xml:space="preserve"> </w:t>
      </w:r>
    </w:p>
    <w:p w14:paraId="314EBE12" w14:textId="77777777" w:rsidR="00BA4BA6" w:rsidRPr="00CA39AB" w:rsidRDefault="00BA4BA6" w:rsidP="00B35A4F">
      <w:pPr>
        <w:spacing w:line="240" w:lineRule="auto"/>
        <w:ind w:firstLine="425"/>
        <w:jc w:val="both"/>
        <w:rPr>
          <w:sz w:val="24"/>
          <w:szCs w:val="24"/>
        </w:rPr>
      </w:pPr>
      <w:r w:rsidRPr="00CA39AB">
        <w:rPr>
          <w:sz w:val="24"/>
          <w:szCs w:val="24"/>
        </w:rPr>
        <w:t>Ve smyslu ČSN 73 6109 jsou cesty kategorizovány:</w:t>
      </w:r>
    </w:p>
    <w:p w14:paraId="34DE8D49" w14:textId="77777777" w:rsidR="00BA4BA6" w:rsidRPr="00CA39AB" w:rsidRDefault="00BA4BA6" w:rsidP="00B35A4F">
      <w:pPr>
        <w:spacing w:line="240" w:lineRule="auto"/>
      </w:pPr>
    </w:p>
    <w:p w14:paraId="58DEEDB4" w14:textId="77777777" w:rsidR="00BA4BA6" w:rsidRPr="006C46CF" w:rsidRDefault="00BA4BA6" w:rsidP="00475C65">
      <w:pPr>
        <w:spacing w:line="240" w:lineRule="auto"/>
        <w:ind w:firstLine="425"/>
        <w:jc w:val="both"/>
        <w:rPr>
          <w:bCs/>
          <w:sz w:val="24"/>
          <w:szCs w:val="24"/>
          <w:u w:val="single"/>
        </w:rPr>
      </w:pPr>
      <w:r w:rsidRPr="006C46CF">
        <w:rPr>
          <w:sz w:val="24"/>
          <w:szCs w:val="24"/>
          <w:u w:val="single"/>
        </w:rPr>
        <w:t>Hlavní polní cesty</w:t>
      </w:r>
    </w:p>
    <w:p w14:paraId="7B51F777" w14:textId="7B3BC231" w:rsidR="00BA4BA6" w:rsidRPr="006C46CF" w:rsidRDefault="00BA4BA6" w:rsidP="00B35A4F">
      <w:pPr>
        <w:spacing w:line="240" w:lineRule="auto"/>
        <w:ind w:firstLine="425"/>
        <w:jc w:val="both"/>
        <w:rPr>
          <w:sz w:val="24"/>
          <w:szCs w:val="24"/>
        </w:rPr>
      </w:pPr>
      <w:r w:rsidRPr="006C46CF">
        <w:rPr>
          <w:sz w:val="24"/>
          <w:szCs w:val="24"/>
        </w:rPr>
        <w:t>Hlavní polní cesty soustřeďují dopravu z vedlejších polních cest, jsou napojeny na místní komunikace nebo na silnice</w:t>
      </w:r>
      <w:r w:rsidR="006C46CF" w:rsidRPr="006C46CF">
        <w:rPr>
          <w:sz w:val="24"/>
          <w:szCs w:val="24"/>
        </w:rPr>
        <w:t xml:space="preserve"> II. a </w:t>
      </w:r>
      <w:r w:rsidRPr="006C46CF">
        <w:rPr>
          <w:sz w:val="24"/>
          <w:szCs w:val="24"/>
        </w:rPr>
        <w:t>III. třídy, nebo přivádějí dopravu z přilehlých pozemků přímo k zemědělské usedlosti. Plní i funkci protierozního a interakčního prvku. Hlavní polní cesty se doporučuje navrhovat jednopruhové s výhybnami P </w:t>
      </w:r>
      <w:r w:rsidR="006C46CF" w:rsidRPr="006C46CF">
        <w:rPr>
          <w:sz w:val="24"/>
          <w:szCs w:val="24"/>
        </w:rPr>
        <w:t>4,5</w:t>
      </w:r>
      <w:r w:rsidRPr="006C46CF">
        <w:rPr>
          <w:sz w:val="24"/>
          <w:szCs w:val="24"/>
        </w:rPr>
        <w:t>/</w:t>
      </w:r>
      <w:r w:rsidR="006C46CF" w:rsidRPr="006C46CF">
        <w:rPr>
          <w:sz w:val="24"/>
          <w:szCs w:val="24"/>
        </w:rPr>
        <w:t>3</w:t>
      </w:r>
      <w:r w:rsidRPr="006C46CF">
        <w:rPr>
          <w:sz w:val="24"/>
          <w:szCs w:val="24"/>
        </w:rPr>
        <w:t xml:space="preserve">0 </w:t>
      </w:r>
      <w:r w:rsidRPr="006C46CF">
        <w:rPr>
          <w:iCs/>
          <w:sz w:val="24"/>
          <w:szCs w:val="24"/>
        </w:rPr>
        <w:t>(pokud není uvedeno jinak)</w:t>
      </w:r>
      <w:r w:rsidRPr="006C46CF">
        <w:rPr>
          <w:sz w:val="24"/>
          <w:szCs w:val="24"/>
        </w:rPr>
        <w:t xml:space="preserve">. </w:t>
      </w:r>
    </w:p>
    <w:p w14:paraId="128F91B6" w14:textId="551B2B01" w:rsidR="00BA4BA6" w:rsidRPr="006C46CF" w:rsidRDefault="00BA4BA6" w:rsidP="00B35A4F">
      <w:pPr>
        <w:spacing w:line="240" w:lineRule="auto"/>
        <w:ind w:firstLine="425"/>
        <w:jc w:val="both"/>
        <w:rPr>
          <w:sz w:val="24"/>
          <w:szCs w:val="24"/>
        </w:rPr>
      </w:pPr>
    </w:p>
    <w:p w14:paraId="28D5A1CD" w14:textId="77777777" w:rsidR="00BA4BA6" w:rsidRPr="006C46CF" w:rsidRDefault="00BA4BA6" w:rsidP="009A2045">
      <w:pPr>
        <w:spacing w:line="240" w:lineRule="auto"/>
        <w:jc w:val="both"/>
        <w:rPr>
          <w:sz w:val="24"/>
          <w:szCs w:val="24"/>
        </w:rPr>
      </w:pPr>
    </w:p>
    <w:p w14:paraId="26ACEF2B" w14:textId="77777777" w:rsidR="00BA4BA6" w:rsidRPr="006C46CF" w:rsidRDefault="00BA4BA6" w:rsidP="00475C65">
      <w:pPr>
        <w:spacing w:line="240" w:lineRule="auto"/>
        <w:ind w:firstLine="425"/>
        <w:jc w:val="both"/>
        <w:rPr>
          <w:sz w:val="24"/>
          <w:szCs w:val="24"/>
          <w:u w:val="single"/>
        </w:rPr>
      </w:pPr>
      <w:r w:rsidRPr="006C46CF">
        <w:rPr>
          <w:sz w:val="24"/>
          <w:szCs w:val="24"/>
          <w:u w:val="single"/>
        </w:rPr>
        <w:t>Vedlejší polní cesty</w:t>
      </w:r>
    </w:p>
    <w:p w14:paraId="28B42F98" w14:textId="15430980" w:rsidR="00BA4BA6" w:rsidRPr="006C46CF" w:rsidRDefault="00BA4BA6" w:rsidP="006C46CF">
      <w:pPr>
        <w:spacing w:line="240" w:lineRule="auto"/>
        <w:ind w:firstLine="425"/>
        <w:jc w:val="both"/>
        <w:rPr>
          <w:sz w:val="24"/>
          <w:szCs w:val="24"/>
        </w:rPr>
      </w:pPr>
      <w:r w:rsidRPr="006C46CF">
        <w:rPr>
          <w:sz w:val="24"/>
          <w:szCs w:val="24"/>
        </w:rPr>
        <w:t>Vedlejší polní cesty zajišťují dopravu z přilehlých pozemků a jsou napojeny na hlavní polní cesty, mohou být napojeny i na místní komunikace nebo silnice III. třídy. Plní i funkci protierozního a interakčního prvku. Vedlejší polní cesty jsou vždy jednopruhové, zpravidla P 4,5/</w:t>
      </w:r>
      <w:r w:rsidR="006C46CF" w:rsidRPr="006C46CF">
        <w:rPr>
          <w:sz w:val="24"/>
          <w:szCs w:val="24"/>
        </w:rPr>
        <w:t>20</w:t>
      </w:r>
      <w:r w:rsidRPr="006C46CF">
        <w:rPr>
          <w:sz w:val="24"/>
          <w:szCs w:val="24"/>
        </w:rPr>
        <w:t xml:space="preserve">, zpevněné, v odůvodněných případech nezpevněné, výhybny jsou doporučené. U vedlejších polních cest je možná i kolejová úprava. </w:t>
      </w:r>
    </w:p>
    <w:p w14:paraId="2392A12E" w14:textId="77777777" w:rsidR="00BA4BA6" w:rsidRPr="006C46CF" w:rsidRDefault="00BA4BA6" w:rsidP="00B35A4F">
      <w:pPr>
        <w:spacing w:line="240" w:lineRule="auto"/>
        <w:rPr>
          <w:sz w:val="24"/>
          <w:szCs w:val="24"/>
        </w:rPr>
      </w:pPr>
    </w:p>
    <w:p w14:paraId="4B3E15B6" w14:textId="77777777" w:rsidR="00BA4BA6" w:rsidRPr="006C46CF" w:rsidRDefault="00BA4BA6" w:rsidP="00475C65">
      <w:pPr>
        <w:spacing w:line="240" w:lineRule="auto"/>
        <w:ind w:firstLine="425"/>
        <w:jc w:val="both"/>
        <w:rPr>
          <w:sz w:val="24"/>
          <w:szCs w:val="24"/>
          <w:u w:val="single"/>
        </w:rPr>
      </w:pPr>
      <w:r w:rsidRPr="006C46CF">
        <w:rPr>
          <w:b/>
          <w:sz w:val="24"/>
          <w:szCs w:val="24"/>
        </w:rPr>
        <w:br w:type="page"/>
      </w:r>
      <w:r w:rsidRPr="006C46CF">
        <w:rPr>
          <w:sz w:val="24"/>
          <w:szCs w:val="24"/>
          <w:u w:val="single"/>
        </w:rPr>
        <w:lastRenderedPageBreak/>
        <w:t xml:space="preserve">Doplňkové („letní/sezónní“) polní cesty </w:t>
      </w:r>
    </w:p>
    <w:p w14:paraId="58307102" w14:textId="77777777" w:rsidR="00760ADA" w:rsidRDefault="00BA4BA6" w:rsidP="00B35A4F">
      <w:pPr>
        <w:spacing w:line="240" w:lineRule="auto"/>
        <w:ind w:firstLine="425"/>
        <w:jc w:val="both"/>
        <w:rPr>
          <w:sz w:val="24"/>
          <w:szCs w:val="24"/>
        </w:rPr>
      </w:pPr>
      <w:r w:rsidRPr="006C46CF">
        <w:rPr>
          <w:sz w:val="24"/>
          <w:szCs w:val="24"/>
        </w:rPr>
        <w:t xml:space="preserve">Doplňkové polní cesty zajišťují sezónní komunikační propojení v rámci půdních bloků nebo tvoří hranice mezi vlastnickými pozemky, ale mohou být i hranicemi druhu pozemku. </w:t>
      </w:r>
      <w:r w:rsidRPr="00760ADA">
        <w:rPr>
          <w:sz w:val="24"/>
          <w:szCs w:val="24"/>
        </w:rPr>
        <w:t xml:space="preserve">Jsou vždy jednopruhové, zpravidla š. 3,5 m, </w:t>
      </w:r>
      <w:r w:rsidR="00674222" w:rsidRPr="00760ADA">
        <w:rPr>
          <w:sz w:val="24"/>
          <w:szCs w:val="24"/>
        </w:rPr>
        <w:t>s </w:t>
      </w:r>
      <w:r w:rsidRPr="00760ADA">
        <w:rPr>
          <w:sz w:val="24"/>
          <w:szCs w:val="24"/>
        </w:rPr>
        <w:t>výhybn</w:t>
      </w:r>
      <w:r w:rsidR="00674222" w:rsidRPr="00760ADA">
        <w:rPr>
          <w:sz w:val="24"/>
          <w:szCs w:val="24"/>
        </w:rPr>
        <w:t>ami,</w:t>
      </w:r>
      <w:r w:rsidRPr="00760ADA">
        <w:rPr>
          <w:sz w:val="24"/>
          <w:szCs w:val="24"/>
        </w:rPr>
        <w:t xml:space="preserve"> obratiště se neuvažují, navrhují se zatravněné bez podélného a příčného odvodnění.</w:t>
      </w:r>
      <w:r w:rsidR="00E416D7" w:rsidRPr="00760ADA">
        <w:rPr>
          <w:sz w:val="24"/>
          <w:szCs w:val="24"/>
        </w:rPr>
        <w:t xml:space="preserve"> </w:t>
      </w:r>
    </w:p>
    <w:p w14:paraId="27D3C335" w14:textId="2392F792" w:rsidR="00BA4BA6" w:rsidRPr="00760ADA" w:rsidRDefault="00E416D7" w:rsidP="00B35A4F">
      <w:pPr>
        <w:spacing w:line="240" w:lineRule="auto"/>
        <w:ind w:firstLine="425"/>
        <w:jc w:val="both"/>
        <w:rPr>
          <w:sz w:val="24"/>
          <w:szCs w:val="24"/>
        </w:rPr>
      </w:pPr>
      <w:r w:rsidRPr="00760ADA">
        <w:rPr>
          <w:sz w:val="24"/>
          <w:szCs w:val="24"/>
        </w:rPr>
        <w:t xml:space="preserve">V prostoru sportovního areálu </w:t>
      </w:r>
      <w:r w:rsidR="00760ADA" w:rsidRPr="00760ADA">
        <w:rPr>
          <w:sz w:val="24"/>
          <w:szCs w:val="24"/>
        </w:rPr>
        <w:t xml:space="preserve">u soutoku Moravy a </w:t>
      </w:r>
      <w:proofErr w:type="spellStart"/>
      <w:r w:rsidR="00760ADA" w:rsidRPr="00760ADA">
        <w:rPr>
          <w:sz w:val="24"/>
          <w:szCs w:val="24"/>
        </w:rPr>
        <w:t>Kotojedky</w:t>
      </w:r>
      <w:proofErr w:type="spellEnd"/>
      <w:r w:rsidR="00760ADA" w:rsidRPr="00760ADA">
        <w:rPr>
          <w:sz w:val="24"/>
          <w:szCs w:val="24"/>
        </w:rPr>
        <w:t>, jsou cesty, které neslo</w:t>
      </w:r>
      <w:r w:rsidR="00760ADA" w:rsidRPr="00760ADA">
        <w:rPr>
          <w:sz w:val="24"/>
          <w:szCs w:val="24"/>
        </w:rPr>
        <w:t>u</w:t>
      </w:r>
      <w:r w:rsidR="00760ADA" w:rsidRPr="00760ADA">
        <w:rPr>
          <w:sz w:val="24"/>
          <w:szCs w:val="24"/>
        </w:rPr>
        <w:t xml:space="preserve">ží zemědělské výrobě a mají živičný povrch v celé trase nebo jen na části. Tyto cesty jsou vedeny jako cesty doplňkové (DC44 až DC49) z důvodu jejich </w:t>
      </w:r>
      <w:proofErr w:type="spellStart"/>
      <w:r w:rsidR="00760ADA" w:rsidRPr="00760ADA">
        <w:rPr>
          <w:sz w:val="24"/>
          <w:szCs w:val="24"/>
        </w:rPr>
        <w:t>oparcelování</w:t>
      </w:r>
      <w:proofErr w:type="spellEnd"/>
      <w:r w:rsidR="00760ADA" w:rsidRPr="00760ADA">
        <w:rPr>
          <w:sz w:val="24"/>
          <w:szCs w:val="24"/>
        </w:rPr>
        <w:t xml:space="preserve"> a zanesení reálně do map.</w:t>
      </w:r>
    </w:p>
    <w:p w14:paraId="1C9756F6" w14:textId="1AC35F13" w:rsidR="00BA4BA6" w:rsidRPr="006C46CF" w:rsidRDefault="00BA4BA6" w:rsidP="00B35A4F">
      <w:pPr>
        <w:spacing w:line="240" w:lineRule="auto"/>
        <w:ind w:firstLine="425"/>
        <w:jc w:val="both"/>
        <w:rPr>
          <w:sz w:val="24"/>
          <w:szCs w:val="24"/>
        </w:rPr>
      </w:pPr>
      <w:r w:rsidRPr="006C46CF">
        <w:rPr>
          <w:sz w:val="24"/>
          <w:szCs w:val="24"/>
        </w:rPr>
        <w:t>Síť doplňkových cest bude dále</w:t>
      </w:r>
      <w:r w:rsidR="006C46CF" w:rsidRPr="006C46CF">
        <w:rPr>
          <w:sz w:val="24"/>
          <w:szCs w:val="24"/>
        </w:rPr>
        <w:t xml:space="preserve"> upravena, případně i</w:t>
      </w:r>
      <w:r w:rsidRPr="006C46CF">
        <w:rPr>
          <w:sz w:val="24"/>
          <w:szCs w:val="24"/>
        </w:rPr>
        <w:t xml:space="preserve"> doplněna v návrhu nového usp</w:t>
      </w:r>
      <w:r w:rsidRPr="006C46CF">
        <w:rPr>
          <w:sz w:val="24"/>
          <w:szCs w:val="24"/>
        </w:rPr>
        <w:t>o</w:t>
      </w:r>
      <w:r w:rsidRPr="006C46CF">
        <w:rPr>
          <w:sz w:val="24"/>
          <w:szCs w:val="24"/>
        </w:rPr>
        <w:t>řádání pozemků tak, aby byly zpřístupněny všechny vlastnické pozemky. Cestní síť dopl</w:t>
      </w:r>
      <w:r w:rsidRPr="006C46CF">
        <w:rPr>
          <w:sz w:val="24"/>
          <w:szCs w:val="24"/>
        </w:rPr>
        <w:t>ň</w:t>
      </w:r>
      <w:r w:rsidRPr="006C46CF">
        <w:rPr>
          <w:sz w:val="24"/>
          <w:szCs w:val="24"/>
        </w:rPr>
        <w:t>kových polních cest bude navržena na základě scelení pozemků, míru scelení nelze v současné době nijak předvídat. Pokud je blok orné půdy užíván jedním uživatelem, tak se tyto cesty zpravidla nevytyčují ani nerealizují, ale užívají se v rámci okolních pozemků. V případě, že vlastník některého z pozemků, jež zpřístupňují, se rozhodne svůj pozemek užívat samostatně, je možné pozemek cesty vyt</w:t>
      </w:r>
      <w:r w:rsidR="00CB4E09">
        <w:rPr>
          <w:sz w:val="24"/>
          <w:szCs w:val="24"/>
        </w:rPr>
        <w:t>y</w:t>
      </w:r>
      <w:r w:rsidRPr="006C46CF">
        <w:rPr>
          <w:sz w:val="24"/>
          <w:szCs w:val="24"/>
        </w:rPr>
        <w:t>čit, a tím se zajistí přístup na jeho p</w:t>
      </w:r>
      <w:r w:rsidRPr="006C46CF">
        <w:rPr>
          <w:sz w:val="24"/>
          <w:szCs w:val="24"/>
        </w:rPr>
        <w:t>o</w:t>
      </w:r>
      <w:r w:rsidRPr="006C46CF">
        <w:rPr>
          <w:sz w:val="24"/>
          <w:szCs w:val="24"/>
        </w:rPr>
        <w:t>zemky.</w:t>
      </w:r>
    </w:p>
    <w:p w14:paraId="2ED0BDCB" w14:textId="77777777" w:rsidR="00BA4BA6" w:rsidRPr="006C46CF" w:rsidRDefault="00BA4BA6" w:rsidP="00B35A4F">
      <w:pPr>
        <w:pStyle w:val="textkapitoly"/>
        <w:rPr>
          <w:b/>
        </w:rPr>
      </w:pPr>
    </w:p>
    <w:p w14:paraId="190DD350" w14:textId="77777777" w:rsidR="00BA4BA6" w:rsidRPr="006C46CF" w:rsidRDefault="00BA4BA6" w:rsidP="00B35A4F">
      <w:pPr>
        <w:pStyle w:val="textkapitoly"/>
        <w:rPr>
          <w:b/>
        </w:rPr>
      </w:pPr>
      <w:r w:rsidRPr="006C46CF">
        <w:rPr>
          <w:b/>
        </w:rPr>
        <w:t>Odvodnění cest</w:t>
      </w:r>
    </w:p>
    <w:p w14:paraId="4270713D" w14:textId="71CA27CB" w:rsidR="00BA4BA6" w:rsidRDefault="00BA4BA6" w:rsidP="00B35A4F">
      <w:pPr>
        <w:pStyle w:val="textkapitoly"/>
      </w:pPr>
      <w:r w:rsidRPr="006C46CF">
        <w:t>Pokud to konfigurace terénu umožňuje, jsou cesty navrhovány v rovině s terénem bez příkopu a s takovým příčným spádem, aby případná přitékající voda volně přetekla přes vozovku. Tím nedochází k nežádoucímu soustřeďování vody podél cesty a odpadá problém s její likvidací. Také se snižují náklady na její realizaci, odpadá realizace dalších navazujících opatření (propustky, příkopy) a zlepšuje se vodní režim krajiny, protože nedochází ke zbytečně zrychlenému odtoku dešťových srážek. Komunikace se navrhují zpravidla s příčným sklonem 2,5-3 % směrem do okolních pozemků, odvodnění zemní pláně je také příčným sklonem min. 3 % směrem do okolních pozemků. Krajnice se navrhují se sklonem v rozmezí 6-8 %.</w:t>
      </w:r>
    </w:p>
    <w:p w14:paraId="736599CB" w14:textId="4A779FE8" w:rsidR="000C2BD6" w:rsidRDefault="000C2BD6" w:rsidP="00B35A4F">
      <w:pPr>
        <w:pStyle w:val="textkapitoly"/>
      </w:pPr>
      <w:r>
        <w:t>Z hlediska odvodnění se vždy řeší odvodnění pláně a odvodnění povrchu vozovky.</w:t>
      </w:r>
    </w:p>
    <w:p w14:paraId="72EA915A" w14:textId="77777777" w:rsidR="007E3233" w:rsidRPr="006C46CF" w:rsidRDefault="007E3233" w:rsidP="00B35A4F">
      <w:pPr>
        <w:pStyle w:val="textkapitoly"/>
      </w:pPr>
    </w:p>
    <w:p w14:paraId="1904DBEE" w14:textId="77777777" w:rsidR="00BA4BA6" w:rsidRPr="006C46CF" w:rsidRDefault="00BA4BA6" w:rsidP="00B35A4F">
      <w:pPr>
        <w:pStyle w:val="textkapitoly"/>
        <w:rPr>
          <w:b/>
        </w:rPr>
      </w:pPr>
    </w:p>
    <w:p w14:paraId="6A75FCD2" w14:textId="77777777" w:rsidR="00BA4BA6" w:rsidRPr="006C46CF" w:rsidRDefault="00BA4BA6" w:rsidP="00B35A4F">
      <w:pPr>
        <w:pStyle w:val="textkapitoly"/>
        <w:rPr>
          <w:b/>
        </w:rPr>
      </w:pPr>
      <w:r w:rsidRPr="006C46CF">
        <w:rPr>
          <w:b/>
        </w:rPr>
        <w:t>Vegetační doprovod</w:t>
      </w:r>
    </w:p>
    <w:p w14:paraId="4B70E971" w14:textId="77777777" w:rsidR="00BA4BA6" w:rsidRPr="00CA39AB" w:rsidRDefault="00BA4BA6" w:rsidP="00B35A4F">
      <w:pPr>
        <w:pStyle w:val="textkapitoly"/>
      </w:pPr>
      <w:r w:rsidRPr="006C46CF">
        <w:t>Zpravidla se navrhuje po jižní nebo západní straně cesty, aby tato cesta byla budoucí alejí stíněna a aby bylo minimalizováno zastínění zemědělské půdy. Z hlediska druhové skladby jsou navrhovány zejména domácí listnaté dřeviny.</w:t>
      </w:r>
      <w:r w:rsidRPr="00CA39AB">
        <w:t xml:space="preserve"> </w:t>
      </w:r>
    </w:p>
    <w:p w14:paraId="45B87622" w14:textId="77777777" w:rsidR="00BA4BA6" w:rsidRPr="00CA39AB" w:rsidRDefault="00BA4BA6" w:rsidP="00B35A4F">
      <w:pPr>
        <w:pStyle w:val="textkapitoly"/>
      </w:pPr>
    </w:p>
    <w:p w14:paraId="01B2AD31" w14:textId="00EB91AA" w:rsidR="00BA4BA6" w:rsidRDefault="00BA4BA6" w:rsidP="006C46CF">
      <w:pPr>
        <w:pStyle w:val="textkapitoly"/>
        <w:rPr>
          <w:b/>
        </w:rPr>
      </w:pPr>
      <w:r>
        <w:br w:type="page"/>
      </w:r>
      <w:r w:rsidRPr="00D47EE1">
        <w:rPr>
          <w:b/>
        </w:rPr>
        <w:lastRenderedPageBreak/>
        <w:t>Základní parametry prostorového uspořádání hlavních, vedlejších a doplňkových polních cest</w:t>
      </w:r>
    </w:p>
    <w:p w14:paraId="02535E67" w14:textId="535934D0" w:rsidR="008F1EC2" w:rsidRDefault="008F1EC2" w:rsidP="00FB2BC5">
      <w:pPr>
        <w:pStyle w:val="textkapitoly"/>
        <w:ind w:firstLine="0"/>
        <w:rPr>
          <w:b/>
        </w:rPr>
      </w:pPr>
    </w:p>
    <w:p w14:paraId="204BED87" w14:textId="5AB4D8A7" w:rsidR="008F1EC2" w:rsidRPr="006C46CF" w:rsidRDefault="001D60D0" w:rsidP="006C46CF">
      <w:pPr>
        <w:pStyle w:val="textkapitoly"/>
        <w:ind w:firstLine="0"/>
        <w:rPr>
          <w:b/>
          <w:u w:val="single"/>
        </w:rPr>
      </w:pPr>
      <w:r w:rsidRPr="006C46CF">
        <w:rPr>
          <w:b/>
          <w:u w:val="single"/>
        </w:rPr>
        <w:t>Hlavní cesty:</w:t>
      </w:r>
    </w:p>
    <w:p w14:paraId="3EAAEA6C" w14:textId="77777777" w:rsidR="00BA4BA6" w:rsidRPr="006C46CF" w:rsidRDefault="00BA4BA6" w:rsidP="006C46CF">
      <w:pPr>
        <w:spacing w:line="240" w:lineRule="auto"/>
        <w:jc w:val="both"/>
        <w:rPr>
          <w:b/>
          <w:sz w:val="24"/>
          <w:szCs w:val="24"/>
        </w:rPr>
      </w:pPr>
    </w:p>
    <w:p w14:paraId="3DEFFEDD" w14:textId="77777777" w:rsidR="00BA4BA6" w:rsidRPr="006C46CF" w:rsidRDefault="00BA4BA6" w:rsidP="006C46CF">
      <w:pPr>
        <w:spacing w:line="240" w:lineRule="auto"/>
        <w:jc w:val="both"/>
        <w:rPr>
          <w:b/>
          <w:sz w:val="24"/>
          <w:szCs w:val="24"/>
          <w:u w:val="single"/>
        </w:rPr>
      </w:pPr>
      <w:r w:rsidRPr="006C46CF">
        <w:rPr>
          <w:b/>
          <w:sz w:val="24"/>
          <w:szCs w:val="24"/>
          <w:u w:val="single"/>
        </w:rPr>
        <w:t>HC1</w:t>
      </w:r>
    </w:p>
    <w:p w14:paraId="3B1135A8" w14:textId="2A5FB682" w:rsidR="00BA4BA6" w:rsidRPr="006C46CF" w:rsidRDefault="00BA4BA6" w:rsidP="006C46CF">
      <w:pPr>
        <w:spacing w:line="240" w:lineRule="auto"/>
        <w:jc w:val="both"/>
        <w:rPr>
          <w:sz w:val="24"/>
          <w:szCs w:val="24"/>
        </w:rPr>
      </w:pPr>
      <w:r w:rsidRPr="006C46CF">
        <w:rPr>
          <w:b/>
          <w:sz w:val="24"/>
          <w:szCs w:val="24"/>
        </w:rPr>
        <w:t>Návrh opatření:</w:t>
      </w:r>
      <w:r w:rsidRPr="006C46CF">
        <w:rPr>
          <w:sz w:val="24"/>
          <w:szCs w:val="24"/>
        </w:rPr>
        <w:t xml:space="preserve"> </w:t>
      </w:r>
      <w:r w:rsidR="007C2284" w:rsidRPr="006C46CF">
        <w:rPr>
          <w:sz w:val="24"/>
          <w:szCs w:val="24"/>
        </w:rPr>
        <w:t>stávající</w:t>
      </w:r>
      <w:r w:rsidR="00F42075" w:rsidRPr="006C46CF">
        <w:rPr>
          <w:sz w:val="24"/>
          <w:szCs w:val="24"/>
        </w:rPr>
        <w:t xml:space="preserve"> panelová </w:t>
      </w:r>
      <w:r w:rsidRPr="006C46CF">
        <w:rPr>
          <w:sz w:val="24"/>
          <w:szCs w:val="24"/>
        </w:rPr>
        <w:t>cesta navržená k rekonstrukci.</w:t>
      </w:r>
    </w:p>
    <w:p w14:paraId="1E4451EA" w14:textId="37AA7BF4" w:rsidR="00BA4BA6" w:rsidRPr="006C46CF" w:rsidRDefault="00BA4BA6" w:rsidP="006C46CF">
      <w:pPr>
        <w:spacing w:line="240" w:lineRule="auto"/>
        <w:jc w:val="both"/>
        <w:rPr>
          <w:sz w:val="24"/>
          <w:szCs w:val="24"/>
        </w:rPr>
      </w:pPr>
      <w:r w:rsidRPr="006C46CF">
        <w:rPr>
          <w:b/>
          <w:sz w:val="24"/>
          <w:szCs w:val="24"/>
        </w:rPr>
        <w:t>Umístění cesty:</w:t>
      </w:r>
      <w:r w:rsidRPr="006C46CF">
        <w:rPr>
          <w:sz w:val="24"/>
          <w:szCs w:val="24"/>
        </w:rPr>
        <w:t xml:space="preserve"> </w:t>
      </w:r>
      <w:r w:rsidR="00F42075" w:rsidRPr="006C46CF">
        <w:rPr>
          <w:sz w:val="24"/>
          <w:szCs w:val="24"/>
        </w:rPr>
        <w:t>Ameriky</w:t>
      </w:r>
    </w:p>
    <w:p w14:paraId="35BD0B50" w14:textId="3B53B178" w:rsidR="008B29D2" w:rsidRPr="006C46CF" w:rsidRDefault="00BA4BA6" w:rsidP="006C46CF">
      <w:pPr>
        <w:spacing w:line="240" w:lineRule="auto"/>
        <w:jc w:val="both"/>
        <w:rPr>
          <w:sz w:val="24"/>
          <w:szCs w:val="24"/>
        </w:rPr>
      </w:pPr>
      <w:r w:rsidRPr="006C46CF">
        <w:rPr>
          <w:b/>
          <w:sz w:val="24"/>
          <w:szCs w:val="24"/>
        </w:rPr>
        <w:t>Popis cesty:</w:t>
      </w:r>
      <w:r w:rsidRPr="006C46CF">
        <w:rPr>
          <w:sz w:val="24"/>
          <w:szCs w:val="24"/>
        </w:rPr>
        <w:t xml:space="preserve"> </w:t>
      </w:r>
      <w:bookmarkStart w:id="38" w:name="_Hlk498695443"/>
      <w:r w:rsidRPr="006C46CF">
        <w:rPr>
          <w:sz w:val="24"/>
          <w:szCs w:val="24"/>
        </w:rPr>
        <w:t xml:space="preserve">Hlavní polní cesta vede </w:t>
      </w:r>
      <w:r w:rsidR="00F42075" w:rsidRPr="006C46CF">
        <w:rPr>
          <w:sz w:val="24"/>
          <w:szCs w:val="24"/>
        </w:rPr>
        <w:t xml:space="preserve">se napojuje na silnici II/367 (v tomto místě se z ní nevjíždí zpět na silnici, k tomu slouží cesta HC4). Cesta vede </w:t>
      </w:r>
      <w:r w:rsidR="008B29D2" w:rsidRPr="006C46CF">
        <w:rPr>
          <w:sz w:val="24"/>
          <w:szCs w:val="24"/>
        </w:rPr>
        <w:t xml:space="preserve">rovinatým územím </w:t>
      </w:r>
      <w:r w:rsidR="00F42075" w:rsidRPr="006C46CF">
        <w:rPr>
          <w:sz w:val="24"/>
          <w:szCs w:val="24"/>
        </w:rPr>
        <w:t>k řece Moravě a je lemovaná alejí památných stromů. Cesta je panelová, v relativně dobrém st</w:t>
      </w:r>
      <w:r w:rsidR="00F42075" w:rsidRPr="006C46CF">
        <w:rPr>
          <w:sz w:val="24"/>
          <w:szCs w:val="24"/>
        </w:rPr>
        <w:t>a</w:t>
      </w:r>
      <w:r w:rsidR="00F42075" w:rsidRPr="006C46CF">
        <w:rPr>
          <w:sz w:val="24"/>
          <w:szCs w:val="24"/>
        </w:rPr>
        <w:t>vu, ale do budoucna je nutno uvažovat s rekonstrukcí. Cesta je navržena jako zpevněná P 4,5/30 (ale kategorii mohou ovlivňovat památné stromy), jednopruhová, obousměrná</w:t>
      </w:r>
      <w:r w:rsidR="008B29D2" w:rsidRPr="006C46CF">
        <w:rPr>
          <w:sz w:val="24"/>
          <w:szCs w:val="24"/>
        </w:rPr>
        <w:t>,</w:t>
      </w:r>
      <w:r w:rsidR="00F42075" w:rsidRPr="006C46CF">
        <w:rPr>
          <w:sz w:val="24"/>
          <w:szCs w:val="24"/>
        </w:rPr>
        <w:t xml:space="preserve"> a</w:t>
      </w:r>
      <w:r w:rsidR="00F42075" w:rsidRPr="006C46CF">
        <w:rPr>
          <w:sz w:val="24"/>
          <w:szCs w:val="24"/>
        </w:rPr>
        <w:t>s</w:t>
      </w:r>
      <w:r w:rsidR="00F42075" w:rsidRPr="006C46CF">
        <w:rPr>
          <w:sz w:val="24"/>
          <w:szCs w:val="24"/>
        </w:rPr>
        <w:t>faltová</w:t>
      </w:r>
      <w:bookmarkStart w:id="39" w:name="_Hlk498695452"/>
      <w:bookmarkEnd w:id="38"/>
      <w:r w:rsidR="008B29D2" w:rsidRPr="006C46CF">
        <w:rPr>
          <w:sz w:val="24"/>
          <w:szCs w:val="24"/>
        </w:rPr>
        <w:t xml:space="preserve">, </w:t>
      </w:r>
      <w:r w:rsidRPr="006C46CF">
        <w:rPr>
          <w:sz w:val="24"/>
          <w:szCs w:val="24"/>
        </w:rPr>
        <w:t xml:space="preserve">o základní šířce jízdního pruhu </w:t>
      </w:r>
      <w:r w:rsidR="008B29D2" w:rsidRPr="006C46CF">
        <w:rPr>
          <w:sz w:val="24"/>
          <w:szCs w:val="24"/>
        </w:rPr>
        <w:t>3,5</w:t>
      </w:r>
      <w:r w:rsidRPr="006C46CF">
        <w:rPr>
          <w:sz w:val="24"/>
          <w:szCs w:val="24"/>
        </w:rPr>
        <w:t xml:space="preserve"> m, s krajnicemi 2 x 0,</w:t>
      </w:r>
      <w:r w:rsidR="008B29D2" w:rsidRPr="006C46CF">
        <w:rPr>
          <w:sz w:val="24"/>
          <w:szCs w:val="24"/>
        </w:rPr>
        <w:t>5</w:t>
      </w:r>
      <w:r w:rsidRPr="006C46CF">
        <w:rPr>
          <w:sz w:val="24"/>
          <w:szCs w:val="24"/>
        </w:rPr>
        <w:t xml:space="preserve"> m</w:t>
      </w:r>
      <w:r w:rsidR="008B29D2" w:rsidRPr="006C46CF">
        <w:rPr>
          <w:sz w:val="24"/>
          <w:szCs w:val="24"/>
        </w:rPr>
        <w:t>.</w:t>
      </w:r>
      <w:r w:rsidRPr="006C46CF">
        <w:rPr>
          <w:sz w:val="24"/>
          <w:szCs w:val="24"/>
        </w:rPr>
        <w:t xml:space="preserve"> Výškové řešení r</w:t>
      </w:r>
      <w:r w:rsidRPr="006C46CF">
        <w:rPr>
          <w:sz w:val="24"/>
          <w:szCs w:val="24"/>
        </w:rPr>
        <w:t>e</w:t>
      </w:r>
      <w:r w:rsidRPr="006C46CF">
        <w:rPr>
          <w:sz w:val="24"/>
          <w:szCs w:val="24"/>
        </w:rPr>
        <w:t xml:space="preserve">konstruované komunikace v lokalitě přebírá výškový průběh původního terénu. </w:t>
      </w:r>
      <w:bookmarkEnd w:id="39"/>
    </w:p>
    <w:p w14:paraId="3067D621" w14:textId="298CDA34" w:rsidR="00BA4BA6" w:rsidRPr="006C46CF" w:rsidRDefault="00BA4BA6" w:rsidP="006C46CF">
      <w:pPr>
        <w:spacing w:line="240" w:lineRule="auto"/>
        <w:jc w:val="both"/>
        <w:rPr>
          <w:sz w:val="24"/>
          <w:szCs w:val="24"/>
        </w:rPr>
      </w:pPr>
      <w:r w:rsidRPr="006C46CF">
        <w:rPr>
          <w:sz w:val="24"/>
          <w:szCs w:val="24"/>
        </w:rPr>
        <w:t xml:space="preserve">Na připojení polní cesty HC1 na </w:t>
      </w:r>
      <w:r w:rsidR="00A25D18" w:rsidRPr="006C46CF">
        <w:rPr>
          <w:sz w:val="24"/>
          <w:szCs w:val="24"/>
        </w:rPr>
        <w:t>silnici II/367</w:t>
      </w:r>
      <w:r w:rsidRPr="006C46CF">
        <w:rPr>
          <w:sz w:val="24"/>
          <w:szCs w:val="24"/>
        </w:rPr>
        <w:t xml:space="preserve"> nebyly posuzovány rozhledové poměry Policií ČR, DI </w:t>
      </w:r>
      <w:r w:rsidR="008B29D2" w:rsidRPr="006C46CF">
        <w:rPr>
          <w:sz w:val="24"/>
          <w:szCs w:val="24"/>
        </w:rPr>
        <w:t>Zlín</w:t>
      </w:r>
      <w:r w:rsidRPr="006C46CF">
        <w:rPr>
          <w:sz w:val="24"/>
          <w:szCs w:val="24"/>
        </w:rPr>
        <w:t>.</w:t>
      </w:r>
    </w:p>
    <w:p w14:paraId="1A8E7034" w14:textId="54061DFF" w:rsidR="00BA4BA6" w:rsidRDefault="00BA4BA6" w:rsidP="006C46CF">
      <w:pPr>
        <w:spacing w:line="240" w:lineRule="auto"/>
        <w:jc w:val="both"/>
        <w:rPr>
          <w:sz w:val="24"/>
          <w:szCs w:val="24"/>
        </w:rPr>
      </w:pPr>
      <w:r w:rsidRPr="006C46CF">
        <w:rPr>
          <w:b/>
          <w:sz w:val="24"/>
          <w:szCs w:val="24"/>
        </w:rPr>
        <w:t>Délka cesty:</w:t>
      </w:r>
      <w:r w:rsidRPr="006C46CF">
        <w:rPr>
          <w:sz w:val="24"/>
          <w:szCs w:val="24"/>
        </w:rPr>
        <w:t xml:space="preserve"> 0,</w:t>
      </w:r>
      <w:r w:rsidR="008B29D2" w:rsidRPr="006C46CF">
        <w:rPr>
          <w:sz w:val="24"/>
          <w:szCs w:val="24"/>
        </w:rPr>
        <w:t>865</w:t>
      </w:r>
      <w:r w:rsidRPr="006C46CF">
        <w:rPr>
          <w:sz w:val="24"/>
          <w:szCs w:val="24"/>
        </w:rPr>
        <w:t xml:space="preserve"> km.</w:t>
      </w:r>
    </w:p>
    <w:p w14:paraId="09B9A0AC" w14:textId="6A7BEC6E"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w:t>
      </w:r>
      <w:r w:rsidR="00B930E1" w:rsidRPr="00B930E1">
        <w:rPr>
          <w:color w:val="000000"/>
          <w:sz w:val="24"/>
          <w:lang w:eastAsia="cs-CZ"/>
        </w:rPr>
        <w:t>0,01 %</w:t>
      </w:r>
      <w:r w:rsidR="00B930E1">
        <w:rPr>
          <w:color w:val="000000"/>
          <w:sz w:val="24"/>
          <w:lang w:eastAsia="cs-CZ"/>
        </w:rPr>
        <w:t>.</w:t>
      </w:r>
    </w:p>
    <w:p w14:paraId="657347EA" w14:textId="0ACE579F" w:rsidR="00BA4BA6" w:rsidRPr="006C46CF" w:rsidRDefault="00BA4BA6" w:rsidP="006C46CF">
      <w:pPr>
        <w:spacing w:line="240" w:lineRule="auto"/>
        <w:jc w:val="both"/>
        <w:rPr>
          <w:sz w:val="24"/>
          <w:szCs w:val="24"/>
        </w:rPr>
      </w:pPr>
      <w:r w:rsidRPr="006C46CF">
        <w:rPr>
          <w:b/>
          <w:sz w:val="24"/>
          <w:szCs w:val="24"/>
        </w:rPr>
        <w:t xml:space="preserve">Popis konstrukce: </w:t>
      </w:r>
      <w:r w:rsidR="008B29D2" w:rsidRPr="006C46CF">
        <w:rPr>
          <w:sz w:val="24"/>
          <w:szCs w:val="24"/>
        </w:rPr>
        <w:t>panelová</w:t>
      </w:r>
      <w:r w:rsidRPr="006C46CF">
        <w:rPr>
          <w:sz w:val="24"/>
          <w:szCs w:val="24"/>
        </w:rPr>
        <w:t xml:space="preserve"> – stávající, asfaltová – navržená.</w:t>
      </w:r>
    </w:p>
    <w:p w14:paraId="129AD1B9" w14:textId="49802901" w:rsidR="00BA4BA6" w:rsidRPr="006C46CF" w:rsidRDefault="00BA4BA6" w:rsidP="006C46CF">
      <w:pPr>
        <w:spacing w:line="240" w:lineRule="auto"/>
        <w:jc w:val="both"/>
        <w:rPr>
          <w:sz w:val="24"/>
          <w:szCs w:val="24"/>
        </w:rPr>
      </w:pPr>
      <w:r w:rsidRPr="006C46CF">
        <w:rPr>
          <w:b/>
          <w:sz w:val="24"/>
          <w:szCs w:val="24"/>
        </w:rPr>
        <w:t>Popis odvodnění:</w:t>
      </w:r>
      <w:r w:rsidRPr="006C46CF">
        <w:rPr>
          <w:sz w:val="24"/>
          <w:szCs w:val="24"/>
        </w:rPr>
        <w:t xml:space="preserve"> </w:t>
      </w:r>
      <w:r w:rsidR="008B29D2" w:rsidRPr="006C46CF">
        <w:rPr>
          <w:sz w:val="24"/>
          <w:szCs w:val="24"/>
        </w:rPr>
        <w:t>povrch – příčný sklon bez příkopu</w:t>
      </w:r>
      <w:r w:rsidR="00F00112" w:rsidRPr="006C46CF">
        <w:rPr>
          <w:sz w:val="24"/>
          <w:szCs w:val="24"/>
        </w:rPr>
        <w:t xml:space="preserve">, </w:t>
      </w:r>
      <w:r w:rsidR="0055080F" w:rsidRPr="006C46CF">
        <w:rPr>
          <w:sz w:val="24"/>
          <w:szCs w:val="24"/>
        </w:rPr>
        <w:t>pláň – drenáž</w:t>
      </w:r>
    </w:p>
    <w:p w14:paraId="586C6765" w14:textId="47DA59E8" w:rsidR="00BA4BA6" w:rsidRPr="006C46CF" w:rsidRDefault="00BA4BA6"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w:t>
      </w:r>
      <w:r w:rsidR="00F00112" w:rsidRPr="006C46CF">
        <w:rPr>
          <w:sz w:val="24"/>
          <w:szCs w:val="24"/>
        </w:rPr>
        <w:t xml:space="preserve">oboustranná </w:t>
      </w:r>
      <w:r w:rsidRPr="006C46CF">
        <w:rPr>
          <w:sz w:val="24"/>
          <w:szCs w:val="24"/>
        </w:rPr>
        <w:t xml:space="preserve">alej </w:t>
      </w:r>
      <w:r w:rsidR="00F00112" w:rsidRPr="006C46CF">
        <w:rPr>
          <w:sz w:val="24"/>
          <w:szCs w:val="24"/>
        </w:rPr>
        <w:t>památných stromů</w:t>
      </w:r>
      <w:r w:rsidRPr="006C46CF">
        <w:rPr>
          <w:sz w:val="24"/>
          <w:szCs w:val="24"/>
        </w:rPr>
        <w:t xml:space="preserve">; charakter zeleně umožňuje </w:t>
      </w:r>
      <w:r w:rsidR="00F00112" w:rsidRPr="006C46CF">
        <w:rPr>
          <w:sz w:val="24"/>
          <w:szCs w:val="24"/>
        </w:rPr>
        <w:t xml:space="preserve">místně </w:t>
      </w:r>
      <w:r w:rsidRPr="006C46CF">
        <w:rPr>
          <w:sz w:val="24"/>
          <w:szCs w:val="24"/>
        </w:rPr>
        <w:t>přístup na sousední pozemky</w:t>
      </w:r>
      <w:r w:rsidR="00F00112" w:rsidRPr="006C46CF">
        <w:rPr>
          <w:sz w:val="24"/>
          <w:szCs w:val="24"/>
        </w:rPr>
        <w:t xml:space="preserve"> či napojení dalších cest</w:t>
      </w:r>
    </w:p>
    <w:p w14:paraId="51C76894" w14:textId="77777777" w:rsidR="00BA4BA6" w:rsidRPr="006C46CF" w:rsidRDefault="00BA4BA6"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6A03DC44" w14:textId="296146AD" w:rsidR="00BA4BA6" w:rsidRPr="006C46CF" w:rsidRDefault="00BA4BA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F00112" w:rsidRPr="006C46CF">
        <w:rPr>
          <w:sz w:val="24"/>
          <w:szCs w:val="24"/>
        </w:rPr>
        <w:t>napojení na silnici II/367 (jen sjíždění ze silnice)</w:t>
      </w:r>
    </w:p>
    <w:p w14:paraId="31260920" w14:textId="3E5F44C7" w:rsidR="00BA4BA6" w:rsidRPr="006C46CF" w:rsidRDefault="00BA4BA6" w:rsidP="006C46CF">
      <w:pPr>
        <w:spacing w:line="240" w:lineRule="auto"/>
        <w:jc w:val="both"/>
        <w:rPr>
          <w:sz w:val="24"/>
          <w:szCs w:val="24"/>
        </w:rPr>
      </w:pPr>
      <w:r w:rsidRPr="006C46CF">
        <w:rPr>
          <w:b/>
          <w:sz w:val="24"/>
          <w:szCs w:val="24"/>
        </w:rPr>
        <w:t xml:space="preserve">Popis objektů: </w:t>
      </w:r>
      <w:bookmarkStart w:id="40" w:name="_Hlk498695770"/>
      <w:r w:rsidR="00F00112" w:rsidRPr="006C46CF">
        <w:rPr>
          <w:b/>
          <w:sz w:val="24"/>
          <w:szCs w:val="24"/>
        </w:rPr>
        <w:t>- - -</w:t>
      </w:r>
    </w:p>
    <w:p w14:paraId="2416C7CE" w14:textId="7B13A6BB" w:rsidR="00F00112" w:rsidRPr="006C46CF" w:rsidRDefault="00BA4BA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F00112" w:rsidRPr="006C46CF">
        <w:rPr>
          <w:sz w:val="24"/>
          <w:szCs w:val="24"/>
        </w:rPr>
        <w:t xml:space="preserve">vzdušné </w:t>
      </w:r>
      <w:r w:rsidR="00B3279E" w:rsidRPr="006C46CF">
        <w:rPr>
          <w:sz w:val="24"/>
          <w:szCs w:val="24"/>
        </w:rPr>
        <w:t>vedení VN</w:t>
      </w:r>
      <w:r w:rsidR="004726D4">
        <w:rPr>
          <w:sz w:val="24"/>
          <w:szCs w:val="24"/>
        </w:rPr>
        <w:t xml:space="preserve"> – souběh v km 0,800-0,830</w:t>
      </w:r>
      <w:r w:rsidR="00B3279E" w:rsidRPr="006C46CF">
        <w:rPr>
          <w:sz w:val="24"/>
          <w:szCs w:val="24"/>
        </w:rPr>
        <w:t>, plynovod VTL</w:t>
      </w:r>
      <w:r w:rsidR="004726D4">
        <w:rPr>
          <w:sz w:val="24"/>
          <w:szCs w:val="24"/>
        </w:rPr>
        <w:t xml:space="preserve"> v km 0,280</w:t>
      </w:r>
    </w:p>
    <w:bookmarkEnd w:id="40"/>
    <w:p w14:paraId="709353E4" w14:textId="2F757E41" w:rsidR="00BA4BA6" w:rsidRPr="006C46CF" w:rsidRDefault="00BA4BA6" w:rsidP="006C46CF">
      <w:pPr>
        <w:spacing w:line="240" w:lineRule="auto"/>
        <w:jc w:val="both"/>
        <w:rPr>
          <w:sz w:val="24"/>
          <w:szCs w:val="24"/>
        </w:rPr>
      </w:pPr>
      <w:r w:rsidRPr="006C46CF">
        <w:rPr>
          <w:b/>
          <w:sz w:val="24"/>
          <w:szCs w:val="24"/>
        </w:rPr>
        <w:t>Předpokládané stavební práce:</w:t>
      </w:r>
      <w:r w:rsidRPr="006C46CF">
        <w:rPr>
          <w:sz w:val="24"/>
          <w:szCs w:val="24"/>
        </w:rPr>
        <w:t xml:space="preserve"> rekonstrukce cesty</w:t>
      </w:r>
    </w:p>
    <w:p w14:paraId="5F065699" w14:textId="705E3059" w:rsidR="00BA4BA6" w:rsidRPr="006C46CF" w:rsidRDefault="00BA4BA6"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25AE0D01" w14:textId="355F1A0C" w:rsidR="001D60D0" w:rsidRPr="006C46CF" w:rsidRDefault="001D60D0" w:rsidP="006C46CF">
      <w:pPr>
        <w:spacing w:line="240" w:lineRule="auto"/>
        <w:jc w:val="both"/>
        <w:rPr>
          <w:sz w:val="24"/>
          <w:szCs w:val="24"/>
        </w:rPr>
      </w:pPr>
    </w:p>
    <w:p w14:paraId="74807E70" w14:textId="7F6EB60A" w:rsidR="00F94AEB" w:rsidRPr="006C46CF" w:rsidRDefault="00F94AEB" w:rsidP="006C46CF">
      <w:pPr>
        <w:spacing w:line="240" w:lineRule="auto"/>
        <w:jc w:val="both"/>
        <w:rPr>
          <w:b/>
          <w:sz w:val="24"/>
          <w:szCs w:val="24"/>
          <w:u w:val="single"/>
        </w:rPr>
      </w:pPr>
      <w:r w:rsidRPr="006C46CF">
        <w:rPr>
          <w:b/>
          <w:sz w:val="24"/>
          <w:szCs w:val="24"/>
          <w:u w:val="single"/>
        </w:rPr>
        <w:t>HC4</w:t>
      </w:r>
    </w:p>
    <w:p w14:paraId="007F8AB3" w14:textId="7CAFBFC1" w:rsidR="00F94AEB" w:rsidRPr="006C46CF" w:rsidRDefault="00F94AEB" w:rsidP="006C46CF">
      <w:pPr>
        <w:spacing w:line="240" w:lineRule="auto"/>
        <w:jc w:val="both"/>
        <w:rPr>
          <w:sz w:val="24"/>
          <w:szCs w:val="24"/>
        </w:rPr>
      </w:pPr>
      <w:r w:rsidRPr="006C46CF">
        <w:rPr>
          <w:b/>
          <w:sz w:val="24"/>
          <w:szCs w:val="24"/>
        </w:rPr>
        <w:t>Návrh opatření:</w:t>
      </w:r>
      <w:r w:rsidRPr="006C46CF">
        <w:rPr>
          <w:sz w:val="24"/>
          <w:szCs w:val="24"/>
        </w:rPr>
        <w:t xml:space="preserve"> </w:t>
      </w:r>
      <w:bookmarkStart w:id="41" w:name="_Hlk520275848"/>
      <w:r w:rsidRPr="006C46CF">
        <w:rPr>
          <w:sz w:val="24"/>
          <w:szCs w:val="24"/>
        </w:rPr>
        <w:t xml:space="preserve">stávající </w:t>
      </w:r>
      <w:proofErr w:type="spellStart"/>
      <w:r w:rsidR="00A61B45" w:rsidRPr="006C46CF">
        <w:rPr>
          <w:sz w:val="24"/>
          <w:szCs w:val="24"/>
        </w:rPr>
        <w:t>proštěrkovaná</w:t>
      </w:r>
      <w:proofErr w:type="spellEnd"/>
      <w:r w:rsidRPr="006C46CF">
        <w:rPr>
          <w:sz w:val="24"/>
          <w:szCs w:val="24"/>
        </w:rPr>
        <w:t xml:space="preserve"> cesta navržená </w:t>
      </w:r>
      <w:r w:rsidR="00A61B45" w:rsidRPr="006C46CF">
        <w:rPr>
          <w:sz w:val="24"/>
          <w:szCs w:val="24"/>
        </w:rPr>
        <w:t>na zpevnění a asfaltovým pov</w:t>
      </w:r>
      <w:r w:rsidR="00A61B45" w:rsidRPr="006C46CF">
        <w:rPr>
          <w:sz w:val="24"/>
          <w:szCs w:val="24"/>
        </w:rPr>
        <w:t>r</w:t>
      </w:r>
      <w:r w:rsidR="00A61B45" w:rsidRPr="006C46CF">
        <w:rPr>
          <w:sz w:val="24"/>
          <w:szCs w:val="24"/>
        </w:rPr>
        <w:t>chem</w:t>
      </w:r>
      <w:r w:rsidRPr="006C46CF">
        <w:rPr>
          <w:sz w:val="24"/>
          <w:szCs w:val="24"/>
        </w:rPr>
        <w:t>.</w:t>
      </w:r>
    </w:p>
    <w:bookmarkEnd w:id="41"/>
    <w:p w14:paraId="37F899D1" w14:textId="6104014C" w:rsidR="00F94AEB" w:rsidRPr="006C46CF" w:rsidRDefault="00F94AEB" w:rsidP="006C46CF">
      <w:pPr>
        <w:spacing w:line="240" w:lineRule="auto"/>
        <w:jc w:val="both"/>
        <w:rPr>
          <w:sz w:val="24"/>
          <w:szCs w:val="24"/>
        </w:rPr>
      </w:pPr>
      <w:r w:rsidRPr="006C46CF">
        <w:rPr>
          <w:b/>
          <w:sz w:val="24"/>
          <w:szCs w:val="24"/>
        </w:rPr>
        <w:t>Umístění cesty:</w:t>
      </w:r>
      <w:r w:rsidRPr="006C46CF">
        <w:rPr>
          <w:sz w:val="24"/>
          <w:szCs w:val="24"/>
        </w:rPr>
        <w:t xml:space="preserve"> </w:t>
      </w:r>
      <w:r w:rsidR="00A61B45" w:rsidRPr="006C46CF">
        <w:rPr>
          <w:sz w:val="24"/>
          <w:szCs w:val="24"/>
        </w:rPr>
        <w:t>Hlinska</w:t>
      </w:r>
    </w:p>
    <w:p w14:paraId="5731C7E2" w14:textId="05F6938D" w:rsidR="00F94AEB" w:rsidRPr="006C46CF" w:rsidRDefault="00F94AEB"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II/367 </w:t>
      </w:r>
      <w:r w:rsidR="00A61B45" w:rsidRPr="006C46CF">
        <w:rPr>
          <w:sz w:val="24"/>
          <w:szCs w:val="24"/>
        </w:rPr>
        <w:t xml:space="preserve">a vede podél </w:t>
      </w:r>
      <w:r w:rsidR="001770CF" w:rsidRPr="006C46CF">
        <w:rPr>
          <w:sz w:val="24"/>
          <w:szCs w:val="24"/>
        </w:rPr>
        <w:t>sadu a napojuje se na HC1</w:t>
      </w:r>
      <w:r w:rsidRPr="006C46CF">
        <w:rPr>
          <w:sz w:val="24"/>
          <w:szCs w:val="24"/>
        </w:rPr>
        <w:t>. Cesta vede rovinatým územím</w:t>
      </w:r>
      <w:r w:rsidR="001770CF" w:rsidRPr="006C46CF">
        <w:rPr>
          <w:sz w:val="24"/>
          <w:szCs w:val="24"/>
        </w:rPr>
        <w:t xml:space="preserve">, částečně </w:t>
      </w:r>
      <w:proofErr w:type="spellStart"/>
      <w:r w:rsidR="001770CF" w:rsidRPr="006C46CF">
        <w:rPr>
          <w:sz w:val="24"/>
          <w:szCs w:val="24"/>
        </w:rPr>
        <w:t>proštěrkovaná</w:t>
      </w:r>
      <w:proofErr w:type="spellEnd"/>
      <w:r w:rsidR="001770CF" w:rsidRPr="006C46CF">
        <w:rPr>
          <w:sz w:val="24"/>
          <w:szCs w:val="24"/>
        </w:rPr>
        <w:t xml:space="preserve">, </w:t>
      </w:r>
      <w:r w:rsidRPr="006C46CF">
        <w:rPr>
          <w:sz w:val="24"/>
          <w:szCs w:val="24"/>
        </w:rPr>
        <w:t>v relativně dobrém stavu. Cesta je navržena jako zpevněná P 4,5/30, jednopruhová, obousměrná</w:t>
      </w:r>
      <w:r w:rsidR="001770CF" w:rsidRPr="006C46CF">
        <w:rPr>
          <w:sz w:val="24"/>
          <w:szCs w:val="24"/>
        </w:rPr>
        <w:t>, s jednou výhybnou</w:t>
      </w:r>
      <w:r w:rsidRPr="006C46CF">
        <w:rPr>
          <w:sz w:val="24"/>
          <w:szCs w:val="24"/>
        </w:rPr>
        <w:t>, asfaltová, o základní šířce jízdního pruhu 3,5 m, s krajnicemi 2 x 0,5 m. Výšk</w:t>
      </w:r>
      <w:r w:rsidRPr="006C46CF">
        <w:rPr>
          <w:sz w:val="24"/>
          <w:szCs w:val="24"/>
        </w:rPr>
        <w:t>o</w:t>
      </w:r>
      <w:r w:rsidRPr="006C46CF">
        <w:rPr>
          <w:sz w:val="24"/>
          <w:szCs w:val="24"/>
        </w:rPr>
        <w:t xml:space="preserve">vé řešení rekonstruované komunikace v lokalitě přebírá výškový průběh původního terénu. </w:t>
      </w:r>
    </w:p>
    <w:p w14:paraId="2BCE100E" w14:textId="3DB73DE3" w:rsidR="00F94AEB" w:rsidRPr="006C46CF" w:rsidRDefault="00F94AEB" w:rsidP="006C46CF">
      <w:pPr>
        <w:spacing w:line="240" w:lineRule="auto"/>
        <w:jc w:val="both"/>
        <w:rPr>
          <w:sz w:val="24"/>
          <w:szCs w:val="24"/>
        </w:rPr>
      </w:pPr>
      <w:r w:rsidRPr="006C46CF">
        <w:rPr>
          <w:sz w:val="24"/>
          <w:szCs w:val="24"/>
        </w:rPr>
        <w:t>Na připojení polní cesty HC</w:t>
      </w:r>
      <w:r w:rsidR="001770CF" w:rsidRPr="006C46CF">
        <w:rPr>
          <w:sz w:val="24"/>
          <w:szCs w:val="24"/>
        </w:rPr>
        <w:t>4</w:t>
      </w:r>
      <w:r w:rsidRPr="006C46CF">
        <w:rPr>
          <w:sz w:val="24"/>
          <w:szCs w:val="24"/>
        </w:rPr>
        <w:t xml:space="preserve"> na </w:t>
      </w:r>
      <w:r w:rsidR="001770CF" w:rsidRPr="006C46CF">
        <w:rPr>
          <w:sz w:val="24"/>
          <w:szCs w:val="24"/>
        </w:rPr>
        <w:t>silnici II/367</w:t>
      </w:r>
      <w:r w:rsidRPr="006C46CF">
        <w:rPr>
          <w:sz w:val="24"/>
          <w:szCs w:val="24"/>
        </w:rPr>
        <w:t xml:space="preserve"> byly posuzovány rozhledové poměry Policií ČR, DI Zlín.</w:t>
      </w:r>
    </w:p>
    <w:p w14:paraId="1B4AB298" w14:textId="73D687EE" w:rsidR="00F94AEB" w:rsidRDefault="00F94AEB" w:rsidP="006C46CF">
      <w:pPr>
        <w:spacing w:line="240" w:lineRule="auto"/>
        <w:jc w:val="both"/>
        <w:rPr>
          <w:sz w:val="24"/>
          <w:szCs w:val="24"/>
        </w:rPr>
      </w:pPr>
      <w:r w:rsidRPr="006C46CF">
        <w:rPr>
          <w:b/>
          <w:sz w:val="24"/>
          <w:szCs w:val="24"/>
        </w:rPr>
        <w:t>Délka cesty:</w:t>
      </w:r>
      <w:r w:rsidRPr="006C46CF">
        <w:rPr>
          <w:sz w:val="24"/>
          <w:szCs w:val="24"/>
        </w:rPr>
        <w:t xml:space="preserve"> </w:t>
      </w:r>
      <w:bookmarkStart w:id="42" w:name="_Hlk520275866"/>
      <w:r w:rsidRPr="006C46CF">
        <w:rPr>
          <w:sz w:val="24"/>
          <w:szCs w:val="24"/>
        </w:rPr>
        <w:t>0,</w:t>
      </w:r>
      <w:r w:rsidR="001770CF" w:rsidRPr="006C46CF">
        <w:rPr>
          <w:sz w:val="24"/>
          <w:szCs w:val="24"/>
        </w:rPr>
        <w:t>224</w:t>
      </w:r>
      <w:r w:rsidRPr="006C46CF">
        <w:rPr>
          <w:sz w:val="24"/>
          <w:szCs w:val="24"/>
        </w:rPr>
        <w:t xml:space="preserve"> km.</w:t>
      </w:r>
      <w:bookmarkEnd w:id="42"/>
    </w:p>
    <w:p w14:paraId="0829B12C" w14:textId="062DC66A"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w:t>
      </w:r>
      <w:r w:rsidR="00B930E1" w:rsidRPr="00B930E1">
        <w:rPr>
          <w:color w:val="000000"/>
          <w:sz w:val="24"/>
          <w:lang w:eastAsia="cs-CZ"/>
        </w:rPr>
        <w:t>0,01 %</w:t>
      </w:r>
      <w:r w:rsidR="00B930E1">
        <w:rPr>
          <w:color w:val="000000"/>
          <w:sz w:val="24"/>
          <w:lang w:eastAsia="cs-CZ"/>
        </w:rPr>
        <w:t>.</w:t>
      </w:r>
    </w:p>
    <w:p w14:paraId="1BB22BF7" w14:textId="205319FC" w:rsidR="00F94AEB" w:rsidRPr="006C46CF" w:rsidRDefault="00F94AEB" w:rsidP="006C46CF">
      <w:pPr>
        <w:spacing w:line="240" w:lineRule="auto"/>
        <w:jc w:val="both"/>
        <w:rPr>
          <w:sz w:val="24"/>
          <w:szCs w:val="24"/>
        </w:rPr>
      </w:pPr>
      <w:r w:rsidRPr="006C46CF">
        <w:rPr>
          <w:b/>
          <w:sz w:val="24"/>
          <w:szCs w:val="24"/>
        </w:rPr>
        <w:t xml:space="preserve">Popis konstrukce: </w:t>
      </w:r>
      <w:proofErr w:type="spellStart"/>
      <w:r w:rsidR="001770CF" w:rsidRPr="006C46CF">
        <w:rPr>
          <w:sz w:val="24"/>
          <w:szCs w:val="24"/>
        </w:rPr>
        <w:t>proštěrkovaná</w:t>
      </w:r>
      <w:proofErr w:type="spellEnd"/>
      <w:r w:rsidRPr="006C46CF">
        <w:rPr>
          <w:sz w:val="24"/>
          <w:szCs w:val="24"/>
        </w:rPr>
        <w:t xml:space="preserve"> – stávající, asfaltová – navržená.</w:t>
      </w:r>
    </w:p>
    <w:p w14:paraId="1D4D65CB" w14:textId="491FDD23" w:rsidR="00F94AEB" w:rsidRPr="006C46CF" w:rsidRDefault="00F94AEB"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p>
    <w:p w14:paraId="3D46E607" w14:textId="28F9E19C" w:rsidR="00F94AEB" w:rsidRPr="006C46CF" w:rsidRDefault="00F94AEB"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1770CF" w:rsidRPr="006C46CF">
        <w:rPr>
          <w:sz w:val="24"/>
          <w:szCs w:val="24"/>
        </w:rPr>
        <w:t>cesta vede kolem stávající zeleně a sadu, nove ozel</w:t>
      </w:r>
      <w:r w:rsidR="001770CF" w:rsidRPr="006C46CF">
        <w:rPr>
          <w:sz w:val="24"/>
          <w:szCs w:val="24"/>
        </w:rPr>
        <w:t>e</w:t>
      </w:r>
      <w:r w:rsidR="001770CF" w:rsidRPr="006C46CF">
        <w:rPr>
          <w:sz w:val="24"/>
          <w:szCs w:val="24"/>
        </w:rPr>
        <w:t>nění není uvažováno</w:t>
      </w:r>
    </w:p>
    <w:p w14:paraId="63F366BE" w14:textId="77777777" w:rsidR="00F94AEB" w:rsidRPr="006C46CF" w:rsidRDefault="00F94AEB"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0BB97CD0" w14:textId="1550F890" w:rsidR="00F94AEB" w:rsidRPr="006C46CF" w:rsidRDefault="00F94AE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napojení na silnici II/367 </w:t>
      </w:r>
    </w:p>
    <w:p w14:paraId="65F5FFB7" w14:textId="77777777" w:rsidR="00F94AEB" w:rsidRPr="006C46CF" w:rsidRDefault="00F94AEB" w:rsidP="006C46CF">
      <w:pPr>
        <w:spacing w:line="240" w:lineRule="auto"/>
        <w:jc w:val="both"/>
        <w:rPr>
          <w:sz w:val="24"/>
          <w:szCs w:val="24"/>
        </w:rPr>
      </w:pPr>
      <w:r w:rsidRPr="006C46CF">
        <w:rPr>
          <w:b/>
          <w:sz w:val="24"/>
          <w:szCs w:val="24"/>
        </w:rPr>
        <w:t>Popis objektů: - - -</w:t>
      </w:r>
    </w:p>
    <w:p w14:paraId="29600C9D" w14:textId="50755926" w:rsidR="00F94AEB" w:rsidRPr="006C46CF" w:rsidRDefault="00F94AEB" w:rsidP="006C46CF">
      <w:pPr>
        <w:spacing w:line="240" w:lineRule="auto"/>
        <w:jc w:val="both"/>
        <w:rPr>
          <w:sz w:val="24"/>
          <w:szCs w:val="24"/>
        </w:rPr>
      </w:pPr>
      <w:r w:rsidRPr="006C46CF">
        <w:rPr>
          <w:b/>
          <w:sz w:val="24"/>
          <w:szCs w:val="24"/>
        </w:rPr>
        <w:lastRenderedPageBreak/>
        <w:t>Křížení a souběh s technickou infrastrukturou:</w:t>
      </w:r>
      <w:r w:rsidRPr="006C46CF">
        <w:rPr>
          <w:sz w:val="24"/>
          <w:szCs w:val="24"/>
        </w:rPr>
        <w:t xml:space="preserve"> plynovod VTL</w:t>
      </w:r>
      <w:r w:rsidR="004726D4">
        <w:rPr>
          <w:sz w:val="24"/>
          <w:szCs w:val="24"/>
        </w:rPr>
        <w:t xml:space="preserve"> v km 0,220</w:t>
      </w:r>
    </w:p>
    <w:p w14:paraId="64D0A38C" w14:textId="77777777" w:rsidR="00F94AEB" w:rsidRPr="006C46CF" w:rsidRDefault="00F94AEB" w:rsidP="006C46CF">
      <w:pPr>
        <w:spacing w:line="240" w:lineRule="auto"/>
        <w:jc w:val="both"/>
        <w:rPr>
          <w:sz w:val="24"/>
          <w:szCs w:val="24"/>
        </w:rPr>
      </w:pPr>
      <w:r w:rsidRPr="006C46CF">
        <w:rPr>
          <w:b/>
          <w:sz w:val="24"/>
          <w:szCs w:val="24"/>
        </w:rPr>
        <w:t>Předpokládané stavební práce:</w:t>
      </w:r>
      <w:r w:rsidRPr="006C46CF">
        <w:rPr>
          <w:sz w:val="24"/>
          <w:szCs w:val="24"/>
        </w:rPr>
        <w:t xml:space="preserve"> rekonstrukce cesty</w:t>
      </w:r>
    </w:p>
    <w:p w14:paraId="331F1AC3" w14:textId="0F069019" w:rsidR="00F94AEB" w:rsidRPr="006C46CF" w:rsidRDefault="00F94AEB" w:rsidP="006C46CF">
      <w:pPr>
        <w:spacing w:line="240" w:lineRule="auto"/>
        <w:jc w:val="both"/>
        <w:rPr>
          <w:sz w:val="24"/>
          <w:szCs w:val="24"/>
        </w:rPr>
      </w:pPr>
      <w:r w:rsidRPr="006C46CF">
        <w:rPr>
          <w:b/>
          <w:sz w:val="24"/>
          <w:szCs w:val="24"/>
        </w:rPr>
        <w:t>DTR:</w:t>
      </w:r>
      <w:r w:rsidR="002D6F9E">
        <w:rPr>
          <w:sz w:val="24"/>
          <w:szCs w:val="24"/>
        </w:rPr>
        <w:t xml:space="preserve"> </w:t>
      </w:r>
      <w:r w:rsidRPr="006C46CF">
        <w:rPr>
          <w:sz w:val="24"/>
          <w:szCs w:val="24"/>
        </w:rPr>
        <w:t>byla vyhotovena</w:t>
      </w:r>
    </w:p>
    <w:p w14:paraId="1C77023F" w14:textId="073E701D" w:rsidR="001D60D0" w:rsidRPr="006C46CF" w:rsidRDefault="001D60D0" w:rsidP="006C46CF">
      <w:pPr>
        <w:spacing w:line="240" w:lineRule="auto"/>
        <w:jc w:val="both"/>
        <w:rPr>
          <w:sz w:val="24"/>
          <w:szCs w:val="24"/>
        </w:rPr>
      </w:pPr>
    </w:p>
    <w:p w14:paraId="6F05B206" w14:textId="27E7EC77" w:rsidR="009B2C46" w:rsidRPr="006C46CF" w:rsidRDefault="009B2C46" w:rsidP="006C46CF">
      <w:pPr>
        <w:spacing w:line="240" w:lineRule="auto"/>
        <w:jc w:val="both"/>
        <w:rPr>
          <w:b/>
          <w:sz w:val="24"/>
          <w:szCs w:val="24"/>
          <w:u w:val="single"/>
        </w:rPr>
      </w:pPr>
      <w:r w:rsidRPr="006C46CF">
        <w:rPr>
          <w:b/>
          <w:sz w:val="24"/>
          <w:szCs w:val="24"/>
          <w:u w:val="single"/>
        </w:rPr>
        <w:t>HC9</w:t>
      </w:r>
    </w:p>
    <w:p w14:paraId="488B8E22" w14:textId="77777777" w:rsidR="009B2C46" w:rsidRPr="006C46CF" w:rsidRDefault="009B2C46" w:rsidP="006C46CF">
      <w:pPr>
        <w:spacing w:line="240" w:lineRule="auto"/>
        <w:jc w:val="both"/>
        <w:rPr>
          <w:sz w:val="24"/>
          <w:szCs w:val="24"/>
        </w:rPr>
      </w:pPr>
      <w:r w:rsidRPr="006C46CF">
        <w:rPr>
          <w:b/>
          <w:sz w:val="24"/>
          <w:szCs w:val="24"/>
        </w:rPr>
        <w:t>Návrh opatření:</w:t>
      </w:r>
      <w:r w:rsidRPr="006C46CF">
        <w:rPr>
          <w:sz w:val="24"/>
          <w:szCs w:val="24"/>
        </w:rPr>
        <w:t xml:space="preserve"> stávající </w:t>
      </w:r>
      <w:proofErr w:type="spellStart"/>
      <w:r w:rsidRPr="006C46CF">
        <w:rPr>
          <w:sz w:val="24"/>
          <w:szCs w:val="24"/>
        </w:rPr>
        <w:t>proštěrkovaná</w:t>
      </w:r>
      <w:proofErr w:type="spellEnd"/>
      <w:r w:rsidRPr="006C46CF">
        <w:rPr>
          <w:sz w:val="24"/>
          <w:szCs w:val="24"/>
        </w:rPr>
        <w:t xml:space="preserve"> cesta navržená na zpevnění a asfaltovým pov</w:t>
      </w:r>
      <w:r w:rsidRPr="006C46CF">
        <w:rPr>
          <w:sz w:val="24"/>
          <w:szCs w:val="24"/>
        </w:rPr>
        <w:t>r</w:t>
      </w:r>
      <w:r w:rsidRPr="006C46CF">
        <w:rPr>
          <w:sz w:val="24"/>
          <w:szCs w:val="24"/>
        </w:rPr>
        <w:t>chem.</w:t>
      </w:r>
    </w:p>
    <w:p w14:paraId="2CD8953B" w14:textId="0B21029C" w:rsidR="009B2C46" w:rsidRPr="006C46CF" w:rsidRDefault="009B2C46" w:rsidP="006C46CF">
      <w:pPr>
        <w:spacing w:line="240" w:lineRule="auto"/>
        <w:jc w:val="both"/>
        <w:rPr>
          <w:sz w:val="24"/>
          <w:szCs w:val="24"/>
        </w:rPr>
      </w:pPr>
      <w:r w:rsidRPr="006C46CF">
        <w:rPr>
          <w:b/>
          <w:sz w:val="24"/>
          <w:szCs w:val="24"/>
        </w:rPr>
        <w:t>Umístění cesty:</w:t>
      </w:r>
      <w:r w:rsidRPr="006C46CF">
        <w:rPr>
          <w:sz w:val="24"/>
          <w:szCs w:val="24"/>
        </w:rPr>
        <w:t xml:space="preserve"> Malé </w:t>
      </w:r>
      <w:proofErr w:type="spellStart"/>
      <w:r w:rsidRPr="006C46CF">
        <w:rPr>
          <w:sz w:val="24"/>
          <w:szCs w:val="24"/>
        </w:rPr>
        <w:t>Vražisko</w:t>
      </w:r>
      <w:proofErr w:type="spellEnd"/>
    </w:p>
    <w:p w14:paraId="69962FFA" w14:textId="10BD1AA0" w:rsidR="009B2C46" w:rsidRPr="006C46CF" w:rsidRDefault="009B2C46"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II/367 </w:t>
      </w:r>
      <w:r w:rsidR="007B7A3B" w:rsidRPr="006C46CF">
        <w:rPr>
          <w:sz w:val="24"/>
          <w:szCs w:val="24"/>
        </w:rPr>
        <w:t>a vede kolem zahrádek až k přítoku Panenského potoka, stáčí se podél něj a vede až na katastrální hranici</w:t>
      </w:r>
      <w:r w:rsidR="007455CC" w:rsidRPr="006C46CF">
        <w:rPr>
          <w:sz w:val="24"/>
          <w:szCs w:val="24"/>
        </w:rPr>
        <w:t xml:space="preserve">, </w:t>
      </w:r>
      <w:r w:rsidR="007B7A3B" w:rsidRPr="006C46CF">
        <w:rPr>
          <w:sz w:val="24"/>
          <w:szCs w:val="24"/>
        </w:rPr>
        <w:t>kde ko</w:t>
      </w:r>
      <w:r w:rsidR="007B7A3B" w:rsidRPr="006C46CF">
        <w:rPr>
          <w:sz w:val="24"/>
          <w:szCs w:val="24"/>
        </w:rPr>
        <w:t>n</w:t>
      </w:r>
      <w:r w:rsidR="007B7A3B" w:rsidRPr="006C46CF">
        <w:rPr>
          <w:sz w:val="24"/>
          <w:szCs w:val="24"/>
        </w:rPr>
        <w:t>čí na propustku P6</w:t>
      </w:r>
      <w:r w:rsidR="007455CC" w:rsidRPr="006C46CF">
        <w:rPr>
          <w:sz w:val="24"/>
          <w:szCs w:val="24"/>
        </w:rPr>
        <w:t>.</w:t>
      </w:r>
    </w:p>
    <w:p w14:paraId="6DCEA152" w14:textId="256DE3C1" w:rsidR="009B2C46" w:rsidRPr="006C46CF" w:rsidRDefault="009B2C46" w:rsidP="006C46CF">
      <w:pPr>
        <w:spacing w:line="240" w:lineRule="auto"/>
        <w:jc w:val="both"/>
        <w:rPr>
          <w:sz w:val="24"/>
          <w:szCs w:val="24"/>
        </w:rPr>
      </w:pPr>
      <w:r w:rsidRPr="006C46CF">
        <w:rPr>
          <w:sz w:val="24"/>
          <w:szCs w:val="24"/>
        </w:rPr>
        <w:t>Cesta vede rovinatým územím</w:t>
      </w:r>
      <w:r w:rsidR="007455CC" w:rsidRPr="006C46CF">
        <w:rPr>
          <w:sz w:val="24"/>
          <w:szCs w:val="24"/>
        </w:rPr>
        <w:t xml:space="preserve"> pod kopcem </w:t>
      </w:r>
      <w:proofErr w:type="spellStart"/>
      <w:r w:rsidR="007455CC" w:rsidRPr="006C46CF">
        <w:rPr>
          <w:sz w:val="24"/>
          <w:szCs w:val="24"/>
        </w:rPr>
        <w:t>Vražisko</w:t>
      </w:r>
      <w:proofErr w:type="spellEnd"/>
      <w:r w:rsidRPr="006C46CF">
        <w:rPr>
          <w:sz w:val="24"/>
          <w:szCs w:val="24"/>
        </w:rPr>
        <w:t xml:space="preserve">, </w:t>
      </w:r>
      <w:r w:rsidR="007455CC" w:rsidRPr="006C46CF">
        <w:rPr>
          <w:sz w:val="24"/>
          <w:szCs w:val="24"/>
        </w:rPr>
        <w:t xml:space="preserve">je </w:t>
      </w:r>
      <w:r w:rsidRPr="006C46CF">
        <w:rPr>
          <w:sz w:val="24"/>
          <w:szCs w:val="24"/>
        </w:rPr>
        <w:t xml:space="preserve">částečně </w:t>
      </w:r>
      <w:proofErr w:type="spellStart"/>
      <w:r w:rsidRPr="006C46CF">
        <w:rPr>
          <w:sz w:val="24"/>
          <w:szCs w:val="24"/>
        </w:rPr>
        <w:t>proštěrkovaná</w:t>
      </w:r>
      <w:proofErr w:type="spellEnd"/>
      <w:r w:rsidRPr="006C46CF">
        <w:rPr>
          <w:sz w:val="24"/>
          <w:szCs w:val="24"/>
        </w:rPr>
        <w:t>, v relativně dobrém stavu. Cesta je navržena jako zpevněná P 4,5/30, jednopruhová, obo</w:t>
      </w:r>
      <w:r w:rsidRPr="006C46CF">
        <w:rPr>
          <w:sz w:val="24"/>
          <w:szCs w:val="24"/>
        </w:rPr>
        <w:t>u</w:t>
      </w:r>
      <w:r w:rsidRPr="006C46CF">
        <w:rPr>
          <w:sz w:val="24"/>
          <w:szCs w:val="24"/>
        </w:rPr>
        <w:t xml:space="preserve">směrná, s jednou výhybnou, asfaltová, o základní šířce jízdního pruhu 3,5 m, s krajnicemi 2 x 0,5 m. Výškové řešení rekonstruované komunikace v lokalitě přebírá výškový průběh původního terénu. </w:t>
      </w:r>
      <w:r w:rsidR="00A22C68" w:rsidRPr="006C46CF">
        <w:rPr>
          <w:sz w:val="24"/>
          <w:szCs w:val="24"/>
        </w:rPr>
        <w:t xml:space="preserve">Cesta je navržena s příkopem, který odvádí neškodně vodu z lokality nad cestou do recipientu. </w:t>
      </w:r>
      <w:r w:rsidRPr="006C46CF">
        <w:rPr>
          <w:sz w:val="24"/>
          <w:szCs w:val="24"/>
        </w:rPr>
        <w:t>Na připojení polní cesty HC</w:t>
      </w:r>
      <w:r w:rsidR="00250F41">
        <w:rPr>
          <w:sz w:val="24"/>
          <w:szCs w:val="24"/>
        </w:rPr>
        <w:t>9</w:t>
      </w:r>
      <w:r w:rsidRPr="006C46CF">
        <w:rPr>
          <w:sz w:val="24"/>
          <w:szCs w:val="24"/>
        </w:rPr>
        <w:t xml:space="preserve"> na silnici II/367 byly posuzovány rozhledové poměry Policií ČR, DI Zlín.</w:t>
      </w:r>
    </w:p>
    <w:p w14:paraId="2B0FAFD7" w14:textId="187649EC" w:rsidR="009B2C46" w:rsidRDefault="009B2C46" w:rsidP="006C46CF">
      <w:pPr>
        <w:spacing w:line="240" w:lineRule="auto"/>
        <w:jc w:val="both"/>
        <w:rPr>
          <w:sz w:val="24"/>
          <w:szCs w:val="24"/>
        </w:rPr>
      </w:pPr>
      <w:r w:rsidRPr="006C46CF">
        <w:rPr>
          <w:b/>
          <w:sz w:val="24"/>
          <w:szCs w:val="24"/>
        </w:rPr>
        <w:t>Délka cesty:</w:t>
      </w:r>
      <w:r w:rsidRPr="006C46CF">
        <w:rPr>
          <w:sz w:val="24"/>
          <w:szCs w:val="24"/>
        </w:rPr>
        <w:t xml:space="preserve"> 0,</w:t>
      </w:r>
      <w:r w:rsidR="00027D21" w:rsidRPr="006C46CF">
        <w:rPr>
          <w:sz w:val="24"/>
          <w:szCs w:val="24"/>
        </w:rPr>
        <w:t>572</w:t>
      </w:r>
      <w:r w:rsidRPr="006C46CF">
        <w:rPr>
          <w:sz w:val="24"/>
          <w:szCs w:val="24"/>
        </w:rPr>
        <w:t xml:space="preserve"> km.</w:t>
      </w:r>
    </w:p>
    <w:p w14:paraId="0CFEA32D" w14:textId="5F39D1E0"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2,60 %.</w:t>
      </w:r>
    </w:p>
    <w:p w14:paraId="13D9980F" w14:textId="77777777" w:rsidR="009B2C46" w:rsidRPr="006C46CF" w:rsidRDefault="009B2C46" w:rsidP="006C46CF">
      <w:pPr>
        <w:spacing w:line="240" w:lineRule="auto"/>
        <w:jc w:val="both"/>
        <w:rPr>
          <w:sz w:val="24"/>
          <w:szCs w:val="24"/>
        </w:rPr>
      </w:pPr>
      <w:r w:rsidRPr="006C46CF">
        <w:rPr>
          <w:b/>
          <w:sz w:val="24"/>
          <w:szCs w:val="24"/>
        </w:rPr>
        <w:t xml:space="preserve">Popis konstrukce: </w:t>
      </w:r>
      <w:proofErr w:type="spellStart"/>
      <w:r w:rsidRPr="006C46CF">
        <w:rPr>
          <w:sz w:val="24"/>
          <w:szCs w:val="24"/>
        </w:rPr>
        <w:t>proštěrkovaná</w:t>
      </w:r>
      <w:proofErr w:type="spellEnd"/>
      <w:r w:rsidRPr="006C46CF">
        <w:rPr>
          <w:sz w:val="24"/>
          <w:szCs w:val="24"/>
        </w:rPr>
        <w:t xml:space="preserve"> – stávající, asfaltová – navržená.</w:t>
      </w:r>
    </w:p>
    <w:p w14:paraId="1DAB3FD5" w14:textId="43133203" w:rsidR="009B2C46" w:rsidRPr="006C46CF" w:rsidRDefault="009B2C46"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w:t>
      </w:r>
      <w:r w:rsidR="00027D21" w:rsidRPr="006C46CF">
        <w:rPr>
          <w:sz w:val="24"/>
          <w:szCs w:val="24"/>
        </w:rPr>
        <w:t>do</w:t>
      </w:r>
      <w:r w:rsidRPr="006C46CF">
        <w:rPr>
          <w:sz w:val="24"/>
          <w:szCs w:val="24"/>
        </w:rPr>
        <w:t xml:space="preserve"> příkop</w:t>
      </w:r>
      <w:r w:rsidR="00027D21" w:rsidRPr="006C46CF">
        <w:rPr>
          <w:sz w:val="24"/>
          <w:szCs w:val="24"/>
        </w:rPr>
        <w:t>u</w:t>
      </w:r>
      <w:r w:rsidRPr="006C46CF">
        <w:rPr>
          <w:sz w:val="24"/>
          <w:szCs w:val="24"/>
        </w:rPr>
        <w:t xml:space="preserve">, </w:t>
      </w:r>
      <w:r w:rsidR="0055080F" w:rsidRPr="006C46CF">
        <w:rPr>
          <w:sz w:val="24"/>
          <w:szCs w:val="24"/>
        </w:rPr>
        <w:t>pláň – příkop</w:t>
      </w:r>
    </w:p>
    <w:p w14:paraId="4DBC93B0" w14:textId="7D1712BF" w:rsidR="009B2C46" w:rsidRPr="006C46CF" w:rsidRDefault="009B2C46" w:rsidP="006C46CF">
      <w:pPr>
        <w:spacing w:line="240" w:lineRule="auto"/>
        <w:jc w:val="both"/>
        <w:rPr>
          <w:sz w:val="24"/>
          <w:szCs w:val="24"/>
        </w:rPr>
      </w:pPr>
      <w:r w:rsidRPr="006C46CF">
        <w:rPr>
          <w:b/>
          <w:sz w:val="24"/>
          <w:szCs w:val="24"/>
        </w:rPr>
        <w:t>Popis vegetačního doprovodu:</w:t>
      </w:r>
      <w:r w:rsidRPr="006C46CF">
        <w:rPr>
          <w:sz w:val="24"/>
          <w:szCs w:val="24"/>
        </w:rPr>
        <w:t xml:space="preserve"> cesta vede kolem stávající</w:t>
      </w:r>
      <w:r w:rsidR="00027D21" w:rsidRPr="006C46CF">
        <w:rPr>
          <w:sz w:val="24"/>
          <w:szCs w:val="24"/>
        </w:rPr>
        <w:t>ch zahrádek</w:t>
      </w:r>
      <w:r w:rsidRPr="006C46CF">
        <w:rPr>
          <w:sz w:val="24"/>
          <w:szCs w:val="24"/>
        </w:rPr>
        <w:t>, nove ozelenění není uvažováno</w:t>
      </w:r>
    </w:p>
    <w:p w14:paraId="567AA173" w14:textId="41A96903" w:rsidR="009B2C46" w:rsidRPr="006C46CF" w:rsidRDefault="009B2C46" w:rsidP="006C46CF">
      <w:pPr>
        <w:spacing w:line="240" w:lineRule="auto"/>
        <w:jc w:val="both"/>
        <w:rPr>
          <w:sz w:val="24"/>
          <w:szCs w:val="24"/>
        </w:rPr>
      </w:pPr>
      <w:r w:rsidRPr="006C46CF">
        <w:rPr>
          <w:b/>
          <w:sz w:val="24"/>
          <w:szCs w:val="24"/>
        </w:rPr>
        <w:t>Doplňková funkce:</w:t>
      </w:r>
      <w:r w:rsidRPr="006C46CF">
        <w:rPr>
          <w:sz w:val="24"/>
          <w:szCs w:val="24"/>
        </w:rPr>
        <w:t xml:space="preserve"> </w:t>
      </w:r>
      <w:r w:rsidR="00027D21" w:rsidRPr="006C46CF">
        <w:rPr>
          <w:sz w:val="24"/>
          <w:szCs w:val="24"/>
        </w:rPr>
        <w:t>cestní příkop zajišťuje funkci protierozní i vodohospodářskou</w:t>
      </w:r>
    </w:p>
    <w:p w14:paraId="3990A2CD" w14:textId="77777777" w:rsidR="009B2C46" w:rsidRPr="006C46CF" w:rsidRDefault="009B2C4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napojení na silnici II/367 </w:t>
      </w:r>
    </w:p>
    <w:p w14:paraId="7CC26D22" w14:textId="501C6AD8" w:rsidR="009B2C46" w:rsidRPr="006C46CF" w:rsidRDefault="009B2C46" w:rsidP="006C46CF">
      <w:pPr>
        <w:spacing w:line="240" w:lineRule="auto"/>
        <w:jc w:val="both"/>
        <w:rPr>
          <w:sz w:val="24"/>
          <w:szCs w:val="24"/>
        </w:rPr>
      </w:pPr>
      <w:r w:rsidRPr="006C46CF">
        <w:rPr>
          <w:b/>
          <w:sz w:val="24"/>
          <w:szCs w:val="24"/>
        </w:rPr>
        <w:t xml:space="preserve">Popis objektů: </w:t>
      </w:r>
      <w:r w:rsidR="00027D21" w:rsidRPr="006C46CF">
        <w:rPr>
          <w:sz w:val="24"/>
          <w:szCs w:val="24"/>
        </w:rPr>
        <w:t>jsou navrženy: hospodářský sjezd HS1</w:t>
      </w:r>
      <w:r w:rsidR="00785E94" w:rsidRPr="00785E94">
        <w:rPr>
          <w:sz w:val="24"/>
          <w:szCs w:val="24"/>
        </w:rPr>
        <w:t xml:space="preserve"> </w:t>
      </w:r>
      <w:r w:rsidR="00785E94">
        <w:rPr>
          <w:sz w:val="24"/>
          <w:szCs w:val="24"/>
        </w:rPr>
        <w:t>v km 0,036</w:t>
      </w:r>
      <w:r w:rsidR="00027D21" w:rsidRPr="006C46CF">
        <w:rPr>
          <w:sz w:val="24"/>
          <w:szCs w:val="24"/>
        </w:rPr>
        <w:t>, který umožňuje př</w:t>
      </w:r>
      <w:r w:rsidR="00027D21" w:rsidRPr="006C46CF">
        <w:rPr>
          <w:sz w:val="24"/>
          <w:szCs w:val="24"/>
        </w:rPr>
        <w:t>í</w:t>
      </w:r>
      <w:r w:rsidR="00027D21" w:rsidRPr="006C46CF">
        <w:rPr>
          <w:sz w:val="24"/>
          <w:szCs w:val="24"/>
        </w:rPr>
        <w:t>stup na velký pozemek, propustek P32</w:t>
      </w:r>
      <w:r w:rsidR="00785E94" w:rsidRPr="00785E94">
        <w:rPr>
          <w:sz w:val="24"/>
          <w:szCs w:val="24"/>
        </w:rPr>
        <w:t xml:space="preserve"> </w:t>
      </w:r>
      <w:r w:rsidR="00785E94">
        <w:rPr>
          <w:sz w:val="24"/>
          <w:szCs w:val="24"/>
        </w:rPr>
        <w:t>v km 0,235</w:t>
      </w:r>
      <w:r w:rsidR="00027D21" w:rsidRPr="006C46CF">
        <w:rPr>
          <w:sz w:val="24"/>
          <w:szCs w:val="24"/>
        </w:rPr>
        <w:t>, který umožňuje napojení cesty DC55, propustek P15</w:t>
      </w:r>
      <w:r w:rsidR="00785E94" w:rsidRPr="00785E94">
        <w:rPr>
          <w:sz w:val="24"/>
          <w:szCs w:val="24"/>
        </w:rPr>
        <w:t xml:space="preserve"> </w:t>
      </w:r>
      <w:r w:rsidR="00785E94">
        <w:rPr>
          <w:sz w:val="24"/>
          <w:szCs w:val="24"/>
        </w:rPr>
        <w:t>v km 0,505</w:t>
      </w:r>
      <w:r w:rsidR="00027D21" w:rsidRPr="006C46CF">
        <w:rPr>
          <w:sz w:val="24"/>
          <w:szCs w:val="24"/>
        </w:rPr>
        <w:t xml:space="preserve">, který </w:t>
      </w:r>
      <w:r w:rsidR="00AA6E26" w:rsidRPr="006C46CF">
        <w:rPr>
          <w:sz w:val="24"/>
          <w:szCs w:val="24"/>
        </w:rPr>
        <w:t>provádí vodu pod cestou HC9 do recipientu</w:t>
      </w:r>
    </w:p>
    <w:p w14:paraId="49E1A950" w14:textId="035B09CC" w:rsidR="009B2C46" w:rsidRPr="006C46CF" w:rsidRDefault="009B2C4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w:t>
      </w:r>
      <w:r w:rsidR="0098219C" w:rsidRPr="006C46CF">
        <w:rPr>
          <w:sz w:val="24"/>
          <w:szCs w:val="24"/>
        </w:rPr>
        <w:t>V</w:t>
      </w:r>
      <w:r w:rsidRPr="006C46CF">
        <w:rPr>
          <w:sz w:val="24"/>
          <w:szCs w:val="24"/>
        </w:rPr>
        <w:t>N</w:t>
      </w:r>
      <w:r w:rsidR="004726D4">
        <w:rPr>
          <w:sz w:val="24"/>
          <w:szCs w:val="24"/>
        </w:rPr>
        <w:t xml:space="preserve"> v km 0,520</w:t>
      </w:r>
      <w:r w:rsidRPr="006C46CF">
        <w:rPr>
          <w:sz w:val="24"/>
          <w:szCs w:val="24"/>
        </w:rPr>
        <w:t>, pl</w:t>
      </w:r>
      <w:r w:rsidRPr="006C46CF">
        <w:rPr>
          <w:sz w:val="24"/>
          <w:szCs w:val="24"/>
        </w:rPr>
        <w:t>y</w:t>
      </w:r>
      <w:r w:rsidRPr="006C46CF">
        <w:rPr>
          <w:sz w:val="24"/>
          <w:szCs w:val="24"/>
        </w:rPr>
        <w:t>novod VTL</w:t>
      </w:r>
      <w:r w:rsidR="004726D4">
        <w:rPr>
          <w:sz w:val="24"/>
          <w:szCs w:val="24"/>
        </w:rPr>
        <w:t xml:space="preserve"> v km 0,290</w:t>
      </w:r>
    </w:p>
    <w:p w14:paraId="7129348E" w14:textId="6DE5D047" w:rsidR="009B2C46" w:rsidRPr="006C46CF" w:rsidRDefault="009B2C46"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98219C" w:rsidRPr="006C46CF">
        <w:rPr>
          <w:sz w:val="24"/>
          <w:szCs w:val="24"/>
        </w:rPr>
        <w:t>novostavba</w:t>
      </w:r>
      <w:r w:rsidRPr="006C46CF">
        <w:rPr>
          <w:sz w:val="24"/>
          <w:szCs w:val="24"/>
        </w:rPr>
        <w:t xml:space="preserve"> cesty</w:t>
      </w:r>
    </w:p>
    <w:p w14:paraId="54D22B43" w14:textId="6D942210" w:rsidR="009B2C46" w:rsidRPr="006C46CF" w:rsidRDefault="009B2C46"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1DD296F6" w14:textId="77777777" w:rsidR="009B2C46" w:rsidRPr="006C46CF" w:rsidRDefault="009B2C46" w:rsidP="006C46CF">
      <w:pPr>
        <w:spacing w:line="240" w:lineRule="auto"/>
        <w:jc w:val="both"/>
        <w:rPr>
          <w:sz w:val="24"/>
          <w:szCs w:val="24"/>
        </w:rPr>
      </w:pPr>
    </w:p>
    <w:p w14:paraId="2164DC76" w14:textId="6657F29C" w:rsidR="00705300" w:rsidRPr="006C46CF" w:rsidRDefault="00705300" w:rsidP="006C46CF">
      <w:pPr>
        <w:spacing w:line="240" w:lineRule="auto"/>
        <w:jc w:val="both"/>
        <w:rPr>
          <w:b/>
          <w:sz w:val="24"/>
          <w:szCs w:val="24"/>
          <w:u w:val="single"/>
        </w:rPr>
      </w:pPr>
      <w:r w:rsidRPr="006C46CF">
        <w:rPr>
          <w:b/>
          <w:sz w:val="24"/>
          <w:szCs w:val="24"/>
          <w:u w:val="single"/>
        </w:rPr>
        <w:t>HC11</w:t>
      </w:r>
    </w:p>
    <w:p w14:paraId="356A602D" w14:textId="77777777" w:rsidR="00705300" w:rsidRPr="006C46CF" w:rsidRDefault="00705300" w:rsidP="006C46CF">
      <w:pPr>
        <w:spacing w:line="240" w:lineRule="auto"/>
        <w:jc w:val="both"/>
        <w:rPr>
          <w:sz w:val="24"/>
          <w:szCs w:val="24"/>
        </w:rPr>
      </w:pPr>
      <w:r w:rsidRPr="006C46CF">
        <w:rPr>
          <w:b/>
          <w:sz w:val="24"/>
          <w:szCs w:val="24"/>
        </w:rPr>
        <w:t>Návrh opatření:</w:t>
      </w:r>
      <w:r w:rsidRPr="006C46CF">
        <w:rPr>
          <w:sz w:val="24"/>
          <w:szCs w:val="24"/>
        </w:rPr>
        <w:t xml:space="preserve"> stávající </w:t>
      </w:r>
      <w:proofErr w:type="spellStart"/>
      <w:r w:rsidRPr="006C46CF">
        <w:rPr>
          <w:sz w:val="24"/>
          <w:szCs w:val="24"/>
        </w:rPr>
        <w:t>proštěrkovaná</w:t>
      </w:r>
      <w:proofErr w:type="spellEnd"/>
      <w:r w:rsidRPr="006C46CF">
        <w:rPr>
          <w:sz w:val="24"/>
          <w:szCs w:val="24"/>
        </w:rPr>
        <w:t xml:space="preserve"> cesta navržená na zpevnění a asfaltovým pov</w:t>
      </w:r>
      <w:r w:rsidRPr="006C46CF">
        <w:rPr>
          <w:sz w:val="24"/>
          <w:szCs w:val="24"/>
        </w:rPr>
        <w:t>r</w:t>
      </w:r>
      <w:r w:rsidRPr="006C46CF">
        <w:rPr>
          <w:sz w:val="24"/>
          <w:szCs w:val="24"/>
        </w:rPr>
        <w:t>chem.</w:t>
      </w:r>
    </w:p>
    <w:p w14:paraId="4CF878DC" w14:textId="43DD4D61" w:rsidR="00705300" w:rsidRPr="006C46CF" w:rsidRDefault="00705300" w:rsidP="006C46CF">
      <w:pPr>
        <w:spacing w:line="240" w:lineRule="auto"/>
        <w:jc w:val="both"/>
        <w:rPr>
          <w:sz w:val="24"/>
          <w:szCs w:val="24"/>
        </w:rPr>
      </w:pPr>
      <w:r w:rsidRPr="006C46CF">
        <w:rPr>
          <w:b/>
          <w:sz w:val="24"/>
          <w:szCs w:val="24"/>
        </w:rPr>
        <w:t>Umístění cesty:</w:t>
      </w:r>
      <w:r w:rsidRPr="006C46CF">
        <w:rPr>
          <w:sz w:val="24"/>
          <w:szCs w:val="24"/>
        </w:rPr>
        <w:t xml:space="preserve"> </w:t>
      </w:r>
      <w:r w:rsidR="00101D95" w:rsidRPr="006C46CF">
        <w:rPr>
          <w:sz w:val="24"/>
          <w:szCs w:val="24"/>
        </w:rPr>
        <w:t>U hrnčířských dolů</w:t>
      </w:r>
    </w:p>
    <w:p w14:paraId="31F01394" w14:textId="20EE5567" w:rsidR="00705300" w:rsidRPr="006C46CF" w:rsidRDefault="00705300"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w:t>
      </w:r>
      <w:r w:rsidR="000E5F2F" w:rsidRPr="006C46CF">
        <w:rPr>
          <w:sz w:val="24"/>
          <w:szCs w:val="24"/>
        </w:rPr>
        <w:t>na asfaltovou MK</w:t>
      </w:r>
      <w:r w:rsidR="004B63F6" w:rsidRPr="006C46CF">
        <w:rPr>
          <w:sz w:val="24"/>
          <w:szCs w:val="24"/>
        </w:rPr>
        <w:t xml:space="preserve">, </w:t>
      </w:r>
      <w:r w:rsidR="004B50C5" w:rsidRPr="006C46CF">
        <w:rPr>
          <w:sz w:val="24"/>
          <w:szCs w:val="24"/>
        </w:rPr>
        <w:t>vede souběžně s Panenským potokem</w:t>
      </w:r>
      <w:r w:rsidR="004B63F6" w:rsidRPr="006C46CF">
        <w:rPr>
          <w:sz w:val="24"/>
          <w:szCs w:val="24"/>
        </w:rPr>
        <w:t xml:space="preserve"> a napo</w:t>
      </w:r>
      <w:r w:rsidR="001333A0" w:rsidRPr="006C46CF">
        <w:rPr>
          <w:sz w:val="24"/>
          <w:szCs w:val="24"/>
        </w:rPr>
        <w:t>j</w:t>
      </w:r>
      <w:r w:rsidR="004B63F6" w:rsidRPr="006C46CF">
        <w:rPr>
          <w:sz w:val="24"/>
          <w:szCs w:val="24"/>
        </w:rPr>
        <w:t>uje se na křižovatku panelové cesty a asfaltové MK.</w:t>
      </w:r>
      <w:r w:rsidR="001333A0" w:rsidRPr="006C46CF">
        <w:rPr>
          <w:sz w:val="24"/>
          <w:szCs w:val="24"/>
        </w:rPr>
        <w:t xml:space="preserve"> </w:t>
      </w:r>
      <w:r w:rsidRPr="006C46CF">
        <w:rPr>
          <w:sz w:val="24"/>
          <w:szCs w:val="24"/>
        </w:rPr>
        <w:t xml:space="preserve">Cesta vede rovinatým územím, je částečně </w:t>
      </w:r>
      <w:proofErr w:type="spellStart"/>
      <w:r w:rsidRPr="006C46CF">
        <w:rPr>
          <w:sz w:val="24"/>
          <w:szCs w:val="24"/>
        </w:rPr>
        <w:t>proštěrkovaná</w:t>
      </w:r>
      <w:proofErr w:type="spellEnd"/>
      <w:r w:rsidRPr="006C46CF">
        <w:rPr>
          <w:sz w:val="24"/>
          <w:szCs w:val="24"/>
        </w:rPr>
        <w:t>, v relativně dobrém stavu. Cesta je navržena jako zpevněná P 4,5/30, jednopruhová, obousměrná, s jednou výhybnou, asfa</w:t>
      </w:r>
      <w:r w:rsidRPr="006C46CF">
        <w:rPr>
          <w:sz w:val="24"/>
          <w:szCs w:val="24"/>
        </w:rPr>
        <w:t>l</w:t>
      </w:r>
      <w:r w:rsidRPr="006C46CF">
        <w:rPr>
          <w:sz w:val="24"/>
          <w:szCs w:val="24"/>
        </w:rPr>
        <w:t>tová, o základní šířce jízdního pruhu 3,5 m, s krajnicemi 2 x 0,5 m. Výškové řešení reko</w:t>
      </w:r>
      <w:r w:rsidRPr="006C46CF">
        <w:rPr>
          <w:sz w:val="24"/>
          <w:szCs w:val="24"/>
        </w:rPr>
        <w:t>n</w:t>
      </w:r>
      <w:r w:rsidRPr="006C46CF">
        <w:rPr>
          <w:sz w:val="24"/>
          <w:szCs w:val="24"/>
        </w:rPr>
        <w:t xml:space="preserve">struované komunikace v lokalitě přebírá výškový průběh původního terénu. </w:t>
      </w:r>
    </w:p>
    <w:p w14:paraId="622BE683" w14:textId="0D948DBD" w:rsidR="00705300" w:rsidRDefault="00705300" w:rsidP="006C46CF">
      <w:pPr>
        <w:spacing w:line="240" w:lineRule="auto"/>
        <w:jc w:val="both"/>
        <w:rPr>
          <w:sz w:val="24"/>
          <w:szCs w:val="24"/>
        </w:rPr>
      </w:pPr>
      <w:r w:rsidRPr="006C46CF">
        <w:rPr>
          <w:b/>
          <w:sz w:val="24"/>
          <w:szCs w:val="24"/>
        </w:rPr>
        <w:t>Délka cesty:</w:t>
      </w:r>
      <w:r w:rsidRPr="006C46CF">
        <w:rPr>
          <w:sz w:val="24"/>
          <w:szCs w:val="24"/>
        </w:rPr>
        <w:t xml:space="preserve"> 0,</w:t>
      </w:r>
      <w:r w:rsidR="001333A0" w:rsidRPr="006C46CF">
        <w:rPr>
          <w:sz w:val="24"/>
          <w:szCs w:val="24"/>
        </w:rPr>
        <w:t>637</w:t>
      </w:r>
      <w:r w:rsidRPr="006C46CF">
        <w:rPr>
          <w:sz w:val="24"/>
          <w:szCs w:val="24"/>
        </w:rPr>
        <w:t xml:space="preserve"> km.</w:t>
      </w:r>
    </w:p>
    <w:p w14:paraId="170E359F" w14:textId="41E9A46F"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2,80 %.</w:t>
      </w:r>
    </w:p>
    <w:p w14:paraId="49370FF3" w14:textId="77777777" w:rsidR="00705300" w:rsidRPr="006C46CF" w:rsidRDefault="00705300" w:rsidP="006C46CF">
      <w:pPr>
        <w:spacing w:line="240" w:lineRule="auto"/>
        <w:jc w:val="both"/>
        <w:rPr>
          <w:sz w:val="24"/>
          <w:szCs w:val="24"/>
        </w:rPr>
      </w:pPr>
      <w:r w:rsidRPr="006C46CF">
        <w:rPr>
          <w:b/>
          <w:sz w:val="24"/>
          <w:szCs w:val="24"/>
        </w:rPr>
        <w:t xml:space="preserve">Popis konstrukce: </w:t>
      </w:r>
      <w:proofErr w:type="spellStart"/>
      <w:r w:rsidRPr="006C46CF">
        <w:rPr>
          <w:sz w:val="24"/>
          <w:szCs w:val="24"/>
        </w:rPr>
        <w:t>proštěrkovaná</w:t>
      </w:r>
      <w:proofErr w:type="spellEnd"/>
      <w:r w:rsidRPr="006C46CF">
        <w:rPr>
          <w:sz w:val="24"/>
          <w:szCs w:val="24"/>
        </w:rPr>
        <w:t xml:space="preserve"> – stávající, asfaltová – navržená.</w:t>
      </w:r>
    </w:p>
    <w:p w14:paraId="606BA761" w14:textId="43EA79F4" w:rsidR="00705300" w:rsidRPr="006C46CF" w:rsidRDefault="00705300"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w:t>
      </w:r>
      <w:r w:rsidR="001333A0" w:rsidRPr="006C46CF">
        <w:rPr>
          <w:sz w:val="24"/>
          <w:szCs w:val="24"/>
        </w:rPr>
        <w:t>bez</w:t>
      </w:r>
      <w:r w:rsidRPr="006C46CF">
        <w:rPr>
          <w:sz w:val="24"/>
          <w:szCs w:val="24"/>
        </w:rPr>
        <w:t xml:space="preserve"> příkopu, </w:t>
      </w:r>
      <w:r w:rsidR="0055080F" w:rsidRPr="006C46CF">
        <w:rPr>
          <w:sz w:val="24"/>
          <w:szCs w:val="24"/>
        </w:rPr>
        <w:t>pláň – drenáž</w:t>
      </w:r>
    </w:p>
    <w:p w14:paraId="1D0126BB" w14:textId="4F7F6EBD" w:rsidR="00705300" w:rsidRPr="006C46CF" w:rsidRDefault="00705300"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8F2168" w:rsidRPr="006C46CF">
        <w:rPr>
          <w:sz w:val="24"/>
          <w:szCs w:val="24"/>
        </w:rPr>
        <w:t>podél cesty je stávající obo</w:t>
      </w:r>
      <w:r w:rsidR="00121F41" w:rsidRPr="006C46CF">
        <w:rPr>
          <w:sz w:val="24"/>
          <w:szCs w:val="24"/>
        </w:rPr>
        <w:t>u</w:t>
      </w:r>
      <w:r w:rsidR="008F2168" w:rsidRPr="006C46CF">
        <w:rPr>
          <w:sz w:val="24"/>
          <w:szCs w:val="24"/>
        </w:rPr>
        <w:t>stranná alej ovocných str</w:t>
      </w:r>
      <w:r w:rsidR="008F2168" w:rsidRPr="006C46CF">
        <w:rPr>
          <w:sz w:val="24"/>
          <w:szCs w:val="24"/>
        </w:rPr>
        <w:t>o</w:t>
      </w:r>
      <w:r w:rsidR="008F2168" w:rsidRPr="006C46CF">
        <w:rPr>
          <w:sz w:val="24"/>
          <w:szCs w:val="24"/>
        </w:rPr>
        <w:t xml:space="preserve">mů, </w:t>
      </w:r>
      <w:r w:rsidR="00121F41" w:rsidRPr="006C46CF">
        <w:rPr>
          <w:sz w:val="24"/>
          <w:szCs w:val="24"/>
        </w:rPr>
        <w:t>s ohledem na výstavbu cesty a stav aleje je vhodné počítat s jejím případným dopln</w:t>
      </w:r>
      <w:r w:rsidR="00121F41" w:rsidRPr="006C46CF">
        <w:rPr>
          <w:sz w:val="24"/>
          <w:szCs w:val="24"/>
        </w:rPr>
        <w:t>ě</w:t>
      </w:r>
      <w:r w:rsidR="00121F41" w:rsidRPr="006C46CF">
        <w:rPr>
          <w:sz w:val="24"/>
          <w:szCs w:val="24"/>
        </w:rPr>
        <w:t>ním</w:t>
      </w:r>
    </w:p>
    <w:p w14:paraId="50379C63" w14:textId="45C2CB92" w:rsidR="00705300" w:rsidRPr="006C46CF" w:rsidRDefault="00705300" w:rsidP="006C46CF">
      <w:pPr>
        <w:spacing w:line="240" w:lineRule="auto"/>
        <w:jc w:val="both"/>
        <w:rPr>
          <w:sz w:val="24"/>
          <w:szCs w:val="24"/>
        </w:rPr>
      </w:pPr>
      <w:r w:rsidRPr="006C46CF">
        <w:rPr>
          <w:b/>
          <w:sz w:val="24"/>
          <w:szCs w:val="24"/>
        </w:rPr>
        <w:t>Doplňková funkce:</w:t>
      </w:r>
      <w:r w:rsidRPr="006C46CF">
        <w:rPr>
          <w:sz w:val="24"/>
          <w:szCs w:val="24"/>
        </w:rPr>
        <w:t xml:space="preserve"> </w:t>
      </w:r>
      <w:r w:rsidR="00121F41" w:rsidRPr="006C46CF">
        <w:rPr>
          <w:sz w:val="24"/>
          <w:szCs w:val="24"/>
        </w:rPr>
        <w:t>cesta by do budoucna měla mít i funkci obchvatu obce</w:t>
      </w:r>
    </w:p>
    <w:p w14:paraId="0077749C" w14:textId="75BEB02B" w:rsidR="00705300" w:rsidRPr="006C46CF" w:rsidRDefault="00705300" w:rsidP="006C46CF">
      <w:pPr>
        <w:spacing w:line="240" w:lineRule="auto"/>
        <w:jc w:val="both"/>
        <w:rPr>
          <w:sz w:val="24"/>
          <w:szCs w:val="24"/>
        </w:rPr>
      </w:pPr>
      <w:r w:rsidRPr="006C46CF">
        <w:rPr>
          <w:b/>
          <w:sz w:val="24"/>
          <w:szCs w:val="24"/>
        </w:rPr>
        <w:lastRenderedPageBreak/>
        <w:t>Napojení cesty s komunikací vyššího řádu:</w:t>
      </w:r>
      <w:r w:rsidRPr="006C46CF">
        <w:rPr>
          <w:sz w:val="24"/>
          <w:szCs w:val="24"/>
        </w:rPr>
        <w:t xml:space="preserve"> napojení na </w:t>
      </w:r>
      <w:r w:rsidR="00121F41" w:rsidRPr="006C46CF">
        <w:rPr>
          <w:sz w:val="24"/>
          <w:szCs w:val="24"/>
        </w:rPr>
        <w:t>MK</w:t>
      </w:r>
    </w:p>
    <w:p w14:paraId="01C134B4" w14:textId="604AD611" w:rsidR="00705300" w:rsidRPr="006C46CF" w:rsidRDefault="00705300" w:rsidP="006C46CF">
      <w:pPr>
        <w:spacing w:line="240" w:lineRule="auto"/>
        <w:jc w:val="both"/>
        <w:rPr>
          <w:sz w:val="24"/>
          <w:szCs w:val="24"/>
        </w:rPr>
      </w:pPr>
      <w:r w:rsidRPr="006C46CF">
        <w:rPr>
          <w:b/>
          <w:sz w:val="24"/>
          <w:szCs w:val="24"/>
        </w:rPr>
        <w:t xml:space="preserve">Popis objektů: </w:t>
      </w:r>
      <w:r w:rsidR="00121F41" w:rsidRPr="006C46CF">
        <w:rPr>
          <w:sz w:val="24"/>
          <w:szCs w:val="24"/>
        </w:rPr>
        <w:t xml:space="preserve">- - - </w:t>
      </w:r>
    </w:p>
    <w:p w14:paraId="6C0FA16D" w14:textId="10601D33" w:rsidR="00705300" w:rsidRPr="006C46CF" w:rsidRDefault="00705300"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VVN</w:t>
      </w:r>
      <w:r w:rsidR="004726D4">
        <w:rPr>
          <w:sz w:val="24"/>
          <w:szCs w:val="24"/>
        </w:rPr>
        <w:t xml:space="preserve"> v km 0,130 a 0,205</w:t>
      </w:r>
      <w:r w:rsidRPr="006C46CF">
        <w:rPr>
          <w:sz w:val="24"/>
          <w:szCs w:val="24"/>
        </w:rPr>
        <w:t>, plynovod VTL</w:t>
      </w:r>
      <w:r w:rsidR="004726D4">
        <w:rPr>
          <w:sz w:val="24"/>
          <w:szCs w:val="24"/>
        </w:rPr>
        <w:t xml:space="preserve"> v km 0,630</w:t>
      </w:r>
      <w:r w:rsidR="00121F41" w:rsidRPr="006C46CF">
        <w:rPr>
          <w:sz w:val="24"/>
          <w:szCs w:val="24"/>
        </w:rPr>
        <w:t>, sdělovací kabel podzemní</w:t>
      </w:r>
      <w:r w:rsidR="004726D4">
        <w:rPr>
          <w:sz w:val="24"/>
          <w:szCs w:val="24"/>
        </w:rPr>
        <w:t xml:space="preserve"> – souběh v km 0,000-0,637</w:t>
      </w:r>
    </w:p>
    <w:p w14:paraId="2EB0B53D" w14:textId="77777777" w:rsidR="00705300" w:rsidRPr="006C46CF" w:rsidRDefault="00705300"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4C25C033" w14:textId="77777777" w:rsidR="00705300" w:rsidRPr="006C46CF" w:rsidRDefault="00705300"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5F4B329A" w14:textId="4122B8E6" w:rsidR="00705300" w:rsidRPr="006C46CF" w:rsidRDefault="00705300" w:rsidP="006C46CF">
      <w:pPr>
        <w:spacing w:line="240" w:lineRule="auto"/>
        <w:jc w:val="both"/>
        <w:rPr>
          <w:sz w:val="24"/>
          <w:szCs w:val="24"/>
        </w:rPr>
      </w:pPr>
    </w:p>
    <w:p w14:paraId="7F48AAAD" w14:textId="1BA6BFCA" w:rsidR="007F1F2B" w:rsidRPr="006C46CF" w:rsidRDefault="007F1F2B" w:rsidP="006C46CF">
      <w:pPr>
        <w:spacing w:line="240" w:lineRule="auto"/>
        <w:jc w:val="both"/>
        <w:rPr>
          <w:b/>
          <w:sz w:val="24"/>
          <w:szCs w:val="24"/>
          <w:u w:val="single"/>
        </w:rPr>
      </w:pPr>
      <w:r w:rsidRPr="006C46CF">
        <w:rPr>
          <w:b/>
          <w:sz w:val="24"/>
          <w:szCs w:val="24"/>
          <w:u w:val="single"/>
        </w:rPr>
        <w:t>HC12</w:t>
      </w:r>
      <w:r w:rsidR="00C70B0D" w:rsidRPr="006C46CF">
        <w:rPr>
          <w:b/>
          <w:sz w:val="24"/>
          <w:szCs w:val="24"/>
          <w:u w:val="single"/>
        </w:rPr>
        <w:t>a</w:t>
      </w:r>
    </w:p>
    <w:p w14:paraId="21C8AFE0" w14:textId="2E19D68E" w:rsidR="007F1F2B" w:rsidRPr="006C46CF" w:rsidRDefault="007F1F2B" w:rsidP="006C46CF">
      <w:pPr>
        <w:spacing w:line="240" w:lineRule="auto"/>
        <w:jc w:val="both"/>
        <w:rPr>
          <w:sz w:val="24"/>
          <w:szCs w:val="24"/>
        </w:rPr>
      </w:pPr>
      <w:r w:rsidRPr="006C46CF">
        <w:rPr>
          <w:b/>
          <w:sz w:val="24"/>
          <w:szCs w:val="24"/>
        </w:rPr>
        <w:t>Návrh opatření:</w:t>
      </w:r>
      <w:r w:rsidRPr="006C46CF">
        <w:rPr>
          <w:sz w:val="24"/>
          <w:szCs w:val="24"/>
        </w:rPr>
        <w:t xml:space="preserve"> stávající panelová cesta navržená na zpevnění </w:t>
      </w:r>
      <w:r w:rsidR="00C70B0D" w:rsidRPr="006C46CF">
        <w:rPr>
          <w:sz w:val="24"/>
          <w:szCs w:val="24"/>
        </w:rPr>
        <w:t>s</w:t>
      </w:r>
      <w:r w:rsidRPr="006C46CF">
        <w:rPr>
          <w:sz w:val="24"/>
          <w:szCs w:val="24"/>
        </w:rPr>
        <w:t xml:space="preserve"> asfaltovým povrchem.</w:t>
      </w:r>
    </w:p>
    <w:p w14:paraId="2B0FF620" w14:textId="6CB245E5" w:rsidR="007F1F2B" w:rsidRPr="006C46CF" w:rsidRDefault="007F1F2B" w:rsidP="006C46CF">
      <w:pPr>
        <w:spacing w:line="240" w:lineRule="auto"/>
        <w:jc w:val="both"/>
        <w:rPr>
          <w:sz w:val="24"/>
          <w:szCs w:val="24"/>
        </w:rPr>
      </w:pPr>
      <w:r w:rsidRPr="006C46CF">
        <w:rPr>
          <w:b/>
          <w:sz w:val="24"/>
          <w:szCs w:val="24"/>
        </w:rPr>
        <w:t>Umístění cesty:</w:t>
      </w:r>
      <w:r w:rsidRPr="006C46CF">
        <w:rPr>
          <w:sz w:val="24"/>
          <w:szCs w:val="24"/>
        </w:rPr>
        <w:t xml:space="preserve"> </w:t>
      </w:r>
      <w:r w:rsidR="00751F18" w:rsidRPr="006C46CF">
        <w:rPr>
          <w:sz w:val="24"/>
          <w:szCs w:val="24"/>
        </w:rPr>
        <w:t>Pod Cihelnou</w:t>
      </w:r>
    </w:p>
    <w:p w14:paraId="1E61E39F" w14:textId="345C0634" w:rsidR="007F1F2B" w:rsidRPr="006C46CF" w:rsidRDefault="007F1F2B"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w:t>
      </w:r>
      <w:r w:rsidR="00751F18" w:rsidRPr="006C46CF">
        <w:rPr>
          <w:sz w:val="24"/>
          <w:szCs w:val="24"/>
        </w:rPr>
        <w:t>I</w:t>
      </w:r>
      <w:r w:rsidRPr="006C46CF">
        <w:rPr>
          <w:sz w:val="24"/>
          <w:szCs w:val="24"/>
        </w:rPr>
        <w:t>/367</w:t>
      </w:r>
      <w:r w:rsidR="00751F18" w:rsidRPr="006C46CF">
        <w:rPr>
          <w:sz w:val="24"/>
          <w:szCs w:val="24"/>
        </w:rPr>
        <w:t>41</w:t>
      </w:r>
      <w:r w:rsidRPr="006C46CF">
        <w:rPr>
          <w:sz w:val="24"/>
          <w:szCs w:val="24"/>
        </w:rPr>
        <w:t xml:space="preserve"> vede k Panenskému pot</w:t>
      </w:r>
      <w:r w:rsidRPr="006C46CF">
        <w:rPr>
          <w:sz w:val="24"/>
          <w:szCs w:val="24"/>
        </w:rPr>
        <w:t>o</w:t>
      </w:r>
      <w:r w:rsidRPr="006C46CF">
        <w:rPr>
          <w:sz w:val="24"/>
          <w:szCs w:val="24"/>
        </w:rPr>
        <w:t xml:space="preserve">ku, který překonává pomocí mostku M6 (navrženého na rekonstrukci) a pokračuje </w:t>
      </w:r>
      <w:r w:rsidR="00751F18" w:rsidRPr="006C46CF">
        <w:rPr>
          <w:sz w:val="24"/>
          <w:szCs w:val="24"/>
        </w:rPr>
        <w:t xml:space="preserve">dále cca </w:t>
      </w:r>
      <w:r w:rsidR="0055080F" w:rsidRPr="006C46CF">
        <w:rPr>
          <w:sz w:val="24"/>
          <w:szCs w:val="24"/>
        </w:rPr>
        <w:t>255 m</w:t>
      </w:r>
      <w:r w:rsidR="00751F18" w:rsidRPr="006C46CF">
        <w:rPr>
          <w:sz w:val="24"/>
          <w:szCs w:val="24"/>
        </w:rPr>
        <w:t xml:space="preserve"> jako cesta HC12b až na katastrální hranici a pak vede až k silnici II/367 (už v jiném k.ú.)</w:t>
      </w:r>
      <w:r w:rsidRPr="006C46CF">
        <w:rPr>
          <w:sz w:val="24"/>
          <w:szCs w:val="24"/>
        </w:rPr>
        <w:t>. Cesta vede rovinatým územím, a je v relativně dobrém stavu. Cesta je navržena jako zpevněná P 4,5/30, jednopruhová, obousměrná, asfaltová, o základní šířce jízdního pruhu 3,5 m, s krajnicemi 2 x 0,5 m. Výškové řešení rekonstruované komunikace v lokalitě přeb</w:t>
      </w:r>
      <w:r w:rsidRPr="006C46CF">
        <w:rPr>
          <w:sz w:val="24"/>
          <w:szCs w:val="24"/>
        </w:rPr>
        <w:t>í</w:t>
      </w:r>
      <w:r w:rsidRPr="006C46CF">
        <w:rPr>
          <w:sz w:val="24"/>
          <w:szCs w:val="24"/>
        </w:rPr>
        <w:t xml:space="preserve">rá výškový průběh původního terénu. </w:t>
      </w:r>
      <w:r w:rsidR="00751F18" w:rsidRPr="006C46CF">
        <w:rPr>
          <w:sz w:val="24"/>
          <w:szCs w:val="24"/>
        </w:rPr>
        <w:t>Na připojení polní cesty HC4 na silnici II/367 byly posuzovány rozhledové poměry Policií ČR, DI Zlín.</w:t>
      </w:r>
    </w:p>
    <w:p w14:paraId="2C6614DE" w14:textId="75C50588" w:rsidR="007F1F2B" w:rsidRDefault="007F1F2B" w:rsidP="006C46CF">
      <w:pPr>
        <w:spacing w:line="240" w:lineRule="auto"/>
        <w:jc w:val="both"/>
        <w:rPr>
          <w:sz w:val="24"/>
          <w:szCs w:val="24"/>
        </w:rPr>
      </w:pPr>
      <w:r w:rsidRPr="006C46CF">
        <w:rPr>
          <w:b/>
          <w:sz w:val="24"/>
          <w:szCs w:val="24"/>
        </w:rPr>
        <w:t>Délka cesty:</w:t>
      </w:r>
      <w:r w:rsidRPr="006C46CF">
        <w:rPr>
          <w:sz w:val="24"/>
          <w:szCs w:val="24"/>
        </w:rPr>
        <w:t xml:space="preserve"> 0,</w:t>
      </w:r>
      <w:r w:rsidR="00751F18" w:rsidRPr="006C46CF">
        <w:rPr>
          <w:sz w:val="24"/>
          <w:szCs w:val="24"/>
        </w:rPr>
        <w:t>901</w:t>
      </w:r>
      <w:r w:rsidRPr="006C46CF">
        <w:rPr>
          <w:sz w:val="24"/>
          <w:szCs w:val="24"/>
        </w:rPr>
        <w:t xml:space="preserve"> km.</w:t>
      </w:r>
    </w:p>
    <w:p w14:paraId="22721769" w14:textId="1DD8D67C"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2,80 %.</w:t>
      </w:r>
    </w:p>
    <w:p w14:paraId="633B54C6" w14:textId="77777777" w:rsidR="007F1F2B" w:rsidRPr="006C46CF" w:rsidRDefault="007F1F2B" w:rsidP="006C46CF">
      <w:pPr>
        <w:spacing w:line="240" w:lineRule="auto"/>
        <w:jc w:val="both"/>
        <w:rPr>
          <w:sz w:val="24"/>
          <w:szCs w:val="24"/>
        </w:rPr>
      </w:pPr>
      <w:r w:rsidRPr="006C46CF">
        <w:rPr>
          <w:b/>
          <w:sz w:val="24"/>
          <w:szCs w:val="24"/>
        </w:rPr>
        <w:t xml:space="preserve">Popis konstrukce: </w:t>
      </w:r>
      <w:r w:rsidRPr="006C46CF">
        <w:rPr>
          <w:sz w:val="24"/>
          <w:szCs w:val="24"/>
        </w:rPr>
        <w:t>panelová – stávající, asfaltová – navržená.</w:t>
      </w:r>
    </w:p>
    <w:p w14:paraId="76301EBF" w14:textId="6D75C32F" w:rsidR="007F1F2B" w:rsidRPr="006C46CF" w:rsidRDefault="007F1F2B"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p>
    <w:p w14:paraId="2F187807" w14:textId="0993CEFF" w:rsidR="007F1F2B" w:rsidRPr="006C46CF" w:rsidRDefault="007F1F2B" w:rsidP="006C46CF">
      <w:pPr>
        <w:spacing w:line="240" w:lineRule="auto"/>
        <w:jc w:val="both"/>
        <w:rPr>
          <w:sz w:val="24"/>
          <w:szCs w:val="24"/>
        </w:rPr>
      </w:pPr>
      <w:r w:rsidRPr="006C46CF">
        <w:rPr>
          <w:b/>
          <w:sz w:val="24"/>
          <w:szCs w:val="24"/>
        </w:rPr>
        <w:t>Popis vegetačního doprovodu:</w:t>
      </w:r>
      <w:r w:rsidRPr="006C46CF">
        <w:rPr>
          <w:sz w:val="24"/>
          <w:szCs w:val="24"/>
        </w:rPr>
        <w:t xml:space="preserve"> podél cesty je </w:t>
      </w:r>
      <w:r w:rsidR="00751F18" w:rsidRPr="006C46CF">
        <w:rPr>
          <w:sz w:val="24"/>
          <w:szCs w:val="24"/>
        </w:rPr>
        <w:t>doplněna jednostranná alej ovocných stromů</w:t>
      </w:r>
    </w:p>
    <w:p w14:paraId="58C17B15" w14:textId="77777777" w:rsidR="007F1F2B" w:rsidRPr="006C46CF" w:rsidRDefault="007F1F2B" w:rsidP="006C46CF">
      <w:pPr>
        <w:spacing w:line="240" w:lineRule="auto"/>
        <w:jc w:val="both"/>
        <w:rPr>
          <w:sz w:val="24"/>
          <w:szCs w:val="24"/>
        </w:rPr>
      </w:pPr>
      <w:r w:rsidRPr="006C46CF">
        <w:rPr>
          <w:b/>
          <w:sz w:val="24"/>
          <w:szCs w:val="24"/>
        </w:rPr>
        <w:t>Doplňková funkce:</w:t>
      </w:r>
      <w:r w:rsidRPr="006C46CF">
        <w:rPr>
          <w:sz w:val="24"/>
          <w:szCs w:val="24"/>
        </w:rPr>
        <w:t xml:space="preserve"> cesta by do budoucna měla mít i funkci obchvatu obce</w:t>
      </w:r>
    </w:p>
    <w:p w14:paraId="119BCCF8" w14:textId="39C83005" w:rsidR="007F1F2B" w:rsidRPr="006C46CF" w:rsidRDefault="007F1F2B"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silnice</w:t>
      </w:r>
      <w:r w:rsidR="00751F18" w:rsidRPr="006C46CF">
        <w:rPr>
          <w:sz w:val="24"/>
          <w:szCs w:val="24"/>
        </w:rPr>
        <w:t xml:space="preserve"> III/36741</w:t>
      </w:r>
    </w:p>
    <w:p w14:paraId="2112EEA2" w14:textId="2DE6E59E" w:rsidR="007F1F2B" w:rsidRPr="006C46CF" w:rsidRDefault="007F1F2B" w:rsidP="006C46CF">
      <w:pPr>
        <w:spacing w:line="240" w:lineRule="auto"/>
        <w:jc w:val="both"/>
        <w:rPr>
          <w:sz w:val="24"/>
          <w:szCs w:val="24"/>
        </w:rPr>
      </w:pPr>
      <w:r w:rsidRPr="006C46CF">
        <w:rPr>
          <w:b/>
          <w:sz w:val="24"/>
          <w:szCs w:val="24"/>
        </w:rPr>
        <w:t xml:space="preserve">Popis objektů: </w:t>
      </w:r>
      <w:r w:rsidRPr="006C46CF">
        <w:rPr>
          <w:sz w:val="24"/>
          <w:szCs w:val="24"/>
        </w:rPr>
        <w:t xml:space="preserve">most </w:t>
      </w:r>
      <w:r w:rsidR="0055080F" w:rsidRPr="006C46CF">
        <w:rPr>
          <w:sz w:val="24"/>
          <w:szCs w:val="24"/>
        </w:rPr>
        <w:t>M6</w:t>
      </w:r>
      <w:r w:rsidR="00785E94" w:rsidRPr="00785E94">
        <w:rPr>
          <w:sz w:val="24"/>
          <w:szCs w:val="24"/>
        </w:rPr>
        <w:t xml:space="preserve"> </w:t>
      </w:r>
      <w:r w:rsidR="00785E94">
        <w:rPr>
          <w:sz w:val="24"/>
          <w:szCs w:val="24"/>
        </w:rPr>
        <w:t>v km 0,901</w:t>
      </w:r>
      <w:r w:rsidR="0055080F" w:rsidRPr="006C46CF">
        <w:rPr>
          <w:sz w:val="24"/>
          <w:szCs w:val="24"/>
        </w:rPr>
        <w:t xml:space="preserve"> – rekonstrukce</w:t>
      </w:r>
    </w:p>
    <w:p w14:paraId="6E597A97" w14:textId="3CBA909F" w:rsidR="007F1F2B" w:rsidRPr="006C46CF" w:rsidRDefault="007F1F2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751F18" w:rsidRPr="006C46CF">
        <w:rPr>
          <w:sz w:val="24"/>
          <w:szCs w:val="24"/>
        </w:rPr>
        <w:t xml:space="preserve"> </w:t>
      </w:r>
      <w:r w:rsidR="004726D4">
        <w:rPr>
          <w:sz w:val="24"/>
          <w:szCs w:val="24"/>
        </w:rPr>
        <w:t>v km 0,05</w:t>
      </w:r>
      <w:r w:rsidR="00785E94">
        <w:rPr>
          <w:sz w:val="24"/>
          <w:szCs w:val="24"/>
        </w:rPr>
        <w:t>0</w:t>
      </w:r>
      <w:r w:rsidR="004726D4">
        <w:rPr>
          <w:sz w:val="24"/>
          <w:szCs w:val="24"/>
        </w:rPr>
        <w:t xml:space="preserve"> a 0,260 </w:t>
      </w:r>
      <w:r w:rsidR="00751F18" w:rsidRPr="006C46CF">
        <w:rPr>
          <w:sz w:val="24"/>
          <w:szCs w:val="24"/>
        </w:rPr>
        <w:t>a VVN</w:t>
      </w:r>
      <w:r w:rsidR="004726D4">
        <w:rPr>
          <w:sz w:val="24"/>
          <w:szCs w:val="24"/>
        </w:rPr>
        <w:t xml:space="preserve"> v km 0,880</w:t>
      </w:r>
      <w:r w:rsidRPr="006C46CF">
        <w:rPr>
          <w:sz w:val="24"/>
          <w:szCs w:val="24"/>
        </w:rPr>
        <w:t>, sdělovací kabel podzemní</w:t>
      </w:r>
      <w:r w:rsidR="004726D4">
        <w:rPr>
          <w:sz w:val="24"/>
          <w:szCs w:val="24"/>
        </w:rPr>
        <w:t xml:space="preserve"> v km 0,01</w:t>
      </w:r>
      <w:r w:rsidR="00785E94">
        <w:rPr>
          <w:sz w:val="24"/>
          <w:szCs w:val="24"/>
        </w:rPr>
        <w:t>0</w:t>
      </w:r>
    </w:p>
    <w:p w14:paraId="79C0E677" w14:textId="77777777" w:rsidR="007F1F2B" w:rsidRPr="006C46CF" w:rsidRDefault="007F1F2B"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78566DEB" w14:textId="77777777" w:rsidR="007F1F2B" w:rsidRPr="006C46CF" w:rsidRDefault="007F1F2B"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BD85890" w14:textId="77777777" w:rsidR="007F1F2B" w:rsidRPr="006C46CF" w:rsidRDefault="007F1F2B" w:rsidP="006C46CF">
      <w:pPr>
        <w:spacing w:line="240" w:lineRule="auto"/>
        <w:jc w:val="both"/>
        <w:rPr>
          <w:sz w:val="24"/>
          <w:szCs w:val="24"/>
        </w:rPr>
      </w:pPr>
    </w:p>
    <w:p w14:paraId="773979C2" w14:textId="3F372211" w:rsidR="00121F41" w:rsidRPr="006C46CF" w:rsidRDefault="00121F41" w:rsidP="006C46CF">
      <w:pPr>
        <w:spacing w:line="240" w:lineRule="auto"/>
        <w:jc w:val="both"/>
        <w:rPr>
          <w:b/>
          <w:sz w:val="24"/>
          <w:szCs w:val="24"/>
          <w:u w:val="single"/>
        </w:rPr>
      </w:pPr>
      <w:r w:rsidRPr="006C46CF">
        <w:rPr>
          <w:b/>
          <w:sz w:val="24"/>
          <w:szCs w:val="24"/>
          <w:u w:val="single"/>
        </w:rPr>
        <w:t>HC12</w:t>
      </w:r>
      <w:r w:rsidR="007F1F2B" w:rsidRPr="006C46CF">
        <w:rPr>
          <w:b/>
          <w:sz w:val="24"/>
          <w:szCs w:val="24"/>
          <w:u w:val="single"/>
        </w:rPr>
        <w:t>b</w:t>
      </w:r>
    </w:p>
    <w:p w14:paraId="7300ED60" w14:textId="73D32B3F" w:rsidR="00121F41" w:rsidRPr="006C46CF" w:rsidRDefault="00121F41" w:rsidP="006C46CF">
      <w:pPr>
        <w:spacing w:line="240" w:lineRule="auto"/>
        <w:jc w:val="both"/>
        <w:rPr>
          <w:sz w:val="24"/>
          <w:szCs w:val="24"/>
        </w:rPr>
      </w:pPr>
      <w:r w:rsidRPr="006C46CF">
        <w:rPr>
          <w:b/>
          <w:sz w:val="24"/>
          <w:szCs w:val="24"/>
        </w:rPr>
        <w:t>Návrh opatření:</w:t>
      </w:r>
      <w:r w:rsidRPr="006C46CF">
        <w:rPr>
          <w:sz w:val="24"/>
          <w:szCs w:val="24"/>
        </w:rPr>
        <w:t xml:space="preserve"> stávající panelová cesta navržená na zpevnění </w:t>
      </w:r>
      <w:r w:rsidR="00C70B0D" w:rsidRPr="006C46CF">
        <w:rPr>
          <w:sz w:val="24"/>
          <w:szCs w:val="24"/>
        </w:rPr>
        <w:t>s</w:t>
      </w:r>
      <w:r w:rsidRPr="006C46CF">
        <w:rPr>
          <w:sz w:val="24"/>
          <w:szCs w:val="24"/>
        </w:rPr>
        <w:t xml:space="preserve"> asfaltovým povrchem.</w:t>
      </w:r>
    </w:p>
    <w:p w14:paraId="059F7D48" w14:textId="794CDC82" w:rsidR="00121F41" w:rsidRPr="006C46CF" w:rsidRDefault="00121F41" w:rsidP="006C46CF">
      <w:pPr>
        <w:spacing w:line="240" w:lineRule="auto"/>
        <w:jc w:val="both"/>
        <w:rPr>
          <w:sz w:val="24"/>
          <w:szCs w:val="24"/>
        </w:rPr>
      </w:pPr>
      <w:r w:rsidRPr="006C46CF">
        <w:rPr>
          <w:b/>
          <w:sz w:val="24"/>
          <w:szCs w:val="24"/>
        </w:rPr>
        <w:t>Umístění cesty:</w:t>
      </w:r>
      <w:r w:rsidRPr="006C46CF">
        <w:rPr>
          <w:sz w:val="24"/>
          <w:szCs w:val="24"/>
        </w:rPr>
        <w:t xml:space="preserve"> Sádek nad vinohradem</w:t>
      </w:r>
    </w:p>
    <w:p w14:paraId="5295DAF1" w14:textId="75C4BD5D" w:rsidR="00121F41" w:rsidRPr="006C46CF" w:rsidRDefault="00121F41"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II/367 mimo katastrální území obce Kvasice, vede k Panenskému potoku, který překonává pomocí mostku M</w:t>
      </w:r>
      <w:r w:rsidR="007F1F2B" w:rsidRPr="006C46CF">
        <w:rPr>
          <w:sz w:val="24"/>
          <w:szCs w:val="24"/>
        </w:rPr>
        <w:t xml:space="preserve">6 (navrženého na rekonstrukci) a pokračuje až po napojení na silnici III/36741 s označením HC12a. </w:t>
      </w:r>
      <w:r w:rsidRPr="006C46CF">
        <w:rPr>
          <w:sz w:val="24"/>
          <w:szCs w:val="24"/>
        </w:rPr>
        <w:t xml:space="preserve">Cesta vede rovinatým územím, </w:t>
      </w:r>
      <w:r w:rsidR="007F1F2B" w:rsidRPr="006C46CF">
        <w:rPr>
          <w:sz w:val="24"/>
          <w:szCs w:val="24"/>
        </w:rPr>
        <w:t xml:space="preserve">a je </w:t>
      </w:r>
      <w:r w:rsidRPr="006C46CF">
        <w:rPr>
          <w:sz w:val="24"/>
          <w:szCs w:val="24"/>
        </w:rPr>
        <w:t>v relativně dobrém stavu. Cesta je navržena jako zpevněná P 4,5/30, jednopruhová, obousměrná, asfaltová, o základní šířce jízdního pruhu 3,5 m, s krajnicemi 2 x 0,5 m. Výškové řešení rekonstruované komunikace v lokalitě přebírá vý</w:t>
      </w:r>
      <w:r w:rsidRPr="006C46CF">
        <w:rPr>
          <w:sz w:val="24"/>
          <w:szCs w:val="24"/>
        </w:rPr>
        <w:t>š</w:t>
      </w:r>
      <w:r w:rsidRPr="006C46CF">
        <w:rPr>
          <w:sz w:val="24"/>
          <w:szCs w:val="24"/>
        </w:rPr>
        <w:t xml:space="preserve">kový průběh původního terénu. </w:t>
      </w:r>
    </w:p>
    <w:p w14:paraId="59FD3AB2" w14:textId="13505F0C" w:rsidR="00121F41" w:rsidRDefault="00121F41" w:rsidP="006C46CF">
      <w:pPr>
        <w:spacing w:line="240" w:lineRule="auto"/>
        <w:jc w:val="both"/>
        <w:rPr>
          <w:sz w:val="24"/>
          <w:szCs w:val="24"/>
        </w:rPr>
      </w:pPr>
      <w:r w:rsidRPr="006C46CF">
        <w:rPr>
          <w:b/>
          <w:sz w:val="24"/>
          <w:szCs w:val="24"/>
        </w:rPr>
        <w:t>Délka cesty:</w:t>
      </w:r>
      <w:r w:rsidRPr="006C46CF">
        <w:rPr>
          <w:sz w:val="24"/>
          <w:szCs w:val="24"/>
        </w:rPr>
        <w:t xml:space="preserve"> 0,</w:t>
      </w:r>
      <w:r w:rsidR="007F1F2B" w:rsidRPr="006C46CF">
        <w:rPr>
          <w:sz w:val="24"/>
          <w:szCs w:val="24"/>
        </w:rPr>
        <w:t>255</w:t>
      </w:r>
      <w:r w:rsidRPr="006C46CF">
        <w:rPr>
          <w:sz w:val="24"/>
          <w:szCs w:val="24"/>
        </w:rPr>
        <w:t xml:space="preserve"> km.</w:t>
      </w:r>
    </w:p>
    <w:p w14:paraId="0D5B011D" w14:textId="69D18E8E" w:rsidR="00E96053" w:rsidRPr="00E96053" w:rsidRDefault="00E96053"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1,70 %.</w:t>
      </w:r>
    </w:p>
    <w:p w14:paraId="62C1B520" w14:textId="2670D7DF" w:rsidR="00121F41" w:rsidRPr="006C46CF" w:rsidRDefault="00121F41" w:rsidP="006C46CF">
      <w:pPr>
        <w:spacing w:line="240" w:lineRule="auto"/>
        <w:jc w:val="both"/>
        <w:rPr>
          <w:sz w:val="24"/>
          <w:szCs w:val="24"/>
        </w:rPr>
      </w:pPr>
      <w:r w:rsidRPr="006C46CF">
        <w:rPr>
          <w:b/>
          <w:sz w:val="24"/>
          <w:szCs w:val="24"/>
        </w:rPr>
        <w:t xml:space="preserve">Popis konstrukce: </w:t>
      </w:r>
      <w:r w:rsidR="007F1F2B" w:rsidRPr="006C46CF">
        <w:rPr>
          <w:sz w:val="24"/>
          <w:szCs w:val="24"/>
        </w:rPr>
        <w:t>panelová</w:t>
      </w:r>
      <w:r w:rsidRPr="006C46CF">
        <w:rPr>
          <w:sz w:val="24"/>
          <w:szCs w:val="24"/>
        </w:rPr>
        <w:t xml:space="preserve"> – stávající, asfaltová – navržená.</w:t>
      </w:r>
    </w:p>
    <w:p w14:paraId="3C4E6D22" w14:textId="0EC1BDAF" w:rsidR="00121F41" w:rsidRPr="006C46CF" w:rsidRDefault="00121F41"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p>
    <w:p w14:paraId="738C3EBA" w14:textId="77777777" w:rsidR="00751F18" w:rsidRPr="006C46CF" w:rsidRDefault="00121F41"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751F18" w:rsidRPr="006C46CF">
        <w:rPr>
          <w:sz w:val="24"/>
          <w:szCs w:val="24"/>
        </w:rPr>
        <w:t>podél cesty je doplněna jednostranná alej ovocných stromů</w:t>
      </w:r>
    </w:p>
    <w:p w14:paraId="2D4CAB94" w14:textId="5F2A4454" w:rsidR="00121F41" w:rsidRPr="006C46CF" w:rsidRDefault="00121F41" w:rsidP="006C46CF">
      <w:pPr>
        <w:spacing w:line="240" w:lineRule="auto"/>
        <w:jc w:val="both"/>
        <w:rPr>
          <w:sz w:val="24"/>
          <w:szCs w:val="24"/>
        </w:rPr>
      </w:pPr>
      <w:r w:rsidRPr="006C46CF">
        <w:rPr>
          <w:b/>
          <w:sz w:val="24"/>
          <w:szCs w:val="24"/>
        </w:rPr>
        <w:t>Doplňková funkce:</w:t>
      </w:r>
      <w:r w:rsidRPr="006C46CF">
        <w:rPr>
          <w:sz w:val="24"/>
          <w:szCs w:val="24"/>
        </w:rPr>
        <w:t xml:space="preserve"> cesta by do budoucna měla mít i funkci obchvatu obce</w:t>
      </w:r>
    </w:p>
    <w:p w14:paraId="715F15F8" w14:textId="067FFC04" w:rsidR="00121F41" w:rsidRPr="006C46CF" w:rsidRDefault="00121F41"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w:t>
      </w:r>
      <w:r w:rsidR="007F1F2B" w:rsidRPr="006C46CF">
        <w:rPr>
          <w:sz w:val="24"/>
          <w:szCs w:val="24"/>
        </w:rPr>
        <w:t xml:space="preserve"> - -</w:t>
      </w:r>
    </w:p>
    <w:p w14:paraId="67DAB6B0" w14:textId="4346363F" w:rsidR="00121F41" w:rsidRPr="006C46CF" w:rsidRDefault="00121F41" w:rsidP="006C46CF">
      <w:pPr>
        <w:spacing w:line="240" w:lineRule="auto"/>
        <w:jc w:val="both"/>
        <w:rPr>
          <w:sz w:val="24"/>
          <w:szCs w:val="24"/>
        </w:rPr>
      </w:pPr>
      <w:r w:rsidRPr="006C46CF">
        <w:rPr>
          <w:b/>
          <w:sz w:val="24"/>
          <w:szCs w:val="24"/>
        </w:rPr>
        <w:t xml:space="preserve">Popis objektů: </w:t>
      </w:r>
      <w:r w:rsidR="007F1F2B" w:rsidRPr="006C46CF">
        <w:rPr>
          <w:sz w:val="24"/>
          <w:szCs w:val="24"/>
        </w:rPr>
        <w:t xml:space="preserve">most </w:t>
      </w:r>
      <w:r w:rsidR="0055080F" w:rsidRPr="006C46CF">
        <w:rPr>
          <w:sz w:val="24"/>
          <w:szCs w:val="24"/>
        </w:rPr>
        <w:t xml:space="preserve">M6 </w:t>
      </w:r>
      <w:r w:rsidR="00785E94">
        <w:rPr>
          <w:sz w:val="24"/>
          <w:szCs w:val="24"/>
        </w:rPr>
        <w:t>v </w:t>
      </w:r>
      <w:proofErr w:type="gramStart"/>
      <w:r w:rsidR="00785E94">
        <w:rPr>
          <w:sz w:val="24"/>
          <w:szCs w:val="24"/>
        </w:rPr>
        <w:t>km  0,000</w:t>
      </w:r>
      <w:proofErr w:type="gramEnd"/>
      <w:r w:rsidR="00785E94">
        <w:rPr>
          <w:sz w:val="24"/>
          <w:szCs w:val="24"/>
        </w:rPr>
        <w:t xml:space="preserve"> </w:t>
      </w:r>
      <w:r w:rsidR="0055080F" w:rsidRPr="006C46CF">
        <w:rPr>
          <w:sz w:val="24"/>
          <w:szCs w:val="24"/>
        </w:rPr>
        <w:t>– rekonstrukce</w:t>
      </w:r>
    </w:p>
    <w:p w14:paraId="4C9F77D8" w14:textId="0003D61F" w:rsidR="00121F41" w:rsidRPr="006C46CF" w:rsidRDefault="00121F41" w:rsidP="006C46CF">
      <w:pPr>
        <w:spacing w:line="240" w:lineRule="auto"/>
        <w:jc w:val="both"/>
        <w:rPr>
          <w:sz w:val="24"/>
          <w:szCs w:val="24"/>
        </w:rPr>
      </w:pPr>
      <w:r w:rsidRPr="006C46CF">
        <w:rPr>
          <w:b/>
          <w:sz w:val="24"/>
          <w:szCs w:val="24"/>
        </w:rPr>
        <w:lastRenderedPageBreak/>
        <w:t>Křížení a souběh s technickou infrastrukturou:</w:t>
      </w:r>
      <w:r w:rsidRPr="006C46CF">
        <w:rPr>
          <w:sz w:val="24"/>
          <w:szCs w:val="24"/>
        </w:rPr>
        <w:t xml:space="preserve"> vzdušné vedení VVN</w:t>
      </w:r>
      <w:r w:rsidR="004726D4">
        <w:rPr>
          <w:sz w:val="24"/>
          <w:szCs w:val="24"/>
        </w:rPr>
        <w:t xml:space="preserve"> v km 0,030</w:t>
      </w:r>
      <w:r w:rsidRPr="006C46CF">
        <w:rPr>
          <w:sz w:val="24"/>
          <w:szCs w:val="24"/>
        </w:rPr>
        <w:t>, sd</w:t>
      </w:r>
      <w:r w:rsidRPr="006C46CF">
        <w:rPr>
          <w:sz w:val="24"/>
          <w:szCs w:val="24"/>
        </w:rPr>
        <w:t>ě</w:t>
      </w:r>
      <w:r w:rsidRPr="006C46CF">
        <w:rPr>
          <w:sz w:val="24"/>
          <w:szCs w:val="24"/>
        </w:rPr>
        <w:t>lovací kabel podzemní</w:t>
      </w:r>
      <w:r w:rsidR="004726D4">
        <w:rPr>
          <w:sz w:val="24"/>
          <w:szCs w:val="24"/>
        </w:rPr>
        <w:t xml:space="preserve"> v km 0,140</w:t>
      </w:r>
    </w:p>
    <w:p w14:paraId="1CC5879E" w14:textId="77777777" w:rsidR="00121F41" w:rsidRPr="006C46CF" w:rsidRDefault="00121F41"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60F06C52" w14:textId="21D21B31" w:rsidR="00121F41" w:rsidRPr="006C46CF" w:rsidRDefault="00121F41" w:rsidP="006C46CF">
      <w:pPr>
        <w:spacing w:line="240" w:lineRule="auto"/>
        <w:jc w:val="both"/>
        <w:rPr>
          <w:sz w:val="24"/>
          <w:szCs w:val="24"/>
        </w:rPr>
      </w:pPr>
      <w:r w:rsidRPr="006C46CF">
        <w:rPr>
          <w:b/>
          <w:sz w:val="24"/>
          <w:szCs w:val="24"/>
        </w:rPr>
        <w:t>DTR:</w:t>
      </w:r>
      <w:r w:rsidRPr="006C46CF">
        <w:rPr>
          <w:sz w:val="24"/>
          <w:szCs w:val="24"/>
        </w:rPr>
        <w:t xml:space="preserve"> </w:t>
      </w:r>
      <w:r w:rsidR="007F1F2B" w:rsidRPr="006C46CF">
        <w:rPr>
          <w:sz w:val="24"/>
          <w:szCs w:val="24"/>
        </w:rPr>
        <w:t>ne</w:t>
      </w:r>
      <w:r w:rsidRPr="006C46CF">
        <w:rPr>
          <w:sz w:val="24"/>
          <w:szCs w:val="24"/>
        </w:rPr>
        <w:t>byla vyhotovena</w:t>
      </w:r>
    </w:p>
    <w:p w14:paraId="015FBA37" w14:textId="77777777" w:rsidR="001D60D0" w:rsidRPr="006C46CF" w:rsidRDefault="001D60D0" w:rsidP="006C46CF">
      <w:pPr>
        <w:spacing w:line="240" w:lineRule="auto"/>
        <w:jc w:val="both"/>
        <w:rPr>
          <w:sz w:val="24"/>
          <w:szCs w:val="24"/>
        </w:rPr>
      </w:pPr>
    </w:p>
    <w:p w14:paraId="1533054A" w14:textId="3295DA4D" w:rsidR="001C228A" w:rsidRPr="006C46CF" w:rsidRDefault="001C228A" w:rsidP="006C46CF">
      <w:pPr>
        <w:spacing w:line="240" w:lineRule="auto"/>
        <w:jc w:val="both"/>
        <w:rPr>
          <w:b/>
          <w:sz w:val="24"/>
          <w:szCs w:val="24"/>
          <w:u w:val="single"/>
        </w:rPr>
      </w:pPr>
      <w:r w:rsidRPr="006C46CF">
        <w:rPr>
          <w:b/>
          <w:sz w:val="24"/>
          <w:szCs w:val="24"/>
          <w:u w:val="single"/>
        </w:rPr>
        <w:t>HC13</w:t>
      </w:r>
    </w:p>
    <w:p w14:paraId="615EAADE" w14:textId="156AF28B" w:rsidR="001C228A" w:rsidRPr="006C46CF" w:rsidRDefault="001C228A" w:rsidP="006C46CF">
      <w:pPr>
        <w:spacing w:line="240" w:lineRule="auto"/>
        <w:jc w:val="both"/>
        <w:rPr>
          <w:sz w:val="24"/>
          <w:szCs w:val="24"/>
        </w:rPr>
      </w:pPr>
      <w:r w:rsidRPr="006C46CF">
        <w:rPr>
          <w:b/>
          <w:sz w:val="24"/>
          <w:szCs w:val="24"/>
        </w:rPr>
        <w:t>Návrh opatření:</w:t>
      </w:r>
      <w:r w:rsidRPr="006C46CF">
        <w:rPr>
          <w:sz w:val="24"/>
          <w:szCs w:val="24"/>
        </w:rPr>
        <w:t xml:space="preserve"> stávající </w:t>
      </w:r>
      <w:r w:rsidR="00942637" w:rsidRPr="006C46CF">
        <w:rPr>
          <w:sz w:val="24"/>
          <w:szCs w:val="24"/>
        </w:rPr>
        <w:t>asfaltová cesta</w:t>
      </w:r>
      <w:r w:rsidR="002E3698" w:rsidRPr="006C46CF">
        <w:rPr>
          <w:sz w:val="24"/>
          <w:szCs w:val="24"/>
        </w:rPr>
        <w:t>, bez návrhu</w:t>
      </w:r>
    </w:p>
    <w:p w14:paraId="07CDEF54" w14:textId="53807864" w:rsidR="001C228A" w:rsidRPr="006C46CF" w:rsidRDefault="001C228A" w:rsidP="006C46CF">
      <w:pPr>
        <w:spacing w:line="240" w:lineRule="auto"/>
        <w:jc w:val="both"/>
        <w:rPr>
          <w:sz w:val="24"/>
          <w:szCs w:val="24"/>
        </w:rPr>
      </w:pPr>
      <w:r w:rsidRPr="006C46CF">
        <w:rPr>
          <w:b/>
          <w:sz w:val="24"/>
          <w:szCs w:val="24"/>
        </w:rPr>
        <w:t>Umístění cesty:</w:t>
      </w:r>
      <w:r w:rsidRPr="006C46CF">
        <w:rPr>
          <w:sz w:val="24"/>
          <w:szCs w:val="24"/>
        </w:rPr>
        <w:t xml:space="preserve"> </w:t>
      </w:r>
      <w:r w:rsidR="00942637" w:rsidRPr="006C46CF">
        <w:rPr>
          <w:sz w:val="24"/>
          <w:szCs w:val="24"/>
        </w:rPr>
        <w:t>Sádek nad vinohradem</w:t>
      </w:r>
    </w:p>
    <w:p w14:paraId="0263137B" w14:textId="1F789B18" w:rsidR="001C228A" w:rsidRPr="006C46CF" w:rsidRDefault="001C228A"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w:t>
      </w:r>
      <w:r w:rsidR="002E3698" w:rsidRPr="006C46CF">
        <w:rPr>
          <w:sz w:val="24"/>
          <w:szCs w:val="24"/>
        </w:rPr>
        <w:t xml:space="preserve">křižovatku cest HC11 a HC12b a vede k zastavěnému území Chlum. </w:t>
      </w:r>
      <w:r w:rsidRPr="006C46CF">
        <w:rPr>
          <w:sz w:val="24"/>
          <w:szCs w:val="24"/>
        </w:rPr>
        <w:t>Cesta vede rovinatým územím, je</w:t>
      </w:r>
      <w:r w:rsidR="002E3698" w:rsidRPr="006C46CF">
        <w:rPr>
          <w:sz w:val="24"/>
          <w:szCs w:val="24"/>
        </w:rPr>
        <w:t xml:space="preserve"> v </w:t>
      </w:r>
      <w:r w:rsidRPr="006C46CF">
        <w:rPr>
          <w:sz w:val="24"/>
          <w:szCs w:val="24"/>
        </w:rPr>
        <w:t xml:space="preserve">dobrém stavu. </w:t>
      </w:r>
    </w:p>
    <w:p w14:paraId="2DEEFE5F" w14:textId="3BB9BDCC" w:rsidR="001C228A" w:rsidRDefault="001C228A" w:rsidP="006C46CF">
      <w:pPr>
        <w:spacing w:line="240" w:lineRule="auto"/>
        <w:jc w:val="both"/>
        <w:rPr>
          <w:sz w:val="24"/>
          <w:szCs w:val="24"/>
        </w:rPr>
      </w:pPr>
      <w:r w:rsidRPr="006C46CF">
        <w:rPr>
          <w:b/>
          <w:sz w:val="24"/>
          <w:szCs w:val="24"/>
        </w:rPr>
        <w:t>Délka cesty:</w:t>
      </w:r>
      <w:r w:rsidRPr="006C46CF">
        <w:rPr>
          <w:sz w:val="24"/>
          <w:szCs w:val="24"/>
        </w:rPr>
        <w:t xml:space="preserve"> 0,</w:t>
      </w:r>
      <w:r w:rsidR="002E3698" w:rsidRPr="006C46CF">
        <w:rPr>
          <w:sz w:val="24"/>
          <w:szCs w:val="24"/>
        </w:rPr>
        <w:t>383</w:t>
      </w:r>
      <w:r w:rsidRPr="006C46CF">
        <w:rPr>
          <w:sz w:val="24"/>
          <w:szCs w:val="24"/>
        </w:rPr>
        <w:t xml:space="preserve"> km.</w:t>
      </w:r>
    </w:p>
    <w:p w14:paraId="5FB31D90" w14:textId="695C7B8A"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8,80 %.</w:t>
      </w:r>
    </w:p>
    <w:p w14:paraId="44A14E31" w14:textId="46BC8A4D" w:rsidR="001C228A" w:rsidRPr="006C46CF" w:rsidRDefault="001C228A" w:rsidP="006C46CF">
      <w:pPr>
        <w:spacing w:line="240" w:lineRule="auto"/>
        <w:jc w:val="both"/>
        <w:rPr>
          <w:sz w:val="24"/>
          <w:szCs w:val="24"/>
        </w:rPr>
      </w:pPr>
      <w:r w:rsidRPr="006C46CF">
        <w:rPr>
          <w:b/>
          <w:sz w:val="24"/>
          <w:szCs w:val="24"/>
        </w:rPr>
        <w:t xml:space="preserve">Popis konstrukce: </w:t>
      </w:r>
      <w:r w:rsidR="002E3698" w:rsidRPr="006C46CF">
        <w:rPr>
          <w:sz w:val="24"/>
          <w:szCs w:val="24"/>
        </w:rPr>
        <w:t>asfaltová</w:t>
      </w:r>
      <w:r w:rsidRPr="006C46CF">
        <w:rPr>
          <w:sz w:val="24"/>
          <w:szCs w:val="24"/>
        </w:rPr>
        <w:t>– stávající</w:t>
      </w:r>
    </w:p>
    <w:p w14:paraId="7B4189CF" w14:textId="4A128E21" w:rsidR="001C228A" w:rsidRPr="006C46CF" w:rsidRDefault="001C228A"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bez příkopu</w:t>
      </w:r>
    </w:p>
    <w:p w14:paraId="1C50CC81" w14:textId="44E35FE1" w:rsidR="001C228A" w:rsidRPr="006C46CF" w:rsidRDefault="001C228A" w:rsidP="006C46CF">
      <w:pPr>
        <w:spacing w:line="240" w:lineRule="auto"/>
        <w:jc w:val="both"/>
        <w:rPr>
          <w:sz w:val="24"/>
          <w:szCs w:val="24"/>
        </w:rPr>
      </w:pPr>
      <w:r w:rsidRPr="006C46CF">
        <w:rPr>
          <w:b/>
          <w:sz w:val="24"/>
          <w:szCs w:val="24"/>
        </w:rPr>
        <w:t>Popis vegetačního doprovodu:</w:t>
      </w:r>
      <w:r w:rsidRPr="006C46CF">
        <w:rPr>
          <w:sz w:val="24"/>
          <w:szCs w:val="24"/>
        </w:rPr>
        <w:t xml:space="preserve"> podél cesty je stávající oboustranná alej ovocných str</w:t>
      </w:r>
      <w:r w:rsidRPr="006C46CF">
        <w:rPr>
          <w:sz w:val="24"/>
          <w:szCs w:val="24"/>
        </w:rPr>
        <w:t>o</w:t>
      </w:r>
      <w:r w:rsidRPr="006C46CF">
        <w:rPr>
          <w:sz w:val="24"/>
          <w:szCs w:val="24"/>
        </w:rPr>
        <w:t>mů</w:t>
      </w:r>
    </w:p>
    <w:p w14:paraId="62C21F8B" w14:textId="77777777" w:rsidR="001C228A" w:rsidRPr="006C46CF" w:rsidRDefault="001C228A" w:rsidP="006C46CF">
      <w:pPr>
        <w:spacing w:line="240" w:lineRule="auto"/>
        <w:jc w:val="both"/>
        <w:rPr>
          <w:sz w:val="24"/>
          <w:szCs w:val="24"/>
        </w:rPr>
      </w:pPr>
      <w:r w:rsidRPr="006C46CF">
        <w:rPr>
          <w:b/>
          <w:sz w:val="24"/>
          <w:szCs w:val="24"/>
        </w:rPr>
        <w:t>Doplňková funkce:</w:t>
      </w:r>
      <w:r w:rsidRPr="006C46CF">
        <w:rPr>
          <w:sz w:val="24"/>
          <w:szCs w:val="24"/>
        </w:rPr>
        <w:t xml:space="preserve"> cesta by do budoucna měla mít i funkci obchvatu obce</w:t>
      </w:r>
    </w:p>
    <w:p w14:paraId="4C40F78E" w14:textId="38AFEAF3" w:rsidR="001C228A" w:rsidRPr="006C46CF" w:rsidRDefault="001C228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2E3698" w:rsidRPr="006C46CF">
        <w:rPr>
          <w:sz w:val="24"/>
          <w:szCs w:val="24"/>
        </w:rPr>
        <w:t>- - -</w:t>
      </w:r>
    </w:p>
    <w:p w14:paraId="7365D72D" w14:textId="77777777" w:rsidR="001C228A" w:rsidRPr="006C46CF" w:rsidRDefault="001C228A"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24FCDC53" w14:textId="1C2E98D3" w:rsidR="001C228A" w:rsidRPr="006C46CF" w:rsidRDefault="001C228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sdělovací kabel podzemní</w:t>
      </w:r>
      <w:r w:rsidR="004726D4">
        <w:rPr>
          <w:sz w:val="24"/>
          <w:szCs w:val="24"/>
        </w:rPr>
        <w:t xml:space="preserve"> - souběh v km 0,000-0,383</w:t>
      </w:r>
    </w:p>
    <w:p w14:paraId="139D231D" w14:textId="36C82C93" w:rsidR="001C228A" w:rsidRPr="006C46CF" w:rsidRDefault="001C228A"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2E3698" w:rsidRPr="006C46CF">
        <w:rPr>
          <w:sz w:val="24"/>
          <w:szCs w:val="24"/>
        </w:rPr>
        <w:t xml:space="preserve">- - - </w:t>
      </w:r>
    </w:p>
    <w:p w14:paraId="0E58C38A" w14:textId="40C3683E" w:rsidR="001C228A" w:rsidRPr="006C46CF" w:rsidRDefault="001C228A" w:rsidP="006C46CF">
      <w:pPr>
        <w:spacing w:line="240" w:lineRule="auto"/>
        <w:jc w:val="both"/>
        <w:rPr>
          <w:sz w:val="24"/>
          <w:szCs w:val="24"/>
        </w:rPr>
      </w:pPr>
      <w:r w:rsidRPr="006C46CF">
        <w:rPr>
          <w:b/>
          <w:sz w:val="24"/>
          <w:szCs w:val="24"/>
        </w:rPr>
        <w:t>DTR:</w:t>
      </w:r>
      <w:r w:rsidRPr="006C46CF">
        <w:rPr>
          <w:sz w:val="24"/>
          <w:szCs w:val="24"/>
        </w:rPr>
        <w:t xml:space="preserve"> </w:t>
      </w:r>
      <w:r w:rsidR="002E3698" w:rsidRPr="006C46CF">
        <w:rPr>
          <w:sz w:val="24"/>
          <w:szCs w:val="24"/>
        </w:rPr>
        <w:t>ne</w:t>
      </w:r>
      <w:r w:rsidRPr="006C46CF">
        <w:rPr>
          <w:sz w:val="24"/>
          <w:szCs w:val="24"/>
        </w:rPr>
        <w:t>byla vyhotovena</w:t>
      </w:r>
    </w:p>
    <w:p w14:paraId="72AA01F3" w14:textId="34EEF2E0" w:rsidR="001D60D0" w:rsidRPr="006C46CF" w:rsidRDefault="001D60D0" w:rsidP="006C46CF">
      <w:pPr>
        <w:spacing w:line="240" w:lineRule="auto"/>
        <w:jc w:val="both"/>
        <w:rPr>
          <w:sz w:val="24"/>
          <w:szCs w:val="24"/>
        </w:rPr>
      </w:pPr>
    </w:p>
    <w:p w14:paraId="5B7CA45E" w14:textId="3B24FF9C" w:rsidR="00EF04C5" w:rsidRPr="006C46CF" w:rsidRDefault="00EF04C5" w:rsidP="006C46CF">
      <w:pPr>
        <w:spacing w:line="240" w:lineRule="auto"/>
        <w:jc w:val="both"/>
        <w:rPr>
          <w:b/>
          <w:sz w:val="24"/>
          <w:szCs w:val="24"/>
          <w:u w:val="single"/>
        </w:rPr>
      </w:pPr>
      <w:r w:rsidRPr="006C46CF">
        <w:rPr>
          <w:b/>
          <w:sz w:val="24"/>
          <w:szCs w:val="24"/>
          <w:u w:val="single"/>
        </w:rPr>
        <w:t>HC15</w:t>
      </w:r>
    </w:p>
    <w:p w14:paraId="57BAA149" w14:textId="77777777" w:rsidR="00EF04C5" w:rsidRPr="006C46CF" w:rsidRDefault="00EF04C5" w:rsidP="006C46CF">
      <w:pPr>
        <w:spacing w:line="240" w:lineRule="auto"/>
        <w:jc w:val="both"/>
        <w:rPr>
          <w:sz w:val="24"/>
          <w:szCs w:val="24"/>
        </w:rPr>
      </w:pPr>
      <w:r w:rsidRPr="006C46CF">
        <w:rPr>
          <w:b/>
          <w:sz w:val="24"/>
          <w:szCs w:val="24"/>
        </w:rPr>
        <w:t>Návrh opatření:</w:t>
      </w:r>
      <w:r w:rsidRPr="006C46CF">
        <w:rPr>
          <w:sz w:val="24"/>
          <w:szCs w:val="24"/>
        </w:rPr>
        <w:t xml:space="preserve"> stávající panelová cesta navržená na zpevnění s asfaltovým povrchem.</w:t>
      </w:r>
    </w:p>
    <w:p w14:paraId="2DCA4004" w14:textId="397C1FB5" w:rsidR="00EF04C5" w:rsidRPr="006C46CF" w:rsidRDefault="00EF04C5" w:rsidP="006C46CF">
      <w:pPr>
        <w:spacing w:line="240" w:lineRule="auto"/>
        <w:jc w:val="both"/>
        <w:rPr>
          <w:sz w:val="24"/>
          <w:szCs w:val="24"/>
        </w:rPr>
      </w:pPr>
      <w:r w:rsidRPr="006C46CF">
        <w:rPr>
          <w:b/>
          <w:sz w:val="24"/>
          <w:szCs w:val="24"/>
        </w:rPr>
        <w:t>Umístění cesty:</w:t>
      </w:r>
      <w:r w:rsidRPr="006C46CF">
        <w:rPr>
          <w:sz w:val="24"/>
          <w:szCs w:val="24"/>
        </w:rPr>
        <w:t xml:space="preserve"> Díly</w:t>
      </w:r>
    </w:p>
    <w:p w14:paraId="4306B2C5" w14:textId="544B6F40" w:rsidR="00EF04C5" w:rsidRPr="006C46CF" w:rsidRDefault="00EF04C5"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za zastavěnou částí obce na silnici III/36741 vede k areálu zemědělského podniku. Cesta vede rovinatým územím, a je v relativně do</w:t>
      </w:r>
      <w:r w:rsidRPr="006C46CF">
        <w:rPr>
          <w:sz w:val="24"/>
          <w:szCs w:val="24"/>
        </w:rPr>
        <w:t>b</w:t>
      </w:r>
      <w:r w:rsidRPr="006C46CF">
        <w:rPr>
          <w:sz w:val="24"/>
          <w:szCs w:val="24"/>
        </w:rPr>
        <w:t>rém stavu. Cesta je navržena jako zpevněná P 4,5/30, jednopruhová</w:t>
      </w:r>
      <w:r w:rsidR="000A1D98" w:rsidRPr="006C46CF">
        <w:rPr>
          <w:sz w:val="24"/>
          <w:szCs w:val="24"/>
        </w:rPr>
        <w:t xml:space="preserve"> s jednou výhybnou</w:t>
      </w:r>
      <w:r w:rsidRPr="006C46CF">
        <w:rPr>
          <w:sz w:val="24"/>
          <w:szCs w:val="24"/>
        </w:rPr>
        <w:t>, obousměrná, asfaltová, o základní šířce jízdního pruhu 3,5 m, s krajnicemi 2 x 0,5 m. Vý</w:t>
      </w:r>
      <w:r w:rsidRPr="006C46CF">
        <w:rPr>
          <w:sz w:val="24"/>
          <w:szCs w:val="24"/>
        </w:rPr>
        <w:t>š</w:t>
      </w:r>
      <w:r w:rsidRPr="006C46CF">
        <w:rPr>
          <w:sz w:val="24"/>
          <w:szCs w:val="24"/>
        </w:rPr>
        <w:t>kové řešení rekonstruované komunikace v lokalitě přebírá výškový průběh původního t</w:t>
      </w:r>
      <w:r w:rsidRPr="006C46CF">
        <w:rPr>
          <w:sz w:val="24"/>
          <w:szCs w:val="24"/>
        </w:rPr>
        <w:t>e</w:t>
      </w:r>
      <w:r w:rsidRPr="006C46CF">
        <w:rPr>
          <w:sz w:val="24"/>
          <w:szCs w:val="24"/>
        </w:rPr>
        <w:t>rénu. Na připojení polní cesty HC</w:t>
      </w:r>
      <w:r w:rsidR="000A1D98" w:rsidRPr="006C46CF">
        <w:rPr>
          <w:sz w:val="24"/>
          <w:szCs w:val="24"/>
        </w:rPr>
        <w:t>15</w:t>
      </w:r>
      <w:r w:rsidRPr="006C46CF">
        <w:rPr>
          <w:sz w:val="24"/>
          <w:szCs w:val="24"/>
        </w:rPr>
        <w:t xml:space="preserve"> na silnici </w:t>
      </w:r>
      <w:r w:rsidR="000A1D98" w:rsidRPr="006C46CF">
        <w:rPr>
          <w:sz w:val="24"/>
          <w:szCs w:val="24"/>
        </w:rPr>
        <w:t>I</w:t>
      </w:r>
      <w:r w:rsidRPr="006C46CF">
        <w:rPr>
          <w:sz w:val="24"/>
          <w:szCs w:val="24"/>
        </w:rPr>
        <w:t>II/367</w:t>
      </w:r>
      <w:r w:rsidR="000A1D98" w:rsidRPr="006C46CF">
        <w:rPr>
          <w:sz w:val="24"/>
          <w:szCs w:val="24"/>
        </w:rPr>
        <w:t>41</w:t>
      </w:r>
      <w:r w:rsidRPr="006C46CF">
        <w:rPr>
          <w:sz w:val="24"/>
          <w:szCs w:val="24"/>
        </w:rPr>
        <w:t xml:space="preserve"> </w:t>
      </w:r>
      <w:r w:rsidR="000A1D98" w:rsidRPr="006C46CF">
        <w:rPr>
          <w:sz w:val="24"/>
          <w:szCs w:val="24"/>
        </w:rPr>
        <w:t>ne</w:t>
      </w:r>
      <w:r w:rsidRPr="006C46CF">
        <w:rPr>
          <w:sz w:val="24"/>
          <w:szCs w:val="24"/>
        </w:rPr>
        <w:t>byly posuzovány rozhledové poměry Policií ČR, DI Zlín.</w:t>
      </w:r>
      <w:r w:rsidR="000A1D98" w:rsidRPr="006C46CF">
        <w:rPr>
          <w:sz w:val="24"/>
          <w:szCs w:val="24"/>
        </w:rPr>
        <w:t xml:space="preserve"> Stávající poměry jsou vyhovující.</w:t>
      </w:r>
    </w:p>
    <w:p w14:paraId="7304F6D2" w14:textId="409B83AA" w:rsidR="00EF04C5" w:rsidRDefault="00EF04C5" w:rsidP="006C46CF">
      <w:pPr>
        <w:spacing w:line="240" w:lineRule="auto"/>
        <w:jc w:val="both"/>
        <w:rPr>
          <w:sz w:val="24"/>
          <w:szCs w:val="24"/>
        </w:rPr>
      </w:pPr>
      <w:r w:rsidRPr="006C46CF">
        <w:rPr>
          <w:b/>
          <w:sz w:val="24"/>
          <w:szCs w:val="24"/>
        </w:rPr>
        <w:t>Délka cesty:</w:t>
      </w:r>
      <w:r w:rsidRPr="006C46CF">
        <w:rPr>
          <w:sz w:val="24"/>
          <w:szCs w:val="24"/>
        </w:rPr>
        <w:t xml:space="preserve"> 0,</w:t>
      </w:r>
      <w:r w:rsidR="000A1D98" w:rsidRPr="006C46CF">
        <w:rPr>
          <w:sz w:val="24"/>
          <w:szCs w:val="24"/>
        </w:rPr>
        <w:t>404</w:t>
      </w:r>
      <w:r w:rsidRPr="006C46CF">
        <w:rPr>
          <w:sz w:val="24"/>
          <w:szCs w:val="24"/>
        </w:rPr>
        <w:t xml:space="preserve"> km.</w:t>
      </w:r>
    </w:p>
    <w:p w14:paraId="2916ED85" w14:textId="2EF32E38"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6,15 %.</w:t>
      </w:r>
    </w:p>
    <w:p w14:paraId="207DCC87" w14:textId="77777777" w:rsidR="00EF04C5" w:rsidRPr="006C46CF" w:rsidRDefault="00EF04C5" w:rsidP="006C46CF">
      <w:pPr>
        <w:spacing w:line="240" w:lineRule="auto"/>
        <w:jc w:val="both"/>
        <w:rPr>
          <w:sz w:val="24"/>
          <w:szCs w:val="24"/>
        </w:rPr>
      </w:pPr>
      <w:r w:rsidRPr="006C46CF">
        <w:rPr>
          <w:b/>
          <w:sz w:val="24"/>
          <w:szCs w:val="24"/>
        </w:rPr>
        <w:t xml:space="preserve">Popis konstrukce: </w:t>
      </w:r>
      <w:r w:rsidRPr="006C46CF">
        <w:rPr>
          <w:sz w:val="24"/>
          <w:szCs w:val="24"/>
        </w:rPr>
        <w:t>panelová – stávající, asfaltová – navržená.</w:t>
      </w:r>
    </w:p>
    <w:p w14:paraId="151C22CC" w14:textId="53489C0F" w:rsidR="00EF04C5" w:rsidRPr="006C46CF" w:rsidRDefault="00EF04C5"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p>
    <w:p w14:paraId="736FB815" w14:textId="1294E13F" w:rsidR="00EF04C5" w:rsidRPr="006C46CF" w:rsidRDefault="00EF04C5"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0A1D98" w:rsidRPr="006C46CF">
        <w:rPr>
          <w:sz w:val="24"/>
          <w:szCs w:val="24"/>
        </w:rPr>
        <w:t xml:space="preserve">cesta </w:t>
      </w:r>
      <w:r w:rsidR="0055080F">
        <w:rPr>
          <w:sz w:val="24"/>
          <w:szCs w:val="24"/>
        </w:rPr>
        <w:t>v</w:t>
      </w:r>
      <w:r w:rsidR="000A1D98" w:rsidRPr="006C46CF">
        <w:rPr>
          <w:sz w:val="24"/>
          <w:szCs w:val="24"/>
        </w:rPr>
        <w:t>ede kolem zahrádek, doprovodná zeleň nebyla navržena</w:t>
      </w:r>
    </w:p>
    <w:p w14:paraId="1FF604E0" w14:textId="0B8BB47E" w:rsidR="00EF04C5" w:rsidRPr="006C46CF" w:rsidRDefault="00EF04C5" w:rsidP="006C46CF">
      <w:pPr>
        <w:spacing w:line="240" w:lineRule="auto"/>
        <w:jc w:val="both"/>
        <w:rPr>
          <w:sz w:val="24"/>
          <w:szCs w:val="24"/>
        </w:rPr>
      </w:pPr>
      <w:r w:rsidRPr="006C46CF">
        <w:rPr>
          <w:b/>
          <w:sz w:val="24"/>
          <w:szCs w:val="24"/>
        </w:rPr>
        <w:t xml:space="preserve">Doplňková </w:t>
      </w:r>
      <w:r w:rsidR="0055080F" w:rsidRPr="006C46CF">
        <w:rPr>
          <w:b/>
          <w:sz w:val="24"/>
          <w:szCs w:val="24"/>
        </w:rPr>
        <w:t>funkce:</w:t>
      </w:r>
      <w:r w:rsidR="0055080F" w:rsidRPr="006C46CF">
        <w:rPr>
          <w:sz w:val="24"/>
          <w:szCs w:val="24"/>
        </w:rPr>
        <w:t xml:space="preserve"> -</w:t>
      </w:r>
      <w:r w:rsidR="000A1D98" w:rsidRPr="006C46CF">
        <w:rPr>
          <w:sz w:val="24"/>
          <w:szCs w:val="24"/>
        </w:rPr>
        <w:t xml:space="preserve"> - -</w:t>
      </w:r>
    </w:p>
    <w:p w14:paraId="3C25D9F8" w14:textId="6CC91BFA" w:rsidR="00EF04C5" w:rsidRPr="006C46CF" w:rsidRDefault="00EF04C5"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silnice</w:t>
      </w:r>
      <w:r w:rsidRPr="006C46CF">
        <w:rPr>
          <w:sz w:val="24"/>
          <w:szCs w:val="24"/>
        </w:rPr>
        <w:t xml:space="preserve"> III/36741</w:t>
      </w:r>
    </w:p>
    <w:p w14:paraId="1327DBB5" w14:textId="0CA00020" w:rsidR="00EF04C5" w:rsidRPr="006C46CF" w:rsidRDefault="00EF04C5"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000A1D98" w:rsidRPr="006C46CF">
        <w:rPr>
          <w:sz w:val="24"/>
          <w:szCs w:val="24"/>
        </w:rPr>
        <w:t xml:space="preserve"> - -</w:t>
      </w:r>
    </w:p>
    <w:p w14:paraId="7B2475B5" w14:textId="74D65E55" w:rsidR="00EF04C5" w:rsidRPr="006C46CF" w:rsidRDefault="00EF04C5"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4726D4">
        <w:rPr>
          <w:sz w:val="24"/>
          <w:szCs w:val="24"/>
        </w:rPr>
        <w:t xml:space="preserve"> 0,260</w:t>
      </w:r>
      <w:r w:rsidRPr="006C46CF">
        <w:rPr>
          <w:sz w:val="24"/>
          <w:szCs w:val="24"/>
        </w:rPr>
        <w:t xml:space="preserve">, </w:t>
      </w:r>
      <w:r w:rsidR="000A1D98" w:rsidRPr="006C46CF">
        <w:rPr>
          <w:sz w:val="24"/>
          <w:szCs w:val="24"/>
        </w:rPr>
        <w:t>plynovod VVTL</w:t>
      </w:r>
      <w:r w:rsidR="004726D4">
        <w:rPr>
          <w:sz w:val="24"/>
          <w:szCs w:val="24"/>
        </w:rPr>
        <w:t xml:space="preserve"> v km 0,070 a 0,200</w:t>
      </w:r>
      <w:r w:rsidR="000A1D98" w:rsidRPr="006C46CF">
        <w:rPr>
          <w:sz w:val="24"/>
          <w:szCs w:val="24"/>
        </w:rPr>
        <w:t>, vodovod</w:t>
      </w:r>
      <w:r w:rsidR="004726D4">
        <w:rPr>
          <w:sz w:val="24"/>
          <w:szCs w:val="24"/>
        </w:rPr>
        <w:t xml:space="preserve"> v km 0,010</w:t>
      </w:r>
    </w:p>
    <w:p w14:paraId="40C4A17B" w14:textId="77777777" w:rsidR="00EF04C5" w:rsidRPr="006C46CF" w:rsidRDefault="00EF04C5"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5273C7EB" w14:textId="77777777" w:rsidR="00EF04C5" w:rsidRPr="006C46CF" w:rsidRDefault="00EF04C5"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4DE83A77" w14:textId="1E023DEE" w:rsidR="001C228A" w:rsidRPr="006C46CF" w:rsidRDefault="001C228A" w:rsidP="006C46CF">
      <w:pPr>
        <w:spacing w:line="240" w:lineRule="auto"/>
        <w:jc w:val="both"/>
        <w:rPr>
          <w:sz w:val="24"/>
          <w:szCs w:val="24"/>
        </w:rPr>
      </w:pPr>
    </w:p>
    <w:p w14:paraId="10F3862B" w14:textId="77777777" w:rsidR="00EB36FC" w:rsidRDefault="00EB36FC">
      <w:pPr>
        <w:spacing w:line="240" w:lineRule="auto"/>
        <w:rPr>
          <w:b/>
          <w:sz w:val="24"/>
          <w:szCs w:val="24"/>
          <w:u w:val="single"/>
        </w:rPr>
      </w:pPr>
      <w:r>
        <w:rPr>
          <w:b/>
          <w:sz w:val="24"/>
          <w:szCs w:val="24"/>
          <w:u w:val="single"/>
        </w:rPr>
        <w:br w:type="page"/>
      </w:r>
    </w:p>
    <w:p w14:paraId="7B73CCF6" w14:textId="441FBF1D" w:rsidR="00E24E90" w:rsidRPr="006C46CF" w:rsidRDefault="00E24E90" w:rsidP="006C46CF">
      <w:pPr>
        <w:spacing w:line="240" w:lineRule="auto"/>
        <w:jc w:val="both"/>
        <w:rPr>
          <w:b/>
          <w:sz w:val="24"/>
          <w:szCs w:val="24"/>
          <w:u w:val="single"/>
        </w:rPr>
      </w:pPr>
      <w:r w:rsidRPr="006C46CF">
        <w:rPr>
          <w:b/>
          <w:sz w:val="24"/>
          <w:szCs w:val="24"/>
          <w:u w:val="single"/>
        </w:rPr>
        <w:lastRenderedPageBreak/>
        <w:t>HC16</w:t>
      </w:r>
    </w:p>
    <w:p w14:paraId="248AEC9C" w14:textId="7026AA35" w:rsidR="00E24E90" w:rsidRPr="006C46CF" w:rsidRDefault="00E24E90" w:rsidP="006C46CF">
      <w:pPr>
        <w:spacing w:line="240" w:lineRule="auto"/>
        <w:jc w:val="both"/>
        <w:rPr>
          <w:sz w:val="24"/>
          <w:szCs w:val="24"/>
        </w:rPr>
      </w:pPr>
      <w:r w:rsidRPr="006C46CF">
        <w:rPr>
          <w:b/>
          <w:sz w:val="24"/>
          <w:szCs w:val="24"/>
        </w:rPr>
        <w:t>Návrh opatření:</w:t>
      </w:r>
      <w:r w:rsidRPr="006C46CF">
        <w:rPr>
          <w:sz w:val="24"/>
          <w:szCs w:val="24"/>
        </w:rPr>
        <w:t xml:space="preserve"> stávající vyježděná cesta navržená na zpevnění asfaltovým povrchem.</w:t>
      </w:r>
    </w:p>
    <w:p w14:paraId="00A3DE3D" w14:textId="45512F6F" w:rsidR="00E24E90" w:rsidRPr="006C46CF" w:rsidRDefault="00E24E90" w:rsidP="006C46CF">
      <w:pPr>
        <w:spacing w:line="240" w:lineRule="auto"/>
        <w:jc w:val="both"/>
        <w:rPr>
          <w:sz w:val="24"/>
          <w:szCs w:val="24"/>
        </w:rPr>
      </w:pPr>
      <w:r w:rsidRPr="006C46CF">
        <w:rPr>
          <w:b/>
          <w:sz w:val="24"/>
          <w:szCs w:val="24"/>
        </w:rPr>
        <w:t>Umístění cesty:</w:t>
      </w:r>
      <w:r w:rsidRPr="006C46CF">
        <w:rPr>
          <w:sz w:val="24"/>
          <w:szCs w:val="24"/>
        </w:rPr>
        <w:t xml:space="preserve"> Díly</w:t>
      </w:r>
    </w:p>
    <w:p w14:paraId="29917B2A" w14:textId="453C427A" w:rsidR="00E24E90" w:rsidRPr="006C46CF" w:rsidRDefault="00E24E90"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III/36741 a vede </w:t>
      </w:r>
      <w:r w:rsidR="002D13C1" w:rsidRPr="006C46CF">
        <w:rPr>
          <w:sz w:val="24"/>
          <w:szCs w:val="24"/>
        </w:rPr>
        <w:t>vedle vzdušného vedení VN přes lokalitu Díly a napojuje se na místní komunikaci v zastavěné části na ulici Krajina.</w:t>
      </w:r>
    </w:p>
    <w:p w14:paraId="4D2ECC28" w14:textId="0F130AB1" w:rsidR="00E24E90" w:rsidRPr="006C46CF" w:rsidRDefault="00E24E90" w:rsidP="006C46CF">
      <w:pPr>
        <w:spacing w:line="240" w:lineRule="auto"/>
        <w:jc w:val="both"/>
        <w:rPr>
          <w:sz w:val="24"/>
          <w:szCs w:val="24"/>
        </w:rPr>
      </w:pPr>
      <w:r w:rsidRPr="006C46CF">
        <w:rPr>
          <w:sz w:val="24"/>
          <w:szCs w:val="24"/>
        </w:rPr>
        <w:t xml:space="preserve">Cesta vede </w:t>
      </w:r>
      <w:r w:rsidR="002D13C1" w:rsidRPr="006C46CF">
        <w:rPr>
          <w:sz w:val="24"/>
          <w:szCs w:val="24"/>
        </w:rPr>
        <w:t>kopcovitým</w:t>
      </w:r>
      <w:r w:rsidRPr="006C46CF">
        <w:rPr>
          <w:sz w:val="24"/>
          <w:szCs w:val="24"/>
        </w:rPr>
        <w:t xml:space="preserve"> územím. Cesta je navržena jako zpevněná P 4,5/30, jednopruh</w:t>
      </w:r>
      <w:r w:rsidRPr="006C46CF">
        <w:rPr>
          <w:sz w:val="24"/>
          <w:szCs w:val="24"/>
        </w:rPr>
        <w:t>o</w:t>
      </w:r>
      <w:r w:rsidRPr="006C46CF">
        <w:rPr>
          <w:sz w:val="24"/>
          <w:szCs w:val="24"/>
        </w:rPr>
        <w:t>vá, obousměrná, s jednou výhybnou, asfaltová, o základní šířce jízdního pruhu 3,5 m, s krajnicemi 2 x 0,5 m. Výškové řešení rekonstruované komunikace v lokalitě přebírá vý</w:t>
      </w:r>
      <w:r w:rsidRPr="006C46CF">
        <w:rPr>
          <w:sz w:val="24"/>
          <w:szCs w:val="24"/>
        </w:rPr>
        <w:t>š</w:t>
      </w:r>
      <w:r w:rsidRPr="006C46CF">
        <w:rPr>
          <w:sz w:val="24"/>
          <w:szCs w:val="24"/>
        </w:rPr>
        <w:t>kový průběh původního terénu. Cesta je navržena s příkopem, který odvádí neškodně v</w:t>
      </w:r>
      <w:r w:rsidRPr="006C46CF">
        <w:rPr>
          <w:sz w:val="24"/>
          <w:szCs w:val="24"/>
        </w:rPr>
        <w:t>o</w:t>
      </w:r>
      <w:r w:rsidRPr="006C46CF">
        <w:rPr>
          <w:sz w:val="24"/>
          <w:szCs w:val="24"/>
        </w:rPr>
        <w:t xml:space="preserve">du z lokality nad cestou </w:t>
      </w:r>
      <w:r w:rsidR="002D13C1" w:rsidRPr="006C46CF">
        <w:rPr>
          <w:sz w:val="24"/>
          <w:szCs w:val="24"/>
        </w:rPr>
        <w:t>dvěm</w:t>
      </w:r>
      <w:r w:rsidR="0055080F">
        <w:rPr>
          <w:sz w:val="24"/>
          <w:szCs w:val="24"/>
        </w:rPr>
        <w:t>a</w:t>
      </w:r>
      <w:r w:rsidR="002D13C1" w:rsidRPr="006C46CF">
        <w:rPr>
          <w:sz w:val="24"/>
          <w:szCs w:val="24"/>
        </w:rPr>
        <w:t xml:space="preserve"> směry. </w:t>
      </w:r>
      <w:r w:rsidRPr="006C46CF">
        <w:rPr>
          <w:sz w:val="24"/>
          <w:szCs w:val="24"/>
        </w:rPr>
        <w:t>Na připojení polní cesty HC</w:t>
      </w:r>
      <w:r w:rsidR="002D13C1" w:rsidRPr="006C46CF">
        <w:rPr>
          <w:sz w:val="24"/>
          <w:szCs w:val="24"/>
        </w:rPr>
        <w:t>16</w:t>
      </w:r>
      <w:r w:rsidRPr="006C46CF">
        <w:rPr>
          <w:sz w:val="24"/>
          <w:szCs w:val="24"/>
        </w:rPr>
        <w:t xml:space="preserve"> na silnici I</w:t>
      </w:r>
      <w:r w:rsidR="002D13C1" w:rsidRPr="006C46CF">
        <w:rPr>
          <w:sz w:val="24"/>
          <w:szCs w:val="24"/>
        </w:rPr>
        <w:t>I</w:t>
      </w:r>
      <w:r w:rsidRPr="006C46CF">
        <w:rPr>
          <w:sz w:val="24"/>
          <w:szCs w:val="24"/>
        </w:rPr>
        <w:t>I/367</w:t>
      </w:r>
      <w:r w:rsidR="002D13C1" w:rsidRPr="006C46CF">
        <w:rPr>
          <w:sz w:val="24"/>
          <w:szCs w:val="24"/>
        </w:rPr>
        <w:t>41</w:t>
      </w:r>
      <w:r w:rsidRPr="006C46CF">
        <w:rPr>
          <w:sz w:val="24"/>
          <w:szCs w:val="24"/>
        </w:rPr>
        <w:t xml:space="preserve"> byly posuzovány rozhledové poměry Policií ČR, DI Zlín.</w:t>
      </w:r>
    </w:p>
    <w:p w14:paraId="175AEDF7" w14:textId="13A29080" w:rsidR="00E24E90" w:rsidRDefault="00E24E90" w:rsidP="006C46CF">
      <w:pPr>
        <w:spacing w:line="240" w:lineRule="auto"/>
        <w:jc w:val="both"/>
        <w:rPr>
          <w:sz w:val="24"/>
          <w:szCs w:val="24"/>
        </w:rPr>
      </w:pPr>
      <w:r w:rsidRPr="006C46CF">
        <w:rPr>
          <w:b/>
          <w:sz w:val="24"/>
          <w:szCs w:val="24"/>
        </w:rPr>
        <w:t>Délka cesty:</w:t>
      </w:r>
      <w:r w:rsidRPr="006C46CF">
        <w:rPr>
          <w:sz w:val="24"/>
          <w:szCs w:val="24"/>
        </w:rPr>
        <w:t xml:space="preserve"> 0,</w:t>
      </w:r>
      <w:r w:rsidR="002D13C1" w:rsidRPr="006C46CF">
        <w:rPr>
          <w:sz w:val="24"/>
          <w:szCs w:val="24"/>
        </w:rPr>
        <w:t>648</w:t>
      </w:r>
      <w:r w:rsidRPr="006C46CF">
        <w:rPr>
          <w:sz w:val="24"/>
          <w:szCs w:val="24"/>
        </w:rPr>
        <w:t xml:space="preserve"> km.</w:t>
      </w:r>
    </w:p>
    <w:p w14:paraId="5E8E33FF" w14:textId="5E8C89F4"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7,75 %.</w:t>
      </w:r>
    </w:p>
    <w:p w14:paraId="1667ED35" w14:textId="2CC6C1BC" w:rsidR="00E24E90" w:rsidRPr="006C46CF" w:rsidRDefault="00E24E90" w:rsidP="006C46CF">
      <w:pPr>
        <w:spacing w:line="240" w:lineRule="auto"/>
        <w:jc w:val="both"/>
        <w:rPr>
          <w:sz w:val="24"/>
          <w:szCs w:val="24"/>
        </w:rPr>
      </w:pPr>
      <w:r w:rsidRPr="006C46CF">
        <w:rPr>
          <w:b/>
          <w:sz w:val="24"/>
          <w:szCs w:val="24"/>
        </w:rPr>
        <w:t xml:space="preserve">Popis konstrukce: </w:t>
      </w:r>
      <w:r w:rsidR="002D13C1" w:rsidRPr="006C46CF">
        <w:rPr>
          <w:sz w:val="24"/>
          <w:szCs w:val="24"/>
        </w:rPr>
        <w:t>vyježděná</w:t>
      </w:r>
      <w:r w:rsidRPr="006C46CF">
        <w:rPr>
          <w:sz w:val="24"/>
          <w:szCs w:val="24"/>
        </w:rPr>
        <w:t xml:space="preserve"> – stávající, asfaltová – navržená.</w:t>
      </w:r>
    </w:p>
    <w:p w14:paraId="2C03C0E1" w14:textId="7F66E294" w:rsidR="00E24E90" w:rsidRPr="006C46CF" w:rsidRDefault="00E24E90"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do příkopu, </w:t>
      </w:r>
      <w:r w:rsidR="0055080F" w:rsidRPr="006C46CF">
        <w:rPr>
          <w:sz w:val="24"/>
          <w:szCs w:val="24"/>
        </w:rPr>
        <w:t>pláň – příkop</w:t>
      </w:r>
    </w:p>
    <w:p w14:paraId="270B3B2D" w14:textId="44CD3C4B" w:rsidR="00E24E90" w:rsidRPr="006C46CF" w:rsidRDefault="00E24E90" w:rsidP="006C46CF">
      <w:pPr>
        <w:spacing w:line="240" w:lineRule="auto"/>
        <w:jc w:val="both"/>
        <w:rPr>
          <w:sz w:val="24"/>
          <w:szCs w:val="24"/>
        </w:rPr>
      </w:pPr>
      <w:r w:rsidRPr="006C46CF">
        <w:rPr>
          <w:b/>
          <w:sz w:val="24"/>
          <w:szCs w:val="24"/>
        </w:rPr>
        <w:t>Popis vegetačního doprovodu:</w:t>
      </w:r>
      <w:r w:rsidRPr="006C46CF">
        <w:rPr>
          <w:sz w:val="24"/>
          <w:szCs w:val="24"/>
        </w:rPr>
        <w:t xml:space="preserve"> nove ozelenění není uvažováno</w:t>
      </w:r>
    </w:p>
    <w:p w14:paraId="74E9F31A" w14:textId="11218396" w:rsidR="00E24E90" w:rsidRPr="006C46CF" w:rsidRDefault="00E24E90" w:rsidP="006C46CF">
      <w:pPr>
        <w:spacing w:line="240" w:lineRule="auto"/>
        <w:jc w:val="both"/>
        <w:rPr>
          <w:sz w:val="24"/>
          <w:szCs w:val="24"/>
        </w:rPr>
      </w:pPr>
      <w:r w:rsidRPr="006C46CF">
        <w:rPr>
          <w:b/>
          <w:sz w:val="24"/>
          <w:szCs w:val="24"/>
        </w:rPr>
        <w:t>Doplňková funkce:</w:t>
      </w:r>
      <w:r w:rsidRPr="006C46CF">
        <w:rPr>
          <w:sz w:val="24"/>
          <w:szCs w:val="24"/>
        </w:rPr>
        <w:t xml:space="preserve"> cestní příkop zajišťuje funkci protierozní i vodohospodářskou</w:t>
      </w:r>
      <w:r w:rsidR="002C1FAF" w:rsidRPr="006C46CF">
        <w:rPr>
          <w:sz w:val="24"/>
          <w:szCs w:val="24"/>
        </w:rPr>
        <w:t>, cesta by do budoucna měla mít i funkci obchvatu obce</w:t>
      </w:r>
    </w:p>
    <w:p w14:paraId="4E2030C5" w14:textId="583D264B" w:rsidR="00E24E90" w:rsidRPr="006C46CF" w:rsidRDefault="00E24E90"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napojení na silnici II</w:t>
      </w:r>
      <w:r w:rsidR="00026BAC" w:rsidRPr="006C46CF">
        <w:rPr>
          <w:sz w:val="24"/>
          <w:szCs w:val="24"/>
        </w:rPr>
        <w:t>I</w:t>
      </w:r>
      <w:r w:rsidRPr="006C46CF">
        <w:rPr>
          <w:sz w:val="24"/>
          <w:szCs w:val="24"/>
        </w:rPr>
        <w:t>/367</w:t>
      </w:r>
      <w:r w:rsidR="00026BAC" w:rsidRPr="006C46CF">
        <w:rPr>
          <w:sz w:val="24"/>
          <w:szCs w:val="24"/>
        </w:rPr>
        <w:t>41</w:t>
      </w:r>
      <w:r w:rsidRPr="006C46CF">
        <w:rPr>
          <w:sz w:val="24"/>
          <w:szCs w:val="24"/>
        </w:rPr>
        <w:t xml:space="preserve"> </w:t>
      </w:r>
    </w:p>
    <w:p w14:paraId="43FBC703" w14:textId="40F7203E" w:rsidR="00E24E90" w:rsidRPr="006C46CF" w:rsidRDefault="00E24E90" w:rsidP="006C46CF">
      <w:pPr>
        <w:spacing w:line="240" w:lineRule="auto"/>
        <w:jc w:val="both"/>
        <w:rPr>
          <w:sz w:val="24"/>
          <w:szCs w:val="24"/>
        </w:rPr>
      </w:pPr>
      <w:r w:rsidRPr="006C46CF">
        <w:rPr>
          <w:b/>
          <w:sz w:val="24"/>
          <w:szCs w:val="24"/>
        </w:rPr>
        <w:t xml:space="preserve">Popis objektů: </w:t>
      </w:r>
      <w:r w:rsidR="00026BAC" w:rsidRPr="006C46CF">
        <w:rPr>
          <w:sz w:val="24"/>
          <w:szCs w:val="24"/>
        </w:rPr>
        <w:t xml:space="preserve">před napojením na silnici je navržen žlab Z3 </w:t>
      </w:r>
      <w:r w:rsidR="00785E94">
        <w:rPr>
          <w:sz w:val="24"/>
          <w:szCs w:val="24"/>
        </w:rPr>
        <w:t xml:space="preserve">v km 0,000 </w:t>
      </w:r>
      <w:r w:rsidR="00026BAC" w:rsidRPr="006C46CF">
        <w:rPr>
          <w:sz w:val="24"/>
          <w:szCs w:val="24"/>
        </w:rPr>
        <w:t>a před napojením na MK je navržen žlab Z4</w:t>
      </w:r>
      <w:r w:rsidR="00785E94" w:rsidRPr="00785E94">
        <w:rPr>
          <w:sz w:val="24"/>
          <w:szCs w:val="24"/>
        </w:rPr>
        <w:t xml:space="preserve"> </w:t>
      </w:r>
      <w:r w:rsidR="00785E94">
        <w:rPr>
          <w:sz w:val="24"/>
          <w:szCs w:val="24"/>
        </w:rPr>
        <w:t>v km 0,648</w:t>
      </w:r>
      <w:r w:rsidR="00026BAC" w:rsidRPr="006C46CF">
        <w:rPr>
          <w:sz w:val="24"/>
          <w:szCs w:val="24"/>
        </w:rPr>
        <w:t xml:space="preserve">, </w:t>
      </w:r>
      <w:r w:rsidR="00591812" w:rsidRPr="006C46CF">
        <w:rPr>
          <w:sz w:val="24"/>
          <w:szCs w:val="24"/>
        </w:rPr>
        <w:t>pro převedení vod pod silnicí je navržen propustek P16</w:t>
      </w:r>
      <w:r w:rsidR="00785E94">
        <w:rPr>
          <w:sz w:val="24"/>
          <w:szCs w:val="24"/>
        </w:rPr>
        <w:t xml:space="preserve"> (mimo cestu)</w:t>
      </w:r>
      <w:r w:rsidR="00591812" w:rsidRPr="006C46CF">
        <w:rPr>
          <w:sz w:val="24"/>
          <w:szCs w:val="24"/>
        </w:rPr>
        <w:t>, při křížení cestního příkopu s cestou je navržen propustek P17</w:t>
      </w:r>
      <w:r w:rsidR="00785E94" w:rsidRPr="00785E94">
        <w:rPr>
          <w:sz w:val="24"/>
          <w:szCs w:val="24"/>
        </w:rPr>
        <w:t xml:space="preserve"> </w:t>
      </w:r>
      <w:r w:rsidR="00785E94">
        <w:rPr>
          <w:sz w:val="24"/>
          <w:szCs w:val="24"/>
        </w:rPr>
        <w:t>v km 0,042</w:t>
      </w:r>
      <w:r w:rsidR="00591812" w:rsidRPr="006C46CF">
        <w:rPr>
          <w:sz w:val="24"/>
          <w:szCs w:val="24"/>
        </w:rPr>
        <w:t>, pro napojení cesty DC</w:t>
      </w:r>
      <w:r w:rsidR="00716725" w:rsidRPr="006C46CF">
        <w:rPr>
          <w:sz w:val="24"/>
          <w:szCs w:val="24"/>
        </w:rPr>
        <w:t>69 je navržen propustek P18</w:t>
      </w:r>
      <w:r w:rsidR="00785E94" w:rsidRPr="00785E94">
        <w:rPr>
          <w:sz w:val="24"/>
          <w:szCs w:val="24"/>
        </w:rPr>
        <w:t xml:space="preserve"> </w:t>
      </w:r>
      <w:r w:rsidR="00785E94">
        <w:rPr>
          <w:sz w:val="24"/>
          <w:szCs w:val="24"/>
        </w:rPr>
        <w:t>v km 0,075</w:t>
      </w:r>
      <w:r w:rsidR="00716725" w:rsidRPr="006C46CF">
        <w:rPr>
          <w:sz w:val="24"/>
          <w:szCs w:val="24"/>
        </w:rPr>
        <w:t>, pro křížení cesty s příkopem PRI1 je navržen propustek P19</w:t>
      </w:r>
      <w:r w:rsidR="00785E94" w:rsidRPr="00785E94">
        <w:rPr>
          <w:sz w:val="24"/>
          <w:szCs w:val="24"/>
        </w:rPr>
        <w:t xml:space="preserve"> </w:t>
      </w:r>
      <w:r w:rsidR="00785E94">
        <w:rPr>
          <w:sz w:val="24"/>
          <w:szCs w:val="24"/>
        </w:rPr>
        <w:t>v km 0,587</w:t>
      </w:r>
      <w:r w:rsidR="00716725" w:rsidRPr="006C46CF">
        <w:rPr>
          <w:sz w:val="24"/>
          <w:szCs w:val="24"/>
        </w:rPr>
        <w:t>.</w:t>
      </w:r>
    </w:p>
    <w:p w14:paraId="2D0EA8F0" w14:textId="5BE5AF0A" w:rsidR="00E24E90" w:rsidRPr="006C46CF" w:rsidRDefault="00E24E90"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4726D4">
        <w:rPr>
          <w:sz w:val="24"/>
          <w:szCs w:val="24"/>
        </w:rPr>
        <w:t xml:space="preserve"> – souběh v km 0,000-0,526, křížení v km 0,526</w:t>
      </w:r>
      <w:r w:rsidRPr="006C46CF">
        <w:rPr>
          <w:sz w:val="24"/>
          <w:szCs w:val="24"/>
        </w:rPr>
        <w:t>, plynovod V</w:t>
      </w:r>
      <w:r w:rsidR="00716725" w:rsidRPr="006C46CF">
        <w:rPr>
          <w:sz w:val="24"/>
          <w:szCs w:val="24"/>
        </w:rPr>
        <w:t>V</w:t>
      </w:r>
      <w:r w:rsidRPr="006C46CF">
        <w:rPr>
          <w:sz w:val="24"/>
          <w:szCs w:val="24"/>
        </w:rPr>
        <w:t>TL</w:t>
      </w:r>
      <w:r w:rsidR="004726D4">
        <w:rPr>
          <w:sz w:val="24"/>
          <w:szCs w:val="24"/>
        </w:rPr>
        <w:t xml:space="preserve"> v km 0,040</w:t>
      </w:r>
      <w:r w:rsidR="00716725" w:rsidRPr="006C46CF">
        <w:rPr>
          <w:sz w:val="24"/>
          <w:szCs w:val="24"/>
        </w:rPr>
        <w:t>, vodovod</w:t>
      </w:r>
      <w:r w:rsidR="004726D4">
        <w:rPr>
          <w:sz w:val="24"/>
          <w:szCs w:val="24"/>
        </w:rPr>
        <w:t xml:space="preserve"> v km 0,015</w:t>
      </w:r>
    </w:p>
    <w:p w14:paraId="2673D9C7" w14:textId="77777777" w:rsidR="00E24E90" w:rsidRPr="006C46CF" w:rsidRDefault="00E24E90"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457671EC" w14:textId="77777777" w:rsidR="00E24E90" w:rsidRPr="006C46CF" w:rsidRDefault="00E24E90"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570E855D" w14:textId="5D9B5E4D" w:rsidR="00EF04C5" w:rsidRPr="006C46CF" w:rsidRDefault="00EF04C5" w:rsidP="006C46CF">
      <w:pPr>
        <w:spacing w:line="240" w:lineRule="auto"/>
        <w:jc w:val="both"/>
        <w:rPr>
          <w:sz w:val="24"/>
          <w:szCs w:val="24"/>
        </w:rPr>
      </w:pPr>
    </w:p>
    <w:p w14:paraId="02192510" w14:textId="43AD8933" w:rsidR="009A4455" w:rsidRPr="006C46CF" w:rsidRDefault="009A4455" w:rsidP="006C46CF">
      <w:pPr>
        <w:spacing w:line="240" w:lineRule="auto"/>
        <w:jc w:val="both"/>
        <w:rPr>
          <w:b/>
          <w:sz w:val="24"/>
          <w:szCs w:val="24"/>
          <w:u w:val="single"/>
        </w:rPr>
      </w:pPr>
      <w:r w:rsidRPr="006C46CF">
        <w:rPr>
          <w:b/>
          <w:sz w:val="24"/>
          <w:szCs w:val="24"/>
          <w:u w:val="single"/>
        </w:rPr>
        <w:t>HC29</w:t>
      </w:r>
    </w:p>
    <w:p w14:paraId="19AF8485" w14:textId="77777777" w:rsidR="009A4455" w:rsidRPr="006C46CF" w:rsidRDefault="009A4455" w:rsidP="006C46CF">
      <w:pPr>
        <w:spacing w:line="240" w:lineRule="auto"/>
        <w:jc w:val="both"/>
        <w:rPr>
          <w:sz w:val="24"/>
          <w:szCs w:val="24"/>
        </w:rPr>
      </w:pPr>
      <w:r w:rsidRPr="006C46CF">
        <w:rPr>
          <w:b/>
          <w:sz w:val="24"/>
          <w:szCs w:val="24"/>
        </w:rPr>
        <w:t>Návrh opatření:</w:t>
      </w:r>
      <w:r w:rsidRPr="006C46CF">
        <w:rPr>
          <w:sz w:val="24"/>
          <w:szCs w:val="24"/>
        </w:rPr>
        <w:t xml:space="preserve"> stávající vyježděná cesta navržená na zpevnění asfaltovým povrchem.</w:t>
      </w:r>
    </w:p>
    <w:p w14:paraId="7D7BB483" w14:textId="6C6CCD1A" w:rsidR="009A4455" w:rsidRPr="006C46CF" w:rsidRDefault="009A4455" w:rsidP="006C46CF">
      <w:pPr>
        <w:spacing w:line="240" w:lineRule="auto"/>
        <w:jc w:val="both"/>
        <w:rPr>
          <w:sz w:val="24"/>
          <w:szCs w:val="24"/>
        </w:rPr>
      </w:pPr>
      <w:r w:rsidRPr="006C46CF">
        <w:rPr>
          <w:b/>
          <w:sz w:val="24"/>
          <w:szCs w:val="24"/>
        </w:rPr>
        <w:t>Umístění cesty:</w:t>
      </w:r>
      <w:r w:rsidRPr="006C46CF">
        <w:rPr>
          <w:sz w:val="24"/>
          <w:szCs w:val="24"/>
        </w:rPr>
        <w:t xml:space="preserve"> </w:t>
      </w:r>
      <w:r w:rsidR="00D23B7B" w:rsidRPr="006C46CF">
        <w:rPr>
          <w:sz w:val="24"/>
          <w:szCs w:val="24"/>
        </w:rPr>
        <w:t>Kalvárie, Čtvrtky</w:t>
      </w:r>
    </w:p>
    <w:p w14:paraId="732117CD" w14:textId="5D26AD8A" w:rsidR="009A4455" w:rsidRPr="006C46CF" w:rsidRDefault="009A4455"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na silnici III/3674</w:t>
      </w:r>
      <w:r w:rsidR="00D23B7B" w:rsidRPr="006C46CF">
        <w:rPr>
          <w:sz w:val="24"/>
          <w:szCs w:val="24"/>
        </w:rPr>
        <w:t>4</w:t>
      </w:r>
      <w:r w:rsidRPr="006C46CF">
        <w:rPr>
          <w:sz w:val="24"/>
          <w:szCs w:val="24"/>
        </w:rPr>
        <w:t xml:space="preserve"> a vede </w:t>
      </w:r>
      <w:r w:rsidR="008A5CD7" w:rsidRPr="006C46CF">
        <w:rPr>
          <w:sz w:val="24"/>
          <w:szCs w:val="24"/>
        </w:rPr>
        <w:t>kopcovitým ter</w:t>
      </w:r>
      <w:r w:rsidR="008A5CD7" w:rsidRPr="006C46CF">
        <w:rPr>
          <w:sz w:val="24"/>
          <w:szCs w:val="24"/>
        </w:rPr>
        <w:t>é</w:t>
      </w:r>
      <w:r w:rsidR="008A5CD7" w:rsidRPr="006C46CF">
        <w:rPr>
          <w:sz w:val="24"/>
          <w:szCs w:val="24"/>
        </w:rPr>
        <w:t>nem kolem vysílače mobilního operátora, provází přes stávající mez a využívá trasy stáv</w:t>
      </w:r>
      <w:r w:rsidR="008A5CD7" w:rsidRPr="006C46CF">
        <w:rPr>
          <w:sz w:val="24"/>
          <w:szCs w:val="24"/>
        </w:rPr>
        <w:t>a</w:t>
      </w:r>
      <w:r w:rsidR="008A5CD7" w:rsidRPr="006C46CF">
        <w:rPr>
          <w:sz w:val="24"/>
          <w:szCs w:val="24"/>
        </w:rPr>
        <w:t>jící cesty (v RSS označená jak C3</w:t>
      </w:r>
      <w:r w:rsidR="00936B77" w:rsidRPr="006C46CF">
        <w:rPr>
          <w:sz w:val="24"/>
          <w:szCs w:val="24"/>
        </w:rPr>
        <w:t>3</w:t>
      </w:r>
      <w:r w:rsidR="008A5CD7" w:rsidRPr="006C46CF">
        <w:rPr>
          <w:sz w:val="24"/>
          <w:szCs w:val="24"/>
        </w:rPr>
        <w:t xml:space="preserve">), zatáčí kolem silnice III/36740 a napojuje se na ni kvůli rozhledovým poměrům až naproti ČOV. </w:t>
      </w:r>
      <w:r w:rsidRPr="006C46CF">
        <w:rPr>
          <w:sz w:val="24"/>
          <w:szCs w:val="24"/>
        </w:rPr>
        <w:t xml:space="preserve">Cesta je navržena jako zpevněná P 4,5/30, jednopruhová, obousměrná, </w:t>
      </w:r>
      <w:r w:rsidR="008A5CD7" w:rsidRPr="006C46CF">
        <w:rPr>
          <w:sz w:val="24"/>
          <w:szCs w:val="24"/>
        </w:rPr>
        <w:t>s třemi</w:t>
      </w:r>
      <w:r w:rsidRPr="006C46CF">
        <w:rPr>
          <w:sz w:val="24"/>
          <w:szCs w:val="24"/>
        </w:rPr>
        <w:t xml:space="preserve"> výhybn</w:t>
      </w:r>
      <w:r w:rsidR="008A5CD7" w:rsidRPr="006C46CF">
        <w:rPr>
          <w:sz w:val="24"/>
          <w:szCs w:val="24"/>
        </w:rPr>
        <w:t>ami</w:t>
      </w:r>
      <w:r w:rsidRPr="006C46CF">
        <w:rPr>
          <w:sz w:val="24"/>
          <w:szCs w:val="24"/>
        </w:rPr>
        <w:t>, asfaltová, o základní šířce jízdního pruhu 3,5 m, s krajnicemi 2 x 0,5 m. Výškové řešení rekonstruované komunikace v lokalitě přeb</w:t>
      </w:r>
      <w:r w:rsidRPr="006C46CF">
        <w:rPr>
          <w:sz w:val="24"/>
          <w:szCs w:val="24"/>
        </w:rPr>
        <w:t>í</w:t>
      </w:r>
      <w:r w:rsidRPr="006C46CF">
        <w:rPr>
          <w:sz w:val="24"/>
          <w:szCs w:val="24"/>
        </w:rPr>
        <w:t xml:space="preserve">rá výškový průběh původního terénu. Cesta je </w:t>
      </w:r>
      <w:r w:rsidR="00180CDF" w:rsidRPr="006C46CF">
        <w:rPr>
          <w:sz w:val="24"/>
          <w:szCs w:val="24"/>
        </w:rPr>
        <w:t xml:space="preserve">cca od km 0,300 </w:t>
      </w:r>
      <w:r w:rsidRPr="006C46CF">
        <w:rPr>
          <w:sz w:val="24"/>
          <w:szCs w:val="24"/>
        </w:rPr>
        <w:t>navržena s příkopem, kt</w:t>
      </w:r>
      <w:r w:rsidRPr="006C46CF">
        <w:rPr>
          <w:sz w:val="24"/>
          <w:szCs w:val="24"/>
        </w:rPr>
        <w:t>e</w:t>
      </w:r>
      <w:r w:rsidRPr="006C46CF">
        <w:rPr>
          <w:sz w:val="24"/>
          <w:szCs w:val="24"/>
        </w:rPr>
        <w:t xml:space="preserve">rý odvádí neškodně vodu z lokality nad cestou </w:t>
      </w:r>
      <w:r w:rsidR="00180CDF" w:rsidRPr="006C46CF">
        <w:rPr>
          <w:sz w:val="24"/>
          <w:szCs w:val="24"/>
        </w:rPr>
        <w:t xml:space="preserve">do stávajícího silničního příkopu a dále pak do řeky Moravy. </w:t>
      </w:r>
      <w:r w:rsidRPr="006C46CF">
        <w:rPr>
          <w:sz w:val="24"/>
          <w:szCs w:val="24"/>
        </w:rPr>
        <w:t>Na připojení polní cesty HC</w:t>
      </w:r>
      <w:r w:rsidR="00180CDF" w:rsidRPr="006C46CF">
        <w:rPr>
          <w:sz w:val="24"/>
          <w:szCs w:val="24"/>
        </w:rPr>
        <w:t>29</w:t>
      </w:r>
      <w:r w:rsidRPr="006C46CF">
        <w:rPr>
          <w:sz w:val="24"/>
          <w:szCs w:val="24"/>
        </w:rPr>
        <w:t xml:space="preserve"> na silnici III/3674</w:t>
      </w:r>
      <w:r w:rsidR="00180CDF" w:rsidRPr="006C46CF">
        <w:rPr>
          <w:sz w:val="24"/>
          <w:szCs w:val="24"/>
        </w:rPr>
        <w:t>4 a III/36740</w:t>
      </w:r>
      <w:r w:rsidRPr="006C46CF">
        <w:rPr>
          <w:sz w:val="24"/>
          <w:szCs w:val="24"/>
        </w:rPr>
        <w:t xml:space="preserve"> byly posuz</w:t>
      </w:r>
      <w:r w:rsidRPr="006C46CF">
        <w:rPr>
          <w:sz w:val="24"/>
          <w:szCs w:val="24"/>
        </w:rPr>
        <w:t>o</w:t>
      </w:r>
      <w:r w:rsidRPr="006C46CF">
        <w:rPr>
          <w:sz w:val="24"/>
          <w:szCs w:val="24"/>
        </w:rPr>
        <w:t>vány rozhledové poměry Policií ČR, DI Zlín.</w:t>
      </w:r>
    </w:p>
    <w:p w14:paraId="17595F32" w14:textId="77777777" w:rsidR="00856059" w:rsidRDefault="009A4455"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00180CDF" w:rsidRPr="006C46CF">
        <w:rPr>
          <w:sz w:val="24"/>
          <w:szCs w:val="24"/>
        </w:rPr>
        <w:t>0,911</w:t>
      </w:r>
      <w:r w:rsidRPr="006C46CF">
        <w:rPr>
          <w:sz w:val="24"/>
          <w:szCs w:val="24"/>
        </w:rPr>
        <w:t xml:space="preserve"> km.</w:t>
      </w:r>
    </w:p>
    <w:p w14:paraId="579B1001" w14:textId="0000F3E4" w:rsidR="009A4455"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7,65 %.</w:t>
      </w:r>
    </w:p>
    <w:p w14:paraId="72C1CC01" w14:textId="77777777" w:rsidR="009A4455" w:rsidRPr="006C46CF" w:rsidRDefault="009A4455" w:rsidP="006C46CF">
      <w:pPr>
        <w:spacing w:line="240" w:lineRule="auto"/>
        <w:jc w:val="both"/>
        <w:rPr>
          <w:sz w:val="24"/>
          <w:szCs w:val="24"/>
        </w:rPr>
      </w:pPr>
      <w:r w:rsidRPr="006C46CF">
        <w:rPr>
          <w:b/>
          <w:sz w:val="24"/>
          <w:szCs w:val="24"/>
        </w:rPr>
        <w:t xml:space="preserve">Popis konstrukce: </w:t>
      </w:r>
      <w:r w:rsidRPr="006C46CF">
        <w:rPr>
          <w:sz w:val="24"/>
          <w:szCs w:val="24"/>
        </w:rPr>
        <w:t>vyježděná – stávající, asfaltová – navržená.</w:t>
      </w:r>
    </w:p>
    <w:p w14:paraId="0FBC33CF" w14:textId="4666F4A5" w:rsidR="009A4455" w:rsidRPr="006C46CF" w:rsidRDefault="009A4455"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w:t>
      </w:r>
      <w:r w:rsidR="00180CDF" w:rsidRPr="006C46CF">
        <w:rPr>
          <w:sz w:val="24"/>
          <w:szCs w:val="24"/>
        </w:rPr>
        <w:t>, částečně do příkopu</w:t>
      </w:r>
      <w:r w:rsidRPr="006C46CF">
        <w:rPr>
          <w:sz w:val="24"/>
          <w:szCs w:val="24"/>
        </w:rPr>
        <w:t xml:space="preserve">, pláň </w:t>
      </w:r>
      <w:r w:rsidR="00180CDF" w:rsidRPr="006C46CF">
        <w:rPr>
          <w:sz w:val="24"/>
          <w:szCs w:val="24"/>
        </w:rPr>
        <w:t>–</w:t>
      </w:r>
      <w:r w:rsidRPr="006C46CF">
        <w:rPr>
          <w:sz w:val="24"/>
          <w:szCs w:val="24"/>
        </w:rPr>
        <w:t xml:space="preserve"> </w:t>
      </w:r>
      <w:r w:rsidR="00180CDF" w:rsidRPr="006C46CF">
        <w:rPr>
          <w:sz w:val="24"/>
          <w:szCs w:val="24"/>
        </w:rPr>
        <w:t xml:space="preserve">drenáž, </w:t>
      </w:r>
      <w:r w:rsidRPr="006C46CF">
        <w:rPr>
          <w:sz w:val="24"/>
          <w:szCs w:val="24"/>
        </w:rPr>
        <w:t>příkop</w:t>
      </w:r>
    </w:p>
    <w:p w14:paraId="421C3FFA" w14:textId="74A61822" w:rsidR="009A4455" w:rsidRPr="006C46CF" w:rsidRDefault="009A4455"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764D34" w:rsidRPr="006C46CF">
        <w:rPr>
          <w:sz w:val="24"/>
          <w:szCs w:val="24"/>
        </w:rPr>
        <w:t xml:space="preserve">částečně stávající zeleň, </w:t>
      </w:r>
      <w:r w:rsidRPr="006C46CF">
        <w:rPr>
          <w:sz w:val="24"/>
          <w:szCs w:val="24"/>
        </w:rPr>
        <w:t>nove ozelenění není uvažov</w:t>
      </w:r>
      <w:r w:rsidRPr="006C46CF">
        <w:rPr>
          <w:sz w:val="24"/>
          <w:szCs w:val="24"/>
        </w:rPr>
        <w:t>á</w:t>
      </w:r>
      <w:r w:rsidRPr="006C46CF">
        <w:rPr>
          <w:sz w:val="24"/>
          <w:szCs w:val="24"/>
        </w:rPr>
        <w:t>no</w:t>
      </w:r>
    </w:p>
    <w:p w14:paraId="50CF2100" w14:textId="77777777" w:rsidR="009A4455" w:rsidRPr="006C46CF" w:rsidRDefault="009A4455" w:rsidP="006C46CF">
      <w:pPr>
        <w:spacing w:line="240" w:lineRule="auto"/>
        <w:jc w:val="both"/>
        <w:rPr>
          <w:sz w:val="24"/>
          <w:szCs w:val="24"/>
        </w:rPr>
      </w:pPr>
      <w:r w:rsidRPr="006C46CF">
        <w:rPr>
          <w:b/>
          <w:sz w:val="24"/>
          <w:szCs w:val="24"/>
        </w:rPr>
        <w:t>Doplňková funkce:</w:t>
      </w:r>
      <w:r w:rsidRPr="006C46CF">
        <w:rPr>
          <w:sz w:val="24"/>
          <w:szCs w:val="24"/>
        </w:rPr>
        <w:t xml:space="preserve"> cestní příkop zajišťuje funkci protierozní i vodohospodářskou, cesta by do budoucna měla mít i funkci obchvatu obce</w:t>
      </w:r>
    </w:p>
    <w:p w14:paraId="3531EC45" w14:textId="5713BA52" w:rsidR="009A4455" w:rsidRPr="006C46CF" w:rsidRDefault="009A4455"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napojení na silnici III/3674</w:t>
      </w:r>
      <w:r w:rsidR="00B24EB0" w:rsidRPr="006C46CF">
        <w:rPr>
          <w:sz w:val="24"/>
          <w:szCs w:val="24"/>
        </w:rPr>
        <w:t>0 a III/36744</w:t>
      </w:r>
      <w:r w:rsidRPr="006C46CF">
        <w:rPr>
          <w:sz w:val="24"/>
          <w:szCs w:val="24"/>
        </w:rPr>
        <w:t xml:space="preserve"> </w:t>
      </w:r>
    </w:p>
    <w:p w14:paraId="5E763B33" w14:textId="3435482E" w:rsidR="00242029" w:rsidRPr="006C46CF" w:rsidRDefault="009A4455" w:rsidP="006C46CF">
      <w:pPr>
        <w:spacing w:line="240" w:lineRule="auto"/>
        <w:jc w:val="both"/>
        <w:rPr>
          <w:sz w:val="24"/>
          <w:szCs w:val="24"/>
        </w:rPr>
      </w:pPr>
      <w:r w:rsidRPr="006C46CF">
        <w:rPr>
          <w:b/>
          <w:sz w:val="24"/>
          <w:szCs w:val="24"/>
        </w:rPr>
        <w:lastRenderedPageBreak/>
        <w:t xml:space="preserve">Popis objektů: </w:t>
      </w:r>
      <w:r w:rsidRPr="006C46CF">
        <w:rPr>
          <w:sz w:val="24"/>
          <w:szCs w:val="24"/>
        </w:rPr>
        <w:t>před napojením na silnici</w:t>
      </w:r>
      <w:r w:rsidR="00B24EB0" w:rsidRPr="006C46CF">
        <w:rPr>
          <w:sz w:val="24"/>
          <w:szCs w:val="24"/>
        </w:rPr>
        <w:t xml:space="preserve"> III/36744 </w:t>
      </w:r>
      <w:r w:rsidRPr="006C46CF">
        <w:rPr>
          <w:sz w:val="24"/>
          <w:szCs w:val="24"/>
        </w:rPr>
        <w:t>je navržen žlab Z</w:t>
      </w:r>
      <w:r w:rsidR="00B24EB0" w:rsidRPr="006C46CF">
        <w:rPr>
          <w:sz w:val="24"/>
          <w:szCs w:val="24"/>
        </w:rPr>
        <w:t>1</w:t>
      </w:r>
      <w:r w:rsidR="006E005C" w:rsidRPr="00785E94">
        <w:rPr>
          <w:sz w:val="24"/>
          <w:szCs w:val="24"/>
        </w:rPr>
        <w:t xml:space="preserve"> </w:t>
      </w:r>
      <w:r w:rsidR="006E005C">
        <w:rPr>
          <w:sz w:val="24"/>
          <w:szCs w:val="24"/>
        </w:rPr>
        <w:t>v km 0,007</w:t>
      </w:r>
      <w:r w:rsidRPr="006C46CF">
        <w:rPr>
          <w:sz w:val="24"/>
          <w:szCs w:val="24"/>
        </w:rPr>
        <w:t xml:space="preserve"> a před napojením na </w:t>
      </w:r>
      <w:r w:rsidR="00B24EB0" w:rsidRPr="006C46CF">
        <w:rPr>
          <w:sz w:val="24"/>
          <w:szCs w:val="24"/>
        </w:rPr>
        <w:t>silnici III/</w:t>
      </w:r>
      <w:r w:rsidR="0055080F" w:rsidRPr="006C46CF">
        <w:rPr>
          <w:sz w:val="24"/>
          <w:szCs w:val="24"/>
        </w:rPr>
        <w:t>36740 je</w:t>
      </w:r>
      <w:r w:rsidRPr="006C46CF">
        <w:rPr>
          <w:sz w:val="24"/>
          <w:szCs w:val="24"/>
        </w:rPr>
        <w:t xml:space="preserve"> navržen žlab Z</w:t>
      </w:r>
      <w:r w:rsidR="00B24EB0" w:rsidRPr="006C46CF">
        <w:rPr>
          <w:sz w:val="24"/>
          <w:szCs w:val="24"/>
        </w:rPr>
        <w:t>11</w:t>
      </w:r>
      <w:r w:rsidR="006E005C" w:rsidRPr="00785E94">
        <w:rPr>
          <w:sz w:val="24"/>
          <w:szCs w:val="24"/>
        </w:rPr>
        <w:t xml:space="preserve"> </w:t>
      </w:r>
      <w:r w:rsidR="006E005C">
        <w:rPr>
          <w:sz w:val="24"/>
          <w:szCs w:val="24"/>
        </w:rPr>
        <w:t>v km 0,896</w:t>
      </w:r>
      <w:r w:rsidRPr="006C46CF">
        <w:rPr>
          <w:sz w:val="24"/>
          <w:szCs w:val="24"/>
        </w:rPr>
        <w:t xml:space="preserve">, </w:t>
      </w:r>
      <w:r w:rsidR="007B4921" w:rsidRPr="006C46CF">
        <w:rPr>
          <w:sz w:val="24"/>
          <w:szCs w:val="24"/>
        </w:rPr>
        <w:t>dál jsou navrženy dva ho</w:t>
      </w:r>
      <w:r w:rsidR="007B4921" w:rsidRPr="006C46CF">
        <w:rPr>
          <w:sz w:val="24"/>
          <w:szCs w:val="24"/>
        </w:rPr>
        <w:t>s</w:t>
      </w:r>
      <w:r w:rsidR="007B4921" w:rsidRPr="006C46CF">
        <w:rPr>
          <w:sz w:val="24"/>
          <w:szCs w:val="24"/>
        </w:rPr>
        <w:t xml:space="preserve">podářské sjezdy HS3 </w:t>
      </w:r>
      <w:r w:rsidR="006E005C">
        <w:rPr>
          <w:sz w:val="24"/>
          <w:szCs w:val="24"/>
        </w:rPr>
        <w:t xml:space="preserve">v km 0,517 </w:t>
      </w:r>
      <w:r w:rsidR="007B4921" w:rsidRPr="006C46CF">
        <w:rPr>
          <w:sz w:val="24"/>
          <w:szCs w:val="24"/>
        </w:rPr>
        <w:t xml:space="preserve">a HS4 </w:t>
      </w:r>
      <w:r w:rsidR="006E005C">
        <w:rPr>
          <w:sz w:val="24"/>
          <w:szCs w:val="24"/>
        </w:rPr>
        <w:t xml:space="preserve">v km 0,595, </w:t>
      </w:r>
      <w:r w:rsidR="007B4921" w:rsidRPr="006C46CF">
        <w:rPr>
          <w:sz w:val="24"/>
          <w:szCs w:val="24"/>
        </w:rPr>
        <w:t>které umožňují sjíždění na doplňkové cesty souběžné s HC29 přes cestní příkop CP29</w:t>
      </w:r>
      <w:r w:rsidR="006E005C" w:rsidRPr="00785E94">
        <w:rPr>
          <w:sz w:val="24"/>
          <w:szCs w:val="24"/>
        </w:rPr>
        <w:t xml:space="preserve"> </w:t>
      </w:r>
      <w:r w:rsidR="006E005C">
        <w:rPr>
          <w:sz w:val="24"/>
          <w:szCs w:val="24"/>
        </w:rPr>
        <w:t>v km 0,315-0,765</w:t>
      </w:r>
      <w:r w:rsidR="007B4921" w:rsidRPr="006C46CF">
        <w:rPr>
          <w:sz w:val="24"/>
          <w:szCs w:val="24"/>
        </w:rPr>
        <w:t>, s cestou HC29 funk</w:t>
      </w:r>
      <w:r w:rsidR="007B4921" w:rsidRPr="006C46CF">
        <w:rPr>
          <w:sz w:val="24"/>
          <w:szCs w:val="24"/>
        </w:rPr>
        <w:t>č</w:t>
      </w:r>
      <w:r w:rsidR="0055080F">
        <w:rPr>
          <w:sz w:val="24"/>
          <w:szCs w:val="24"/>
        </w:rPr>
        <w:t>ně</w:t>
      </w:r>
      <w:r w:rsidR="007B4921" w:rsidRPr="006C46CF">
        <w:rPr>
          <w:sz w:val="24"/>
          <w:szCs w:val="24"/>
        </w:rPr>
        <w:t xml:space="preserve"> souvisí i navržený propustek P24</w:t>
      </w:r>
      <w:r w:rsidR="006E005C" w:rsidRPr="00785E94">
        <w:rPr>
          <w:sz w:val="24"/>
          <w:szCs w:val="24"/>
        </w:rPr>
        <w:t xml:space="preserve"> </w:t>
      </w:r>
      <w:r w:rsidR="006E005C">
        <w:rPr>
          <w:sz w:val="24"/>
          <w:szCs w:val="24"/>
        </w:rPr>
        <w:t>v km 0,755</w:t>
      </w:r>
      <w:r w:rsidR="007B4921" w:rsidRPr="006C46CF">
        <w:rPr>
          <w:sz w:val="24"/>
          <w:szCs w:val="24"/>
        </w:rPr>
        <w:t>, který umožňuje napojení DC91 přes př</w:t>
      </w:r>
      <w:r w:rsidR="007B4921" w:rsidRPr="006C46CF">
        <w:rPr>
          <w:sz w:val="24"/>
          <w:szCs w:val="24"/>
        </w:rPr>
        <w:t>í</w:t>
      </w:r>
      <w:r w:rsidR="007B4921" w:rsidRPr="006C46CF">
        <w:rPr>
          <w:sz w:val="24"/>
          <w:szCs w:val="24"/>
        </w:rPr>
        <w:t>kop PRI29a.</w:t>
      </w:r>
    </w:p>
    <w:p w14:paraId="15A6436A" w14:textId="185ECD58" w:rsidR="009A4455" w:rsidRPr="006C46CF" w:rsidRDefault="009A4455"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785E94">
        <w:rPr>
          <w:sz w:val="24"/>
          <w:szCs w:val="24"/>
        </w:rPr>
        <w:t xml:space="preserve"> v km 0,385</w:t>
      </w:r>
      <w:r w:rsidRPr="006C46CF">
        <w:rPr>
          <w:sz w:val="24"/>
          <w:szCs w:val="24"/>
        </w:rPr>
        <w:t xml:space="preserve">, </w:t>
      </w:r>
      <w:r w:rsidR="007B4921" w:rsidRPr="006C46CF">
        <w:rPr>
          <w:sz w:val="24"/>
          <w:szCs w:val="24"/>
        </w:rPr>
        <w:t>2x sd</w:t>
      </w:r>
      <w:r w:rsidR="007B4921" w:rsidRPr="006C46CF">
        <w:rPr>
          <w:sz w:val="24"/>
          <w:szCs w:val="24"/>
        </w:rPr>
        <w:t>ě</w:t>
      </w:r>
      <w:r w:rsidR="007B4921" w:rsidRPr="006C46CF">
        <w:rPr>
          <w:sz w:val="24"/>
          <w:szCs w:val="24"/>
        </w:rPr>
        <w:t>lovací kabel podzemní</w:t>
      </w:r>
      <w:r w:rsidR="00785E94">
        <w:rPr>
          <w:sz w:val="24"/>
          <w:szCs w:val="24"/>
        </w:rPr>
        <w:t xml:space="preserve"> v km 0,000 a v km 0,895</w:t>
      </w:r>
    </w:p>
    <w:p w14:paraId="2674FFCB" w14:textId="77777777" w:rsidR="009A4455" w:rsidRPr="006C46CF" w:rsidRDefault="009A4455"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7185D0C1" w14:textId="77777777" w:rsidR="009A4455" w:rsidRPr="006C46CF" w:rsidRDefault="009A4455"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2C7D858B" w14:textId="6678E99B" w:rsidR="00E24E90" w:rsidRPr="006C46CF" w:rsidRDefault="00E24E90" w:rsidP="006C46CF">
      <w:pPr>
        <w:spacing w:line="240" w:lineRule="auto"/>
        <w:jc w:val="both"/>
        <w:rPr>
          <w:sz w:val="24"/>
          <w:szCs w:val="24"/>
        </w:rPr>
      </w:pPr>
    </w:p>
    <w:p w14:paraId="6450DB66" w14:textId="710611A2" w:rsidR="00300172" w:rsidRPr="006C46CF" w:rsidRDefault="00300172" w:rsidP="006C46CF">
      <w:pPr>
        <w:spacing w:line="240" w:lineRule="auto"/>
        <w:jc w:val="both"/>
        <w:rPr>
          <w:b/>
          <w:sz w:val="24"/>
          <w:szCs w:val="24"/>
          <w:u w:val="single"/>
        </w:rPr>
      </w:pPr>
      <w:r w:rsidRPr="006C46CF">
        <w:rPr>
          <w:b/>
          <w:sz w:val="24"/>
          <w:szCs w:val="24"/>
          <w:u w:val="single"/>
        </w:rPr>
        <w:t>HC95</w:t>
      </w:r>
    </w:p>
    <w:p w14:paraId="0CFDC8E6" w14:textId="6FA36CA2" w:rsidR="00300172" w:rsidRPr="006C46CF" w:rsidRDefault="00300172" w:rsidP="006C46CF">
      <w:pPr>
        <w:spacing w:line="240" w:lineRule="auto"/>
        <w:jc w:val="both"/>
        <w:rPr>
          <w:sz w:val="24"/>
          <w:szCs w:val="24"/>
        </w:rPr>
      </w:pPr>
      <w:r w:rsidRPr="006C46CF">
        <w:rPr>
          <w:b/>
          <w:sz w:val="24"/>
          <w:szCs w:val="24"/>
        </w:rPr>
        <w:t>Návrh opatření:</w:t>
      </w:r>
      <w:r w:rsidRPr="006C46CF">
        <w:rPr>
          <w:sz w:val="24"/>
          <w:szCs w:val="24"/>
        </w:rPr>
        <w:t xml:space="preserve"> </w:t>
      </w:r>
      <w:r w:rsidR="00A9070E" w:rsidRPr="006C46CF">
        <w:rPr>
          <w:sz w:val="24"/>
          <w:szCs w:val="24"/>
        </w:rPr>
        <w:t>no</w:t>
      </w:r>
      <w:r w:rsidR="00B67591" w:rsidRPr="006C46CF">
        <w:rPr>
          <w:sz w:val="24"/>
          <w:szCs w:val="24"/>
        </w:rPr>
        <w:t xml:space="preserve">vě navržená cesta </w:t>
      </w:r>
      <w:r w:rsidRPr="006C46CF">
        <w:rPr>
          <w:sz w:val="24"/>
          <w:szCs w:val="24"/>
        </w:rPr>
        <w:t>na zpevnění asfaltovým povrchem.</w:t>
      </w:r>
    </w:p>
    <w:p w14:paraId="7F10E828" w14:textId="7470911C" w:rsidR="00300172" w:rsidRPr="006C46CF" w:rsidRDefault="00300172" w:rsidP="006C46CF">
      <w:pPr>
        <w:spacing w:line="240" w:lineRule="auto"/>
        <w:jc w:val="both"/>
        <w:rPr>
          <w:sz w:val="24"/>
          <w:szCs w:val="24"/>
        </w:rPr>
      </w:pPr>
      <w:r w:rsidRPr="006C46CF">
        <w:rPr>
          <w:b/>
          <w:sz w:val="24"/>
          <w:szCs w:val="24"/>
        </w:rPr>
        <w:t>Umístění cesty:</w:t>
      </w:r>
      <w:r w:rsidRPr="006C46CF">
        <w:rPr>
          <w:sz w:val="24"/>
          <w:szCs w:val="24"/>
        </w:rPr>
        <w:t xml:space="preserve"> </w:t>
      </w:r>
      <w:r w:rsidR="00B67591" w:rsidRPr="006C46CF">
        <w:rPr>
          <w:sz w:val="24"/>
          <w:szCs w:val="24"/>
        </w:rPr>
        <w:t>Díly</w:t>
      </w:r>
    </w:p>
    <w:p w14:paraId="46A7471C" w14:textId="5D432D13" w:rsidR="00300172" w:rsidRPr="006C46CF" w:rsidRDefault="00300172"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w:t>
      </w:r>
      <w:r w:rsidR="00855068" w:rsidRPr="006C46CF">
        <w:rPr>
          <w:sz w:val="24"/>
          <w:szCs w:val="24"/>
        </w:rPr>
        <w:t xml:space="preserve">cestu HC16 a vede po okraji zóny budoucí zástavby, kde se na ni napojí plánovaná cesta v této zóně.   </w:t>
      </w:r>
    </w:p>
    <w:p w14:paraId="1A5FCB53" w14:textId="5AA5BCBB" w:rsidR="00300172" w:rsidRDefault="00300172" w:rsidP="006C46CF">
      <w:pPr>
        <w:spacing w:line="240" w:lineRule="auto"/>
        <w:jc w:val="both"/>
        <w:rPr>
          <w:sz w:val="24"/>
          <w:szCs w:val="24"/>
        </w:rPr>
      </w:pPr>
      <w:r w:rsidRPr="006C46CF">
        <w:rPr>
          <w:b/>
          <w:sz w:val="24"/>
          <w:szCs w:val="24"/>
        </w:rPr>
        <w:t>Délka cesty:</w:t>
      </w:r>
      <w:r w:rsidRPr="006C46CF">
        <w:rPr>
          <w:sz w:val="24"/>
          <w:szCs w:val="24"/>
        </w:rPr>
        <w:t xml:space="preserve"> 0,114 km.</w:t>
      </w:r>
    </w:p>
    <w:p w14:paraId="23463B49" w14:textId="797FE3A4"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B930E1">
        <w:rPr>
          <w:color w:val="000000"/>
          <w:sz w:val="24"/>
          <w:lang w:eastAsia="cs-CZ"/>
        </w:rPr>
        <w:t xml:space="preserve"> 5,35 </w:t>
      </w:r>
      <w:r w:rsidR="003310DF">
        <w:rPr>
          <w:color w:val="000000"/>
          <w:sz w:val="24"/>
          <w:lang w:eastAsia="cs-CZ"/>
        </w:rPr>
        <w:t>%.</w:t>
      </w:r>
    </w:p>
    <w:p w14:paraId="6807F3EF" w14:textId="0B030AA3" w:rsidR="00300172" w:rsidRPr="006C46CF" w:rsidRDefault="00300172"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konstrukce: </w:t>
      </w:r>
      <w:r w:rsidR="0055080F" w:rsidRPr="006C46CF">
        <w:rPr>
          <w:sz w:val="24"/>
          <w:szCs w:val="24"/>
        </w:rPr>
        <w:t>asfaltová</w:t>
      </w:r>
      <w:r w:rsidRPr="006C46CF">
        <w:rPr>
          <w:sz w:val="24"/>
          <w:szCs w:val="24"/>
        </w:rPr>
        <w:t xml:space="preserve"> – navržená.</w:t>
      </w:r>
    </w:p>
    <w:p w14:paraId="14260E4A" w14:textId="77777777" w:rsidR="00300172" w:rsidRPr="006C46CF" w:rsidRDefault="00300172"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částečně do příkopu, pláň – drenáž, příkop</w:t>
      </w:r>
    </w:p>
    <w:p w14:paraId="12FEE708" w14:textId="2B7D125A" w:rsidR="00300172" w:rsidRPr="006C46CF" w:rsidRDefault="00300172"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855068" w:rsidRPr="006C46CF">
        <w:rPr>
          <w:sz w:val="24"/>
          <w:szCs w:val="24"/>
        </w:rPr>
        <w:t>bez návrhu</w:t>
      </w:r>
    </w:p>
    <w:p w14:paraId="57F1CF95" w14:textId="0F88C42C" w:rsidR="00300172" w:rsidRPr="006C46CF" w:rsidRDefault="00300172" w:rsidP="006C46CF">
      <w:pPr>
        <w:spacing w:line="240" w:lineRule="auto"/>
        <w:jc w:val="both"/>
        <w:rPr>
          <w:sz w:val="24"/>
          <w:szCs w:val="24"/>
        </w:rPr>
      </w:pPr>
      <w:r w:rsidRPr="006C46CF">
        <w:rPr>
          <w:b/>
          <w:sz w:val="24"/>
          <w:szCs w:val="24"/>
        </w:rPr>
        <w:t>Doplňková funkce:</w:t>
      </w:r>
      <w:r w:rsidRPr="006C46CF">
        <w:rPr>
          <w:sz w:val="24"/>
          <w:szCs w:val="24"/>
        </w:rPr>
        <w:t xml:space="preserve"> </w:t>
      </w:r>
      <w:r w:rsidR="00855068" w:rsidRPr="006C46CF">
        <w:rPr>
          <w:sz w:val="24"/>
          <w:szCs w:val="24"/>
        </w:rPr>
        <w:t xml:space="preserve">- - - </w:t>
      </w:r>
    </w:p>
    <w:p w14:paraId="72B57160" w14:textId="22367B84" w:rsidR="00300172" w:rsidRPr="006C46CF" w:rsidRDefault="00300172"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855068" w:rsidRPr="006C46CF">
        <w:rPr>
          <w:sz w:val="24"/>
          <w:szCs w:val="24"/>
        </w:rPr>
        <w:t xml:space="preserve">- - - </w:t>
      </w:r>
    </w:p>
    <w:p w14:paraId="35CB5F72" w14:textId="22F57916" w:rsidR="00300172" w:rsidRPr="006C46CF" w:rsidRDefault="00300172" w:rsidP="006C46CF">
      <w:pPr>
        <w:spacing w:line="240" w:lineRule="auto"/>
        <w:jc w:val="both"/>
        <w:rPr>
          <w:sz w:val="24"/>
          <w:szCs w:val="24"/>
        </w:rPr>
      </w:pPr>
      <w:r w:rsidRPr="006C46CF">
        <w:rPr>
          <w:b/>
          <w:sz w:val="24"/>
          <w:szCs w:val="24"/>
        </w:rPr>
        <w:t xml:space="preserve">Popis objektů: </w:t>
      </w:r>
      <w:r w:rsidR="00855068" w:rsidRPr="006C46CF">
        <w:rPr>
          <w:sz w:val="24"/>
          <w:szCs w:val="24"/>
        </w:rPr>
        <w:t xml:space="preserve">- - - </w:t>
      </w:r>
    </w:p>
    <w:p w14:paraId="56195DB9" w14:textId="7E6BBA57" w:rsidR="00300172" w:rsidRPr="006C46CF" w:rsidRDefault="0030017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855068" w:rsidRPr="006C46CF">
        <w:rPr>
          <w:sz w:val="24"/>
          <w:szCs w:val="24"/>
        </w:rPr>
        <w:t xml:space="preserve"> - - -</w:t>
      </w:r>
    </w:p>
    <w:p w14:paraId="262D5CB9" w14:textId="77777777" w:rsidR="00300172" w:rsidRPr="006C46CF" w:rsidRDefault="00300172"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354AE8DE" w14:textId="77777777" w:rsidR="00300172" w:rsidRPr="006C46CF" w:rsidRDefault="00300172"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47A6BD6B" w14:textId="62BD911A" w:rsidR="00E24E90" w:rsidRPr="006C46CF" w:rsidRDefault="00E24E90" w:rsidP="006C46CF">
      <w:pPr>
        <w:spacing w:line="240" w:lineRule="auto"/>
        <w:jc w:val="both"/>
        <w:rPr>
          <w:sz w:val="24"/>
          <w:szCs w:val="24"/>
        </w:rPr>
      </w:pPr>
    </w:p>
    <w:p w14:paraId="7D1AD403" w14:textId="275EEBF9" w:rsidR="00AC11F8" w:rsidRPr="006C46CF" w:rsidRDefault="00AC11F8" w:rsidP="006C46CF">
      <w:pPr>
        <w:spacing w:line="240" w:lineRule="auto"/>
        <w:jc w:val="both"/>
        <w:rPr>
          <w:b/>
          <w:sz w:val="24"/>
          <w:szCs w:val="24"/>
          <w:u w:val="single"/>
        </w:rPr>
      </w:pPr>
      <w:r w:rsidRPr="006C46CF">
        <w:rPr>
          <w:b/>
          <w:sz w:val="24"/>
          <w:szCs w:val="24"/>
          <w:u w:val="single"/>
        </w:rPr>
        <w:t>HC96</w:t>
      </w:r>
    </w:p>
    <w:p w14:paraId="0944702D" w14:textId="77777777" w:rsidR="00AC11F8" w:rsidRPr="006C46CF" w:rsidRDefault="00AC11F8" w:rsidP="006C46CF">
      <w:pPr>
        <w:spacing w:line="240" w:lineRule="auto"/>
        <w:jc w:val="both"/>
        <w:rPr>
          <w:sz w:val="24"/>
          <w:szCs w:val="24"/>
        </w:rPr>
      </w:pPr>
      <w:r w:rsidRPr="006C46CF">
        <w:rPr>
          <w:b/>
          <w:sz w:val="24"/>
          <w:szCs w:val="24"/>
        </w:rPr>
        <w:t>Návrh opatření:</w:t>
      </w:r>
      <w:r w:rsidRPr="006C46CF">
        <w:rPr>
          <w:sz w:val="24"/>
          <w:szCs w:val="24"/>
        </w:rPr>
        <w:t xml:space="preserve"> nově navržená cesta na zpevnění asfaltovým povrchem.</w:t>
      </w:r>
    </w:p>
    <w:p w14:paraId="21903635" w14:textId="77ACD808" w:rsidR="00AC11F8" w:rsidRPr="006C46CF" w:rsidRDefault="00AC11F8" w:rsidP="006C46CF">
      <w:pPr>
        <w:spacing w:line="240" w:lineRule="auto"/>
        <w:jc w:val="both"/>
        <w:rPr>
          <w:sz w:val="24"/>
          <w:szCs w:val="24"/>
        </w:rPr>
      </w:pPr>
      <w:r w:rsidRPr="006C46CF">
        <w:rPr>
          <w:b/>
          <w:sz w:val="24"/>
          <w:szCs w:val="24"/>
        </w:rPr>
        <w:t>Umístění cesty:</w:t>
      </w:r>
      <w:r w:rsidRPr="006C46CF">
        <w:rPr>
          <w:sz w:val="24"/>
          <w:szCs w:val="24"/>
        </w:rPr>
        <w:t xml:space="preserve"> </w:t>
      </w:r>
      <w:r w:rsidR="009A0084" w:rsidRPr="006C46CF">
        <w:rPr>
          <w:sz w:val="24"/>
          <w:szCs w:val="24"/>
        </w:rPr>
        <w:t>Čtvrtky</w:t>
      </w:r>
    </w:p>
    <w:p w14:paraId="347C4A26" w14:textId="206238E2" w:rsidR="00AC11F8" w:rsidRPr="006C46CF" w:rsidRDefault="00AC11F8" w:rsidP="006C46CF">
      <w:pPr>
        <w:spacing w:line="240" w:lineRule="auto"/>
        <w:jc w:val="both"/>
        <w:rPr>
          <w:sz w:val="24"/>
          <w:szCs w:val="24"/>
        </w:rPr>
      </w:pPr>
      <w:r w:rsidRPr="006C46CF">
        <w:rPr>
          <w:b/>
          <w:sz w:val="24"/>
          <w:szCs w:val="24"/>
        </w:rPr>
        <w:t>Popis cesty:</w:t>
      </w:r>
      <w:r w:rsidRPr="006C46CF">
        <w:rPr>
          <w:sz w:val="24"/>
          <w:szCs w:val="24"/>
        </w:rPr>
        <w:t xml:space="preserve"> Hlavní polní cesta se napojuje </w:t>
      </w:r>
      <w:r w:rsidR="00CB4442" w:rsidRPr="006C46CF">
        <w:rPr>
          <w:sz w:val="24"/>
          <w:szCs w:val="24"/>
        </w:rPr>
        <w:t xml:space="preserve">na silnici III/36744 a vede po okraji příkopu PRI2b </w:t>
      </w:r>
      <w:r w:rsidR="008B7709" w:rsidRPr="006C46CF">
        <w:rPr>
          <w:sz w:val="24"/>
          <w:szCs w:val="24"/>
        </w:rPr>
        <w:t>a napojuje se na plánovanou MK v zóně budoucí zástavby</w:t>
      </w:r>
      <w:r w:rsidR="00951BE5" w:rsidRPr="006C46CF">
        <w:rPr>
          <w:sz w:val="24"/>
          <w:szCs w:val="24"/>
        </w:rPr>
        <w:t>. Na připojení polní cesty HC96 na silnici III/36744 byly posuzovány rozhledové poměry Policií ČR, DI Zlín.</w:t>
      </w:r>
    </w:p>
    <w:p w14:paraId="1F3564CE" w14:textId="75C0ED09" w:rsidR="00AC11F8" w:rsidRDefault="00AC11F8"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0,1</w:t>
      </w:r>
      <w:r w:rsidR="00CC57AF" w:rsidRPr="00CC57AF">
        <w:rPr>
          <w:sz w:val="24"/>
          <w:szCs w:val="24"/>
          <w:highlight w:val="yellow"/>
        </w:rPr>
        <w:t>21</w:t>
      </w:r>
      <w:r w:rsidRPr="00CC57AF">
        <w:rPr>
          <w:sz w:val="24"/>
          <w:szCs w:val="24"/>
          <w:highlight w:val="yellow"/>
        </w:rPr>
        <w:t xml:space="preserve"> km</w:t>
      </w:r>
      <w:r w:rsidRPr="006C46CF">
        <w:rPr>
          <w:sz w:val="24"/>
          <w:szCs w:val="24"/>
        </w:rPr>
        <w:t>.</w:t>
      </w:r>
    </w:p>
    <w:p w14:paraId="7008DABA" w14:textId="0B7927C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1,50 %.</w:t>
      </w:r>
    </w:p>
    <w:p w14:paraId="5E68F3DF" w14:textId="73A23BA4" w:rsidR="00AC11F8" w:rsidRPr="006C46CF" w:rsidRDefault="00AC11F8"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konstrukce: </w:t>
      </w:r>
      <w:r w:rsidR="0055080F" w:rsidRPr="006C46CF">
        <w:rPr>
          <w:sz w:val="24"/>
          <w:szCs w:val="24"/>
        </w:rPr>
        <w:t>asfaltová</w:t>
      </w:r>
      <w:r w:rsidRPr="006C46CF">
        <w:rPr>
          <w:sz w:val="24"/>
          <w:szCs w:val="24"/>
        </w:rPr>
        <w:t xml:space="preserve"> – navržená.</w:t>
      </w:r>
    </w:p>
    <w:p w14:paraId="7B60A553" w14:textId="71069084" w:rsidR="00AC11F8" w:rsidRPr="006C46CF" w:rsidRDefault="00AC11F8" w:rsidP="006C46CF">
      <w:pPr>
        <w:spacing w:line="240" w:lineRule="auto"/>
        <w:jc w:val="both"/>
        <w:rPr>
          <w:sz w:val="24"/>
          <w:szCs w:val="24"/>
        </w:rPr>
      </w:pPr>
      <w:r w:rsidRPr="006C46CF">
        <w:rPr>
          <w:b/>
          <w:sz w:val="24"/>
          <w:szCs w:val="24"/>
        </w:rPr>
        <w:t>Popis odvodnění:</w:t>
      </w:r>
      <w:r w:rsidRPr="006C46CF">
        <w:rPr>
          <w:sz w:val="24"/>
          <w:szCs w:val="24"/>
        </w:rPr>
        <w:t xml:space="preserve"> povrch – příčný sklon, do příkopu, pláň – příkop</w:t>
      </w:r>
    </w:p>
    <w:p w14:paraId="45B34FE5" w14:textId="77777777" w:rsidR="00AC11F8" w:rsidRPr="006C46CF" w:rsidRDefault="00AC11F8"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0B0CF004" w14:textId="77777777" w:rsidR="00AC11F8" w:rsidRPr="006C46CF" w:rsidRDefault="00AC11F8" w:rsidP="006C46CF">
      <w:pPr>
        <w:spacing w:line="240" w:lineRule="auto"/>
        <w:jc w:val="both"/>
        <w:rPr>
          <w:sz w:val="24"/>
          <w:szCs w:val="24"/>
        </w:rPr>
      </w:pPr>
      <w:r w:rsidRPr="006C46CF">
        <w:rPr>
          <w:b/>
          <w:sz w:val="24"/>
          <w:szCs w:val="24"/>
        </w:rPr>
        <w:t>Doplňková funkce:</w:t>
      </w:r>
      <w:r w:rsidRPr="006C46CF">
        <w:rPr>
          <w:sz w:val="24"/>
          <w:szCs w:val="24"/>
        </w:rPr>
        <w:t xml:space="preserve"> - - - </w:t>
      </w:r>
    </w:p>
    <w:p w14:paraId="0A608B8B" w14:textId="4087D858" w:rsidR="00AC11F8" w:rsidRPr="006C46CF" w:rsidRDefault="00AC11F8"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951BE5" w:rsidRPr="006C46CF">
        <w:rPr>
          <w:sz w:val="24"/>
          <w:szCs w:val="24"/>
        </w:rPr>
        <w:t>silnice III/36744</w:t>
      </w:r>
    </w:p>
    <w:p w14:paraId="34D60EEA" w14:textId="6A09D1B4" w:rsidR="00AC11F8" w:rsidRPr="006C46CF" w:rsidRDefault="00AC11F8" w:rsidP="006C46CF">
      <w:pPr>
        <w:spacing w:line="240" w:lineRule="auto"/>
        <w:jc w:val="both"/>
        <w:rPr>
          <w:sz w:val="24"/>
          <w:szCs w:val="24"/>
        </w:rPr>
      </w:pPr>
      <w:r w:rsidRPr="006C46CF">
        <w:rPr>
          <w:b/>
          <w:sz w:val="24"/>
          <w:szCs w:val="24"/>
        </w:rPr>
        <w:t xml:space="preserve">Popis objektů: </w:t>
      </w:r>
      <w:r w:rsidR="00951BE5" w:rsidRPr="006C46CF">
        <w:rPr>
          <w:sz w:val="24"/>
          <w:szCs w:val="24"/>
        </w:rPr>
        <w:t xml:space="preserve">před napojením na silnici je </w:t>
      </w:r>
      <w:r w:rsidR="006E005C">
        <w:rPr>
          <w:sz w:val="24"/>
          <w:szCs w:val="24"/>
        </w:rPr>
        <w:t>v </w:t>
      </w:r>
      <w:proofErr w:type="gramStart"/>
      <w:r w:rsidR="006E005C">
        <w:rPr>
          <w:sz w:val="24"/>
          <w:szCs w:val="24"/>
        </w:rPr>
        <w:t>km  0,001</w:t>
      </w:r>
      <w:proofErr w:type="gramEnd"/>
      <w:r w:rsidR="006E005C">
        <w:rPr>
          <w:sz w:val="24"/>
          <w:szCs w:val="24"/>
        </w:rPr>
        <w:t xml:space="preserve"> </w:t>
      </w:r>
      <w:r w:rsidR="00951BE5" w:rsidRPr="006C46CF">
        <w:rPr>
          <w:sz w:val="24"/>
          <w:szCs w:val="24"/>
        </w:rPr>
        <w:t>navržen žlab Z15</w:t>
      </w:r>
      <w:r w:rsidRPr="006C46CF">
        <w:rPr>
          <w:sz w:val="24"/>
          <w:szCs w:val="24"/>
        </w:rPr>
        <w:t xml:space="preserve"> </w:t>
      </w:r>
    </w:p>
    <w:p w14:paraId="59EA5833" w14:textId="4245CE27" w:rsidR="00785E94" w:rsidRPr="006C46CF" w:rsidRDefault="00AC11F8" w:rsidP="006C46CF">
      <w:pPr>
        <w:spacing w:line="240" w:lineRule="auto"/>
        <w:jc w:val="both"/>
        <w:rPr>
          <w:sz w:val="24"/>
          <w:szCs w:val="24"/>
        </w:rPr>
      </w:pPr>
      <w:r w:rsidRPr="006C46CF">
        <w:rPr>
          <w:b/>
          <w:sz w:val="24"/>
          <w:szCs w:val="24"/>
        </w:rPr>
        <w:t xml:space="preserve">Křížení a souběh s technickou </w:t>
      </w:r>
      <w:r w:rsidR="0055080F" w:rsidRPr="006C46CF">
        <w:rPr>
          <w:b/>
          <w:sz w:val="24"/>
          <w:szCs w:val="24"/>
        </w:rPr>
        <w:t>infrastrukturou:</w:t>
      </w:r>
      <w:r w:rsidR="0055080F" w:rsidRPr="006C46CF">
        <w:rPr>
          <w:sz w:val="24"/>
          <w:szCs w:val="24"/>
        </w:rPr>
        <w:t xml:space="preserve"> vzdušné</w:t>
      </w:r>
      <w:r w:rsidR="00951BE5" w:rsidRPr="006C46CF">
        <w:rPr>
          <w:sz w:val="24"/>
          <w:szCs w:val="24"/>
        </w:rPr>
        <w:t xml:space="preserve"> vedení VN</w:t>
      </w:r>
      <w:r w:rsidR="00785E94">
        <w:rPr>
          <w:sz w:val="24"/>
          <w:szCs w:val="24"/>
        </w:rPr>
        <w:t xml:space="preserve"> v km 0,040</w:t>
      </w:r>
    </w:p>
    <w:p w14:paraId="0EF4B3CB" w14:textId="77777777" w:rsidR="00AC11F8" w:rsidRPr="006C46CF" w:rsidRDefault="00AC11F8"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cesty</w:t>
      </w:r>
    </w:p>
    <w:p w14:paraId="5CA21BF5" w14:textId="77777777" w:rsidR="00AC11F8" w:rsidRPr="006C46CF" w:rsidRDefault="00AC11F8"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01E6C5D7" w14:textId="77777777" w:rsidR="00E24E90" w:rsidRPr="006C46CF" w:rsidRDefault="00E24E90" w:rsidP="006C46CF">
      <w:pPr>
        <w:spacing w:line="240" w:lineRule="auto"/>
        <w:jc w:val="both"/>
        <w:rPr>
          <w:sz w:val="24"/>
          <w:szCs w:val="24"/>
        </w:rPr>
      </w:pPr>
    </w:p>
    <w:p w14:paraId="67006517" w14:textId="77777777" w:rsidR="001C228A" w:rsidRPr="006C46CF" w:rsidRDefault="001C228A" w:rsidP="006C46CF">
      <w:pPr>
        <w:spacing w:line="240" w:lineRule="auto"/>
        <w:jc w:val="both"/>
        <w:rPr>
          <w:sz w:val="24"/>
          <w:szCs w:val="24"/>
        </w:rPr>
      </w:pPr>
    </w:p>
    <w:p w14:paraId="5B26BD71" w14:textId="77777777" w:rsidR="00EB36FC" w:rsidRDefault="00EB36FC">
      <w:pPr>
        <w:spacing w:line="240" w:lineRule="auto"/>
        <w:rPr>
          <w:rFonts w:cs="Times New Roman"/>
          <w:b/>
          <w:sz w:val="24"/>
          <w:szCs w:val="24"/>
          <w:u w:val="single"/>
          <w:lang w:eastAsia="cs-CZ"/>
        </w:rPr>
      </w:pPr>
      <w:r>
        <w:rPr>
          <w:b/>
          <w:u w:val="single"/>
        </w:rPr>
        <w:br w:type="page"/>
      </w:r>
    </w:p>
    <w:p w14:paraId="4525EC3D" w14:textId="696ECFCC" w:rsidR="001D60D0" w:rsidRPr="006C46CF" w:rsidRDefault="001D60D0" w:rsidP="006C46CF">
      <w:pPr>
        <w:pStyle w:val="textkapitoly"/>
        <w:ind w:firstLine="0"/>
        <w:rPr>
          <w:b/>
          <w:u w:val="single"/>
        </w:rPr>
      </w:pPr>
      <w:r w:rsidRPr="006C46CF">
        <w:rPr>
          <w:b/>
          <w:u w:val="single"/>
        </w:rPr>
        <w:lastRenderedPageBreak/>
        <w:t>Vedlejší cesty:</w:t>
      </w:r>
    </w:p>
    <w:p w14:paraId="1A15164C" w14:textId="36051C94" w:rsidR="001D60D0" w:rsidRPr="006C46CF" w:rsidRDefault="001D60D0" w:rsidP="006C46CF">
      <w:pPr>
        <w:pStyle w:val="textkapitoly"/>
        <w:ind w:firstLine="0"/>
        <w:rPr>
          <w:b/>
        </w:rPr>
      </w:pPr>
    </w:p>
    <w:p w14:paraId="44FE6563" w14:textId="450113A8" w:rsidR="00950182" w:rsidRPr="006C46CF" w:rsidRDefault="007C7DF4" w:rsidP="006C46CF">
      <w:pPr>
        <w:spacing w:line="240" w:lineRule="auto"/>
        <w:jc w:val="both"/>
        <w:rPr>
          <w:b/>
          <w:sz w:val="24"/>
          <w:szCs w:val="24"/>
          <w:u w:val="single"/>
        </w:rPr>
      </w:pPr>
      <w:r w:rsidRPr="006C46CF">
        <w:rPr>
          <w:b/>
          <w:sz w:val="24"/>
          <w:szCs w:val="24"/>
          <w:u w:val="single"/>
        </w:rPr>
        <w:t>V</w:t>
      </w:r>
      <w:r w:rsidR="00950182" w:rsidRPr="006C46CF">
        <w:rPr>
          <w:b/>
          <w:sz w:val="24"/>
          <w:szCs w:val="24"/>
          <w:u w:val="single"/>
        </w:rPr>
        <w:t>C</w:t>
      </w:r>
      <w:r w:rsidRPr="006C46CF">
        <w:rPr>
          <w:b/>
          <w:sz w:val="24"/>
          <w:szCs w:val="24"/>
          <w:u w:val="single"/>
        </w:rPr>
        <w:t>2</w:t>
      </w:r>
    </w:p>
    <w:p w14:paraId="6E845B55" w14:textId="4FE6BA96" w:rsidR="00950182" w:rsidRPr="006C46CF" w:rsidRDefault="00950182" w:rsidP="006C46CF">
      <w:pPr>
        <w:spacing w:line="240" w:lineRule="auto"/>
        <w:jc w:val="both"/>
        <w:rPr>
          <w:sz w:val="24"/>
          <w:szCs w:val="24"/>
        </w:rPr>
      </w:pPr>
      <w:r w:rsidRPr="006C46CF">
        <w:rPr>
          <w:b/>
          <w:sz w:val="24"/>
          <w:szCs w:val="24"/>
        </w:rPr>
        <w:t>Návrh opatření:</w:t>
      </w:r>
      <w:r w:rsidRPr="006C46CF">
        <w:rPr>
          <w:sz w:val="24"/>
          <w:szCs w:val="24"/>
        </w:rPr>
        <w:t xml:space="preserve"> </w:t>
      </w:r>
      <w:r w:rsidR="00FD3B2F" w:rsidRPr="006C46CF">
        <w:rPr>
          <w:sz w:val="24"/>
          <w:szCs w:val="24"/>
        </w:rPr>
        <w:t xml:space="preserve">stávající </w:t>
      </w:r>
      <w:r w:rsidRPr="006C46CF">
        <w:rPr>
          <w:sz w:val="24"/>
          <w:szCs w:val="24"/>
        </w:rPr>
        <w:t xml:space="preserve">polní cesta navržená </w:t>
      </w:r>
      <w:r w:rsidR="008C4B13" w:rsidRPr="006C46CF">
        <w:rPr>
          <w:sz w:val="24"/>
          <w:szCs w:val="24"/>
        </w:rPr>
        <w:t>na zpevnění</w:t>
      </w:r>
    </w:p>
    <w:p w14:paraId="66B0B9F2" w14:textId="171DD24D" w:rsidR="00950182" w:rsidRPr="006C46CF" w:rsidRDefault="00950182" w:rsidP="006C46CF">
      <w:pPr>
        <w:spacing w:line="240" w:lineRule="auto"/>
        <w:jc w:val="both"/>
        <w:rPr>
          <w:sz w:val="24"/>
          <w:szCs w:val="24"/>
        </w:rPr>
      </w:pPr>
      <w:r w:rsidRPr="006C46CF">
        <w:rPr>
          <w:b/>
          <w:sz w:val="24"/>
          <w:szCs w:val="24"/>
        </w:rPr>
        <w:t>Umístění cesty:</w:t>
      </w:r>
      <w:r w:rsidRPr="006C46CF">
        <w:rPr>
          <w:sz w:val="24"/>
          <w:szCs w:val="24"/>
        </w:rPr>
        <w:t xml:space="preserve"> </w:t>
      </w:r>
      <w:r w:rsidR="008C4B13" w:rsidRPr="006C46CF">
        <w:rPr>
          <w:sz w:val="24"/>
          <w:szCs w:val="24"/>
        </w:rPr>
        <w:t>Ameriky</w:t>
      </w:r>
    </w:p>
    <w:p w14:paraId="6B6E10B1" w14:textId="03CA4704" w:rsidR="00950182" w:rsidRPr="006C46CF" w:rsidRDefault="00950182" w:rsidP="006C46CF">
      <w:pPr>
        <w:spacing w:line="240" w:lineRule="auto"/>
        <w:jc w:val="both"/>
        <w:rPr>
          <w:sz w:val="24"/>
          <w:szCs w:val="24"/>
        </w:rPr>
      </w:pPr>
      <w:r w:rsidRPr="006C46CF">
        <w:rPr>
          <w:b/>
          <w:sz w:val="24"/>
          <w:szCs w:val="24"/>
        </w:rPr>
        <w:t>Popis cesty:</w:t>
      </w:r>
      <w:r w:rsidRPr="006C46CF">
        <w:rPr>
          <w:sz w:val="24"/>
          <w:szCs w:val="24"/>
        </w:rPr>
        <w:t xml:space="preserve"> </w:t>
      </w:r>
      <w:r w:rsidR="008C4B13" w:rsidRPr="006C46CF">
        <w:rPr>
          <w:sz w:val="24"/>
          <w:szCs w:val="24"/>
        </w:rPr>
        <w:t>Vedlejš</w:t>
      </w:r>
      <w:r w:rsidRPr="006C46CF">
        <w:rPr>
          <w:sz w:val="24"/>
          <w:szCs w:val="24"/>
        </w:rPr>
        <w:t xml:space="preserve">í polní cesta </w:t>
      </w:r>
      <w:r w:rsidR="008C4B13" w:rsidRPr="006C46CF">
        <w:rPr>
          <w:sz w:val="24"/>
          <w:szCs w:val="24"/>
        </w:rPr>
        <w:t>se napojuje na HC1 a jako její pokračování vede k lesnímu komplexu kde se napojuje na lesní cestu. Jedná se</w:t>
      </w:r>
      <w:r w:rsidR="00CA7FD4">
        <w:rPr>
          <w:sz w:val="24"/>
          <w:szCs w:val="24"/>
        </w:rPr>
        <w:t xml:space="preserve"> </w:t>
      </w:r>
      <w:r w:rsidR="008C4B13" w:rsidRPr="006C46CF">
        <w:rPr>
          <w:sz w:val="24"/>
          <w:szCs w:val="24"/>
        </w:rPr>
        <w:t xml:space="preserve">o stávající vyježděnou cestu navrženou na zpevnění, s prašným povrchem. </w:t>
      </w:r>
      <w:r w:rsidRPr="006C46CF">
        <w:rPr>
          <w:sz w:val="24"/>
          <w:szCs w:val="24"/>
        </w:rPr>
        <w:t>Cesta je navržena jako zpevněná</w:t>
      </w:r>
      <w:r w:rsidR="000171CA" w:rsidRPr="006C46CF">
        <w:rPr>
          <w:sz w:val="24"/>
          <w:szCs w:val="24"/>
        </w:rPr>
        <w:t>, kateg</w:t>
      </w:r>
      <w:r w:rsidR="000171CA" w:rsidRPr="006C46CF">
        <w:rPr>
          <w:sz w:val="24"/>
          <w:szCs w:val="24"/>
        </w:rPr>
        <w:t>o</w:t>
      </w:r>
      <w:r w:rsidR="000171CA" w:rsidRPr="006C46CF">
        <w:rPr>
          <w:sz w:val="24"/>
          <w:szCs w:val="24"/>
        </w:rPr>
        <w:t>rie</w:t>
      </w:r>
      <w:r w:rsidRPr="006C46CF">
        <w:rPr>
          <w:sz w:val="24"/>
          <w:szCs w:val="24"/>
        </w:rPr>
        <w:t xml:space="preserve"> P 4,5/20, jednopruhová, obousměrná s</w:t>
      </w:r>
      <w:r w:rsidR="008C4B13" w:rsidRPr="006C46CF">
        <w:rPr>
          <w:sz w:val="24"/>
          <w:szCs w:val="24"/>
        </w:rPr>
        <w:t>e třemi</w:t>
      </w:r>
      <w:r w:rsidRPr="006C46CF">
        <w:rPr>
          <w:sz w:val="24"/>
          <w:szCs w:val="24"/>
        </w:rPr>
        <w:t> výhybn</w:t>
      </w:r>
      <w:r w:rsidR="008C4B13" w:rsidRPr="006C46CF">
        <w:rPr>
          <w:sz w:val="24"/>
          <w:szCs w:val="24"/>
        </w:rPr>
        <w:t>ami, štěrková či MZK</w:t>
      </w:r>
      <w:r w:rsidRPr="006C46CF">
        <w:rPr>
          <w:sz w:val="24"/>
          <w:szCs w:val="24"/>
        </w:rPr>
        <w:t xml:space="preserve">, o základní šířce jízdního pruhu </w:t>
      </w:r>
      <w:r w:rsidR="008C4B13" w:rsidRPr="006C46CF">
        <w:rPr>
          <w:sz w:val="24"/>
          <w:szCs w:val="24"/>
        </w:rPr>
        <w:t>3,5</w:t>
      </w:r>
      <w:r w:rsidRPr="006C46CF">
        <w:rPr>
          <w:sz w:val="24"/>
          <w:szCs w:val="24"/>
        </w:rPr>
        <w:t xml:space="preserve"> m, s krajnicemi 2 x 0,5 m. Komunikace je odvodněna příčným </w:t>
      </w:r>
      <w:r w:rsidRPr="007E3233">
        <w:rPr>
          <w:sz w:val="24"/>
          <w:szCs w:val="24"/>
        </w:rPr>
        <w:t>sklonem 2,5 % směrem do okolních pozemků, odvodnění zemní pláně je příčným sklonem min. 3 % také směrem</w:t>
      </w:r>
      <w:r w:rsidRPr="006C46CF">
        <w:rPr>
          <w:sz w:val="24"/>
          <w:szCs w:val="24"/>
        </w:rPr>
        <w:t xml:space="preserve"> do okolních pozemků, k odvodnění bude využita drenáž. Výškové řešení rekonstruované komunikace v lokalitě přebírá výškový průběh původního terénu. Podél cesty není navržena nová výsadba doprovodné zeleně, je zde stávající zeleň IP14.</w:t>
      </w:r>
    </w:p>
    <w:p w14:paraId="5D2817D2" w14:textId="30E3919A" w:rsidR="00950182" w:rsidRDefault="00950182" w:rsidP="006C46CF">
      <w:pPr>
        <w:spacing w:line="240" w:lineRule="auto"/>
        <w:jc w:val="both"/>
        <w:rPr>
          <w:sz w:val="24"/>
          <w:szCs w:val="24"/>
        </w:rPr>
      </w:pPr>
      <w:r w:rsidRPr="006C46CF">
        <w:rPr>
          <w:b/>
          <w:sz w:val="24"/>
          <w:szCs w:val="24"/>
        </w:rPr>
        <w:t>Délka cesty:</w:t>
      </w:r>
      <w:r w:rsidRPr="006C46CF">
        <w:rPr>
          <w:sz w:val="24"/>
          <w:szCs w:val="24"/>
        </w:rPr>
        <w:t xml:space="preserve"> </w:t>
      </w:r>
      <w:r w:rsidR="00491408" w:rsidRPr="006C46CF">
        <w:rPr>
          <w:sz w:val="24"/>
          <w:szCs w:val="24"/>
        </w:rPr>
        <w:t>1,3</w:t>
      </w:r>
      <w:r w:rsidRPr="006C46CF">
        <w:rPr>
          <w:sz w:val="24"/>
          <w:szCs w:val="24"/>
        </w:rPr>
        <w:t xml:space="preserve"> km.</w:t>
      </w:r>
    </w:p>
    <w:p w14:paraId="255595FE" w14:textId="1742C619"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6626C866" w14:textId="146E374B" w:rsidR="00950182" w:rsidRPr="006C46CF" w:rsidRDefault="00950182" w:rsidP="006C46CF">
      <w:pPr>
        <w:spacing w:line="240" w:lineRule="auto"/>
        <w:jc w:val="both"/>
        <w:rPr>
          <w:sz w:val="24"/>
          <w:szCs w:val="24"/>
        </w:rPr>
      </w:pPr>
      <w:r w:rsidRPr="006C46CF">
        <w:rPr>
          <w:b/>
          <w:sz w:val="24"/>
          <w:szCs w:val="24"/>
        </w:rPr>
        <w:t xml:space="preserve">Popis konstrukce: </w:t>
      </w:r>
      <w:r w:rsidR="00491408" w:rsidRPr="006C46CF">
        <w:rPr>
          <w:sz w:val="24"/>
          <w:szCs w:val="24"/>
        </w:rPr>
        <w:t>zpevnění štěrkem či MZK</w:t>
      </w:r>
    </w:p>
    <w:p w14:paraId="30FD45BB" w14:textId="10575251" w:rsidR="00491408" w:rsidRPr="006C46CF" w:rsidRDefault="00950182" w:rsidP="006C46CF">
      <w:pPr>
        <w:spacing w:line="240" w:lineRule="auto"/>
        <w:jc w:val="both"/>
        <w:rPr>
          <w:b/>
          <w:sz w:val="24"/>
          <w:szCs w:val="24"/>
        </w:rPr>
      </w:pPr>
      <w:r w:rsidRPr="006C46CF">
        <w:rPr>
          <w:b/>
          <w:sz w:val="24"/>
          <w:szCs w:val="24"/>
        </w:rPr>
        <w:t>Popis odvodnění:</w:t>
      </w:r>
      <w:r w:rsidR="00491408" w:rsidRPr="006C46CF">
        <w:rPr>
          <w:sz w:val="24"/>
          <w:szCs w:val="24"/>
        </w:rPr>
        <w:t xml:space="preserve"> povrch – příčný sklon bez příkopu, </w:t>
      </w:r>
      <w:r w:rsidR="0055080F" w:rsidRPr="006C46CF">
        <w:rPr>
          <w:sz w:val="24"/>
          <w:szCs w:val="24"/>
        </w:rPr>
        <w:t>pláň – drenáž</w:t>
      </w:r>
      <w:r w:rsidR="00491408" w:rsidRPr="006C46CF">
        <w:rPr>
          <w:b/>
          <w:sz w:val="24"/>
          <w:szCs w:val="24"/>
        </w:rPr>
        <w:t xml:space="preserve"> </w:t>
      </w:r>
    </w:p>
    <w:p w14:paraId="34C168FD" w14:textId="1718DFE5" w:rsidR="00950182" w:rsidRPr="006C46CF" w:rsidRDefault="00950182"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491408" w:rsidRPr="006C46CF">
        <w:rPr>
          <w:sz w:val="24"/>
          <w:szCs w:val="24"/>
        </w:rPr>
        <w:t>není navržen</w:t>
      </w:r>
    </w:p>
    <w:p w14:paraId="7AE56F20" w14:textId="18F2517E" w:rsidR="00950182" w:rsidRPr="006C46CF" w:rsidRDefault="00950182"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4EE507D3" w14:textId="53803167" w:rsidR="00950182" w:rsidRPr="006C46CF" w:rsidRDefault="00950182"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w:t>
      </w:r>
      <w:r w:rsidR="000171CA" w:rsidRPr="006C46CF">
        <w:rPr>
          <w:sz w:val="24"/>
          <w:szCs w:val="24"/>
        </w:rPr>
        <w:t xml:space="preserve"> - - </w:t>
      </w:r>
    </w:p>
    <w:p w14:paraId="436A0464" w14:textId="7698B038" w:rsidR="00950182" w:rsidRPr="006C46CF" w:rsidRDefault="00950182" w:rsidP="006C46CF">
      <w:pPr>
        <w:spacing w:line="240" w:lineRule="auto"/>
        <w:jc w:val="both"/>
        <w:rPr>
          <w:sz w:val="24"/>
          <w:szCs w:val="24"/>
        </w:rPr>
      </w:pPr>
      <w:r w:rsidRPr="006C46CF">
        <w:rPr>
          <w:b/>
          <w:sz w:val="24"/>
          <w:szCs w:val="24"/>
        </w:rPr>
        <w:t xml:space="preserve">Popis objektů: </w:t>
      </w:r>
      <w:r w:rsidR="00491408" w:rsidRPr="006C46CF">
        <w:rPr>
          <w:b/>
          <w:sz w:val="24"/>
          <w:szCs w:val="24"/>
        </w:rPr>
        <w:t>- - -</w:t>
      </w:r>
    </w:p>
    <w:p w14:paraId="553748E4" w14:textId="30AC5532" w:rsidR="00950182" w:rsidRPr="006C46CF" w:rsidRDefault="0095018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491408" w:rsidRPr="006C46CF">
        <w:rPr>
          <w:sz w:val="24"/>
          <w:szCs w:val="24"/>
        </w:rPr>
        <w:t>není</w:t>
      </w:r>
      <w:r w:rsidRPr="006C46CF">
        <w:rPr>
          <w:sz w:val="24"/>
          <w:szCs w:val="24"/>
        </w:rPr>
        <w:t xml:space="preserve"> </w:t>
      </w:r>
    </w:p>
    <w:p w14:paraId="44F4477E" w14:textId="6DB14229" w:rsidR="00950182" w:rsidRPr="006C46CF" w:rsidRDefault="00950182"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491408" w:rsidRPr="006C46CF">
        <w:rPr>
          <w:sz w:val="24"/>
          <w:szCs w:val="24"/>
        </w:rPr>
        <w:t xml:space="preserve">novostavba </w:t>
      </w:r>
      <w:r w:rsidR="00EF51AF" w:rsidRPr="006C46CF">
        <w:rPr>
          <w:sz w:val="24"/>
          <w:szCs w:val="24"/>
        </w:rPr>
        <w:t>štěrkové</w:t>
      </w:r>
      <w:r w:rsidR="00D00A08" w:rsidRPr="006C46CF">
        <w:rPr>
          <w:sz w:val="24"/>
          <w:szCs w:val="24"/>
        </w:rPr>
        <w:t xml:space="preserve"> cesty</w:t>
      </w:r>
      <w:r w:rsidRPr="006C46CF">
        <w:rPr>
          <w:sz w:val="24"/>
          <w:szCs w:val="24"/>
        </w:rPr>
        <w:t>.</w:t>
      </w:r>
    </w:p>
    <w:p w14:paraId="6A677F7E" w14:textId="09D2C047" w:rsidR="00950182" w:rsidRPr="006C46CF" w:rsidRDefault="00950182" w:rsidP="006C46CF">
      <w:pPr>
        <w:spacing w:line="240" w:lineRule="auto"/>
        <w:jc w:val="both"/>
        <w:rPr>
          <w:sz w:val="24"/>
          <w:szCs w:val="24"/>
        </w:rPr>
      </w:pPr>
      <w:r w:rsidRPr="006C46CF">
        <w:rPr>
          <w:b/>
          <w:sz w:val="24"/>
          <w:szCs w:val="24"/>
        </w:rPr>
        <w:t>DTR:</w:t>
      </w:r>
      <w:r w:rsidRPr="006C46CF">
        <w:rPr>
          <w:sz w:val="24"/>
          <w:szCs w:val="24"/>
        </w:rPr>
        <w:t xml:space="preserve"> </w:t>
      </w:r>
      <w:r w:rsidR="002D6F9E">
        <w:rPr>
          <w:sz w:val="24"/>
          <w:szCs w:val="24"/>
        </w:rPr>
        <w:t>ne</w:t>
      </w:r>
      <w:r w:rsidRPr="006C46CF">
        <w:rPr>
          <w:sz w:val="24"/>
          <w:szCs w:val="24"/>
        </w:rPr>
        <w:t>byla vyhotovena</w:t>
      </w:r>
    </w:p>
    <w:p w14:paraId="50019CA4" w14:textId="77777777" w:rsidR="00F450F9" w:rsidRPr="006C46CF" w:rsidRDefault="00F450F9" w:rsidP="006C46CF">
      <w:pPr>
        <w:pStyle w:val="textkapitoly"/>
        <w:ind w:firstLine="0"/>
        <w:rPr>
          <w:b/>
        </w:rPr>
      </w:pPr>
    </w:p>
    <w:p w14:paraId="07083770" w14:textId="09208FD4" w:rsidR="002F07E7" w:rsidRPr="006C46CF" w:rsidRDefault="002F07E7" w:rsidP="006C46CF">
      <w:pPr>
        <w:spacing w:line="240" w:lineRule="auto"/>
        <w:jc w:val="both"/>
        <w:rPr>
          <w:b/>
          <w:sz w:val="24"/>
          <w:szCs w:val="24"/>
          <w:u w:val="single"/>
        </w:rPr>
      </w:pPr>
      <w:r w:rsidRPr="006C46CF">
        <w:rPr>
          <w:b/>
          <w:sz w:val="24"/>
          <w:szCs w:val="24"/>
          <w:u w:val="single"/>
        </w:rPr>
        <w:t>VC5</w:t>
      </w:r>
    </w:p>
    <w:p w14:paraId="61438686" w14:textId="539ECC57" w:rsidR="002F07E7" w:rsidRPr="006C46CF" w:rsidRDefault="002F07E7"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w:t>
      </w:r>
      <w:r w:rsidR="00D55289" w:rsidRPr="006C46CF">
        <w:rPr>
          <w:sz w:val="24"/>
          <w:szCs w:val="24"/>
        </w:rPr>
        <w:t>, částečně asfaltová, částečně travnatá, bez návrhu</w:t>
      </w:r>
    </w:p>
    <w:p w14:paraId="768C9D6A" w14:textId="7E8503B2" w:rsidR="002F07E7" w:rsidRPr="006C46CF" w:rsidRDefault="002F07E7" w:rsidP="006C46CF">
      <w:pPr>
        <w:spacing w:line="240" w:lineRule="auto"/>
        <w:jc w:val="both"/>
        <w:rPr>
          <w:sz w:val="24"/>
          <w:szCs w:val="24"/>
        </w:rPr>
      </w:pPr>
      <w:r w:rsidRPr="006C46CF">
        <w:rPr>
          <w:b/>
          <w:sz w:val="24"/>
          <w:szCs w:val="24"/>
        </w:rPr>
        <w:t>Umístění cesty:</w:t>
      </w:r>
      <w:r w:rsidRPr="006C46CF">
        <w:rPr>
          <w:sz w:val="24"/>
          <w:szCs w:val="24"/>
        </w:rPr>
        <w:t xml:space="preserve"> </w:t>
      </w:r>
      <w:r w:rsidR="00D55289" w:rsidRPr="006C46CF">
        <w:rPr>
          <w:sz w:val="24"/>
          <w:szCs w:val="24"/>
        </w:rPr>
        <w:t>Hlinska</w:t>
      </w:r>
    </w:p>
    <w:p w14:paraId="0B7FEA71" w14:textId="26893A4B" w:rsidR="002F07E7" w:rsidRPr="006C46CF" w:rsidRDefault="002F07E7"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w:t>
      </w:r>
      <w:r w:rsidR="00084AC9" w:rsidRPr="006C46CF">
        <w:rPr>
          <w:sz w:val="24"/>
          <w:szCs w:val="24"/>
        </w:rPr>
        <w:t xml:space="preserve">stávajícím sjezdem </w:t>
      </w:r>
      <w:r w:rsidRPr="006C46CF">
        <w:rPr>
          <w:sz w:val="24"/>
          <w:szCs w:val="24"/>
        </w:rPr>
        <w:t xml:space="preserve">na </w:t>
      </w:r>
      <w:r w:rsidR="00D55289" w:rsidRPr="006C46CF">
        <w:rPr>
          <w:sz w:val="24"/>
          <w:szCs w:val="24"/>
        </w:rPr>
        <w:t xml:space="preserve">silnici II/367 </w:t>
      </w:r>
      <w:r w:rsidR="00084AC9" w:rsidRPr="006C46CF">
        <w:rPr>
          <w:sz w:val="24"/>
          <w:szCs w:val="24"/>
        </w:rPr>
        <w:t xml:space="preserve">vede podél toku řeky Moravy a končí na katastrální hranici s k.ú. Hulín, kde pokračuje dále. </w:t>
      </w:r>
      <w:r w:rsidRPr="006C46CF">
        <w:rPr>
          <w:sz w:val="24"/>
          <w:szCs w:val="24"/>
        </w:rPr>
        <w:t>Jedná se</w:t>
      </w:r>
      <w:r w:rsidR="000F1B6B" w:rsidRPr="006C46CF">
        <w:rPr>
          <w:sz w:val="24"/>
          <w:szCs w:val="24"/>
        </w:rPr>
        <w:t xml:space="preserve"> </w:t>
      </w:r>
      <w:r w:rsidRPr="006C46CF">
        <w:rPr>
          <w:sz w:val="24"/>
          <w:szCs w:val="24"/>
        </w:rPr>
        <w:t>o stávající cestu</w:t>
      </w:r>
      <w:r w:rsidR="000F1B6B" w:rsidRPr="006C46CF">
        <w:rPr>
          <w:sz w:val="24"/>
          <w:szCs w:val="24"/>
        </w:rPr>
        <w:t xml:space="preserve">, která má od napojení na silnici cca 230 m asfaltový povrch a dále je vyježděná se </w:t>
      </w:r>
      <w:r w:rsidR="00650491" w:rsidRPr="006C46CF">
        <w:rPr>
          <w:sz w:val="24"/>
          <w:szCs w:val="24"/>
        </w:rPr>
        <w:t>zatravněním</w:t>
      </w:r>
      <w:r w:rsidR="002D5076" w:rsidRPr="006C46CF">
        <w:rPr>
          <w:sz w:val="24"/>
          <w:szCs w:val="24"/>
        </w:rPr>
        <w:t xml:space="preserve">. </w:t>
      </w:r>
      <w:r w:rsidR="003A5F3F" w:rsidRPr="006C46CF">
        <w:rPr>
          <w:sz w:val="24"/>
          <w:szCs w:val="24"/>
        </w:rPr>
        <w:t xml:space="preserve">Stávají stav je doplněn o tři výhybny. </w:t>
      </w:r>
    </w:p>
    <w:p w14:paraId="45519923" w14:textId="1E5D3C8D" w:rsidR="002F07E7" w:rsidRDefault="002F07E7" w:rsidP="006C46CF">
      <w:pPr>
        <w:spacing w:line="240" w:lineRule="auto"/>
        <w:jc w:val="both"/>
        <w:rPr>
          <w:sz w:val="24"/>
          <w:szCs w:val="24"/>
        </w:rPr>
      </w:pPr>
      <w:r w:rsidRPr="006C46CF">
        <w:rPr>
          <w:b/>
          <w:sz w:val="24"/>
          <w:szCs w:val="24"/>
        </w:rPr>
        <w:t>Délka cesty:</w:t>
      </w:r>
      <w:r w:rsidRPr="006C46CF">
        <w:rPr>
          <w:sz w:val="24"/>
          <w:szCs w:val="24"/>
        </w:rPr>
        <w:t xml:space="preserve"> 1,</w:t>
      </w:r>
      <w:r w:rsidR="003A5F3F" w:rsidRPr="006C46CF">
        <w:rPr>
          <w:sz w:val="24"/>
          <w:szCs w:val="24"/>
        </w:rPr>
        <w:t>22</w:t>
      </w:r>
      <w:r w:rsidRPr="006C46CF">
        <w:rPr>
          <w:sz w:val="24"/>
          <w:szCs w:val="24"/>
        </w:rPr>
        <w:t>3 km.</w:t>
      </w:r>
    </w:p>
    <w:p w14:paraId="79E8B42D" w14:textId="3F385AE2"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1,00 %.</w:t>
      </w:r>
    </w:p>
    <w:p w14:paraId="666CB45F" w14:textId="273407C8" w:rsidR="002F07E7" w:rsidRPr="006C46CF" w:rsidRDefault="002F07E7" w:rsidP="006C46CF">
      <w:pPr>
        <w:spacing w:line="240" w:lineRule="auto"/>
        <w:jc w:val="both"/>
        <w:rPr>
          <w:sz w:val="24"/>
          <w:szCs w:val="24"/>
        </w:rPr>
      </w:pPr>
      <w:r w:rsidRPr="006C46CF">
        <w:rPr>
          <w:b/>
          <w:sz w:val="24"/>
          <w:szCs w:val="24"/>
        </w:rPr>
        <w:t xml:space="preserve">Popis konstrukce: </w:t>
      </w:r>
      <w:r w:rsidR="003A5F3F" w:rsidRPr="006C46CF">
        <w:rPr>
          <w:sz w:val="24"/>
          <w:szCs w:val="24"/>
        </w:rPr>
        <w:t>stávající, bez návrhu</w:t>
      </w:r>
    </w:p>
    <w:p w14:paraId="7350867C" w14:textId="0E8B72A0" w:rsidR="002F07E7" w:rsidRPr="006C46CF" w:rsidRDefault="002F07E7"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w:t>
      </w:r>
      <w:r w:rsidR="003A5F3F" w:rsidRPr="006C46CF">
        <w:rPr>
          <w:sz w:val="24"/>
          <w:szCs w:val="24"/>
        </w:rPr>
        <w:t>u</w:t>
      </w:r>
    </w:p>
    <w:p w14:paraId="73444B6A" w14:textId="77777777" w:rsidR="002F07E7" w:rsidRPr="006C46CF" w:rsidRDefault="002F07E7" w:rsidP="006C46CF">
      <w:pPr>
        <w:spacing w:line="240" w:lineRule="auto"/>
        <w:jc w:val="both"/>
        <w:rPr>
          <w:sz w:val="24"/>
          <w:szCs w:val="24"/>
        </w:rPr>
      </w:pPr>
      <w:r w:rsidRPr="006C46CF">
        <w:rPr>
          <w:b/>
          <w:sz w:val="24"/>
          <w:szCs w:val="24"/>
        </w:rPr>
        <w:t>Popis vegetačního doprovodu:</w:t>
      </w:r>
      <w:r w:rsidRPr="006C46CF">
        <w:rPr>
          <w:sz w:val="24"/>
          <w:szCs w:val="24"/>
        </w:rPr>
        <w:t xml:space="preserve"> není navržen</w:t>
      </w:r>
    </w:p>
    <w:p w14:paraId="1E0E11D4" w14:textId="77777777" w:rsidR="002F07E7" w:rsidRPr="006C46CF" w:rsidRDefault="002F07E7"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1CCEB049" w14:textId="4223BE9B" w:rsidR="002F07E7" w:rsidRPr="006C46CF" w:rsidRDefault="002F07E7"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0F1B6B" w:rsidRPr="006C46CF">
        <w:rPr>
          <w:sz w:val="24"/>
          <w:szCs w:val="24"/>
        </w:rPr>
        <w:t xml:space="preserve">stávající na </w:t>
      </w:r>
      <w:r w:rsidR="003E4FC3" w:rsidRPr="006C46CF">
        <w:rPr>
          <w:sz w:val="24"/>
          <w:szCs w:val="24"/>
        </w:rPr>
        <w:t>silnici II/367</w:t>
      </w:r>
    </w:p>
    <w:p w14:paraId="404D91D3" w14:textId="77777777" w:rsidR="002F07E7" w:rsidRPr="006C46CF" w:rsidRDefault="002F07E7" w:rsidP="006C46CF">
      <w:pPr>
        <w:spacing w:line="240" w:lineRule="auto"/>
        <w:jc w:val="both"/>
        <w:rPr>
          <w:sz w:val="24"/>
          <w:szCs w:val="24"/>
        </w:rPr>
      </w:pPr>
      <w:r w:rsidRPr="006C46CF">
        <w:rPr>
          <w:b/>
          <w:sz w:val="24"/>
          <w:szCs w:val="24"/>
        </w:rPr>
        <w:t>Popis objektů: - - -</w:t>
      </w:r>
    </w:p>
    <w:p w14:paraId="7AE0130E" w14:textId="6723D06C" w:rsidR="002F07E7" w:rsidRPr="006C46CF" w:rsidRDefault="002F07E7"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785E94" w:rsidRPr="006C46CF">
        <w:rPr>
          <w:sz w:val="24"/>
          <w:szCs w:val="24"/>
        </w:rPr>
        <w:t xml:space="preserve">vzdušné vedení VN </w:t>
      </w:r>
      <w:r w:rsidR="00785E94">
        <w:rPr>
          <w:sz w:val="24"/>
          <w:szCs w:val="24"/>
        </w:rPr>
        <w:t xml:space="preserve">v km 0,060, </w:t>
      </w:r>
      <w:r w:rsidR="00785E94" w:rsidRPr="006C46CF">
        <w:rPr>
          <w:sz w:val="24"/>
          <w:szCs w:val="24"/>
        </w:rPr>
        <w:t>vzdu</w:t>
      </w:r>
      <w:r w:rsidR="00785E94" w:rsidRPr="006C46CF">
        <w:rPr>
          <w:sz w:val="24"/>
          <w:szCs w:val="24"/>
        </w:rPr>
        <w:t>š</w:t>
      </w:r>
      <w:r w:rsidR="00785E94" w:rsidRPr="006C46CF">
        <w:rPr>
          <w:sz w:val="24"/>
          <w:szCs w:val="24"/>
        </w:rPr>
        <w:t>né vedení V</w:t>
      </w:r>
      <w:r w:rsidR="00785E94">
        <w:rPr>
          <w:sz w:val="24"/>
          <w:szCs w:val="24"/>
        </w:rPr>
        <w:t>V</w:t>
      </w:r>
      <w:r w:rsidR="00785E94" w:rsidRPr="006C46CF">
        <w:rPr>
          <w:sz w:val="24"/>
          <w:szCs w:val="24"/>
        </w:rPr>
        <w:t xml:space="preserve">N </w:t>
      </w:r>
      <w:r w:rsidR="00785E94">
        <w:rPr>
          <w:sz w:val="24"/>
          <w:szCs w:val="24"/>
        </w:rPr>
        <w:t>v km 0,950 a</w:t>
      </w:r>
      <w:r w:rsidR="00785E94" w:rsidRPr="00785E94">
        <w:rPr>
          <w:sz w:val="24"/>
          <w:szCs w:val="24"/>
        </w:rPr>
        <w:t xml:space="preserve"> </w:t>
      </w:r>
      <w:r w:rsidR="00785E94">
        <w:rPr>
          <w:sz w:val="24"/>
          <w:szCs w:val="24"/>
        </w:rPr>
        <w:t>v km 1,000</w:t>
      </w:r>
    </w:p>
    <w:p w14:paraId="01480443" w14:textId="7BBF712D" w:rsidR="002F07E7" w:rsidRPr="006C46CF" w:rsidRDefault="002F07E7" w:rsidP="006C46CF">
      <w:pPr>
        <w:spacing w:line="240" w:lineRule="auto"/>
        <w:jc w:val="both"/>
        <w:rPr>
          <w:sz w:val="24"/>
          <w:szCs w:val="24"/>
        </w:rPr>
      </w:pPr>
      <w:r w:rsidRPr="006C46CF">
        <w:rPr>
          <w:b/>
          <w:sz w:val="24"/>
          <w:szCs w:val="24"/>
        </w:rPr>
        <w:t xml:space="preserve">Předpokládané stavební </w:t>
      </w:r>
      <w:r w:rsidR="0055080F" w:rsidRPr="006C46CF">
        <w:rPr>
          <w:b/>
          <w:sz w:val="24"/>
          <w:szCs w:val="24"/>
        </w:rPr>
        <w:t>práce:</w:t>
      </w:r>
      <w:r w:rsidR="0055080F" w:rsidRPr="006C46CF">
        <w:rPr>
          <w:sz w:val="24"/>
          <w:szCs w:val="24"/>
        </w:rPr>
        <w:t xml:space="preserve"> -</w:t>
      </w:r>
      <w:r w:rsidR="002D6A0B" w:rsidRPr="006C46CF">
        <w:rPr>
          <w:sz w:val="24"/>
          <w:szCs w:val="24"/>
        </w:rPr>
        <w:t xml:space="preserve"> - - </w:t>
      </w:r>
    </w:p>
    <w:p w14:paraId="42D841B3" w14:textId="3F1050AC" w:rsidR="002F07E7" w:rsidRPr="006C46CF" w:rsidRDefault="002F07E7" w:rsidP="006C46CF">
      <w:pPr>
        <w:spacing w:line="240" w:lineRule="auto"/>
        <w:jc w:val="both"/>
        <w:rPr>
          <w:sz w:val="24"/>
          <w:szCs w:val="24"/>
        </w:rPr>
      </w:pPr>
      <w:r w:rsidRPr="006C46CF">
        <w:rPr>
          <w:b/>
          <w:sz w:val="24"/>
          <w:szCs w:val="24"/>
        </w:rPr>
        <w:t>DTR:</w:t>
      </w:r>
      <w:r w:rsidRPr="006C46CF">
        <w:rPr>
          <w:sz w:val="24"/>
          <w:szCs w:val="24"/>
        </w:rPr>
        <w:t xml:space="preserve"> </w:t>
      </w:r>
      <w:r w:rsidR="002D6A0B" w:rsidRPr="006C46CF">
        <w:rPr>
          <w:sz w:val="24"/>
          <w:szCs w:val="24"/>
        </w:rPr>
        <w:t>ne</w:t>
      </w:r>
      <w:r w:rsidRPr="006C46CF">
        <w:rPr>
          <w:sz w:val="24"/>
          <w:szCs w:val="24"/>
        </w:rPr>
        <w:t>byla vyhotovena</w:t>
      </w:r>
    </w:p>
    <w:p w14:paraId="0FB12962" w14:textId="1A8D606E" w:rsidR="001D60D0" w:rsidRPr="006C46CF" w:rsidRDefault="001D60D0" w:rsidP="006C46CF">
      <w:pPr>
        <w:pStyle w:val="textkapitoly"/>
        <w:ind w:firstLine="0"/>
        <w:rPr>
          <w:b/>
        </w:rPr>
      </w:pPr>
    </w:p>
    <w:p w14:paraId="1F97D7EA" w14:textId="1BAEEED5" w:rsidR="00C9754C" w:rsidRPr="006C46CF" w:rsidRDefault="00C9754C" w:rsidP="006C46CF">
      <w:pPr>
        <w:spacing w:line="240" w:lineRule="auto"/>
        <w:jc w:val="both"/>
        <w:rPr>
          <w:b/>
          <w:sz w:val="24"/>
          <w:szCs w:val="24"/>
          <w:u w:val="single"/>
        </w:rPr>
      </w:pPr>
      <w:r w:rsidRPr="006C46CF">
        <w:rPr>
          <w:b/>
          <w:sz w:val="24"/>
          <w:szCs w:val="24"/>
          <w:u w:val="single"/>
        </w:rPr>
        <w:t>VC6a</w:t>
      </w:r>
    </w:p>
    <w:p w14:paraId="1F42DCA3" w14:textId="77777777" w:rsidR="00C9754C" w:rsidRPr="006C46CF" w:rsidRDefault="00C9754C"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63172EA2" w14:textId="6D2C70D9" w:rsidR="00C9754C" w:rsidRPr="006C46CF" w:rsidRDefault="00C9754C"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5977EC" w:rsidRPr="006C46CF">
        <w:rPr>
          <w:sz w:val="24"/>
          <w:szCs w:val="24"/>
        </w:rPr>
        <w:t>Rubanice</w:t>
      </w:r>
      <w:proofErr w:type="spellEnd"/>
    </w:p>
    <w:p w14:paraId="0B64D964" w14:textId="5CCA21A2" w:rsidR="00C9754C" w:rsidRPr="006C46CF" w:rsidRDefault="00C9754C"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w:t>
      </w:r>
      <w:r w:rsidR="00480E18" w:rsidRPr="006C46CF">
        <w:rPr>
          <w:sz w:val="24"/>
          <w:szCs w:val="24"/>
        </w:rPr>
        <w:t>přes most M5 na stávající cestu VC6b, vede kolem Panenského Potoka a jeho přítoku až na katastrální hranici, kde se za obv</w:t>
      </w:r>
      <w:r w:rsidR="00480E18" w:rsidRPr="006C46CF">
        <w:rPr>
          <w:sz w:val="24"/>
          <w:szCs w:val="24"/>
        </w:rPr>
        <w:t>o</w:t>
      </w:r>
      <w:r w:rsidR="00480E18" w:rsidRPr="006C46CF">
        <w:rPr>
          <w:sz w:val="24"/>
          <w:szCs w:val="24"/>
        </w:rPr>
        <w:t xml:space="preserve">dem </w:t>
      </w:r>
      <w:proofErr w:type="spellStart"/>
      <w:r w:rsidR="00480E18" w:rsidRPr="006C46CF">
        <w:rPr>
          <w:sz w:val="24"/>
          <w:szCs w:val="24"/>
        </w:rPr>
        <w:t>KoPÚ</w:t>
      </w:r>
      <w:proofErr w:type="spellEnd"/>
      <w:r w:rsidR="00480E18" w:rsidRPr="006C46CF">
        <w:rPr>
          <w:sz w:val="24"/>
          <w:szCs w:val="24"/>
        </w:rPr>
        <w:t xml:space="preserve"> napojuje na cesty ve </w:t>
      </w:r>
      <w:r w:rsidR="0055080F" w:rsidRPr="006C46CF">
        <w:rPr>
          <w:sz w:val="24"/>
          <w:szCs w:val="24"/>
        </w:rPr>
        <w:t>vedlejším</w:t>
      </w:r>
      <w:r w:rsidR="00480E18" w:rsidRPr="006C46CF">
        <w:rPr>
          <w:sz w:val="24"/>
          <w:szCs w:val="24"/>
        </w:rPr>
        <w:t xml:space="preserve"> k.ú. napojuje na stávající cesty a také za pr</w:t>
      </w:r>
      <w:r w:rsidR="00480E18" w:rsidRPr="006C46CF">
        <w:rPr>
          <w:sz w:val="24"/>
          <w:szCs w:val="24"/>
        </w:rPr>
        <w:t>o</w:t>
      </w:r>
      <w:r w:rsidR="00480E18" w:rsidRPr="006C46CF">
        <w:rPr>
          <w:sz w:val="24"/>
          <w:szCs w:val="24"/>
        </w:rPr>
        <w:lastRenderedPageBreak/>
        <w:t>pustkem P6 na cestu HC9.</w:t>
      </w:r>
      <w:r w:rsidR="00724681" w:rsidRPr="006C46CF">
        <w:rPr>
          <w:sz w:val="24"/>
          <w:szCs w:val="24"/>
        </w:rPr>
        <w:t xml:space="preserve"> </w:t>
      </w:r>
      <w:r w:rsidRPr="006C46CF">
        <w:rPr>
          <w:sz w:val="24"/>
          <w:szCs w:val="24"/>
        </w:rPr>
        <w:t>Jedná se</w:t>
      </w:r>
      <w:r w:rsidR="00097E3E" w:rsidRPr="006C46CF">
        <w:rPr>
          <w:sz w:val="24"/>
          <w:szCs w:val="24"/>
        </w:rPr>
        <w:t xml:space="preserve"> </w:t>
      </w:r>
      <w:r w:rsidRPr="006C46CF">
        <w:rPr>
          <w:sz w:val="24"/>
          <w:szCs w:val="24"/>
        </w:rPr>
        <w:t>o stávající vyježděnou cestu navrženou na zpevnění, s prašným povrchem. Cesta je navržena jako zpevněná, kategorie P 4,5/20, jednopruh</w:t>
      </w:r>
      <w:r w:rsidRPr="006C46CF">
        <w:rPr>
          <w:sz w:val="24"/>
          <w:szCs w:val="24"/>
        </w:rPr>
        <w:t>o</w:t>
      </w:r>
      <w:r w:rsidRPr="006C46CF">
        <w:rPr>
          <w:sz w:val="24"/>
          <w:szCs w:val="24"/>
        </w:rPr>
        <w:t xml:space="preserve">vá, obousměrná se </w:t>
      </w:r>
      <w:r w:rsidR="00724681" w:rsidRPr="006C46CF">
        <w:rPr>
          <w:sz w:val="24"/>
          <w:szCs w:val="24"/>
        </w:rPr>
        <w:t>jednou</w:t>
      </w:r>
      <w:r w:rsidRPr="006C46CF">
        <w:rPr>
          <w:sz w:val="24"/>
          <w:szCs w:val="24"/>
        </w:rPr>
        <w:t> výhybn</w:t>
      </w:r>
      <w:r w:rsidR="00724681" w:rsidRPr="006C46CF">
        <w:rPr>
          <w:sz w:val="24"/>
          <w:szCs w:val="24"/>
        </w:rPr>
        <w:t>ou</w:t>
      </w:r>
      <w:r w:rsidRPr="006C46CF">
        <w:rPr>
          <w:sz w:val="24"/>
          <w:szCs w:val="24"/>
        </w:rPr>
        <w:t>, štěrková či MZK, o </w:t>
      </w:r>
      <w:r w:rsidRPr="007E3233">
        <w:rPr>
          <w:sz w:val="24"/>
          <w:szCs w:val="24"/>
        </w:rPr>
        <w:t xml:space="preserve">základní šířce jízdního pruhu 3,5 m, s krajnicemi 2 x 0,5 m. Komunikace je odvodněna příčným sklonem 2,5 % směrem </w:t>
      </w:r>
      <w:r w:rsidR="00724681" w:rsidRPr="007E3233">
        <w:rPr>
          <w:sz w:val="24"/>
          <w:szCs w:val="24"/>
        </w:rPr>
        <w:t>k potoku</w:t>
      </w:r>
      <w:r w:rsidRPr="007E3233">
        <w:rPr>
          <w:sz w:val="24"/>
          <w:szCs w:val="24"/>
        </w:rPr>
        <w:t>, odvodnění zemní pláně je příčným sklonem min. 3 % také</w:t>
      </w:r>
      <w:r w:rsidRPr="006C46CF">
        <w:rPr>
          <w:sz w:val="24"/>
          <w:szCs w:val="24"/>
        </w:rPr>
        <w:t xml:space="preserve"> směrem do </w:t>
      </w:r>
      <w:r w:rsidR="00724681" w:rsidRPr="006C46CF">
        <w:rPr>
          <w:sz w:val="24"/>
          <w:szCs w:val="24"/>
        </w:rPr>
        <w:t>potoka</w:t>
      </w:r>
      <w:r w:rsidRPr="006C46CF">
        <w:rPr>
          <w:sz w:val="24"/>
          <w:szCs w:val="24"/>
        </w:rPr>
        <w:t>, k odvodnění bude využita drenáž. Výškové řešení rekonstruované komunikace v lokalitě přebírá výškový průběh původního terénu. Podél cesty není navržena nová výsadba d</w:t>
      </w:r>
      <w:r w:rsidRPr="006C46CF">
        <w:rPr>
          <w:sz w:val="24"/>
          <w:szCs w:val="24"/>
        </w:rPr>
        <w:t>o</w:t>
      </w:r>
      <w:r w:rsidRPr="006C46CF">
        <w:rPr>
          <w:sz w:val="24"/>
          <w:szCs w:val="24"/>
        </w:rPr>
        <w:t>provodné zeleně</w:t>
      </w:r>
      <w:r w:rsidR="00724681" w:rsidRPr="006C46CF">
        <w:rPr>
          <w:sz w:val="24"/>
          <w:szCs w:val="24"/>
        </w:rPr>
        <w:t>.</w:t>
      </w:r>
    </w:p>
    <w:p w14:paraId="36F49151" w14:textId="26546BA2" w:rsidR="00C9754C" w:rsidRDefault="00C9754C" w:rsidP="006C46CF">
      <w:pPr>
        <w:spacing w:line="240" w:lineRule="auto"/>
        <w:jc w:val="both"/>
        <w:rPr>
          <w:sz w:val="24"/>
          <w:szCs w:val="24"/>
        </w:rPr>
      </w:pPr>
      <w:r w:rsidRPr="006C46CF">
        <w:rPr>
          <w:b/>
          <w:sz w:val="24"/>
          <w:szCs w:val="24"/>
        </w:rPr>
        <w:t>Délka cesty:</w:t>
      </w:r>
      <w:r w:rsidRPr="006C46CF">
        <w:rPr>
          <w:sz w:val="24"/>
          <w:szCs w:val="24"/>
        </w:rPr>
        <w:t xml:space="preserve"> </w:t>
      </w:r>
      <w:r w:rsidR="00401AB0" w:rsidRPr="006C46CF">
        <w:rPr>
          <w:sz w:val="24"/>
          <w:szCs w:val="24"/>
        </w:rPr>
        <w:t>0,585</w:t>
      </w:r>
      <w:r w:rsidRPr="006C46CF">
        <w:rPr>
          <w:sz w:val="24"/>
          <w:szCs w:val="24"/>
        </w:rPr>
        <w:t xml:space="preserve"> km.</w:t>
      </w:r>
    </w:p>
    <w:p w14:paraId="0FB1F56E" w14:textId="4D185ED4"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5F77AEE9" w14:textId="77777777" w:rsidR="00C9754C" w:rsidRPr="006C46CF" w:rsidRDefault="00C9754C"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p>
    <w:p w14:paraId="0D7DFC5C" w14:textId="7DB944C0" w:rsidR="00C9754C" w:rsidRPr="006C46CF" w:rsidRDefault="00C9754C"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w:t>
      </w:r>
      <w:r w:rsidR="00EF51AF" w:rsidRPr="006C46CF">
        <w:rPr>
          <w:sz w:val="24"/>
          <w:szCs w:val="24"/>
        </w:rPr>
        <w:t xml:space="preserve"> (do potoka)</w:t>
      </w:r>
      <w:r w:rsidRPr="006C46CF">
        <w:rPr>
          <w:sz w:val="24"/>
          <w:szCs w:val="24"/>
        </w:rPr>
        <w:t xml:space="preserve">, </w:t>
      </w:r>
      <w:r w:rsidR="0055080F" w:rsidRPr="006C46CF">
        <w:rPr>
          <w:sz w:val="24"/>
          <w:szCs w:val="24"/>
        </w:rPr>
        <w:t>pláň – drenáž</w:t>
      </w:r>
      <w:r w:rsidRPr="006C46CF">
        <w:rPr>
          <w:b/>
          <w:sz w:val="24"/>
          <w:szCs w:val="24"/>
        </w:rPr>
        <w:t xml:space="preserve"> </w:t>
      </w:r>
    </w:p>
    <w:p w14:paraId="3547157D" w14:textId="77777777" w:rsidR="00C9754C" w:rsidRPr="006C46CF" w:rsidRDefault="00C9754C" w:rsidP="006C46CF">
      <w:pPr>
        <w:spacing w:line="240" w:lineRule="auto"/>
        <w:jc w:val="both"/>
        <w:rPr>
          <w:sz w:val="24"/>
          <w:szCs w:val="24"/>
        </w:rPr>
      </w:pPr>
      <w:r w:rsidRPr="006C46CF">
        <w:rPr>
          <w:b/>
          <w:sz w:val="24"/>
          <w:szCs w:val="24"/>
        </w:rPr>
        <w:t>Popis vegetačního doprovodu:</w:t>
      </w:r>
      <w:r w:rsidRPr="006C46CF">
        <w:rPr>
          <w:sz w:val="24"/>
          <w:szCs w:val="24"/>
        </w:rPr>
        <w:t xml:space="preserve"> není navržen</w:t>
      </w:r>
    </w:p>
    <w:p w14:paraId="03101B81" w14:textId="77777777" w:rsidR="00C9754C" w:rsidRPr="006C46CF" w:rsidRDefault="00C9754C"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1BFBD518" w14:textId="5CCCE681" w:rsidR="00C9754C" w:rsidRPr="006C46CF" w:rsidRDefault="00C9754C"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w:t>
      </w:r>
      <w:r w:rsidRPr="006C46CF">
        <w:rPr>
          <w:sz w:val="24"/>
          <w:szCs w:val="24"/>
        </w:rPr>
        <w:t xml:space="preserve"> - - </w:t>
      </w:r>
    </w:p>
    <w:p w14:paraId="272ABA29" w14:textId="51A42171" w:rsidR="00C9754C" w:rsidRPr="006C46CF" w:rsidRDefault="00C9754C" w:rsidP="006C46CF">
      <w:pPr>
        <w:spacing w:line="240" w:lineRule="auto"/>
        <w:jc w:val="both"/>
        <w:rPr>
          <w:sz w:val="24"/>
          <w:szCs w:val="24"/>
        </w:rPr>
      </w:pPr>
      <w:r w:rsidRPr="006C46CF">
        <w:rPr>
          <w:b/>
          <w:sz w:val="24"/>
          <w:szCs w:val="24"/>
        </w:rPr>
        <w:t xml:space="preserve">Popis objektů: </w:t>
      </w:r>
      <w:r w:rsidR="00EF51AF" w:rsidRPr="006C46CF">
        <w:rPr>
          <w:sz w:val="24"/>
          <w:szCs w:val="24"/>
        </w:rPr>
        <w:t>stávající most M5</w:t>
      </w:r>
      <w:r w:rsidR="006E005C">
        <w:rPr>
          <w:sz w:val="24"/>
          <w:szCs w:val="24"/>
        </w:rPr>
        <w:t xml:space="preserve"> v km 0,000</w:t>
      </w:r>
      <w:r w:rsidR="00EF51AF" w:rsidRPr="006C46CF">
        <w:rPr>
          <w:sz w:val="24"/>
          <w:szCs w:val="24"/>
        </w:rPr>
        <w:t xml:space="preserve">, stávající propustek P6 (mimo obvod </w:t>
      </w:r>
      <w:proofErr w:type="spellStart"/>
      <w:r w:rsidR="00EF51AF" w:rsidRPr="006C46CF">
        <w:rPr>
          <w:sz w:val="24"/>
          <w:szCs w:val="24"/>
        </w:rPr>
        <w:t>KoPÚ</w:t>
      </w:r>
      <w:proofErr w:type="spellEnd"/>
      <w:r w:rsidR="00EF51AF" w:rsidRPr="006C46CF">
        <w:rPr>
          <w:sz w:val="24"/>
          <w:szCs w:val="24"/>
        </w:rPr>
        <w:t>)</w:t>
      </w:r>
      <w:r w:rsidR="006E005C" w:rsidRPr="00785E94">
        <w:rPr>
          <w:sz w:val="24"/>
          <w:szCs w:val="24"/>
        </w:rPr>
        <w:t xml:space="preserve"> </w:t>
      </w:r>
      <w:r w:rsidR="006E005C">
        <w:rPr>
          <w:sz w:val="24"/>
          <w:szCs w:val="24"/>
        </w:rPr>
        <w:t>v km 0,585</w:t>
      </w:r>
    </w:p>
    <w:p w14:paraId="2D348978" w14:textId="05DB6580" w:rsidR="00C9754C" w:rsidRPr="006C46CF" w:rsidRDefault="00C9754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F51AF" w:rsidRPr="006C46CF">
        <w:rPr>
          <w:sz w:val="24"/>
          <w:szCs w:val="24"/>
        </w:rPr>
        <w:t>vzdušné vedení VVN</w:t>
      </w:r>
      <w:r w:rsidR="00785E94" w:rsidRPr="00785E94">
        <w:rPr>
          <w:sz w:val="24"/>
          <w:szCs w:val="24"/>
        </w:rPr>
        <w:t xml:space="preserve"> </w:t>
      </w:r>
      <w:r w:rsidR="00785E94">
        <w:rPr>
          <w:sz w:val="24"/>
          <w:szCs w:val="24"/>
        </w:rPr>
        <w:t>v km 0,540</w:t>
      </w:r>
      <w:r w:rsidR="00EF51AF" w:rsidRPr="006C46CF">
        <w:rPr>
          <w:sz w:val="24"/>
          <w:szCs w:val="24"/>
        </w:rPr>
        <w:t>, v</w:t>
      </w:r>
      <w:r w:rsidR="00EF51AF" w:rsidRPr="006C46CF">
        <w:rPr>
          <w:sz w:val="24"/>
          <w:szCs w:val="24"/>
        </w:rPr>
        <w:t>o</w:t>
      </w:r>
      <w:r w:rsidR="00EF51AF" w:rsidRPr="006C46CF">
        <w:rPr>
          <w:sz w:val="24"/>
          <w:szCs w:val="24"/>
        </w:rPr>
        <w:t>dovod</w:t>
      </w:r>
      <w:r w:rsidR="00785E94" w:rsidRPr="00785E94">
        <w:rPr>
          <w:sz w:val="24"/>
          <w:szCs w:val="24"/>
        </w:rPr>
        <w:t xml:space="preserve"> </w:t>
      </w:r>
      <w:r w:rsidR="00785E94">
        <w:rPr>
          <w:sz w:val="24"/>
          <w:szCs w:val="24"/>
        </w:rPr>
        <w:t>v km 0,035</w:t>
      </w:r>
    </w:p>
    <w:p w14:paraId="538A7A83" w14:textId="28EEEA8F" w:rsidR="00C9754C" w:rsidRPr="006C46CF" w:rsidRDefault="00C9754C"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w:t>
      </w:r>
      <w:r w:rsidR="00EF51AF" w:rsidRPr="006C46CF">
        <w:rPr>
          <w:sz w:val="24"/>
          <w:szCs w:val="24"/>
        </w:rPr>
        <w:t xml:space="preserve">štěrkové </w:t>
      </w:r>
      <w:r w:rsidRPr="006C46CF">
        <w:rPr>
          <w:sz w:val="24"/>
          <w:szCs w:val="24"/>
        </w:rPr>
        <w:t>cesty.</w:t>
      </w:r>
    </w:p>
    <w:p w14:paraId="028ADD18" w14:textId="77777777" w:rsidR="00C9754C" w:rsidRPr="006C46CF" w:rsidRDefault="00C9754C"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3CB92EE8" w14:textId="28178263" w:rsidR="001D60D0" w:rsidRPr="006C46CF" w:rsidRDefault="001D60D0" w:rsidP="006C46CF">
      <w:pPr>
        <w:pStyle w:val="textkapitoly"/>
        <w:ind w:firstLine="0"/>
        <w:rPr>
          <w:b/>
        </w:rPr>
      </w:pPr>
    </w:p>
    <w:p w14:paraId="41314EA8" w14:textId="5F3C2A10" w:rsidR="00EF51AF" w:rsidRPr="006C46CF" w:rsidRDefault="00EF51AF" w:rsidP="006C46CF">
      <w:pPr>
        <w:spacing w:line="240" w:lineRule="auto"/>
        <w:jc w:val="both"/>
        <w:rPr>
          <w:b/>
          <w:sz w:val="24"/>
          <w:szCs w:val="24"/>
          <w:u w:val="single"/>
        </w:rPr>
      </w:pPr>
      <w:r w:rsidRPr="006C46CF">
        <w:rPr>
          <w:b/>
          <w:sz w:val="24"/>
          <w:szCs w:val="24"/>
          <w:u w:val="single"/>
        </w:rPr>
        <w:t>VC6b</w:t>
      </w:r>
    </w:p>
    <w:p w14:paraId="1BA35F92" w14:textId="4B4832AE" w:rsidR="00EF51AF" w:rsidRPr="006C46CF" w:rsidRDefault="00EF51AF"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w:t>
      </w:r>
      <w:r w:rsidR="00524BF4" w:rsidRPr="006C46CF">
        <w:rPr>
          <w:sz w:val="24"/>
          <w:szCs w:val="24"/>
        </w:rPr>
        <w:t xml:space="preserve"> asfaltová</w:t>
      </w:r>
      <w:r w:rsidRPr="006C46CF">
        <w:rPr>
          <w:sz w:val="24"/>
          <w:szCs w:val="24"/>
        </w:rPr>
        <w:t xml:space="preserve"> cesta </w:t>
      </w:r>
    </w:p>
    <w:p w14:paraId="65962407" w14:textId="77777777" w:rsidR="00EF51AF" w:rsidRPr="006C46CF" w:rsidRDefault="00EF51AF"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Pr="006C46CF">
        <w:rPr>
          <w:sz w:val="24"/>
          <w:szCs w:val="24"/>
        </w:rPr>
        <w:t>Rubanice</w:t>
      </w:r>
      <w:proofErr w:type="spellEnd"/>
    </w:p>
    <w:p w14:paraId="4BF0FF07" w14:textId="3C569CAE" w:rsidR="00EF51AF" w:rsidRPr="006C46CF" w:rsidRDefault="00EF51AF"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w:t>
      </w:r>
      <w:r w:rsidR="00524BF4" w:rsidRPr="006C46CF">
        <w:rPr>
          <w:sz w:val="24"/>
          <w:szCs w:val="24"/>
        </w:rPr>
        <w:t xml:space="preserve"> silnici II/367 a zpřístupňuje areál spo</w:t>
      </w:r>
      <w:r w:rsidR="00524BF4" w:rsidRPr="006C46CF">
        <w:rPr>
          <w:sz w:val="24"/>
          <w:szCs w:val="24"/>
        </w:rPr>
        <w:t>r</w:t>
      </w:r>
      <w:r w:rsidR="00524BF4" w:rsidRPr="006C46CF">
        <w:rPr>
          <w:sz w:val="24"/>
          <w:szCs w:val="24"/>
        </w:rPr>
        <w:t xml:space="preserve">tovního hřiště s restaurací. Za mostem </w:t>
      </w:r>
      <w:r w:rsidRPr="006C46CF">
        <w:rPr>
          <w:sz w:val="24"/>
          <w:szCs w:val="24"/>
        </w:rPr>
        <w:t xml:space="preserve">M5 </w:t>
      </w:r>
      <w:r w:rsidR="00524BF4" w:rsidRPr="006C46CF">
        <w:rPr>
          <w:sz w:val="24"/>
          <w:szCs w:val="24"/>
        </w:rPr>
        <w:t xml:space="preserve">se napojuje na další polní cesty. </w:t>
      </w:r>
      <w:r w:rsidRPr="006C46CF">
        <w:rPr>
          <w:sz w:val="24"/>
          <w:szCs w:val="24"/>
        </w:rPr>
        <w:t xml:space="preserve">Jedná se o stávající </w:t>
      </w:r>
      <w:r w:rsidR="00524BF4" w:rsidRPr="006C46CF">
        <w:rPr>
          <w:sz w:val="24"/>
          <w:szCs w:val="24"/>
        </w:rPr>
        <w:t>asfaltovou</w:t>
      </w:r>
      <w:r w:rsidRPr="006C46CF">
        <w:rPr>
          <w:sz w:val="24"/>
          <w:szCs w:val="24"/>
        </w:rPr>
        <w:t xml:space="preserve"> cestu </w:t>
      </w:r>
      <w:r w:rsidR="00524BF4" w:rsidRPr="006C46CF">
        <w:rPr>
          <w:sz w:val="24"/>
          <w:szCs w:val="24"/>
        </w:rPr>
        <w:t>v dobrém stavu</w:t>
      </w:r>
      <w:r w:rsidRPr="006C46CF">
        <w:rPr>
          <w:sz w:val="24"/>
          <w:szCs w:val="24"/>
        </w:rPr>
        <w:t xml:space="preserve">. </w:t>
      </w:r>
      <w:r w:rsidR="00A25D18" w:rsidRPr="006C46CF">
        <w:rPr>
          <w:sz w:val="24"/>
          <w:szCs w:val="24"/>
        </w:rPr>
        <w:t xml:space="preserve">Na připojení polní cesty </w:t>
      </w:r>
      <w:r w:rsidR="00C10F4F">
        <w:rPr>
          <w:sz w:val="24"/>
          <w:szCs w:val="24"/>
        </w:rPr>
        <w:t>VC6b</w:t>
      </w:r>
      <w:r w:rsidR="00A25D18" w:rsidRPr="006C46CF">
        <w:rPr>
          <w:sz w:val="24"/>
          <w:szCs w:val="24"/>
        </w:rPr>
        <w:t xml:space="preserve"> na silnici II/367 nebyly posuzovány rozhledové poměry Policií ČR, DI Zlín. Stávající poměry jsou vyhovuj</w:t>
      </w:r>
      <w:r w:rsidR="00A25D18" w:rsidRPr="006C46CF">
        <w:rPr>
          <w:sz w:val="24"/>
          <w:szCs w:val="24"/>
        </w:rPr>
        <w:t>í</w:t>
      </w:r>
      <w:r w:rsidR="00A25D18" w:rsidRPr="006C46CF">
        <w:rPr>
          <w:sz w:val="24"/>
          <w:szCs w:val="24"/>
        </w:rPr>
        <w:t xml:space="preserve">cí. </w:t>
      </w:r>
    </w:p>
    <w:p w14:paraId="691303A6" w14:textId="58D4BB1C" w:rsidR="00856059" w:rsidRDefault="00EF51AF" w:rsidP="006C46CF">
      <w:pPr>
        <w:spacing w:line="240" w:lineRule="auto"/>
        <w:jc w:val="both"/>
        <w:rPr>
          <w:sz w:val="24"/>
          <w:szCs w:val="24"/>
        </w:rPr>
      </w:pPr>
      <w:r w:rsidRPr="006C46CF">
        <w:rPr>
          <w:b/>
          <w:sz w:val="24"/>
          <w:szCs w:val="24"/>
        </w:rPr>
        <w:t>Délka cesty:</w:t>
      </w:r>
      <w:r w:rsidRPr="006C46CF">
        <w:rPr>
          <w:sz w:val="24"/>
          <w:szCs w:val="24"/>
        </w:rPr>
        <w:t xml:space="preserve"> 0,</w:t>
      </w:r>
      <w:r w:rsidR="00524BF4" w:rsidRPr="006C46CF">
        <w:rPr>
          <w:sz w:val="24"/>
          <w:szCs w:val="24"/>
        </w:rPr>
        <w:t>063</w:t>
      </w:r>
      <w:r w:rsidRPr="006C46CF">
        <w:rPr>
          <w:sz w:val="24"/>
          <w:szCs w:val="24"/>
        </w:rPr>
        <w:t xml:space="preserve"> km.</w:t>
      </w:r>
    </w:p>
    <w:p w14:paraId="741B0F3D" w14:textId="4033E4AE"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4D0F230A" w14:textId="11EACBEF" w:rsidR="00EF51AF" w:rsidRPr="006C46CF" w:rsidRDefault="00EF51AF"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konstrukce: </w:t>
      </w:r>
      <w:r w:rsidR="0055080F" w:rsidRPr="006C46CF">
        <w:rPr>
          <w:sz w:val="24"/>
          <w:szCs w:val="24"/>
        </w:rPr>
        <w:t>-</w:t>
      </w:r>
      <w:r w:rsidR="00524BF4" w:rsidRPr="006C46CF">
        <w:rPr>
          <w:sz w:val="24"/>
          <w:szCs w:val="24"/>
        </w:rPr>
        <w:t xml:space="preserve"> - -</w:t>
      </w:r>
    </w:p>
    <w:p w14:paraId="58C01C29" w14:textId="68B662C7" w:rsidR="00EF51AF" w:rsidRPr="006C46CF" w:rsidRDefault="00EF51AF"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 (do potoka), </w:t>
      </w:r>
      <w:r w:rsidR="0055080F" w:rsidRPr="006C46CF">
        <w:rPr>
          <w:sz w:val="24"/>
          <w:szCs w:val="24"/>
        </w:rPr>
        <w:t>pláň – drenáž</w:t>
      </w:r>
      <w:r w:rsidRPr="006C46CF">
        <w:rPr>
          <w:b/>
          <w:sz w:val="24"/>
          <w:szCs w:val="24"/>
        </w:rPr>
        <w:t xml:space="preserve"> </w:t>
      </w:r>
    </w:p>
    <w:p w14:paraId="5D052F74" w14:textId="77777777" w:rsidR="00EF51AF" w:rsidRPr="006C46CF" w:rsidRDefault="00EF51AF" w:rsidP="006C46CF">
      <w:pPr>
        <w:spacing w:line="240" w:lineRule="auto"/>
        <w:jc w:val="both"/>
        <w:rPr>
          <w:sz w:val="24"/>
          <w:szCs w:val="24"/>
        </w:rPr>
      </w:pPr>
      <w:r w:rsidRPr="006C46CF">
        <w:rPr>
          <w:b/>
          <w:sz w:val="24"/>
          <w:szCs w:val="24"/>
        </w:rPr>
        <w:t>Popis vegetačního doprovodu:</w:t>
      </w:r>
      <w:r w:rsidRPr="006C46CF">
        <w:rPr>
          <w:sz w:val="24"/>
          <w:szCs w:val="24"/>
        </w:rPr>
        <w:t xml:space="preserve"> není navržen</w:t>
      </w:r>
    </w:p>
    <w:p w14:paraId="2AFA57D3" w14:textId="77777777" w:rsidR="00EF51AF" w:rsidRPr="006C46CF" w:rsidRDefault="00EF51AF"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6107F598" w14:textId="7A18C441" w:rsidR="00EF51AF" w:rsidRPr="006C46CF" w:rsidRDefault="00EF51AF"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silnice</w:t>
      </w:r>
      <w:r w:rsidR="00A25D18" w:rsidRPr="006C46CF">
        <w:rPr>
          <w:sz w:val="24"/>
          <w:szCs w:val="24"/>
        </w:rPr>
        <w:t xml:space="preserve"> II/367</w:t>
      </w:r>
    </w:p>
    <w:p w14:paraId="0965AE0D" w14:textId="66ABE69E" w:rsidR="00EF51AF" w:rsidRPr="006C46CF" w:rsidRDefault="00EF51AF" w:rsidP="006C46CF">
      <w:pPr>
        <w:spacing w:line="240" w:lineRule="auto"/>
        <w:jc w:val="both"/>
        <w:rPr>
          <w:sz w:val="24"/>
          <w:szCs w:val="24"/>
        </w:rPr>
      </w:pPr>
      <w:r w:rsidRPr="006C46CF">
        <w:rPr>
          <w:b/>
          <w:sz w:val="24"/>
          <w:szCs w:val="24"/>
        </w:rPr>
        <w:t xml:space="preserve">Popis objektů: </w:t>
      </w:r>
      <w:r w:rsidRPr="006C46CF">
        <w:rPr>
          <w:sz w:val="24"/>
          <w:szCs w:val="24"/>
        </w:rPr>
        <w:t>stávající most M5</w:t>
      </w:r>
      <w:r w:rsidR="006E005C" w:rsidRPr="00785E94">
        <w:rPr>
          <w:sz w:val="24"/>
          <w:szCs w:val="24"/>
        </w:rPr>
        <w:t xml:space="preserve"> </w:t>
      </w:r>
      <w:r w:rsidR="006E005C">
        <w:rPr>
          <w:sz w:val="24"/>
          <w:szCs w:val="24"/>
        </w:rPr>
        <w:t>v km 0,063</w:t>
      </w:r>
    </w:p>
    <w:p w14:paraId="1CD2D66E" w14:textId="53C9E29E" w:rsidR="00EF51AF" w:rsidRPr="006C46CF" w:rsidRDefault="00EF51A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w:t>
      </w:r>
      <w:r w:rsidR="00785E94">
        <w:rPr>
          <w:sz w:val="24"/>
          <w:szCs w:val="24"/>
        </w:rPr>
        <w:t>V</w:t>
      </w:r>
      <w:r w:rsidRPr="006C46CF">
        <w:rPr>
          <w:sz w:val="24"/>
          <w:szCs w:val="24"/>
        </w:rPr>
        <w:t>N</w:t>
      </w:r>
      <w:r w:rsidR="00785E94" w:rsidRPr="00785E94">
        <w:rPr>
          <w:sz w:val="24"/>
          <w:szCs w:val="24"/>
        </w:rPr>
        <w:t xml:space="preserve"> </w:t>
      </w:r>
      <w:r w:rsidR="00785E94">
        <w:rPr>
          <w:sz w:val="24"/>
          <w:szCs w:val="24"/>
        </w:rPr>
        <w:t>v km 0,063</w:t>
      </w:r>
      <w:r w:rsidRPr="006C46CF">
        <w:rPr>
          <w:sz w:val="24"/>
          <w:szCs w:val="24"/>
        </w:rPr>
        <w:t>, v</w:t>
      </w:r>
      <w:r w:rsidRPr="006C46CF">
        <w:rPr>
          <w:sz w:val="24"/>
          <w:szCs w:val="24"/>
        </w:rPr>
        <w:t>o</w:t>
      </w:r>
      <w:r w:rsidRPr="006C46CF">
        <w:rPr>
          <w:sz w:val="24"/>
          <w:szCs w:val="24"/>
        </w:rPr>
        <w:t>dovod</w:t>
      </w:r>
      <w:r w:rsidR="00785E94" w:rsidRPr="00785E94">
        <w:rPr>
          <w:sz w:val="24"/>
          <w:szCs w:val="24"/>
        </w:rPr>
        <w:t xml:space="preserve"> </w:t>
      </w:r>
      <w:r w:rsidR="00785E94">
        <w:rPr>
          <w:sz w:val="24"/>
          <w:szCs w:val="24"/>
        </w:rPr>
        <w:t>v km 0,040</w:t>
      </w:r>
      <w:r w:rsidR="0012112D" w:rsidRPr="006C46CF">
        <w:rPr>
          <w:sz w:val="24"/>
          <w:szCs w:val="24"/>
        </w:rPr>
        <w:t>, plynovod STL a VTL, podzemní sdělovací kabel</w:t>
      </w:r>
      <w:r w:rsidR="00785E94" w:rsidRPr="00785E94">
        <w:rPr>
          <w:sz w:val="24"/>
          <w:szCs w:val="24"/>
        </w:rPr>
        <w:t xml:space="preserve"> </w:t>
      </w:r>
      <w:r w:rsidR="00785E94">
        <w:rPr>
          <w:sz w:val="24"/>
          <w:szCs w:val="24"/>
        </w:rPr>
        <w:t>v km 0,020</w:t>
      </w:r>
    </w:p>
    <w:p w14:paraId="5F790C28" w14:textId="4BBD4729" w:rsidR="00EF51AF" w:rsidRPr="006C46CF" w:rsidRDefault="00EF51AF"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C41E03" w:rsidRPr="006C46CF">
        <w:rPr>
          <w:sz w:val="24"/>
          <w:szCs w:val="24"/>
        </w:rPr>
        <w:t>- - -</w:t>
      </w:r>
    </w:p>
    <w:p w14:paraId="41D43E56" w14:textId="34D04EB9" w:rsidR="00EF51AF" w:rsidRPr="006C46CF" w:rsidRDefault="00EF51AF" w:rsidP="006C46CF">
      <w:pPr>
        <w:spacing w:line="240" w:lineRule="auto"/>
        <w:jc w:val="both"/>
        <w:rPr>
          <w:sz w:val="24"/>
          <w:szCs w:val="24"/>
        </w:rPr>
      </w:pPr>
      <w:r w:rsidRPr="006C46CF">
        <w:rPr>
          <w:b/>
          <w:sz w:val="24"/>
          <w:szCs w:val="24"/>
        </w:rPr>
        <w:t>DTR:</w:t>
      </w:r>
      <w:r w:rsidRPr="006C46CF">
        <w:rPr>
          <w:sz w:val="24"/>
          <w:szCs w:val="24"/>
        </w:rPr>
        <w:t xml:space="preserve"> </w:t>
      </w:r>
      <w:r w:rsidR="00C41E03" w:rsidRPr="006C46CF">
        <w:rPr>
          <w:sz w:val="24"/>
          <w:szCs w:val="24"/>
        </w:rPr>
        <w:t>ne</w:t>
      </w:r>
      <w:r w:rsidRPr="006C46CF">
        <w:rPr>
          <w:sz w:val="24"/>
          <w:szCs w:val="24"/>
        </w:rPr>
        <w:t>byla vyhotovena</w:t>
      </w:r>
    </w:p>
    <w:p w14:paraId="28F1CED5" w14:textId="301D24E6" w:rsidR="00C9754C" w:rsidRPr="006C46CF" w:rsidRDefault="00C9754C" w:rsidP="006C46CF">
      <w:pPr>
        <w:pStyle w:val="textkapitoly"/>
        <w:ind w:firstLine="0"/>
        <w:rPr>
          <w:b/>
        </w:rPr>
      </w:pPr>
    </w:p>
    <w:p w14:paraId="23161B6C" w14:textId="60FF5149" w:rsidR="008E508E" w:rsidRPr="006C46CF" w:rsidRDefault="008E508E" w:rsidP="006C46CF">
      <w:pPr>
        <w:spacing w:line="240" w:lineRule="auto"/>
        <w:jc w:val="both"/>
        <w:rPr>
          <w:b/>
          <w:sz w:val="24"/>
          <w:szCs w:val="24"/>
          <w:u w:val="single"/>
        </w:rPr>
      </w:pPr>
      <w:r w:rsidRPr="006C46CF">
        <w:rPr>
          <w:b/>
          <w:sz w:val="24"/>
          <w:szCs w:val="24"/>
          <w:u w:val="single"/>
        </w:rPr>
        <w:t>VC8</w:t>
      </w:r>
    </w:p>
    <w:p w14:paraId="2226D3E1" w14:textId="77777777" w:rsidR="008E508E" w:rsidRPr="006C46CF" w:rsidRDefault="008E508E"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asfaltová cesta </w:t>
      </w:r>
    </w:p>
    <w:p w14:paraId="469B29D1" w14:textId="12B42AB7" w:rsidR="008E508E" w:rsidRPr="006C46CF" w:rsidRDefault="008E508E" w:rsidP="006C46CF">
      <w:pPr>
        <w:spacing w:line="240" w:lineRule="auto"/>
        <w:jc w:val="both"/>
        <w:rPr>
          <w:sz w:val="24"/>
          <w:szCs w:val="24"/>
        </w:rPr>
      </w:pPr>
      <w:r w:rsidRPr="006C46CF">
        <w:rPr>
          <w:b/>
          <w:sz w:val="24"/>
          <w:szCs w:val="24"/>
        </w:rPr>
        <w:t>Umístění cesty:</w:t>
      </w:r>
      <w:r w:rsidRPr="006C46CF">
        <w:rPr>
          <w:sz w:val="24"/>
          <w:szCs w:val="24"/>
        </w:rPr>
        <w:t xml:space="preserve"> </w:t>
      </w:r>
      <w:r w:rsidR="00F6447D" w:rsidRPr="006C46CF">
        <w:rPr>
          <w:sz w:val="24"/>
          <w:szCs w:val="24"/>
        </w:rPr>
        <w:t>Za zádvoří</w:t>
      </w:r>
    </w:p>
    <w:p w14:paraId="1CB5C09E" w14:textId="60A2DAA8" w:rsidR="008E508E" w:rsidRPr="006C46CF" w:rsidRDefault="008E508E"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silnici II/367 </w:t>
      </w:r>
      <w:r w:rsidR="00F6447D" w:rsidRPr="006C46CF">
        <w:rPr>
          <w:sz w:val="24"/>
          <w:szCs w:val="24"/>
        </w:rPr>
        <w:t>vede mezi RS plny a z</w:t>
      </w:r>
      <w:r w:rsidR="00F6447D" w:rsidRPr="006C46CF">
        <w:rPr>
          <w:sz w:val="24"/>
          <w:szCs w:val="24"/>
        </w:rPr>
        <w:t>á</w:t>
      </w:r>
      <w:r w:rsidR="00F6447D" w:rsidRPr="006C46CF">
        <w:rPr>
          <w:sz w:val="24"/>
          <w:szCs w:val="24"/>
        </w:rPr>
        <w:t>stavbou na jejímž konci se na ni</w:t>
      </w:r>
      <w:r w:rsidRPr="006C46CF">
        <w:rPr>
          <w:sz w:val="24"/>
          <w:szCs w:val="24"/>
        </w:rPr>
        <w:t xml:space="preserve"> napojuje </w:t>
      </w:r>
      <w:r w:rsidR="00F6447D" w:rsidRPr="006C46CF">
        <w:rPr>
          <w:sz w:val="24"/>
          <w:szCs w:val="24"/>
        </w:rPr>
        <w:t xml:space="preserve">doplňková </w:t>
      </w:r>
      <w:r w:rsidRPr="006C46CF">
        <w:rPr>
          <w:sz w:val="24"/>
          <w:szCs w:val="24"/>
        </w:rPr>
        <w:t>cest</w:t>
      </w:r>
      <w:r w:rsidR="00F6447D" w:rsidRPr="006C46CF">
        <w:rPr>
          <w:sz w:val="24"/>
          <w:szCs w:val="24"/>
        </w:rPr>
        <w:t>a DC54</w:t>
      </w:r>
      <w:r w:rsidRPr="006C46CF">
        <w:rPr>
          <w:sz w:val="24"/>
          <w:szCs w:val="24"/>
        </w:rPr>
        <w:t>. Jedná se o stávající a</w:t>
      </w:r>
      <w:r w:rsidRPr="006C46CF">
        <w:rPr>
          <w:sz w:val="24"/>
          <w:szCs w:val="24"/>
        </w:rPr>
        <w:t>s</w:t>
      </w:r>
      <w:r w:rsidRPr="006C46CF">
        <w:rPr>
          <w:sz w:val="24"/>
          <w:szCs w:val="24"/>
        </w:rPr>
        <w:t>faltovou cestu v dobrém stavu. Na připojení polní cesty HC1 na silnici II/367 nebyly pos</w:t>
      </w:r>
      <w:r w:rsidRPr="006C46CF">
        <w:rPr>
          <w:sz w:val="24"/>
          <w:szCs w:val="24"/>
        </w:rPr>
        <w:t>u</w:t>
      </w:r>
      <w:r w:rsidRPr="006C46CF">
        <w:rPr>
          <w:sz w:val="24"/>
          <w:szCs w:val="24"/>
        </w:rPr>
        <w:t xml:space="preserve">zovány rozhledové poměry Policií ČR, DI Zlín. Stávající poměry jsou vyhovující. </w:t>
      </w:r>
    </w:p>
    <w:p w14:paraId="03AB3E8D" w14:textId="30C41168" w:rsidR="008E508E" w:rsidRDefault="008E508E" w:rsidP="006C46CF">
      <w:pPr>
        <w:spacing w:line="240" w:lineRule="auto"/>
        <w:jc w:val="both"/>
        <w:rPr>
          <w:sz w:val="24"/>
          <w:szCs w:val="24"/>
        </w:rPr>
      </w:pPr>
      <w:r w:rsidRPr="006C46CF">
        <w:rPr>
          <w:b/>
          <w:sz w:val="24"/>
          <w:szCs w:val="24"/>
        </w:rPr>
        <w:t>Délka cesty:</w:t>
      </w:r>
      <w:r w:rsidRPr="006C46CF">
        <w:rPr>
          <w:sz w:val="24"/>
          <w:szCs w:val="24"/>
        </w:rPr>
        <w:t xml:space="preserve"> 0,</w:t>
      </w:r>
      <w:r w:rsidR="009B2C46" w:rsidRPr="006C46CF">
        <w:rPr>
          <w:sz w:val="24"/>
          <w:szCs w:val="24"/>
        </w:rPr>
        <w:t>100</w:t>
      </w:r>
      <w:r w:rsidRPr="006C46CF">
        <w:rPr>
          <w:sz w:val="24"/>
          <w:szCs w:val="24"/>
        </w:rPr>
        <w:t xml:space="preserve"> km.</w:t>
      </w:r>
    </w:p>
    <w:p w14:paraId="6CDC96C6" w14:textId="0BCBA41E"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5B8B4FD5" w14:textId="21D8C732" w:rsidR="008E508E" w:rsidRPr="006C46CF" w:rsidRDefault="008E508E" w:rsidP="006C46CF">
      <w:pPr>
        <w:spacing w:line="240" w:lineRule="auto"/>
        <w:jc w:val="both"/>
        <w:rPr>
          <w:sz w:val="24"/>
          <w:szCs w:val="24"/>
        </w:rPr>
      </w:pPr>
      <w:r w:rsidRPr="006C46CF">
        <w:rPr>
          <w:b/>
          <w:sz w:val="24"/>
          <w:szCs w:val="24"/>
        </w:rPr>
        <w:lastRenderedPageBreak/>
        <w:t xml:space="preserve">Popis </w:t>
      </w:r>
      <w:r w:rsidR="0055080F" w:rsidRPr="006C46CF">
        <w:rPr>
          <w:b/>
          <w:sz w:val="24"/>
          <w:szCs w:val="24"/>
        </w:rPr>
        <w:t xml:space="preserve">konstrukce: </w:t>
      </w:r>
      <w:r w:rsidR="0055080F" w:rsidRPr="006C46CF">
        <w:rPr>
          <w:sz w:val="24"/>
          <w:szCs w:val="24"/>
        </w:rPr>
        <w:t>-</w:t>
      </w:r>
      <w:r w:rsidRPr="006C46CF">
        <w:rPr>
          <w:sz w:val="24"/>
          <w:szCs w:val="24"/>
        </w:rPr>
        <w:t xml:space="preserve"> - -</w:t>
      </w:r>
      <w:r w:rsidR="003310DF">
        <w:rPr>
          <w:sz w:val="24"/>
          <w:szCs w:val="24"/>
        </w:rPr>
        <w:t xml:space="preserve"> </w:t>
      </w:r>
    </w:p>
    <w:p w14:paraId="0A828974" w14:textId="3B552B41" w:rsidR="008E508E" w:rsidRPr="006C46CF" w:rsidRDefault="008E508E"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r w:rsidRPr="006C46CF">
        <w:rPr>
          <w:b/>
          <w:sz w:val="24"/>
          <w:szCs w:val="24"/>
        </w:rPr>
        <w:t xml:space="preserve"> </w:t>
      </w:r>
    </w:p>
    <w:p w14:paraId="4CDFF045" w14:textId="77777777" w:rsidR="008E508E" w:rsidRPr="006C46CF" w:rsidRDefault="008E508E" w:rsidP="006C46CF">
      <w:pPr>
        <w:spacing w:line="240" w:lineRule="auto"/>
        <w:jc w:val="both"/>
        <w:rPr>
          <w:sz w:val="24"/>
          <w:szCs w:val="24"/>
        </w:rPr>
      </w:pPr>
      <w:r w:rsidRPr="006C46CF">
        <w:rPr>
          <w:b/>
          <w:sz w:val="24"/>
          <w:szCs w:val="24"/>
        </w:rPr>
        <w:t>Popis vegetačního doprovodu:</w:t>
      </w:r>
      <w:r w:rsidRPr="006C46CF">
        <w:rPr>
          <w:sz w:val="24"/>
          <w:szCs w:val="24"/>
        </w:rPr>
        <w:t xml:space="preserve"> není navržen</w:t>
      </w:r>
    </w:p>
    <w:p w14:paraId="46116BB2" w14:textId="77777777" w:rsidR="008E508E" w:rsidRPr="006C46CF" w:rsidRDefault="008E508E"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255D6355" w14:textId="31220A9D" w:rsidR="008E508E" w:rsidRPr="006C46CF" w:rsidRDefault="008E508E"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silnice</w:t>
      </w:r>
      <w:r w:rsidRPr="006C46CF">
        <w:rPr>
          <w:sz w:val="24"/>
          <w:szCs w:val="24"/>
        </w:rPr>
        <w:t xml:space="preserve"> II/367</w:t>
      </w:r>
    </w:p>
    <w:p w14:paraId="0AB87B4A" w14:textId="15DACB97" w:rsidR="008E508E" w:rsidRPr="006C46CF" w:rsidRDefault="008E508E"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009B2C46" w:rsidRPr="006C46CF">
        <w:rPr>
          <w:sz w:val="24"/>
          <w:szCs w:val="24"/>
        </w:rPr>
        <w:t xml:space="preserve"> - - </w:t>
      </w:r>
    </w:p>
    <w:p w14:paraId="625E7D54" w14:textId="0504F116" w:rsidR="008E508E" w:rsidRPr="006C46CF" w:rsidRDefault="008E508E"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6E005C" w:rsidRPr="00785E94">
        <w:rPr>
          <w:sz w:val="24"/>
          <w:szCs w:val="24"/>
        </w:rPr>
        <w:t xml:space="preserve"> </w:t>
      </w:r>
      <w:r w:rsidR="006E005C">
        <w:rPr>
          <w:sz w:val="24"/>
          <w:szCs w:val="24"/>
        </w:rPr>
        <w:t>v km 0,095</w:t>
      </w:r>
      <w:r w:rsidRPr="006C46CF">
        <w:rPr>
          <w:sz w:val="24"/>
          <w:szCs w:val="24"/>
        </w:rPr>
        <w:t>, vod</w:t>
      </w:r>
      <w:r w:rsidRPr="006C46CF">
        <w:rPr>
          <w:sz w:val="24"/>
          <w:szCs w:val="24"/>
        </w:rPr>
        <w:t>o</w:t>
      </w:r>
      <w:r w:rsidRPr="006C46CF">
        <w:rPr>
          <w:sz w:val="24"/>
          <w:szCs w:val="24"/>
        </w:rPr>
        <w:t>vod</w:t>
      </w:r>
      <w:r w:rsidR="006E005C" w:rsidRPr="00785E94">
        <w:rPr>
          <w:sz w:val="24"/>
          <w:szCs w:val="24"/>
        </w:rPr>
        <w:t xml:space="preserve"> </w:t>
      </w:r>
      <w:r w:rsidR="006E005C">
        <w:rPr>
          <w:sz w:val="24"/>
          <w:szCs w:val="24"/>
        </w:rPr>
        <w:t>v km 0,015</w:t>
      </w:r>
      <w:r w:rsidRPr="006C46CF">
        <w:rPr>
          <w:sz w:val="24"/>
          <w:szCs w:val="24"/>
        </w:rPr>
        <w:t>, plynovod STL a VTL</w:t>
      </w:r>
      <w:r w:rsidR="006E005C">
        <w:rPr>
          <w:sz w:val="24"/>
          <w:szCs w:val="24"/>
        </w:rPr>
        <w:t xml:space="preserve"> v km 0,015</w:t>
      </w:r>
    </w:p>
    <w:p w14:paraId="5DFAE93D" w14:textId="77777777" w:rsidR="008E508E" w:rsidRPr="006C46CF" w:rsidRDefault="008E508E" w:rsidP="006C46CF">
      <w:pPr>
        <w:spacing w:line="240" w:lineRule="auto"/>
        <w:jc w:val="both"/>
        <w:rPr>
          <w:sz w:val="24"/>
          <w:szCs w:val="24"/>
        </w:rPr>
      </w:pPr>
      <w:r w:rsidRPr="006C46CF">
        <w:rPr>
          <w:b/>
          <w:sz w:val="24"/>
          <w:szCs w:val="24"/>
        </w:rPr>
        <w:t>Předpokládané stavební práce:</w:t>
      </w:r>
      <w:r w:rsidRPr="006C46CF">
        <w:rPr>
          <w:sz w:val="24"/>
          <w:szCs w:val="24"/>
        </w:rPr>
        <w:t xml:space="preserve"> - - -</w:t>
      </w:r>
    </w:p>
    <w:p w14:paraId="7DD2AE4F" w14:textId="77777777" w:rsidR="008E508E" w:rsidRPr="006C46CF" w:rsidRDefault="008E508E"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691D4612" w14:textId="778738C0" w:rsidR="008E508E" w:rsidRPr="006C46CF" w:rsidRDefault="008E508E" w:rsidP="006C46CF">
      <w:pPr>
        <w:pStyle w:val="textkapitoly"/>
        <w:ind w:firstLine="0"/>
        <w:rPr>
          <w:b/>
        </w:rPr>
      </w:pPr>
    </w:p>
    <w:p w14:paraId="468AB48A" w14:textId="309773E6" w:rsidR="00A77B12" w:rsidRPr="006C46CF" w:rsidRDefault="00A77B12" w:rsidP="006C46CF">
      <w:pPr>
        <w:spacing w:line="240" w:lineRule="auto"/>
        <w:jc w:val="both"/>
        <w:rPr>
          <w:b/>
          <w:sz w:val="24"/>
          <w:szCs w:val="24"/>
          <w:u w:val="single"/>
        </w:rPr>
      </w:pPr>
      <w:r w:rsidRPr="006C46CF">
        <w:rPr>
          <w:b/>
          <w:sz w:val="24"/>
          <w:szCs w:val="24"/>
          <w:u w:val="single"/>
        </w:rPr>
        <w:t>VC14</w:t>
      </w:r>
    </w:p>
    <w:p w14:paraId="523CF8B5" w14:textId="77777777" w:rsidR="00A77B12" w:rsidRPr="006C46CF" w:rsidRDefault="00A77B12"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081E2B26" w14:textId="2AA82416" w:rsidR="00A77B12" w:rsidRPr="006C46CF" w:rsidRDefault="00A77B12" w:rsidP="006C46CF">
      <w:pPr>
        <w:spacing w:line="240" w:lineRule="auto"/>
        <w:jc w:val="both"/>
        <w:rPr>
          <w:sz w:val="24"/>
          <w:szCs w:val="24"/>
        </w:rPr>
      </w:pPr>
      <w:r w:rsidRPr="006C46CF">
        <w:rPr>
          <w:b/>
          <w:sz w:val="24"/>
          <w:szCs w:val="24"/>
        </w:rPr>
        <w:t>Umístění cesty:</w:t>
      </w:r>
      <w:r w:rsidRPr="006C46CF">
        <w:rPr>
          <w:sz w:val="24"/>
          <w:szCs w:val="24"/>
        </w:rPr>
        <w:t xml:space="preserve"> </w:t>
      </w:r>
      <w:r w:rsidR="00FE2F32" w:rsidRPr="006C46CF">
        <w:rPr>
          <w:sz w:val="24"/>
          <w:szCs w:val="24"/>
        </w:rPr>
        <w:t>Pod Chlumem</w:t>
      </w:r>
    </w:p>
    <w:p w14:paraId="4B14B9D4" w14:textId="2D50E964" w:rsidR="00775649" w:rsidRPr="006C46CF" w:rsidRDefault="00A77B12"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w:t>
      </w:r>
      <w:r w:rsidR="009C5440" w:rsidRPr="006C46CF">
        <w:rPr>
          <w:sz w:val="24"/>
          <w:szCs w:val="24"/>
        </w:rPr>
        <w:t>silnici</w:t>
      </w:r>
      <w:r w:rsidR="008C59EA" w:rsidRPr="006C46CF">
        <w:rPr>
          <w:sz w:val="24"/>
          <w:szCs w:val="24"/>
        </w:rPr>
        <w:t xml:space="preserve"> III/36742 a vede podél katastrální hranice do zastavěné části Chlum, kde </w:t>
      </w:r>
      <w:proofErr w:type="spellStart"/>
      <w:r w:rsidR="008C59EA" w:rsidRPr="006C46CF">
        <w:rPr>
          <w:sz w:val="24"/>
          <w:szCs w:val="24"/>
        </w:rPr>
        <w:t>sa</w:t>
      </w:r>
      <w:proofErr w:type="spellEnd"/>
      <w:r w:rsidR="008C59EA" w:rsidRPr="006C46CF">
        <w:rPr>
          <w:sz w:val="24"/>
          <w:szCs w:val="24"/>
        </w:rPr>
        <w:t xml:space="preserve"> napojuje na stávající cestu HC13. </w:t>
      </w:r>
      <w:r w:rsidRPr="006C46CF">
        <w:rPr>
          <w:sz w:val="24"/>
          <w:szCs w:val="24"/>
        </w:rPr>
        <w:t>Jedná se o stávající vyježděnou cestu navrženou na zpevnění, s prašným povrchem</w:t>
      </w:r>
      <w:r w:rsidR="00091C2D" w:rsidRPr="006C46CF">
        <w:rPr>
          <w:sz w:val="24"/>
          <w:szCs w:val="24"/>
        </w:rPr>
        <w:t>,</w:t>
      </w:r>
      <w:r w:rsidR="00D57D0F" w:rsidRPr="006C46CF">
        <w:rPr>
          <w:sz w:val="24"/>
          <w:szCs w:val="24"/>
        </w:rPr>
        <w:t xml:space="preserve"> při napojení na silnici bude </w:t>
      </w:r>
      <w:r w:rsidR="0055080F" w:rsidRPr="006C46CF">
        <w:rPr>
          <w:sz w:val="24"/>
          <w:szCs w:val="24"/>
        </w:rPr>
        <w:t>20 m</w:t>
      </w:r>
      <w:r w:rsidR="00D57D0F" w:rsidRPr="006C46CF">
        <w:rPr>
          <w:sz w:val="24"/>
          <w:szCs w:val="24"/>
        </w:rPr>
        <w:t xml:space="preserve"> zpevněno asfaltem a také při napojení na HC13 bude </w:t>
      </w:r>
      <w:r w:rsidR="0055080F" w:rsidRPr="006C46CF">
        <w:rPr>
          <w:sz w:val="24"/>
          <w:szCs w:val="24"/>
        </w:rPr>
        <w:t>46 m</w:t>
      </w:r>
      <w:r w:rsidR="00D57D0F" w:rsidRPr="006C46CF">
        <w:rPr>
          <w:sz w:val="24"/>
          <w:szCs w:val="24"/>
        </w:rPr>
        <w:t xml:space="preserve"> zpevněno asfaltem</w:t>
      </w:r>
      <w:r w:rsidRPr="006C46CF">
        <w:rPr>
          <w:sz w:val="24"/>
          <w:szCs w:val="24"/>
        </w:rPr>
        <w:t>. Cesta je navržena jako zpevněná, kategorie P 4,5/20, jednopruhová, obousmě</w:t>
      </w:r>
      <w:r w:rsidRPr="006C46CF">
        <w:rPr>
          <w:sz w:val="24"/>
          <w:szCs w:val="24"/>
        </w:rPr>
        <w:t>r</w:t>
      </w:r>
      <w:r w:rsidRPr="006C46CF">
        <w:rPr>
          <w:sz w:val="24"/>
          <w:szCs w:val="24"/>
        </w:rPr>
        <w:t xml:space="preserve">ná se </w:t>
      </w:r>
      <w:r w:rsidR="008C59EA" w:rsidRPr="006C46CF">
        <w:rPr>
          <w:sz w:val="24"/>
          <w:szCs w:val="24"/>
        </w:rPr>
        <w:t xml:space="preserve">třemi </w:t>
      </w:r>
      <w:r w:rsidRPr="006C46CF">
        <w:rPr>
          <w:sz w:val="24"/>
          <w:szCs w:val="24"/>
        </w:rPr>
        <w:t>výhybn</w:t>
      </w:r>
      <w:r w:rsidR="008C59EA" w:rsidRPr="006C46CF">
        <w:rPr>
          <w:sz w:val="24"/>
          <w:szCs w:val="24"/>
        </w:rPr>
        <w:t>ami</w:t>
      </w:r>
      <w:r w:rsidRPr="006C46CF">
        <w:rPr>
          <w:sz w:val="24"/>
          <w:szCs w:val="24"/>
        </w:rPr>
        <w:t xml:space="preserve">, štěrková či MZK, o základní šířce jízdního pruhu 3,5 m, s krajnicemi 2 x 0,5 m. Komunikace je odvodněna příčným </w:t>
      </w:r>
      <w:r w:rsidRPr="000C2BD6">
        <w:rPr>
          <w:sz w:val="24"/>
          <w:szCs w:val="24"/>
        </w:rPr>
        <w:t>sklonem 2,5 %, odvodnění</w:t>
      </w:r>
      <w:r w:rsidRPr="006C46CF">
        <w:rPr>
          <w:sz w:val="24"/>
          <w:szCs w:val="24"/>
        </w:rPr>
        <w:t xml:space="preserve"> zemní pláně je příčným sklonem min</w:t>
      </w:r>
      <w:r w:rsidRPr="000C2BD6">
        <w:rPr>
          <w:sz w:val="24"/>
          <w:szCs w:val="24"/>
        </w:rPr>
        <w:t>. 3 %</w:t>
      </w:r>
      <w:r w:rsidR="008C59EA" w:rsidRPr="000C2BD6">
        <w:rPr>
          <w:sz w:val="24"/>
          <w:szCs w:val="24"/>
        </w:rPr>
        <w:t>,</w:t>
      </w:r>
      <w:r w:rsidRPr="006C46CF">
        <w:rPr>
          <w:sz w:val="24"/>
          <w:szCs w:val="24"/>
        </w:rPr>
        <w:t xml:space="preserve"> k odvodnění bude využita drenáž. Výškové ř</w:t>
      </w:r>
      <w:r w:rsidRPr="006C46CF">
        <w:rPr>
          <w:sz w:val="24"/>
          <w:szCs w:val="24"/>
        </w:rPr>
        <w:t>e</w:t>
      </w:r>
      <w:r w:rsidRPr="006C46CF">
        <w:rPr>
          <w:sz w:val="24"/>
          <w:szCs w:val="24"/>
        </w:rPr>
        <w:t xml:space="preserve">šení rekonstruované komunikace v lokalitě přebírá výškový průběh původního terénu. </w:t>
      </w:r>
      <w:r w:rsidR="008C59EA" w:rsidRPr="006C46CF">
        <w:rPr>
          <w:sz w:val="24"/>
          <w:szCs w:val="24"/>
        </w:rPr>
        <w:t>Tr</w:t>
      </w:r>
      <w:r w:rsidR="008C59EA" w:rsidRPr="006C46CF">
        <w:rPr>
          <w:sz w:val="24"/>
          <w:szCs w:val="24"/>
        </w:rPr>
        <w:t>a</w:t>
      </w:r>
      <w:r w:rsidR="008C59EA" w:rsidRPr="006C46CF">
        <w:rPr>
          <w:sz w:val="24"/>
          <w:szCs w:val="24"/>
        </w:rPr>
        <w:t>sa cesty respektuje stávající vyježděnou cestu a tím se částečně dostává mimo řešené území, za katastrální hranici. S ohledem na stav terénu, bylo dohodnuto se sborem i s</w:t>
      </w:r>
      <w:r w:rsidR="00775649" w:rsidRPr="006C46CF">
        <w:rPr>
          <w:sz w:val="24"/>
          <w:szCs w:val="24"/>
        </w:rPr>
        <w:t> </w:t>
      </w:r>
      <w:r w:rsidR="008C59EA" w:rsidRPr="006C46CF">
        <w:rPr>
          <w:sz w:val="24"/>
          <w:szCs w:val="24"/>
        </w:rPr>
        <w:t>pozem</w:t>
      </w:r>
      <w:r w:rsidR="00775649" w:rsidRPr="006C46CF">
        <w:rPr>
          <w:sz w:val="24"/>
          <w:szCs w:val="24"/>
        </w:rPr>
        <w:t>kovým úřadem, že se při návrhu bude respektovat logický stav terénu a cesta t</w:t>
      </w:r>
      <w:r w:rsidR="00775649" w:rsidRPr="006C46CF">
        <w:rPr>
          <w:sz w:val="24"/>
          <w:szCs w:val="24"/>
        </w:rPr>
        <w:t>e</w:t>
      </w:r>
      <w:r w:rsidR="00775649" w:rsidRPr="006C46CF">
        <w:rPr>
          <w:sz w:val="24"/>
          <w:szCs w:val="24"/>
        </w:rPr>
        <w:t>dy bude navr</w:t>
      </w:r>
      <w:r w:rsidR="0055080F">
        <w:rPr>
          <w:sz w:val="24"/>
          <w:szCs w:val="24"/>
        </w:rPr>
        <w:t>ž</w:t>
      </w:r>
      <w:r w:rsidR="00775649" w:rsidRPr="006C46CF">
        <w:rPr>
          <w:sz w:val="24"/>
          <w:szCs w:val="24"/>
        </w:rPr>
        <w:t>ena částečně do vedlejšího k.ú., s tím, že její realizace bude podléhat doř</w:t>
      </w:r>
      <w:r w:rsidR="00775649" w:rsidRPr="006C46CF">
        <w:rPr>
          <w:sz w:val="24"/>
          <w:szCs w:val="24"/>
        </w:rPr>
        <w:t>e</w:t>
      </w:r>
      <w:r w:rsidR="00775649" w:rsidRPr="006C46CF">
        <w:rPr>
          <w:sz w:val="24"/>
          <w:szCs w:val="24"/>
        </w:rPr>
        <w:t>šení ve vedlejším k.ú. !!</w:t>
      </w:r>
    </w:p>
    <w:p w14:paraId="492D29FF" w14:textId="3B5149DB" w:rsidR="00775649" w:rsidRPr="006C46CF" w:rsidRDefault="00775649" w:rsidP="006C46CF">
      <w:pPr>
        <w:spacing w:line="240" w:lineRule="auto"/>
        <w:jc w:val="both"/>
        <w:rPr>
          <w:sz w:val="24"/>
          <w:szCs w:val="24"/>
        </w:rPr>
      </w:pPr>
      <w:r w:rsidRPr="006C46CF">
        <w:rPr>
          <w:sz w:val="24"/>
          <w:szCs w:val="24"/>
        </w:rPr>
        <w:t>Na připojení polní cesty VC14 na silnici III/36742 byly posuzovány rozhledové poměry P</w:t>
      </w:r>
      <w:r w:rsidRPr="006C46CF">
        <w:rPr>
          <w:sz w:val="24"/>
          <w:szCs w:val="24"/>
        </w:rPr>
        <w:t>o</w:t>
      </w:r>
      <w:r w:rsidRPr="006C46CF">
        <w:rPr>
          <w:sz w:val="24"/>
          <w:szCs w:val="24"/>
        </w:rPr>
        <w:t>licií ČR, DI Zlín.</w:t>
      </w:r>
    </w:p>
    <w:p w14:paraId="64A0A1EF" w14:textId="5AA512E3" w:rsidR="00A77B12" w:rsidRDefault="00A77B12" w:rsidP="006C46CF">
      <w:pPr>
        <w:spacing w:line="240" w:lineRule="auto"/>
        <w:jc w:val="both"/>
        <w:rPr>
          <w:sz w:val="24"/>
          <w:szCs w:val="24"/>
        </w:rPr>
      </w:pPr>
      <w:r w:rsidRPr="006C46CF">
        <w:rPr>
          <w:b/>
          <w:sz w:val="24"/>
          <w:szCs w:val="24"/>
        </w:rPr>
        <w:t>Délka cesty:</w:t>
      </w:r>
      <w:r w:rsidRPr="006C46CF">
        <w:rPr>
          <w:sz w:val="24"/>
          <w:szCs w:val="24"/>
        </w:rPr>
        <w:t xml:space="preserve"> </w:t>
      </w:r>
      <w:r w:rsidR="00775649" w:rsidRPr="006C46CF">
        <w:rPr>
          <w:sz w:val="24"/>
          <w:szCs w:val="24"/>
        </w:rPr>
        <w:t>1,031</w:t>
      </w:r>
      <w:r w:rsidRPr="006C46CF">
        <w:rPr>
          <w:sz w:val="24"/>
          <w:szCs w:val="24"/>
        </w:rPr>
        <w:t xml:space="preserve"> km.</w:t>
      </w:r>
    </w:p>
    <w:p w14:paraId="09D286BA" w14:textId="76F452AB"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6,65 %.</w:t>
      </w:r>
    </w:p>
    <w:p w14:paraId="017128B7" w14:textId="77777777" w:rsidR="00A77B12" w:rsidRPr="006C46CF" w:rsidRDefault="00A77B12"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p>
    <w:p w14:paraId="6D33B49E" w14:textId="7A317D56" w:rsidR="00A77B12" w:rsidRPr="006C46CF" w:rsidRDefault="00A77B12"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 </w:t>
      </w:r>
      <w:r w:rsidR="0055080F" w:rsidRPr="006C46CF">
        <w:rPr>
          <w:sz w:val="24"/>
          <w:szCs w:val="24"/>
        </w:rPr>
        <w:t>pláň – drenáž</w:t>
      </w:r>
      <w:r w:rsidRPr="006C46CF">
        <w:rPr>
          <w:b/>
          <w:sz w:val="24"/>
          <w:szCs w:val="24"/>
        </w:rPr>
        <w:t xml:space="preserve"> </w:t>
      </w:r>
    </w:p>
    <w:p w14:paraId="73A4FDD1" w14:textId="734331F5" w:rsidR="00A77B12" w:rsidRPr="006C46CF" w:rsidRDefault="00A77B12"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775649" w:rsidRPr="006C46CF">
        <w:rPr>
          <w:sz w:val="24"/>
          <w:szCs w:val="24"/>
        </w:rPr>
        <w:t>podél cesty je stávající zeleň</w:t>
      </w:r>
    </w:p>
    <w:p w14:paraId="1BAA4060" w14:textId="77777777" w:rsidR="00A77B12" w:rsidRPr="006C46CF" w:rsidRDefault="00A77B12"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6D7469AE" w14:textId="3D06F383" w:rsidR="00A77B12" w:rsidRPr="006C46CF" w:rsidRDefault="00A77B12" w:rsidP="006C46CF">
      <w:pPr>
        <w:spacing w:line="240" w:lineRule="auto"/>
        <w:jc w:val="both"/>
        <w:rPr>
          <w:sz w:val="24"/>
          <w:szCs w:val="24"/>
        </w:rPr>
      </w:pPr>
      <w:r w:rsidRPr="006C46CF">
        <w:rPr>
          <w:b/>
          <w:sz w:val="24"/>
          <w:szCs w:val="24"/>
        </w:rPr>
        <w:t>Napojení cesty s komunikací vyššího řádu:</w:t>
      </w:r>
      <w:r w:rsidR="00775649" w:rsidRPr="006C46CF">
        <w:rPr>
          <w:sz w:val="24"/>
          <w:szCs w:val="24"/>
        </w:rPr>
        <w:t xml:space="preserve"> silnice III/36742</w:t>
      </w:r>
      <w:r w:rsidRPr="006C46CF">
        <w:rPr>
          <w:sz w:val="24"/>
          <w:szCs w:val="24"/>
        </w:rPr>
        <w:t xml:space="preserve"> </w:t>
      </w:r>
    </w:p>
    <w:p w14:paraId="26072B01" w14:textId="0F1F09E0" w:rsidR="00A77B12" w:rsidRPr="006C46CF" w:rsidRDefault="00A77B12" w:rsidP="006C46CF">
      <w:pPr>
        <w:spacing w:line="240" w:lineRule="auto"/>
        <w:jc w:val="both"/>
        <w:rPr>
          <w:sz w:val="24"/>
          <w:szCs w:val="24"/>
        </w:rPr>
      </w:pPr>
      <w:r w:rsidRPr="006C46CF">
        <w:rPr>
          <w:b/>
          <w:sz w:val="24"/>
          <w:szCs w:val="24"/>
        </w:rPr>
        <w:t xml:space="preserve">Popis objektů: </w:t>
      </w:r>
      <w:r w:rsidR="00775649" w:rsidRPr="006C46CF">
        <w:rPr>
          <w:sz w:val="24"/>
          <w:szCs w:val="24"/>
        </w:rPr>
        <w:t>před napojením na silnici III/36742 je nav</w:t>
      </w:r>
      <w:r w:rsidR="00D57D0F" w:rsidRPr="006C46CF">
        <w:rPr>
          <w:sz w:val="24"/>
          <w:szCs w:val="24"/>
        </w:rPr>
        <w:t>r</w:t>
      </w:r>
      <w:r w:rsidR="00775649" w:rsidRPr="006C46CF">
        <w:rPr>
          <w:sz w:val="24"/>
          <w:szCs w:val="24"/>
        </w:rPr>
        <w:t>žen žlab</w:t>
      </w:r>
      <w:r w:rsidR="00D57D0F" w:rsidRPr="006C46CF">
        <w:rPr>
          <w:sz w:val="24"/>
          <w:szCs w:val="24"/>
        </w:rPr>
        <w:t xml:space="preserve"> Z2</w:t>
      </w:r>
      <w:r w:rsidR="006E005C" w:rsidRPr="00785E94">
        <w:rPr>
          <w:sz w:val="24"/>
          <w:szCs w:val="24"/>
        </w:rPr>
        <w:t xml:space="preserve"> </w:t>
      </w:r>
      <w:r w:rsidR="006E005C">
        <w:rPr>
          <w:sz w:val="24"/>
          <w:szCs w:val="24"/>
        </w:rPr>
        <w:t xml:space="preserve">v km 0,332 a </w:t>
      </w:r>
      <w:r w:rsidR="00D57D0F" w:rsidRPr="006C46CF">
        <w:rPr>
          <w:sz w:val="24"/>
          <w:szCs w:val="24"/>
        </w:rPr>
        <w:t xml:space="preserve">dva stávající propustky P7 </w:t>
      </w:r>
      <w:r w:rsidR="006E005C">
        <w:rPr>
          <w:sz w:val="24"/>
          <w:szCs w:val="24"/>
        </w:rPr>
        <w:t xml:space="preserve">v km 0,440 </w:t>
      </w:r>
      <w:r w:rsidR="00D57D0F" w:rsidRPr="006C46CF">
        <w:rPr>
          <w:sz w:val="24"/>
          <w:szCs w:val="24"/>
        </w:rPr>
        <w:t>a P13</w:t>
      </w:r>
      <w:r w:rsidR="006E005C" w:rsidRPr="006C46CF">
        <w:rPr>
          <w:sz w:val="24"/>
          <w:szCs w:val="24"/>
        </w:rPr>
        <w:t xml:space="preserve"> </w:t>
      </w:r>
      <w:r w:rsidR="006E005C">
        <w:rPr>
          <w:sz w:val="24"/>
          <w:szCs w:val="24"/>
        </w:rPr>
        <w:t>v km 0,779</w:t>
      </w:r>
      <w:r w:rsidR="00D57D0F" w:rsidRPr="006C46CF">
        <w:rPr>
          <w:sz w:val="24"/>
          <w:szCs w:val="24"/>
        </w:rPr>
        <w:t>. Za každým propustkem je uva</w:t>
      </w:r>
      <w:r w:rsidR="0055080F">
        <w:rPr>
          <w:sz w:val="24"/>
          <w:szCs w:val="24"/>
        </w:rPr>
        <w:t>ž</w:t>
      </w:r>
      <w:r w:rsidR="00D57D0F" w:rsidRPr="006C46CF">
        <w:rPr>
          <w:sz w:val="24"/>
          <w:szCs w:val="24"/>
        </w:rPr>
        <w:t>ováno s objektem pro utlumení energie vytékající vody z propustku.</w:t>
      </w:r>
    </w:p>
    <w:p w14:paraId="7C098353" w14:textId="0CF09EDF" w:rsidR="00A77B12" w:rsidRPr="006C46CF" w:rsidRDefault="00A77B1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VVN</w:t>
      </w:r>
      <w:r w:rsidR="006E005C" w:rsidRPr="006C46CF">
        <w:rPr>
          <w:sz w:val="24"/>
          <w:szCs w:val="24"/>
        </w:rPr>
        <w:t xml:space="preserve"> </w:t>
      </w:r>
      <w:r w:rsidR="006E005C">
        <w:rPr>
          <w:sz w:val="24"/>
          <w:szCs w:val="24"/>
        </w:rPr>
        <w:t>v km 0,346 a 0,438</w:t>
      </w:r>
      <w:r w:rsidRPr="006C46CF">
        <w:rPr>
          <w:sz w:val="24"/>
          <w:szCs w:val="24"/>
        </w:rPr>
        <w:t>, vodovod</w:t>
      </w:r>
      <w:r w:rsidR="006E005C" w:rsidRPr="006C46CF">
        <w:rPr>
          <w:sz w:val="24"/>
          <w:szCs w:val="24"/>
        </w:rPr>
        <w:t xml:space="preserve"> </w:t>
      </w:r>
      <w:r w:rsidR="006E005C">
        <w:rPr>
          <w:sz w:val="24"/>
          <w:szCs w:val="24"/>
        </w:rPr>
        <w:t>v km 0,031</w:t>
      </w:r>
    </w:p>
    <w:p w14:paraId="14000FAD" w14:textId="0C443FBC" w:rsidR="00A77B12" w:rsidRPr="006C46CF" w:rsidRDefault="00A77B12"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štěrkové cesty</w:t>
      </w:r>
    </w:p>
    <w:p w14:paraId="61661186" w14:textId="77777777" w:rsidR="00A77B12" w:rsidRPr="006C46CF" w:rsidRDefault="00A77B12"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19991FC1" w14:textId="1CBA5C81" w:rsidR="009B2C46" w:rsidRPr="006C46CF" w:rsidRDefault="009B2C46" w:rsidP="006C46CF">
      <w:pPr>
        <w:pStyle w:val="textkapitoly"/>
        <w:ind w:firstLine="0"/>
        <w:rPr>
          <w:b/>
        </w:rPr>
      </w:pPr>
    </w:p>
    <w:p w14:paraId="2BD64E72" w14:textId="00299F52" w:rsidR="00F75F7C" w:rsidRPr="006C46CF" w:rsidRDefault="00F75F7C" w:rsidP="006C46CF">
      <w:pPr>
        <w:spacing w:line="240" w:lineRule="auto"/>
        <w:jc w:val="both"/>
        <w:rPr>
          <w:b/>
          <w:sz w:val="24"/>
          <w:szCs w:val="24"/>
          <w:u w:val="single"/>
        </w:rPr>
      </w:pPr>
      <w:r w:rsidRPr="006C46CF">
        <w:rPr>
          <w:b/>
          <w:sz w:val="24"/>
          <w:szCs w:val="24"/>
          <w:u w:val="single"/>
        </w:rPr>
        <w:t>VC17</w:t>
      </w:r>
    </w:p>
    <w:p w14:paraId="578C428E" w14:textId="77777777" w:rsidR="00F75F7C" w:rsidRPr="006C46CF" w:rsidRDefault="00F75F7C"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3AE224F1" w14:textId="5C862626" w:rsidR="00F75F7C" w:rsidRPr="006C46CF" w:rsidRDefault="00F75F7C" w:rsidP="006C46CF">
      <w:pPr>
        <w:spacing w:line="240" w:lineRule="auto"/>
        <w:jc w:val="both"/>
        <w:rPr>
          <w:sz w:val="24"/>
          <w:szCs w:val="24"/>
        </w:rPr>
      </w:pPr>
      <w:r w:rsidRPr="006C46CF">
        <w:rPr>
          <w:b/>
          <w:sz w:val="24"/>
          <w:szCs w:val="24"/>
        </w:rPr>
        <w:t>Umístění cesty:</w:t>
      </w:r>
      <w:r w:rsidRPr="006C46CF">
        <w:rPr>
          <w:sz w:val="24"/>
          <w:szCs w:val="24"/>
        </w:rPr>
        <w:t xml:space="preserve"> </w:t>
      </w:r>
      <w:r w:rsidR="00FB712C" w:rsidRPr="006C46CF">
        <w:rPr>
          <w:sz w:val="24"/>
          <w:szCs w:val="24"/>
        </w:rPr>
        <w:t>Jabloní</w:t>
      </w:r>
    </w:p>
    <w:p w14:paraId="10B005D9" w14:textId="01D4CABC" w:rsidR="00F75F7C" w:rsidRPr="006C46CF" w:rsidRDefault="00F75F7C"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w:t>
      </w:r>
      <w:r w:rsidR="00FB712C" w:rsidRPr="006C46CF">
        <w:rPr>
          <w:sz w:val="24"/>
          <w:szCs w:val="24"/>
        </w:rPr>
        <w:t xml:space="preserve">silnici </w:t>
      </w:r>
      <w:r w:rsidR="009374DA" w:rsidRPr="006C46CF">
        <w:rPr>
          <w:sz w:val="24"/>
          <w:szCs w:val="24"/>
        </w:rPr>
        <w:t>I</w:t>
      </w:r>
      <w:r w:rsidR="00FB712C" w:rsidRPr="006C46CF">
        <w:rPr>
          <w:sz w:val="24"/>
          <w:szCs w:val="24"/>
        </w:rPr>
        <w:t xml:space="preserve">II/36741 vede v trase stávající cesty </w:t>
      </w:r>
      <w:r w:rsidR="00BA24A6" w:rsidRPr="006C46CF">
        <w:rPr>
          <w:sz w:val="24"/>
          <w:szCs w:val="24"/>
        </w:rPr>
        <w:t xml:space="preserve">stáčí se k zastavěné části obce a napojuje se na místní komunikaci v na konci ulice Krajina. </w:t>
      </w:r>
      <w:r w:rsidRPr="006C46CF">
        <w:rPr>
          <w:sz w:val="24"/>
          <w:szCs w:val="24"/>
        </w:rPr>
        <w:t>Jedná se o stávající vyježděnou cestu</w:t>
      </w:r>
      <w:r w:rsidR="00BA24A6" w:rsidRPr="006C46CF">
        <w:rPr>
          <w:sz w:val="24"/>
          <w:szCs w:val="24"/>
        </w:rPr>
        <w:t xml:space="preserve">, v části trasy </w:t>
      </w:r>
      <w:proofErr w:type="spellStart"/>
      <w:r w:rsidR="00BA24A6" w:rsidRPr="006C46CF">
        <w:rPr>
          <w:sz w:val="24"/>
          <w:szCs w:val="24"/>
        </w:rPr>
        <w:t>proštěrkovanou</w:t>
      </w:r>
      <w:proofErr w:type="spellEnd"/>
      <w:r w:rsidR="00BA24A6" w:rsidRPr="006C46CF">
        <w:rPr>
          <w:sz w:val="24"/>
          <w:szCs w:val="24"/>
        </w:rPr>
        <w:t>,</w:t>
      </w:r>
      <w:r w:rsidRPr="006C46CF">
        <w:rPr>
          <w:sz w:val="24"/>
          <w:szCs w:val="24"/>
        </w:rPr>
        <w:t xml:space="preserve"> navrženou na zpevnění</w:t>
      </w:r>
      <w:r w:rsidR="004D15F9" w:rsidRPr="006C46CF">
        <w:rPr>
          <w:sz w:val="24"/>
          <w:szCs w:val="24"/>
        </w:rPr>
        <w:t xml:space="preserve">. </w:t>
      </w:r>
      <w:r w:rsidR="009374DA" w:rsidRPr="006C46CF">
        <w:rPr>
          <w:sz w:val="24"/>
          <w:szCs w:val="24"/>
        </w:rPr>
        <w:t>Část trasy, od silnice III/36741 až těsně za propustek P9 bude s asfaltovým p</w:t>
      </w:r>
      <w:r w:rsidR="009374DA" w:rsidRPr="006C46CF">
        <w:rPr>
          <w:sz w:val="24"/>
          <w:szCs w:val="24"/>
        </w:rPr>
        <w:t>o</w:t>
      </w:r>
      <w:r w:rsidR="009374DA" w:rsidRPr="006C46CF">
        <w:rPr>
          <w:sz w:val="24"/>
          <w:szCs w:val="24"/>
        </w:rPr>
        <w:lastRenderedPageBreak/>
        <w:t xml:space="preserve">vrchem, zbytek trasy bude </w:t>
      </w:r>
      <w:r w:rsidRPr="006C46CF">
        <w:rPr>
          <w:sz w:val="24"/>
          <w:szCs w:val="24"/>
        </w:rPr>
        <w:t>s prašným povrchem</w:t>
      </w:r>
      <w:r w:rsidR="009374DA" w:rsidRPr="006C46CF">
        <w:rPr>
          <w:sz w:val="24"/>
          <w:szCs w:val="24"/>
        </w:rPr>
        <w:t>. P</w:t>
      </w:r>
      <w:r w:rsidR="00091C2D" w:rsidRPr="006C46CF">
        <w:rPr>
          <w:sz w:val="24"/>
          <w:szCs w:val="24"/>
        </w:rPr>
        <w:t xml:space="preserve">ři napojení na MK bude cca </w:t>
      </w:r>
      <w:r w:rsidR="0055080F" w:rsidRPr="006C46CF">
        <w:rPr>
          <w:sz w:val="24"/>
          <w:szCs w:val="24"/>
        </w:rPr>
        <w:t>100 m</w:t>
      </w:r>
      <w:r w:rsidR="00091C2D" w:rsidRPr="006C46CF">
        <w:rPr>
          <w:sz w:val="24"/>
          <w:szCs w:val="24"/>
        </w:rPr>
        <w:t xml:space="preserve"> zpevněno asfaltem, cesta v tomto úseku bude díky terénu a stanovenému obvodu zúžena a opatřena obrubníky, bez krajnic</w:t>
      </w:r>
      <w:r w:rsidRPr="006C46CF">
        <w:rPr>
          <w:sz w:val="24"/>
          <w:szCs w:val="24"/>
        </w:rPr>
        <w:t xml:space="preserve">. Cesta je navržena jako zpevněná, kategorie P 4,5/20, jednopruhová, obousměrná se </w:t>
      </w:r>
      <w:r w:rsidR="00BA24A6" w:rsidRPr="006C46CF">
        <w:rPr>
          <w:sz w:val="24"/>
          <w:szCs w:val="24"/>
        </w:rPr>
        <w:t xml:space="preserve">čtyřmi </w:t>
      </w:r>
      <w:r w:rsidRPr="006C46CF">
        <w:rPr>
          <w:sz w:val="24"/>
          <w:szCs w:val="24"/>
        </w:rPr>
        <w:t>výhybn</w:t>
      </w:r>
      <w:r w:rsidR="00BA24A6" w:rsidRPr="006C46CF">
        <w:rPr>
          <w:sz w:val="24"/>
          <w:szCs w:val="24"/>
        </w:rPr>
        <w:t>ami</w:t>
      </w:r>
      <w:r w:rsidRPr="006C46CF">
        <w:rPr>
          <w:sz w:val="24"/>
          <w:szCs w:val="24"/>
        </w:rPr>
        <w:t>, štěrková či MZK, o základní šířce jízdn</w:t>
      </w:r>
      <w:r w:rsidRPr="006C46CF">
        <w:rPr>
          <w:sz w:val="24"/>
          <w:szCs w:val="24"/>
        </w:rPr>
        <w:t>í</w:t>
      </w:r>
      <w:r w:rsidRPr="006C46CF">
        <w:rPr>
          <w:sz w:val="24"/>
          <w:szCs w:val="24"/>
        </w:rPr>
        <w:t>ho pruhu 3,5 m, s krajnicemi 2 x 0,5 m.</w:t>
      </w:r>
      <w:r w:rsidR="00BA24A6" w:rsidRPr="006C46CF">
        <w:rPr>
          <w:sz w:val="24"/>
          <w:szCs w:val="24"/>
        </w:rPr>
        <w:t xml:space="preserve"> cesta je navržena s</w:t>
      </w:r>
      <w:r w:rsidR="00606C49" w:rsidRPr="006C46CF">
        <w:rPr>
          <w:sz w:val="24"/>
          <w:szCs w:val="24"/>
        </w:rPr>
        <w:t> </w:t>
      </w:r>
      <w:r w:rsidR="00BA24A6" w:rsidRPr="006C46CF">
        <w:rPr>
          <w:sz w:val="24"/>
          <w:szCs w:val="24"/>
        </w:rPr>
        <w:t>příkopem</w:t>
      </w:r>
      <w:r w:rsidR="00606C49" w:rsidRPr="006C46CF">
        <w:rPr>
          <w:sz w:val="24"/>
          <w:szCs w:val="24"/>
        </w:rPr>
        <w:t>, který odvádí n</w:t>
      </w:r>
      <w:r w:rsidR="00606C49" w:rsidRPr="006C46CF">
        <w:rPr>
          <w:sz w:val="24"/>
          <w:szCs w:val="24"/>
        </w:rPr>
        <w:t>e</w:t>
      </w:r>
      <w:r w:rsidR="00606C49" w:rsidRPr="006C46CF">
        <w:rPr>
          <w:sz w:val="24"/>
          <w:szCs w:val="24"/>
        </w:rPr>
        <w:t>škodně vodu z lokality nad cestou dvěm</w:t>
      </w:r>
      <w:r w:rsidR="0055080F">
        <w:rPr>
          <w:sz w:val="24"/>
          <w:szCs w:val="24"/>
        </w:rPr>
        <w:t>a</w:t>
      </w:r>
      <w:r w:rsidR="00606C49" w:rsidRPr="006C46CF">
        <w:rPr>
          <w:sz w:val="24"/>
          <w:szCs w:val="24"/>
        </w:rPr>
        <w:t xml:space="preserve"> směry.</w:t>
      </w:r>
      <w:r w:rsidRPr="006C46CF">
        <w:rPr>
          <w:sz w:val="24"/>
          <w:szCs w:val="24"/>
        </w:rPr>
        <w:t xml:space="preserve"> Komunikace je odvodněna příčným skl</w:t>
      </w:r>
      <w:r w:rsidRPr="006C46CF">
        <w:rPr>
          <w:sz w:val="24"/>
          <w:szCs w:val="24"/>
        </w:rPr>
        <w:t>o</w:t>
      </w:r>
      <w:r w:rsidRPr="006C46CF">
        <w:rPr>
          <w:sz w:val="24"/>
          <w:szCs w:val="24"/>
        </w:rPr>
        <w:t xml:space="preserve">nem </w:t>
      </w:r>
      <w:r w:rsidRPr="00A77278">
        <w:rPr>
          <w:sz w:val="24"/>
          <w:szCs w:val="24"/>
        </w:rPr>
        <w:t>2,5 % směrem</w:t>
      </w:r>
      <w:r w:rsidRPr="006C46CF">
        <w:rPr>
          <w:sz w:val="24"/>
          <w:szCs w:val="24"/>
        </w:rPr>
        <w:t xml:space="preserve"> </w:t>
      </w:r>
      <w:r w:rsidR="00BA24A6" w:rsidRPr="006C46CF">
        <w:rPr>
          <w:sz w:val="24"/>
          <w:szCs w:val="24"/>
        </w:rPr>
        <w:t>do příkopu</w:t>
      </w:r>
      <w:r w:rsidRPr="006C46CF">
        <w:rPr>
          <w:sz w:val="24"/>
          <w:szCs w:val="24"/>
        </w:rPr>
        <w:t>, odvodnění zemní pláně je příčným sklonem min</w:t>
      </w:r>
      <w:r w:rsidRPr="00A77278">
        <w:rPr>
          <w:sz w:val="24"/>
          <w:szCs w:val="24"/>
        </w:rPr>
        <w:t>. 3 %</w:t>
      </w:r>
      <w:r w:rsidRPr="006C46CF">
        <w:rPr>
          <w:sz w:val="24"/>
          <w:szCs w:val="24"/>
        </w:rPr>
        <w:t xml:space="preserve"> také směrem do </w:t>
      </w:r>
      <w:r w:rsidR="00BA24A6" w:rsidRPr="006C46CF">
        <w:rPr>
          <w:sz w:val="24"/>
          <w:szCs w:val="24"/>
        </w:rPr>
        <w:t>příkopu</w:t>
      </w:r>
      <w:r w:rsidRPr="006C46CF">
        <w:rPr>
          <w:sz w:val="24"/>
          <w:szCs w:val="24"/>
        </w:rPr>
        <w:t>. Výškové řešení rekonstruované komunikace v lokalitě přebírá výšk</w:t>
      </w:r>
      <w:r w:rsidRPr="006C46CF">
        <w:rPr>
          <w:sz w:val="24"/>
          <w:szCs w:val="24"/>
        </w:rPr>
        <w:t>o</w:t>
      </w:r>
      <w:r w:rsidRPr="006C46CF">
        <w:rPr>
          <w:sz w:val="24"/>
          <w:szCs w:val="24"/>
        </w:rPr>
        <w:t>vý průběh původního terénu.</w:t>
      </w:r>
      <w:r w:rsidR="0027299A" w:rsidRPr="006C46CF">
        <w:rPr>
          <w:sz w:val="24"/>
          <w:szCs w:val="24"/>
        </w:rPr>
        <w:t xml:space="preserve"> Na připojení polní cesty VC17 na silnici III/36741 byly pos</w:t>
      </w:r>
      <w:r w:rsidR="0027299A" w:rsidRPr="006C46CF">
        <w:rPr>
          <w:sz w:val="24"/>
          <w:szCs w:val="24"/>
        </w:rPr>
        <w:t>u</w:t>
      </w:r>
      <w:r w:rsidR="0027299A" w:rsidRPr="006C46CF">
        <w:rPr>
          <w:sz w:val="24"/>
          <w:szCs w:val="24"/>
        </w:rPr>
        <w:t>zovány rozhledové poměry Policií ČR, DI Zlín.</w:t>
      </w:r>
    </w:p>
    <w:p w14:paraId="4BDD1692" w14:textId="082D4908" w:rsidR="00F75F7C" w:rsidRDefault="00F75F7C" w:rsidP="006C46CF">
      <w:pPr>
        <w:spacing w:line="240" w:lineRule="auto"/>
        <w:jc w:val="both"/>
        <w:rPr>
          <w:sz w:val="24"/>
          <w:szCs w:val="24"/>
        </w:rPr>
      </w:pPr>
      <w:r w:rsidRPr="006C46CF">
        <w:rPr>
          <w:b/>
          <w:sz w:val="24"/>
          <w:szCs w:val="24"/>
        </w:rPr>
        <w:t>Délka cesty:</w:t>
      </w:r>
      <w:r w:rsidRPr="006C46CF">
        <w:rPr>
          <w:sz w:val="24"/>
          <w:szCs w:val="24"/>
        </w:rPr>
        <w:t xml:space="preserve"> </w:t>
      </w:r>
      <w:r w:rsidR="00BA24A6" w:rsidRPr="00114A15">
        <w:rPr>
          <w:sz w:val="24"/>
          <w:szCs w:val="24"/>
          <w:highlight w:val="yellow"/>
        </w:rPr>
        <w:t>1,1</w:t>
      </w:r>
      <w:r w:rsidR="00114A15" w:rsidRPr="00114A15">
        <w:rPr>
          <w:sz w:val="24"/>
          <w:szCs w:val="24"/>
          <w:highlight w:val="yellow"/>
        </w:rPr>
        <w:t>15</w:t>
      </w:r>
      <w:r w:rsidRPr="00114A15">
        <w:rPr>
          <w:sz w:val="24"/>
          <w:szCs w:val="24"/>
          <w:highlight w:val="yellow"/>
        </w:rPr>
        <w:t xml:space="preserve"> km</w:t>
      </w:r>
      <w:r w:rsidRPr="006C46CF">
        <w:rPr>
          <w:sz w:val="24"/>
          <w:szCs w:val="24"/>
        </w:rPr>
        <w:t>.</w:t>
      </w:r>
    </w:p>
    <w:p w14:paraId="50EB480F" w14:textId="53C5ABBA"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4,40 %.</w:t>
      </w:r>
    </w:p>
    <w:p w14:paraId="7BB7B67A" w14:textId="0012CBA0" w:rsidR="00F75F7C" w:rsidRPr="006C46CF" w:rsidRDefault="00F75F7C"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r w:rsidR="00A66530" w:rsidRPr="006C46CF">
        <w:rPr>
          <w:sz w:val="24"/>
          <w:szCs w:val="24"/>
        </w:rPr>
        <w:t>, část trasy asfalt s obrubníky</w:t>
      </w:r>
    </w:p>
    <w:p w14:paraId="51E0658C" w14:textId="383F862C" w:rsidR="00F75F7C" w:rsidRPr="006C46CF" w:rsidRDefault="00F75F7C"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w:t>
      </w:r>
      <w:r w:rsidR="00BA24A6" w:rsidRPr="006C46CF">
        <w:rPr>
          <w:sz w:val="24"/>
          <w:szCs w:val="24"/>
        </w:rPr>
        <w:t>do</w:t>
      </w:r>
      <w:r w:rsidRPr="006C46CF">
        <w:rPr>
          <w:sz w:val="24"/>
          <w:szCs w:val="24"/>
        </w:rPr>
        <w:t xml:space="preserve"> příkopu, pláň </w:t>
      </w:r>
      <w:r w:rsidR="00BA24A6" w:rsidRPr="006C46CF">
        <w:rPr>
          <w:sz w:val="24"/>
          <w:szCs w:val="24"/>
        </w:rPr>
        <w:t>–</w:t>
      </w:r>
      <w:r w:rsidRPr="006C46CF">
        <w:rPr>
          <w:sz w:val="24"/>
          <w:szCs w:val="24"/>
        </w:rPr>
        <w:t xml:space="preserve"> </w:t>
      </w:r>
      <w:r w:rsidR="00BA24A6" w:rsidRPr="006C46CF">
        <w:rPr>
          <w:sz w:val="24"/>
          <w:szCs w:val="24"/>
        </w:rPr>
        <w:t>do příkopu</w:t>
      </w:r>
    </w:p>
    <w:p w14:paraId="28A4962F" w14:textId="0C910F4D" w:rsidR="00F75F7C" w:rsidRPr="006C46CF" w:rsidRDefault="00F75F7C"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F06C7F" w:rsidRPr="006C46CF">
        <w:rPr>
          <w:sz w:val="24"/>
          <w:szCs w:val="24"/>
        </w:rPr>
        <w:t>na části tra</w:t>
      </w:r>
      <w:r w:rsidR="00606C49" w:rsidRPr="006C46CF">
        <w:rPr>
          <w:sz w:val="24"/>
          <w:szCs w:val="24"/>
        </w:rPr>
        <w:t>sy je stávající jednostranná alej, která se n</w:t>
      </w:r>
      <w:r w:rsidR="00606C49" w:rsidRPr="006C46CF">
        <w:rPr>
          <w:sz w:val="24"/>
          <w:szCs w:val="24"/>
        </w:rPr>
        <w:t>a</w:t>
      </w:r>
      <w:r w:rsidR="00606C49" w:rsidRPr="006C46CF">
        <w:rPr>
          <w:sz w:val="24"/>
          <w:szCs w:val="24"/>
        </w:rPr>
        <w:t>vrhuje doplnit po celé délce cesty</w:t>
      </w:r>
    </w:p>
    <w:p w14:paraId="4D22593F" w14:textId="7DB915A5" w:rsidR="00F75F7C" w:rsidRPr="006C46CF" w:rsidRDefault="00F75F7C" w:rsidP="006C46CF">
      <w:pPr>
        <w:spacing w:line="240" w:lineRule="auto"/>
        <w:jc w:val="both"/>
        <w:rPr>
          <w:sz w:val="24"/>
          <w:szCs w:val="24"/>
        </w:rPr>
      </w:pPr>
      <w:r w:rsidRPr="006C46CF">
        <w:rPr>
          <w:b/>
          <w:sz w:val="24"/>
          <w:szCs w:val="24"/>
        </w:rPr>
        <w:t>Doplňková funkce:</w:t>
      </w:r>
      <w:r w:rsidRPr="006C46CF">
        <w:rPr>
          <w:sz w:val="24"/>
          <w:szCs w:val="24"/>
        </w:rPr>
        <w:t xml:space="preserve"> </w:t>
      </w:r>
      <w:r w:rsidR="00606C49" w:rsidRPr="006C46CF">
        <w:rPr>
          <w:sz w:val="24"/>
          <w:szCs w:val="24"/>
        </w:rPr>
        <w:t>cestní příkop zajišťuje funkci protierozní i vodohospodářskou</w:t>
      </w:r>
    </w:p>
    <w:p w14:paraId="39C6AD5D" w14:textId="2B013BBA" w:rsidR="00F75F7C" w:rsidRPr="006C46CF" w:rsidRDefault="00F75F7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606C49" w:rsidRPr="006C46CF">
        <w:rPr>
          <w:sz w:val="24"/>
          <w:szCs w:val="24"/>
        </w:rPr>
        <w:t>silnice III/36741, MK</w:t>
      </w:r>
    </w:p>
    <w:p w14:paraId="15F59CB5" w14:textId="30CED8CB" w:rsidR="00F75F7C" w:rsidRPr="006C46CF" w:rsidRDefault="00F75F7C" w:rsidP="006C46CF">
      <w:pPr>
        <w:spacing w:line="240" w:lineRule="auto"/>
        <w:jc w:val="both"/>
        <w:rPr>
          <w:sz w:val="24"/>
          <w:szCs w:val="24"/>
        </w:rPr>
      </w:pPr>
      <w:r w:rsidRPr="006C46CF">
        <w:rPr>
          <w:b/>
          <w:sz w:val="24"/>
          <w:szCs w:val="24"/>
        </w:rPr>
        <w:t xml:space="preserve">Popis objektů: </w:t>
      </w:r>
      <w:r w:rsidR="00606C49" w:rsidRPr="006C46CF">
        <w:rPr>
          <w:sz w:val="24"/>
          <w:szCs w:val="24"/>
        </w:rPr>
        <w:t xml:space="preserve">před napojením na silnici je </w:t>
      </w:r>
      <w:r w:rsidR="006E005C">
        <w:rPr>
          <w:sz w:val="24"/>
          <w:szCs w:val="24"/>
        </w:rPr>
        <w:t xml:space="preserve">v km 0,005 </w:t>
      </w:r>
      <w:r w:rsidR="00606C49" w:rsidRPr="006C46CF">
        <w:rPr>
          <w:sz w:val="24"/>
          <w:szCs w:val="24"/>
        </w:rPr>
        <w:t>navržen žlab Z5 a před napojením na MK je navržen žlab Z6</w:t>
      </w:r>
      <w:r w:rsidR="006E005C" w:rsidRPr="006C46CF">
        <w:rPr>
          <w:sz w:val="24"/>
          <w:szCs w:val="24"/>
        </w:rPr>
        <w:t xml:space="preserve"> </w:t>
      </w:r>
      <w:r w:rsidR="006E005C">
        <w:rPr>
          <w:sz w:val="24"/>
          <w:szCs w:val="24"/>
        </w:rPr>
        <w:t>v km 1,118</w:t>
      </w:r>
      <w:r w:rsidR="00606C49" w:rsidRPr="006C46CF">
        <w:rPr>
          <w:sz w:val="24"/>
          <w:szCs w:val="24"/>
        </w:rPr>
        <w:t>, pro převedení vod pod silnicí jsou zde stávající pr</w:t>
      </w:r>
      <w:r w:rsidR="00606C49" w:rsidRPr="006C46CF">
        <w:rPr>
          <w:sz w:val="24"/>
          <w:szCs w:val="24"/>
        </w:rPr>
        <w:t>o</w:t>
      </w:r>
      <w:r w:rsidR="00606C49" w:rsidRPr="006C46CF">
        <w:rPr>
          <w:sz w:val="24"/>
          <w:szCs w:val="24"/>
        </w:rPr>
        <w:t xml:space="preserve">pustky P1 </w:t>
      </w:r>
      <w:r w:rsidR="006E005C">
        <w:rPr>
          <w:sz w:val="24"/>
          <w:szCs w:val="24"/>
        </w:rPr>
        <w:t xml:space="preserve">v km 0,000 </w:t>
      </w:r>
      <w:r w:rsidR="00606C49" w:rsidRPr="006C46CF">
        <w:rPr>
          <w:sz w:val="24"/>
          <w:szCs w:val="24"/>
        </w:rPr>
        <w:t>a P2</w:t>
      </w:r>
      <w:r w:rsidR="006E005C" w:rsidRPr="006C46CF">
        <w:rPr>
          <w:sz w:val="24"/>
          <w:szCs w:val="24"/>
        </w:rPr>
        <w:t xml:space="preserve"> </w:t>
      </w:r>
      <w:r w:rsidR="006E005C">
        <w:rPr>
          <w:sz w:val="24"/>
          <w:szCs w:val="24"/>
        </w:rPr>
        <w:t>v km 0,000</w:t>
      </w:r>
      <w:r w:rsidR="00606C49" w:rsidRPr="006C46CF">
        <w:rPr>
          <w:sz w:val="24"/>
          <w:szCs w:val="24"/>
        </w:rPr>
        <w:t>, které jsou v dobrém stavu, pro převedení příkopu na druho</w:t>
      </w:r>
      <w:r w:rsidR="0055080F">
        <w:rPr>
          <w:sz w:val="24"/>
          <w:szCs w:val="24"/>
        </w:rPr>
        <w:t>u</w:t>
      </w:r>
      <w:r w:rsidR="00606C49" w:rsidRPr="006C46CF">
        <w:rPr>
          <w:sz w:val="24"/>
          <w:szCs w:val="24"/>
        </w:rPr>
        <w:t xml:space="preserve"> stranu cesty je </w:t>
      </w:r>
      <w:r w:rsidR="006E005C">
        <w:rPr>
          <w:sz w:val="24"/>
          <w:szCs w:val="24"/>
        </w:rPr>
        <w:t xml:space="preserve">v km 0,288 </w:t>
      </w:r>
      <w:r w:rsidR="00606C49" w:rsidRPr="006C46CF">
        <w:rPr>
          <w:sz w:val="24"/>
          <w:szCs w:val="24"/>
        </w:rPr>
        <w:t xml:space="preserve">navržen propustek P8, pro napojení cesty DC97 je </w:t>
      </w:r>
      <w:r w:rsidR="006E005C">
        <w:rPr>
          <w:sz w:val="24"/>
          <w:szCs w:val="24"/>
        </w:rPr>
        <w:t xml:space="preserve">v km 0,560 </w:t>
      </w:r>
      <w:r w:rsidR="00606C49" w:rsidRPr="006C46CF">
        <w:rPr>
          <w:sz w:val="24"/>
          <w:szCs w:val="24"/>
        </w:rPr>
        <w:t xml:space="preserve">navržen propustek P9, pro křížení cesty s příkopem PRI1 je </w:t>
      </w:r>
      <w:r w:rsidR="006E005C">
        <w:rPr>
          <w:sz w:val="24"/>
          <w:szCs w:val="24"/>
        </w:rPr>
        <w:t xml:space="preserve">v km 0,970 </w:t>
      </w:r>
      <w:r w:rsidR="00606C49" w:rsidRPr="006C46CF">
        <w:rPr>
          <w:sz w:val="24"/>
          <w:szCs w:val="24"/>
        </w:rPr>
        <w:t>nav</w:t>
      </w:r>
      <w:r w:rsidR="00606C49" w:rsidRPr="006C46CF">
        <w:rPr>
          <w:sz w:val="24"/>
          <w:szCs w:val="24"/>
        </w:rPr>
        <w:t>r</w:t>
      </w:r>
      <w:r w:rsidR="00606C49" w:rsidRPr="006C46CF">
        <w:rPr>
          <w:sz w:val="24"/>
          <w:szCs w:val="24"/>
        </w:rPr>
        <w:t>žen propustek P20.</w:t>
      </w:r>
    </w:p>
    <w:p w14:paraId="0A899004" w14:textId="194222A4" w:rsidR="00F75F7C" w:rsidRPr="006C46CF" w:rsidRDefault="00F75F7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091C2D" w:rsidRPr="006C46CF">
        <w:rPr>
          <w:sz w:val="24"/>
          <w:szCs w:val="24"/>
        </w:rPr>
        <w:t>plynovod VVTL</w:t>
      </w:r>
      <w:r w:rsidR="006E005C" w:rsidRPr="006C46CF">
        <w:rPr>
          <w:sz w:val="24"/>
          <w:szCs w:val="24"/>
        </w:rPr>
        <w:t xml:space="preserve"> </w:t>
      </w:r>
      <w:r w:rsidR="006E005C">
        <w:rPr>
          <w:sz w:val="24"/>
          <w:szCs w:val="24"/>
        </w:rPr>
        <w:t>v km 0,062</w:t>
      </w:r>
      <w:r w:rsidR="00091C2D" w:rsidRPr="006C46CF">
        <w:rPr>
          <w:sz w:val="24"/>
          <w:szCs w:val="24"/>
        </w:rPr>
        <w:t>, vodovod</w:t>
      </w:r>
      <w:r w:rsidR="006E005C" w:rsidRPr="006C46CF">
        <w:rPr>
          <w:sz w:val="24"/>
          <w:szCs w:val="24"/>
        </w:rPr>
        <w:t xml:space="preserve"> </w:t>
      </w:r>
      <w:r w:rsidR="006E005C">
        <w:rPr>
          <w:sz w:val="24"/>
          <w:szCs w:val="24"/>
        </w:rPr>
        <w:t>v km 0,022</w:t>
      </w:r>
    </w:p>
    <w:p w14:paraId="5A66AF23" w14:textId="77777777" w:rsidR="00F75F7C" w:rsidRPr="006C46CF" w:rsidRDefault="00F75F7C"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štěrkové cesty.</w:t>
      </w:r>
    </w:p>
    <w:p w14:paraId="3059A8B5" w14:textId="77777777" w:rsidR="00F75F7C" w:rsidRPr="006C46CF" w:rsidRDefault="00F75F7C"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7AA9FD2B" w14:textId="77777777" w:rsidR="00F75F7C" w:rsidRPr="006C46CF" w:rsidRDefault="00F75F7C" w:rsidP="006C46CF">
      <w:pPr>
        <w:pStyle w:val="textkapitoly"/>
        <w:ind w:firstLine="0"/>
        <w:rPr>
          <w:b/>
        </w:rPr>
      </w:pPr>
    </w:p>
    <w:p w14:paraId="6C77655E" w14:textId="3A28A41E" w:rsidR="008C6D5F" w:rsidRPr="006C46CF" w:rsidRDefault="008C6D5F" w:rsidP="006C46CF">
      <w:pPr>
        <w:spacing w:line="240" w:lineRule="auto"/>
        <w:jc w:val="both"/>
        <w:rPr>
          <w:b/>
          <w:sz w:val="24"/>
          <w:szCs w:val="24"/>
          <w:u w:val="single"/>
        </w:rPr>
      </w:pPr>
      <w:r w:rsidRPr="006C46CF">
        <w:rPr>
          <w:b/>
          <w:sz w:val="24"/>
          <w:szCs w:val="24"/>
          <w:u w:val="single"/>
        </w:rPr>
        <w:t>VC20</w:t>
      </w:r>
    </w:p>
    <w:p w14:paraId="3B78BD50" w14:textId="77777777" w:rsidR="008C6D5F" w:rsidRPr="006C46CF" w:rsidRDefault="008C6D5F"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22036AC6" w14:textId="346640A6" w:rsidR="008C6D5F" w:rsidRPr="006C46CF" w:rsidRDefault="008C6D5F" w:rsidP="006C46CF">
      <w:pPr>
        <w:spacing w:line="240" w:lineRule="auto"/>
        <w:jc w:val="both"/>
        <w:rPr>
          <w:sz w:val="24"/>
          <w:szCs w:val="24"/>
        </w:rPr>
      </w:pPr>
      <w:r w:rsidRPr="006C46CF">
        <w:rPr>
          <w:b/>
          <w:sz w:val="24"/>
          <w:szCs w:val="24"/>
        </w:rPr>
        <w:t>Umístění cesty:</w:t>
      </w:r>
      <w:r w:rsidRPr="006C46CF">
        <w:rPr>
          <w:sz w:val="24"/>
          <w:szCs w:val="24"/>
        </w:rPr>
        <w:t xml:space="preserve"> </w:t>
      </w:r>
      <w:r w:rsidR="00821F98" w:rsidRPr="006C46CF">
        <w:rPr>
          <w:sz w:val="24"/>
          <w:szCs w:val="24"/>
        </w:rPr>
        <w:t xml:space="preserve">Březí, </w:t>
      </w:r>
      <w:proofErr w:type="spellStart"/>
      <w:r w:rsidR="00821F98" w:rsidRPr="006C46CF">
        <w:rPr>
          <w:sz w:val="24"/>
          <w:szCs w:val="24"/>
        </w:rPr>
        <w:t>Zákopčí</w:t>
      </w:r>
      <w:proofErr w:type="spellEnd"/>
      <w:r w:rsidR="00821F98" w:rsidRPr="006C46CF">
        <w:rPr>
          <w:sz w:val="24"/>
          <w:szCs w:val="24"/>
        </w:rPr>
        <w:t xml:space="preserve">, Zadní Nivy, </w:t>
      </w:r>
      <w:proofErr w:type="spellStart"/>
      <w:r w:rsidR="00821F98" w:rsidRPr="006C46CF">
        <w:rPr>
          <w:sz w:val="24"/>
          <w:szCs w:val="24"/>
        </w:rPr>
        <w:t>Zátihelnice</w:t>
      </w:r>
      <w:proofErr w:type="spellEnd"/>
    </w:p>
    <w:p w14:paraId="4A04D409" w14:textId="6EB8B0DF" w:rsidR="009374DA" w:rsidRPr="006C46CF" w:rsidRDefault="008C6D5F"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silnici III/3674</w:t>
      </w:r>
      <w:r w:rsidR="00E65BFA" w:rsidRPr="006C46CF">
        <w:rPr>
          <w:sz w:val="24"/>
          <w:szCs w:val="24"/>
        </w:rPr>
        <w:t>4</w:t>
      </w:r>
      <w:r w:rsidRPr="006C46CF">
        <w:rPr>
          <w:sz w:val="24"/>
          <w:szCs w:val="24"/>
        </w:rPr>
        <w:t xml:space="preserve"> vede v trase stávající cesty</w:t>
      </w:r>
      <w:r w:rsidR="00E65BFA" w:rsidRPr="006C46CF">
        <w:rPr>
          <w:sz w:val="24"/>
          <w:szCs w:val="24"/>
        </w:rPr>
        <w:t xml:space="preserve"> až k zastavěné lokalitě Cihelna, kde se napojuje na silnici III/</w:t>
      </w:r>
      <w:r w:rsidR="00513248" w:rsidRPr="006C46CF">
        <w:rPr>
          <w:sz w:val="24"/>
          <w:szCs w:val="24"/>
        </w:rPr>
        <w:t>36741.</w:t>
      </w:r>
      <w:r w:rsidR="00E65BFA" w:rsidRPr="006C46CF">
        <w:rPr>
          <w:sz w:val="24"/>
          <w:szCs w:val="24"/>
        </w:rPr>
        <w:t xml:space="preserve"> </w:t>
      </w:r>
      <w:r w:rsidRPr="006C46CF">
        <w:rPr>
          <w:sz w:val="24"/>
          <w:szCs w:val="24"/>
        </w:rPr>
        <w:t>Jedná se o st</w:t>
      </w:r>
      <w:r w:rsidRPr="006C46CF">
        <w:rPr>
          <w:sz w:val="24"/>
          <w:szCs w:val="24"/>
        </w:rPr>
        <w:t>á</w:t>
      </w:r>
      <w:r w:rsidRPr="006C46CF">
        <w:rPr>
          <w:sz w:val="24"/>
          <w:szCs w:val="24"/>
        </w:rPr>
        <w:t xml:space="preserve">vající vyježděnou cestu, v části trasy </w:t>
      </w:r>
      <w:proofErr w:type="spellStart"/>
      <w:r w:rsidRPr="006C46CF">
        <w:rPr>
          <w:sz w:val="24"/>
          <w:szCs w:val="24"/>
        </w:rPr>
        <w:t>proštěrkovanou</w:t>
      </w:r>
      <w:proofErr w:type="spellEnd"/>
      <w:r w:rsidRPr="006C46CF">
        <w:rPr>
          <w:sz w:val="24"/>
          <w:szCs w:val="24"/>
        </w:rPr>
        <w:t>, navrženou na zpevnění, s prašným povrchem</w:t>
      </w:r>
      <w:r w:rsidR="00A66530" w:rsidRPr="006C46CF">
        <w:rPr>
          <w:sz w:val="24"/>
          <w:szCs w:val="24"/>
        </w:rPr>
        <w:t>.</w:t>
      </w:r>
    </w:p>
    <w:p w14:paraId="7823F70E" w14:textId="24619EE4" w:rsidR="008C6D5F" w:rsidRPr="006C46CF" w:rsidRDefault="00A66530" w:rsidP="006C46CF">
      <w:pPr>
        <w:spacing w:line="240" w:lineRule="auto"/>
        <w:jc w:val="both"/>
        <w:rPr>
          <w:sz w:val="24"/>
          <w:szCs w:val="24"/>
        </w:rPr>
      </w:pPr>
      <w:r w:rsidRPr="006C46CF">
        <w:rPr>
          <w:sz w:val="24"/>
          <w:szCs w:val="24"/>
        </w:rPr>
        <w:t>P</w:t>
      </w:r>
      <w:r w:rsidR="008C6D5F" w:rsidRPr="006C46CF">
        <w:rPr>
          <w:sz w:val="24"/>
          <w:szCs w:val="24"/>
        </w:rPr>
        <w:t xml:space="preserve">ři napojení na silnici </w:t>
      </w:r>
      <w:r w:rsidRPr="006C46CF">
        <w:rPr>
          <w:sz w:val="24"/>
          <w:szCs w:val="24"/>
        </w:rPr>
        <w:t xml:space="preserve">III/36744 </w:t>
      </w:r>
      <w:r w:rsidR="008C6D5F" w:rsidRPr="006C46CF">
        <w:rPr>
          <w:sz w:val="24"/>
          <w:szCs w:val="24"/>
        </w:rPr>
        <w:t xml:space="preserve">bude </w:t>
      </w:r>
      <w:r w:rsidRPr="006C46CF">
        <w:rPr>
          <w:sz w:val="24"/>
          <w:szCs w:val="24"/>
        </w:rPr>
        <w:t>cca 15</w:t>
      </w:r>
      <w:r w:rsidR="008C6D5F" w:rsidRPr="006C46CF">
        <w:rPr>
          <w:sz w:val="24"/>
          <w:szCs w:val="24"/>
        </w:rPr>
        <w:t xml:space="preserve">0m zpevněno asfaltem </w:t>
      </w:r>
      <w:r w:rsidRPr="006C46CF">
        <w:rPr>
          <w:sz w:val="24"/>
          <w:szCs w:val="24"/>
        </w:rPr>
        <w:t xml:space="preserve">(po polní hnojiště) </w:t>
      </w:r>
      <w:r w:rsidR="008C6D5F" w:rsidRPr="006C46CF">
        <w:rPr>
          <w:sz w:val="24"/>
          <w:szCs w:val="24"/>
        </w:rPr>
        <w:t xml:space="preserve">a také při napojení na </w:t>
      </w:r>
      <w:r w:rsidRPr="006C46CF">
        <w:rPr>
          <w:sz w:val="24"/>
          <w:szCs w:val="24"/>
        </w:rPr>
        <w:t>III/36741</w:t>
      </w:r>
      <w:r w:rsidR="008C6D5F" w:rsidRPr="006C46CF">
        <w:rPr>
          <w:sz w:val="24"/>
          <w:szCs w:val="24"/>
        </w:rPr>
        <w:t xml:space="preserve"> bude zpevněno asfaltem</w:t>
      </w:r>
      <w:r w:rsidRPr="006C46CF">
        <w:rPr>
          <w:sz w:val="24"/>
          <w:szCs w:val="24"/>
        </w:rPr>
        <w:t xml:space="preserve"> 20m.</w:t>
      </w:r>
      <w:r w:rsidR="008C6D5F" w:rsidRPr="006C46CF">
        <w:rPr>
          <w:sz w:val="24"/>
          <w:szCs w:val="24"/>
        </w:rPr>
        <w:t xml:space="preserve"> Cesta je navržena jako zpe</w:t>
      </w:r>
      <w:r w:rsidR="008C6D5F" w:rsidRPr="006C46CF">
        <w:rPr>
          <w:sz w:val="24"/>
          <w:szCs w:val="24"/>
        </w:rPr>
        <w:t>v</w:t>
      </w:r>
      <w:r w:rsidR="008C6D5F" w:rsidRPr="006C46CF">
        <w:rPr>
          <w:sz w:val="24"/>
          <w:szCs w:val="24"/>
        </w:rPr>
        <w:t xml:space="preserve">něná, kategorie P 4,5/20, jednopruhová, obousměrná se </w:t>
      </w:r>
      <w:r w:rsidRPr="006C46CF">
        <w:rPr>
          <w:sz w:val="24"/>
          <w:szCs w:val="24"/>
        </w:rPr>
        <w:t>sedmi</w:t>
      </w:r>
      <w:r w:rsidR="008C6D5F" w:rsidRPr="006C46CF">
        <w:rPr>
          <w:sz w:val="24"/>
          <w:szCs w:val="24"/>
        </w:rPr>
        <w:t xml:space="preserve"> výhybnami, štěrková či MZK, o základní šířce jízdního pruhu 3,5 m, s krajnicemi 2 x 0,5 m. Komunikace je odvo</w:t>
      </w:r>
      <w:r w:rsidR="008C6D5F" w:rsidRPr="006C46CF">
        <w:rPr>
          <w:sz w:val="24"/>
          <w:szCs w:val="24"/>
        </w:rPr>
        <w:t>d</w:t>
      </w:r>
      <w:r w:rsidR="008C6D5F" w:rsidRPr="006C46CF">
        <w:rPr>
          <w:sz w:val="24"/>
          <w:szCs w:val="24"/>
        </w:rPr>
        <w:t xml:space="preserve">něna příčným </w:t>
      </w:r>
      <w:r w:rsidR="008C6D5F" w:rsidRPr="00C11494">
        <w:rPr>
          <w:sz w:val="24"/>
          <w:szCs w:val="24"/>
        </w:rPr>
        <w:t>sklonem 2,5 %, odvodnění</w:t>
      </w:r>
      <w:r w:rsidR="008C6D5F" w:rsidRPr="006C46CF">
        <w:rPr>
          <w:sz w:val="24"/>
          <w:szCs w:val="24"/>
        </w:rPr>
        <w:t xml:space="preserve"> zemní pláně je příčným sklonem </w:t>
      </w:r>
      <w:r w:rsidR="008C6D5F" w:rsidRPr="00C11494">
        <w:rPr>
          <w:sz w:val="24"/>
          <w:szCs w:val="24"/>
        </w:rPr>
        <w:t xml:space="preserve">min. 3 % </w:t>
      </w:r>
      <w:r w:rsidRPr="00C11494">
        <w:rPr>
          <w:sz w:val="24"/>
          <w:szCs w:val="24"/>
        </w:rPr>
        <w:t>do</w:t>
      </w:r>
      <w:r w:rsidRPr="006C46CF">
        <w:rPr>
          <w:sz w:val="24"/>
          <w:szCs w:val="24"/>
        </w:rPr>
        <w:t xml:space="preserve"> drenáže</w:t>
      </w:r>
      <w:r w:rsidR="008C6D5F" w:rsidRPr="006C46CF">
        <w:rPr>
          <w:sz w:val="24"/>
          <w:szCs w:val="24"/>
        </w:rPr>
        <w:t>. Výškové řešení rekonstruované komunikace v lokalitě přebírá výškový průběh původního terénu.</w:t>
      </w:r>
      <w:r w:rsidR="0027299A" w:rsidRPr="006C46CF">
        <w:rPr>
          <w:sz w:val="24"/>
          <w:szCs w:val="24"/>
        </w:rPr>
        <w:t xml:space="preserve"> Na připojení polní cesty VC20 na silnici III/36741 a III/36744 byly pos</w:t>
      </w:r>
      <w:r w:rsidR="0027299A" w:rsidRPr="006C46CF">
        <w:rPr>
          <w:sz w:val="24"/>
          <w:szCs w:val="24"/>
        </w:rPr>
        <w:t>u</w:t>
      </w:r>
      <w:r w:rsidR="0027299A" w:rsidRPr="006C46CF">
        <w:rPr>
          <w:sz w:val="24"/>
          <w:szCs w:val="24"/>
        </w:rPr>
        <w:t>zovány rozhledové poměry Policií ČR, DI Zlín.</w:t>
      </w:r>
    </w:p>
    <w:p w14:paraId="16C9DF15" w14:textId="4CDFE3F4" w:rsidR="008C6D5F" w:rsidRDefault="008C6D5F" w:rsidP="006C46CF">
      <w:pPr>
        <w:spacing w:line="240" w:lineRule="auto"/>
        <w:jc w:val="both"/>
        <w:rPr>
          <w:sz w:val="24"/>
          <w:szCs w:val="24"/>
        </w:rPr>
      </w:pPr>
      <w:r w:rsidRPr="006C46CF">
        <w:rPr>
          <w:b/>
          <w:sz w:val="24"/>
          <w:szCs w:val="24"/>
        </w:rPr>
        <w:t>Délka cesty:</w:t>
      </w:r>
      <w:r w:rsidRPr="006C46CF">
        <w:rPr>
          <w:sz w:val="24"/>
          <w:szCs w:val="24"/>
        </w:rPr>
        <w:t xml:space="preserve"> </w:t>
      </w:r>
      <w:r w:rsidR="00BD00BA" w:rsidRPr="006C46CF">
        <w:rPr>
          <w:sz w:val="24"/>
          <w:szCs w:val="24"/>
        </w:rPr>
        <w:t>2,440</w:t>
      </w:r>
      <w:r w:rsidRPr="006C46CF">
        <w:rPr>
          <w:sz w:val="24"/>
          <w:szCs w:val="24"/>
        </w:rPr>
        <w:t xml:space="preserve"> km.</w:t>
      </w:r>
    </w:p>
    <w:p w14:paraId="4438E24E" w14:textId="7A13F8EF"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6,10 %.</w:t>
      </w:r>
    </w:p>
    <w:p w14:paraId="597FDA01" w14:textId="006E101C" w:rsidR="008C6D5F" w:rsidRPr="006C46CF" w:rsidRDefault="008C6D5F"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p>
    <w:p w14:paraId="18DB4D1B" w14:textId="6B26FFEA" w:rsidR="008C6D5F" w:rsidRPr="006C46CF" w:rsidRDefault="008C6D5F"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w:t>
      </w:r>
      <w:r w:rsidR="000660D1" w:rsidRPr="006C46CF">
        <w:rPr>
          <w:sz w:val="24"/>
          <w:szCs w:val="24"/>
        </w:rPr>
        <w:t>bez</w:t>
      </w:r>
      <w:r w:rsidRPr="006C46CF">
        <w:rPr>
          <w:sz w:val="24"/>
          <w:szCs w:val="24"/>
        </w:rPr>
        <w:t xml:space="preserve"> příkopu, pláň – </w:t>
      </w:r>
      <w:r w:rsidR="000660D1" w:rsidRPr="006C46CF">
        <w:rPr>
          <w:sz w:val="24"/>
          <w:szCs w:val="24"/>
        </w:rPr>
        <w:t>drenáž</w:t>
      </w:r>
    </w:p>
    <w:p w14:paraId="3029B823" w14:textId="400B9949" w:rsidR="008C6D5F" w:rsidRPr="006C46CF" w:rsidRDefault="008C6D5F"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48066C" w:rsidRPr="006C46CF">
        <w:rPr>
          <w:sz w:val="24"/>
          <w:szCs w:val="24"/>
        </w:rPr>
        <w:t>je navržena jednostranná alej podél celé cesty</w:t>
      </w:r>
    </w:p>
    <w:p w14:paraId="4B89DA73" w14:textId="6F2E73A8" w:rsidR="008C6D5F" w:rsidRPr="006C46CF" w:rsidRDefault="008C6D5F" w:rsidP="006C46CF">
      <w:pPr>
        <w:spacing w:line="240" w:lineRule="auto"/>
        <w:jc w:val="both"/>
        <w:rPr>
          <w:sz w:val="24"/>
          <w:szCs w:val="24"/>
        </w:rPr>
      </w:pPr>
      <w:r w:rsidRPr="006C46CF">
        <w:rPr>
          <w:b/>
          <w:sz w:val="24"/>
          <w:szCs w:val="24"/>
        </w:rPr>
        <w:t xml:space="preserve">Doplňková </w:t>
      </w:r>
      <w:r w:rsidR="0055080F" w:rsidRPr="006C46CF">
        <w:rPr>
          <w:b/>
          <w:sz w:val="24"/>
          <w:szCs w:val="24"/>
        </w:rPr>
        <w:t>funkce:</w:t>
      </w:r>
      <w:r w:rsidR="0055080F" w:rsidRPr="006C46CF">
        <w:rPr>
          <w:sz w:val="24"/>
          <w:szCs w:val="24"/>
        </w:rPr>
        <w:t xml:space="preserve"> -</w:t>
      </w:r>
      <w:r w:rsidR="0048066C" w:rsidRPr="006C46CF">
        <w:rPr>
          <w:sz w:val="24"/>
          <w:szCs w:val="24"/>
        </w:rPr>
        <w:t xml:space="preserve"> - - </w:t>
      </w:r>
    </w:p>
    <w:p w14:paraId="028E4F6A" w14:textId="6FD9F747" w:rsidR="008C6D5F" w:rsidRPr="006C46CF" w:rsidRDefault="008C6D5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III/36741, </w:t>
      </w:r>
      <w:r w:rsidR="0048066C" w:rsidRPr="006C46CF">
        <w:rPr>
          <w:sz w:val="24"/>
          <w:szCs w:val="24"/>
        </w:rPr>
        <w:t>silnice III/36744</w:t>
      </w:r>
    </w:p>
    <w:p w14:paraId="28893C9F" w14:textId="45E278B2" w:rsidR="008C6D5F" w:rsidRPr="006C46CF" w:rsidRDefault="008C6D5F" w:rsidP="006C46CF">
      <w:pPr>
        <w:spacing w:line="240" w:lineRule="auto"/>
        <w:jc w:val="both"/>
        <w:rPr>
          <w:sz w:val="24"/>
          <w:szCs w:val="24"/>
        </w:rPr>
      </w:pPr>
      <w:r w:rsidRPr="006C46CF">
        <w:rPr>
          <w:b/>
          <w:sz w:val="24"/>
          <w:szCs w:val="24"/>
        </w:rPr>
        <w:lastRenderedPageBreak/>
        <w:t xml:space="preserve">Popis objektů: </w:t>
      </w:r>
      <w:r w:rsidRPr="006C46CF">
        <w:rPr>
          <w:sz w:val="24"/>
          <w:szCs w:val="24"/>
        </w:rPr>
        <w:t xml:space="preserve">před napojením </w:t>
      </w:r>
      <w:r w:rsidR="00807086" w:rsidRPr="006C46CF">
        <w:rPr>
          <w:sz w:val="24"/>
          <w:szCs w:val="24"/>
        </w:rPr>
        <w:t xml:space="preserve">silnice III/36741 </w:t>
      </w:r>
      <w:r w:rsidRPr="006C46CF">
        <w:rPr>
          <w:sz w:val="24"/>
          <w:szCs w:val="24"/>
        </w:rPr>
        <w:t xml:space="preserve">je </w:t>
      </w:r>
      <w:r w:rsidR="004E4A87">
        <w:rPr>
          <w:sz w:val="24"/>
          <w:szCs w:val="24"/>
        </w:rPr>
        <w:t xml:space="preserve">v km 0,008 </w:t>
      </w:r>
      <w:r w:rsidRPr="006C46CF">
        <w:rPr>
          <w:sz w:val="24"/>
          <w:szCs w:val="24"/>
        </w:rPr>
        <w:t>navržen žlab Z</w:t>
      </w:r>
      <w:r w:rsidR="00807086" w:rsidRPr="006C46CF">
        <w:rPr>
          <w:sz w:val="24"/>
          <w:szCs w:val="24"/>
        </w:rPr>
        <w:t>8</w:t>
      </w:r>
      <w:r w:rsidRPr="006C46CF">
        <w:rPr>
          <w:sz w:val="24"/>
          <w:szCs w:val="24"/>
        </w:rPr>
        <w:t xml:space="preserve"> a před n</w:t>
      </w:r>
      <w:r w:rsidRPr="006C46CF">
        <w:rPr>
          <w:sz w:val="24"/>
          <w:szCs w:val="24"/>
        </w:rPr>
        <w:t>a</w:t>
      </w:r>
      <w:r w:rsidRPr="006C46CF">
        <w:rPr>
          <w:sz w:val="24"/>
          <w:szCs w:val="24"/>
        </w:rPr>
        <w:t xml:space="preserve">pojením </w:t>
      </w:r>
      <w:r w:rsidR="00807086" w:rsidRPr="006C46CF">
        <w:rPr>
          <w:sz w:val="24"/>
          <w:szCs w:val="24"/>
        </w:rPr>
        <w:t>silnice III/36744</w:t>
      </w:r>
      <w:r w:rsidR="004E4A87">
        <w:rPr>
          <w:sz w:val="24"/>
          <w:szCs w:val="24"/>
        </w:rPr>
        <w:t xml:space="preserve"> v km 2,444 </w:t>
      </w:r>
      <w:r w:rsidRPr="006C46CF">
        <w:rPr>
          <w:sz w:val="24"/>
          <w:szCs w:val="24"/>
        </w:rPr>
        <w:t>je navržen žlab Z</w:t>
      </w:r>
      <w:r w:rsidR="00807086" w:rsidRPr="006C46CF">
        <w:rPr>
          <w:sz w:val="24"/>
          <w:szCs w:val="24"/>
        </w:rPr>
        <w:t>9</w:t>
      </w:r>
      <w:r w:rsidRPr="006C46CF">
        <w:rPr>
          <w:sz w:val="24"/>
          <w:szCs w:val="24"/>
        </w:rPr>
        <w:t>.</w:t>
      </w:r>
    </w:p>
    <w:p w14:paraId="33E77290" w14:textId="56D2EC52" w:rsidR="008C6D5F" w:rsidRPr="006C46CF" w:rsidRDefault="008C6D5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plynovod VVTL</w:t>
      </w:r>
      <w:r w:rsidR="004E4A87" w:rsidRPr="006C46CF">
        <w:rPr>
          <w:sz w:val="24"/>
          <w:szCs w:val="24"/>
        </w:rPr>
        <w:t xml:space="preserve"> </w:t>
      </w:r>
      <w:r w:rsidR="004E4A87">
        <w:rPr>
          <w:sz w:val="24"/>
          <w:szCs w:val="24"/>
        </w:rPr>
        <w:t>v km 2,065</w:t>
      </w:r>
    </w:p>
    <w:p w14:paraId="5122BDC7" w14:textId="77777777" w:rsidR="008C6D5F" w:rsidRPr="006C46CF" w:rsidRDefault="008C6D5F"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štěrkové cesty.</w:t>
      </w:r>
    </w:p>
    <w:p w14:paraId="3CD74F5D" w14:textId="77777777" w:rsidR="008C6D5F" w:rsidRPr="006C46CF" w:rsidRDefault="008C6D5F"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347B8DE4" w14:textId="02FF332E" w:rsidR="00F75F7C" w:rsidRPr="006C46CF" w:rsidRDefault="00F75F7C" w:rsidP="006C46CF">
      <w:pPr>
        <w:pStyle w:val="textkapitoly"/>
        <w:ind w:firstLine="0"/>
        <w:rPr>
          <w:b/>
        </w:rPr>
      </w:pPr>
    </w:p>
    <w:p w14:paraId="61ECC02F" w14:textId="6F52756B" w:rsidR="0027299A" w:rsidRPr="006C46CF" w:rsidRDefault="0027299A" w:rsidP="006C46CF">
      <w:pPr>
        <w:spacing w:line="240" w:lineRule="auto"/>
        <w:jc w:val="both"/>
        <w:rPr>
          <w:b/>
          <w:sz w:val="24"/>
          <w:szCs w:val="24"/>
          <w:u w:val="single"/>
        </w:rPr>
      </w:pPr>
      <w:r w:rsidRPr="006C46CF">
        <w:rPr>
          <w:b/>
          <w:sz w:val="24"/>
          <w:szCs w:val="24"/>
          <w:u w:val="single"/>
        </w:rPr>
        <w:t>VC28</w:t>
      </w:r>
    </w:p>
    <w:p w14:paraId="5295C0A3" w14:textId="77777777" w:rsidR="0027299A" w:rsidRPr="006C46CF" w:rsidRDefault="0027299A"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560C06D4" w14:textId="11572E34" w:rsidR="0027299A" w:rsidRPr="006C46CF" w:rsidRDefault="0027299A" w:rsidP="006C46CF">
      <w:pPr>
        <w:spacing w:line="240" w:lineRule="auto"/>
        <w:jc w:val="both"/>
        <w:rPr>
          <w:sz w:val="24"/>
          <w:szCs w:val="24"/>
        </w:rPr>
      </w:pPr>
      <w:r w:rsidRPr="006C46CF">
        <w:rPr>
          <w:b/>
          <w:sz w:val="24"/>
          <w:szCs w:val="24"/>
        </w:rPr>
        <w:t>Umístění cesty:</w:t>
      </w:r>
      <w:r w:rsidRPr="006C46CF">
        <w:rPr>
          <w:sz w:val="24"/>
          <w:szCs w:val="24"/>
        </w:rPr>
        <w:t xml:space="preserve"> Na Panské, </w:t>
      </w:r>
      <w:proofErr w:type="spellStart"/>
      <w:r w:rsidRPr="006C46CF">
        <w:rPr>
          <w:sz w:val="24"/>
          <w:szCs w:val="24"/>
        </w:rPr>
        <w:t>Skřatovy</w:t>
      </w:r>
      <w:proofErr w:type="spellEnd"/>
    </w:p>
    <w:p w14:paraId="58915E44" w14:textId="26D69160" w:rsidR="0027299A" w:rsidRPr="006C46CF" w:rsidRDefault="0027299A"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silnici III/36744 vede v trase stávající cesty až k lesnímu komplexu </w:t>
      </w:r>
      <w:proofErr w:type="spellStart"/>
      <w:r w:rsidRPr="006C46CF">
        <w:rPr>
          <w:sz w:val="24"/>
          <w:szCs w:val="24"/>
        </w:rPr>
        <w:t>Bělovský</w:t>
      </w:r>
      <w:proofErr w:type="spellEnd"/>
      <w:r w:rsidRPr="006C46CF">
        <w:rPr>
          <w:sz w:val="24"/>
          <w:szCs w:val="24"/>
        </w:rPr>
        <w:t xml:space="preserve"> les, který tvoří katastrální hranici. Cesta se napoj</w:t>
      </w:r>
      <w:r w:rsidRPr="006C46CF">
        <w:rPr>
          <w:sz w:val="24"/>
          <w:szCs w:val="24"/>
        </w:rPr>
        <w:t>u</w:t>
      </w:r>
      <w:r w:rsidRPr="006C46CF">
        <w:rPr>
          <w:sz w:val="24"/>
          <w:szCs w:val="24"/>
        </w:rPr>
        <w:t xml:space="preserve">je na lesní cestu. Jedná se o stávající vyježděnou cestu, v části trasy </w:t>
      </w:r>
      <w:proofErr w:type="spellStart"/>
      <w:r w:rsidRPr="006C46CF">
        <w:rPr>
          <w:sz w:val="24"/>
          <w:szCs w:val="24"/>
        </w:rPr>
        <w:t>proštěrkovanou</w:t>
      </w:r>
      <w:proofErr w:type="spellEnd"/>
      <w:r w:rsidRPr="006C46CF">
        <w:rPr>
          <w:sz w:val="24"/>
          <w:szCs w:val="24"/>
        </w:rPr>
        <w:t>, n</w:t>
      </w:r>
      <w:r w:rsidRPr="006C46CF">
        <w:rPr>
          <w:sz w:val="24"/>
          <w:szCs w:val="24"/>
        </w:rPr>
        <w:t>a</w:t>
      </w:r>
      <w:r w:rsidRPr="006C46CF">
        <w:rPr>
          <w:sz w:val="24"/>
          <w:szCs w:val="24"/>
        </w:rPr>
        <w:t>vrženou na zpevnění, s prašným povrchem. Při napojení na silnici III/36744 bude 20</w:t>
      </w:r>
      <w:r w:rsidR="0055080F">
        <w:rPr>
          <w:sz w:val="24"/>
          <w:szCs w:val="24"/>
        </w:rPr>
        <w:t xml:space="preserve"> </w:t>
      </w:r>
      <w:r w:rsidRPr="006C46CF">
        <w:rPr>
          <w:sz w:val="24"/>
          <w:szCs w:val="24"/>
        </w:rPr>
        <w:t xml:space="preserve">m zpevněno asfaltem. Cesta je navržena jako zpevněná, kategorie P 4,5/20, jednopruhová, obousměrná s jednou výhybnou, štěrková či MZK, o základní šířce jízdního pruhu 3,5 m, s krajnicemi 2 x 0,5 m. Komunikace je odvodněna příčným </w:t>
      </w:r>
      <w:r w:rsidRPr="00303069">
        <w:rPr>
          <w:sz w:val="24"/>
          <w:szCs w:val="24"/>
        </w:rPr>
        <w:t>sklonem 2,5 %,</w:t>
      </w:r>
      <w:r w:rsidRPr="006C46CF">
        <w:rPr>
          <w:sz w:val="24"/>
          <w:szCs w:val="24"/>
        </w:rPr>
        <w:t xml:space="preserve"> odvodnění zemní pláně je příčným sklonem </w:t>
      </w:r>
      <w:r w:rsidRPr="00303069">
        <w:rPr>
          <w:sz w:val="24"/>
          <w:szCs w:val="24"/>
        </w:rPr>
        <w:t>min. 3 % do drenáže</w:t>
      </w:r>
      <w:r w:rsidRPr="006C46CF">
        <w:rPr>
          <w:sz w:val="24"/>
          <w:szCs w:val="24"/>
        </w:rPr>
        <w:t>. Výškové řešení rekonstruované komunikace v lokalitě přebírá výškový průběh původního terénu. Na připojení polní cesty VC28 na silnici III/36744 byly posuzovány rozhledové poměry Policií ČR, DI Zlín.</w:t>
      </w:r>
    </w:p>
    <w:p w14:paraId="5BDA2D05" w14:textId="5C1A2D3B" w:rsidR="0027299A" w:rsidRDefault="0027299A" w:rsidP="006C46CF">
      <w:pPr>
        <w:spacing w:line="240" w:lineRule="auto"/>
        <w:jc w:val="both"/>
        <w:rPr>
          <w:sz w:val="24"/>
          <w:szCs w:val="24"/>
        </w:rPr>
      </w:pPr>
      <w:r w:rsidRPr="006C46CF">
        <w:rPr>
          <w:b/>
          <w:sz w:val="24"/>
          <w:szCs w:val="24"/>
        </w:rPr>
        <w:t>Délka cesty:</w:t>
      </w:r>
      <w:r w:rsidRPr="006C46CF">
        <w:rPr>
          <w:sz w:val="24"/>
          <w:szCs w:val="24"/>
        </w:rPr>
        <w:t xml:space="preserve"> 0,426 km.</w:t>
      </w:r>
    </w:p>
    <w:p w14:paraId="7346222C" w14:textId="24BC1163"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3,00 %.</w:t>
      </w:r>
    </w:p>
    <w:p w14:paraId="5BFDFC3F" w14:textId="77777777" w:rsidR="0027299A" w:rsidRPr="006C46CF" w:rsidRDefault="0027299A"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p>
    <w:p w14:paraId="39C2D826" w14:textId="77777777" w:rsidR="0027299A" w:rsidRPr="006C46CF" w:rsidRDefault="0027299A"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 pláň – drenáž</w:t>
      </w:r>
    </w:p>
    <w:p w14:paraId="02EB0CCA" w14:textId="05CFEE68" w:rsidR="0027299A" w:rsidRPr="006C46CF" w:rsidRDefault="0027299A"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5546C7" w:rsidRPr="006C46CF">
        <w:rPr>
          <w:sz w:val="24"/>
          <w:szCs w:val="24"/>
        </w:rPr>
        <w:t>stávající jednostranná zeleň – porostlá mez</w:t>
      </w:r>
    </w:p>
    <w:p w14:paraId="0E5652D7" w14:textId="05FF0EF7" w:rsidR="0027299A" w:rsidRPr="006C46CF" w:rsidRDefault="0027299A" w:rsidP="006C46CF">
      <w:pPr>
        <w:spacing w:line="240" w:lineRule="auto"/>
        <w:jc w:val="both"/>
        <w:rPr>
          <w:sz w:val="24"/>
          <w:szCs w:val="24"/>
        </w:rPr>
      </w:pPr>
      <w:r w:rsidRPr="006C46CF">
        <w:rPr>
          <w:b/>
          <w:sz w:val="24"/>
          <w:szCs w:val="24"/>
        </w:rPr>
        <w:t xml:space="preserve">Doplňková </w:t>
      </w:r>
      <w:r w:rsidR="0055080F" w:rsidRPr="006C46CF">
        <w:rPr>
          <w:b/>
          <w:sz w:val="24"/>
          <w:szCs w:val="24"/>
        </w:rPr>
        <w:t>funkce:</w:t>
      </w:r>
      <w:r w:rsidR="0055080F" w:rsidRPr="006C46CF">
        <w:rPr>
          <w:sz w:val="24"/>
          <w:szCs w:val="24"/>
        </w:rPr>
        <w:t xml:space="preserve"> -</w:t>
      </w:r>
      <w:r w:rsidRPr="006C46CF">
        <w:rPr>
          <w:sz w:val="24"/>
          <w:szCs w:val="24"/>
        </w:rPr>
        <w:t xml:space="preserve"> - - </w:t>
      </w:r>
    </w:p>
    <w:p w14:paraId="20B4B117" w14:textId="5ED02692" w:rsidR="0027299A" w:rsidRPr="006C46CF" w:rsidRDefault="0027299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III/36744</w:t>
      </w:r>
    </w:p>
    <w:p w14:paraId="7BE2C6B7" w14:textId="059BF278" w:rsidR="0027299A" w:rsidRPr="006C46CF" w:rsidRDefault="0027299A"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005546C7" w:rsidRPr="006C46CF">
        <w:rPr>
          <w:sz w:val="24"/>
          <w:szCs w:val="24"/>
        </w:rPr>
        <w:t xml:space="preserve"> - -</w:t>
      </w:r>
    </w:p>
    <w:p w14:paraId="45EE5FC7" w14:textId="247407B8" w:rsidR="0027299A" w:rsidRPr="006C46CF" w:rsidRDefault="0027299A" w:rsidP="006C46CF">
      <w:pPr>
        <w:spacing w:line="240" w:lineRule="auto"/>
        <w:jc w:val="both"/>
        <w:rPr>
          <w:sz w:val="24"/>
          <w:szCs w:val="24"/>
        </w:rPr>
      </w:pPr>
      <w:r w:rsidRPr="006C46CF">
        <w:rPr>
          <w:b/>
          <w:sz w:val="24"/>
          <w:szCs w:val="24"/>
        </w:rPr>
        <w:t xml:space="preserve">Křížení a souběh s technickou </w:t>
      </w:r>
      <w:r w:rsidR="0055080F" w:rsidRPr="006C46CF">
        <w:rPr>
          <w:b/>
          <w:sz w:val="24"/>
          <w:szCs w:val="24"/>
        </w:rPr>
        <w:t>infrastrukturou:</w:t>
      </w:r>
      <w:r w:rsidR="0055080F" w:rsidRPr="006C46CF">
        <w:rPr>
          <w:sz w:val="24"/>
          <w:szCs w:val="24"/>
        </w:rPr>
        <w:t xml:space="preserve"> -</w:t>
      </w:r>
      <w:r w:rsidR="005546C7" w:rsidRPr="006C46CF">
        <w:rPr>
          <w:sz w:val="24"/>
          <w:szCs w:val="24"/>
        </w:rPr>
        <w:t xml:space="preserve"> - -</w:t>
      </w:r>
    </w:p>
    <w:p w14:paraId="64DD3486" w14:textId="77777777" w:rsidR="0027299A" w:rsidRPr="006C46CF" w:rsidRDefault="0027299A"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štěrkové cesty.</w:t>
      </w:r>
    </w:p>
    <w:p w14:paraId="1534F3B7" w14:textId="77777777" w:rsidR="0027299A" w:rsidRPr="006C46CF" w:rsidRDefault="0027299A" w:rsidP="006C46CF">
      <w:pPr>
        <w:spacing w:line="240" w:lineRule="auto"/>
        <w:jc w:val="both"/>
        <w:rPr>
          <w:sz w:val="24"/>
          <w:szCs w:val="24"/>
        </w:rPr>
      </w:pPr>
      <w:r w:rsidRPr="006C46CF">
        <w:rPr>
          <w:b/>
          <w:sz w:val="24"/>
          <w:szCs w:val="24"/>
        </w:rPr>
        <w:t>DTR:</w:t>
      </w:r>
      <w:r w:rsidRPr="006C46CF">
        <w:rPr>
          <w:sz w:val="24"/>
          <w:szCs w:val="24"/>
        </w:rPr>
        <w:t xml:space="preserve"> byla vyhotovena</w:t>
      </w:r>
    </w:p>
    <w:p w14:paraId="2B7670B3" w14:textId="77777777" w:rsidR="0027299A" w:rsidRPr="006C46CF" w:rsidRDefault="0027299A" w:rsidP="006C46CF">
      <w:pPr>
        <w:pStyle w:val="textkapitoly"/>
        <w:ind w:firstLine="0"/>
        <w:rPr>
          <w:b/>
        </w:rPr>
      </w:pPr>
    </w:p>
    <w:p w14:paraId="1A3B8349" w14:textId="1180CE0B" w:rsidR="0095354F" w:rsidRPr="006C46CF" w:rsidRDefault="0095354F" w:rsidP="006C46CF">
      <w:pPr>
        <w:spacing w:line="240" w:lineRule="auto"/>
        <w:jc w:val="both"/>
        <w:rPr>
          <w:b/>
          <w:sz w:val="24"/>
          <w:szCs w:val="24"/>
          <w:u w:val="single"/>
        </w:rPr>
      </w:pPr>
      <w:r w:rsidRPr="006C46CF">
        <w:rPr>
          <w:b/>
          <w:sz w:val="24"/>
          <w:szCs w:val="24"/>
          <w:u w:val="single"/>
        </w:rPr>
        <w:t>VC34</w:t>
      </w:r>
    </w:p>
    <w:p w14:paraId="7828451C" w14:textId="77777777" w:rsidR="0095354F" w:rsidRPr="006C46CF" w:rsidRDefault="0095354F" w:rsidP="006C46CF">
      <w:pPr>
        <w:spacing w:line="240" w:lineRule="auto"/>
        <w:jc w:val="both"/>
        <w:rPr>
          <w:sz w:val="24"/>
          <w:szCs w:val="24"/>
        </w:rPr>
      </w:pPr>
      <w:r w:rsidRPr="006C46CF">
        <w:rPr>
          <w:b/>
          <w:sz w:val="24"/>
          <w:szCs w:val="24"/>
        </w:rPr>
        <w:t>Návrh opatření:</w:t>
      </w:r>
      <w:r w:rsidRPr="006C46CF">
        <w:rPr>
          <w:sz w:val="24"/>
          <w:szCs w:val="24"/>
        </w:rPr>
        <w:t xml:space="preserve"> stávající polní cesta navržená na zpevnění</w:t>
      </w:r>
    </w:p>
    <w:p w14:paraId="3BF028DA" w14:textId="74B2E8B6" w:rsidR="0095354F" w:rsidRPr="006C46CF" w:rsidRDefault="0095354F" w:rsidP="006C46CF">
      <w:pPr>
        <w:spacing w:line="240" w:lineRule="auto"/>
        <w:jc w:val="both"/>
        <w:rPr>
          <w:sz w:val="24"/>
          <w:szCs w:val="24"/>
        </w:rPr>
      </w:pPr>
      <w:r w:rsidRPr="006C46CF">
        <w:rPr>
          <w:b/>
          <w:sz w:val="24"/>
          <w:szCs w:val="24"/>
        </w:rPr>
        <w:t>Umístění cesty:</w:t>
      </w:r>
      <w:r w:rsidRPr="006C46CF">
        <w:rPr>
          <w:sz w:val="24"/>
          <w:szCs w:val="24"/>
        </w:rPr>
        <w:t xml:space="preserve"> </w:t>
      </w:r>
      <w:r w:rsidR="00833688" w:rsidRPr="006C46CF">
        <w:rPr>
          <w:sz w:val="24"/>
          <w:szCs w:val="24"/>
        </w:rPr>
        <w:t>Čtvrtky</w:t>
      </w:r>
    </w:p>
    <w:p w14:paraId="075BF968" w14:textId="0B9DD8EC" w:rsidR="0095354F" w:rsidRPr="006C46CF" w:rsidRDefault="0095354F" w:rsidP="006C46CF">
      <w:pPr>
        <w:spacing w:line="240" w:lineRule="auto"/>
        <w:jc w:val="both"/>
        <w:rPr>
          <w:sz w:val="24"/>
          <w:szCs w:val="24"/>
        </w:rPr>
      </w:pPr>
      <w:r w:rsidRPr="006C46CF">
        <w:rPr>
          <w:b/>
          <w:sz w:val="24"/>
          <w:szCs w:val="24"/>
        </w:rPr>
        <w:t>Popis cesty:</w:t>
      </w:r>
      <w:r w:rsidRPr="006C46CF">
        <w:rPr>
          <w:sz w:val="24"/>
          <w:szCs w:val="24"/>
        </w:rPr>
        <w:t xml:space="preserve"> Vedlejší polní cesta se napojuje na silnici III/3674</w:t>
      </w:r>
      <w:r w:rsidR="00833688" w:rsidRPr="006C46CF">
        <w:rPr>
          <w:sz w:val="24"/>
          <w:szCs w:val="24"/>
        </w:rPr>
        <w:t>0</w:t>
      </w:r>
      <w:r w:rsidRPr="006C46CF">
        <w:rPr>
          <w:sz w:val="24"/>
          <w:szCs w:val="24"/>
        </w:rPr>
        <w:t xml:space="preserve"> </w:t>
      </w:r>
      <w:r w:rsidR="00833688" w:rsidRPr="006C46CF">
        <w:rPr>
          <w:sz w:val="24"/>
          <w:szCs w:val="24"/>
        </w:rPr>
        <w:t>hned za zastavěnou částí obce, vede k řece Moravě a končí u místní pálenice.</w:t>
      </w:r>
      <w:r w:rsidR="009856EA" w:rsidRPr="006C46CF">
        <w:rPr>
          <w:sz w:val="24"/>
          <w:szCs w:val="24"/>
        </w:rPr>
        <w:t xml:space="preserve"> </w:t>
      </w:r>
      <w:r w:rsidRPr="006C46CF">
        <w:rPr>
          <w:sz w:val="24"/>
          <w:szCs w:val="24"/>
        </w:rPr>
        <w:t xml:space="preserve">Jedná se o stávající </w:t>
      </w:r>
      <w:proofErr w:type="spellStart"/>
      <w:r w:rsidR="0087725D" w:rsidRPr="006C46CF">
        <w:rPr>
          <w:sz w:val="24"/>
          <w:szCs w:val="24"/>
        </w:rPr>
        <w:t>proštěrkovanou</w:t>
      </w:r>
      <w:proofErr w:type="spellEnd"/>
      <w:r w:rsidRPr="006C46CF">
        <w:rPr>
          <w:sz w:val="24"/>
          <w:szCs w:val="24"/>
        </w:rPr>
        <w:t xml:space="preserve"> cestu, navrženou na zpevnění, s prašným povrchem. Při napojení na silnici III/3674</w:t>
      </w:r>
      <w:r w:rsidR="0087725D" w:rsidRPr="006C46CF">
        <w:rPr>
          <w:sz w:val="24"/>
          <w:szCs w:val="24"/>
        </w:rPr>
        <w:t>0</w:t>
      </w:r>
      <w:r w:rsidRPr="006C46CF">
        <w:rPr>
          <w:sz w:val="24"/>
          <w:szCs w:val="24"/>
        </w:rPr>
        <w:t xml:space="preserve"> bude </w:t>
      </w:r>
      <w:r w:rsidR="0055080F" w:rsidRPr="006C46CF">
        <w:rPr>
          <w:sz w:val="24"/>
          <w:szCs w:val="24"/>
        </w:rPr>
        <w:t>20 m</w:t>
      </w:r>
      <w:r w:rsidRPr="006C46CF">
        <w:rPr>
          <w:sz w:val="24"/>
          <w:szCs w:val="24"/>
        </w:rPr>
        <w:t xml:space="preserve"> zpevněno asfaltem. Cesta je navržena jako zpevněná, kategorie P 4,5/20, jednopr</w:t>
      </w:r>
      <w:r w:rsidRPr="006C46CF">
        <w:rPr>
          <w:sz w:val="24"/>
          <w:szCs w:val="24"/>
        </w:rPr>
        <w:t>u</w:t>
      </w:r>
      <w:r w:rsidRPr="006C46CF">
        <w:rPr>
          <w:sz w:val="24"/>
          <w:szCs w:val="24"/>
        </w:rPr>
        <w:t>hová, obousměrná</w:t>
      </w:r>
      <w:r w:rsidR="0087725D" w:rsidRPr="006C46CF">
        <w:rPr>
          <w:sz w:val="24"/>
          <w:szCs w:val="24"/>
        </w:rPr>
        <w:t xml:space="preserve">, bez </w:t>
      </w:r>
      <w:r w:rsidRPr="006C46CF">
        <w:rPr>
          <w:sz w:val="24"/>
          <w:szCs w:val="24"/>
        </w:rPr>
        <w:t>výhybn</w:t>
      </w:r>
      <w:r w:rsidR="0087725D" w:rsidRPr="006C46CF">
        <w:rPr>
          <w:sz w:val="24"/>
          <w:szCs w:val="24"/>
        </w:rPr>
        <w:t>y</w:t>
      </w:r>
      <w:r w:rsidRPr="006C46CF">
        <w:rPr>
          <w:sz w:val="24"/>
          <w:szCs w:val="24"/>
        </w:rPr>
        <w:t xml:space="preserve">, štěrková či MZK, o základní šířce jízdního pruhu 3,5 m, s krajnicemi 2 x 0,5 m. Komunikace je odvodněna příčným </w:t>
      </w:r>
      <w:r w:rsidRPr="004D1B6B">
        <w:rPr>
          <w:sz w:val="24"/>
          <w:szCs w:val="24"/>
        </w:rPr>
        <w:t>sklonem 2,5 %, odvodnění</w:t>
      </w:r>
      <w:r w:rsidRPr="006C46CF">
        <w:rPr>
          <w:sz w:val="24"/>
          <w:szCs w:val="24"/>
        </w:rPr>
        <w:t xml:space="preserve"> zemní pláně je příčným sklonem </w:t>
      </w:r>
      <w:r w:rsidRPr="004D1B6B">
        <w:rPr>
          <w:sz w:val="24"/>
          <w:szCs w:val="24"/>
        </w:rPr>
        <w:t>min. 3 % do drenáže</w:t>
      </w:r>
      <w:r w:rsidRPr="006C46CF">
        <w:rPr>
          <w:sz w:val="24"/>
          <w:szCs w:val="24"/>
        </w:rPr>
        <w:t>. Výškové řešení rekonstruované komunikace v lokalitě přebírá výškový průběh původního terénu. Na připojení polní cesty VC28 na silnici III/36744 byly posuzovány rozhledové poměry Policií ČR, DI Zlín.</w:t>
      </w:r>
    </w:p>
    <w:p w14:paraId="6E7BC5D2" w14:textId="2A5EEF86" w:rsidR="0095354F" w:rsidRDefault="0095354F" w:rsidP="006C46CF">
      <w:pPr>
        <w:spacing w:line="240" w:lineRule="auto"/>
        <w:jc w:val="both"/>
        <w:rPr>
          <w:sz w:val="24"/>
          <w:szCs w:val="24"/>
        </w:rPr>
      </w:pPr>
      <w:r w:rsidRPr="006C46CF">
        <w:rPr>
          <w:b/>
          <w:sz w:val="24"/>
          <w:szCs w:val="24"/>
        </w:rPr>
        <w:t>Délka cesty:</w:t>
      </w:r>
      <w:r w:rsidRPr="006C46CF">
        <w:rPr>
          <w:sz w:val="24"/>
          <w:szCs w:val="24"/>
        </w:rPr>
        <w:t xml:space="preserve"> 0,</w:t>
      </w:r>
      <w:r w:rsidR="00833688" w:rsidRPr="006C46CF">
        <w:rPr>
          <w:sz w:val="24"/>
          <w:szCs w:val="24"/>
        </w:rPr>
        <w:t>124</w:t>
      </w:r>
      <w:r w:rsidRPr="006C46CF">
        <w:rPr>
          <w:sz w:val="24"/>
          <w:szCs w:val="24"/>
        </w:rPr>
        <w:t xml:space="preserve"> km.</w:t>
      </w:r>
    </w:p>
    <w:p w14:paraId="1717A473" w14:textId="5535F04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0,50 %.</w:t>
      </w:r>
    </w:p>
    <w:p w14:paraId="1D610E97" w14:textId="77777777" w:rsidR="0095354F" w:rsidRPr="006C46CF" w:rsidRDefault="0095354F" w:rsidP="006C46CF">
      <w:pPr>
        <w:spacing w:line="240" w:lineRule="auto"/>
        <w:jc w:val="both"/>
        <w:rPr>
          <w:sz w:val="24"/>
          <w:szCs w:val="24"/>
        </w:rPr>
      </w:pPr>
      <w:r w:rsidRPr="006C46CF">
        <w:rPr>
          <w:b/>
          <w:sz w:val="24"/>
          <w:szCs w:val="24"/>
        </w:rPr>
        <w:t xml:space="preserve">Popis konstrukce: </w:t>
      </w:r>
      <w:r w:rsidRPr="006C46CF">
        <w:rPr>
          <w:sz w:val="24"/>
          <w:szCs w:val="24"/>
        </w:rPr>
        <w:t>zpevnění štěrkem či MZK</w:t>
      </w:r>
    </w:p>
    <w:p w14:paraId="2F796FBA" w14:textId="77777777" w:rsidR="0095354F" w:rsidRPr="006C46CF" w:rsidRDefault="0095354F" w:rsidP="006C46CF">
      <w:pPr>
        <w:spacing w:line="240" w:lineRule="auto"/>
        <w:jc w:val="both"/>
        <w:rPr>
          <w:b/>
          <w:sz w:val="24"/>
          <w:szCs w:val="24"/>
        </w:rPr>
      </w:pPr>
      <w:r w:rsidRPr="006C46CF">
        <w:rPr>
          <w:b/>
          <w:sz w:val="24"/>
          <w:szCs w:val="24"/>
        </w:rPr>
        <w:t>Popis odvodnění:</w:t>
      </w:r>
      <w:r w:rsidRPr="006C46CF">
        <w:rPr>
          <w:sz w:val="24"/>
          <w:szCs w:val="24"/>
        </w:rPr>
        <w:t xml:space="preserve"> povrch – příčný sklon bez příkopu, pláň – drenáž</w:t>
      </w:r>
    </w:p>
    <w:p w14:paraId="60C0073D" w14:textId="5A603B22" w:rsidR="0095354F" w:rsidRPr="006C46CF" w:rsidRDefault="0095354F"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87725D" w:rsidRPr="006C46CF">
        <w:rPr>
          <w:sz w:val="24"/>
          <w:szCs w:val="24"/>
        </w:rPr>
        <w:t>bez návrhu</w:t>
      </w:r>
    </w:p>
    <w:p w14:paraId="41E292BD" w14:textId="7D9B65FA" w:rsidR="0095354F" w:rsidRPr="006C46CF" w:rsidRDefault="0095354F" w:rsidP="006C46CF">
      <w:pPr>
        <w:spacing w:line="240" w:lineRule="auto"/>
        <w:jc w:val="both"/>
        <w:rPr>
          <w:sz w:val="24"/>
          <w:szCs w:val="24"/>
        </w:rPr>
      </w:pPr>
      <w:r w:rsidRPr="006C46CF">
        <w:rPr>
          <w:b/>
          <w:sz w:val="24"/>
          <w:szCs w:val="24"/>
        </w:rPr>
        <w:t xml:space="preserve">Doplňková </w:t>
      </w:r>
      <w:r w:rsidR="0055080F" w:rsidRPr="006C46CF">
        <w:rPr>
          <w:b/>
          <w:sz w:val="24"/>
          <w:szCs w:val="24"/>
        </w:rPr>
        <w:t>funkce:</w:t>
      </w:r>
      <w:r w:rsidR="0055080F" w:rsidRPr="006C46CF">
        <w:rPr>
          <w:sz w:val="24"/>
          <w:szCs w:val="24"/>
        </w:rPr>
        <w:t xml:space="preserve"> -</w:t>
      </w:r>
      <w:r w:rsidRPr="006C46CF">
        <w:rPr>
          <w:sz w:val="24"/>
          <w:szCs w:val="24"/>
        </w:rPr>
        <w:t xml:space="preserve"> - - </w:t>
      </w:r>
    </w:p>
    <w:p w14:paraId="2C2445DC" w14:textId="21042214" w:rsidR="0095354F" w:rsidRPr="006C46CF" w:rsidRDefault="0095354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w:t>
      </w:r>
      <w:r w:rsidR="0087725D" w:rsidRPr="006C46CF">
        <w:rPr>
          <w:sz w:val="24"/>
          <w:szCs w:val="24"/>
        </w:rPr>
        <w:t>0</w:t>
      </w:r>
    </w:p>
    <w:p w14:paraId="0698E3AA" w14:textId="6401B02C" w:rsidR="0095354F" w:rsidRPr="006C46CF" w:rsidRDefault="0095354F"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Pr="006C46CF">
        <w:rPr>
          <w:sz w:val="24"/>
          <w:szCs w:val="24"/>
        </w:rPr>
        <w:t xml:space="preserve"> - -</w:t>
      </w:r>
    </w:p>
    <w:p w14:paraId="3262A2F6" w14:textId="3BF009C8" w:rsidR="0095354F" w:rsidRPr="006C46CF" w:rsidRDefault="0095354F" w:rsidP="006C46CF">
      <w:pPr>
        <w:spacing w:line="240" w:lineRule="auto"/>
        <w:jc w:val="both"/>
        <w:rPr>
          <w:sz w:val="24"/>
          <w:szCs w:val="24"/>
        </w:rPr>
      </w:pPr>
      <w:r w:rsidRPr="006C46CF">
        <w:rPr>
          <w:b/>
          <w:sz w:val="24"/>
          <w:szCs w:val="24"/>
        </w:rPr>
        <w:lastRenderedPageBreak/>
        <w:t>Křížení a souběh s technickou infrastrukturou:</w:t>
      </w:r>
      <w:r w:rsidR="0087725D" w:rsidRPr="006C46CF">
        <w:rPr>
          <w:sz w:val="24"/>
          <w:szCs w:val="24"/>
        </w:rPr>
        <w:t xml:space="preserve"> vodovod</w:t>
      </w:r>
      <w:r w:rsidR="004E4A87" w:rsidRPr="006C46CF">
        <w:rPr>
          <w:sz w:val="24"/>
          <w:szCs w:val="24"/>
        </w:rPr>
        <w:t xml:space="preserve"> </w:t>
      </w:r>
      <w:r w:rsidR="004E4A87">
        <w:rPr>
          <w:sz w:val="24"/>
          <w:szCs w:val="24"/>
        </w:rPr>
        <w:t>v km 0,057</w:t>
      </w:r>
      <w:r w:rsidR="0087725D" w:rsidRPr="006C46CF">
        <w:rPr>
          <w:sz w:val="24"/>
          <w:szCs w:val="24"/>
        </w:rPr>
        <w:t>, kanalizace</w:t>
      </w:r>
      <w:r w:rsidR="004E4A87" w:rsidRPr="006C46CF">
        <w:rPr>
          <w:sz w:val="24"/>
          <w:szCs w:val="24"/>
        </w:rPr>
        <w:t xml:space="preserve"> </w:t>
      </w:r>
      <w:r w:rsidR="004E4A87">
        <w:rPr>
          <w:sz w:val="24"/>
          <w:szCs w:val="24"/>
        </w:rPr>
        <w:t>v km 0,044</w:t>
      </w:r>
    </w:p>
    <w:p w14:paraId="0D1285AC" w14:textId="77777777" w:rsidR="0095354F" w:rsidRPr="006C46CF" w:rsidRDefault="0095354F" w:rsidP="006C46CF">
      <w:pPr>
        <w:spacing w:line="240" w:lineRule="auto"/>
        <w:jc w:val="both"/>
        <w:rPr>
          <w:sz w:val="24"/>
          <w:szCs w:val="24"/>
        </w:rPr>
      </w:pPr>
      <w:r w:rsidRPr="006C46CF">
        <w:rPr>
          <w:b/>
          <w:sz w:val="24"/>
          <w:szCs w:val="24"/>
        </w:rPr>
        <w:t>Předpokládané stavební práce:</w:t>
      </w:r>
      <w:r w:rsidRPr="006C46CF">
        <w:rPr>
          <w:sz w:val="24"/>
          <w:szCs w:val="24"/>
        </w:rPr>
        <w:t xml:space="preserve"> novostavba štěrkové cesty.</w:t>
      </w:r>
    </w:p>
    <w:p w14:paraId="1A9EC3D8" w14:textId="1D901074" w:rsidR="0095354F" w:rsidRPr="006C46CF" w:rsidRDefault="0095354F" w:rsidP="006C46CF">
      <w:pPr>
        <w:spacing w:line="240" w:lineRule="auto"/>
        <w:jc w:val="both"/>
        <w:rPr>
          <w:sz w:val="24"/>
          <w:szCs w:val="24"/>
        </w:rPr>
      </w:pPr>
      <w:r w:rsidRPr="006C46CF">
        <w:rPr>
          <w:b/>
          <w:sz w:val="24"/>
          <w:szCs w:val="24"/>
        </w:rPr>
        <w:t>DTR:</w:t>
      </w:r>
      <w:r w:rsidRPr="006C46CF">
        <w:rPr>
          <w:sz w:val="24"/>
          <w:szCs w:val="24"/>
        </w:rPr>
        <w:t xml:space="preserve"> </w:t>
      </w:r>
      <w:r w:rsidR="0087725D" w:rsidRPr="006C46CF">
        <w:rPr>
          <w:sz w:val="24"/>
          <w:szCs w:val="24"/>
        </w:rPr>
        <w:t>ne</w:t>
      </w:r>
      <w:r w:rsidRPr="006C46CF">
        <w:rPr>
          <w:sz w:val="24"/>
          <w:szCs w:val="24"/>
        </w:rPr>
        <w:t>byla vyhotovena</w:t>
      </w:r>
    </w:p>
    <w:p w14:paraId="57CBFD53" w14:textId="77777777" w:rsidR="0095354F" w:rsidRPr="006C46CF" w:rsidRDefault="0095354F" w:rsidP="006C46CF">
      <w:pPr>
        <w:pStyle w:val="textkapitoly"/>
        <w:ind w:firstLine="0"/>
        <w:rPr>
          <w:b/>
        </w:rPr>
      </w:pPr>
    </w:p>
    <w:p w14:paraId="24B0D175" w14:textId="044FF1C6" w:rsidR="009856EA" w:rsidRPr="006C46CF" w:rsidRDefault="009856EA" w:rsidP="006C46CF">
      <w:pPr>
        <w:spacing w:line="240" w:lineRule="auto"/>
        <w:jc w:val="both"/>
        <w:rPr>
          <w:b/>
          <w:sz w:val="24"/>
          <w:szCs w:val="24"/>
          <w:u w:val="single"/>
        </w:rPr>
      </w:pPr>
      <w:r w:rsidRPr="006C46CF">
        <w:rPr>
          <w:b/>
          <w:sz w:val="24"/>
          <w:szCs w:val="24"/>
          <w:u w:val="single"/>
        </w:rPr>
        <w:t>VC94</w:t>
      </w:r>
    </w:p>
    <w:p w14:paraId="2E603651" w14:textId="0592CAE8" w:rsidR="009856EA" w:rsidRPr="006C46CF" w:rsidRDefault="009856EA" w:rsidP="006C46CF">
      <w:pPr>
        <w:spacing w:line="240" w:lineRule="auto"/>
        <w:jc w:val="both"/>
        <w:rPr>
          <w:sz w:val="24"/>
          <w:szCs w:val="24"/>
        </w:rPr>
      </w:pPr>
      <w:r w:rsidRPr="006C46CF">
        <w:rPr>
          <w:b/>
          <w:sz w:val="24"/>
          <w:szCs w:val="24"/>
        </w:rPr>
        <w:t>Návrh opatření:</w:t>
      </w:r>
      <w:r w:rsidRPr="006C46CF">
        <w:rPr>
          <w:sz w:val="24"/>
          <w:szCs w:val="24"/>
        </w:rPr>
        <w:t xml:space="preserve"> stávající </w:t>
      </w:r>
      <w:r w:rsidR="001E71B4" w:rsidRPr="006C46CF">
        <w:rPr>
          <w:sz w:val="24"/>
          <w:szCs w:val="24"/>
        </w:rPr>
        <w:t>asfaltová cesta</w:t>
      </w:r>
      <w:r w:rsidR="00EB2674" w:rsidRPr="006C46CF">
        <w:rPr>
          <w:sz w:val="24"/>
          <w:szCs w:val="24"/>
        </w:rPr>
        <w:t xml:space="preserve"> </w:t>
      </w:r>
    </w:p>
    <w:p w14:paraId="3C109FD6" w14:textId="7F3C088E" w:rsidR="009856EA" w:rsidRPr="006C46CF" w:rsidRDefault="009856EA" w:rsidP="006C46CF">
      <w:pPr>
        <w:spacing w:line="240" w:lineRule="auto"/>
        <w:jc w:val="both"/>
        <w:rPr>
          <w:sz w:val="24"/>
          <w:szCs w:val="24"/>
        </w:rPr>
      </w:pPr>
      <w:r w:rsidRPr="006C46CF">
        <w:rPr>
          <w:b/>
          <w:sz w:val="24"/>
          <w:szCs w:val="24"/>
        </w:rPr>
        <w:t>Umístění cesty:</w:t>
      </w:r>
      <w:r w:rsidRPr="006C46CF">
        <w:rPr>
          <w:sz w:val="24"/>
          <w:szCs w:val="24"/>
        </w:rPr>
        <w:t xml:space="preserve"> </w:t>
      </w:r>
      <w:r w:rsidR="00EB2674" w:rsidRPr="006C46CF">
        <w:rPr>
          <w:sz w:val="24"/>
          <w:szCs w:val="24"/>
        </w:rPr>
        <w:t>Mlýnská zahrada</w:t>
      </w:r>
    </w:p>
    <w:p w14:paraId="6E08804B" w14:textId="2C0C3CFC" w:rsidR="009856EA" w:rsidRPr="006C46CF" w:rsidRDefault="009856EA" w:rsidP="006C46CF">
      <w:pPr>
        <w:spacing w:line="240" w:lineRule="auto"/>
        <w:jc w:val="both"/>
        <w:rPr>
          <w:sz w:val="24"/>
          <w:szCs w:val="24"/>
        </w:rPr>
      </w:pPr>
      <w:r w:rsidRPr="006C46CF">
        <w:rPr>
          <w:b/>
          <w:sz w:val="24"/>
          <w:szCs w:val="24"/>
        </w:rPr>
        <w:t>Popis cesty:</w:t>
      </w:r>
      <w:r w:rsidRPr="006C46CF">
        <w:rPr>
          <w:sz w:val="24"/>
          <w:szCs w:val="24"/>
        </w:rPr>
        <w:t xml:space="preserve"> </w:t>
      </w:r>
      <w:r w:rsidR="00EB2674" w:rsidRPr="006C46CF">
        <w:rPr>
          <w:sz w:val="24"/>
          <w:szCs w:val="24"/>
        </w:rPr>
        <w:t xml:space="preserve">stávající asfaltová cesta mezi zastavěnou částí a řekou Morava. Požadavek je pouze na její </w:t>
      </w:r>
      <w:proofErr w:type="spellStart"/>
      <w:r w:rsidR="00EB2674" w:rsidRPr="006C46CF">
        <w:rPr>
          <w:sz w:val="24"/>
          <w:szCs w:val="24"/>
        </w:rPr>
        <w:t>oparcelování</w:t>
      </w:r>
      <w:proofErr w:type="spellEnd"/>
      <w:r w:rsidR="00EB2674" w:rsidRPr="006C46CF">
        <w:rPr>
          <w:sz w:val="24"/>
          <w:szCs w:val="24"/>
        </w:rPr>
        <w:t xml:space="preserve">, podle zaměření. </w:t>
      </w:r>
    </w:p>
    <w:p w14:paraId="572EBEB9" w14:textId="0D11DED9" w:rsidR="009856EA" w:rsidRDefault="009856EA" w:rsidP="006C46CF">
      <w:pPr>
        <w:spacing w:line="240" w:lineRule="auto"/>
        <w:jc w:val="both"/>
        <w:rPr>
          <w:sz w:val="24"/>
          <w:szCs w:val="24"/>
        </w:rPr>
      </w:pPr>
      <w:r w:rsidRPr="006C46CF">
        <w:rPr>
          <w:b/>
          <w:sz w:val="24"/>
          <w:szCs w:val="24"/>
        </w:rPr>
        <w:t>Délka cesty:</w:t>
      </w:r>
      <w:r w:rsidRPr="006C46CF">
        <w:rPr>
          <w:sz w:val="24"/>
          <w:szCs w:val="24"/>
        </w:rPr>
        <w:t xml:space="preserve"> 0,</w:t>
      </w:r>
      <w:r w:rsidR="00AF5E32" w:rsidRPr="006C46CF">
        <w:rPr>
          <w:sz w:val="24"/>
          <w:szCs w:val="24"/>
        </w:rPr>
        <w:t>235</w:t>
      </w:r>
      <w:r w:rsidRPr="006C46CF">
        <w:rPr>
          <w:sz w:val="24"/>
          <w:szCs w:val="24"/>
        </w:rPr>
        <w:t xml:space="preserve"> km.</w:t>
      </w:r>
    </w:p>
    <w:p w14:paraId="019EDAB7" w14:textId="45046627"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2,30 %. </w:t>
      </w:r>
    </w:p>
    <w:p w14:paraId="37579440" w14:textId="086A1920" w:rsidR="009856EA" w:rsidRPr="006C46CF" w:rsidRDefault="009856EA"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konstrukce: </w:t>
      </w:r>
      <w:r w:rsidR="0055080F" w:rsidRPr="006C46CF">
        <w:rPr>
          <w:sz w:val="24"/>
          <w:szCs w:val="24"/>
        </w:rPr>
        <w:t>-</w:t>
      </w:r>
      <w:r w:rsidR="00EB2674" w:rsidRPr="006C46CF">
        <w:rPr>
          <w:sz w:val="24"/>
          <w:szCs w:val="24"/>
        </w:rPr>
        <w:t xml:space="preserve"> - -</w:t>
      </w:r>
    </w:p>
    <w:p w14:paraId="35DF3B4F" w14:textId="71369BDE" w:rsidR="009856EA" w:rsidRPr="006C46CF" w:rsidRDefault="009856EA" w:rsidP="006C46CF">
      <w:pPr>
        <w:spacing w:line="240" w:lineRule="auto"/>
        <w:jc w:val="both"/>
        <w:rPr>
          <w:b/>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00EB2674" w:rsidRPr="006C46CF">
        <w:rPr>
          <w:sz w:val="24"/>
          <w:szCs w:val="24"/>
        </w:rPr>
        <w:t xml:space="preserve"> - -</w:t>
      </w:r>
    </w:p>
    <w:p w14:paraId="4FF31A4B" w14:textId="77777777" w:rsidR="009856EA" w:rsidRPr="006C46CF" w:rsidRDefault="009856EA"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3C448BDC" w14:textId="75FDDB64" w:rsidR="009856EA" w:rsidRPr="006C46CF" w:rsidRDefault="009856EA" w:rsidP="006C46CF">
      <w:pPr>
        <w:spacing w:line="240" w:lineRule="auto"/>
        <w:jc w:val="both"/>
        <w:rPr>
          <w:sz w:val="24"/>
          <w:szCs w:val="24"/>
        </w:rPr>
      </w:pPr>
      <w:r w:rsidRPr="006C46CF">
        <w:rPr>
          <w:b/>
          <w:sz w:val="24"/>
          <w:szCs w:val="24"/>
        </w:rPr>
        <w:t xml:space="preserve">Doplňková </w:t>
      </w:r>
      <w:r w:rsidR="0055080F" w:rsidRPr="006C46CF">
        <w:rPr>
          <w:b/>
          <w:sz w:val="24"/>
          <w:szCs w:val="24"/>
        </w:rPr>
        <w:t>funkce:</w:t>
      </w:r>
      <w:r w:rsidR="0055080F" w:rsidRPr="006C46CF">
        <w:rPr>
          <w:sz w:val="24"/>
          <w:szCs w:val="24"/>
        </w:rPr>
        <w:t xml:space="preserve"> -</w:t>
      </w:r>
      <w:r w:rsidRPr="006C46CF">
        <w:rPr>
          <w:sz w:val="24"/>
          <w:szCs w:val="24"/>
        </w:rPr>
        <w:t xml:space="preserve"> - - </w:t>
      </w:r>
    </w:p>
    <w:p w14:paraId="2CB63DE1" w14:textId="5A38DEF4" w:rsidR="009856EA" w:rsidRPr="006C46CF" w:rsidRDefault="009856E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EB2674" w:rsidRPr="006C46CF">
        <w:rPr>
          <w:sz w:val="24"/>
          <w:szCs w:val="24"/>
        </w:rPr>
        <w:t>MK</w:t>
      </w:r>
    </w:p>
    <w:p w14:paraId="6670BB1A" w14:textId="0EC24F57" w:rsidR="009856EA" w:rsidRPr="006C46CF" w:rsidRDefault="009856EA"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Pr="006C46CF">
        <w:rPr>
          <w:sz w:val="24"/>
          <w:szCs w:val="24"/>
        </w:rPr>
        <w:t xml:space="preserve"> - -</w:t>
      </w:r>
    </w:p>
    <w:p w14:paraId="0DC6B089" w14:textId="5BB4A876" w:rsidR="009856EA" w:rsidRPr="006C46CF" w:rsidRDefault="009856E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4E4A87" w:rsidRPr="006C46CF">
        <w:rPr>
          <w:sz w:val="24"/>
          <w:szCs w:val="24"/>
        </w:rPr>
        <w:t xml:space="preserve"> </w:t>
      </w:r>
      <w:r w:rsidR="004E4A87">
        <w:rPr>
          <w:sz w:val="24"/>
          <w:szCs w:val="24"/>
        </w:rPr>
        <w:t>v km 0,040</w:t>
      </w:r>
      <w:r w:rsidRPr="006C46CF">
        <w:rPr>
          <w:sz w:val="24"/>
          <w:szCs w:val="24"/>
        </w:rPr>
        <w:t>, kanalizace</w:t>
      </w:r>
      <w:r w:rsidR="004E4A87" w:rsidRPr="006C46CF">
        <w:rPr>
          <w:sz w:val="24"/>
          <w:szCs w:val="24"/>
        </w:rPr>
        <w:t xml:space="preserve"> </w:t>
      </w:r>
      <w:r w:rsidR="004E4A87">
        <w:rPr>
          <w:sz w:val="24"/>
          <w:szCs w:val="24"/>
        </w:rPr>
        <w:t>v km 0,010</w:t>
      </w:r>
      <w:r w:rsidR="00EB2674" w:rsidRPr="006C46CF">
        <w:rPr>
          <w:sz w:val="24"/>
          <w:szCs w:val="24"/>
        </w:rPr>
        <w:t>, STL plynovod</w:t>
      </w:r>
      <w:r w:rsidR="004E4A87" w:rsidRPr="006C46CF">
        <w:rPr>
          <w:sz w:val="24"/>
          <w:szCs w:val="24"/>
        </w:rPr>
        <w:t xml:space="preserve"> </w:t>
      </w:r>
      <w:r w:rsidR="004E4A87">
        <w:rPr>
          <w:sz w:val="24"/>
          <w:szCs w:val="24"/>
        </w:rPr>
        <w:t>v km 0,040</w:t>
      </w:r>
      <w:r w:rsidR="00EB2674" w:rsidRPr="006C46CF">
        <w:rPr>
          <w:sz w:val="24"/>
          <w:szCs w:val="24"/>
        </w:rPr>
        <w:t>, vzdušné vedení VN</w:t>
      </w:r>
      <w:r w:rsidR="004E4A87" w:rsidRPr="006C46CF">
        <w:rPr>
          <w:sz w:val="24"/>
          <w:szCs w:val="24"/>
        </w:rPr>
        <w:t xml:space="preserve"> </w:t>
      </w:r>
      <w:r w:rsidR="004E4A87">
        <w:rPr>
          <w:sz w:val="24"/>
          <w:szCs w:val="24"/>
        </w:rPr>
        <w:t>v km 0,040</w:t>
      </w:r>
    </w:p>
    <w:p w14:paraId="1A6F3450" w14:textId="68E9F8B6" w:rsidR="009856EA" w:rsidRPr="006C46CF" w:rsidRDefault="009856EA" w:rsidP="006C46CF">
      <w:pPr>
        <w:spacing w:line="240" w:lineRule="auto"/>
        <w:jc w:val="both"/>
        <w:rPr>
          <w:sz w:val="24"/>
          <w:szCs w:val="24"/>
        </w:rPr>
      </w:pPr>
      <w:r w:rsidRPr="006C46CF">
        <w:rPr>
          <w:b/>
          <w:sz w:val="24"/>
          <w:szCs w:val="24"/>
        </w:rPr>
        <w:t xml:space="preserve">Předpokládané stavební </w:t>
      </w:r>
      <w:r w:rsidR="0055080F" w:rsidRPr="006C46CF">
        <w:rPr>
          <w:b/>
          <w:sz w:val="24"/>
          <w:szCs w:val="24"/>
        </w:rPr>
        <w:t>práce:</w:t>
      </w:r>
      <w:r w:rsidR="0055080F" w:rsidRPr="006C46CF">
        <w:rPr>
          <w:sz w:val="24"/>
          <w:szCs w:val="24"/>
        </w:rPr>
        <w:t xml:space="preserve"> -</w:t>
      </w:r>
      <w:r w:rsidR="00AF5E32" w:rsidRPr="006C46CF">
        <w:rPr>
          <w:sz w:val="24"/>
          <w:szCs w:val="24"/>
        </w:rPr>
        <w:t xml:space="preserve"> - -</w:t>
      </w:r>
    </w:p>
    <w:p w14:paraId="3736B1E9" w14:textId="77777777" w:rsidR="009856EA" w:rsidRPr="006C46CF" w:rsidRDefault="009856EA"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4854111C" w14:textId="77777777" w:rsidR="009856EA" w:rsidRPr="006C46CF" w:rsidRDefault="009856EA" w:rsidP="006C46CF">
      <w:pPr>
        <w:pStyle w:val="textkapitoly"/>
        <w:ind w:firstLine="0"/>
        <w:rPr>
          <w:b/>
        </w:rPr>
      </w:pPr>
    </w:p>
    <w:p w14:paraId="135B2CE7" w14:textId="77777777" w:rsidR="00F75F7C" w:rsidRPr="006C46CF" w:rsidRDefault="00F75F7C" w:rsidP="006C46CF">
      <w:pPr>
        <w:pStyle w:val="textkapitoly"/>
        <w:ind w:firstLine="0"/>
        <w:rPr>
          <w:b/>
        </w:rPr>
      </w:pPr>
    </w:p>
    <w:p w14:paraId="7395EEE3" w14:textId="77777777" w:rsidR="003D12BF" w:rsidRDefault="003D12BF">
      <w:pPr>
        <w:spacing w:line="240" w:lineRule="auto"/>
        <w:rPr>
          <w:rFonts w:cs="Times New Roman"/>
          <w:b/>
          <w:sz w:val="24"/>
          <w:szCs w:val="24"/>
          <w:u w:val="single"/>
          <w:lang w:eastAsia="cs-CZ"/>
        </w:rPr>
      </w:pPr>
      <w:r>
        <w:rPr>
          <w:b/>
          <w:u w:val="single"/>
        </w:rPr>
        <w:br w:type="page"/>
      </w:r>
    </w:p>
    <w:p w14:paraId="7C5D9DF2" w14:textId="3E663F44" w:rsidR="001D60D0" w:rsidRPr="006C46CF" w:rsidRDefault="001D60D0" w:rsidP="006C46CF">
      <w:pPr>
        <w:pStyle w:val="textkapitoly"/>
        <w:ind w:firstLine="0"/>
        <w:rPr>
          <w:b/>
          <w:u w:val="single"/>
        </w:rPr>
      </w:pPr>
      <w:r w:rsidRPr="006C46CF">
        <w:rPr>
          <w:b/>
          <w:u w:val="single"/>
        </w:rPr>
        <w:lastRenderedPageBreak/>
        <w:t>Doplňkové cesty:</w:t>
      </w:r>
    </w:p>
    <w:p w14:paraId="21689B98" w14:textId="77777777" w:rsidR="001D60D0" w:rsidRPr="006C46CF" w:rsidRDefault="001D60D0" w:rsidP="006C46CF">
      <w:pPr>
        <w:spacing w:line="240" w:lineRule="auto"/>
        <w:jc w:val="both"/>
        <w:rPr>
          <w:sz w:val="24"/>
          <w:szCs w:val="24"/>
        </w:rPr>
      </w:pPr>
    </w:p>
    <w:p w14:paraId="69405B29" w14:textId="1E9EBF65" w:rsidR="00950182" w:rsidRPr="006C46CF" w:rsidRDefault="0042472E" w:rsidP="006C46CF">
      <w:pPr>
        <w:spacing w:line="240" w:lineRule="auto"/>
        <w:jc w:val="both"/>
        <w:rPr>
          <w:b/>
          <w:sz w:val="24"/>
          <w:szCs w:val="24"/>
          <w:u w:val="single"/>
        </w:rPr>
      </w:pPr>
      <w:r w:rsidRPr="006C46CF">
        <w:rPr>
          <w:b/>
          <w:sz w:val="24"/>
          <w:szCs w:val="24"/>
          <w:u w:val="single"/>
        </w:rPr>
        <w:t>DC3</w:t>
      </w:r>
    </w:p>
    <w:p w14:paraId="64F63093" w14:textId="149C5FF2" w:rsidR="00950182" w:rsidRPr="006C46CF" w:rsidRDefault="00950182"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42472E" w:rsidRPr="006C46CF">
        <w:rPr>
          <w:sz w:val="24"/>
          <w:szCs w:val="24"/>
        </w:rPr>
        <w:t>stávající, vyježděná, bez návrhu</w:t>
      </w:r>
    </w:p>
    <w:p w14:paraId="53B25AD5" w14:textId="7F6E5CEF" w:rsidR="00950182" w:rsidRPr="006C46CF" w:rsidRDefault="00950182" w:rsidP="006C46CF">
      <w:pPr>
        <w:spacing w:line="240" w:lineRule="auto"/>
        <w:jc w:val="both"/>
        <w:rPr>
          <w:sz w:val="24"/>
          <w:szCs w:val="24"/>
        </w:rPr>
      </w:pPr>
      <w:r w:rsidRPr="006C46CF">
        <w:rPr>
          <w:b/>
          <w:sz w:val="24"/>
          <w:szCs w:val="24"/>
        </w:rPr>
        <w:t>Umístění cesty:</w:t>
      </w:r>
      <w:r w:rsidRPr="006C46CF">
        <w:rPr>
          <w:sz w:val="24"/>
          <w:szCs w:val="24"/>
        </w:rPr>
        <w:t xml:space="preserve"> </w:t>
      </w:r>
      <w:r w:rsidR="0042472E" w:rsidRPr="006C46CF">
        <w:rPr>
          <w:sz w:val="24"/>
          <w:szCs w:val="24"/>
        </w:rPr>
        <w:t>Ameriky</w:t>
      </w:r>
    </w:p>
    <w:p w14:paraId="4C635BD7" w14:textId="176FFA10" w:rsidR="00950182" w:rsidRPr="006C46CF" w:rsidRDefault="00950182" w:rsidP="006C46CF">
      <w:pPr>
        <w:spacing w:line="240" w:lineRule="auto"/>
        <w:jc w:val="both"/>
        <w:rPr>
          <w:sz w:val="24"/>
          <w:szCs w:val="24"/>
        </w:rPr>
      </w:pPr>
      <w:r w:rsidRPr="006C46CF">
        <w:rPr>
          <w:b/>
          <w:sz w:val="24"/>
          <w:szCs w:val="24"/>
        </w:rPr>
        <w:t>Popis cesty:</w:t>
      </w:r>
      <w:r w:rsidRPr="006C46CF">
        <w:rPr>
          <w:sz w:val="24"/>
          <w:szCs w:val="24"/>
        </w:rPr>
        <w:t xml:space="preserve"> </w:t>
      </w:r>
      <w:r w:rsidR="0042472E" w:rsidRPr="006C46CF">
        <w:rPr>
          <w:sz w:val="24"/>
          <w:szCs w:val="24"/>
        </w:rPr>
        <w:t>Doplňková</w:t>
      </w:r>
      <w:r w:rsidRPr="006C46CF">
        <w:rPr>
          <w:sz w:val="24"/>
          <w:szCs w:val="24"/>
        </w:rPr>
        <w:t xml:space="preserve"> polní cesta </w:t>
      </w:r>
      <w:r w:rsidR="0078139D" w:rsidRPr="006C46CF">
        <w:rPr>
          <w:sz w:val="24"/>
          <w:szCs w:val="24"/>
        </w:rPr>
        <w:t>pro zpřístupnění pozem</w:t>
      </w:r>
      <w:r w:rsidR="000171CA" w:rsidRPr="006C46CF">
        <w:rPr>
          <w:sz w:val="24"/>
          <w:szCs w:val="24"/>
        </w:rPr>
        <w:t>k</w:t>
      </w:r>
      <w:r w:rsidR="0078139D" w:rsidRPr="006C46CF">
        <w:rPr>
          <w:sz w:val="24"/>
          <w:szCs w:val="24"/>
        </w:rPr>
        <w:t>ů</w:t>
      </w:r>
      <w:r w:rsidR="000171CA" w:rsidRPr="006C46CF">
        <w:rPr>
          <w:sz w:val="24"/>
          <w:szCs w:val="24"/>
        </w:rPr>
        <w:t>, kategorie P 3/20</w:t>
      </w:r>
      <w:r w:rsidR="001770CF" w:rsidRPr="006C46CF">
        <w:rPr>
          <w:sz w:val="24"/>
          <w:szCs w:val="24"/>
        </w:rPr>
        <w:t>, se dv</w:t>
      </w:r>
      <w:r w:rsidR="001770CF" w:rsidRPr="006C46CF">
        <w:rPr>
          <w:sz w:val="24"/>
          <w:szCs w:val="24"/>
        </w:rPr>
        <w:t>ě</w:t>
      </w:r>
      <w:r w:rsidR="001770CF" w:rsidRPr="006C46CF">
        <w:rPr>
          <w:sz w:val="24"/>
          <w:szCs w:val="24"/>
        </w:rPr>
        <w:t>ma výhybnam</w:t>
      </w:r>
      <w:r w:rsidR="0055080F">
        <w:rPr>
          <w:sz w:val="24"/>
          <w:szCs w:val="24"/>
        </w:rPr>
        <w:t>i</w:t>
      </w:r>
    </w:p>
    <w:p w14:paraId="1AC7236B" w14:textId="0C221BAA" w:rsidR="00950182" w:rsidRDefault="00950182" w:rsidP="006C46CF">
      <w:pPr>
        <w:spacing w:line="240" w:lineRule="auto"/>
        <w:jc w:val="both"/>
        <w:rPr>
          <w:sz w:val="24"/>
          <w:szCs w:val="24"/>
        </w:rPr>
      </w:pPr>
      <w:r w:rsidRPr="006C46CF">
        <w:rPr>
          <w:b/>
          <w:sz w:val="24"/>
          <w:szCs w:val="24"/>
        </w:rPr>
        <w:t>Délka cesty:</w:t>
      </w:r>
      <w:r w:rsidRPr="006C46CF">
        <w:rPr>
          <w:sz w:val="24"/>
          <w:szCs w:val="24"/>
        </w:rPr>
        <w:t xml:space="preserve"> </w:t>
      </w:r>
      <w:r w:rsidR="0078139D" w:rsidRPr="006C46CF">
        <w:rPr>
          <w:sz w:val="24"/>
          <w:szCs w:val="24"/>
        </w:rPr>
        <w:t>1,144</w:t>
      </w:r>
      <w:r w:rsidRPr="006C46CF">
        <w:rPr>
          <w:sz w:val="24"/>
          <w:szCs w:val="24"/>
        </w:rPr>
        <w:t xml:space="preserve"> km.</w:t>
      </w:r>
    </w:p>
    <w:p w14:paraId="138BED2D" w14:textId="3F20144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64A69151" w14:textId="1A966DEB" w:rsidR="00950182" w:rsidRPr="006C46CF" w:rsidRDefault="00950182" w:rsidP="006C46CF">
      <w:pPr>
        <w:spacing w:line="240" w:lineRule="auto"/>
        <w:jc w:val="both"/>
        <w:rPr>
          <w:sz w:val="24"/>
          <w:szCs w:val="24"/>
        </w:rPr>
      </w:pPr>
      <w:r w:rsidRPr="006C46CF">
        <w:rPr>
          <w:b/>
          <w:sz w:val="24"/>
          <w:szCs w:val="24"/>
        </w:rPr>
        <w:t xml:space="preserve">Popis konstrukce: </w:t>
      </w:r>
      <w:r w:rsidR="000171CA" w:rsidRPr="006C46CF">
        <w:rPr>
          <w:sz w:val="24"/>
          <w:szCs w:val="24"/>
        </w:rPr>
        <w:t>polní, vyježděná, zatravněná</w:t>
      </w:r>
    </w:p>
    <w:p w14:paraId="6521BB46" w14:textId="36F5806F" w:rsidR="00950182" w:rsidRPr="006C46CF" w:rsidRDefault="00950182"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000171CA" w:rsidRPr="006C46CF">
        <w:rPr>
          <w:sz w:val="24"/>
          <w:szCs w:val="24"/>
        </w:rPr>
        <w:t xml:space="preserve"> - - </w:t>
      </w:r>
    </w:p>
    <w:p w14:paraId="5A1A4704" w14:textId="27FDE73D" w:rsidR="00950182" w:rsidRPr="006C46CF" w:rsidRDefault="00950182"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78139D" w:rsidRPr="006C46CF">
        <w:rPr>
          <w:sz w:val="24"/>
          <w:szCs w:val="24"/>
        </w:rPr>
        <w:t>není navržen</w:t>
      </w:r>
    </w:p>
    <w:p w14:paraId="3D235572" w14:textId="77777777" w:rsidR="00950182" w:rsidRPr="006C46CF" w:rsidRDefault="00950182"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6770A4F9" w14:textId="6AF9BAB4" w:rsidR="00950182" w:rsidRPr="006C46CF" w:rsidRDefault="00950182"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78139D" w:rsidRPr="006C46CF">
        <w:rPr>
          <w:sz w:val="24"/>
          <w:szCs w:val="24"/>
        </w:rPr>
        <w:t>není</w:t>
      </w:r>
    </w:p>
    <w:p w14:paraId="51EF4D8B" w14:textId="02909619" w:rsidR="009D42BD" w:rsidRPr="006C46CF" w:rsidRDefault="009D42BD" w:rsidP="006C46CF">
      <w:pPr>
        <w:spacing w:line="240" w:lineRule="auto"/>
        <w:jc w:val="both"/>
        <w:rPr>
          <w:b/>
          <w:sz w:val="24"/>
          <w:szCs w:val="24"/>
        </w:rPr>
      </w:pPr>
      <w:r w:rsidRPr="006C46CF">
        <w:rPr>
          <w:b/>
          <w:sz w:val="24"/>
          <w:szCs w:val="24"/>
        </w:rPr>
        <w:t xml:space="preserve">Popis objektů: </w:t>
      </w:r>
      <w:r w:rsidR="00A906AC" w:rsidRPr="006C46CF">
        <w:rPr>
          <w:sz w:val="24"/>
          <w:szCs w:val="24"/>
        </w:rPr>
        <w:t>- - -</w:t>
      </w:r>
      <w:r w:rsidR="00A906AC" w:rsidRPr="006C46CF">
        <w:rPr>
          <w:b/>
          <w:sz w:val="24"/>
          <w:szCs w:val="24"/>
        </w:rPr>
        <w:t xml:space="preserve"> </w:t>
      </w:r>
    </w:p>
    <w:p w14:paraId="6775D9B8" w14:textId="429E6757" w:rsidR="00950182" w:rsidRPr="006C46CF" w:rsidRDefault="0095018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78139D" w:rsidRPr="006C46CF">
        <w:rPr>
          <w:sz w:val="24"/>
          <w:szCs w:val="24"/>
        </w:rPr>
        <w:t>není</w:t>
      </w:r>
      <w:r w:rsidRPr="006C46CF">
        <w:rPr>
          <w:sz w:val="24"/>
          <w:szCs w:val="24"/>
        </w:rPr>
        <w:t xml:space="preserve"> </w:t>
      </w:r>
    </w:p>
    <w:p w14:paraId="2F2E4BF3" w14:textId="2036E1E6" w:rsidR="00950182" w:rsidRPr="006C46CF" w:rsidRDefault="00950182" w:rsidP="006C46CF">
      <w:pPr>
        <w:spacing w:line="240" w:lineRule="auto"/>
        <w:jc w:val="both"/>
        <w:rPr>
          <w:sz w:val="24"/>
          <w:szCs w:val="24"/>
        </w:rPr>
      </w:pPr>
      <w:r w:rsidRPr="006C46CF">
        <w:rPr>
          <w:b/>
          <w:sz w:val="24"/>
          <w:szCs w:val="24"/>
        </w:rPr>
        <w:t xml:space="preserve">Předpokládané stavební </w:t>
      </w:r>
      <w:r w:rsidR="0055080F" w:rsidRPr="006C46CF">
        <w:rPr>
          <w:b/>
          <w:sz w:val="24"/>
          <w:szCs w:val="24"/>
        </w:rPr>
        <w:t>práce:</w:t>
      </w:r>
      <w:r w:rsidR="0055080F" w:rsidRPr="006C46CF">
        <w:rPr>
          <w:sz w:val="24"/>
          <w:szCs w:val="24"/>
        </w:rPr>
        <w:t xml:space="preserve"> -</w:t>
      </w:r>
      <w:r w:rsidR="0078139D" w:rsidRPr="006C46CF">
        <w:rPr>
          <w:sz w:val="24"/>
          <w:szCs w:val="24"/>
        </w:rPr>
        <w:t xml:space="preserve"> - -</w:t>
      </w:r>
      <w:r w:rsidRPr="006C46CF">
        <w:rPr>
          <w:sz w:val="24"/>
          <w:szCs w:val="24"/>
        </w:rPr>
        <w:t>.</w:t>
      </w:r>
    </w:p>
    <w:p w14:paraId="1E247688" w14:textId="50CE6073" w:rsidR="00950182" w:rsidRPr="006C46CF" w:rsidRDefault="00950182"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13526B1" w14:textId="561B0276" w:rsidR="00BA4BA6" w:rsidRPr="006C46CF" w:rsidRDefault="00BA4BA6" w:rsidP="006C46CF">
      <w:pPr>
        <w:spacing w:line="240" w:lineRule="auto"/>
        <w:jc w:val="both"/>
        <w:rPr>
          <w:rFonts w:cs="Times New Roman"/>
          <w:b/>
          <w:sz w:val="24"/>
          <w:szCs w:val="24"/>
          <w:u w:val="single"/>
          <w:lang w:eastAsia="cs-CZ"/>
        </w:rPr>
      </w:pPr>
    </w:p>
    <w:p w14:paraId="4513FA7F" w14:textId="693326F9" w:rsidR="0008177E" w:rsidRPr="006C46CF" w:rsidRDefault="0008177E" w:rsidP="006C46CF">
      <w:pPr>
        <w:spacing w:line="240" w:lineRule="auto"/>
        <w:jc w:val="both"/>
        <w:rPr>
          <w:b/>
          <w:sz w:val="24"/>
          <w:szCs w:val="24"/>
          <w:u w:val="single"/>
        </w:rPr>
      </w:pPr>
      <w:r w:rsidRPr="006C46CF">
        <w:rPr>
          <w:b/>
          <w:sz w:val="24"/>
          <w:szCs w:val="24"/>
          <w:u w:val="single"/>
        </w:rPr>
        <w:t>DC7</w:t>
      </w:r>
    </w:p>
    <w:p w14:paraId="2A7DBBB2" w14:textId="77777777" w:rsidR="0008177E" w:rsidRPr="006C46CF" w:rsidRDefault="0008177E"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w:t>
      </w:r>
    </w:p>
    <w:p w14:paraId="3496622C" w14:textId="7AB7921C" w:rsidR="0008177E" w:rsidRPr="006C46CF" w:rsidRDefault="0008177E"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A77924" w:rsidRPr="006C46CF">
        <w:rPr>
          <w:sz w:val="24"/>
          <w:szCs w:val="24"/>
        </w:rPr>
        <w:t>Rubanice</w:t>
      </w:r>
      <w:proofErr w:type="spellEnd"/>
    </w:p>
    <w:p w14:paraId="084108E8" w14:textId="43FA11CF" w:rsidR="0008177E" w:rsidRPr="006C46CF" w:rsidRDefault="0008177E"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pro zpřístupnění pozemků, kategorie P 3/20, s</w:t>
      </w:r>
      <w:r w:rsidR="00792F30" w:rsidRPr="006C46CF">
        <w:rPr>
          <w:sz w:val="24"/>
          <w:szCs w:val="24"/>
        </w:rPr>
        <w:t xml:space="preserve"> jednou </w:t>
      </w:r>
      <w:r w:rsidRPr="006C46CF">
        <w:rPr>
          <w:sz w:val="24"/>
          <w:szCs w:val="24"/>
        </w:rPr>
        <w:t>výhybn</w:t>
      </w:r>
      <w:r w:rsidR="00792F30" w:rsidRPr="006C46CF">
        <w:rPr>
          <w:sz w:val="24"/>
          <w:szCs w:val="24"/>
        </w:rPr>
        <w:t>ou</w:t>
      </w:r>
    </w:p>
    <w:p w14:paraId="4542B0F8" w14:textId="77777777" w:rsidR="003310DF" w:rsidRDefault="0008177E"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00792F30" w:rsidRPr="006C46CF">
        <w:rPr>
          <w:sz w:val="24"/>
          <w:szCs w:val="24"/>
        </w:rPr>
        <w:t>0,588</w:t>
      </w:r>
      <w:r w:rsidRPr="006C46CF">
        <w:rPr>
          <w:sz w:val="24"/>
          <w:szCs w:val="24"/>
        </w:rPr>
        <w:t xml:space="preserve"> km.</w:t>
      </w:r>
    </w:p>
    <w:p w14:paraId="41FF545E" w14:textId="587B4E14" w:rsidR="0008177E"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7B547ACD" w14:textId="77777777" w:rsidR="0008177E" w:rsidRPr="006C46CF" w:rsidRDefault="0008177E" w:rsidP="006C46CF">
      <w:pPr>
        <w:spacing w:line="240" w:lineRule="auto"/>
        <w:jc w:val="both"/>
        <w:rPr>
          <w:sz w:val="24"/>
          <w:szCs w:val="24"/>
        </w:rPr>
      </w:pPr>
      <w:r w:rsidRPr="006C46CF">
        <w:rPr>
          <w:b/>
          <w:sz w:val="24"/>
          <w:szCs w:val="24"/>
        </w:rPr>
        <w:t xml:space="preserve">Popis konstrukce: </w:t>
      </w:r>
      <w:r w:rsidRPr="006C46CF">
        <w:rPr>
          <w:sz w:val="24"/>
          <w:szCs w:val="24"/>
        </w:rPr>
        <w:t>polní, vyježděná, zatravněná</w:t>
      </w:r>
    </w:p>
    <w:p w14:paraId="72F816D0" w14:textId="4A98A8FA" w:rsidR="0008177E" w:rsidRPr="006C46CF" w:rsidRDefault="0008177E"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32900BA5" w14:textId="77777777" w:rsidR="0008177E" w:rsidRPr="006C46CF" w:rsidRDefault="0008177E" w:rsidP="006C46CF">
      <w:pPr>
        <w:spacing w:line="240" w:lineRule="auto"/>
        <w:jc w:val="both"/>
        <w:rPr>
          <w:sz w:val="24"/>
          <w:szCs w:val="24"/>
        </w:rPr>
      </w:pPr>
      <w:r w:rsidRPr="006C46CF">
        <w:rPr>
          <w:b/>
          <w:sz w:val="24"/>
          <w:szCs w:val="24"/>
        </w:rPr>
        <w:t>Popis vegetačního doprovodu:</w:t>
      </w:r>
      <w:r w:rsidRPr="006C46CF">
        <w:rPr>
          <w:sz w:val="24"/>
          <w:szCs w:val="24"/>
        </w:rPr>
        <w:t xml:space="preserve"> není navržen</w:t>
      </w:r>
    </w:p>
    <w:p w14:paraId="5B1B89F0" w14:textId="77777777" w:rsidR="0008177E" w:rsidRPr="006C46CF" w:rsidRDefault="0008177E"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4A87A397" w14:textId="77777777" w:rsidR="0008177E" w:rsidRPr="006C46CF" w:rsidRDefault="0008177E"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není</w:t>
      </w:r>
    </w:p>
    <w:p w14:paraId="3D851165" w14:textId="255F14D4" w:rsidR="009D42BD" w:rsidRPr="006C46CF" w:rsidRDefault="009D42BD" w:rsidP="006C46CF">
      <w:pPr>
        <w:spacing w:line="240" w:lineRule="auto"/>
        <w:jc w:val="both"/>
        <w:rPr>
          <w:b/>
          <w:sz w:val="24"/>
          <w:szCs w:val="24"/>
        </w:rPr>
      </w:pPr>
      <w:r w:rsidRPr="006C46CF">
        <w:rPr>
          <w:b/>
          <w:sz w:val="24"/>
          <w:szCs w:val="24"/>
        </w:rPr>
        <w:t>Popis objektů:</w:t>
      </w:r>
      <w:r w:rsidR="00A906AC" w:rsidRPr="006C46CF">
        <w:rPr>
          <w:b/>
          <w:sz w:val="24"/>
          <w:szCs w:val="24"/>
        </w:rPr>
        <w:t xml:space="preserve"> </w:t>
      </w:r>
      <w:r w:rsidR="00A906AC" w:rsidRPr="006C46CF">
        <w:rPr>
          <w:sz w:val="24"/>
          <w:szCs w:val="24"/>
        </w:rPr>
        <w:t>- - -</w:t>
      </w:r>
    </w:p>
    <w:p w14:paraId="509BA4CE" w14:textId="15D4586E" w:rsidR="0008177E" w:rsidRPr="006C46CF" w:rsidRDefault="0008177E"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792F30" w:rsidRPr="006C46CF">
        <w:rPr>
          <w:sz w:val="24"/>
          <w:szCs w:val="24"/>
        </w:rPr>
        <w:t>vzdušné vedení VVN</w:t>
      </w:r>
      <w:r w:rsidR="004E4A87" w:rsidRPr="006C46CF">
        <w:rPr>
          <w:sz w:val="24"/>
          <w:szCs w:val="24"/>
        </w:rPr>
        <w:t xml:space="preserve"> </w:t>
      </w:r>
      <w:r w:rsidR="004E4A87">
        <w:rPr>
          <w:sz w:val="24"/>
          <w:szCs w:val="24"/>
        </w:rPr>
        <w:t>v km 0,545</w:t>
      </w:r>
      <w:r w:rsidR="00792F30" w:rsidRPr="006C46CF">
        <w:rPr>
          <w:sz w:val="24"/>
          <w:szCs w:val="24"/>
        </w:rPr>
        <w:t>, v</w:t>
      </w:r>
      <w:r w:rsidR="00792F30" w:rsidRPr="006C46CF">
        <w:rPr>
          <w:sz w:val="24"/>
          <w:szCs w:val="24"/>
        </w:rPr>
        <w:t>o</w:t>
      </w:r>
      <w:r w:rsidR="00792F30" w:rsidRPr="006C46CF">
        <w:rPr>
          <w:sz w:val="24"/>
          <w:szCs w:val="24"/>
        </w:rPr>
        <w:t>dovod</w:t>
      </w:r>
      <w:r w:rsidR="004E4A87" w:rsidRPr="006C46CF">
        <w:rPr>
          <w:sz w:val="24"/>
          <w:szCs w:val="24"/>
        </w:rPr>
        <w:t xml:space="preserve"> </w:t>
      </w:r>
      <w:r w:rsidR="004E4A87">
        <w:rPr>
          <w:sz w:val="24"/>
          <w:szCs w:val="24"/>
        </w:rPr>
        <w:t>v km 0,017</w:t>
      </w:r>
    </w:p>
    <w:p w14:paraId="7E0E6194" w14:textId="05600E04" w:rsidR="0008177E" w:rsidRPr="006C46CF" w:rsidRDefault="0008177E" w:rsidP="006C46CF">
      <w:pPr>
        <w:spacing w:line="240" w:lineRule="auto"/>
        <w:jc w:val="both"/>
        <w:rPr>
          <w:sz w:val="24"/>
          <w:szCs w:val="24"/>
        </w:rPr>
      </w:pPr>
      <w:r w:rsidRPr="006C46CF">
        <w:rPr>
          <w:b/>
          <w:sz w:val="24"/>
          <w:szCs w:val="24"/>
        </w:rPr>
        <w:t xml:space="preserve">Předpokládané stavební </w:t>
      </w:r>
      <w:r w:rsidR="0055080F" w:rsidRPr="006C46CF">
        <w:rPr>
          <w:b/>
          <w:sz w:val="24"/>
          <w:szCs w:val="24"/>
        </w:rPr>
        <w:t>práce:</w:t>
      </w:r>
      <w:r w:rsidR="0055080F" w:rsidRPr="006C46CF">
        <w:rPr>
          <w:sz w:val="24"/>
          <w:szCs w:val="24"/>
        </w:rPr>
        <w:t xml:space="preserve"> -</w:t>
      </w:r>
      <w:r w:rsidRPr="006C46CF">
        <w:rPr>
          <w:sz w:val="24"/>
          <w:szCs w:val="24"/>
        </w:rPr>
        <w:t xml:space="preserve"> - -.</w:t>
      </w:r>
    </w:p>
    <w:p w14:paraId="08C25671" w14:textId="77777777" w:rsidR="0008177E" w:rsidRPr="006C46CF" w:rsidRDefault="0008177E"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653A3B23" w14:textId="77777777" w:rsidR="00950182" w:rsidRPr="006C46CF" w:rsidRDefault="00950182" w:rsidP="006C46CF">
      <w:pPr>
        <w:spacing w:line="240" w:lineRule="auto"/>
        <w:jc w:val="both"/>
        <w:rPr>
          <w:rFonts w:cs="Times New Roman"/>
          <w:b/>
          <w:sz w:val="24"/>
          <w:szCs w:val="24"/>
          <w:u w:val="single"/>
          <w:lang w:eastAsia="cs-CZ"/>
        </w:rPr>
      </w:pPr>
    </w:p>
    <w:p w14:paraId="6543D94B" w14:textId="1F996AE3" w:rsidR="0098219C" w:rsidRPr="006C46CF" w:rsidRDefault="0098219C" w:rsidP="006C46CF">
      <w:pPr>
        <w:spacing w:line="240" w:lineRule="auto"/>
        <w:jc w:val="both"/>
        <w:rPr>
          <w:b/>
          <w:sz w:val="24"/>
          <w:szCs w:val="24"/>
          <w:u w:val="single"/>
        </w:rPr>
      </w:pPr>
      <w:r w:rsidRPr="006C46CF">
        <w:rPr>
          <w:b/>
          <w:sz w:val="24"/>
          <w:szCs w:val="24"/>
          <w:u w:val="single"/>
        </w:rPr>
        <w:t>DC10</w:t>
      </w:r>
    </w:p>
    <w:p w14:paraId="76F3FCCB" w14:textId="77777777" w:rsidR="0098219C" w:rsidRPr="006C46CF" w:rsidRDefault="0098219C"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w:t>
      </w:r>
    </w:p>
    <w:p w14:paraId="0935DCD4" w14:textId="7FE83548" w:rsidR="0098219C" w:rsidRPr="006C46CF" w:rsidRDefault="0098219C"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Pr="006C46CF">
        <w:rPr>
          <w:sz w:val="24"/>
          <w:szCs w:val="24"/>
        </w:rPr>
        <w:t>Vra</w:t>
      </w:r>
      <w:r w:rsidR="0055080F">
        <w:rPr>
          <w:sz w:val="24"/>
          <w:szCs w:val="24"/>
        </w:rPr>
        <w:t>ž</w:t>
      </w:r>
      <w:r w:rsidRPr="006C46CF">
        <w:rPr>
          <w:sz w:val="24"/>
          <w:szCs w:val="24"/>
        </w:rPr>
        <w:t>isko</w:t>
      </w:r>
      <w:proofErr w:type="spellEnd"/>
    </w:p>
    <w:p w14:paraId="726565D6" w14:textId="69A15AF6" w:rsidR="0098219C" w:rsidRPr="006C46CF" w:rsidRDefault="0098219C"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pro zpřístupnění pozemků v LBC </w:t>
      </w:r>
      <w:proofErr w:type="spellStart"/>
      <w:r w:rsidRPr="006C46CF">
        <w:rPr>
          <w:sz w:val="24"/>
          <w:szCs w:val="24"/>
        </w:rPr>
        <w:t>Vražiska</w:t>
      </w:r>
      <w:proofErr w:type="spellEnd"/>
      <w:r w:rsidRPr="006C46CF">
        <w:rPr>
          <w:sz w:val="24"/>
          <w:szCs w:val="24"/>
        </w:rPr>
        <w:t>, kategorie P 3/20</w:t>
      </w:r>
      <w:r w:rsidR="00704245" w:rsidRPr="006C46CF">
        <w:rPr>
          <w:sz w:val="24"/>
          <w:szCs w:val="24"/>
        </w:rPr>
        <w:t>. polní cesta se napojuje nevhodně na silnici II/367, proto tento nájezd není v PSZ řešen a cesta se zde uvažuje jako slepá. Cesta vede podél katastrální hranice ve stávaj</w:t>
      </w:r>
      <w:r w:rsidR="00704245" w:rsidRPr="006C46CF">
        <w:rPr>
          <w:sz w:val="24"/>
          <w:szCs w:val="24"/>
        </w:rPr>
        <w:t>í</w:t>
      </w:r>
      <w:r w:rsidR="00704245" w:rsidRPr="006C46CF">
        <w:rPr>
          <w:sz w:val="24"/>
          <w:szCs w:val="24"/>
        </w:rPr>
        <w:t>cím LBC a končí na katastrální hranici, kde pokračuje až po napojení na stávající panel</w:t>
      </w:r>
      <w:r w:rsidR="00704245" w:rsidRPr="006C46CF">
        <w:rPr>
          <w:sz w:val="24"/>
          <w:szCs w:val="24"/>
        </w:rPr>
        <w:t>o</w:t>
      </w:r>
      <w:r w:rsidR="00704245" w:rsidRPr="006C46CF">
        <w:rPr>
          <w:sz w:val="24"/>
          <w:szCs w:val="24"/>
        </w:rPr>
        <w:t xml:space="preserve">vou cestu. </w:t>
      </w:r>
    </w:p>
    <w:p w14:paraId="3700C51E" w14:textId="09508B23" w:rsidR="0098219C" w:rsidRDefault="0098219C" w:rsidP="006C46CF">
      <w:pPr>
        <w:spacing w:line="240" w:lineRule="auto"/>
        <w:jc w:val="both"/>
        <w:rPr>
          <w:sz w:val="24"/>
          <w:szCs w:val="24"/>
        </w:rPr>
      </w:pPr>
      <w:r w:rsidRPr="006C46CF">
        <w:rPr>
          <w:b/>
          <w:sz w:val="24"/>
          <w:szCs w:val="24"/>
        </w:rPr>
        <w:t>Délka cesty:</w:t>
      </w:r>
      <w:r w:rsidRPr="006C46CF">
        <w:rPr>
          <w:sz w:val="24"/>
          <w:szCs w:val="24"/>
        </w:rPr>
        <w:t xml:space="preserve"> </w:t>
      </w:r>
      <w:r w:rsidR="00704245" w:rsidRPr="006C46CF">
        <w:rPr>
          <w:sz w:val="24"/>
          <w:szCs w:val="24"/>
        </w:rPr>
        <w:t>1,978</w:t>
      </w:r>
      <w:r w:rsidRPr="006C46CF">
        <w:rPr>
          <w:sz w:val="24"/>
          <w:szCs w:val="24"/>
        </w:rPr>
        <w:t xml:space="preserve"> km.</w:t>
      </w:r>
    </w:p>
    <w:p w14:paraId="71F67CA7" w14:textId="1D02CD7B"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7,50 %. </w:t>
      </w:r>
    </w:p>
    <w:p w14:paraId="3396EBD6" w14:textId="77777777" w:rsidR="0098219C" w:rsidRPr="006C46CF" w:rsidRDefault="0098219C" w:rsidP="006C46CF">
      <w:pPr>
        <w:spacing w:line="240" w:lineRule="auto"/>
        <w:jc w:val="both"/>
        <w:rPr>
          <w:sz w:val="24"/>
          <w:szCs w:val="24"/>
        </w:rPr>
      </w:pPr>
      <w:r w:rsidRPr="006C46CF">
        <w:rPr>
          <w:b/>
          <w:sz w:val="24"/>
          <w:szCs w:val="24"/>
        </w:rPr>
        <w:t xml:space="preserve">Popis konstrukce: </w:t>
      </w:r>
      <w:r w:rsidRPr="006C46CF">
        <w:rPr>
          <w:sz w:val="24"/>
          <w:szCs w:val="24"/>
        </w:rPr>
        <w:t>polní, vyježděná, zatravněná</w:t>
      </w:r>
    </w:p>
    <w:p w14:paraId="3FE245B6" w14:textId="006D1F79" w:rsidR="0098219C" w:rsidRPr="006C46CF" w:rsidRDefault="0098219C"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66993034" w14:textId="7F30CE38" w:rsidR="0098219C" w:rsidRPr="006C46CF" w:rsidRDefault="0098219C"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704245" w:rsidRPr="006C46CF">
        <w:rPr>
          <w:sz w:val="24"/>
          <w:szCs w:val="24"/>
        </w:rPr>
        <w:t>stávající zeleň</w:t>
      </w:r>
    </w:p>
    <w:p w14:paraId="1DDB39F9" w14:textId="77777777" w:rsidR="0098219C" w:rsidRPr="006C46CF" w:rsidRDefault="0098219C"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7E4BBB54" w14:textId="77777777" w:rsidR="0098219C" w:rsidRPr="006C46CF" w:rsidRDefault="0098219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není</w:t>
      </w:r>
    </w:p>
    <w:p w14:paraId="702F4F86" w14:textId="0A4A35F1" w:rsidR="009D42BD" w:rsidRPr="006C46CF" w:rsidRDefault="009D42BD" w:rsidP="006C46CF">
      <w:pPr>
        <w:spacing w:line="240" w:lineRule="auto"/>
        <w:jc w:val="both"/>
        <w:rPr>
          <w:sz w:val="24"/>
          <w:szCs w:val="24"/>
        </w:rPr>
      </w:pPr>
      <w:r w:rsidRPr="006C46CF">
        <w:rPr>
          <w:b/>
          <w:sz w:val="24"/>
          <w:szCs w:val="24"/>
        </w:rPr>
        <w:lastRenderedPageBreak/>
        <w:t>Popis objektů:</w:t>
      </w:r>
      <w:r w:rsidR="00A906AC" w:rsidRPr="006C46CF">
        <w:rPr>
          <w:b/>
          <w:sz w:val="24"/>
          <w:szCs w:val="24"/>
        </w:rPr>
        <w:t xml:space="preserve"> </w:t>
      </w:r>
      <w:r w:rsidR="00A906AC" w:rsidRPr="006C46CF">
        <w:rPr>
          <w:sz w:val="24"/>
          <w:szCs w:val="24"/>
        </w:rPr>
        <w:t xml:space="preserve">- - - </w:t>
      </w:r>
    </w:p>
    <w:p w14:paraId="3A5E765C" w14:textId="5AD00072" w:rsidR="0098219C" w:rsidRPr="006C46CF" w:rsidRDefault="0098219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704245" w:rsidRPr="006C46CF">
        <w:rPr>
          <w:sz w:val="24"/>
          <w:szCs w:val="24"/>
        </w:rPr>
        <w:t>sdělovací kabel podzemní</w:t>
      </w:r>
      <w:r w:rsidR="004E4A87" w:rsidRPr="006C46CF">
        <w:rPr>
          <w:sz w:val="24"/>
          <w:szCs w:val="24"/>
        </w:rPr>
        <w:t xml:space="preserve"> </w:t>
      </w:r>
      <w:r w:rsidR="004E4A87">
        <w:rPr>
          <w:sz w:val="24"/>
          <w:szCs w:val="24"/>
        </w:rPr>
        <w:t>v km 0,510</w:t>
      </w:r>
    </w:p>
    <w:p w14:paraId="54EF702D" w14:textId="0A9B1FC1" w:rsidR="0098219C" w:rsidRPr="006C46CF" w:rsidRDefault="0098219C" w:rsidP="006C46CF">
      <w:pPr>
        <w:spacing w:line="240" w:lineRule="auto"/>
        <w:jc w:val="both"/>
        <w:rPr>
          <w:sz w:val="24"/>
          <w:szCs w:val="24"/>
        </w:rPr>
      </w:pPr>
      <w:r w:rsidRPr="006C46CF">
        <w:rPr>
          <w:b/>
          <w:sz w:val="24"/>
          <w:szCs w:val="24"/>
        </w:rPr>
        <w:t xml:space="preserve">Předpokládané stavební </w:t>
      </w:r>
      <w:r w:rsidR="0055080F" w:rsidRPr="006C46CF">
        <w:rPr>
          <w:b/>
          <w:sz w:val="24"/>
          <w:szCs w:val="24"/>
        </w:rPr>
        <w:t>práce:</w:t>
      </w:r>
      <w:r w:rsidR="0055080F" w:rsidRPr="006C46CF">
        <w:rPr>
          <w:sz w:val="24"/>
          <w:szCs w:val="24"/>
        </w:rPr>
        <w:t xml:space="preserve"> -</w:t>
      </w:r>
      <w:r w:rsidRPr="006C46CF">
        <w:rPr>
          <w:sz w:val="24"/>
          <w:szCs w:val="24"/>
        </w:rPr>
        <w:t xml:space="preserve"> - -.</w:t>
      </w:r>
    </w:p>
    <w:p w14:paraId="00AF5681" w14:textId="77777777" w:rsidR="0098219C" w:rsidRPr="006C46CF" w:rsidRDefault="0098219C"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61963268" w14:textId="77777777" w:rsidR="0098219C" w:rsidRPr="006C46CF" w:rsidRDefault="0098219C" w:rsidP="006C46CF">
      <w:pPr>
        <w:spacing w:line="240" w:lineRule="auto"/>
        <w:jc w:val="both"/>
        <w:rPr>
          <w:rFonts w:cs="Times New Roman"/>
          <w:b/>
          <w:sz w:val="24"/>
          <w:szCs w:val="24"/>
          <w:u w:val="single"/>
          <w:lang w:eastAsia="cs-CZ"/>
        </w:rPr>
      </w:pPr>
    </w:p>
    <w:p w14:paraId="3C07BEBB" w14:textId="3937DD82" w:rsidR="00D4673A" w:rsidRPr="006C46CF" w:rsidRDefault="00D4673A" w:rsidP="006C46CF">
      <w:pPr>
        <w:spacing w:line="240" w:lineRule="auto"/>
        <w:jc w:val="both"/>
        <w:rPr>
          <w:b/>
          <w:sz w:val="24"/>
          <w:szCs w:val="24"/>
          <w:u w:val="single"/>
        </w:rPr>
      </w:pPr>
      <w:r w:rsidRPr="006C46CF">
        <w:rPr>
          <w:b/>
          <w:sz w:val="24"/>
          <w:szCs w:val="24"/>
          <w:u w:val="single"/>
        </w:rPr>
        <w:t>DC18</w:t>
      </w:r>
    </w:p>
    <w:p w14:paraId="102CF224" w14:textId="77777777" w:rsidR="00D4673A" w:rsidRPr="006C46CF" w:rsidRDefault="00D4673A"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w:t>
      </w:r>
    </w:p>
    <w:p w14:paraId="2751F944" w14:textId="49767A1F" w:rsidR="00D4673A" w:rsidRPr="006C46CF" w:rsidRDefault="00D4673A" w:rsidP="006C46CF">
      <w:pPr>
        <w:spacing w:line="240" w:lineRule="auto"/>
        <w:jc w:val="both"/>
        <w:rPr>
          <w:sz w:val="24"/>
          <w:szCs w:val="24"/>
        </w:rPr>
      </w:pPr>
      <w:r w:rsidRPr="006C46CF">
        <w:rPr>
          <w:b/>
          <w:sz w:val="24"/>
          <w:szCs w:val="24"/>
        </w:rPr>
        <w:t>Umístění cesty:</w:t>
      </w:r>
      <w:r w:rsidRPr="006C46CF">
        <w:rPr>
          <w:sz w:val="24"/>
          <w:szCs w:val="24"/>
        </w:rPr>
        <w:t xml:space="preserve"> Jamy</w:t>
      </w:r>
    </w:p>
    <w:p w14:paraId="0ED4634C" w14:textId="07C62DF5" w:rsidR="00D4673A" w:rsidRPr="006C46CF" w:rsidRDefault="00D4673A"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w:t>
      </w:r>
      <w:r w:rsidR="00812A30" w:rsidRPr="006C46CF">
        <w:rPr>
          <w:sz w:val="24"/>
          <w:szCs w:val="24"/>
        </w:rPr>
        <w:t xml:space="preserve">stávající, </w:t>
      </w:r>
      <w:r w:rsidRPr="006C46CF">
        <w:rPr>
          <w:sz w:val="24"/>
          <w:szCs w:val="24"/>
        </w:rPr>
        <w:t xml:space="preserve">pro zpřístupnění pozemků </w:t>
      </w:r>
      <w:r w:rsidR="00812A30" w:rsidRPr="006C46CF">
        <w:rPr>
          <w:sz w:val="24"/>
          <w:szCs w:val="24"/>
        </w:rPr>
        <w:t>a zahrádek</w:t>
      </w:r>
      <w:r w:rsidRPr="006C46CF">
        <w:rPr>
          <w:sz w:val="24"/>
          <w:szCs w:val="24"/>
        </w:rPr>
        <w:t>, k</w:t>
      </w:r>
      <w:r w:rsidRPr="006C46CF">
        <w:rPr>
          <w:sz w:val="24"/>
          <w:szCs w:val="24"/>
        </w:rPr>
        <w:t>a</w:t>
      </w:r>
      <w:r w:rsidRPr="006C46CF">
        <w:rPr>
          <w:sz w:val="24"/>
          <w:szCs w:val="24"/>
        </w:rPr>
        <w:t>tegorie P 3/20</w:t>
      </w:r>
      <w:r w:rsidR="00812A30" w:rsidRPr="006C46CF">
        <w:rPr>
          <w:sz w:val="24"/>
          <w:szCs w:val="24"/>
        </w:rPr>
        <w:t>.</w:t>
      </w:r>
      <w:r w:rsidRPr="006C46CF">
        <w:rPr>
          <w:sz w:val="24"/>
          <w:szCs w:val="24"/>
        </w:rPr>
        <w:t xml:space="preserve"> </w:t>
      </w:r>
      <w:r w:rsidR="00812A30" w:rsidRPr="006C46CF">
        <w:rPr>
          <w:sz w:val="24"/>
          <w:szCs w:val="24"/>
        </w:rPr>
        <w:t>P</w:t>
      </w:r>
      <w:r w:rsidRPr="006C46CF">
        <w:rPr>
          <w:sz w:val="24"/>
          <w:szCs w:val="24"/>
        </w:rPr>
        <w:t>olní cesta se napojuje na silnici I</w:t>
      </w:r>
      <w:r w:rsidR="00812A30" w:rsidRPr="006C46CF">
        <w:rPr>
          <w:sz w:val="24"/>
          <w:szCs w:val="24"/>
        </w:rPr>
        <w:t>I</w:t>
      </w:r>
      <w:r w:rsidRPr="006C46CF">
        <w:rPr>
          <w:sz w:val="24"/>
          <w:szCs w:val="24"/>
        </w:rPr>
        <w:t>I/367</w:t>
      </w:r>
      <w:r w:rsidR="00812A30" w:rsidRPr="006C46CF">
        <w:rPr>
          <w:sz w:val="24"/>
          <w:szCs w:val="24"/>
        </w:rPr>
        <w:t xml:space="preserve">44 a vede do zastavěné časti, kde se napojuje na </w:t>
      </w:r>
      <w:r w:rsidR="00603535" w:rsidRPr="006C46CF">
        <w:rPr>
          <w:sz w:val="24"/>
          <w:szCs w:val="24"/>
        </w:rPr>
        <w:t>cestu VC17</w:t>
      </w:r>
      <w:r w:rsidRPr="006C46CF">
        <w:rPr>
          <w:sz w:val="24"/>
          <w:szCs w:val="24"/>
        </w:rPr>
        <w:t xml:space="preserve">. </w:t>
      </w:r>
    </w:p>
    <w:p w14:paraId="04F219ED" w14:textId="286D8874" w:rsidR="00D4673A" w:rsidRDefault="00D4673A" w:rsidP="006C46CF">
      <w:pPr>
        <w:spacing w:line="240" w:lineRule="auto"/>
        <w:jc w:val="both"/>
        <w:rPr>
          <w:sz w:val="24"/>
          <w:szCs w:val="24"/>
        </w:rPr>
      </w:pPr>
      <w:r w:rsidRPr="006C46CF">
        <w:rPr>
          <w:b/>
          <w:sz w:val="24"/>
          <w:szCs w:val="24"/>
        </w:rPr>
        <w:t>Délka cesty:</w:t>
      </w:r>
      <w:r w:rsidRPr="006C46CF">
        <w:rPr>
          <w:sz w:val="24"/>
          <w:szCs w:val="24"/>
        </w:rPr>
        <w:t xml:space="preserve"> </w:t>
      </w:r>
      <w:r w:rsidR="00603535" w:rsidRPr="006C46CF">
        <w:rPr>
          <w:sz w:val="24"/>
          <w:szCs w:val="24"/>
        </w:rPr>
        <w:t>0,496</w:t>
      </w:r>
      <w:r w:rsidRPr="006C46CF">
        <w:rPr>
          <w:sz w:val="24"/>
          <w:szCs w:val="24"/>
        </w:rPr>
        <w:t xml:space="preserve"> km.</w:t>
      </w:r>
    </w:p>
    <w:p w14:paraId="0D18900D" w14:textId="7228538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13,15%. </w:t>
      </w:r>
    </w:p>
    <w:p w14:paraId="56D95F3B" w14:textId="77777777" w:rsidR="00D4673A" w:rsidRPr="006C46CF" w:rsidRDefault="00D4673A" w:rsidP="006C46CF">
      <w:pPr>
        <w:spacing w:line="240" w:lineRule="auto"/>
        <w:jc w:val="both"/>
        <w:rPr>
          <w:sz w:val="24"/>
          <w:szCs w:val="24"/>
        </w:rPr>
      </w:pPr>
      <w:r w:rsidRPr="006C46CF">
        <w:rPr>
          <w:b/>
          <w:sz w:val="24"/>
          <w:szCs w:val="24"/>
        </w:rPr>
        <w:t xml:space="preserve">Popis konstrukce: </w:t>
      </w:r>
      <w:r w:rsidRPr="006C46CF">
        <w:rPr>
          <w:sz w:val="24"/>
          <w:szCs w:val="24"/>
        </w:rPr>
        <w:t>polní, vyježděná, zatravněná</w:t>
      </w:r>
    </w:p>
    <w:p w14:paraId="6C2734DF" w14:textId="7BA281F8" w:rsidR="00D4673A" w:rsidRPr="006C46CF" w:rsidRDefault="00D4673A"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37243211" w14:textId="6F784577" w:rsidR="00D4673A" w:rsidRPr="006C46CF" w:rsidRDefault="00D4673A"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r w:rsidR="00603535" w:rsidRPr="006C46CF">
        <w:rPr>
          <w:sz w:val="24"/>
          <w:szCs w:val="24"/>
        </w:rPr>
        <w:t>, zahrádky</w:t>
      </w:r>
    </w:p>
    <w:p w14:paraId="02A1951D" w14:textId="77777777" w:rsidR="00D4673A" w:rsidRPr="006C46CF" w:rsidRDefault="00D4673A"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0BE23256" w14:textId="69D39CED" w:rsidR="00D4673A" w:rsidRPr="006C46CF" w:rsidRDefault="00D4673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603535" w:rsidRPr="006C46CF">
        <w:rPr>
          <w:sz w:val="24"/>
          <w:szCs w:val="24"/>
        </w:rPr>
        <w:t>silnice III/36744</w:t>
      </w:r>
    </w:p>
    <w:p w14:paraId="2EA3BCA3" w14:textId="15D74D6B" w:rsidR="009D42BD" w:rsidRPr="006C46CF" w:rsidRDefault="009D42BD" w:rsidP="006C46CF">
      <w:pPr>
        <w:spacing w:line="240" w:lineRule="auto"/>
        <w:jc w:val="both"/>
        <w:rPr>
          <w:sz w:val="24"/>
          <w:szCs w:val="24"/>
        </w:rPr>
      </w:pPr>
      <w:r w:rsidRPr="006C46CF">
        <w:rPr>
          <w:b/>
          <w:sz w:val="24"/>
          <w:szCs w:val="24"/>
        </w:rPr>
        <w:t>Popis objektů:</w:t>
      </w:r>
      <w:r w:rsidR="00AA1B59" w:rsidRPr="006C46CF">
        <w:rPr>
          <w:b/>
          <w:sz w:val="24"/>
          <w:szCs w:val="24"/>
        </w:rPr>
        <w:t xml:space="preserve"> </w:t>
      </w:r>
      <w:r w:rsidR="00AA1B59" w:rsidRPr="006C46CF">
        <w:rPr>
          <w:sz w:val="24"/>
          <w:szCs w:val="24"/>
        </w:rPr>
        <w:t xml:space="preserve">- - - </w:t>
      </w:r>
    </w:p>
    <w:p w14:paraId="7FB1B494" w14:textId="4336687E" w:rsidR="00D4673A" w:rsidRPr="006C46CF" w:rsidRDefault="00D4673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603535" w:rsidRPr="006C46CF">
        <w:rPr>
          <w:sz w:val="24"/>
          <w:szCs w:val="24"/>
        </w:rPr>
        <w:t>vodovod</w:t>
      </w:r>
      <w:r w:rsidR="004E4A87" w:rsidRPr="006C46CF">
        <w:rPr>
          <w:sz w:val="24"/>
          <w:szCs w:val="24"/>
        </w:rPr>
        <w:t xml:space="preserve"> </w:t>
      </w:r>
      <w:r w:rsidR="004E4A87">
        <w:rPr>
          <w:sz w:val="24"/>
          <w:szCs w:val="24"/>
        </w:rPr>
        <w:t>v km 0,007</w:t>
      </w:r>
    </w:p>
    <w:p w14:paraId="5F699075" w14:textId="2C4AB49D" w:rsidR="00D4673A" w:rsidRPr="006C46CF" w:rsidRDefault="00D4673A"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603535" w:rsidRPr="006C46CF">
        <w:rPr>
          <w:sz w:val="24"/>
          <w:szCs w:val="24"/>
        </w:rPr>
        <w:t xml:space="preserve">zpevnění bezprašně </w:t>
      </w:r>
      <w:r w:rsidR="0055080F" w:rsidRPr="006C46CF">
        <w:rPr>
          <w:sz w:val="24"/>
          <w:szCs w:val="24"/>
        </w:rPr>
        <w:t>20 m</w:t>
      </w:r>
      <w:r w:rsidR="00603535" w:rsidRPr="006C46CF">
        <w:rPr>
          <w:sz w:val="24"/>
          <w:szCs w:val="24"/>
        </w:rPr>
        <w:t xml:space="preserve"> při napojení na silnici III/36744</w:t>
      </w:r>
    </w:p>
    <w:p w14:paraId="3F1A187C" w14:textId="3433B2BB" w:rsidR="00BA4BA6" w:rsidRPr="006C46CF" w:rsidRDefault="00D4673A" w:rsidP="006C46CF">
      <w:pPr>
        <w:spacing w:line="240" w:lineRule="auto"/>
        <w:jc w:val="both"/>
        <w:rPr>
          <w:sz w:val="24"/>
          <w:szCs w:val="24"/>
        </w:rPr>
      </w:pPr>
      <w:r w:rsidRPr="006C46CF">
        <w:rPr>
          <w:b/>
          <w:sz w:val="24"/>
          <w:szCs w:val="24"/>
        </w:rPr>
        <w:t>DTR:</w:t>
      </w:r>
      <w:r w:rsidRPr="006C46CF">
        <w:rPr>
          <w:sz w:val="24"/>
          <w:szCs w:val="24"/>
        </w:rPr>
        <w:t xml:space="preserve"> byla vyhotovena</w:t>
      </w:r>
      <w:r w:rsidR="00603535" w:rsidRPr="006C46CF">
        <w:rPr>
          <w:sz w:val="24"/>
          <w:szCs w:val="24"/>
        </w:rPr>
        <w:t xml:space="preserve"> na přípojné místo</w:t>
      </w:r>
    </w:p>
    <w:p w14:paraId="3E5C7731" w14:textId="7C5562AC" w:rsidR="00603535" w:rsidRPr="006C46CF" w:rsidRDefault="00603535" w:rsidP="006C46CF">
      <w:pPr>
        <w:spacing w:line="240" w:lineRule="auto"/>
        <w:jc w:val="both"/>
        <w:rPr>
          <w:sz w:val="24"/>
          <w:szCs w:val="24"/>
        </w:rPr>
      </w:pPr>
    </w:p>
    <w:p w14:paraId="44016259" w14:textId="12BB910D" w:rsidR="00603535" w:rsidRPr="006C46CF" w:rsidRDefault="00603535" w:rsidP="006C46CF">
      <w:pPr>
        <w:spacing w:line="240" w:lineRule="auto"/>
        <w:jc w:val="both"/>
        <w:rPr>
          <w:b/>
          <w:sz w:val="24"/>
          <w:szCs w:val="24"/>
          <w:u w:val="single"/>
        </w:rPr>
      </w:pPr>
      <w:r w:rsidRPr="006C46CF">
        <w:rPr>
          <w:b/>
          <w:sz w:val="24"/>
          <w:szCs w:val="24"/>
          <w:u w:val="single"/>
        </w:rPr>
        <w:t>DC19</w:t>
      </w:r>
    </w:p>
    <w:p w14:paraId="0426D03F" w14:textId="77777777" w:rsidR="00603535" w:rsidRPr="006C46CF" w:rsidRDefault="00603535"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w:t>
      </w:r>
    </w:p>
    <w:p w14:paraId="600FA12E" w14:textId="77777777" w:rsidR="00603535" w:rsidRPr="006C46CF" w:rsidRDefault="00603535" w:rsidP="006C46CF">
      <w:pPr>
        <w:spacing w:line="240" w:lineRule="auto"/>
        <w:jc w:val="both"/>
        <w:rPr>
          <w:sz w:val="24"/>
          <w:szCs w:val="24"/>
        </w:rPr>
      </w:pPr>
      <w:r w:rsidRPr="006C46CF">
        <w:rPr>
          <w:b/>
          <w:sz w:val="24"/>
          <w:szCs w:val="24"/>
        </w:rPr>
        <w:t>Umístění cesty:</w:t>
      </w:r>
      <w:r w:rsidRPr="006C46CF">
        <w:rPr>
          <w:sz w:val="24"/>
          <w:szCs w:val="24"/>
        </w:rPr>
        <w:t xml:space="preserve"> Jamy</w:t>
      </w:r>
    </w:p>
    <w:p w14:paraId="52A74690" w14:textId="48405597" w:rsidR="00603535" w:rsidRPr="006C46CF" w:rsidRDefault="00603535"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stávající, pro zpřístupnění pozemků a zahrádek, k</w:t>
      </w:r>
      <w:r w:rsidRPr="006C46CF">
        <w:rPr>
          <w:sz w:val="24"/>
          <w:szCs w:val="24"/>
        </w:rPr>
        <w:t>a</w:t>
      </w:r>
      <w:r w:rsidRPr="006C46CF">
        <w:rPr>
          <w:sz w:val="24"/>
          <w:szCs w:val="24"/>
        </w:rPr>
        <w:t xml:space="preserve">tegorie P 3/20. Polní cesta se napojuje na MK na ulici Krajina. Cesta je doplněna o žlab Z7, který odvádí vodu </w:t>
      </w:r>
      <w:r w:rsidR="00AA1B59" w:rsidRPr="006C46CF">
        <w:rPr>
          <w:sz w:val="24"/>
          <w:szCs w:val="24"/>
        </w:rPr>
        <w:t>z</w:t>
      </w:r>
      <w:r w:rsidRPr="006C46CF">
        <w:rPr>
          <w:sz w:val="24"/>
          <w:szCs w:val="24"/>
        </w:rPr>
        <w:t> komunikace do příkopu PRI2.</w:t>
      </w:r>
    </w:p>
    <w:p w14:paraId="764AEEE1" w14:textId="565A3191" w:rsidR="00603535" w:rsidRDefault="00603535" w:rsidP="006C46CF">
      <w:pPr>
        <w:spacing w:line="240" w:lineRule="auto"/>
        <w:jc w:val="both"/>
        <w:rPr>
          <w:sz w:val="24"/>
          <w:szCs w:val="24"/>
        </w:rPr>
      </w:pPr>
      <w:r w:rsidRPr="006C46CF">
        <w:rPr>
          <w:b/>
          <w:sz w:val="24"/>
          <w:szCs w:val="24"/>
        </w:rPr>
        <w:t>Délka cesty:</w:t>
      </w:r>
      <w:r w:rsidRPr="006C46CF">
        <w:rPr>
          <w:sz w:val="24"/>
          <w:szCs w:val="24"/>
        </w:rPr>
        <w:t xml:space="preserve"> 0,414 km.</w:t>
      </w:r>
    </w:p>
    <w:p w14:paraId="5D2C7A8A" w14:textId="7FC76EFD"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16,10 %.</w:t>
      </w:r>
    </w:p>
    <w:p w14:paraId="33BB3582" w14:textId="4E46E4AF" w:rsidR="00603535" w:rsidRPr="006C46CF" w:rsidRDefault="00603535" w:rsidP="006C46CF">
      <w:pPr>
        <w:spacing w:line="240" w:lineRule="auto"/>
        <w:jc w:val="both"/>
        <w:rPr>
          <w:sz w:val="24"/>
          <w:szCs w:val="24"/>
        </w:rPr>
      </w:pPr>
      <w:r w:rsidRPr="006C46CF">
        <w:rPr>
          <w:b/>
          <w:sz w:val="24"/>
          <w:szCs w:val="24"/>
        </w:rPr>
        <w:t xml:space="preserve">Popis konstrukce: </w:t>
      </w:r>
      <w:r w:rsidRPr="006C46CF">
        <w:rPr>
          <w:sz w:val="24"/>
          <w:szCs w:val="24"/>
        </w:rPr>
        <w:t xml:space="preserve">polní, vyježděná, částečně </w:t>
      </w:r>
      <w:proofErr w:type="spellStart"/>
      <w:r w:rsidRPr="006C46CF">
        <w:rPr>
          <w:sz w:val="24"/>
          <w:szCs w:val="24"/>
        </w:rPr>
        <w:t>proštěrkovaná</w:t>
      </w:r>
      <w:proofErr w:type="spellEnd"/>
      <w:r w:rsidRPr="006C46CF">
        <w:rPr>
          <w:sz w:val="24"/>
          <w:szCs w:val="24"/>
        </w:rPr>
        <w:t>, částečně zatravněná</w:t>
      </w:r>
    </w:p>
    <w:p w14:paraId="30009B29" w14:textId="547627F3" w:rsidR="00603535" w:rsidRPr="006C46CF" w:rsidRDefault="00603535"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224D530E" w14:textId="39C92A5C" w:rsidR="00603535" w:rsidRPr="006C46CF" w:rsidRDefault="00603535"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zahrádky</w:t>
      </w:r>
    </w:p>
    <w:p w14:paraId="0B780DCA" w14:textId="77777777" w:rsidR="00603535" w:rsidRPr="006C46CF" w:rsidRDefault="00603535"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17B5BFB9" w14:textId="645686CA" w:rsidR="00603535" w:rsidRPr="006C46CF" w:rsidRDefault="00603535"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MK</w:t>
      </w:r>
    </w:p>
    <w:p w14:paraId="70B68E73" w14:textId="23993865" w:rsidR="009D42BD" w:rsidRPr="006C46CF" w:rsidRDefault="009D42BD" w:rsidP="006C46CF">
      <w:pPr>
        <w:spacing w:line="240" w:lineRule="auto"/>
        <w:jc w:val="both"/>
        <w:rPr>
          <w:sz w:val="24"/>
          <w:szCs w:val="24"/>
        </w:rPr>
      </w:pPr>
      <w:r w:rsidRPr="006C46CF">
        <w:rPr>
          <w:b/>
          <w:sz w:val="24"/>
          <w:szCs w:val="24"/>
        </w:rPr>
        <w:t>Popis objektů:</w:t>
      </w:r>
      <w:r w:rsidR="00AA1B59" w:rsidRPr="006C46CF">
        <w:rPr>
          <w:b/>
          <w:sz w:val="24"/>
          <w:szCs w:val="24"/>
        </w:rPr>
        <w:t xml:space="preserve"> </w:t>
      </w:r>
      <w:r w:rsidR="00AA1B59" w:rsidRPr="006C46CF">
        <w:rPr>
          <w:sz w:val="24"/>
          <w:szCs w:val="24"/>
        </w:rPr>
        <w:t>žlab Z7 je navržen pro odvádění povrchových vod z cesty do příkopu PRI2</w:t>
      </w:r>
    </w:p>
    <w:p w14:paraId="3288DEAB" w14:textId="34C1A623" w:rsidR="00603535" w:rsidRPr="006C46CF" w:rsidRDefault="00603535"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4E4A87" w:rsidRPr="006C46CF">
        <w:rPr>
          <w:sz w:val="24"/>
          <w:szCs w:val="24"/>
        </w:rPr>
        <w:t xml:space="preserve"> </w:t>
      </w:r>
      <w:r w:rsidR="004E4A87">
        <w:rPr>
          <w:sz w:val="24"/>
          <w:szCs w:val="24"/>
        </w:rPr>
        <w:t>v km 0,079</w:t>
      </w:r>
    </w:p>
    <w:p w14:paraId="47D32461" w14:textId="5E17A4AB" w:rsidR="00603535" w:rsidRPr="006C46CF" w:rsidRDefault="00603535" w:rsidP="006C46CF">
      <w:pPr>
        <w:spacing w:line="240" w:lineRule="auto"/>
        <w:jc w:val="both"/>
        <w:rPr>
          <w:sz w:val="24"/>
          <w:szCs w:val="24"/>
        </w:rPr>
      </w:pPr>
      <w:r w:rsidRPr="006C46CF">
        <w:rPr>
          <w:b/>
          <w:sz w:val="24"/>
          <w:szCs w:val="24"/>
        </w:rPr>
        <w:t>Předpokládané stavební práce:</w:t>
      </w:r>
      <w:r w:rsidRPr="006C46CF">
        <w:rPr>
          <w:sz w:val="24"/>
          <w:szCs w:val="24"/>
        </w:rPr>
        <w:t xml:space="preserve"> zabudování žlabu Z7</w:t>
      </w:r>
      <w:r w:rsidR="004E4A87" w:rsidRPr="006C46CF">
        <w:rPr>
          <w:sz w:val="24"/>
          <w:szCs w:val="24"/>
        </w:rPr>
        <w:t xml:space="preserve"> </w:t>
      </w:r>
      <w:r w:rsidR="004E4A87">
        <w:rPr>
          <w:sz w:val="24"/>
          <w:szCs w:val="24"/>
        </w:rPr>
        <w:t>v km 0,127</w:t>
      </w:r>
    </w:p>
    <w:p w14:paraId="0A278A6A" w14:textId="047A795E" w:rsidR="00603535" w:rsidRPr="006C46CF" w:rsidRDefault="00603535"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2B75273" w14:textId="7DE2EA41" w:rsidR="00603535" w:rsidRPr="006C46CF" w:rsidRDefault="00603535" w:rsidP="006C46CF">
      <w:pPr>
        <w:spacing w:line="240" w:lineRule="auto"/>
        <w:jc w:val="both"/>
        <w:rPr>
          <w:sz w:val="24"/>
          <w:szCs w:val="24"/>
        </w:rPr>
      </w:pPr>
    </w:p>
    <w:p w14:paraId="15A6DBE5" w14:textId="7E352D8C" w:rsidR="00993A8B" w:rsidRPr="006C46CF" w:rsidRDefault="00993A8B" w:rsidP="006C46CF">
      <w:pPr>
        <w:spacing w:line="240" w:lineRule="auto"/>
        <w:jc w:val="both"/>
        <w:rPr>
          <w:b/>
          <w:sz w:val="24"/>
          <w:szCs w:val="24"/>
          <w:u w:val="single"/>
        </w:rPr>
      </w:pPr>
      <w:r w:rsidRPr="006C46CF">
        <w:rPr>
          <w:b/>
          <w:sz w:val="24"/>
          <w:szCs w:val="24"/>
          <w:u w:val="single"/>
        </w:rPr>
        <w:t>DC21</w:t>
      </w:r>
    </w:p>
    <w:p w14:paraId="3D4E9B9C" w14:textId="7C3070E1" w:rsidR="00993A8B" w:rsidRPr="006C46CF" w:rsidRDefault="00993A8B" w:rsidP="006C46CF">
      <w:pPr>
        <w:spacing w:line="240" w:lineRule="auto"/>
        <w:jc w:val="both"/>
        <w:rPr>
          <w:sz w:val="24"/>
          <w:szCs w:val="24"/>
        </w:rPr>
      </w:pPr>
      <w:r w:rsidRPr="006C46CF">
        <w:rPr>
          <w:b/>
          <w:sz w:val="24"/>
          <w:szCs w:val="24"/>
        </w:rPr>
        <w:t>Návrh opatření:</w:t>
      </w:r>
      <w:r w:rsidRPr="006C46CF">
        <w:rPr>
          <w:sz w:val="24"/>
          <w:szCs w:val="24"/>
        </w:rPr>
        <w:t xml:space="preserve"> polní cesta</w:t>
      </w:r>
      <w:r w:rsidR="00B84290" w:rsidRPr="006C46CF">
        <w:rPr>
          <w:sz w:val="24"/>
          <w:szCs w:val="24"/>
        </w:rPr>
        <w:t xml:space="preserve"> částečně</w:t>
      </w:r>
      <w:r w:rsidRPr="006C46CF">
        <w:rPr>
          <w:sz w:val="24"/>
          <w:szCs w:val="24"/>
        </w:rPr>
        <w:t xml:space="preserve"> stávající, </w:t>
      </w:r>
      <w:r w:rsidR="00B84290" w:rsidRPr="006C46CF">
        <w:rPr>
          <w:sz w:val="24"/>
          <w:szCs w:val="24"/>
        </w:rPr>
        <w:t>v</w:t>
      </w:r>
      <w:r w:rsidRPr="006C46CF">
        <w:rPr>
          <w:sz w:val="24"/>
          <w:szCs w:val="24"/>
        </w:rPr>
        <w:t>yježděná, bez návrhu</w:t>
      </w:r>
    </w:p>
    <w:p w14:paraId="0BB48B17" w14:textId="76CF2519" w:rsidR="00993A8B" w:rsidRPr="006C46CF" w:rsidRDefault="00993A8B"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Pr="006C46CF">
        <w:rPr>
          <w:sz w:val="24"/>
          <w:szCs w:val="24"/>
        </w:rPr>
        <w:t>Zákopčí</w:t>
      </w:r>
      <w:proofErr w:type="spellEnd"/>
      <w:r w:rsidRPr="006C46CF">
        <w:rPr>
          <w:sz w:val="24"/>
          <w:szCs w:val="24"/>
        </w:rPr>
        <w:t>, Zadní Nivy</w:t>
      </w:r>
    </w:p>
    <w:p w14:paraId="2848958C" w14:textId="14188986" w:rsidR="00993A8B" w:rsidRPr="006C46CF" w:rsidRDefault="00993A8B"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navržená pro zpřístupnění pozemků, kategorie P 3/20</w:t>
      </w:r>
      <w:r w:rsidR="00B84290" w:rsidRPr="006C46CF">
        <w:rPr>
          <w:sz w:val="24"/>
          <w:szCs w:val="24"/>
        </w:rPr>
        <w:t>, se třemi výhybnami.</w:t>
      </w:r>
    </w:p>
    <w:p w14:paraId="039DEB70" w14:textId="3196E6E7" w:rsidR="00993A8B" w:rsidRDefault="00993A8B" w:rsidP="006C46CF">
      <w:pPr>
        <w:spacing w:line="240" w:lineRule="auto"/>
        <w:jc w:val="both"/>
        <w:rPr>
          <w:sz w:val="24"/>
          <w:szCs w:val="24"/>
        </w:rPr>
      </w:pPr>
      <w:r w:rsidRPr="006C46CF">
        <w:rPr>
          <w:b/>
          <w:sz w:val="24"/>
          <w:szCs w:val="24"/>
        </w:rPr>
        <w:t>Délka cesty:</w:t>
      </w:r>
      <w:r w:rsidRPr="006C46CF">
        <w:rPr>
          <w:sz w:val="24"/>
          <w:szCs w:val="24"/>
        </w:rPr>
        <w:t xml:space="preserve"> 1,443 km.</w:t>
      </w:r>
    </w:p>
    <w:p w14:paraId="052504DD" w14:textId="7A803090"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18,85 %. </w:t>
      </w:r>
    </w:p>
    <w:p w14:paraId="5C5DD76A" w14:textId="781E78B9" w:rsidR="00993A8B" w:rsidRPr="006C46CF" w:rsidRDefault="00993A8B" w:rsidP="006C46CF">
      <w:pPr>
        <w:spacing w:line="240" w:lineRule="auto"/>
        <w:jc w:val="both"/>
        <w:rPr>
          <w:sz w:val="24"/>
          <w:szCs w:val="24"/>
        </w:rPr>
      </w:pPr>
      <w:r w:rsidRPr="006C46CF">
        <w:rPr>
          <w:b/>
          <w:sz w:val="24"/>
          <w:szCs w:val="24"/>
        </w:rPr>
        <w:t xml:space="preserve">Popis konstrukce: </w:t>
      </w:r>
      <w:r w:rsidR="00B84290" w:rsidRPr="006C46CF">
        <w:rPr>
          <w:sz w:val="24"/>
          <w:szCs w:val="24"/>
        </w:rPr>
        <w:t>bez návrhu</w:t>
      </w:r>
    </w:p>
    <w:p w14:paraId="171DF266" w14:textId="690AA174" w:rsidR="00993A8B" w:rsidRPr="006C46CF" w:rsidRDefault="00993A8B"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72E8F450" w14:textId="517FFB4A" w:rsidR="00993A8B" w:rsidRPr="006C46CF" w:rsidRDefault="00993A8B"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r w:rsidR="00B84290" w:rsidRPr="006C46CF">
        <w:rPr>
          <w:sz w:val="24"/>
          <w:szCs w:val="24"/>
        </w:rPr>
        <w:t xml:space="preserve"> na části trasy</w:t>
      </w:r>
    </w:p>
    <w:p w14:paraId="6DF1A948" w14:textId="77777777" w:rsidR="00993A8B" w:rsidRPr="006C46CF" w:rsidRDefault="00993A8B" w:rsidP="006C46CF">
      <w:pPr>
        <w:spacing w:line="240" w:lineRule="auto"/>
        <w:jc w:val="both"/>
        <w:rPr>
          <w:sz w:val="24"/>
          <w:szCs w:val="24"/>
        </w:rPr>
      </w:pPr>
      <w:r w:rsidRPr="006C46CF">
        <w:rPr>
          <w:b/>
          <w:sz w:val="24"/>
          <w:szCs w:val="24"/>
        </w:rPr>
        <w:lastRenderedPageBreak/>
        <w:t>Doplňková funkce:</w:t>
      </w:r>
      <w:r w:rsidRPr="006C46CF">
        <w:rPr>
          <w:sz w:val="24"/>
          <w:szCs w:val="24"/>
        </w:rPr>
        <w:t xml:space="preserve"> není.</w:t>
      </w:r>
    </w:p>
    <w:p w14:paraId="6AF811AF" w14:textId="4B3D9686" w:rsidR="00993A8B" w:rsidRPr="006C46CF" w:rsidRDefault="00993A8B"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w:t>
      </w:r>
      <w:r w:rsidR="00B84290" w:rsidRPr="006C46CF">
        <w:rPr>
          <w:sz w:val="24"/>
          <w:szCs w:val="24"/>
        </w:rPr>
        <w:t xml:space="preserve"> - -</w:t>
      </w:r>
    </w:p>
    <w:p w14:paraId="4DDAF899" w14:textId="0E344F30" w:rsidR="009D42BD" w:rsidRPr="006C46CF" w:rsidRDefault="009D42BD" w:rsidP="006C46CF">
      <w:pPr>
        <w:spacing w:line="240" w:lineRule="auto"/>
        <w:jc w:val="both"/>
        <w:rPr>
          <w:sz w:val="24"/>
          <w:szCs w:val="24"/>
        </w:rPr>
      </w:pPr>
      <w:r w:rsidRPr="006C46CF">
        <w:rPr>
          <w:b/>
          <w:sz w:val="24"/>
          <w:szCs w:val="24"/>
        </w:rPr>
        <w:t>Popis objektů:</w:t>
      </w:r>
      <w:r w:rsidR="00AA1B59" w:rsidRPr="006C46CF">
        <w:rPr>
          <w:b/>
          <w:sz w:val="24"/>
          <w:szCs w:val="24"/>
        </w:rPr>
        <w:t xml:space="preserve"> </w:t>
      </w:r>
      <w:r w:rsidR="00635447" w:rsidRPr="006C46CF">
        <w:rPr>
          <w:sz w:val="24"/>
          <w:szCs w:val="24"/>
        </w:rPr>
        <w:t xml:space="preserve">- - - </w:t>
      </w:r>
    </w:p>
    <w:p w14:paraId="49CB6162" w14:textId="3AE207B0" w:rsidR="00993A8B" w:rsidRPr="006C46CF" w:rsidRDefault="00993A8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B84290" w:rsidRPr="006C46CF">
        <w:rPr>
          <w:sz w:val="24"/>
          <w:szCs w:val="24"/>
        </w:rPr>
        <w:t>vzdušné vedení VN</w:t>
      </w:r>
      <w:r w:rsidR="004E4A87">
        <w:rPr>
          <w:sz w:val="24"/>
          <w:szCs w:val="24"/>
        </w:rPr>
        <w:t xml:space="preserve"> - souběh</w:t>
      </w:r>
      <w:r w:rsidR="004E4A87" w:rsidRPr="006C46CF">
        <w:rPr>
          <w:sz w:val="24"/>
          <w:szCs w:val="24"/>
        </w:rPr>
        <w:t xml:space="preserve"> </w:t>
      </w:r>
      <w:r w:rsidR="004E4A87">
        <w:rPr>
          <w:sz w:val="24"/>
          <w:szCs w:val="24"/>
        </w:rPr>
        <w:t>v km 1,045-1,257</w:t>
      </w:r>
    </w:p>
    <w:p w14:paraId="1A63BB5B" w14:textId="64D4D007" w:rsidR="00993A8B" w:rsidRPr="006C46CF" w:rsidRDefault="00993A8B"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B84290" w:rsidRPr="006C46CF">
        <w:rPr>
          <w:sz w:val="24"/>
          <w:szCs w:val="24"/>
        </w:rPr>
        <w:t xml:space="preserve">- - - </w:t>
      </w:r>
    </w:p>
    <w:p w14:paraId="0541AFC9" w14:textId="416D326D" w:rsidR="00603535" w:rsidRPr="006C46CF" w:rsidRDefault="00993A8B"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5345252" w14:textId="1346DBA6" w:rsidR="00993A8B" w:rsidRPr="006C46CF" w:rsidRDefault="00993A8B" w:rsidP="006C46CF">
      <w:pPr>
        <w:spacing w:line="240" w:lineRule="auto"/>
        <w:jc w:val="both"/>
        <w:rPr>
          <w:sz w:val="24"/>
          <w:szCs w:val="24"/>
        </w:rPr>
      </w:pPr>
    </w:p>
    <w:p w14:paraId="22AEF1AD" w14:textId="2EC69963" w:rsidR="00B117EC" w:rsidRPr="006C46CF" w:rsidRDefault="00B117EC" w:rsidP="006C46CF">
      <w:pPr>
        <w:spacing w:line="240" w:lineRule="auto"/>
        <w:jc w:val="both"/>
        <w:rPr>
          <w:b/>
          <w:sz w:val="24"/>
          <w:szCs w:val="24"/>
          <w:u w:val="single"/>
        </w:rPr>
      </w:pPr>
      <w:r w:rsidRPr="006C46CF">
        <w:rPr>
          <w:b/>
          <w:sz w:val="24"/>
          <w:szCs w:val="24"/>
          <w:u w:val="single"/>
        </w:rPr>
        <w:t>DC22a</w:t>
      </w:r>
    </w:p>
    <w:p w14:paraId="2C7A363E" w14:textId="35D2770C" w:rsidR="00B117EC" w:rsidRPr="006C46CF" w:rsidRDefault="00B117EC"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677FAB6F" w14:textId="4A359B57" w:rsidR="00B117EC" w:rsidRPr="006C46CF" w:rsidRDefault="00B117EC" w:rsidP="006C46CF">
      <w:pPr>
        <w:spacing w:line="240" w:lineRule="auto"/>
        <w:jc w:val="both"/>
        <w:rPr>
          <w:sz w:val="24"/>
          <w:szCs w:val="24"/>
        </w:rPr>
      </w:pPr>
      <w:r w:rsidRPr="006C46CF">
        <w:rPr>
          <w:b/>
          <w:sz w:val="24"/>
          <w:szCs w:val="24"/>
        </w:rPr>
        <w:t>Umístění cesty:</w:t>
      </w:r>
      <w:r w:rsidRPr="006C46CF">
        <w:rPr>
          <w:sz w:val="24"/>
          <w:szCs w:val="24"/>
        </w:rPr>
        <w:t xml:space="preserve"> Přední Nivy</w:t>
      </w:r>
    </w:p>
    <w:p w14:paraId="27E0A308" w14:textId="40FBB96E" w:rsidR="00B117EC" w:rsidRPr="006C46CF" w:rsidRDefault="00B117EC"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navržená pro zpřístupnění pozemků, kategorie P 3/20, bez výhyben.</w:t>
      </w:r>
    </w:p>
    <w:p w14:paraId="6FDB3E59" w14:textId="0BB82609" w:rsidR="00B117EC" w:rsidRDefault="00B117EC" w:rsidP="006C46CF">
      <w:pPr>
        <w:spacing w:line="240" w:lineRule="auto"/>
        <w:jc w:val="both"/>
        <w:rPr>
          <w:sz w:val="24"/>
          <w:szCs w:val="24"/>
        </w:rPr>
      </w:pPr>
      <w:r w:rsidRPr="006C46CF">
        <w:rPr>
          <w:b/>
          <w:sz w:val="24"/>
          <w:szCs w:val="24"/>
        </w:rPr>
        <w:t>Délka cesty:</w:t>
      </w:r>
      <w:r w:rsidRPr="006C46CF">
        <w:rPr>
          <w:sz w:val="24"/>
          <w:szCs w:val="24"/>
        </w:rPr>
        <w:t xml:space="preserve"> 1,443 km.</w:t>
      </w:r>
    </w:p>
    <w:p w14:paraId="3297D786" w14:textId="76AB544C"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14,90 %.</w:t>
      </w:r>
    </w:p>
    <w:p w14:paraId="48F3D15F" w14:textId="77777777" w:rsidR="00B117EC" w:rsidRPr="006C46CF" w:rsidRDefault="00B117EC"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4CB3F8DC" w14:textId="7D282C75" w:rsidR="00B117EC" w:rsidRPr="006C46CF" w:rsidRDefault="00B117EC"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2F5EF779" w14:textId="16D05600" w:rsidR="00B117EC" w:rsidRPr="006C46CF" w:rsidRDefault="00B117EC"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na části trasy</w:t>
      </w:r>
    </w:p>
    <w:p w14:paraId="6948B7D8" w14:textId="77777777" w:rsidR="00B117EC" w:rsidRPr="006C46CF" w:rsidRDefault="00B117EC"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25C1BFF9" w14:textId="52455D74" w:rsidR="00B117EC" w:rsidRPr="006C46CF" w:rsidRDefault="00B117EC"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w:t>
      </w:r>
      <w:r w:rsidRPr="006C46CF">
        <w:rPr>
          <w:sz w:val="24"/>
          <w:szCs w:val="24"/>
        </w:rPr>
        <w:t xml:space="preserve"> - -</w:t>
      </w:r>
    </w:p>
    <w:p w14:paraId="3438B247" w14:textId="23E7F6A2" w:rsidR="009D42BD" w:rsidRPr="006C46CF" w:rsidRDefault="009D42BD" w:rsidP="006C46CF">
      <w:pPr>
        <w:spacing w:line="240" w:lineRule="auto"/>
        <w:jc w:val="both"/>
        <w:rPr>
          <w:sz w:val="24"/>
          <w:szCs w:val="24"/>
        </w:rPr>
      </w:pPr>
      <w:r w:rsidRPr="006C46CF">
        <w:rPr>
          <w:b/>
          <w:sz w:val="24"/>
          <w:szCs w:val="24"/>
        </w:rPr>
        <w:t>Popis objektů:</w:t>
      </w:r>
      <w:r w:rsidR="00635447" w:rsidRPr="006C46CF">
        <w:rPr>
          <w:b/>
          <w:sz w:val="24"/>
          <w:szCs w:val="24"/>
        </w:rPr>
        <w:t xml:space="preserve"> </w:t>
      </w:r>
      <w:r w:rsidR="00635447" w:rsidRPr="006C46CF">
        <w:rPr>
          <w:sz w:val="24"/>
          <w:szCs w:val="24"/>
        </w:rPr>
        <w:t>cesta překonává pravostranný přítok Panenského potoka pomo</w:t>
      </w:r>
      <w:r w:rsidR="00FF76F8" w:rsidRPr="006C46CF">
        <w:rPr>
          <w:sz w:val="24"/>
          <w:szCs w:val="24"/>
        </w:rPr>
        <w:t>c</w:t>
      </w:r>
      <w:r w:rsidR="00635447" w:rsidRPr="006C46CF">
        <w:rPr>
          <w:sz w:val="24"/>
          <w:szCs w:val="24"/>
        </w:rPr>
        <w:t>í propus</w:t>
      </w:r>
      <w:r w:rsidR="00635447" w:rsidRPr="006C46CF">
        <w:rPr>
          <w:sz w:val="24"/>
          <w:szCs w:val="24"/>
        </w:rPr>
        <w:t>t</w:t>
      </w:r>
      <w:r w:rsidR="00635447" w:rsidRPr="006C46CF">
        <w:rPr>
          <w:sz w:val="24"/>
          <w:szCs w:val="24"/>
        </w:rPr>
        <w:t>ku P10, který je navržen na rekonstrukci</w:t>
      </w:r>
    </w:p>
    <w:p w14:paraId="14EE7985" w14:textId="4EDB080F" w:rsidR="00B117EC" w:rsidRPr="006C46CF" w:rsidRDefault="00B117E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4E4A87">
        <w:rPr>
          <w:sz w:val="24"/>
          <w:szCs w:val="24"/>
        </w:rPr>
        <w:t xml:space="preserve">- - - </w:t>
      </w:r>
    </w:p>
    <w:p w14:paraId="1BB8906D" w14:textId="1BA01934" w:rsidR="00B117EC" w:rsidRPr="006C46CF" w:rsidRDefault="00B117EC"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635447" w:rsidRPr="006C46CF">
        <w:rPr>
          <w:sz w:val="24"/>
          <w:szCs w:val="24"/>
        </w:rPr>
        <w:t xml:space="preserve">rekonstrukce propustku P10 </w:t>
      </w:r>
      <w:r w:rsidR="004E4A87">
        <w:rPr>
          <w:sz w:val="24"/>
          <w:szCs w:val="24"/>
        </w:rPr>
        <w:t xml:space="preserve">v km 0,000 </w:t>
      </w:r>
      <w:r w:rsidR="00635447" w:rsidRPr="006C46CF">
        <w:rPr>
          <w:sz w:val="24"/>
          <w:szCs w:val="24"/>
        </w:rPr>
        <w:t>na vodním toku</w:t>
      </w:r>
      <w:r w:rsidRPr="006C46CF">
        <w:rPr>
          <w:sz w:val="24"/>
          <w:szCs w:val="24"/>
        </w:rPr>
        <w:t xml:space="preserve"> </w:t>
      </w:r>
    </w:p>
    <w:p w14:paraId="1289666A" w14:textId="5083E90F" w:rsidR="00B117EC" w:rsidRDefault="00B117EC"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301A938A" w14:textId="77777777" w:rsidR="00557694" w:rsidRPr="006C46CF" w:rsidRDefault="00557694" w:rsidP="006C46CF">
      <w:pPr>
        <w:spacing w:line="240" w:lineRule="auto"/>
        <w:jc w:val="both"/>
        <w:rPr>
          <w:sz w:val="24"/>
          <w:szCs w:val="24"/>
        </w:rPr>
      </w:pPr>
    </w:p>
    <w:p w14:paraId="3BC15247" w14:textId="67695F8F" w:rsidR="000465C9" w:rsidRPr="006C46CF" w:rsidRDefault="000465C9" w:rsidP="006C46CF">
      <w:pPr>
        <w:spacing w:line="240" w:lineRule="auto"/>
        <w:jc w:val="both"/>
        <w:rPr>
          <w:b/>
          <w:sz w:val="24"/>
          <w:szCs w:val="24"/>
          <w:u w:val="single"/>
        </w:rPr>
      </w:pPr>
      <w:r w:rsidRPr="006C46CF">
        <w:rPr>
          <w:b/>
          <w:sz w:val="24"/>
          <w:szCs w:val="24"/>
          <w:u w:val="single"/>
        </w:rPr>
        <w:t>DC22b</w:t>
      </w:r>
    </w:p>
    <w:p w14:paraId="027E3E45" w14:textId="77777777" w:rsidR="000465C9" w:rsidRPr="006C46CF" w:rsidRDefault="000465C9"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402793B0" w14:textId="77777777" w:rsidR="000465C9" w:rsidRPr="006C46CF" w:rsidRDefault="000465C9" w:rsidP="006C46CF">
      <w:pPr>
        <w:spacing w:line="240" w:lineRule="auto"/>
        <w:jc w:val="both"/>
        <w:rPr>
          <w:sz w:val="24"/>
          <w:szCs w:val="24"/>
        </w:rPr>
      </w:pPr>
      <w:r w:rsidRPr="006C46CF">
        <w:rPr>
          <w:b/>
          <w:sz w:val="24"/>
          <w:szCs w:val="24"/>
        </w:rPr>
        <w:t>Umístění cesty:</w:t>
      </w:r>
      <w:r w:rsidRPr="006C46CF">
        <w:rPr>
          <w:sz w:val="24"/>
          <w:szCs w:val="24"/>
        </w:rPr>
        <w:t xml:space="preserve"> Přední Nivy</w:t>
      </w:r>
    </w:p>
    <w:p w14:paraId="4959B0BD" w14:textId="083D2EBA" w:rsidR="000465C9" w:rsidRPr="006C46CF" w:rsidRDefault="000465C9"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je pokračováním cesty DC22a za vodním tokem, v</w:t>
      </w:r>
      <w:r w:rsidRPr="006C46CF">
        <w:rPr>
          <w:sz w:val="24"/>
          <w:szCs w:val="24"/>
        </w:rPr>
        <w:t>e</w:t>
      </w:r>
      <w:r w:rsidRPr="006C46CF">
        <w:rPr>
          <w:sz w:val="24"/>
          <w:szCs w:val="24"/>
        </w:rPr>
        <w:t xml:space="preserve">de na katastrální hranici, kde dále pokračuje mimo řešené území, kategorie P 3/20, bez výhyben. </w:t>
      </w:r>
    </w:p>
    <w:p w14:paraId="10DE1F6D" w14:textId="4EBF30F7" w:rsidR="000465C9" w:rsidRDefault="000465C9" w:rsidP="006C46CF">
      <w:pPr>
        <w:spacing w:line="240" w:lineRule="auto"/>
        <w:jc w:val="both"/>
        <w:rPr>
          <w:sz w:val="24"/>
          <w:szCs w:val="24"/>
        </w:rPr>
      </w:pPr>
      <w:r w:rsidRPr="006C46CF">
        <w:rPr>
          <w:b/>
          <w:sz w:val="24"/>
          <w:szCs w:val="24"/>
        </w:rPr>
        <w:t>Délka cesty:</w:t>
      </w:r>
      <w:r w:rsidRPr="006C46CF">
        <w:rPr>
          <w:sz w:val="24"/>
          <w:szCs w:val="24"/>
        </w:rPr>
        <w:t xml:space="preserve"> </w:t>
      </w:r>
      <w:r w:rsidRPr="00114A15">
        <w:rPr>
          <w:sz w:val="24"/>
          <w:szCs w:val="24"/>
          <w:highlight w:val="yellow"/>
        </w:rPr>
        <w:t>0,</w:t>
      </w:r>
      <w:r w:rsidR="00114A15" w:rsidRPr="00114A15">
        <w:rPr>
          <w:sz w:val="24"/>
          <w:szCs w:val="24"/>
          <w:highlight w:val="yellow"/>
        </w:rPr>
        <w:t>103</w:t>
      </w:r>
      <w:r w:rsidRPr="00114A15">
        <w:rPr>
          <w:sz w:val="24"/>
          <w:szCs w:val="24"/>
          <w:highlight w:val="yellow"/>
        </w:rPr>
        <w:t xml:space="preserve"> km</w:t>
      </w:r>
      <w:r w:rsidRPr="006C46CF">
        <w:rPr>
          <w:sz w:val="24"/>
          <w:szCs w:val="24"/>
        </w:rPr>
        <w:t>.</w:t>
      </w:r>
    </w:p>
    <w:p w14:paraId="09AC90C5" w14:textId="4947CDEC"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8,00 %.</w:t>
      </w:r>
    </w:p>
    <w:p w14:paraId="34684721" w14:textId="77777777" w:rsidR="000465C9" w:rsidRPr="006C46CF" w:rsidRDefault="000465C9"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1F7D8F1D" w14:textId="3FC4584A" w:rsidR="000465C9" w:rsidRPr="006C46CF" w:rsidRDefault="000465C9"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EE80202" w14:textId="6A623C07" w:rsidR="000465C9" w:rsidRPr="006C46CF" w:rsidRDefault="000465C9"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p>
    <w:p w14:paraId="15A1E297" w14:textId="77777777" w:rsidR="000465C9" w:rsidRPr="006C46CF" w:rsidRDefault="000465C9"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7E7E88DA" w14:textId="01B2B487" w:rsidR="000465C9" w:rsidRPr="006C46CF" w:rsidRDefault="000465C9"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575516C5" w14:textId="56E06467" w:rsidR="000465C9" w:rsidRPr="006C46CF" w:rsidRDefault="000465C9" w:rsidP="006C46CF">
      <w:pPr>
        <w:spacing w:line="240" w:lineRule="auto"/>
        <w:jc w:val="both"/>
        <w:rPr>
          <w:sz w:val="24"/>
          <w:szCs w:val="24"/>
        </w:rPr>
      </w:pPr>
      <w:r w:rsidRPr="006C46CF">
        <w:rPr>
          <w:b/>
          <w:sz w:val="24"/>
          <w:szCs w:val="24"/>
        </w:rPr>
        <w:t xml:space="preserve">Popis objektů: </w:t>
      </w:r>
      <w:r w:rsidRPr="006C46CF">
        <w:rPr>
          <w:sz w:val="24"/>
          <w:szCs w:val="24"/>
        </w:rPr>
        <w:t>cesta překonává pravostranný přítok Panenského potoka pomo</w:t>
      </w:r>
      <w:r w:rsidR="00FF76F8" w:rsidRPr="006C46CF">
        <w:rPr>
          <w:sz w:val="24"/>
          <w:szCs w:val="24"/>
        </w:rPr>
        <w:t>c</w:t>
      </w:r>
      <w:r w:rsidRPr="006C46CF">
        <w:rPr>
          <w:sz w:val="24"/>
          <w:szCs w:val="24"/>
        </w:rPr>
        <w:t>í propus</w:t>
      </w:r>
      <w:r w:rsidRPr="006C46CF">
        <w:rPr>
          <w:sz w:val="24"/>
          <w:szCs w:val="24"/>
        </w:rPr>
        <w:t>t</w:t>
      </w:r>
      <w:r w:rsidRPr="006C46CF">
        <w:rPr>
          <w:sz w:val="24"/>
          <w:szCs w:val="24"/>
        </w:rPr>
        <w:t>ku P10, který je navržen na rekonstrukci</w:t>
      </w:r>
    </w:p>
    <w:p w14:paraId="76575BE7" w14:textId="6A7BE008" w:rsidR="000465C9" w:rsidRPr="006C46CF" w:rsidRDefault="000465C9"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FF76F8" w:rsidRPr="006C46CF">
        <w:rPr>
          <w:sz w:val="24"/>
          <w:szCs w:val="24"/>
        </w:rPr>
        <w:t>- - -</w:t>
      </w:r>
    </w:p>
    <w:p w14:paraId="106DB30B" w14:textId="09D60761" w:rsidR="000465C9" w:rsidRPr="006C46CF" w:rsidRDefault="000465C9" w:rsidP="006C46CF">
      <w:pPr>
        <w:spacing w:line="240" w:lineRule="auto"/>
        <w:jc w:val="both"/>
        <w:rPr>
          <w:sz w:val="24"/>
          <w:szCs w:val="24"/>
        </w:rPr>
      </w:pPr>
      <w:r w:rsidRPr="006C46CF">
        <w:rPr>
          <w:b/>
          <w:sz w:val="24"/>
          <w:szCs w:val="24"/>
        </w:rPr>
        <w:t>Předpokládané stavební práce:</w:t>
      </w:r>
      <w:r w:rsidRPr="006C46CF">
        <w:rPr>
          <w:sz w:val="24"/>
          <w:szCs w:val="24"/>
        </w:rPr>
        <w:t xml:space="preserve"> rekonstrukce propustku P10 </w:t>
      </w:r>
      <w:r w:rsidR="004E4A87">
        <w:rPr>
          <w:sz w:val="24"/>
          <w:szCs w:val="24"/>
        </w:rPr>
        <w:t xml:space="preserve">v km 0,306 </w:t>
      </w:r>
      <w:r w:rsidRPr="006C46CF">
        <w:rPr>
          <w:sz w:val="24"/>
          <w:szCs w:val="24"/>
        </w:rPr>
        <w:t xml:space="preserve">na vodním toku </w:t>
      </w:r>
    </w:p>
    <w:p w14:paraId="5B7A65DE" w14:textId="77777777" w:rsidR="000465C9" w:rsidRPr="006C46CF" w:rsidRDefault="000465C9"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1A2CA52" w14:textId="77777777" w:rsidR="000465C9" w:rsidRPr="006C46CF" w:rsidRDefault="000465C9" w:rsidP="006C46CF">
      <w:pPr>
        <w:spacing w:line="240" w:lineRule="auto"/>
        <w:jc w:val="both"/>
        <w:rPr>
          <w:sz w:val="24"/>
          <w:szCs w:val="24"/>
        </w:rPr>
      </w:pPr>
    </w:p>
    <w:p w14:paraId="2D055E32" w14:textId="6E0CA490" w:rsidR="00965FDD" w:rsidRPr="006C46CF" w:rsidRDefault="00965FDD" w:rsidP="006C46CF">
      <w:pPr>
        <w:spacing w:line="240" w:lineRule="auto"/>
        <w:jc w:val="both"/>
        <w:rPr>
          <w:b/>
          <w:sz w:val="24"/>
          <w:szCs w:val="24"/>
          <w:u w:val="single"/>
        </w:rPr>
      </w:pPr>
      <w:r w:rsidRPr="006C46CF">
        <w:rPr>
          <w:b/>
          <w:sz w:val="24"/>
          <w:szCs w:val="24"/>
          <w:u w:val="single"/>
        </w:rPr>
        <w:t>DC23</w:t>
      </w:r>
    </w:p>
    <w:p w14:paraId="41FB6D38" w14:textId="77777777" w:rsidR="00965FDD" w:rsidRPr="006C46CF" w:rsidRDefault="00965FDD"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6599DB01" w14:textId="326181C9" w:rsidR="00965FDD" w:rsidRPr="006C46CF" w:rsidRDefault="00965FDD" w:rsidP="006C46CF">
      <w:pPr>
        <w:spacing w:line="240" w:lineRule="auto"/>
        <w:jc w:val="both"/>
        <w:rPr>
          <w:sz w:val="24"/>
          <w:szCs w:val="24"/>
        </w:rPr>
      </w:pPr>
      <w:r w:rsidRPr="006C46CF">
        <w:rPr>
          <w:b/>
          <w:sz w:val="24"/>
          <w:szCs w:val="24"/>
        </w:rPr>
        <w:t>Umístění cesty:</w:t>
      </w:r>
      <w:r w:rsidRPr="006C46CF">
        <w:rPr>
          <w:sz w:val="24"/>
          <w:szCs w:val="24"/>
        </w:rPr>
        <w:t xml:space="preserve"> Přední Nivy</w:t>
      </w:r>
      <w:r w:rsidR="00DE657B" w:rsidRPr="006C46CF">
        <w:rPr>
          <w:sz w:val="24"/>
          <w:szCs w:val="24"/>
        </w:rPr>
        <w:t>, Zadní Nivy</w:t>
      </w:r>
    </w:p>
    <w:p w14:paraId="5A739126" w14:textId="1D915243" w:rsidR="00965FDD" w:rsidRPr="006C46CF" w:rsidRDefault="00965FDD"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w:t>
      </w:r>
      <w:r w:rsidR="00DE657B" w:rsidRPr="006C46CF">
        <w:rPr>
          <w:sz w:val="24"/>
          <w:szCs w:val="24"/>
        </w:rPr>
        <w:t>je situována mezi pravostranným přítokem Pane</w:t>
      </w:r>
      <w:r w:rsidR="00DE657B" w:rsidRPr="006C46CF">
        <w:rPr>
          <w:sz w:val="24"/>
          <w:szCs w:val="24"/>
        </w:rPr>
        <w:t>n</w:t>
      </w:r>
      <w:r w:rsidR="00DE657B" w:rsidRPr="006C46CF">
        <w:rPr>
          <w:sz w:val="24"/>
          <w:szCs w:val="24"/>
        </w:rPr>
        <w:t>ského potoka a katastrální hranicí, kterou místě překračuje do sousedního k.ú. Za kat</w:t>
      </w:r>
      <w:r w:rsidR="00DE657B" w:rsidRPr="006C46CF">
        <w:rPr>
          <w:sz w:val="24"/>
          <w:szCs w:val="24"/>
        </w:rPr>
        <w:t>a</w:t>
      </w:r>
      <w:r w:rsidR="00DE657B" w:rsidRPr="006C46CF">
        <w:rPr>
          <w:sz w:val="24"/>
          <w:szCs w:val="24"/>
        </w:rPr>
        <w:t>strální hranicí pokračuje. K</w:t>
      </w:r>
      <w:r w:rsidRPr="006C46CF">
        <w:rPr>
          <w:sz w:val="24"/>
          <w:szCs w:val="24"/>
        </w:rPr>
        <w:t>ategorie</w:t>
      </w:r>
      <w:r w:rsidR="00DE657B" w:rsidRPr="006C46CF">
        <w:rPr>
          <w:sz w:val="24"/>
          <w:szCs w:val="24"/>
        </w:rPr>
        <w:t xml:space="preserve"> cesty je</w:t>
      </w:r>
      <w:r w:rsidRPr="006C46CF">
        <w:rPr>
          <w:sz w:val="24"/>
          <w:szCs w:val="24"/>
        </w:rPr>
        <w:t xml:space="preserve"> P 3/20, bez výhyben. </w:t>
      </w:r>
    </w:p>
    <w:p w14:paraId="1E944C34" w14:textId="37C40462" w:rsidR="00965FDD" w:rsidRDefault="00965FDD" w:rsidP="006C46CF">
      <w:pPr>
        <w:spacing w:line="240" w:lineRule="auto"/>
        <w:jc w:val="both"/>
        <w:rPr>
          <w:sz w:val="24"/>
          <w:szCs w:val="24"/>
        </w:rPr>
      </w:pPr>
      <w:r w:rsidRPr="006C46CF">
        <w:rPr>
          <w:b/>
          <w:sz w:val="24"/>
          <w:szCs w:val="24"/>
        </w:rPr>
        <w:t>Délka cesty:</w:t>
      </w:r>
      <w:r w:rsidRPr="006C46CF">
        <w:rPr>
          <w:sz w:val="24"/>
          <w:szCs w:val="24"/>
        </w:rPr>
        <w:t xml:space="preserve"> 0,</w:t>
      </w:r>
      <w:r w:rsidR="00DE657B" w:rsidRPr="006C46CF">
        <w:rPr>
          <w:sz w:val="24"/>
          <w:szCs w:val="24"/>
        </w:rPr>
        <w:t>663</w:t>
      </w:r>
      <w:r w:rsidRPr="006C46CF">
        <w:rPr>
          <w:sz w:val="24"/>
          <w:szCs w:val="24"/>
        </w:rPr>
        <w:t xml:space="preserve"> km.</w:t>
      </w:r>
    </w:p>
    <w:p w14:paraId="75E8E53C" w14:textId="17799781" w:rsidR="00856059" w:rsidRPr="00856059" w:rsidRDefault="00856059" w:rsidP="006C46CF">
      <w:pPr>
        <w:spacing w:line="240" w:lineRule="auto"/>
        <w:jc w:val="both"/>
        <w:rPr>
          <w:b/>
          <w:color w:val="000000"/>
          <w:sz w:val="24"/>
          <w:lang w:eastAsia="cs-CZ"/>
        </w:rPr>
      </w:pPr>
      <w:r w:rsidRPr="00E96053">
        <w:rPr>
          <w:b/>
          <w:color w:val="000000"/>
          <w:sz w:val="24"/>
          <w:lang w:eastAsia="cs-CZ"/>
        </w:rPr>
        <w:lastRenderedPageBreak/>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1,8 %.</w:t>
      </w:r>
    </w:p>
    <w:p w14:paraId="3A3C21DC" w14:textId="77777777" w:rsidR="00965FDD" w:rsidRPr="006C46CF" w:rsidRDefault="00965FDD"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2FEBCCE4" w14:textId="3C44398F" w:rsidR="00965FDD" w:rsidRPr="006C46CF" w:rsidRDefault="00965FDD"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42003C0" w14:textId="77777777" w:rsidR="00965FDD" w:rsidRPr="006C46CF" w:rsidRDefault="00965FDD"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p>
    <w:p w14:paraId="5B3C83B6" w14:textId="77777777" w:rsidR="00965FDD" w:rsidRPr="006C46CF" w:rsidRDefault="00965FDD"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3B95C857" w14:textId="2D4E78E3" w:rsidR="00965FDD" w:rsidRPr="006C46CF" w:rsidRDefault="00965FDD"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C3388AB" w14:textId="2962542E" w:rsidR="00965FDD" w:rsidRPr="006C46CF" w:rsidRDefault="00965FDD" w:rsidP="006C46CF">
      <w:pPr>
        <w:spacing w:line="240" w:lineRule="auto"/>
        <w:jc w:val="both"/>
        <w:rPr>
          <w:sz w:val="24"/>
          <w:szCs w:val="24"/>
        </w:rPr>
      </w:pPr>
      <w:r w:rsidRPr="006C46CF">
        <w:rPr>
          <w:b/>
          <w:sz w:val="24"/>
          <w:szCs w:val="24"/>
        </w:rPr>
        <w:t xml:space="preserve">Popis objektů: </w:t>
      </w:r>
      <w:r w:rsidR="00DE657B" w:rsidRPr="006C46CF">
        <w:rPr>
          <w:sz w:val="24"/>
          <w:szCs w:val="24"/>
        </w:rPr>
        <w:t>- - -</w:t>
      </w:r>
    </w:p>
    <w:p w14:paraId="600F0ADF" w14:textId="3680581C" w:rsidR="00965FDD" w:rsidRPr="006C46CF" w:rsidRDefault="00965FDD"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3C20E581" w14:textId="74C0F420" w:rsidR="00965FDD" w:rsidRPr="006C46CF" w:rsidRDefault="00965FDD" w:rsidP="006C46CF">
      <w:pPr>
        <w:spacing w:line="240" w:lineRule="auto"/>
        <w:jc w:val="both"/>
        <w:rPr>
          <w:sz w:val="24"/>
          <w:szCs w:val="24"/>
        </w:rPr>
      </w:pPr>
      <w:r w:rsidRPr="006C46CF">
        <w:rPr>
          <w:b/>
          <w:sz w:val="24"/>
          <w:szCs w:val="24"/>
        </w:rPr>
        <w:t>Předpokládané stavební práce:</w:t>
      </w:r>
      <w:r w:rsidR="00DE657B" w:rsidRPr="006C46CF">
        <w:rPr>
          <w:sz w:val="24"/>
          <w:szCs w:val="24"/>
        </w:rPr>
        <w:t xml:space="preserve"> - - -</w:t>
      </w:r>
      <w:r w:rsidRPr="006C46CF">
        <w:rPr>
          <w:sz w:val="24"/>
          <w:szCs w:val="24"/>
        </w:rPr>
        <w:t xml:space="preserve"> </w:t>
      </w:r>
    </w:p>
    <w:p w14:paraId="20652A33" w14:textId="55114D32" w:rsidR="00993A8B" w:rsidRPr="006C46CF" w:rsidRDefault="00965FDD"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05D7714" w14:textId="4CAE2D94" w:rsidR="00993A8B" w:rsidRPr="006C46CF" w:rsidRDefault="00993A8B" w:rsidP="006C46CF">
      <w:pPr>
        <w:spacing w:line="240" w:lineRule="auto"/>
        <w:jc w:val="both"/>
        <w:rPr>
          <w:sz w:val="24"/>
          <w:szCs w:val="24"/>
        </w:rPr>
      </w:pPr>
    </w:p>
    <w:p w14:paraId="791C4523" w14:textId="212BCE86" w:rsidR="00DE657B" w:rsidRPr="006C46CF" w:rsidRDefault="00DE657B" w:rsidP="006C46CF">
      <w:pPr>
        <w:spacing w:line="240" w:lineRule="auto"/>
        <w:jc w:val="both"/>
        <w:rPr>
          <w:b/>
          <w:sz w:val="24"/>
          <w:szCs w:val="24"/>
          <w:u w:val="single"/>
        </w:rPr>
      </w:pPr>
      <w:r w:rsidRPr="006C46CF">
        <w:rPr>
          <w:b/>
          <w:sz w:val="24"/>
          <w:szCs w:val="24"/>
          <w:u w:val="single"/>
        </w:rPr>
        <w:t>DC24</w:t>
      </w:r>
    </w:p>
    <w:p w14:paraId="4C95382A" w14:textId="77777777" w:rsidR="00DE657B" w:rsidRPr="006C46CF" w:rsidRDefault="00DE657B"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13988531" w14:textId="4DA73229" w:rsidR="00DE657B" w:rsidRPr="006C46CF" w:rsidRDefault="00DE657B" w:rsidP="006C46CF">
      <w:pPr>
        <w:spacing w:line="240" w:lineRule="auto"/>
        <w:jc w:val="both"/>
        <w:rPr>
          <w:sz w:val="24"/>
          <w:szCs w:val="24"/>
        </w:rPr>
      </w:pPr>
      <w:r w:rsidRPr="006C46CF">
        <w:rPr>
          <w:b/>
          <w:sz w:val="24"/>
          <w:szCs w:val="24"/>
        </w:rPr>
        <w:t>Umístění cesty:</w:t>
      </w:r>
      <w:r w:rsidRPr="006C46CF">
        <w:rPr>
          <w:sz w:val="24"/>
          <w:szCs w:val="24"/>
        </w:rPr>
        <w:t xml:space="preserve"> </w:t>
      </w:r>
      <w:r w:rsidR="00335AEA" w:rsidRPr="006C46CF">
        <w:rPr>
          <w:sz w:val="24"/>
          <w:szCs w:val="24"/>
        </w:rPr>
        <w:t>Za Novým Dvorem</w:t>
      </w:r>
    </w:p>
    <w:p w14:paraId="5D3A6BC9" w14:textId="7F1A8077" w:rsidR="00DE657B" w:rsidRPr="006C46CF" w:rsidRDefault="00DE657B"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w:t>
      </w:r>
      <w:r w:rsidR="00445393" w:rsidRPr="006C46CF">
        <w:rPr>
          <w:sz w:val="24"/>
          <w:szCs w:val="24"/>
        </w:rPr>
        <w:t xml:space="preserve">se napojuje na silnici III/36744 a po cca </w:t>
      </w:r>
      <w:r w:rsidR="0055080F" w:rsidRPr="006C46CF">
        <w:rPr>
          <w:sz w:val="24"/>
          <w:szCs w:val="24"/>
        </w:rPr>
        <w:t>50 m</w:t>
      </w:r>
      <w:r w:rsidR="00445393" w:rsidRPr="006C46CF">
        <w:rPr>
          <w:sz w:val="24"/>
          <w:szCs w:val="24"/>
        </w:rPr>
        <w:t xml:space="preserve"> pokr</w:t>
      </w:r>
      <w:r w:rsidR="00445393" w:rsidRPr="006C46CF">
        <w:rPr>
          <w:sz w:val="24"/>
          <w:szCs w:val="24"/>
        </w:rPr>
        <w:t>a</w:t>
      </w:r>
      <w:r w:rsidR="00445393" w:rsidRPr="006C46CF">
        <w:rPr>
          <w:sz w:val="24"/>
          <w:szCs w:val="24"/>
        </w:rPr>
        <w:t xml:space="preserve">čuje již v jiném k.ú. a vede do lesního komplexu </w:t>
      </w:r>
      <w:proofErr w:type="spellStart"/>
      <w:r w:rsidR="00445393" w:rsidRPr="006C46CF">
        <w:rPr>
          <w:sz w:val="24"/>
          <w:szCs w:val="24"/>
        </w:rPr>
        <w:t>Bělovský</w:t>
      </w:r>
      <w:proofErr w:type="spellEnd"/>
      <w:r w:rsidR="00445393" w:rsidRPr="006C46CF">
        <w:rPr>
          <w:sz w:val="24"/>
          <w:szCs w:val="24"/>
        </w:rPr>
        <w:t xml:space="preserve"> les. </w:t>
      </w:r>
      <w:r w:rsidRPr="006C46CF">
        <w:rPr>
          <w:sz w:val="24"/>
          <w:szCs w:val="24"/>
        </w:rPr>
        <w:t>kategorie P 3/20, bez výh</w:t>
      </w:r>
      <w:r w:rsidRPr="006C46CF">
        <w:rPr>
          <w:sz w:val="24"/>
          <w:szCs w:val="24"/>
        </w:rPr>
        <w:t>y</w:t>
      </w:r>
      <w:r w:rsidRPr="006C46CF">
        <w:rPr>
          <w:sz w:val="24"/>
          <w:szCs w:val="24"/>
        </w:rPr>
        <w:t>ben.</w:t>
      </w:r>
    </w:p>
    <w:p w14:paraId="2624F5B8" w14:textId="77777777" w:rsidR="003310DF" w:rsidRDefault="00DE657B"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00445393" w:rsidRPr="006C46CF">
        <w:rPr>
          <w:sz w:val="24"/>
          <w:szCs w:val="24"/>
        </w:rPr>
        <w:t>0,054</w:t>
      </w:r>
      <w:r w:rsidRPr="006C46CF">
        <w:rPr>
          <w:sz w:val="24"/>
          <w:szCs w:val="24"/>
        </w:rPr>
        <w:t xml:space="preserve"> km.</w:t>
      </w:r>
    </w:p>
    <w:p w14:paraId="2545E6B2" w14:textId="120D5CBF" w:rsidR="00DE657B"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13,00 %.</w:t>
      </w:r>
    </w:p>
    <w:p w14:paraId="05B00AFE" w14:textId="1425B325" w:rsidR="00DE657B" w:rsidRPr="006C46CF" w:rsidRDefault="00DE657B" w:rsidP="006C46CF">
      <w:pPr>
        <w:spacing w:line="240" w:lineRule="auto"/>
        <w:jc w:val="both"/>
        <w:rPr>
          <w:sz w:val="24"/>
          <w:szCs w:val="24"/>
        </w:rPr>
      </w:pPr>
      <w:r w:rsidRPr="006C46CF">
        <w:rPr>
          <w:b/>
          <w:sz w:val="24"/>
          <w:szCs w:val="24"/>
        </w:rPr>
        <w:t xml:space="preserve">Popis konstrukce: </w:t>
      </w:r>
      <w:r w:rsidRPr="006C46CF">
        <w:rPr>
          <w:sz w:val="24"/>
          <w:szCs w:val="24"/>
        </w:rPr>
        <w:t>bez návrhu</w:t>
      </w:r>
      <w:r w:rsidR="00445393" w:rsidRPr="006C46CF">
        <w:rPr>
          <w:sz w:val="24"/>
          <w:szCs w:val="24"/>
        </w:rPr>
        <w:t xml:space="preserve">, od napojení na silnici je </w:t>
      </w:r>
      <w:r w:rsidR="0055080F" w:rsidRPr="006C46CF">
        <w:rPr>
          <w:sz w:val="24"/>
          <w:szCs w:val="24"/>
        </w:rPr>
        <w:t>20 m</w:t>
      </w:r>
      <w:r w:rsidR="00445393" w:rsidRPr="006C46CF">
        <w:rPr>
          <w:sz w:val="24"/>
          <w:szCs w:val="24"/>
        </w:rPr>
        <w:t xml:space="preserve"> zpevněno asfaltem. </w:t>
      </w:r>
    </w:p>
    <w:p w14:paraId="4DA25AF6" w14:textId="36BF6445" w:rsidR="00DE657B" w:rsidRPr="006C46CF" w:rsidRDefault="00DE657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8885B0B" w14:textId="22896BB9" w:rsidR="00DE657B" w:rsidRPr="006C46CF" w:rsidRDefault="00DE657B"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445393" w:rsidRPr="006C46CF">
        <w:rPr>
          <w:sz w:val="24"/>
          <w:szCs w:val="24"/>
        </w:rPr>
        <w:t>bez návrhu</w:t>
      </w:r>
    </w:p>
    <w:p w14:paraId="5219A05E" w14:textId="77777777" w:rsidR="00DE657B" w:rsidRPr="006C46CF" w:rsidRDefault="00DE657B"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3C2A1B27" w14:textId="67767B76" w:rsidR="00DE657B" w:rsidRPr="006C46CF" w:rsidRDefault="00DE657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445393" w:rsidRPr="006C46CF">
        <w:rPr>
          <w:sz w:val="24"/>
          <w:szCs w:val="24"/>
        </w:rPr>
        <w:t>silnice III/36744</w:t>
      </w:r>
    </w:p>
    <w:p w14:paraId="00249AE8" w14:textId="4431054C" w:rsidR="00445393" w:rsidRPr="006C46CF" w:rsidRDefault="00DE657B" w:rsidP="006C46CF">
      <w:pPr>
        <w:spacing w:line="240" w:lineRule="auto"/>
        <w:jc w:val="both"/>
        <w:rPr>
          <w:sz w:val="24"/>
          <w:szCs w:val="24"/>
        </w:rPr>
      </w:pPr>
      <w:r w:rsidRPr="006C46CF">
        <w:rPr>
          <w:b/>
          <w:sz w:val="24"/>
          <w:szCs w:val="24"/>
        </w:rPr>
        <w:t xml:space="preserve">Popis objektů: </w:t>
      </w:r>
      <w:r w:rsidR="00445393" w:rsidRPr="006C46CF">
        <w:rPr>
          <w:sz w:val="24"/>
          <w:szCs w:val="24"/>
        </w:rPr>
        <w:t xml:space="preserve">před napojením na silnici je </w:t>
      </w:r>
      <w:r w:rsidR="004E4A87">
        <w:rPr>
          <w:sz w:val="24"/>
          <w:szCs w:val="24"/>
        </w:rPr>
        <w:t xml:space="preserve">v km 0,000 </w:t>
      </w:r>
      <w:r w:rsidR="00445393" w:rsidRPr="006C46CF">
        <w:rPr>
          <w:sz w:val="24"/>
          <w:szCs w:val="24"/>
        </w:rPr>
        <w:t xml:space="preserve">navržen žlab Z10 </w:t>
      </w:r>
    </w:p>
    <w:p w14:paraId="2E67853B" w14:textId="5DE50453" w:rsidR="00DE657B" w:rsidRPr="006C46CF" w:rsidRDefault="00DE657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445393" w:rsidRPr="006C46CF">
        <w:rPr>
          <w:sz w:val="24"/>
          <w:szCs w:val="24"/>
        </w:rPr>
        <w:t>vodovod</w:t>
      </w:r>
      <w:r w:rsidR="004E4A87" w:rsidRPr="006C46CF">
        <w:rPr>
          <w:sz w:val="24"/>
          <w:szCs w:val="24"/>
        </w:rPr>
        <w:t xml:space="preserve"> </w:t>
      </w:r>
      <w:r w:rsidR="004E4A87">
        <w:rPr>
          <w:sz w:val="24"/>
          <w:szCs w:val="24"/>
        </w:rPr>
        <w:t>v km 0,010</w:t>
      </w:r>
      <w:r w:rsidR="00445393" w:rsidRPr="006C46CF">
        <w:rPr>
          <w:sz w:val="24"/>
          <w:szCs w:val="24"/>
        </w:rPr>
        <w:t>, podzemní sděl</w:t>
      </w:r>
      <w:r w:rsidR="00445393" w:rsidRPr="006C46CF">
        <w:rPr>
          <w:sz w:val="24"/>
          <w:szCs w:val="24"/>
        </w:rPr>
        <w:t>o</w:t>
      </w:r>
      <w:r w:rsidR="00445393" w:rsidRPr="006C46CF">
        <w:rPr>
          <w:sz w:val="24"/>
          <w:szCs w:val="24"/>
        </w:rPr>
        <w:t>vací kabel</w:t>
      </w:r>
      <w:r w:rsidR="004E4A87" w:rsidRPr="006C46CF">
        <w:rPr>
          <w:sz w:val="24"/>
          <w:szCs w:val="24"/>
        </w:rPr>
        <w:t xml:space="preserve"> </w:t>
      </w:r>
      <w:r w:rsidR="004E4A87">
        <w:rPr>
          <w:sz w:val="24"/>
          <w:szCs w:val="24"/>
        </w:rPr>
        <w:t>v km 0,015</w:t>
      </w:r>
    </w:p>
    <w:p w14:paraId="546EE1C1" w14:textId="35E3D43F" w:rsidR="00DE657B" w:rsidRPr="006C46CF" w:rsidRDefault="00DE657B"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841852" w:rsidRPr="006C46CF">
        <w:rPr>
          <w:sz w:val="24"/>
          <w:szCs w:val="24"/>
        </w:rPr>
        <w:t>vybudování přípojného místa s</w:t>
      </w:r>
      <w:r w:rsidR="004E4A87">
        <w:rPr>
          <w:sz w:val="24"/>
          <w:szCs w:val="24"/>
        </w:rPr>
        <w:t>e</w:t>
      </w:r>
      <w:r w:rsidR="00841852" w:rsidRPr="006C46CF">
        <w:rPr>
          <w:sz w:val="24"/>
          <w:szCs w:val="24"/>
        </w:rPr>
        <w:t xml:space="preserve"> žlabem</w:t>
      </w:r>
      <w:r w:rsidRPr="006C46CF">
        <w:rPr>
          <w:sz w:val="24"/>
          <w:szCs w:val="24"/>
        </w:rPr>
        <w:t xml:space="preserve"> </w:t>
      </w:r>
    </w:p>
    <w:p w14:paraId="3CD7813B" w14:textId="7640447C" w:rsidR="00DE657B" w:rsidRPr="006C46CF" w:rsidRDefault="00DE657B" w:rsidP="006C46CF">
      <w:pPr>
        <w:spacing w:line="240" w:lineRule="auto"/>
        <w:jc w:val="both"/>
        <w:rPr>
          <w:sz w:val="24"/>
          <w:szCs w:val="24"/>
        </w:rPr>
      </w:pPr>
      <w:r w:rsidRPr="006C46CF">
        <w:rPr>
          <w:b/>
          <w:sz w:val="24"/>
          <w:szCs w:val="24"/>
        </w:rPr>
        <w:t>DTR:</w:t>
      </w:r>
      <w:r w:rsidRPr="006C46CF">
        <w:rPr>
          <w:sz w:val="24"/>
          <w:szCs w:val="24"/>
        </w:rPr>
        <w:t xml:space="preserve"> </w:t>
      </w:r>
      <w:r w:rsidR="002D6F9E">
        <w:rPr>
          <w:sz w:val="24"/>
          <w:szCs w:val="24"/>
        </w:rPr>
        <w:t>ne</w:t>
      </w:r>
      <w:r w:rsidR="00841852" w:rsidRPr="006C46CF">
        <w:rPr>
          <w:sz w:val="24"/>
          <w:szCs w:val="24"/>
        </w:rPr>
        <w:t xml:space="preserve">byla vyhotovena </w:t>
      </w:r>
    </w:p>
    <w:p w14:paraId="51177595" w14:textId="0C06C7C6" w:rsidR="00993A8B" w:rsidRPr="006C46CF" w:rsidRDefault="00993A8B" w:rsidP="006C46CF">
      <w:pPr>
        <w:spacing w:line="240" w:lineRule="auto"/>
        <w:jc w:val="both"/>
        <w:rPr>
          <w:sz w:val="24"/>
          <w:szCs w:val="24"/>
        </w:rPr>
      </w:pPr>
    </w:p>
    <w:p w14:paraId="65D63E84" w14:textId="10F54FA1" w:rsidR="008C3393" w:rsidRPr="006C46CF" w:rsidRDefault="008C3393" w:rsidP="006C46CF">
      <w:pPr>
        <w:spacing w:line="240" w:lineRule="auto"/>
        <w:jc w:val="both"/>
        <w:rPr>
          <w:b/>
          <w:sz w:val="24"/>
          <w:szCs w:val="24"/>
          <w:u w:val="single"/>
        </w:rPr>
      </w:pPr>
      <w:r w:rsidRPr="006C46CF">
        <w:rPr>
          <w:b/>
          <w:sz w:val="24"/>
          <w:szCs w:val="24"/>
          <w:u w:val="single"/>
        </w:rPr>
        <w:t>DC25</w:t>
      </w:r>
    </w:p>
    <w:p w14:paraId="67292CBC" w14:textId="77777777" w:rsidR="008C3393" w:rsidRPr="006C46CF" w:rsidRDefault="008C3393"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31A61FE2" w14:textId="2B462FDA" w:rsidR="008C3393" w:rsidRPr="006C46CF" w:rsidRDefault="008C3393" w:rsidP="006C46CF">
      <w:pPr>
        <w:spacing w:line="240" w:lineRule="auto"/>
        <w:jc w:val="both"/>
        <w:rPr>
          <w:sz w:val="24"/>
          <w:szCs w:val="24"/>
        </w:rPr>
      </w:pPr>
      <w:r w:rsidRPr="006C46CF">
        <w:rPr>
          <w:b/>
          <w:sz w:val="24"/>
          <w:szCs w:val="24"/>
        </w:rPr>
        <w:t>Umístění cesty:</w:t>
      </w:r>
      <w:r w:rsidRPr="006C46CF">
        <w:rPr>
          <w:sz w:val="24"/>
          <w:szCs w:val="24"/>
        </w:rPr>
        <w:t xml:space="preserve"> Za Novým Dvorem</w:t>
      </w:r>
      <w:r w:rsidR="006D373A" w:rsidRPr="006C46CF">
        <w:rPr>
          <w:sz w:val="24"/>
          <w:szCs w:val="24"/>
        </w:rPr>
        <w:t>, Na Panské</w:t>
      </w:r>
    </w:p>
    <w:p w14:paraId="4D21F70B" w14:textId="2BC59C9E" w:rsidR="008C3393" w:rsidRPr="006C46CF" w:rsidRDefault="008C3393"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silnici III/36744</w:t>
      </w:r>
      <w:r w:rsidR="006D373A" w:rsidRPr="006C46CF">
        <w:rPr>
          <w:sz w:val="24"/>
          <w:szCs w:val="24"/>
        </w:rPr>
        <w:t>, vede kolem zastav</w:t>
      </w:r>
      <w:r w:rsidR="006D373A" w:rsidRPr="006C46CF">
        <w:rPr>
          <w:sz w:val="24"/>
          <w:szCs w:val="24"/>
        </w:rPr>
        <w:t>ě</w:t>
      </w:r>
      <w:r w:rsidR="006D373A" w:rsidRPr="006C46CF">
        <w:rPr>
          <w:sz w:val="24"/>
          <w:szCs w:val="24"/>
        </w:rPr>
        <w:t xml:space="preserve">né části Nový Dvůr na katastrální hranici, za kterou pokračuje do lesního komplexu </w:t>
      </w:r>
      <w:proofErr w:type="spellStart"/>
      <w:r w:rsidR="006D373A" w:rsidRPr="006C46CF">
        <w:rPr>
          <w:sz w:val="24"/>
          <w:szCs w:val="24"/>
        </w:rPr>
        <w:t>Bělo</w:t>
      </w:r>
      <w:r w:rsidR="006D373A" w:rsidRPr="006C46CF">
        <w:rPr>
          <w:sz w:val="24"/>
          <w:szCs w:val="24"/>
        </w:rPr>
        <w:t>v</w:t>
      </w:r>
      <w:r w:rsidR="006D373A" w:rsidRPr="006C46CF">
        <w:rPr>
          <w:sz w:val="24"/>
          <w:szCs w:val="24"/>
        </w:rPr>
        <w:t>ský</w:t>
      </w:r>
      <w:proofErr w:type="spellEnd"/>
      <w:r w:rsidR="006D373A" w:rsidRPr="006C46CF">
        <w:rPr>
          <w:sz w:val="24"/>
          <w:szCs w:val="24"/>
        </w:rPr>
        <w:t xml:space="preserve"> les. Cesta je </w:t>
      </w:r>
      <w:r w:rsidRPr="006C46CF">
        <w:rPr>
          <w:sz w:val="24"/>
          <w:szCs w:val="24"/>
        </w:rPr>
        <w:t>kategorie P 3/20, bez výhyben.</w:t>
      </w:r>
      <w:r w:rsidR="00EB547B" w:rsidRPr="006C46CF">
        <w:rPr>
          <w:sz w:val="24"/>
          <w:szCs w:val="24"/>
        </w:rPr>
        <w:t xml:space="preserve"> Na připojení polní cesty DC25 na silnici III/36744 byly posuzovány rozhledové poměry Policií ČR, DI Zlín.</w:t>
      </w:r>
    </w:p>
    <w:p w14:paraId="2B0F47F3" w14:textId="2F17FA32" w:rsidR="008C3393" w:rsidRDefault="008C3393" w:rsidP="006C46CF">
      <w:pPr>
        <w:spacing w:line="240" w:lineRule="auto"/>
        <w:jc w:val="both"/>
        <w:rPr>
          <w:sz w:val="24"/>
          <w:szCs w:val="24"/>
        </w:rPr>
      </w:pPr>
      <w:r w:rsidRPr="006C46CF">
        <w:rPr>
          <w:b/>
          <w:sz w:val="24"/>
          <w:szCs w:val="24"/>
        </w:rPr>
        <w:t>Délka cesty:</w:t>
      </w:r>
      <w:r w:rsidRPr="006C46CF">
        <w:rPr>
          <w:sz w:val="24"/>
          <w:szCs w:val="24"/>
        </w:rPr>
        <w:t xml:space="preserve"> </w:t>
      </w:r>
      <w:r w:rsidR="006D373A" w:rsidRPr="006C46CF">
        <w:rPr>
          <w:sz w:val="24"/>
          <w:szCs w:val="24"/>
        </w:rPr>
        <w:t>0,537</w:t>
      </w:r>
      <w:r w:rsidRPr="006C46CF">
        <w:rPr>
          <w:sz w:val="24"/>
          <w:szCs w:val="24"/>
        </w:rPr>
        <w:t xml:space="preserve"> km.</w:t>
      </w:r>
    </w:p>
    <w:p w14:paraId="45E619AB" w14:textId="3BA6D6B2" w:rsidR="00856059" w:rsidRPr="006C46CF" w:rsidRDefault="00856059" w:rsidP="006C46CF">
      <w:pPr>
        <w:spacing w:line="240" w:lineRule="auto"/>
        <w:jc w:val="both"/>
        <w:rPr>
          <w:sz w:val="24"/>
          <w:szCs w:val="24"/>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6,05 %.</w:t>
      </w:r>
    </w:p>
    <w:p w14:paraId="0447FEC9" w14:textId="1522D695" w:rsidR="008C3393" w:rsidRPr="006C46CF" w:rsidRDefault="008C3393"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od napojení na silnici je </w:t>
      </w:r>
      <w:r w:rsidR="0055080F" w:rsidRPr="006C46CF">
        <w:rPr>
          <w:sz w:val="24"/>
          <w:szCs w:val="24"/>
        </w:rPr>
        <w:t>20 m</w:t>
      </w:r>
      <w:r w:rsidRPr="006C46CF">
        <w:rPr>
          <w:sz w:val="24"/>
          <w:szCs w:val="24"/>
        </w:rPr>
        <w:t xml:space="preserve"> zpevněno asfaltem. </w:t>
      </w:r>
    </w:p>
    <w:p w14:paraId="59061FC3" w14:textId="1C3AC58E" w:rsidR="008C3393" w:rsidRPr="006C46CF" w:rsidRDefault="008C3393" w:rsidP="006C46CF">
      <w:pPr>
        <w:spacing w:line="240" w:lineRule="auto"/>
        <w:jc w:val="both"/>
        <w:rPr>
          <w:sz w:val="24"/>
          <w:szCs w:val="24"/>
        </w:rPr>
      </w:pPr>
      <w:r w:rsidRPr="006C46CF">
        <w:rPr>
          <w:b/>
          <w:sz w:val="24"/>
          <w:szCs w:val="24"/>
        </w:rPr>
        <w:t xml:space="preserve">Popis </w:t>
      </w:r>
      <w:r w:rsidR="0055080F" w:rsidRPr="006C46CF">
        <w:rPr>
          <w:b/>
          <w:sz w:val="24"/>
          <w:szCs w:val="24"/>
        </w:rPr>
        <w:t>odvodnění:</w:t>
      </w:r>
      <w:r w:rsidR="0055080F" w:rsidRPr="006C46CF">
        <w:rPr>
          <w:sz w:val="24"/>
          <w:szCs w:val="24"/>
        </w:rPr>
        <w:t xml:space="preserve"> -</w:t>
      </w:r>
      <w:r w:rsidRPr="006C46CF">
        <w:rPr>
          <w:sz w:val="24"/>
          <w:szCs w:val="24"/>
        </w:rPr>
        <w:t xml:space="preserve"> - - </w:t>
      </w:r>
    </w:p>
    <w:p w14:paraId="5AFD6543" w14:textId="77777777" w:rsidR="008C3393" w:rsidRPr="006C46CF" w:rsidRDefault="008C3393"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4622AAFC" w14:textId="77777777" w:rsidR="008C3393" w:rsidRPr="006C46CF" w:rsidRDefault="008C3393"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3B0651C0" w14:textId="68398B3D" w:rsidR="008C3393" w:rsidRPr="006C46CF" w:rsidRDefault="008C3393" w:rsidP="006C46CF">
      <w:pPr>
        <w:spacing w:line="240" w:lineRule="auto"/>
        <w:jc w:val="both"/>
        <w:rPr>
          <w:sz w:val="24"/>
          <w:szCs w:val="24"/>
        </w:rPr>
      </w:pPr>
      <w:r w:rsidRPr="006C46CF">
        <w:rPr>
          <w:b/>
          <w:sz w:val="24"/>
          <w:szCs w:val="24"/>
        </w:rPr>
        <w:t xml:space="preserve">Napojení cesty s komunikací vyššího </w:t>
      </w:r>
      <w:r w:rsidR="0055080F" w:rsidRPr="006C46CF">
        <w:rPr>
          <w:b/>
          <w:sz w:val="24"/>
          <w:szCs w:val="24"/>
        </w:rPr>
        <w:t>řádu:</w:t>
      </w:r>
      <w:r w:rsidR="0055080F" w:rsidRPr="006C46CF">
        <w:rPr>
          <w:sz w:val="24"/>
          <w:szCs w:val="24"/>
        </w:rPr>
        <w:t xml:space="preserve"> silnice</w:t>
      </w:r>
      <w:r w:rsidRPr="006C46CF">
        <w:rPr>
          <w:sz w:val="24"/>
          <w:szCs w:val="24"/>
        </w:rPr>
        <w:t xml:space="preserve"> III/36744</w:t>
      </w:r>
    </w:p>
    <w:p w14:paraId="7C7B022C" w14:textId="67CB6A1C" w:rsidR="008C3393" w:rsidRPr="006C46CF" w:rsidRDefault="008C3393" w:rsidP="006C46CF">
      <w:pPr>
        <w:spacing w:line="240" w:lineRule="auto"/>
        <w:jc w:val="both"/>
        <w:rPr>
          <w:sz w:val="24"/>
          <w:szCs w:val="24"/>
        </w:rPr>
      </w:pPr>
      <w:r w:rsidRPr="006C46CF">
        <w:rPr>
          <w:b/>
          <w:sz w:val="24"/>
          <w:szCs w:val="24"/>
        </w:rPr>
        <w:t xml:space="preserve">Popis </w:t>
      </w:r>
      <w:r w:rsidR="0055080F" w:rsidRPr="006C46CF">
        <w:rPr>
          <w:b/>
          <w:sz w:val="24"/>
          <w:szCs w:val="24"/>
        </w:rPr>
        <w:t xml:space="preserve">objektů: </w:t>
      </w:r>
      <w:r w:rsidR="0055080F" w:rsidRPr="006C46CF">
        <w:rPr>
          <w:sz w:val="24"/>
          <w:szCs w:val="24"/>
        </w:rPr>
        <w:t>-</w:t>
      </w:r>
      <w:r w:rsidR="006D373A" w:rsidRPr="006C46CF">
        <w:rPr>
          <w:sz w:val="24"/>
          <w:szCs w:val="24"/>
        </w:rPr>
        <w:t xml:space="preserve"> - -</w:t>
      </w:r>
    </w:p>
    <w:p w14:paraId="160F4082" w14:textId="6E1D01FF" w:rsidR="008C3393" w:rsidRPr="006C46CF" w:rsidRDefault="008C3393" w:rsidP="006C46CF">
      <w:pPr>
        <w:spacing w:line="240" w:lineRule="auto"/>
        <w:jc w:val="both"/>
        <w:rPr>
          <w:sz w:val="24"/>
          <w:szCs w:val="24"/>
        </w:rPr>
      </w:pPr>
      <w:r w:rsidRPr="006C46CF">
        <w:rPr>
          <w:b/>
          <w:sz w:val="24"/>
          <w:szCs w:val="24"/>
        </w:rPr>
        <w:t xml:space="preserve">Křížení a souběh s technickou </w:t>
      </w:r>
      <w:r w:rsidR="0055080F" w:rsidRPr="006C46CF">
        <w:rPr>
          <w:b/>
          <w:sz w:val="24"/>
          <w:szCs w:val="24"/>
        </w:rPr>
        <w:t>infrastrukturou:</w:t>
      </w:r>
      <w:r w:rsidR="0055080F" w:rsidRPr="006C46CF">
        <w:rPr>
          <w:sz w:val="24"/>
          <w:szCs w:val="24"/>
        </w:rPr>
        <w:t xml:space="preserve"> -</w:t>
      </w:r>
      <w:r w:rsidR="006D373A" w:rsidRPr="006C46CF">
        <w:rPr>
          <w:sz w:val="24"/>
          <w:szCs w:val="24"/>
        </w:rPr>
        <w:t xml:space="preserve"> - -</w:t>
      </w:r>
    </w:p>
    <w:p w14:paraId="622A6BB4" w14:textId="58BF5310" w:rsidR="008C3393" w:rsidRPr="006C46CF" w:rsidRDefault="008C3393" w:rsidP="006C46CF">
      <w:pPr>
        <w:spacing w:line="240" w:lineRule="auto"/>
        <w:jc w:val="both"/>
        <w:rPr>
          <w:sz w:val="24"/>
          <w:szCs w:val="24"/>
        </w:rPr>
      </w:pPr>
      <w:r w:rsidRPr="006C46CF">
        <w:rPr>
          <w:b/>
          <w:sz w:val="24"/>
          <w:szCs w:val="24"/>
        </w:rPr>
        <w:t>Předpokládané stavební práce:</w:t>
      </w:r>
      <w:r w:rsidRPr="006C46CF">
        <w:rPr>
          <w:sz w:val="24"/>
          <w:szCs w:val="24"/>
        </w:rPr>
        <w:t xml:space="preserve"> vybudování přípojného místa </w:t>
      </w:r>
    </w:p>
    <w:p w14:paraId="1072C63D" w14:textId="77777777" w:rsidR="008C3393" w:rsidRPr="006C46CF" w:rsidRDefault="008C3393" w:rsidP="006C46CF">
      <w:pPr>
        <w:spacing w:line="240" w:lineRule="auto"/>
        <w:jc w:val="both"/>
        <w:rPr>
          <w:sz w:val="24"/>
          <w:szCs w:val="24"/>
        </w:rPr>
      </w:pPr>
      <w:r w:rsidRPr="006C46CF">
        <w:rPr>
          <w:b/>
          <w:sz w:val="24"/>
          <w:szCs w:val="24"/>
        </w:rPr>
        <w:t>DTR:</w:t>
      </w:r>
      <w:r w:rsidRPr="006C46CF">
        <w:rPr>
          <w:sz w:val="24"/>
          <w:szCs w:val="24"/>
        </w:rPr>
        <w:t xml:space="preserve"> byla vyhotovena na přípojné místo</w:t>
      </w:r>
    </w:p>
    <w:p w14:paraId="1E2BD094" w14:textId="77777777" w:rsidR="008C3393" w:rsidRPr="006C46CF" w:rsidRDefault="008C3393" w:rsidP="006C46CF">
      <w:pPr>
        <w:spacing w:line="240" w:lineRule="auto"/>
        <w:jc w:val="both"/>
        <w:rPr>
          <w:sz w:val="24"/>
          <w:szCs w:val="24"/>
        </w:rPr>
      </w:pPr>
    </w:p>
    <w:p w14:paraId="7994200A" w14:textId="77777777" w:rsidR="003D12BF" w:rsidRDefault="003D12BF">
      <w:pPr>
        <w:spacing w:line="240" w:lineRule="auto"/>
        <w:rPr>
          <w:b/>
          <w:sz w:val="24"/>
          <w:szCs w:val="24"/>
          <w:u w:val="single"/>
        </w:rPr>
      </w:pPr>
      <w:r>
        <w:rPr>
          <w:b/>
          <w:sz w:val="24"/>
          <w:szCs w:val="24"/>
          <w:u w:val="single"/>
        </w:rPr>
        <w:br w:type="page"/>
      </w:r>
    </w:p>
    <w:p w14:paraId="7951420C" w14:textId="59FA7CD7" w:rsidR="00A255E9" w:rsidRPr="006C46CF" w:rsidRDefault="00A255E9" w:rsidP="006C46CF">
      <w:pPr>
        <w:spacing w:line="240" w:lineRule="auto"/>
        <w:jc w:val="both"/>
        <w:rPr>
          <w:b/>
          <w:sz w:val="24"/>
          <w:szCs w:val="24"/>
          <w:u w:val="single"/>
        </w:rPr>
      </w:pPr>
      <w:r w:rsidRPr="006C46CF">
        <w:rPr>
          <w:b/>
          <w:sz w:val="24"/>
          <w:szCs w:val="24"/>
          <w:u w:val="single"/>
        </w:rPr>
        <w:lastRenderedPageBreak/>
        <w:t>DC26</w:t>
      </w:r>
    </w:p>
    <w:p w14:paraId="3D5FB04F" w14:textId="7F0AE2F4" w:rsidR="00A255E9" w:rsidRPr="006C46CF" w:rsidRDefault="00A255E9"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w:t>
      </w:r>
      <w:r w:rsidR="00EB547B" w:rsidRPr="006C46CF">
        <w:rPr>
          <w:sz w:val="24"/>
          <w:szCs w:val="24"/>
        </w:rPr>
        <w:t xml:space="preserve">, </w:t>
      </w:r>
      <w:proofErr w:type="spellStart"/>
      <w:r w:rsidR="00EB547B" w:rsidRPr="006C46CF">
        <w:rPr>
          <w:sz w:val="24"/>
          <w:szCs w:val="24"/>
        </w:rPr>
        <w:t>proštěrkovaná</w:t>
      </w:r>
      <w:proofErr w:type="spellEnd"/>
      <w:r w:rsidRPr="006C46CF">
        <w:rPr>
          <w:sz w:val="24"/>
          <w:szCs w:val="24"/>
        </w:rPr>
        <w:t>, bez návrhu</w:t>
      </w:r>
    </w:p>
    <w:p w14:paraId="1AFB9A8C" w14:textId="77777777" w:rsidR="00A255E9" w:rsidRPr="006C46CF" w:rsidRDefault="00A255E9" w:rsidP="006C46CF">
      <w:pPr>
        <w:spacing w:line="240" w:lineRule="auto"/>
        <w:jc w:val="both"/>
        <w:rPr>
          <w:sz w:val="24"/>
          <w:szCs w:val="24"/>
        </w:rPr>
      </w:pPr>
      <w:r w:rsidRPr="006C46CF">
        <w:rPr>
          <w:b/>
          <w:sz w:val="24"/>
          <w:szCs w:val="24"/>
        </w:rPr>
        <w:t>Umístění cesty:</w:t>
      </w:r>
      <w:r w:rsidRPr="006C46CF">
        <w:rPr>
          <w:sz w:val="24"/>
          <w:szCs w:val="24"/>
        </w:rPr>
        <w:t xml:space="preserve"> Za Novým Dvorem, Na Panské</w:t>
      </w:r>
    </w:p>
    <w:p w14:paraId="4164AA27" w14:textId="6A77A735" w:rsidR="00A255E9" w:rsidRPr="006C46CF" w:rsidRDefault="00A255E9"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silnici III/36744, vede kolem zastav</w:t>
      </w:r>
      <w:r w:rsidRPr="006C46CF">
        <w:rPr>
          <w:sz w:val="24"/>
          <w:szCs w:val="24"/>
        </w:rPr>
        <w:t>ě</w:t>
      </w:r>
      <w:r w:rsidRPr="006C46CF">
        <w:rPr>
          <w:sz w:val="24"/>
          <w:szCs w:val="24"/>
        </w:rPr>
        <w:t xml:space="preserve">né části Nový Dvůr </w:t>
      </w:r>
      <w:r w:rsidR="00EB547B" w:rsidRPr="006C46CF">
        <w:rPr>
          <w:sz w:val="24"/>
          <w:szCs w:val="24"/>
        </w:rPr>
        <w:t>a napojuje se na DC25</w:t>
      </w:r>
      <w:r w:rsidRPr="006C46CF">
        <w:rPr>
          <w:sz w:val="24"/>
          <w:szCs w:val="24"/>
        </w:rPr>
        <w:t>. Cesta je kategorie P 3/20, bez výhyben.</w:t>
      </w:r>
    </w:p>
    <w:p w14:paraId="4DE063F9" w14:textId="6053896A" w:rsidR="00A255E9" w:rsidRDefault="00A255E9" w:rsidP="006C46CF">
      <w:pPr>
        <w:spacing w:line="240" w:lineRule="auto"/>
        <w:jc w:val="both"/>
        <w:rPr>
          <w:sz w:val="24"/>
          <w:szCs w:val="24"/>
        </w:rPr>
      </w:pPr>
      <w:r w:rsidRPr="006C46CF">
        <w:rPr>
          <w:b/>
          <w:sz w:val="24"/>
          <w:szCs w:val="24"/>
        </w:rPr>
        <w:t>Délka cesty:</w:t>
      </w:r>
      <w:r w:rsidRPr="006C46CF">
        <w:rPr>
          <w:sz w:val="24"/>
          <w:szCs w:val="24"/>
        </w:rPr>
        <w:t xml:space="preserve"> 0,</w:t>
      </w:r>
      <w:r w:rsidR="00EB547B" w:rsidRPr="006C46CF">
        <w:rPr>
          <w:sz w:val="24"/>
          <w:szCs w:val="24"/>
        </w:rPr>
        <w:t>181</w:t>
      </w:r>
      <w:r w:rsidRPr="006C46CF">
        <w:rPr>
          <w:sz w:val="24"/>
          <w:szCs w:val="24"/>
        </w:rPr>
        <w:t xml:space="preserve"> km.</w:t>
      </w:r>
    </w:p>
    <w:p w14:paraId="7FCB9A12" w14:textId="42B019BC"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4,80 %.</w:t>
      </w:r>
    </w:p>
    <w:p w14:paraId="34681E13" w14:textId="25AF56F6" w:rsidR="00A255E9" w:rsidRPr="006C46CF" w:rsidRDefault="00A255E9"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95697D8" w14:textId="2060FC6A" w:rsidR="00A255E9" w:rsidRPr="006C46CF" w:rsidRDefault="00A255E9"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A0C0440" w14:textId="77777777" w:rsidR="00A255E9" w:rsidRPr="006C46CF" w:rsidRDefault="00A255E9"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2A0BC95E" w14:textId="77777777" w:rsidR="00A255E9" w:rsidRPr="006C46CF" w:rsidRDefault="00A255E9"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2138E4E1" w14:textId="43C043B4" w:rsidR="00A255E9" w:rsidRPr="006C46CF" w:rsidRDefault="00A255E9"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III/36744</w:t>
      </w:r>
    </w:p>
    <w:p w14:paraId="1EB15B64" w14:textId="7F906A87" w:rsidR="00A255E9" w:rsidRPr="006C46CF" w:rsidRDefault="00A255E9" w:rsidP="006C46CF">
      <w:pPr>
        <w:spacing w:line="240" w:lineRule="auto"/>
        <w:jc w:val="both"/>
        <w:rPr>
          <w:sz w:val="24"/>
          <w:szCs w:val="24"/>
        </w:rPr>
      </w:pPr>
      <w:r w:rsidRPr="006C46CF">
        <w:rPr>
          <w:b/>
          <w:sz w:val="24"/>
          <w:szCs w:val="24"/>
        </w:rPr>
        <w:t xml:space="preserve">Popis objektů: </w:t>
      </w:r>
      <w:r w:rsidRPr="006C46CF">
        <w:rPr>
          <w:sz w:val="24"/>
          <w:szCs w:val="24"/>
        </w:rPr>
        <w:t>- - -</w:t>
      </w:r>
    </w:p>
    <w:p w14:paraId="150BC207" w14:textId="275B8000" w:rsidR="00A255E9" w:rsidRPr="006C46CF" w:rsidRDefault="00A255E9"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7E6CD9">
        <w:rPr>
          <w:sz w:val="24"/>
          <w:szCs w:val="24"/>
        </w:rPr>
        <w:t>Sdělovací kabel v km 0,000 až 0,100.</w:t>
      </w:r>
    </w:p>
    <w:p w14:paraId="7F1F50F1" w14:textId="6253C0C4" w:rsidR="00A255E9" w:rsidRPr="006C46CF" w:rsidRDefault="00A255E9" w:rsidP="006C46CF">
      <w:pPr>
        <w:spacing w:line="240" w:lineRule="auto"/>
        <w:jc w:val="both"/>
        <w:rPr>
          <w:sz w:val="24"/>
          <w:szCs w:val="24"/>
        </w:rPr>
      </w:pPr>
      <w:r w:rsidRPr="006C46CF">
        <w:rPr>
          <w:b/>
          <w:sz w:val="24"/>
          <w:szCs w:val="24"/>
        </w:rPr>
        <w:t>Předpokládané stavební práce:</w:t>
      </w:r>
      <w:r w:rsidR="00EB547B" w:rsidRPr="006C46CF">
        <w:rPr>
          <w:sz w:val="24"/>
          <w:szCs w:val="24"/>
        </w:rPr>
        <w:t xml:space="preserve"> - - -</w:t>
      </w:r>
      <w:r w:rsidRPr="006C46CF">
        <w:rPr>
          <w:sz w:val="24"/>
          <w:szCs w:val="24"/>
        </w:rPr>
        <w:t xml:space="preserve"> </w:t>
      </w:r>
    </w:p>
    <w:p w14:paraId="6F713BE9" w14:textId="283AACED" w:rsidR="00A255E9" w:rsidRPr="006C46CF" w:rsidRDefault="00A255E9" w:rsidP="006C46CF">
      <w:pPr>
        <w:spacing w:line="240" w:lineRule="auto"/>
        <w:jc w:val="both"/>
        <w:rPr>
          <w:sz w:val="24"/>
          <w:szCs w:val="24"/>
        </w:rPr>
      </w:pPr>
      <w:r w:rsidRPr="006C46CF">
        <w:rPr>
          <w:b/>
          <w:sz w:val="24"/>
          <w:szCs w:val="24"/>
        </w:rPr>
        <w:t>DTR:</w:t>
      </w:r>
      <w:r w:rsidRPr="006C46CF">
        <w:rPr>
          <w:sz w:val="24"/>
          <w:szCs w:val="24"/>
        </w:rPr>
        <w:t xml:space="preserve"> </w:t>
      </w:r>
      <w:r w:rsidR="00EB547B" w:rsidRPr="006C46CF">
        <w:rPr>
          <w:sz w:val="24"/>
          <w:szCs w:val="24"/>
        </w:rPr>
        <w:t>ne</w:t>
      </w:r>
      <w:r w:rsidRPr="006C46CF">
        <w:rPr>
          <w:sz w:val="24"/>
          <w:szCs w:val="24"/>
        </w:rPr>
        <w:t xml:space="preserve">byla vyhotovena </w:t>
      </w:r>
    </w:p>
    <w:p w14:paraId="66145E57" w14:textId="77777777" w:rsidR="00A255E9" w:rsidRPr="006C46CF" w:rsidRDefault="00A255E9" w:rsidP="006C46CF">
      <w:pPr>
        <w:spacing w:line="240" w:lineRule="auto"/>
        <w:jc w:val="both"/>
        <w:rPr>
          <w:sz w:val="24"/>
          <w:szCs w:val="24"/>
        </w:rPr>
      </w:pPr>
    </w:p>
    <w:p w14:paraId="79AD6E81" w14:textId="4C8CB6CE" w:rsidR="008E374D" w:rsidRPr="006C46CF" w:rsidRDefault="008E374D" w:rsidP="006C46CF">
      <w:pPr>
        <w:spacing w:line="240" w:lineRule="auto"/>
        <w:jc w:val="both"/>
        <w:rPr>
          <w:b/>
          <w:sz w:val="24"/>
          <w:szCs w:val="24"/>
          <w:u w:val="single"/>
        </w:rPr>
      </w:pPr>
      <w:r w:rsidRPr="006C46CF">
        <w:rPr>
          <w:b/>
          <w:sz w:val="24"/>
          <w:szCs w:val="24"/>
          <w:u w:val="single"/>
        </w:rPr>
        <w:t>DC27</w:t>
      </w:r>
    </w:p>
    <w:p w14:paraId="0D7546F3" w14:textId="63E0978C" w:rsidR="008E374D" w:rsidRPr="006C46CF" w:rsidRDefault="008E374D"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w:t>
      </w:r>
      <w:r w:rsidR="00396314" w:rsidRPr="006C46CF">
        <w:rPr>
          <w:sz w:val="24"/>
          <w:szCs w:val="24"/>
        </w:rPr>
        <w:t>travnatá</w:t>
      </w:r>
      <w:r w:rsidRPr="006C46CF">
        <w:rPr>
          <w:sz w:val="24"/>
          <w:szCs w:val="24"/>
        </w:rPr>
        <w:t>, bez návrhu</w:t>
      </w:r>
    </w:p>
    <w:p w14:paraId="672F83F5" w14:textId="77777777" w:rsidR="008E374D" w:rsidRPr="006C46CF" w:rsidRDefault="008E374D" w:rsidP="006C46CF">
      <w:pPr>
        <w:spacing w:line="240" w:lineRule="auto"/>
        <w:jc w:val="both"/>
        <w:rPr>
          <w:sz w:val="24"/>
          <w:szCs w:val="24"/>
        </w:rPr>
      </w:pPr>
      <w:r w:rsidRPr="006C46CF">
        <w:rPr>
          <w:b/>
          <w:sz w:val="24"/>
          <w:szCs w:val="24"/>
        </w:rPr>
        <w:t>Umístění cesty:</w:t>
      </w:r>
      <w:r w:rsidRPr="006C46CF">
        <w:rPr>
          <w:sz w:val="24"/>
          <w:szCs w:val="24"/>
        </w:rPr>
        <w:t xml:space="preserve"> Za Novým Dvorem, Na Panské</w:t>
      </w:r>
    </w:p>
    <w:p w14:paraId="24E64A3D" w14:textId="5E9BF2E4" w:rsidR="008E374D" w:rsidRPr="006C46CF" w:rsidRDefault="008E374D"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w:t>
      </w:r>
      <w:r w:rsidR="0027299A" w:rsidRPr="006C46CF">
        <w:rPr>
          <w:sz w:val="24"/>
          <w:szCs w:val="24"/>
        </w:rPr>
        <w:t>sloužící ke zpřístupnění zahrádek</w:t>
      </w:r>
      <w:r w:rsidRPr="006C46CF">
        <w:rPr>
          <w:sz w:val="24"/>
          <w:szCs w:val="24"/>
        </w:rPr>
        <w:t>. Cesta je kategorie P 3/20, bez výhyben.</w:t>
      </w:r>
    </w:p>
    <w:p w14:paraId="31BABFC8" w14:textId="5AEEAD40" w:rsidR="008E374D" w:rsidRDefault="008E374D" w:rsidP="006C46CF">
      <w:pPr>
        <w:spacing w:line="240" w:lineRule="auto"/>
        <w:jc w:val="both"/>
        <w:rPr>
          <w:sz w:val="24"/>
          <w:szCs w:val="24"/>
        </w:rPr>
      </w:pPr>
      <w:r w:rsidRPr="006C46CF">
        <w:rPr>
          <w:b/>
          <w:sz w:val="24"/>
          <w:szCs w:val="24"/>
        </w:rPr>
        <w:t>Délka cesty:</w:t>
      </w:r>
      <w:r w:rsidRPr="006C46CF">
        <w:rPr>
          <w:sz w:val="24"/>
          <w:szCs w:val="24"/>
        </w:rPr>
        <w:t xml:space="preserve"> 0,</w:t>
      </w:r>
      <w:r w:rsidR="00BB12FA" w:rsidRPr="006C46CF">
        <w:rPr>
          <w:sz w:val="24"/>
          <w:szCs w:val="24"/>
        </w:rPr>
        <w:t>147</w:t>
      </w:r>
      <w:r w:rsidRPr="006C46CF">
        <w:rPr>
          <w:sz w:val="24"/>
          <w:szCs w:val="24"/>
        </w:rPr>
        <w:t xml:space="preserve"> km.</w:t>
      </w:r>
    </w:p>
    <w:p w14:paraId="11795721" w14:textId="46AECB89"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3,30 %.</w:t>
      </w:r>
    </w:p>
    <w:p w14:paraId="645C2948" w14:textId="77777777" w:rsidR="008E374D" w:rsidRPr="006C46CF" w:rsidRDefault="008E374D"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3EA88FE4" w14:textId="4740C339" w:rsidR="008E374D" w:rsidRPr="006C46CF" w:rsidRDefault="008E374D"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3A4E469" w14:textId="77777777" w:rsidR="008E374D" w:rsidRPr="006C46CF" w:rsidRDefault="008E374D"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47DB6E08" w14:textId="77777777" w:rsidR="008E374D" w:rsidRPr="006C46CF" w:rsidRDefault="008E374D"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4818F33C" w14:textId="556627C2" w:rsidR="008E374D" w:rsidRPr="006C46CF" w:rsidRDefault="008E374D"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27299A" w:rsidRPr="006C46CF">
        <w:rPr>
          <w:sz w:val="24"/>
          <w:szCs w:val="24"/>
        </w:rPr>
        <w:t>- - -</w:t>
      </w:r>
    </w:p>
    <w:p w14:paraId="003825D5" w14:textId="4B103151" w:rsidR="008E374D" w:rsidRPr="006C46CF" w:rsidRDefault="008E374D" w:rsidP="006C46CF">
      <w:pPr>
        <w:spacing w:line="240" w:lineRule="auto"/>
        <w:jc w:val="both"/>
        <w:rPr>
          <w:sz w:val="24"/>
          <w:szCs w:val="24"/>
        </w:rPr>
      </w:pPr>
      <w:r w:rsidRPr="006C46CF">
        <w:rPr>
          <w:b/>
          <w:sz w:val="24"/>
          <w:szCs w:val="24"/>
        </w:rPr>
        <w:t>Popis objektů:</w:t>
      </w:r>
      <w:r w:rsidRPr="006C46CF">
        <w:rPr>
          <w:sz w:val="24"/>
          <w:szCs w:val="24"/>
        </w:rPr>
        <w:t xml:space="preserve"> - - -</w:t>
      </w:r>
    </w:p>
    <w:p w14:paraId="0510187A" w14:textId="7C7210CE" w:rsidR="008E374D" w:rsidRPr="006C46CF" w:rsidRDefault="008E374D"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5587A75C" w14:textId="476B5A3F" w:rsidR="008E374D" w:rsidRPr="006C46CF" w:rsidRDefault="008E374D"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02C4E9F" w14:textId="77777777" w:rsidR="008E374D" w:rsidRPr="006C46CF" w:rsidRDefault="008E374D"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24DF019F" w14:textId="77777777" w:rsidR="00F450F9" w:rsidRPr="006C46CF" w:rsidRDefault="00F450F9" w:rsidP="006C46CF">
      <w:pPr>
        <w:spacing w:line="240" w:lineRule="auto"/>
        <w:jc w:val="both"/>
        <w:rPr>
          <w:sz w:val="24"/>
          <w:szCs w:val="24"/>
        </w:rPr>
      </w:pPr>
    </w:p>
    <w:p w14:paraId="5678F86F" w14:textId="68C9725D" w:rsidR="00D56306" w:rsidRPr="006C46CF" w:rsidRDefault="00D56306" w:rsidP="006C46CF">
      <w:pPr>
        <w:spacing w:line="240" w:lineRule="auto"/>
        <w:jc w:val="both"/>
        <w:rPr>
          <w:b/>
          <w:sz w:val="24"/>
          <w:szCs w:val="24"/>
          <w:u w:val="single"/>
        </w:rPr>
      </w:pPr>
      <w:r w:rsidRPr="006C46CF">
        <w:rPr>
          <w:b/>
          <w:sz w:val="24"/>
          <w:szCs w:val="24"/>
          <w:u w:val="single"/>
        </w:rPr>
        <w:t>DC30</w:t>
      </w:r>
    </w:p>
    <w:p w14:paraId="79DF9A14" w14:textId="77777777" w:rsidR="00D56306" w:rsidRPr="006C46CF" w:rsidRDefault="00D56306"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1226F6B7" w14:textId="2769699F" w:rsidR="00D56306" w:rsidRPr="006C46CF" w:rsidRDefault="00D56306" w:rsidP="006C46CF">
      <w:pPr>
        <w:spacing w:line="240" w:lineRule="auto"/>
        <w:jc w:val="both"/>
        <w:rPr>
          <w:sz w:val="24"/>
          <w:szCs w:val="24"/>
        </w:rPr>
      </w:pPr>
      <w:r w:rsidRPr="006C46CF">
        <w:rPr>
          <w:b/>
          <w:sz w:val="24"/>
          <w:szCs w:val="24"/>
        </w:rPr>
        <w:t>Umístění cesty:</w:t>
      </w:r>
      <w:r w:rsidRPr="006C46CF">
        <w:rPr>
          <w:sz w:val="24"/>
          <w:szCs w:val="24"/>
        </w:rPr>
        <w:t xml:space="preserve"> </w:t>
      </w:r>
      <w:r w:rsidR="00B86A31" w:rsidRPr="006C46CF">
        <w:rPr>
          <w:sz w:val="24"/>
          <w:szCs w:val="24"/>
        </w:rPr>
        <w:t>Šenkýřka</w:t>
      </w:r>
    </w:p>
    <w:p w14:paraId="7BD39149" w14:textId="387EAFFB" w:rsidR="00D56306" w:rsidRPr="006C46CF" w:rsidRDefault="00D56306"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silnici III/36744, vede </w:t>
      </w:r>
      <w:r w:rsidR="00847F54" w:rsidRPr="006C46CF">
        <w:rPr>
          <w:sz w:val="24"/>
          <w:szCs w:val="24"/>
        </w:rPr>
        <w:t xml:space="preserve">směrem k zahrádkám nad ulicí Krajina. </w:t>
      </w:r>
      <w:r w:rsidRPr="006C46CF">
        <w:rPr>
          <w:sz w:val="24"/>
          <w:szCs w:val="24"/>
        </w:rPr>
        <w:t>Cesta je kategorie P 3/20, bez výhyben. Na připojení polní cesty DC</w:t>
      </w:r>
      <w:r w:rsidR="00847F54" w:rsidRPr="006C46CF">
        <w:rPr>
          <w:sz w:val="24"/>
          <w:szCs w:val="24"/>
        </w:rPr>
        <w:t>30</w:t>
      </w:r>
      <w:r w:rsidRPr="006C46CF">
        <w:rPr>
          <w:sz w:val="24"/>
          <w:szCs w:val="24"/>
        </w:rPr>
        <w:t xml:space="preserve"> na silnici III/36744 byly posuzovány rozhledové poměry Policií ČR, DI Zlín.</w:t>
      </w:r>
    </w:p>
    <w:p w14:paraId="7E79904E" w14:textId="07FFD6F8" w:rsidR="00D56306" w:rsidRDefault="00D56306" w:rsidP="006C46CF">
      <w:pPr>
        <w:spacing w:line="240" w:lineRule="auto"/>
        <w:jc w:val="both"/>
        <w:rPr>
          <w:sz w:val="24"/>
          <w:szCs w:val="24"/>
        </w:rPr>
      </w:pPr>
      <w:r w:rsidRPr="006C46CF">
        <w:rPr>
          <w:b/>
          <w:sz w:val="24"/>
          <w:szCs w:val="24"/>
        </w:rPr>
        <w:t>Délka cesty:</w:t>
      </w:r>
      <w:r w:rsidRPr="006C46CF">
        <w:rPr>
          <w:sz w:val="24"/>
          <w:szCs w:val="24"/>
        </w:rPr>
        <w:t xml:space="preserve"> </w:t>
      </w:r>
      <w:r w:rsidRPr="00114A15">
        <w:rPr>
          <w:sz w:val="24"/>
          <w:szCs w:val="24"/>
          <w:highlight w:val="yellow"/>
        </w:rPr>
        <w:t>0,</w:t>
      </w:r>
      <w:r w:rsidR="00114A15" w:rsidRPr="00114A15">
        <w:rPr>
          <w:sz w:val="24"/>
          <w:szCs w:val="24"/>
          <w:highlight w:val="yellow"/>
        </w:rPr>
        <w:t>401</w:t>
      </w:r>
      <w:r w:rsidRPr="00114A15">
        <w:rPr>
          <w:sz w:val="24"/>
          <w:szCs w:val="24"/>
          <w:highlight w:val="yellow"/>
        </w:rPr>
        <w:t xml:space="preserve"> km</w:t>
      </w:r>
      <w:r w:rsidRPr="006C46CF">
        <w:rPr>
          <w:sz w:val="24"/>
          <w:szCs w:val="24"/>
        </w:rPr>
        <w:t>.</w:t>
      </w:r>
    </w:p>
    <w:p w14:paraId="28DE4E8E" w14:textId="660227DC"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2,75 %.</w:t>
      </w:r>
    </w:p>
    <w:p w14:paraId="18A20B08" w14:textId="087CDBDF" w:rsidR="00D56306" w:rsidRPr="006C46CF" w:rsidRDefault="00D56306"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od napojení na silnici je </w:t>
      </w:r>
      <w:r w:rsidR="0055080F" w:rsidRPr="006C46CF">
        <w:rPr>
          <w:sz w:val="24"/>
          <w:szCs w:val="24"/>
        </w:rPr>
        <w:t>20 m</w:t>
      </w:r>
      <w:r w:rsidRPr="006C46CF">
        <w:rPr>
          <w:sz w:val="24"/>
          <w:szCs w:val="24"/>
        </w:rPr>
        <w:t xml:space="preserve"> zpevněno asfaltem. </w:t>
      </w:r>
    </w:p>
    <w:p w14:paraId="1B8DEDC7" w14:textId="390BB787" w:rsidR="00D56306" w:rsidRPr="006C46CF" w:rsidRDefault="00D56306"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EE7A3CA" w14:textId="007F83D0" w:rsidR="00D56306" w:rsidRPr="006C46CF" w:rsidRDefault="00D56306"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847F54" w:rsidRPr="006C46CF">
        <w:rPr>
          <w:sz w:val="24"/>
          <w:szCs w:val="24"/>
        </w:rPr>
        <w:t>stávající zeleň – porostlá mez</w:t>
      </w:r>
    </w:p>
    <w:p w14:paraId="07835494" w14:textId="36F06ED9" w:rsidR="00D56306" w:rsidRPr="006C46CF" w:rsidRDefault="00D56306" w:rsidP="006C46CF">
      <w:pPr>
        <w:spacing w:line="240" w:lineRule="auto"/>
        <w:jc w:val="both"/>
        <w:rPr>
          <w:sz w:val="24"/>
          <w:szCs w:val="24"/>
        </w:rPr>
      </w:pPr>
      <w:r w:rsidRPr="006C46CF">
        <w:rPr>
          <w:b/>
          <w:sz w:val="24"/>
          <w:szCs w:val="24"/>
        </w:rPr>
        <w:t>Doplňková funkce:</w:t>
      </w:r>
      <w:r w:rsidRPr="006C46CF">
        <w:rPr>
          <w:sz w:val="24"/>
          <w:szCs w:val="24"/>
        </w:rPr>
        <w:t xml:space="preserve"> není</w:t>
      </w:r>
    </w:p>
    <w:p w14:paraId="54505D39" w14:textId="118C94C1" w:rsidR="00D56306" w:rsidRPr="006C46CF" w:rsidRDefault="00D5630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III/36744</w:t>
      </w:r>
    </w:p>
    <w:p w14:paraId="2A153B09" w14:textId="01B40311" w:rsidR="00D56306" w:rsidRPr="004E4A87" w:rsidRDefault="00D56306" w:rsidP="006C46CF">
      <w:pPr>
        <w:spacing w:line="240" w:lineRule="auto"/>
        <w:jc w:val="both"/>
        <w:rPr>
          <w:sz w:val="24"/>
          <w:szCs w:val="24"/>
        </w:rPr>
      </w:pPr>
      <w:r w:rsidRPr="004E4A87">
        <w:rPr>
          <w:b/>
          <w:sz w:val="24"/>
          <w:szCs w:val="24"/>
        </w:rPr>
        <w:t xml:space="preserve">Popis objektů: </w:t>
      </w:r>
      <w:r w:rsidR="008B097F" w:rsidRPr="004E4A87">
        <w:rPr>
          <w:sz w:val="24"/>
          <w:szCs w:val="24"/>
        </w:rPr>
        <w:t>pře</w:t>
      </w:r>
      <w:r w:rsidR="00C247C2" w:rsidRPr="004E4A87">
        <w:rPr>
          <w:sz w:val="24"/>
          <w:szCs w:val="24"/>
        </w:rPr>
        <w:t>d</w:t>
      </w:r>
      <w:r w:rsidR="008B097F" w:rsidRPr="004E4A87">
        <w:rPr>
          <w:sz w:val="24"/>
          <w:szCs w:val="24"/>
        </w:rPr>
        <w:t xml:space="preserve"> napojením</w:t>
      </w:r>
      <w:r w:rsidR="00C247C2" w:rsidRPr="004E4A87">
        <w:rPr>
          <w:sz w:val="24"/>
          <w:szCs w:val="24"/>
        </w:rPr>
        <w:t xml:space="preserve"> na silnici je </w:t>
      </w:r>
      <w:r w:rsidR="004E4A87">
        <w:rPr>
          <w:sz w:val="24"/>
          <w:szCs w:val="24"/>
        </w:rPr>
        <w:t xml:space="preserve">v km 0,000 </w:t>
      </w:r>
      <w:r w:rsidR="00C247C2" w:rsidRPr="004E4A87">
        <w:rPr>
          <w:sz w:val="24"/>
          <w:szCs w:val="24"/>
        </w:rPr>
        <w:t xml:space="preserve">navržen žlab Z12, při křížení s příkopem PRI2a je </w:t>
      </w:r>
      <w:r w:rsidR="004E4A87">
        <w:rPr>
          <w:sz w:val="24"/>
          <w:szCs w:val="24"/>
        </w:rPr>
        <w:t xml:space="preserve">v km 0,027 </w:t>
      </w:r>
      <w:r w:rsidR="00C247C2" w:rsidRPr="004E4A87">
        <w:rPr>
          <w:sz w:val="24"/>
          <w:szCs w:val="24"/>
        </w:rPr>
        <w:t>navržen propustek P21</w:t>
      </w:r>
      <w:r w:rsidR="008B097F" w:rsidRPr="004E4A87">
        <w:rPr>
          <w:sz w:val="24"/>
          <w:szCs w:val="24"/>
        </w:rPr>
        <w:t xml:space="preserve"> </w:t>
      </w:r>
    </w:p>
    <w:p w14:paraId="0B868E42" w14:textId="375412C4" w:rsidR="00D56306" w:rsidRPr="006C46CF" w:rsidRDefault="00D56306" w:rsidP="006C46CF">
      <w:pPr>
        <w:spacing w:line="240" w:lineRule="auto"/>
        <w:jc w:val="both"/>
        <w:rPr>
          <w:sz w:val="24"/>
          <w:szCs w:val="24"/>
        </w:rPr>
      </w:pPr>
      <w:r w:rsidRPr="004E4A87">
        <w:rPr>
          <w:b/>
          <w:sz w:val="24"/>
          <w:szCs w:val="24"/>
        </w:rPr>
        <w:t>Křížení a souběh s technickou infrastrukturou:</w:t>
      </w:r>
      <w:r w:rsidRPr="004E4A87">
        <w:rPr>
          <w:sz w:val="24"/>
          <w:szCs w:val="24"/>
        </w:rPr>
        <w:t xml:space="preserve"> </w:t>
      </w:r>
      <w:r w:rsidR="00ED6F5B" w:rsidRPr="004E4A87">
        <w:rPr>
          <w:sz w:val="24"/>
          <w:szCs w:val="24"/>
        </w:rPr>
        <w:t>vzdušné vedení VN</w:t>
      </w:r>
      <w:r w:rsidR="004E4A87" w:rsidRPr="006C46CF">
        <w:rPr>
          <w:sz w:val="24"/>
          <w:szCs w:val="24"/>
        </w:rPr>
        <w:t xml:space="preserve"> </w:t>
      </w:r>
      <w:r w:rsidR="004E4A87">
        <w:rPr>
          <w:sz w:val="24"/>
          <w:szCs w:val="24"/>
        </w:rPr>
        <w:t>v km 0,298</w:t>
      </w:r>
    </w:p>
    <w:p w14:paraId="440C201D" w14:textId="77777777" w:rsidR="00D56306" w:rsidRPr="006C46CF" w:rsidRDefault="00D56306" w:rsidP="006C46CF">
      <w:pPr>
        <w:spacing w:line="240" w:lineRule="auto"/>
        <w:jc w:val="both"/>
        <w:rPr>
          <w:sz w:val="24"/>
          <w:szCs w:val="24"/>
        </w:rPr>
      </w:pPr>
      <w:r w:rsidRPr="006C46CF">
        <w:rPr>
          <w:b/>
          <w:sz w:val="24"/>
          <w:szCs w:val="24"/>
        </w:rPr>
        <w:t>Předpokládané stavební práce:</w:t>
      </w:r>
      <w:r w:rsidRPr="006C46CF">
        <w:rPr>
          <w:sz w:val="24"/>
          <w:szCs w:val="24"/>
        </w:rPr>
        <w:t xml:space="preserve"> vybudování přípojného místa </w:t>
      </w:r>
    </w:p>
    <w:p w14:paraId="2038E3D6" w14:textId="28E195D5" w:rsidR="00D56306" w:rsidRPr="006C46CF" w:rsidRDefault="00D56306" w:rsidP="006C46CF">
      <w:pPr>
        <w:spacing w:line="240" w:lineRule="auto"/>
        <w:jc w:val="both"/>
        <w:rPr>
          <w:sz w:val="24"/>
          <w:szCs w:val="24"/>
        </w:rPr>
      </w:pPr>
      <w:r w:rsidRPr="006C46CF">
        <w:rPr>
          <w:b/>
          <w:sz w:val="24"/>
          <w:szCs w:val="24"/>
        </w:rPr>
        <w:t>DTR:</w:t>
      </w:r>
      <w:r w:rsidRPr="006C46CF">
        <w:rPr>
          <w:sz w:val="24"/>
          <w:szCs w:val="24"/>
        </w:rPr>
        <w:t xml:space="preserve"> </w:t>
      </w:r>
      <w:r w:rsidR="002D6F9E">
        <w:rPr>
          <w:sz w:val="24"/>
          <w:szCs w:val="24"/>
        </w:rPr>
        <w:t>ne</w:t>
      </w:r>
      <w:r w:rsidRPr="006C46CF">
        <w:rPr>
          <w:sz w:val="24"/>
          <w:szCs w:val="24"/>
        </w:rPr>
        <w:t>byla vyhotovena</w:t>
      </w:r>
    </w:p>
    <w:p w14:paraId="12863F74" w14:textId="25C060A8" w:rsidR="00262008" w:rsidRPr="006C46CF" w:rsidRDefault="00262008" w:rsidP="006C46CF">
      <w:pPr>
        <w:spacing w:line="240" w:lineRule="auto"/>
        <w:jc w:val="both"/>
        <w:rPr>
          <w:b/>
          <w:sz w:val="24"/>
          <w:szCs w:val="24"/>
          <w:u w:val="single"/>
        </w:rPr>
      </w:pPr>
      <w:r w:rsidRPr="006C46CF">
        <w:rPr>
          <w:b/>
          <w:sz w:val="24"/>
          <w:szCs w:val="24"/>
          <w:u w:val="single"/>
        </w:rPr>
        <w:lastRenderedPageBreak/>
        <w:t>DC31</w:t>
      </w:r>
    </w:p>
    <w:p w14:paraId="433D092D" w14:textId="77777777" w:rsidR="00262008" w:rsidRPr="006C46CF" w:rsidRDefault="00262008"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zatravněná, bez návrhu</w:t>
      </w:r>
    </w:p>
    <w:p w14:paraId="1795DA7E" w14:textId="2D277DC9" w:rsidR="00262008" w:rsidRPr="006C46CF" w:rsidRDefault="00262008" w:rsidP="006C46CF">
      <w:pPr>
        <w:spacing w:line="240" w:lineRule="auto"/>
        <w:jc w:val="both"/>
        <w:rPr>
          <w:sz w:val="24"/>
          <w:szCs w:val="24"/>
        </w:rPr>
      </w:pPr>
      <w:r w:rsidRPr="006C46CF">
        <w:rPr>
          <w:b/>
          <w:sz w:val="24"/>
          <w:szCs w:val="24"/>
        </w:rPr>
        <w:t>Umístění cesty:</w:t>
      </w:r>
      <w:r w:rsidRPr="006C46CF">
        <w:rPr>
          <w:sz w:val="24"/>
          <w:szCs w:val="24"/>
        </w:rPr>
        <w:t xml:space="preserve"> Padělky</w:t>
      </w:r>
    </w:p>
    <w:p w14:paraId="6AEBD0C3" w14:textId="42D5CEE5" w:rsidR="00262008" w:rsidRPr="006C46CF" w:rsidRDefault="00262008"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silnici III/36740</w:t>
      </w:r>
      <w:r w:rsidR="00A00F4E">
        <w:rPr>
          <w:sz w:val="24"/>
          <w:szCs w:val="24"/>
        </w:rPr>
        <w:t xml:space="preserve"> cca 50 m od kat. hr</w:t>
      </w:r>
      <w:r w:rsidR="00A00F4E">
        <w:rPr>
          <w:sz w:val="24"/>
          <w:szCs w:val="24"/>
        </w:rPr>
        <w:t>a</w:t>
      </w:r>
      <w:r w:rsidR="00A00F4E">
        <w:rPr>
          <w:sz w:val="24"/>
          <w:szCs w:val="24"/>
        </w:rPr>
        <w:t>nice (od propustku P5)</w:t>
      </w:r>
      <w:r w:rsidRPr="006C46CF">
        <w:rPr>
          <w:sz w:val="24"/>
          <w:szCs w:val="24"/>
        </w:rPr>
        <w:t xml:space="preserve">, a je situována mezi silnici a řeku Moravu. Cesta je kategorie P 3/20. </w:t>
      </w:r>
      <w:r w:rsidR="00CE7B91">
        <w:rPr>
          <w:sz w:val="24"/>
          <w:szCs w:val="24"/>
        </w:rPr>
        <w:t>Napojení na silnici je v místech současného sjíždění do prostoru mezi silnici a řeku, rozhledové poměry jsou vyhovující, ne</w:t>
      </w:r>
      <w:r w:rsidR="00CE7B91" w:rsidRPr="006C46CF">
        <w:rPr>
          <w:sz w:val="24"/>
          <w:szCs w:val="24"/>
        </w:rPr>
        <w:t>byly posuzovány Policií ČR, DI Zlín.</w:t>
      </w:r>
    </w:p>
    <w:p w14:paraId="73B4C37F" w14:textId="627308C5" w:rsidR="00262008" w:rsidRDefault="00262008" w:rsidP="006C46CF">
      <w:pPr>
        <w:spacing w:line="240" w:lineRule="auto"/>
        <w:jc w:val="both"/>
        <w:rPr>
          <w:sz w:val="24"/>
          <w:szCs w:val="24"/>
        </w:rPr>
      </w:pPr>
      <w:r w:rsidRPr="006C46CF">
        <w:rPr>
          <w:b/>
          <w:sz w:val="24"/>
          <w:szCs w:val="24"/>
        </w:rPr>
        <w:t>Délka cesty:</w:t>
      </w:r>
      <w:r w:rsidRPr="006C46CF">
        <w:rPr>
          <w:sz w:val="24"/>
          <w:szCs w:val="24"/>
        </w:rPr>
        <w:t xml:space="preserve"> </w:t>
      </w:r>
      <w:r w:rsidRPr="00114A15">
        <w:rPr>
          <w:sz w:val="24"/>
          <w:szCs w:val="24"/>
          <w:highlight w:val="yellow"/>
        </w:rPr>
        <w:t>0,</w:t>
      </w:r>
      <w:r w:rsidR="00114A15" w:rsidRPr="00114A15">
        <w:rPr>
          <w:sz w:val="24"/>
          <w:szCs w:val="24"/>
          <w:highlight w:val="yellow"/>
        </w:rPr>
        <w:t>139</w:t>
      </w:r>
      <w:r w:rsidRPr="00114A15">
        <w:rPr>
          <w:sz w:val="24"/>
          <w:szCs w:val="24"/>
          <w:highlight w:val="yellow"/>
        </w:rPr>
        <w:t xml:space="preserve"> km</w:t>
      </w:r>
      <w:r w:rsidRPr="006C46CF">
        <w:rPr>
          <w:sz w:val="24"/>
          <w:szCs w:val="24"/>
        </w:rPr>
        <w:t>.</w:t>
      </w:r>
    </w:p>
    <w:p w14:paraId="245F389F" w14:textId="0DA195FB"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2,40 %.</w:t>
      </w:r>
    </w:p>
    <w:p w14:paraId="78BCC64F" w14:textId="30237F5B" w:rsidR="00262008" w:rsidRPr="006C46CF" w:rsidRDefault="00262008" w:rsidP="006C46CF">
      <w:pPr>
        <w:spacing w:line="240" w:lineRule="auto"/>
        <w:jc w:val="both"/>
        <w:rPr>
          <w:sz w:val="24"/>
          <w:szCs w:val="24"/>
        </w:rPr>
      </w:pPr>
      <w:r w:rsidRPr="006C46CF">
        <w:rPr>
          <w:b/>
          <w:sz w:val="24"/>
          <w:szCs w:val="24"/>
        </w:rPr>
        <w:t xml:space="preserve">Popis konstrukce: </w:t>
      </w:r>
      <w:r w:rsidRPr="006C46CF">
        <w:rPr>
          <w:sz w:val="24"/>
          <w:szCs w:val="24"/>
        </w:rPr>
        <w:t>bez návrhu, od napojení na silnici je 20</w:t>
      </w:r>
      <w:r w:rsidR="0055080F">
        <w:rPr>
          <w:sz w:val="24"/>
          <w:szCs w:val="24"/>
        </w:rPr>
        <w:t xml:space="preserve"> </w:t>
      </w:r>
      <w:r w:rsidRPr="006C46CF">
        <w:rPr>
          <w:sz w:val="24"/>
          <w:szCs w:val="24"/>
        </w:rPr>
        <w:t xml:space="preserve">m zpevněno asfaltem. </w:t>
      </w:r>
    </w:p>
    <w:p w14:paraId="7D10C98B" w14:textId="5CD9A0F2" w:rsidR="00262008" w:rsidRPr="006C46CF" w:rsidRDefault="00262008"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810DBA6" w14:textId="2AF32FDD" w:rsidR="00262008" w:rsidRPr="006C46CF" w:rsidRDefault="00262008"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p>
    <w:p w14:paraId="09C7366A" w14:textId="3C8D6C07" w:rsidR="00262008" w:rsidRPr="006C46CF" w:rsidRDefault="00262008" w:rsidP="006C46CF">
      <w:pPr>
        <w:spacing w:line="240" w:lineRule="auto"/>
        <w:jc w:val="both"/>
        <w:rPr>
          <w:sz w:val="24"/>
          <w:szCs w:val="24"/>
        </w:rPr>
      </w:pPr>
      <w:r w:rsidRPr="006C46CF">
        <w:rPr>
          <w:b/>
          <w:sz w:val="24"/>
          <w:szCs w:val="24"/>
        </w:rPr>
        <w:t>Doplňková funkce:</w:t>
      </w:r>
      <w:r w:rsidRPr="006C46CF">
        <w:rPr>
          <w:sz w:val="24"/>
          <w:szCs w:val="24"/>
        </w:rPr>
        <w:t xml:space="preserve"> v budoucnu by měla sloužit jako cyklotrasa napojená na k.ú. Bělov.</w:t>
      </w:r>
    </w:p>
    <w:p w14:paraId="3A7F4272" w14:textId="4C23E864" w:rsidR="00262008" w:rsidRPr="006C46CF" w:rsidRDefault="00262008"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III/36740</w:t>
      </w:r>
    </w:p>
    <w:p w14:paraId="3F24E342" w14:textId="2AA956E4" w:rsidR="00262008" w:rsidRPr="006C46CF" w:rsidRDefault="00262008" w:rsidP="006C46CF">
      <w:pPr>
        <w:spacing w:line="240" w:lineRule="auto"/>
        <w:jc w:val="both"/>
        <w:rPr>
          <w:sz w:val="24"/>
          <w:szCs w:val="24"/>
        </w:rPr>
      </w:pPr>
      <w:r w:rsidRPr="006C46CF">
        <w:rPr>
          <w:b/>
          <w:sz w:val="24"/>
          <w:szCs w:val="24"/>
        </w:rPr>
        <w:t xml:space="preserve">Popis objektů: </w:t>
      </w:r>
      <w:r w:rsidRPr="006C46CF">
        <w:rPr>
          <w:sz w:val="24"/>
          <w:szCs w:val="24"/>
        </w:rPr>
        <w:t xml:space="preserve">při křížení s Novodvorským potokem je </w:t>
      </w:r>
      <w:r w:rsidR="004E4A87">
        <w:rPr>
          <w:sz w:val="24"/>
          <w:szCs w:val="24"/>
        </w:rPr>
        <w:t xml:space="preserve">v km 0,000 </w:t>
      </w:r>
      <w:r w:rsidRPr="006C46CF">
        <w:rPr>
          <w:sz w:val="24"/>
          <w:szCs w:val="24"/>
        </w:rPr>
        <w:t>navržen propustek P2</w:t>
      </w:r>
      <w:r w:rsidR="002F3632" w:rsidRPr="006C46CF">
        <w:rPr>
          <w:sz w:val="24"/>
          <w:szCs w:val="24"/>
        </w:rPr>
        <w:t>2</w:t>
      </w:r>
      <w:r w:rsidRPr="006C46CF">
        <w:rPr>
          <w:sz w:val="24"/>
          <w:szCs w:val="24"/>
        </w:rPr>
        <w:t xml:space="preserve"> </w:t>
      </w:r>
    </w:p>
    <w:p w14:paraId="052F3EA3" w14:textId="1E4753EC" w:rsidR="00262008" w:rsidRPr="006C46CF" w:rsidRDefault="00262008"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4E4A87">
        <w:rPr>
          <w:sz w:val="24"/>
          <w:szCs w:val="24"/>
        </w:rPr>
        <w:t xml:space="preserve">- - - </w:t>
      </w:r>
    </w:p>
    <w:p w14:paraId="008296A9" w14:textId="77777777" w:rsidR="00262008" w:rsidRPr="006C46CF" w:rsidRDefault="00262008" w:rsidP="006C46CF">
      <w:pPr>
        <w:spacing w:line="240" w:lineRule="auto"/>
        <w:jc w:val="both"/>
        <w:rPr>
          <w:sz w:val="24"/>
          <w:szCs w:val="24"/>
        </w:rPr>
      </w:pPr>
      <w:r w:rsidRPr="006C46CF">
        <w:rPr>
          <w:b/>
          <w:sz w:val="24"/>
          <w:szCs w:val="24"/>
        </w:rPr>
        <w:t>Předpokládané stavební práce:</w:t>
      </w:r>
      <w:r w:rsidRPr="006C46CF">
        <w:rPr>
          <w:sz w:val="24"/>
          <w:szCs w:val="24"/>
        </w:rPr>
        <w:t xml:space="preserve"> vybudování přípojného místa </w:t>
      </w:r>
    </w:p>
    <w:p w14:paraId="2CDA81A6" w14:textId="6A6E9549" w:rsidR="00262008" w:rsidRPr="006C46CF" w:rsidRDefault="00262008" w:rsidP="006C46CF">
      <w:pPr>
        <w:spacing w:line="240" w:lineRule="auto"/>
        <w:jc w:val="both"/>
        <w:rPr>
          <w:sz w:val="24"/>
          <w:szCs w:val="24"/>
        </w:rPr>
      </w:pPr>
      <w:r w:rsidRPr="006C46CF">
        <w:rPr>
          <w:b/>
          <w:sz w:val="24"/>
          <w:szCs w:val="24"/>
        </w:rPr>
        <w:t>DTR:</w:t>
      </w:r>
      <w:r w:rsidRPr="006C46CF">
        <w:rPr>
          <w:sz w:val="24"/>
          <w:szCs w:val="24"/>
        </w:rPr>
        <w:t xml:space="preserve"> </w:t>
      </w:r>
      <w:r w:rsidR="002D6F9E">
        <w:rPr>
          <w:sz w:val="24"/>
          <w:szCs w:val="24"/>
        </w:rPr>
        <w:t>ne</w:t>
      </w:r>
      <w:r w:rsidRPr="006C46CF">
        <w:rPr>
          <w:sz w:val="24"/>
          <w:szCs w:val="24"/>
        </w:rPr>
        <w:t>byla vyhotovena</w:t>
      </w:r>
    </w:p>
    <w:p w14:paraId="11D0E637" w14:textId="161C860E" w:rsidR="0091143B" w:rsidRPr="006C46CF" w:rsidRDefault="0091143B" w:rsidP="006C46CF">
      <w:pPr>
        <w:spacing w:line="240" w:lineRule="auto"/>
        <w:jc w:val="both"/>
        <w:rPr>
          <w:sz w:val="24"/>
          <w:szCs w:val="24"/>
        </w:rPr>
      </w:pPr>
    </w:p>
    <w:p w14:paraId="05CD671F" w14:textId="552557DE" w:rsidR="0091143B" w:rsidRPr="006C46CF" w:rsidRDefault="0091143B" w:rsidP="006C46CF">
      <w:pPr>
        <w:spacing w:line="240" w:lineRule="auto"/>
        <w:jc w:val="both"/>
        <w:rPr>
          <w:b/>
          <w:sz w:val="24"/>
          <w:szCs w:val="24"/>
          <w:u w:val="single"/>
        </w:rPr>
      </w:pPr>
      <w:r w:rsidRPr="006C46CF">
        <w:rPr>
          <w:b/>
          <w:sz w:val="24"/>
          <w:szCs w:val="24"/>
          <w:u w:val="single"/>
        </w:rPr>
        <w:t>DC32</w:t>
      </w:r>
    </w:p>
    <w:p w14:paraId="33F9B2BB" w14:textId="63402B90" w:rsidR="0091143B" w:rsidRPr="006C46CF" w:rsidRDefault="0091143B"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BB43EB" w:rsidRPr="006C46CF">
        <w:rPr>
          <w:sz w:val="24"/>
          <w:szCs w:val="24"/>
        </w:rPr>
        <w:t xml:space="preserve">částečně </w:t>
      </w:r>
      <w:r w:rsidRPr="006C46CF">
        <w:rPr>
          <w:sz w:val="24"/>
          <w:szCs w:val="24"/>
        </w:rPr>
        <w:t>stávající, vyježděná, zatravněná, bez návrhu</w:t>
      </w:r>
    </w:p>
    <w:p w14:paraId="0D4A78B1" w14:textId="7BC020AE" w:rsidR="0091143B" w:rsidRPr="006C46CF" w:rsidRDefault="0091143B" w:rsidP="006C46CF">
      <w:pPr>
        <w:spacing w:line="240" w:lineRule="auto"/>
        <w:jc w:val="both"/>
        <w:rPr>
          <w:sz w:val="24"/>
          <w:szCs w:val="24"/>
        </w:rPr>
      </w:pPr>
      <w:r w:rsidRPr="006C46CF">
        <w:rPr>
          <w:b/>
          <w:sz w:val="24"/>
          <w:szCs w:val="24"/>
        </w:rPr>
        <w:t>Umístění cesty:</w:t>
      </w:r>
      <w:r w:rsidRPr="006C46CF">
        <w:rPr>
          <w:sz w:val="24"/>
          <w:szCs w:val="24"/>
        </w:rPr>
        <w:t xml:space="preserve"> Padělky</w:t>
      </w:r>
      <w:r w:rsidR="00BB43EB" w:rsidRPr="006C46CF">
        <w:rPr>
          <w:sz w:val="24"/>
          <w:szCs w:val="24"/>
        </w:rPr>
        <w:t>, Nad cisternou</w:t>
      </w:r>
    </w:p>
    <w:p w14:paraId="7D04E016" w14:textId="22CDBAC7" w:rsidR="0091143B" w:rsidRPr="006C46CF" w:rsidRDefault="0091143B"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silnici III/36740</w:t>
      </w:r>
      <w:r w:rsidR="00BB43EB" w:rsidRPr="006C46CF">
        <w:rPr>
          <w:sz w:val="24"/>
          <w:szCs w:val="24"/>
        </w:rPr>
        <w:t xml:space="preserve"> a vede kopcovitým terénem směrem k Novodvorskému potoku. </w:t>
      </w:r>
      <w:r w:rsidRPr="006C46CF">
        <w:rPr>
          <w:sz w:val="24"/>
          <w:szCs w:val="24"/>
        </w:rPr>
        <w:t>Cesta je kategorie P 3/20, s</w:t>
      </w:r>
      <w:r w:rsidR="00BB43EB" w:rsidRPr="006C46CF">
        <w:rPr>
          <w:sz w:val="24"/>
          <w:szCs w:val="24"/>
        </w:rPr>
        <w:t xml:space="preserve"> dvěma</w:t>
      </w:r>
      <w:r w:rsidRPr="006C46CF">
        <w:rPr>
          <w:sz w:val="24"/>
          <w:szCs w:val="24"/>
        </w:rPr>
        <w:t xml:space="preserve"> výhybn</w:t>
      </w:r>
      <w:r w:rsidR="00BB43EB" w:rsidRPr="006C46CF">
        <w:rPr>
          <w:sz w:val="24"/>
          <w:szCs w:val="24"/>
        </w:rPr>
        <w:t>a</w:t>
      </w:r>
      <w:r w:rsidR="00BB43EB" w:rsidRPr="006C46CF">
        <w:rPr>
          <w:sz w:val="24"/>
          <w:szCs w:val="24"/>
        </w:rPr>
        <w:t>mi</w:t>
      </w:r>
      <w:r w:rsidRPr="006C46CF">
        <w:rPr>
          <w:sz w:val="24"/>
          <w:szCs w:val="24"/>
        </w:rPr>
        <w:t>. Na připojení polní cesty DC3</w:t>
      </w:r>
      <w:r w:rsidR="00BB43EB" w:rsidRPr="006C46CF">
        <w:rPr>
          <w:sz w:val="24"/>
          <w:szCs w:val="24"/>
        </w:rPr>
        <w:t>2</w:t>
      </w:r>
      <w:r w:rsidRPr="006C46CF">
        <w:rPr>
          <w:sz w:val="24"/>
          <w:szCs w:val="24"/>
        </w:rPr>
        <w:t xml:space="preserve"> na silnici III/36744 byly posuzovány rozhledové poměry Policií ČR, DI Zlín.</w:t>
      </w:r>
    </w:p>
    <w:p w14:paraId="3F159844" w14:textId="33614C9C" w:rsidR="0091143B" w:rsidRDefault="0091143B" w:rsidP="006C46CF">
      <w:pPr>
        <w:spacing w:line="240" w:lineRule="auto"/>
        <w:jc w:val="both"/>
        <w:rPr>
          <w:sz w:val="24"/>
          <w:szCs w:val="24"/>
        </w:rPr>
      </w:pPr>
      <w:r w:rsidRPr="006C46CF">
        <w:rPr>
          <w:b/>
          <w:sz w:val="24"/>
          <w:szCs w:val="24"/>
        </w:rPr>
        <w:t>Délka cesty:</w:t>
      </w:r>
      <w:r w:rsidRPr="006C46CF">
        <w:rPr>
          <w:sz w:val="24"/>
          <w:szCs w:val="24"/>
        </w:rPr>
        <w:t xml:space="preserve"> 0,6</w:t>
      </w:r>
      <w:r w:rsidR="006468C9" w:rsidRPr="006C46CF">
        <w:rPr>
          <w:sz w:val="24"/>
          <w:szCs w:val="24"/>
        </w:rPr>
        <w:t>66</w:t>
      </w:r>
      <w:r w:rsidRPr="006C46CF">
        <w:rPr>
          <w:sz w:val="24"/>
          <w:szCs w:val="24"/>
        </w:rPr>
        <w:t xml:space="preserve"> km.</w:t>
      </w:r>
    </w:p>
    <w:p w14:paraId="36C4CEF2" w14:textId="548EBC2F"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12,85 %.</w:t>
      </w:r>
    </w:p>
    <w:p w14:paraId="3A7F2E50" w14:textId="5D51DA44" w:rsidR="0091143B" w:rsidRPr="006C46CF" w:rsidRDefault="0091143B"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od napojení na silnici je </w:t>
      </w:r>
      <w:r w:rsidR="0055080F" w:rsidRPr="006C46CF">
        <w:rPr>
          <w:sz w:val="24"/>
          <w:szCs w:val="24"/>
        </w:rPr>
        <w:t>20 m</w:t>
      </w:r>
      <w:r w:rsidRPr="006C46CF">
        <w:rPr>
          <w:sz w:val="24"/>
          <w:szCs w:val="24"/>
        </w:rPr>
        <w:t xml:space="preserve"> zpevněno asfaltem. </w:t>
      </w:r>
    </w:p>
    <w:p w14:paraId="3C208316" w14:textId="4C7812E8" w:rsidR="0091143B" w:rsidRPr="006C46CF" w:rsidRDefault="0091143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651BC88" w14:textId="2CF7B225" w:rsidR="0091143B" w:rsidRPr="006C46CF" w:rsidRDefault="0091143B"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r w:rsidR="00BB43EB" w:rsidRPr="006C46CF">
        <w:rPr>
          <w:sz w:val="24"/>
          <w:szCs w:val="24"/>
        </w:rPr>
        <w:t xml:space="preserve">na části trasy </w:t>
      </w:r>
    </w:p>
    <w:p w14:paraId="48BA8991" w14:textId="357A27F9" w:rsidR="0091143B" w:rsidRPr="006C46CF" w:rsidRDefault="0091143B" w:rsidP="006C46CF">
      <w:pPr>
        <w:spacing w:line="240" w:lineRule="auto"/>
        <w:jc w:val="both"/>
        <w:rPr>
          <w:sz w:val="24"/>
          <w:szCs w:val="24"/>
        </w:rPr>
      </w:pPr>
      <w:r w:rsidRPr="006C46CF">
        <w:rPr>
          <w:b/>
          <w:sz w:val="24"/>
          <w:szCs w:val="24"/>
        </w:rPr>
        <w:t>Doplňková funkce:</w:t>
      </w:r>
      <w:r w:rsidRPr="006C46CF">
        <w:rPr>
          <w:sz w:val="24"/>
          <w:szCs w:val="24"/>
        </w:rPr>
        <w:t xml:space="preserve"> </w:t>
      </w:r>
      <w:r w:rsidR="00BB43EB" w:rsidRPr="006C46CF">
        <w:rPr>
          <w:sz w:val="24"/>
          <w:szCs w:val="24"/>
        </w:rPr>
        <w:t>- - -</w:t>
      </w:r>
    </w:p>
    <w:p w14:paraId="373C698D" w14:textId="77777777" w:rsidR="0091143B" w:rsidRPr="006C46CF" w:rsidRDefault="0091143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III/36740</w:t>
      </w:r>
    </w:p>
    <w:p w14:paraId="23AA12F4" w14:textId="2A5C3F32" w:rsidR="0091143B" w:rsidRPr="006C46CF" w:rsidRDefault="0091143B" w:rsidP="006C46CF">
      <w:pPr>
        <w:spacing w:line="240" w:lineRule="auto"/>
        <w:jc w:val="both"/>
        <w:rPr>
          <w:sz w:val="24"/>
          <w:szCs w:val="24"/>
        </w:rPr>
      </w:pPr>
      <w:r w:rsidRPr="006C46CF">
        <w:rPr>
          <w:b/>
          <w:sz w:val="24"/>
          <w:szCs w:val="24"/>
        </w:rPr>
        <w:t xml:space="preserve">Popis objektů: </w:t>
      </w:r>
      <w:r w:rsidR="00BB43EB" w:rsidRPr="006C46CF">
        <w:rPr>
          <w:sz w:val="24"/>
          <w:szCs w:val="24"/>
        </w:rPr>
        <w:t>- - -</w:t>
      </w:r>
    </w:p>
    <w:p w14:paraId="4EA5CE1E" w14:textId="4E357FA4" w:rsidR="0091143B" w:rsidRPr="006C46CF" w:rsidRDefault="0091143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podzemní sdělovací kabel</w:t>
      </w:r>
      <w:r w:rsidR="004971B1" w:rsidRPr="006C46CF">
        <w:rPr>
          <w:sz w:val="24"/>
          <w:szCs w:val="24"/>
        </w:rPr>
        <w:t xml:space="preserve"> </w:t>
      </w:r>
      <w:r w:rsidR="004971B1">
        <w:rPr>
          <w:sz w:val="24"/>
          <w:szCs w:val="24"/>
        </w:rPr>
        <w:t>v km 0,169</w:t>
      </w:r>
    </w:p>
    <w:p w14:paraId="49E12692" w14:textId="77777777" w:rsidR="0091143B" w:rsidRPr="006C46CF" w:rsidRDefault="0091143B" w:rsidP="006C46CF">
      <w:pPr>
        <w:spacing w:line="240" w:lineRule="auto"/>
        <w:jc w:val="both"/>
        <w:rPr>
          <w:sz w:val="24"/>
          <w:szCs w:val="24"/>
        </w:rPr>
      </w:pPr>
      <w:r w:rsidRPr="006C46CF">
        <w:rPr>
          <w:b/>
          <w:sz w:val="24"/>
          <w:szCs w:val="24"/>
        </w:rPr>
        <w:t>Předpokládané stavební práce:</w:t>
      </w:r>
      <w:r w:rsidRPr="006C46CF">
        <w:rPr>
          <w:sz w:val="24"/>
          <w:szCs w:val="24"/>
        </w:rPr>
        <w:t xml:space="preserve"> vybudování přípojného místa </w:t>
      </w:r>
    </w:p>
    <w:p w14:paraId="5F4F71CB" w14:textId="5D91886D" w:rsidR="0091143B" w:rsidRPr="006C46CF" w:rsidRDefault="0091143B" w:rsidP="006C46CF">
      <w:pPr>
        <w:spacing w:line="240" w:lineRule="auto"/>
        <w:jc w:val="both"/>
        <w:rPr>
          <w:sz w:val="24"/>
          <w:szCs w:val="24"/>
        </w:rPr>
      </w:pPr>
      <w:r w:rsidRPr="006C46CF">
        <w:rPr>
          <w:b/>
          <w:sz w:val="24"/>
          <w:szCs w:val="24"/>
        </w:rPr>
        <w:t>DTR:</w:t>
      </w:r>
      <w:r w:rsidRPr="006C46CF">
        <w:rPr>
          <w:sz w:val="24"/>
          <w:szCs w:val="24"/>
        </w:rPr>
        <w:t xml:space="preserve"> byla vyhotovena na přípojné místo</w:t>
      </w:r>
    </w:p>
    <w:p w14:paraId="33376BF1" w14:textId="77777777" w:rsidR="00F1475F" w:rsidRPr="006C46CF" w:rsidRDefault="00F1475F" w:rsidP="006C46CF">
      <w:pPr>
        <w:rPr>
          <w:sz w:val="24"/>
          <w:szCs w:val="24"/>
        </w:rPr>
      </w:pPr>
    </w:p>
    <w:p w14:paraId="0DD7EAFA" w14:textId="35A5EE7B" w:rsidR="00032160" w:rsidRPr="006C46CF" w:rsidRDefault="00032160" w:rsidP="006C46CF">
      <w:pPr>
        <w:spacing w:line="240" w:lineRule="auto"/>
        <w:jc w:val="both"/>
        <w:rPr>
          <w:b/>
          <w:sz w:val="24"/>
          <w:szCs w:val="24"/>
          <w:u w:val="single"/>
        </w:rPr>
      </w:pPr>
      <w:r w:rsidRPr="006C46CF">
        <w:rPr>
          <w:b/>
          <w:sz w:val="24"/>
          <w:szCs w:val="24"/>
          <w:u w:val="single"/>
        </w:rPr>
        <w:t>DC35</w:t>
      </w:r>
    </w:p>
    <w:p w14:paraId="2F5E3C1B" w14:textId="63F2BE63" w:rsidR="00032160" w:rsidRPr="006C46CF" w:rsidRDefault="00032160"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w:t>
      </w:r>
      <w:r w:rsidR="00B570E4" w:rsidRPr="006C46CF">
        <w:rPr>
          <w:sz w:val="24"/>
          <w:szCs w:val="24"/>
        </w:rPr>
        <w:t>v</w:t>
      </w:r>
      <w:r w:rsidRPr="006C46CF">
        <w:rPr>
          <w:sz w:val="24"/>
          <w:szCs w:val="24"/>
        </w:rPr>
        <w:t>ky</w:t>
      </w:r>
    </w:p>
    <w:p w14:paraId="4D34B5FE" w14:textId="1E9B116E" w:rsidR="00032160" w:rsidRPr="006C46CF" w:rsidRDefault="00032160"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7A36B779" w14:textId="5744CA15" w:rsidR="00032160" w:rsidRPr="006C46CF" w:rsidRDefault="00032160" w:rsidP="006C46CF">
      <w:pPr>
        <w:spacing w:line="240" w:lineRule="auto"/>
        <w:jc w:val="both"/>
        <w:rPr>
          <w:sz w:val="24"/>
          <w:szCs w:val="24"/>
        </w:rPr>
      </w:pPr>
      <w:r w:rsidRPr="006C46CF">
        <w:rPr>
          <w:b/>
          <w:sz w:val="24"/>
          <w:szCs w:val="24"/>
        </w:rPr>
        <w:t>Popis cesty:</w:t>
      </w:r>
      <w:r w:rsidRPr="006C46CF">
        <w:rPr>
          <w:sz w:val="24"/>
          <w:szCs w:val="24"/>
        </w:rPr>
        <w:t xml:space="preserve"> Doplňková polní cesta se napojuje na cestu HC1 a zpřístupňuje prostor LBC Amerika NRBK. Cesta je kategorie P 3/20, bez výhyben. </w:t>
      </w:r>
    </w:p>
    <w:p w14:paraId="202993DF" w14:textId="3DACBB30" w:rsidR="00032160" w:rsidRDefault="00032160" w:rsidP="006C46CF">
      <w:pPr>
        <w:spacing w:line="240" w:lineRule="auto"/>
        <w:jc w:val="both"/>
        <w:rPr>
          <w:sz w:val="24"/>
          <w:szCs w:val="24"/>
        </w:rPr>
      </w:pPr>
      <w:r w:rsidRPr="006C46CF">
        <w:rPr>
          <w:b/>
          <w:sz w:val="24"/>
          <w:szCs w:val="24"/>
        </w:rPr>
        <w:t>Délka cesty:</w:t>
      </w:r>
      <w:r w:rsidRPr="006C46CF">
        <w:rPr>
          <w:sz w:val="24"/>
          <w:szCs w:val="24"/>
        </w:rPr>
        <w:t xml:space="preserve"> 0,</w:t>
      </w:r>
      <w:r w:rsidR="00802532">
        <w:rPr>
          <w:sz w:val="24"/>
          <w:szCs w:val="24"/>
        </w:rPr>
        <w:t>251</w:t>
      </w:r>
      <w:r w:rsidRPr="006C46CF">
        <w:rPr>
          <w:sz w:val="24"/>
          <w:szCs w:val="24"/>
        </w:rPr>
        <w:t xml:space="preserve"> km.</w:t>
      </w:r>
    </w:p>
    <w:p w14:paraId="45C12C61" w14:textId="6B5C2495"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0,50 %. </w:t>
      </w:r>
    </w:p>
    <w:p w14:paraId="761A8FAD" w14:textId="566E0D6D" w:rsidR="00032160" w:rsidRPr="006C46CF" w:rsidRDefault="00032160"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406CC7E" w14:textId="24A1E7BE" w:rsidR="00032160" w:rsidRPr="006C46CF" w:rsidRDefault="00032160"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3DFE64C" w14:textId="5501A9FA" w:rsidR="00032160" w:rsidRPr="006C46CF" w:rsidRDefault="00032160"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7F92DA6E" w14:textId="72442416" w:rsidR="00032160" w:rsidRPr="006C46CF" w:rsidRDefault="00032160"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3FD2B296" w14:textId="14AF670A" w:rsidR="00032160" w:rsidRPr="006C46CF" w:rsidRDefault="00032160"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1119EB74" w14:textId="3959FE28" w:rsidR="00032160" w:rsidRPr="006C46CF" w:rsidRDefault="00032160" w:rsidP="006C46CF">
      <w:pPr>
        <w:spacing w:line="240" w:lineRule="auto"/>
        <w:jc w:val="both"/>
        <w:rPr>
          <w:sz w:val="24"/>
          <w:szCs w:val="24"/>
        </w:rPr>
      </w:pPr>
      <w:r w:rsidRPr="006C46CF">
        <w:rPr>
          <w:b/>
          <w:sz w:val="24"/>
          <w:szCs w:val="24"/>
        </w:rPr>
        <w:t xml:space="preserve">Popis objektů: </w:t>
      </w:r>
      <w:r w:rsidRPr="006C46CF">
        <w:rPr>
          <w:sz w:val="24"/>
          <w:szCs w:val="24"/>
        </w:rPr>
        <w:t>- - -</w:t>
      </w:r>
    </w:p>
    <w:p w14:paraId="2A6A7524" w14:textId="205FFCBC" w:rsidR="00032160" w:rsidRPr="006C46CF" w:rsidRDefault="00032160" w:rsidP="006C46CF">
      <w:pPr>
        <w:spacing w:line="240" w:lineRule="auto"/>
        <w:jc w:val="both"/>
        <w:rPr>
          <w:sz w:val="24"/>
          <w:szCs w:val="24"/>
        </w:rPr>
      </w:pPr>
      <w:r w:rsidRPr="006C46CF">
        <w:rPr>
          <w:b/>
          <w:sz w:val="24"/>
          <w:szCs w:val="24"/>
        </w:rPr>
        <w:lastRenderedPageBreak/>
        <w:t>Křížení a souběh s technickou infrastrukturou:</w:t>
      </w:r>
      <w:r w:rsidRPr="006C46CF">
        <w:rPr>
          <w:sz w:val="24"/>
          <w:szCs w:val="24"/>
        </w:rPr>
        <w:t xml:space="preserve"> </w:t>
      </w:r>
      <w:r w:rsidR="004971B1">
        <w:rPr>
          <w:sz w:val="24"/>
          <w:szCs w:val="24"/>
        </w:rPr>
        <w:t xml:space="preserve">- - - </w:t>
      </w:r>
    </w:p>
    <w:p w14:paraId="511CC22A" w14:textId="3B294572" w:rsidR="00032160" w:rsidRPr="006C46CF" w:rsidRDefault="00032160"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751A829" w14:textId="0541C2EE" w:rsidR="00032160" w:rsidRPr="006C46CF" w:rsidRDefault="00032160"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6DFD58A" w14:textId="140FE800" w:rsidR="00032160" w:rsidRPr="006C46CF" w:rsidRDefault="00032160" w:rsidP="006C46CF">
      <w:pPr>
        <w:spacing w:line="240" w:lineRule="auto"/>
        <w:jc w:val="both"/>
        <w:rPr>
          <w:sz w:val="24"/>
          <w:szCs w:val="24"/>
        </w:rPr>
      </w:pPr>
    </w:p>
    <w:p w14:paraId="4C6C3863" w14:textId="76B717DE" w:rsidR="00B570E4" w:rsidRPr="006C46CF" w:rsidRDefault="00B570E4" w:rsidP="006C46CF">
      <w:pPr>
        <w:spacing w:line="240" w:lineRule="auto"/>
        <w:jc w:val="both"/>
        <w:rPr>
          <w:b/>
          <w:sz w:val="24"/>
          <w:szCs w:val="24"/>
          <w:u w:val="single"/>
        </w:rPr>
      </w:pPr>
      <w:r w:rsidRPr="006C46CF">
        <w:rPr>
          <w:b/>
          <w:sz w:val="24"/>
          <w:szCs w:val="24"/>
          <w:u w:val="single"/>
        </w:rPr>
        <w:t>DC36</w:t>
      </w:r>
    </w:p>
    <w:p w14:paraId="6EBBFE96" w14:textId="691BA0BF" w:rsidR="00B570E4" w:rsidRPr="006C46CF" w:rsidRDefault="00B570E4"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3D22AB6A" w14:textId="77777777" w:rsidR="00B570E4" w:rsidRPr="006C46CF" w:rsidRDefault="00B570E4"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7616E323" w14:textId="37E233A6" w:rsidR="00B570E4" w:rsidRPr="006C46CF" w:rsidRDefault="00B570E4"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rie P 3/20, se dvěm</w:t>
      </w:r>
      <w:r w:rsidR="003A1041" w:rsidRPr="006C46CF">
        <w:rPr>
          <w:sz w:val="24"/>
          <w:szCs w:val="24"/>
        </w:rPr>
        <w:t xml:space="preserve">a </w:t>
      </w:r>
      <w:r w:rsidRPr="006C46CF">
        <w:rPr>
          <w:sz w:val="24"/>
          <w:szCs w:val="24"/>
        </w:rPr>
        <w:t>výhybnam</w:t>
      </w:r>
      <w:r w:rsidR="003A1041" w:rsidRPr="006C46CF">
        <w:rPr>
          <w:sz w:val="24"/>
          <w:szCs w:val="24"/>
        </w:rPr>
        <w:t>i</w:t>
      </w:r>
      <w:r w:rsidRPr="006C46CF">
        <w:rPr>
          <w:sz w:val="24"/>
          <w:szCs w:val="24"/>
        </w:rPr>
        <w:t xml:space="preserve">. </w:t>
      </w:r>
    </w:p>
    <w:p w14:paraId="6714A98D" w14:textId="3598F9EB" w:rsidR="00B570E4" w:rsidRDefault="00B570E4" w:rsidP="006C46CF">
      <w:pPr>
        <w:spacing w:line="240" w:lineRule="auto"/>
        <w:jc w:val="both"/>
        <w:rPr>
          <w:sz w:val="24"/>
          <w:szCs w:val="24"/>
        </w:rPr>
      </w:pPr>
      <w:r w:rsidRPr="006C46CF">
        <w:rPr>
          <w:b/>
          <w:sz w:val="24"/>
          <w:szCs w:val="24"/>
        </w:rPr>
        <w:t>Délka cesty:</w:t>
      </w:r>
      <w:r w:rsidRPr="006C46CF">
        <w:rPr>
          <w:sz w:val="24"/>
          <w:szCs w:val="24"/>
        </w:rPr>
        <w:t xml:space="preserve"> 1,122 km.</w:t>
      </w:r>
    </w:p>
    <w:p w14:paraId="48B88B3B" w14:textId="5F9EC14D"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1EB97F89" w14:textId="77777777" w:rsidR="00B570E4" w:rsidRPr="006C46CF" w:rsidRDefault="00B570E4"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4D5E612B" w14:textId="3A33B0EE" w:rsidR="00B570E4" w:rsidRPr="006C46CF" w:rsidRDefault="00B570E4"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8C28384" w14:textId="77777777" w:rsidR="00B570E4" w:rsidRPr="006C46CF" w:rsidRDefault="00B570E4"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193C3114" w14:textId="6C176DEE" w:rsidR="00B570E4" w:rsidRPr="006C46CF" w:rsidRDefault="00B570E4"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353382BD" w14:textId="77777777" w:rsidR="00B570E4" w:rsidRPr="006C46CF" w:rsidRDefault="00B570E4"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142B6886" w14:textId="59E12AA3" w:rsidR="00B570E4" w:rsidRPr="006C46CF" w:rsidRDefault="00B570E4" w:rsidP="006C46CF">
      <w:pPr>
        <w:spacing w:line="240" w:lineRule="auto"/>
        <w:jc w:val="both"/>
        <w:rPr>
          <w:sz w:val="24"/>
          <w:szCs w:val="24"/>
        </w:rPr>
      </w:pPr>
      <w:r w:rsidRPr="006C46CF">
        <w:rPr>
          <w:b/>
          <w:sz w:val="24"/>
          <w:szCs w:val="24"/>
        </w:rPr>
        <w:t xml:space="preserve">Popis objektů: </w:t>
      </w:r>
      <w:r w:rsidRPr="006C46CF">
        <w:rPr>
          <w:sz w:val="24"/>
          <w:szCs w:val="24"/>
        </w:rPr>
        <w:t>- - -</w:t>
      </w:r>
    </w:p>
    <w:p w14:paraId="6055AAAE" w14:textId="29D6C756" w:rsidR="00B570E4" w:rsidRPr="006C46CF" w:rsidRDefault="00B570E4"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5181B26C" w14:textId="2E2D8DB3" w:rsidR="00B570E4" w:rsidRPr="006C46CF" w:rsidRDefault="00B570E4"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77A6B192" w14:textId="77777777" w:rsidR="00B570E4" w:rsidRPr="006C46CF" w:rsidRDefault="00B570E4"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1440BCF" w14:textId="6A85ECCC" w:rsidR="00032160" w:rsidRPr="006C46CF" w:rsidRDefault="00032160" w:rsidP="006C46CF">
      <w:pPr>
        <w:spacing w:line="240" w:lineRule="auto"/>
        <w:jc w:val="both"/>
        <w:rPr>
          <w:sz w:val="24"/>
          <w:szCs w:val="24"/>
        </w:rPr>
      </w:pPr>
    </w:p>
    <w:p w14:paraId="15E534A8" w14:textId="60FBED82" w:rsidR="00C429E1" w:rsidRPr="006C46CF" w:rsidRDefault="00C429E1" w:rsidP="006C46CF">
      <w:pPr>
        <w:spacing w:line="240" w:lineRule="auto"/>
        <w:jc w:val="both"/>
        <w:rPr>
          <w:b/>
          <w:sz w:val="24"/>
          <w:szCs w:val="24"/>
          <w:u w:val="single"/>
        </w:rPr>
      </w:pPr>
      <w:r w:rsidRPr="006C46CF">
        <w:rPr>
          <w:b/>
          <w:sz w:val="24"/>
          <w:szCs w:val="24"/>
          <w:u w:val="single"/>
        </w:rPr>
        <w:t>DC37</w:t>
      </w:r>
    </w:p>
    <w:p w14:paraId="1521C901" w14:textId="77777777" w:rsidR="00C429E1" w:rsidRPr="006C46CF" w:rsidRDefault="00C429E1"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4C28F923" w14:textId="77777777" w:rsidR="00C429E1" w:rsidRPr="006C46CF" w:rsidRDefault="00C429E1"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5AEAA262" w14:textId="415B0388" w:rsidR="00C429E1" w:rsidRPr="006C46CF" w:rsidRDefault="00C429E1"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rie P 3/20, se dvěm</w:t>
      </w:r>
      <w:r w:rsidR="003A1041" w:rsidRPr="006C46CF">
        <w:rPr>
          <w:sz w:val="24"/>
          <w:szCs w:val="24"/>
        </w:rPr>
        <w:t xml:space="preserve">a </w:t>
      </w:r>
      <w:r w:rsidRPr="006C46CF">
        <w:rPr>
          <w:sz w:val="24"/>
          <w:szCs w:val="24"/>
        </w:rPr>
        <w:t>výhybnam</w:t>
      </w:r>
      <w:r w:rsidR="003A1041" w:rsidRPr="006C46CF">
        <w:rPr>
          <w:sz w:val="24"/>
          <w:szCs w:val="24"/>
        </w:rPr>
        <w:t>i</w:t>
      </w:r>
      <w:r w:rsidRPr="006C46CF">
        <w:rPr>
          <w:sz w:val="24"/>
          <w:szCs w:val="24"/>
        </w:rPr>
        <w:t xml:space="preserve">. </w:t>
      </w:r>
    </w:p>
    <w:p w14:paraId="76646E4D" w14:textId="6E1D083D" w:rsidR="00C429E1" w:rsidRDefault="00C429E1" w:rsidP="006C46CF">
      <w:pPr>
        <w:spacing w:line="240" w:lineRule="auto"/>
        <w:jc w:val="both"/>
        <w:rPr>
          <w:sz w:val="24"/>
          <w:szCs w:val="24"/>
        </w:rPr>
      </w:pPr>
      <w:r w:rsidRPr="006C46CF">
        <w:rPr>
          <w:b/>
          <w:sz w:val="24"/>
          <w:szCs w:val="24"/>
        </w:rPr>
        <w:t>Délka cesty:</w:t>
      </w:r>
      <w:r w:rsidRPr="006C46CF">
        <w:rPr>
          <w:sz w:val="24"/>
          <w:szCs w:val="24"/>
        </w:rPr>
        <w:t xml:space="preserve"> 1,</w:t>
      </w:r>
      <w:r w:rsidR="003A1041" w:rsidRPr="006C46CF">
        <w:rPr>
          <w:sz w:val="24"/>
          <w:szCs w:val="24"/>
        </w:rPr>
        <w:t>082</w:t>
      </w:r>
      <w:r w:rsidRPr="006C46CF">
        <w:rPr>
          <w:sz w:val="24"/>
          <w:szCs w:val="24"/>
        </w:rPr>
        <w:t xml:space="preserve"> km.</w:t>
      </w:r>
    </w:p>
    <w:p w14:paraId="6AD1F881" w14:textId="5C6BB43D"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05E884F9" w14:textId="77777777" w:rsidR="00C429E1" w:rsidRPr="006C46CF" w:rsidRDefault="00C429E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444207D1" w14:textId="282F57E5" w:rsidR="00C429E1" w:rsidRPr="006C46CF" w:rsidRDefault="00C429E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432C214" w14:textId="77777777" w:rsidR="00C429E1" w:rsidRPr="006C46CF" w:rsidRDefault="00C429E1"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1A4C5B59" w14:textId="3B4BA2F7" w:rsidR="00C429E1" w:rsidRPr="006C46CF" w:rsidRDefault="00C429E1"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7E593640" w14:textId="77777777" w:rsidR="00C429E1" w:rsidRPr="006C46CF" w:rsidRDefault="00C429E1"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3F833C0C" w14:textId="5FB7AF1A" w:rsidR="00C429E1" w:rsidRPr="006C46CF" w:rsidRDefault="00C429E1" w:rsidP="006C46CF">
      <w:pPr>
        <w:spacing w:line="240" w:lineRule="auto"/>
        <w:jc w:val="both"/>
        <w:rPr>
          <w:sz w:val="24"/>
          <w:szCs w:val="24"/>
        </w:rPr>
      </w:pPr>
      <w:r w:rsidRPr="006C46CF">
        <w:rPr>
          <w:b/>
          <w:sz w:val="24"/>
          <w:szCs w:val="24"/>
        </w:rPr>
        <w:t xml:space="preserve">Popis objektů: </w:t>
      </w:r>
      <w:r w:rsidRPr="006C46CF">
        <w:rPr>
          <w:sz w:val="24"/>
          <w:szCs w:val="24"/>
        </w:rPr>
        <w:t>- - -</w:t>
      </w:r>
    </w:p>
    <w:p w14:paraId="28A36982" w14:textId="56DF7897" w:rsidR="00C429E1" w:rsidRPr="006C46CF" w:rsidRDefault="00C429E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3A1041" w:rsidRPr="006C46CF">
        <w:rPr>
          <w:sz w:val="24"/>
          <w:szCs w:val="24"/>
        </w:rPr>
        <w:t>VTL plynovod</w:t>
      </w:r>
      <w:r w:rsidR="004971B1" w:rsidRPr="006C46CF">
        <w:rPr>
          <w:sz w:val="24"/>
          <w:szCs w:val="24"/>
        </w:rPr>
        <w:t xml:space="preserve"> </w:t>
      </w:r>
      <w:r w:rsidR="004971B1">
        <w:rPr>
          <w:sz w:val="24"/>
          <w:szCs w:val="24"/>
        </w:rPr>
        <w:t>v km 0,037</w:t>
      </w:r>
    </w:p>
    <w:p w14:paraId="20136F34" w14:textId="24C55C54" w:rsidR="00C429E1" w:rsidRPr="006C46CF" w:rsidRDefault="00C429E1"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D0DFDBB" w14:textId="7F3F0A1A" w:rsidR="00F450F9" w:rsidRDefault="00C429E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30738494" w14:textId="77777777" w:rsidR="00557694" w:rsidRPr="006C46CF" w:rsidRDefault="00557694" w:rsidP="006C46CF">
      <w:pPr>
        <w:spacing w:line="240" w:lineRule="auto"/>
        <w:jc w:val="both"/>
        <w:rPr>
          <w:sz w:val="24"/>
          <w:szCs w:val="24"/>
        </w:rPr>
      </w:pPr>
    </w:p>
    <w:p w14:paraId="5CE9D81D" w14:textId="069AE490" w:rsidR="003A1041" w:rsidRPr="006C46CF" w:rsidRDefault="003A1041" w:rsidP="006C46CF">
      <w:pPr>
        <w:spacing w:line="240" w:lineRule="auto"/>
        <w:jc w:val="both"/>
        <w:rPr>
          <w:b/>
          <w:sz w:val="24"/>
          <w:szCs w:val="24"/>
          <w:u w:val="single"/>
        </w:rPr>
      </w:pPr>
      <w:r w:rsidRPr="006C46CF">
        <w:rPr>
          <w:b/>
          <w:sz w:val="24"/>
          <w:szCs w:val="24"/>
          <w:u w:val="single"/>
        </w:rPr>
        <w:t>DC38</w:t>
      </w:r>
    </w:p>
    <w:p w14:paraId="1214C833" w14:textId="77777777" w:rsidR="003A1041" w:rsidRPr="006C46CF" w:rsidRDefault="003A1041"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42510313" w14:textId="77777777" w:rsidR="003A1041" w:rsidRPr="006C46CF" w:rsidRDefault="003A1041"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38EFD2BC" w14:textId="77777777" w:rsidR="003A1041" w:rsidRPr="006C46CF" w:rsidRDefault="003A1041"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se dvěma výhybnami. </w:t>
      </w:r>
    </w:p>
    <w:p w14:paraId="3EF23CA4" w14:textId="77777777" w:rsidR="00856059" w:rsidRDefault="003A1041"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1,265 km.</w:t>
      </w:r>
    </w:p>
    <w:p w14:paraId="6374402D" w14:textId="15D38FF1" w:rsidR="003A1041"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7DCEDBEE" w14:textId="77777777" w:rsidR="003A1041" w:rsidRPr="006C46CF" w:rsidRDefault="003A104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3D834A6" w14:textId="6CD47A89" w:rsidR="003A1041" w:rsidRPr="006C46CF" w:rsidRDefault="003A104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8686919" w14:textId="77777777" w:rsidR="003A1041" w:rsidRPr="006C46CF" w:rsidRDefault="003A1041"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78949EAC" w14:textId="2E6DDA33" w:rsidR="003A1041" w:rsidRPr="006C46CF" w:rsidRDefault="003A1041"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78982E55" w14:textId="77777777" w:rsidR="003A1041" w:rsidRPr="006C46CF" w:rsidRDefault="003A1041"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01366AD8" w14:textId="475896E4" w:rsidR="003A1041" w:rsidRPr="006C46CF" w:rsidRDefault="003A1041" w:rsidP="006C46CF">
      <w:pPr>
        <w:spacing w:line="240" w:lineRule="auto"/>
        <w:jc w:val="both"/>
        <w:rPr>
          <w:sz w:val="24"/>
          <w:szCs w:val="24"/>
        </w:rPr>
      </w:pPr>
      <w:r w:rsidRPr="006C46CF">
        <w:rPr>
          <w:b/>
          <w:sz w:val="24"/>
          <w:szCs w:val="24"/>
        </w:rPr>
        <w:t xml:space="preserve">Popis objektů: </w:t>
      </w:r>
      <w:r w:rsidRPr="006C46CF">
        <w:rPr>
          <w:sz w:val="24"/>
          <w:szCs w:val="24"/>
        </w:rPr>
        <w:t>- - -</w:t>
      </w:r>
    </w:p>
    <w:p w14:paraId="1FAD8C9B" w14:textId="77FCBCC0" w:rsidR="003A1041" w:rsidRPr="006C46CF" w:rsidRDefault="003A104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VTL plynovod</w:t>
      </w:r>
      <w:r w:rsidR="004971B1" w:rsidRPr="006C46CF">
        <w:rPr>
          <w:sz w:val="24"/>
          <w:szCs w:val="24"/>
        </w:rPr>
        <w:t xml:space="preserve"> </w:t>
      </w:r>
      <w:r w:rsidR="004971B1">
        <w:rPr>
          <w:sz w:val="24"/>
          <w:szCs w:val="24"/>
        </w:rPr>
        <w:t>v km 0,270</w:t>
      </w:r>
    </w:p>
    <w:p w14:paraId="5FF7C942" w14:textId="2CA183CB" w:rsidR="003A1041" w:rsidRPr="006C46CF" w:rsidRDefault="003A1041" w:rsidP="006C46CF">
      <w:pPr>
        <w:spacing w:line="240" w:lineRule="auto"/>
        <w:jc w:val="both"/>
        <w:rPr>
          <w:sz w:val="24"/>
          <w:szCs w:val="24"/>
        </w:rPr>
      </w:pPr>
      <w:r w:rsidRPr="006C46CF">
        <w:rPr>
          <w:b/>
          <w:sz w:val="24"/>
          <w:szCs w:val="24"/>
        </w:rPr>
        <w:lastRenderedPageBreak/>
        <w:t>Předpokládané stavební práce:</w:t>
      </w:r>
      <w:r w:rsidRPr="006C46CF">
        <w:rPr>
          <w:sz w:val="24"/>
          <w:szCs w:val="24"/>
        </w:rPr>
        <w:t xml:space="preserve"> - - - </w:t>
      </w:r>
    </w:p>
    <w:p w14:paraId="3FF0E219" w14:textId="77777777" w:rsidR="003A1041" w:rsidRPr="006C46CF" w:rsidRDefault="003A104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171EB7A5" w14:textId="77777777" w:rsidR="003A1041" w:rsidRPr="006C46CF" w:rsidRDefault="003A1041" w:rsidP="006C46CF">
      <w:pPr>
        <w:spacing w:line="240" w:lineRule="auto"/>
        <w:jc w:val="both"/>
        <w:rPr>
          <w:sz w:val="24"/>
          <w:szCs w:val="24"/>
        </w:rPr>
      </w:pPr>
    </w:p>
    <w:p w14:paraId="6EAC1E54" w14:textId="2BA8BC1F" w:rsidR="003A1041" w:rsidRPr="006C46CF" w:rsidRDefault="003A1041" w:rsidP="006C46CF">
      <w:pPr>
        <w:spacing w:line="240" w:lineRule="auto"/>
        <w:jc w:val="both"/>
        <w:rPr>
          <w:b/>
          <w:sz w:val="24"/>
          <w:szCs w:val="24"/>
          <w:u w:val="single"/>
        </w:rPr>
      </w:pPr>
      <w:r w:rsidRPr="006C46CF">
        <w:rPr>
          <w:b/>
          <w:sz w:val="24"/>
          <w:szCs w:val="24"/>
          <w:u w:val="single"/>
        </w:rPr>
        <w:t>DC39</w:t>
      </w:r>
    </w:p>
    <w:p w14:paraId="5C14797F" w14:textId="77777777" w:rsidR="003A1041" w:rsidRPr="006C46CF" w:rsidRDefault="003A1041"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1885D614" w14:textId="77777777" w:rsidR="003A1041" w:rsidRPr="006C46CF" w:rsidRDefault="003A1041"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6172880B" w14:textId="271BD094" w:rsidR="003A1041" w:rsidRPr="006C46CF" w:rsidRDefault="003A1041"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01D9F27B" w14:textId="6E0D245C" w:rsidR="003A1041" w:rsidRDefault="003A1041" w:rsidP="006C46CF">
      <w:pPr>
        <w:spacing w:line="240" w:lineRule="auto"/>
        <w:jc w:val="both"/>
        <w:rPr>
          <w:sz w:val="24"/>
          <w:szCs w:val="24"/>
        </w:rPr>
      </w:pPr>
      <w:r w:rsidRPr="006C46CF">
        <w:rPr>
          <w:b/>
          <w:sz w:val="24"/>
          <w:szCs w:val="24"/>
        </w:rPr>
        <w:t>Délka cesty:</w:t>
      </w:r>
      <w:r w:rsidRPr="006C46CF">
        <w:rPr>
          <w:sz w:val="24"/>
          <w:szCs w:val="24"/>
        </w:rPr>
        <w:t xml:space="preserve"> 0,615 km.</w:t>
      </w:r>
    </w:p>
    <w:p w14:paraId="0938D3E3" w14:textId="02A42032"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0,40 %.</w:t>
      </w:r>
    </w:p>
    <w:p w14:paraId="2137FC0D" w14:textId="77777777" w:rsidR="003A1041" w:rsidRPr="006C46CF" w:rsidRDefault="003A104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BCD4E5F" w14:textId="77777777" w:rsidR="003A1041" w:rsidRPr="006C46CF" w:rsidRDefault="003A104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E448694" w14:textId="77777777" w:rsidR="003A1041" w:rsidRPr="006C46CF" w:rsidRDefault="003A1041"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75EB9D2D" w14:textId="77777777" w:rsidR="003A1041" w:rsidRPr="006C46CF" w:rsidRDefault="003A1041"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6AF9B723" w14:textId="77777777" w:rsidR="003A1041" w:rsidRPr="006C46CF" w:rsidRDefault="003A1041"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08F3BA38" w14:textId="77777777" w:rsidR="003A1041" w:rsidRPr="006C46CF" w:rsidRDefault="003A1041"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093BBD9B" w14:textId="03A95C61" w:rsidR="003A1041" w:rsidRPr="006C46CF" w:rsidRDefault="003A104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53E58CD1" w14:textId="77777777" w:rsidR="003A1041" w:rsidRPr="006C46CF" w:rsidRDefault="003A1041"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8581FE5" w14:textId="77777777" w:rsidR="003A1041" w:rsidRPr="006C46CF" w:rsidRDefault="003A104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57CC523B" w14:textId="77777777" w:rsidR="003A1041" w:rsidRPr="006C46CF" w:rsidRDefault="003A1041" w:rsidP="006C46CF">
      <w:pPr>
        <w:spacing w:line="240" w:lineRule="auto"/>
        <w:jc w:val="both"/>
        <w:rPr>
          <w:sz w:val="24"/>
          <w:szCs w:val="24"/>
        </w:rPr>
      </w:pPr>
    </w:p>
    <w:p w14:paraId="5BAC02A8" w14:textId="07B916A0" w:rsidR="003A1041" w:rsidRPr="006C46CF" w:rsidRDefault="003A1041" w:rsidP="006C46CF">
      <w:pPr>
        <w:spacing w:line="240" w:lineRule="auto"/>
        <w:jc w:val="both"/>
        <w:rPr>
          <w:b/>
          <w:sz w:val="24"/>
          <w:szCs w:val="24"/>
          <w:u w:val="single"/>
        </w:rPr>
      </w:pPr>
      <w:r w:rsidRPr="006C46CF">
        <w:rPr>
          <w:b/>
          <w:sz w:val="24"/>
          <w:szCs w:val="24"/>
          <w:u w:val="single"/>
        </w:rPr>
        <w:t>DC40</w:t>
      </w:r>
    </w:p>
    <w:p w14:paraId="70EECDE8" w14:textId="77777777" w:rsidR="003A1041" w:rsidRPr="006C46CF" w:rsidRDefault="003A1041"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145E262F" w14:textId="77777777" w:rsidR="003A1041" w:rsidRPr="006C46CF" w:rsidRDefault="003A1041"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7AEB97F0" w14:textId="5F0C31E4" w:rsidR="003A1041" w:rsidRPr="006C46CF" w:rsidRDefault="003A1041"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3B30BB3D" w14:textId="5DD43F41" w:rsidR="003A1041" w:rsidRDefault="003A1041" w:rsidP="006C46CF">
      <w:pPr>
        <w:spacing w:line="240" w:lineRule="auto"/>
        <w:jc w:val="both"/>
        <w:rPr>
          <w:sz w:val="24"/>
          <w:szCs w:val="24"/>
        </w:rPr>
      </w:pPr>
      <w:r w:rsidRPr="006C46CF">
        <w:rPr>
          <w:b/>
          <w:sz w:val="24"/>
          <w:szCs w:val="24"/>
        </w:rPr>
        <w:t>Délka cesty:</w:t>
      </w:r>
      <w:r w:rsidRPr="006C46CF">
        <w:rPr>
          <w:sz w:val="24"/>
          <w:szCs w:val="24"/>
        </w:rPr>
        <w:t xml:space="preserve"> 0,536 km.</w:t>
      </w:r>
    </w:p>
    <w:p w14:paraId="328B908F" w14:textId="2194CC7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1,00 %.</w:t>
      </w:r>
    </w:p>
    <w:p w14:paraId="578BE01C" w14:textId="77777777" w:rsidR="003A1041" w:rsidRPr="006C46CF" w:rsidRDefault="003A104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2C2180EB" w14:textId="77777777" w:rsidR="003A1041" w:rsidRPr="006C46CF" w:rsidRDefault="003A104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C5B7CAF" w14:textId="77777777" w:rsidR="003A1041" w:rsidRPr="006C46CF" w:rsidRDefault="003A1041"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7CCAF9B9" w14:textId="77777777" w:rsidR="003A1041" w:rsidRPr="006C46CF" w:rsidRDefault="003A1041"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1DB183C" w14:textId="77777777" w:rsidR="003A1041" w:rsidRPr="006C46CF" w:rsidRDefault="003A1041"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1D3D6A2D" w14:textId="467D4ED2" w:rsidR="003A1041" w:rsidRPr="006C46CF" w:rsidRDefault="003A1041" w:rsidP="006C46CF">
      <w:pPr>
        <w:spacing w:line="240" w:lineRule="auto"/>
        <w:jc w:val="both"/>
        <w:rPr>
          <w:sz w:val="24"/>
          <w:szCs w:val="24"/>
        </w:rPr>
      </w:pPr>
      <w:r w:rsidRPr="006C46CF">
        <w:rPr>
          <w:b/>
          <w:sz w:val="24"/>
          <w:szCs w:val="24"/>
        </w:rPr>
        <w:t xml:space="preserve">Popis objektů: </w:t>
      </w:r>
      <w:r w:rsidR="006276F9" w:rsidRPr="006C46CF">
        <w:rPr>
          <w:sz w:val="24"/>
          <w:szCs w:val="24"/>
        </w:rPr>
        <w:t xml:space="preserve">pro přejezd přes vodní tok </w:t>
      </w:r>
      <w:proofErr w:type="spellStart"/>
      <w:r w:rsidR="006276F9" w:rsidRPr="006C46CF">
        <w:rPr>
          <w:sz w:val="24"/>
          <w:szCs w:val="24"/>
        </w:rPr>
        <w:t>Mojena</w:t>
      </w:r>
      <w:proofErr w:type="spellEnd"/>
      <w:r w:rsidR="006276F9" w:rsidRPr="006C46CF">
        <w:rPr>
          <w:sz w:val="24"/>
          <w:szCs w:val="24"/>
        </w:rPr>
        <w:t xml:space="preserve"> je </w:t>
      </w:r>
      <w:r w:rsidR="004971B1">
        <w:rPr>
          <w:sz w:val="24"/>
          <w:szCs w:val="24"/>
        </w:rPr>
        <w:t xml:space="preserve">v km 0,536 </w:t>
      </w:r>
      <w:r w:rsidR="006276F9" w:rsidRPr="006C46CF">
        <w:rPr>
          <w:sz w:val="24"/>
          <w:szCs w:val="24"/>
        </w:rPr>
        <w:t>stávající propustek P12</w:t>
      </w:r>
    </w:p>
    <w:p w14:paraId="581EF28C" w14:textId="171A6764" w:rsidR="003A1041" w:rsidRPr="006C46CF" w:rsidRDefault="003A104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DD56F3" w:rsidRPr="006C46CF">
        <w:rPr>
          <w:sz w:val="24"/>
          <w:szCs w:val="24"/>
        </w:rPr>
        <w:t xml:space="preserve"> - - -</w:t>
      </w:r>
    </w:p>
    <w:p w14:paraId="364BD986" w14:textId="77777777" w:rsidR="003A1041" w:rsidRPr="006C46CF" w:rsidRDefault="003A1041"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49217E8A" w14:textId="7548666E" w:rsidR="003310DF" w:rsidRPr="006C46CF" w:rsidRDefault="003A104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29E1AF7" w14:textId="77777777" w:rsidR="003D12BF" w:rsidRDefault="003D12BF" w:rsidP="006C46CF">
      <w:pPr>
        <w:spacing w:line="240" w:lineRule="auto"/>
        <w:jc w:val="both"/>
        <w:rPr>
          <w:b/>
          <w:sz w:val="24"/>
          <w:szCs w:val="24"/>
          <w:u w:val="single"/>
        </w:rPr>
      </w:pPr>
    </w:p>
    <w:p w14:paraId="7F5FEEC7" w14:textId="61E479BB" w:rsidR="00DD56F3" w:rsidRPr="006C46CF" w:rsidRDefault="00DD56F3" w:rsidP="006C46CF">
      <w:pPr>
        <w:spacing w:line="240" w:lineRule="auto"/>
        <w:jc w:val="both"/>
        <w:rPr>
          <w:b/>
          <w:sz w:val="24"/>
          <w:szCs w:val="24"/>
          <w:u w:val="single"/>
        </w:rPr>
      </w:pPr>
      <w:r w:rsidRPr="006C46CF">
        <w:rPr>
          <w:b/>
          <w:sz w:val="24"/>
          <w:szCs w:val="24"/>
          <w:u w:val="single"/>
        </w:rPr>
        <w:t>DC41</w:t>
      </w:r>
    </w:p>
    <w:p w14:paraId="1E583AA3" w14:textId="77777777" w:rsidR="00DD56F3" w:rsidRPr="006C46CF" w:rsidRDefault="00DD56F3"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39CE39E2" w14:textId="77777777" w:rsidR="00DD56F3" w:rsidRPr="006C46CF" w:rsidRDefault="00DD56F3"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378F758F" w14:textId="20CD43EC" w:rsidR="00DD56F3" w:rsidRPr="006C46CF" w:rsidRDefault="00DD56F3"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od propustku P12 pokračuje až na katastrální hranici, dále pokračuje ve vedlejším k.ú.  Cesta je kateg</w:t>
      </w:r>
      <w:r w:rsidRPr="006C46CF">
        <w:rPr>
          <w:sz w:val="24"/>
          <w:szCs w:val="24"/>
        </w:rPr>
        <w:t>o</w:t>
      </w:r>
      <w:r w:rsidRPr="006C46CF">
        <w:rPr>
          <w:sz w:val="24"/>
          <w:szCs w:val="24"/>
        </w:rPr>
        <w:t xml:space="preserve">rie P 3/20, bez výhyben. </w:t>
      </w:r>
    </w:p>
    <w:p w14:paraId="159DBC5A" w14:textId="751DABAE" w:rsidR="00DD56F3" w:rsidRDefault="00DD56F3" w:rsidP="006C46CF">
      <w:pPr>
        <w:spacing w:line="240" w:lineRule="auto"/>
        <w:jc w:val="both"/>
        <w:rPr>
          <w:sz w:val="24"/>
          <w:szCs w:val="24"/>
        </w:rPr>
      </w:pPr>
      <w:r w:rsidRPr="006C46CF">
        <w:rPr>
          <w:b/>
          <w:sz w:val="24"/>
          <w:szCs w:val="24"/>
        </w:rPr>
        <w:t>Délka cesty:</w:t>
      </w:r>
      <w:r w:rsidRPr="006C46CF">
        <w:rPr>
          <w:sz w:val="24"/>
          <w:szCs w:val="24"/>
        </w:rPr>
        <w:t xml:space="preserve"> 0,080 km.</w:t>
      </w:r>
    </w:p>
    <w:p w14:paraId="0E502142" w14:textId="7FAD60C5"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1,00 %. </w:t>
      </w:r>
    </w:p>
    <w:p w14:paraId="5F4F9485" w14:textId="77777777" w:rsidR="00DD56F3" w:rsidRPr="006C46CF" w:rsidRDefault="00DD56F3"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B01ABA1" w14:textId="77777777" w:rsidR="00DD56F3" w:rsidRPr="006C46CF" w:rsidRDefault="00DD56F3"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A21F5E3" w14:textId="7E884F93" w:rsidR="00DD56F3" w:rsidRPr="006C46CF" w:rsidRDefault="00DD56F3"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p>
    <w:p w14:paraId="63E2DA5B" w14:textId="77777777" w:rsidR="00DD56F3" w:rsidRPr="006C46CF" w:rsidRDefault="00DD56F3"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0DFCD8C" w14:textId="77777777" w:rsidR="00DD56F3" w:rsidRPr="006C46CF" w:rsidRDefault="00DD56F3"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4DD2A54" w14:textId="5423293A" w:rsidR="00DD56F3" w:rsidRPr="006C46CF" w:rsidRDefault="00DD56F3" w:rsidP="006C46CF">
      <w:pPr>
        <w:spacing w:line="240" w:lineRule="auto"/>
        <w:jc w:val="both"/>
        <w:rPr>
          <w:sz w:val="24"/>
          <w:szCs w:val="24"/>
        </w:rPr>
      </w:pPr>
      <w:r w:rsidRPr="006C46CF">
        <w:rPr>
          <w:b/>
          <w:sz w:val="24"/>
          <w:szCs w:val="24"/>
        </w:rPr>
        <w:t xml:space="preserve">Popis objektů: </w:t>
      </w:r>
      <w:r w:rsidRPr="006C46CF">
        <w:rPr>
          <w:sz w:val="24"/>
          <w:szCs w:val="24"/>
        </w:rPr>
        <w:t xml:space="preserve">pro přejezd přes vodní tok </w:t>
      </w:r>
      <w:proofErr w:type="spellStart"/>
      <w:r w:rsidRPr="006C46CF">
        <w:rPr>
          <w:sz w:val="24"/>
          <w:szCs w:val="24"/>
        </w:rPr>
        <w:t>Mojena</w:t>
      </w:r>
      <w:proofErr w:type="spellEnd"/>
      <w:r w:rsidRPr="006C46CF">
        <w:rPr>
          <w:sz w:val="24"/>
          <w:szCs w:val="24"/>
        </w:rPr>
        <w:t xml:space="preserve"> je </w:t>
      </w:r>
      <w:r w:rsidR="004971B1">
        <w:rPr>
          <w:sz w:val="24"/>
          <w:szCs w:val="24"/>
        </w:rPr>
        <w:t xml:space="preserve">v km 0,000 </w:t>
      </w:r>
      <w:r w:rsidRPr="006C46CF">
        <w:rPr>
          <w:sz w:val="24"/>
          <w:szCs w:val="24"/>
        </w:rPr>
        <w:t>stávající propustek P12</w:t>
      </w:r>
    </w:p>
    <w:p w14:paraId="63ADDABD" w14:textId="03CD50DC" w:rsidR="00DD56F3" w:rsidRPr="006C46CF" w:rsidRDefault="00DD56F3"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1FAD792D" w14:textId="77777777" w:rsidR="00DD56F3" w:rsidRPr="006C46CF" w:rsidRDefault="00DD56F3" w:rsidP="006C46CF">
      <w:pPr>
        <w:spacing w:line="240" w:lineRule="auto"/>
        <w:jc w:val="both"/>
        <w:rPr>
          <w:sz w:val="24"/>
          <w:szCs w:val="24"/>
        </w:rPr>
      </w:pPr>
      <w:r w:rsidRPr="006C46CF">
        <w:rPr>
          <w:b/>
          <w:sz w:val="24"/>
          <w:szCs w:val="24"/>
        </w:rPr>
        <w:lastRenderedPageBreak/>
        <w:t>Předpokládané stavební práce:</w:t>
      </w:r>
      <w:r w:rsidRPr="006C46CF">
        <w:rPr>
          <w:sz w:val="24"/>
          <w:szCs w:val="24"/>
        </w:rPr>
        <w:t xml:space="preserve">  - - - </w:t>
      </w:r>
    </w:p>
    <w:p w14:paraId="5D0E7821" w14:textId="77777777" w:rsidR="00DD56F3" w:rsidRPr="006C46CF" w:rsidRDefault="00DD56F3"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043A19BF" w14:textId="43FA568E" w:rsidR="00032160" w:rsidRPr="006C46CF" w:rsidRDefault="00032160" w:rsidP="006C46CF">
      <w:pPr>
        <w:spacing w:line="240" w:lineRule="auto"/>
        <w:jc w:val="both"/>
        <w:rPr>
          <w:sz w:val="24"/>
          <w:szCs w:val="24"/>
        </w:rPr>
      </w:pPr>
    </w:p>
    <w:p w14:paraId="3F55DD46" w14:textId="06F36ABA" w:rsidR="00DD56F3" w:rsidRPr="006C46CF" w:rsidRDefault="00DD56F3" w:rsidP="006C46CF">
      <w:pPr>
        <w:spacing w:line="240" w:lineRule="auto"/>
        <w:jc w:val="both"/>
        <w:rPr>
          <w:b/>
          <w:sz w:val="24"/>
          <w:szCs w:val="24"/>
          <w:u w:val="single"/>
        </w:rPr>
      </w:pPr>
      <w:r w:rsidRPr="006C46CF">
        <w:rPr>
          <w:b/>
          <w:sz w:val="24"/>
          <w:szCs w:val="24"/>
          <w:u w:val="single"/>
        </w:rPr>
        <w:t>DC42</w:t>
      </w:r>
    </w:p>
    <w:p w14:paraId="5C16A331" w14:textId="77777777" w:rsidR="00DD56F3" w:rsidRPr="006C46CF" w:rsidRDefault="00DD56F3"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zatravněná, bez návrhu konstrukce vozovky</w:t>
      </w:r>
    </w:p>
    <w:p w14:paraId="6B7F63B1" w14:textId="77777777" w:rsidR="00DD56F3" w:rsidRPr="006C46CF" w:rsidRDefault="00DD56F3" w:rsidP="006C46CF">
      <w:pPr>
        <w:spacing w:line="240" w:lineRule="auto"/>
        <w:jc w:val="both"/>
        <w:rPr>
          <w:sz w:val="24"/>
          <w:szCs w:val="24"/>
        </w:rPr>
      </w:pPr>
      <w:r w:rsidRPr="006C46CF">
        <w:rPr>
          <w:b/>
          <w:sz w:val="24"/>
          <w:szCs w:val="24"/>
        </w:rPr>
        <w:t>Umístění cesty:</w:t>
      </w:r>
      <w:r w:rsidRPr="006C46CF">
        <w:rPr>
          <w:sz w:val="24"/>
          <w:szCs w:val="24"/>
        </w:rPr>
        <w:t xml:space="preserve"> Ameriky</w:t>
      </w:r>
    </w:p>
    <w:p w14:paraId="112075CA" w14:textId="1F709C51" w:rsidR="00DD56F3" w:rsidRPr="006C46CF" w:rsidRDefault="00DD56F3"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25537CDC" w14:textId="33C81D05" w:rsidR="00DD56F3" w:rsidRDefault="00DD56F3" w:rsidP="006C46CF">
      <w:pPr>
        <w:spacing w:line="240" w:lineRule="auto"/>
        <w:jc w:val="both"/>
        <w:rPr>
          <w:sz w:val="24"/>
          <w:szCs w:val="24"/>
        </w:rPr>
      </w:pPr>
      <w:r w:rsidRPr="006C46CF">
        <w:rPr>
          <w:b/>
          <w:sz w:val="24"/>
          <w:szCs w:val="24"/>
        </w:rPr>
        <w:t>Délka cesty:</w:t>
      </w:r>
      <w:r w:rsidRPr="006C46CF">
        <w:rPr>
          <w:sz w:val="24"/>
          <w:szCs w:val="24"/>
        </w:rPr>
        <w:t xml:space="preserve"> 0,649 km.</w:t>
      </w:r>
    </w:p>
    <w:p w14:paraId="1F0E1625" w14:textId="6EEDB42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0,50 %.</w:t>
      </w:r>
    </w:p>
    <w:p w14:paraId="0EE9B96D" w14:textId="77777777" w:rsidR="00DD56F3" w:rsidRPr="006C46CF" w:rsidRDefault="00DD56F3"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377B323C" w14:textId="77777777" w:rsidR="00DD56F3" w:rsidRPr="006C46CF" w:rsidRDefault="00DD56F3"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C430503" w14:textId="77777777" w:rsidR="00DD56F3" w:rsidRPr="006C46CF" w:rsidRDefault="00DD56F3"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 </w:t>
      </w:r>
    </w:p>
    <w:p w14:paraId="0223F612" w14:textId="77777777" w:rsidR="00DD56F3" w:rsidRPr="006C46CF" w:rsidRDefault="00DD56F3"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38A3C9EF" w14:textId="77777777" w:rsidR="00DD56F3" w:rsidRPr="006C46CF" w:rsidRDefault="00DD56F3"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E86B4E8" w14:textId="77777777" w:rsidR="00DD56F3" w:rsidRPr="006C46CF" w:rsidRDefault="00DD56F3"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10D72C62" w14:textId="19234719" w:rsidR="00DD56F3" w:rsidRPr="006C46CF" w:rsidRDefault="00DD56F3"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VTL plynovod</w:t>
      </w:r>
      <w:r w:rsidR="004971B1" w:rsidRPr="006C46CF">
        <w:rPr>
          <w:sz w:val="24"/>
          <w:szCs w:val="24"/>
        </w:rPr>
        <w:t xml:space="preserve"> </w:t>
      </w:r>
      <w:r w:rsidR="004971B1">
        <w:rPr>
          <w:sz w:val="24"/>
          <w:szCs w:val="24"/>
        </w:rPr>
        <w:t>v km 0,302</w:t>
      </w:r>
    </w:p>
    <w:p w14:paraId="29CE6812" w14:textId="77777777" w:rsidR="00DD56F3" w:rsidRPr="006C46CF" w:rsidRDefault="00DD56F3"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E7B446A" w14:textId="77777777" w:rsidR="00DD56F3" w:rsidRPr="006C46CF" w:rsidRDefault="00DD56F3"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09FC9A76" w14:textId="77777777" w:rsidR="00DD56F3" w:rsidRPr="006C46CF" w:rsidRDefault="00DD56F3" w:rsidP="006C46CF">
      <w:pPr>
        <w:spacing w:line="240" w:lineRule="auto"/>
        <w:jc w:val="both"/>
        <w:rPr>
          <w:sz w:val="24"/>
          <w:szCs w:val="24"/>
        </w:rPr>
      </w:pPr>
    </w:p>
    <w:p w14:paraId="798D5588" w14:textId="79FD2630" w:rsidR="00A803BC" w:rsidRPr="00D73667" w:rsidRDefault="00A803BC" w:rsidP="006C46CF">
      <w:pPr>
        <w:spacing w:line="240" w:lineRule="auto"/>
        <w:jc w:val="both"/>
        <w:rPr>
          <w:sz w:val="24"/>
          <w:szCs w:val="24"/>
        </w:rPr>
      </w:pPr>
      <w:r w:rsidRPr="00D73667">
        <w:rPr>
          <w:b/>
          <w:strike/>
          <w:sz w:val="24"/>
          <w:szCs w:val="24"/>
          <w:u w:val="single"/>
        </w:rPr>
        <w:t>DC43</w:t>
      </w:r>
      <w:r w:rsidR="00A5418A" w:rsidRPr="00A5418A">
        <w:rPr>
          <w:sz w:val="24"/>
          <w:szCs w:val="24"/>
        </w:rPr>
        <w:t xml:space="preserve"> – </w:t>
      </w:r>
      <w:r w:rsidR="00D73667">
        <w:rPr>
          <w:sz w:val="24"/>
          <w:szCs w:val="24"/>
        </w:rPr>
        <w:t xml:space="preserve">Cesta </w:t>
      </w:r>
      <w:r w:rsidR="00A5418A">
        <w:rPr>
          <w:sz w:val="24"/>
          <w:szCs w:val="24"/>
        </w:rPr>
        <w:t>je</w:t>
      </w:r>
      <w:r w:rsidR="00D73667">
        <w:rPr>
          <w:sz w:val="24"/>
          <w:szCs w:val="24"/>
        </w:rPr>
        <w:t xml:space="preserve"> zrušena v souvislosti s požadavky Povodí Moravy, </w:t>
      </w:r>
      <w:proofErr w:type="spellStart"/>
      <w:r w:rsidR="00D73667">
        <w:rPr>
          <w:sz w:val="24"/>
          <w:szCs w:val="24"/>
        </w:rPr>
        <w:t>s.p</w:t>
      </w:r>
      <w:proofErr w:type="spellEnd"/>
      <w:r w:rsidR="00D73667">
        <w:rPr>
          <w:sz w:val="24"/>
          <w:szCs w:val="24"/>
        </w:rPr>
        <w:t>.</w:t>
      </w:r>
    </w:p>
    <w:p w14:paraId="75D758D4" w14:textId="6177B5A6" w:rsidR="00032160" w:rsidRPr="006C46CF" w:rsidRDefault="00032160" w:rsidP="006C46CF">
      <w:pPr>
        <w:spacing w:line="240" w:lineRule="auto"/>
        <w:jc w:val="both"/>
        <w:rPr>
          <w:sz w:val="24"/>
          <w:szCs w:val="24"/>
        </w:rPr>
      </w:pPr>
    </w:p>
    <w:p w14:paraId="2E49F259" w14:textId="40251166" w:rsidR="00AD777B" w:rsidRPr="00793C50" w:rsidRDefault="00AD777B" w:rsidP="006C46CF">
      <w:pPr>
        <w:spacing w:line="240" w:lineRule="auto"/>
        <w:jc w:val="both"/>
        <w:rPr>
          <w:szCs w:val="24"/>
        </w:rPr>
      </w:pPr>
      <w:r w:rsidRPr="006C46CF">
        <w:rPr>
          <w:b/>
          <w:sz w:val="24"/>
          <w:szCs w:val="24"/>
          <w:u w:val="single"/>
        </w:rPr>
        <w:t>DC44</w:t>
      </w:r>
      <w:r w:rsidR="00674222" w:rsidRPr="00793C50">
        <w:rPr>
          <w:b/>
          <w:sz w:val="24"/>
          <w:szCs w:val="24"/>
        </w:rPr>
        <w:t xml:space="preserve"> </w:t>
      </w:r>
      <w:r w:rsidR="00793C50" w:rsidRPr="00793C50">
        <w:rPr>
          <w:sz w:val="24"/>
          <w:szCs w:val="24"/>
        </w:rPr>
        <w:t>–</w:t>
      </w:r>
      <w:r w:rsidR="00674222" w:rsidRPr="00793C50">
        <w:rPr>
          <w:b/>
          <w:sz w:val="24"/>
          <w:szCs w:val="24"/>
        </w:rPr>
        <w:t xml:space="preserve"> </w:t>
      </w:r>
      <w:r w:rsidR="00793C50" w:rsidRPr="00793C50">
        <w:rPr>
          <w:szCs w:val="24"/>
        </w:rPr>
        <w:t>jen označení cesty ve sportovním areálu – nevyužívá se pro zem. výrobu, bude</w:t>
      </w:r>
      <w:r w:rsidR="00793C50">
        <w:rPr>
          <w:szCs w:val="24"/>
        </w:rPr>
        <w:t xml:space="preserve"> jen</w:t>
      </w:r>
      <w:r w:rsidR="00793C50" w:rsidRPr="00793C50">
        <w:rPr>
          <w:szCs w:val="24"/>
        </w:rPr>
        <w:t xml:space="preserve"> </w:t>
      </w:r>
      <w:proofErr w:type="spellStart"/>
      <w:r w:rsidR="00793C50" w:rsidRPr="00793C50">
        <w:rPr>
          <w:szCs w:val="24"/>
        </w:rPr>
        <w:t>oparcelována</w:t>
      </w:r>
      <w:proofErr w:type="spellEnd"/>
    </w:p>
    <w:p w14:paraId="65E313F3" w14:textId="14DC2475" w:rsidR="00AD777B" w:rsidRPr="006C46CF" w:rsidRDefault="00AD777B" w:rsidP="006C46CF">
      <w:pPr>
        <w:spacing w:line="240" w:lineRule="auto"/>
        <w:jc w:val="both"/>
        <w:rPr>
          <w:sz w:val="24"/>
          <w:szCs w:val="24"/>
        </w:rPr>
      </w:pPr>
      <w:r w:rsidRPr="006C46CF">
        <w:rPr>
          <w:b/>
          <w:sz w:val="24"/>
          <w:szCs w:val="24"/>
        </w:rPr>
        <w:t>Návrh opatření:</w:t>
      </w:r>
      <w:r w:rsidRPr="006C46CF">
        <w:rPr>
          <w:sz w:val="24"/>
          <w:szCs w:val="24"/>
        </w:rPr>
        <w:t xml:space="preserve"> cesta stávající, asfaltová, bez návrhu </w:t>
      </w:r>
    </w:p>
    <w:p w14:paraId="53814664" w14:textId="1750628F" w:rsidR="00AD777B" w:rsidRPr="006C46CF" w:rsidRDefault="00AD777B"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00419C20" w14:textId="4B4C2C45" w:rsidR="00922353" w:rsidRPr="006C46CF" w:rsidRDefault="00AD777B" w:rsidP="006C46CF">
      <w:pPr>
        <w:spacing w:line="240" w:lineRule="auto"/>
        <w:jc w:val="both"/>
        <w:rPr>
          <w:sz w:val="24"/>
          <w:szCs w:val="24"/>
        </w:rPr>
      </w:pPr>
      <w:r w:rsidRPr="006C46CF">
        <w:rPr>
          <w:b/>
          <w:sz w:val="24"/>
          <w:szCs w:val="24"/>
        </w:rPr>
        <w:t>Popis cesty:</w:t>
      </w:r>
      <w:r w:rsidRPr="006C46CF">
        <w:rPr>
          <w:sz w:val="24"/>
          <w:szCs w:val="24"/>
        </w:rPr>
        <w:t xml:space="preserve"> </w:t>
      </w:r>
      <w:r w:rsidR="00922353" w:rsidRPr="006C46CF">
        <w:rPr>
          <w:sz w:val="24"/>
          <w:szCs w:val="24"/>
        </w:rPr>
        <w:t>Jedna ze stávajících</w:t>
      </w:r>
      <w:r w:rsidRPr="006C46CF">
        <w:rPr>
          <w:sz w:val="24"/>
          <w:szCs w:val="24"/>
        </w:rPr>
        <w:t xml:space="preserve"> </w:t>
      </w:r>
      <w:r w:rsidR="00922353" w:rsidRPr="006C46CF">
        <w:rPr>
          <w:sz w:val="24"/>
          <w:szCs w:val="24"/>
        </w:rPr>
        <w:t>asfaltových cest v</w:t>
      </w:r>
      <w:r w:rsidR="00C92171" w:rsidRPr="006C46CF">
        <w:rPr>
          <w:sz w:val="24"/>
          <w:szCs w:val="24"/>
        </w:rPr>
        <w:t>e</w:t>
      </w:r>
      <w:r w:rsidR="00922353" w:rsidRPr="006C46CF">
        <w:rPr>
          <w:sz w:val="24"/>
          <w:szCs w:val="24"/>
        </w:rPr>
        <w:t> </w:t>
      </w:r>
      <w:r w:rsidR="00C92171" w:rsidRPr="006C46CF">
        <w:rPr>
          <w:sz w:val="24"/>
          <w:szCs w:val="24"/>
        </w:rPr>
        <w:t xml:space="preserve">sportovním </w:t>
      </w:r>
      <w:r w:rsidR="00922353" w:rsidRPr="006C46CF">
        <w:rPr>
          <w:sz w:val="24"/>
          <w:szCs w:val="24"/>
        </w:rPr>
        <w:t>areálu</w:t>
      </w:r>
      <w:r w:rsidR="00C92171" w:rsidRPr="006C46CF">
        <w:rPr>
          <w:sz w:val="24"/>
          <w:szCs w:val="24"/>
        </w:rPr>
        <w:t xml:space="preserve">. Je v dobrém stavu, bez návrhu. Cesta bude pouze </w:t>
      </w:r>
      <w:proofErr w:type="spellStart"/>
      <w:r w:rsidR="00C92171" w:rsidRPr="006C46CF">
        <w:rPr>
          <w:sz w:val="24"/>
          <w:szCs w:val="24"/>
        </w:rPr>
        <w:t>oparcelována</w:t>
      </w:r>
      <w:proofErr w:type="spellEnd"/>
      <w:r w:rsidR="00C92171" w:rsidRPr="006C46CF">
        <w:rPr>
          <w:sz w:val="24"/>
          <w:szCs w:val="24"/>
        </w:rPr>
        <w:t xml:space="preserve"> dle zaměření.</w:t>
      </w:r>
      <w:r w:rsidR="00922353" w:rsidRPr="006C46CF">
        <w:rPr>
          <w:sz w:val="24"/>
          <w:szCs w:val="24"/>
        </w:rPr>
        <w:t xml:space="preserve"> </w:t>
      </w:r>
    </w:p>
    <w:p w14:paraId="50951DA1" w14:textId="14D2BDC5" w:rsidR="00AD777B" w:rsidRDefault="00AD777B" w:rsidP="006C46CF">
      <w:pPr>
        <w:spacing w:line="240" w:lineRule="auto"/>
        <w:jc w:val="both"/>
        <w:rPr>
          <w:sz w:val="24"/>
          <w:szCs w:val="24"/>
        </w:rPr>
      </w:pPr>
      <w:r w:rsidRPr="006C46CF">
        <w:rPr>
          <w:b/>
          <w:sz w:val="24"/>
          <w:szCs w:val="24"/>
        </w:rPr>
        <w:t>Délka cesty:</w:t>
      </w:r>
      <w:r w:rsidRPr="006C46CF">
        <w:rPr>
          <w:sz w:val="24"/>
          <w:szCs w:val="24"/>
        </w:rPr>
        <w:t xml:space="preserve"> 0,</w:t>
      </w:r>
      <w:r w:rsidR="003373B3" w:rsidRPr="006C46CF">
        <w:rPr>
          <w:sz w:val="24"/>
          <w:szCs w:val="24"/>
        </w:rPr>
        <w:t>033</w:t>
      </w:r>
      <w:r w:rsidRPr="006C46CF">
        <w:rPr>
          <w:sz w:val="24"/>
          <w:szCs w:val="24"/>
        </w:rPr>
        <w:t xml:space="preserve"> km.</w:t>
      </w:r>
    </w:p>
    <w:p w14:paraId="73C6EDA7" w14:textId="660F80A1"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5,00 %. </w:t>
      </w:r>
    </w:p>
    <w:p w14:paraId="039E8CFF" w14:textId="77777777" w:rsidR="00AD777B" w:rsidRPr="006C46CF" w:rsidRDefault="00AD777B"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493CE80" w14:textId="77777777" w:rsidR="00AD777B" w:rsidRPr="006C46CF" w:rsidRDefault="00AD777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56609B8" w14:textId="17EE85D4" w:rsidR="00AD777B" w:rsidRPr="006C46CF" w:rsidRDefault="00AD777B"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r w:rsidR="00C92171" w:rsidRPr="006C46CF">
        <w:rPr>
          <w:sz w:val="24"/>
          <w:szCs w:val="24"/>
        </w:rPr>
        <w:t>ve sportovním areálu</w:t>
      </w:r>
    </w:p>
    <w:p w14:paraId="168FD68D" w14:textId="77777777" w:rsidR="00AD777B" w:rsidRPr="006C46CF" w:rsidRDefault="00AD777B"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726989F" w14:textId="0FC74674" w:rsidR="00AD777B" w:rsidRPr="006C46CF" w:rsidRDefault="00AD777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C92171" w:rsidRPr="006C46CF">
        <w:rPr>
          <w:sz w:val="24"/>
          <w:szCs w:val="24"/>
        </w:rPr>
        <w:t>silnice II/367</w:t>
      </w:r>
      <w:r w:rsidR="00C01A1D" w:rsidRPr="006C46CF">
        <w:rPr>
          <w:sz w:val="24"/>
          <w:szCs w:val="24"/>
        </w:rPr>
        <w:t xml:space="preserve">, </w:t>
      </w:r>
      <w:r w:rsidR="00C93EC6" w:rsidRPr="006C46CF">
        <w:rPr>
          <w:sz w:val="24"/>
          <w:szCs w:val="24"/>
        </w:rPr>
        <w:t>r</w:t>
      </w:r>
      <w:r w:rsidR="00C01A1D" w:rsidRPr="006C46CF">
        <w:rPr>
          <w:sz w:val="24"/>
          <w:szCs w:val="24"/>
        </w:rPr>
        <w:t>o</w:t>
      </w:r>
      <w:r w:rsidR="00C93EC6" w:rsidRPr="006C46CF">
        <w:rPr>
          <w:sz w:val="24"/>
          <w:szCs w:val="24"/>
        </w:rPr>
        <w:t>zhledové poměry jsou v</w:t>
      </w:r>
      <w:r w:rsidR="00C93EC6" w:rsidRPr="006C46CF">
        <w:rPr>
          <w:sz w:val="24"/>
          <w:szCs w:val="24"/>
        </w:rPr>
        <w:t>y</w:t>
      </w:r>
      <w:r w:rsidR="00C93EC6" w:rsidRPr="006C46CF">
        <w:rPr>
          <w:sz w:val="24"/>
          <w:szCs w:val="24"/>
        </w:rPr>
        <w:t>hovující</w:t>
      </w:r>
    </w:p>
    <w:p w14:paraId="0EB9C47C" w14:textId="77777777" w:rsidR="00AD777B" w:rsidRPr="006C46CF" w:rsidRDefault="00AD777B"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07B38FC8" w14:textId="5FB0C822" w:rsidR="00AD777B" w:rsidRPr="006C46CF" w:rsidRDefault="00AD777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C92171" w:rsidRPr="006C46CF">
        <w:rPr>
          <w:sz w:val="24"/>
          <w:szCs w:val="24"/>
        </w:rPr>
        <w:t>sdělovací kabel podzemní, vzdušné vedení VN, vodovod, STL plynovod</w:t>
      </w:r>
      <w:r w:rsidR="004971B1">
        <w:rPr>
          <w:sz w:val="24"/>
          <w:szCs w:val="24"/>
        </w:rPr>
        <w:t xml:space="preserve"> – vše v km 0,000-0,033</w:t>
      </w:r>
    </w:p>
    <w:p w14:paraId="0E9FB11E" w14:textId="77777777" w:rsidR="00AD777B" w:rsidRPr="006C46CF" w:rsidRDefault="00AD777B"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1F5A8DFD" w14:textId="77777777" w:rsidR="00AD777B" w:rsidRPr="006C46CF" w:rsidRDefault="00AD777B"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8808C3A" w14:textId="06906EA1" w:rsidR="00032160" w:rsidRPr="006C46CF" w:rsidRDefault="00032160" w:rsidP="006C46CF">
      <w:pPr>
        <w:spacing w:line="240" w:lineRule="auto"/>
        <w:jc w:val="both"/>
        <w:rPr>
          <w:sz w:val="24"/>
          <w:szCs w:val="24"/>
        </w:rPr>
      </w:pPr>
    </w:p>
    <w:p w14:paraId="5B0049AE" w14:textId="3AE99F32" w:rsidR="00C92171" w:rsidRPr="006C46CF" w:rsidRDefault="00C92171" w:rsidP="006C46CF">
      <w:pPr>
        <w:spacing w:line="240" w:lineRule="auto"/>
        <w:jc w:val="both"/>
        <w:rPr>
          <w:b/>
          <w:sz w:val="24"/>
          <w:szCs w:val="24"/>
          <w:u w:val="single"/>
        </w:rPr>
      </w:pPr>
      <w:r w:rsidRPr="006C46CF">
        <w:rPr>
          <w:b/>
          <w:sz w:val="24"/>
          <w:szCs w:val="24"/>
          <w:u w:val="single"/>
        </w:rPr>
        <w:t>DC45</w:t>
      </w:r>
      <w:r w:rsidR="00793C50">
        <w:rPr>
          <w:b/>
          <w:sz w:val="24"/>
          <w:szCs w:val="24"/>
          <w:u w:val="single"/>
        </w:rPr>
        <w:t xml:space="preserve"> </w:t>
      </w:r>
      <w:r w:rsidR="00793C50" w:rsidRPr="00793C50">
        <w:rPr>
          <w:sz w:val="24"/>
          <w:szCs w:val="24"/>
        </w:rPr>
        <w:t>–</w:t>
      </w:r>
      <w:r w:rsidR="00793C50" w:rsidRPr="00793C50">
        <w:rPr>
          <w:b/>
          <w:sz w:val="24"/>
          <w:szCs w:val="24"/>
        </w:rPr>
        <w:t xml:space="preserve"> </w:t>
      </w:r>
      <w:r w:rsidR="00793C50" w:rsidRPr="00793C50">
        <w:rPr>
          <w:szCs w:val="24"/>
        </w:rPr>
        <w:t>jen označení cesty ve sportovním areálu – nevyužívá se pro zem. výrobu, bude</w:t>
      </w:r>
      <w:r w:rsidR="00793C50">
        <w:rPr>
          <w:szCs w:val="24"/>
        </w:rPr>
        <w:t xml:space="preserve"> jen</w:t>
      </w:r>
      <w:r w:rsidR="00793C50" w:rsidRPr="00793C50">
        <w:rPr>
          <w:szCs w:val="24"/>
        </w:rPr>
        <w:t xml:space="preserve"> </w:t>
      </w:r>
      <w:proofErr w:type="spellStart"/>
      <w:r w:rsidR="00793C50" w:rsidRPr="00793C50">
        <w:rPr>
          <w:szCs w:val="24"/>
        </w:rPr>
        <w:t>oparcelována</w:t>
      </w:r>
      <w:proofErr w:type="spellEnd"/>
    </w:p>
    <w:p w14:paraId="35177F63" w14:textId="46F6ECF5" w:rsidR="00C92171" w:rsidRPr="006C46CF" w:rsidRDefault="00C92171" w:rsidP="006C46CF">
      <w:pPr>
        <w:spacing w:line="240" w:lineRule="auto"/>
        <w:jc w:val="both"/>
        <w:rPr>
          <w:sz w:val="24"/>
          <w:szCs w:val="24"/>
        </w:rPr>
      </w:pPr>
      <w:r w:rsidRPr="006C46CF">
        <w:rPr>
          <w:b/>
          <w:sz w:val="24"/>
          <w:szCs w:val="24"/>
        </w:rPr>
        <w:t>Návrh opatření:</w:t>
      </w:r>
      <w:r w:rsidRPr="006C46CF">
        <w:rPr>
          <w:sz w:val="24"/>
          <w:szCs w:val="24"/>
        </w:rPr>
        <w:t xml:space="preserve"> cesta stávající,</w:t>
      </w:r>
      <w:r w:rsidR="001411A7" w:rsidRPr="006C46CF">
        <w:rPr>
          <w:sz w:val="24"/>
          <w:szCs w:val="24"/>
        </w:rPr>
        <w:t xml:space="preserve"> vyježděná, částečně</w:t>
      </w:r>
      <w:r w:rsidRPr="006C46CF">
        <w:rPr>
          <w:sz w:val="24"/>
          <w:szCs w:val="24"/>
        </w:rPr>
        <w:t xml:space="preserve"> asfaltová, bez návrhu </w:t>
      </w:r>
    </w:p>
    <w:p w14:paraId="617ED75F" w14:textId="77777777" w:rsidR="00C92171" w:rsidRPr="006C46CF" w:rsidRDefault="00C92171"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5A19529E" w14:textId="4C5824D4" w:rsidR="00C92171" w:rsidRPr="006C46CF" w:rsidRDefault="00C92171" w:rsidP="006C46CF">
      <w:pPr>
        <w:spacing w:line="240" w:lineRule="auto"/>
        <w:jc w:val="both"/>
        <w:rPr>
          <w:sz w:val="24"/>
          <w:szCs w:val="24"/>
        </w:rPr>
      </w:pPr>
      <w:r w:rsidRPr="006C46CF">
        <w:rPr>
          <w:b/>
          <w:sz w:val="24"/>
          <w:szCs w:val="24"/>
        </w:rPr>
        <w:t>Popis cesty:</w:t>
      </w:r>
      <w:r w:rsidRPr="006C46CF">
        <w:rPr>
          <w:sz w:val="24"/>
          <w:szCs w:val="24"/>
        </w:rPr>
        <w:t xml:space="preserve"> Jedna ze stávajících cest ve sportovním areálu. Je v dobrém stavu, bez n</w:t>
      </w:r>
      <w:r w:rsidRPr="006C46CF">
        <w:rPr>
          <w:sz w:val="24"/>
          <w:szCs w:val="24"/>
        </w:rPr>
        <w:t>á</w:t>
      </w:r>
      <w:r w:rsidRPr="006C46CF">
        <w:rPr>
          <w:sz w:val="24"/>
          <w:szCs w:val="24"/>
        </w:rPr>
        <w:t xml:space="preserve">vrhu. Cesta bude pouze </w:t>
      </w:r>
      <w:proofErr w:type="spellStart"/>
      <w:r w:rsidRPr="006C46CF">
        <w:rPr>
          <w:sz w:val="24"/>
          <w:szCs w:val="24"/>
        </w:rPr>
        <w:t>oparcelována</w:t>
      </w:r>
      <w:proofErr w:type="spellEnd"/>
      <w:r w:rsidRPr="006C46CF">
        <w:rPr>
          <w:sz w:val="24"/>
          <w:szCs w:val="24"/>
        </w:rPr>
        <w:t xml:space="preserve"> dle zaměření. </w:t>
      </w:r>
    </w:p>
    <w:p w14:paraId="188361F3" w14:textId="4BF0AD1D" w:rsidR="00C92171" w:rsidRDefault="00C92171" w:rsidP="006C46CF">
      <w:pPr>
        <w:spacing w:line="240" w:lineRule="auto"/>
        <w:jc w:val="both"/>
        <w:rPr>
          <w:sz w:val="24"/>
          <w:szCs w:val="24"/>
        </w:rPr>
      </w:pPr>
      <w:r w:rsidRPr="006C46CF">
        <w:rPr>
          <w:b/>
          <w:sz w:val="24"/>
          <w:szCs w:val="24"/>
        </w:rPr>
        <w:t>Délka cesty:</w:t>
      </w:r>
      <w:r w:rsidRPr="006C46CF">
        <w:rPr>
          <w:sz w:val="24"/>
          <w:szCs w:val="24"/>
        </w:rPr>
        <w:t xml:space="preserve"> 0,365 km.</w:t>
      </w:r>
    </w:p>
    <w:p w14:paraId="6B2E16C3" w14:textId="76953557"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0,60 %. </w:t>
      </w:r>
    </w:p>
    <w:p w14:paraId="035165FF" w14:textId="77777777" w:rsidR="00C92171" w:rsidRPr="006C46CF" w:rsidRDefault="00C9217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4C29C62" w14:textId="77777777" w:rsidR="00C92171" w:rsidRPr="006C46CF" w:rsidRDefault="00C9217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8F65703" w14:textId="77777777" w:rsidR="00C92171" w:rsidRPr="006C46CF" w:rsidRDefault="00C92171"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3D74DECA" w14:textId="77777777" w:rsidR="00C92171" w:rsidRPr="006C46CF" w:rsidRDefault="00C92171"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793B6E9" w14:textId="77777777" w:rsidR="00C92171" w:rsidRPr="006C46CF" w:rsidRDefault="00C92171" w:rsidP="006C46CF">
      <w:pPr>
        <w:spacing w:line="240" w:lineRule="auto"/>
        <w:jc w:val="both"/>
        <w:rPr>
          <w:sz w:val="24"/>
          <w:szCs w:val="24"/>
        </w:rPr>
      </w:pPr>
      <w:r w:rsidRPr="006C46CF">
        <w:rPr>
          <w:b/>
          <w:sz w:val="24"/>
          <w:szCs w:val="24"/>
        </w:rPr>
        <w:lastRenderedPageBreak/>
        <w:t>Napojení cesty s komunikací vyššího řádu:</w:t>
      </w:r>
      <w:r w:rsidRPr="006C46CF">
        <w:rPr>
          <w:sz w:val="24"/>
          <w:szCs w:val="24"/>
        </w:rPr>
        <w:t xml:space="preserve"> - - -</w:t>
      </w:r>
    </w:p>
    <w:p w14:paraId="08DCE615" w14:textId="77777777" w:rsidR="00C92171" w:rsidRPr="006C46CF" w:rsidRDefault="00C92171"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1D737A83" w14:textId="248742AC" w:rsidR="00C92171" w:rsidRPr="006C46CF" w:rsidRDefault="00C9217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4971B1" w:rsidRPr="006C46CF">
        <w:rPr>
          <w:sz w:val="24"/>
          <w:szCs w:val="24"/>
        </w:rPr>
        <w:t xml:space="preserve"> </w:t>
      </w:r>
      <w:r w:rsidR="004971B1">
        <w:rPr>
          <w:sz w:val="24"/>
          <w:szCs w:val="24"/>
        </w:rPr>
        <w:t>v km 0,052</w:t>
      </w:r>
      <w:r w:rsidRPr="006C46CF">
        <w:rPr>
          <w:sz w:val="24"/>
          <w:szCs w:val="24"/>
        </w:rPr>
        <w:t>, STL plynovod</w:t>
      </w:r>
      <w:r w:rsidR="004971B1" w:rsidRPr="006C46CF">
        <w:rPr>
          <w:sz w:val="24"/>
          <w:szCs w:val="24"/>
        </w:rPr>
        <w:t xml:space="preserve"> </w:t>
      </w:r>
      <w:r w:rsidR="004971B1">
        <w:rPr>
          <w:sz w:val="24"/>
          <w:szCs w:val="24"/>
        </w:rPr>
        <w:t>v km 0,048</w:t>
      </w:r>
    </w:p>
    <w:p w14:paraId="722FC6FB" w14:textId="77777777" w:rsidR="00C92171" w:rsidRPr="006C46CF" w:rsidRDefault="00C92171"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DF191C2" w14:textId="77777777" w:rsidR="00C92171" w:rsidRPr="006C46CF" w:rsidRDefault="00C9217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DF0DCFE" w14:textId="4C5AF98E" w:rsidR="00032160" w:rsidRPr="006C46CF" w:rsidRDefault="00032160" w:rsidP="006C46CF">
      <w:pPr>
        <w:spacing w:line="240" w:lineRule="auto"/>
        <w:jc w:val="both"/>
        <w:rPr>
          <w:sz w:val="24"/>
          <w:szCs w:val="24"/>
        </w:rPr>
      </w:pPr>
    </w:p>
    <w:p w14:paraId="2278AEBE" w14:textId="51971AF3" w:rsidR="00C16494" w:rsidRPr="006C46CF" w:rsidRDefault="00C16494" w:rsidP="006C46CF">
      <w:pPr>
        <w:spacing w:line="240" w:lineRule="auto"/>
        <w:jc w:val="both"/>
        <w:rPr>
          <w:b/>
          <w:sz w:val="24"/>
          <w:szCs w:val="24"/>
          <w:u w:val="single"/>
        </w:rPr>
      </w:pPr>
      <w:r w:rsidRPr="006C46CF">
        <w:rPr>
          <w:b/>
          <w:sz w:val="24"/>
          <w:szCs w:val="24"/>
          <w:u w:val="single"/>
        </w:rPr>
        <w:t>DC46</w:t>
      </w:r>
      <w:r w:rsidR="00793C50">
        <w:rPr>
          <w:b/>
          <w:sz w:val="24"/>
          <w:szCs w:val="24"/>
          <w:u w:val="single"/>
        </w:rPr>
        <w:t xml:space="preserve"> </w:t>
      </w:r>
      <w:r w:rsidR="00793C50" w:rsidRPr="00793C50">
        <w:rPr>
          <w:sz w:val="24"/>
          <w:szCs w:val="24"/>
        </w:rPr>
        <w:t>–</w:t>
      </w:r>
      <w:r w:rsidR="00793C50" w:rsidRPr="00793C50">
        <w:rPr>
          <w:b/>
          <w:sz w:val="24"/>
          <w:szCs w:val="24"/>
        </w:rPr>
        <w:t xml:space="preserve"> </w:t>
      </w:r>
      <w:r w:rsidR="00793C50" w:rsidRPr="00793C50">
        <w:rPr>
          <w:szCs w:val="24"/>
        </w:rPr>
        <w:t>jen označení cesty ve sportovním areálu – nevyužívá se pro zem. výrobu, bude</w:t>
      </w:r>
      <w:r w:rsidR="00793C50">
        <w:rPr>
          <w:szCs w:val="24"/>
        </w:rPr>
        <w:t xml:space="preserve"> jen</w:t>
      </w:r>
      <w:r w:rsidR="00793C50" w:rsidRPr="00793C50">
        <w:rPr>
          <w:szCs w:val="24"/>
        </w:rPr>
        <w:t xml:space="preserve"> </w:t>
      </w:r>
      <w:proofErr w:type="spellStart"/>
      <w:r w:rsidR="00793C50" w:rsidRPr="00793C50">
        <w:rPr>
          <w:szCs w:val="24"/>
        </w:rPr>
        <w:t>oparcelována</w:t>
      </w:r>
      <w:proofErr w:type="spellEnd"/>
    </w:p>
    <w:p w14:paraId="0AD4759C" w14:textId="7B511813" w:rsidR="00C16494" w:rsidRPr="006C46CF" w:rsidRDefault="00C16494" w:rsidP="006C46CF">
      <w:pPr>
        <w:spacing w:line="240" w:lineRule="auto"/>
        <w:jc w:val="both"/>
        <w:rPr>
          <w:sz w:val="24"/>
          <w:szCs w:val="24"/>
        </w:rPr>
      </w:pPr>
      <w:r w:rsidRPr="006C46CF">
        <w:rPr>
          <w:b/>
          <w:sz w:val="24"/>
          <w:szCs w:val="24"/>
        </w:rPr>
        <w:t>Návrh opatření:</w:t>
      </w:r>
      <w:r w:rsidRPr="006C46CF">
        <w:rPr>
          <w:sz w:val="24"/>
          <w:szCs w:val="24"/>
        </w:rPr>
        <w:t xml:space="preserve"> cesta stávající, asfaltová, bez návrhu </w:t>
      </w:r>
    </w:p>
    <w:p w14:paraId="13B09932" w14:textId="77777777" w:rsidR="00C16494" w:rsidRPr="006C46CF" w:rsidRDefault="00C16494"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78F1DD7D" w14:textId="77777777" w:rsidR="00C16494" w:rsidRPr="006C46CF" w:rsidRDefault="00C16494" w:rsidP="006C46CF">
      <w:pPr>
        <w:spacing w:line="240" w:lineRule="auto"/>
        <w:jc w:val="both"/>
        <w:rPr>
          <w:sz w:val="24"/>
          <w:szCs w:val="24"/>
        </w:rPr>
      </w:pPr>
      <w:r w:rsidRPr="006C46CF">
        <w:rPr>
          <w:b/>
          <w:sz w:val="24"/>
          <w:szCs w:val="24"/>
        </w:rPr>
        <w:t>Popis cesty:</w:t>
      </w:r>
      <w:r w:rsidRPr="006C46CF">
        <w:rPr>
          <w:sz w:val="24"/>
          <w:szCs w:val="24"/>
        </w:rPr>
        <w:t xml:space="preserve"> Jedna ze stávajících asfaltových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71CB0BCE" w14:textId="3C6BD30A" w:rsidR="00C16494" w:rsidRDefault="00C16494" w:rsidP="006C46CF">
      <w:pPr>
        <w:spacing w:line="240" w:lineRule="auto"/>
        <w:jc w:val="both"/>
        <w:rPr>
          <w:sz w:val="24"/>
          <w:szCs w:val="24"/>
        </w:rPr>
      </w:pPr>
      <w:r w:rsidRPr="006C46CF">
        <w:rPr>
          <w:b/>
          <w:sz w:val="24"/>
          <w:szCs w:val="24"/>
        </w:rPr>
        <w:t>Délka cesty:</w:t>
      </w:r>
      <w:r w:rsidRPr="006C46CF">
        <w:rPr>
          <w:sz w:val="24"/>
          <w:szCs w:val="24"/>
        </w:rPr>
        <w:t xml:space="preserve"> 0,158 km.</w:t>
      </w:r>
    </w:p>
    <w:p w14:paraId="0F8BEBF2" w14:textId="206F6B3D"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1590C05F" w14:textId="77777777" w:rsidR="00C16494" w:rsidRPr="006C46CF" w:rsidRDefault="00C16494"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D30AA97" w14:textId="77777777" w:rsidR="00C16494" w:rsidRPr="006C46CF" w:rsidRDefault="00C16494"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F0D57E4" w14:textId="77777777" w:rsidR="00C16494" w:rsidRPr="006C46CF" w:rsidRDefault="00C16494"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3DF1BB8A" w14:textId="77777777" w:rsidR="00C16494" w:rsidRPr="006C46CF" w:rsidRDefault="00C16494"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7DB484C1" w14:textId="77777777" w:rsidR="00C16494" w:rsidRPr="006C46CF" w:rsidRDefault="00C16494"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1155E856" w14:textId="77777777" w:rsidR="00C16494" w:rsidRPr="006C46CF" w:rsidRDefault="00C16494"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27BEE769" w14:textId="5F6EF3DF" w:rsidR="00C16494" w:rsidRPr="006C46CF" w:rsidRDefault="00C16494"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sdělovací kabel podzemní</w:t>
      </w:r>
      <w:r w:rsidR="004971B1">
        <w:rPr>
          <w:sz w:val="24"/>
          <w:szCs w:val="24"/>
        </w:rPr>
        <w:t xml:space="preserve"> v km 0,110-0,158</w:t>
      </w:r>
      <w:r w:rsidRPr="006C46CF">
        <w:rPr>
          <w:sz w:val="24"/>
          <w:szCs w:val="24"/>
        </w:rPr>
        <w:t>, vzdušné vedení VN</w:t>
      </w:r>
      <w:r w:rsidR="004971B1" w:rsidRPr="006C46CF">
        <w:rPr>
          <w:sz w:val="24"/>
          <w:szCs w:val="24"/>
        </w:rPr>
        <w:t xml:space="preserve"> </w:t>
      </w:r>
      <w:r w:rsidR="004971B1">
        <w:rPr>
          <w:sz w:val="24"/>
          <w:szCs w:val="24"/>
        </w:rPr>
        <w:t>v km 0,000</w:t>
      </w:r>
      <w:r w:rsidRPr="006C46CF">
        <w:rPr>
          <w:sz w:val="24"/>
          <w:szCs w:val="24"/>
        </w:rPr>
        <w:t>, vodovod</w:t>
      </w:r>
      <w:r w:rsidR="004971B1" w:rsidRPr="006C46CF">
        <w:rPr>
          <w:sz w:val="24"/>
          <w:szCs w:val="24"/>
        </w:rPr>
        <w:t xml:space="preserve"> </w:t>
      </w:r>
      <w:r w:rsidR="004971B1">
        <w:rPr>
          <w:sz w:val="24"/>
          <w:szCs w:val="24"/>
        </w:rPr>
        <w:t>v km 0,042</w:t>
      </w:r>
    </w:p>
    <w:p w14:paraId="61C07B83" w14:textId="77777777" w:rsidR="00C16494" w:rsidRPr="006C46CF" w:rsidRDefault="00C16494"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04F3EA9" w14:textId="77777777" w:rsidR="00C16494" w:rsidRPr="006C46CF" w:rsidRDefault="00C16494"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B23ACB6" w14:textId="77777777" w:rsidR="00C16494" w:rsidRPr="006C46CF" w:rsidRDefault="00C16494" w:rsidP="006C46CF">
      <w:pPr>
        <w:spacing w:line="240" w:lineRule="auto"/>
        <w:jc w:val="both"/>
        <w:rPr>
          <w:sz w:val="24"/>
          <w:szCs w:val="24"/>
        </w:rPr>
      </w:pPr>
    </w:p>
    <w:p w14:paraId="379ABB34" w14:textId="4DEAAD54" w:rsidR="00C93EC6" w:rsidRPr="006C46CF" w:rsidRDefault="00C93EC6" w:rsidP="006C46CF">
      <w:pPr>
        <w:spacing w:line="240" w:lineRule="auto"/>
        <w:jc w:val="both"/>
        <w:rPr>
          <w:b/>
          <w:sz w:val="24"/>
          <w:szCs w:val="24"/>
          <w:u w:val="single"/>
        </w:rPr>
      </w:pPr>
      <w:r w:rsidRPr="006C46CF">
        <w:rPr>
          <w:b/>
          <w:sz w:val="24"/>
          <w:szCs w:val="24"/>
          <w:u w:val="single"/>
        </w:rPr>
        <w:t>DC47</w:t>
      </w:r>
      <w:r w:rsidR="004210FC">
        <w:rPr>
          <w:b/>
          <w:sz w:val="24"/>
          <w:szCs w:val="24"/>
          <w:u w:val="single"/>
        </w:rPr>
        <w:t xml:space="preserve"> </w:t>
      </w:r>
      <w:r w:rsidR="004210FC" w:rsidRPr="00793C50">
        <w:rPr>
          <w:sz w:val="24"/>
          <w:szCs w:val="24"/>
        </w:rPr>
        <w:t>–</w:t>
      </w:r>
      <w:r w:rsidR="004210FC" w:rsidRPr="00793C50">
        <w:rPr>
          <w:b/>
          <w:sz w:val="24"/>
          <w:szCs w:val="24"/>
        </w:rPr>
        <w:t xml:space="preserve"> </w:t>
      </w:r>
      <w:r w:rsidR="004210FC" w:rsidRPr="00793C50">
        <w:rPr>
          <w:szCs w:val="24"/>
        </w:rPr>
        <w:t>jen označení cesty ve sportovním areálu – nevyužívá se pro zem. výrobu, bude</w:t>
      </w:r>
      <w:r w:rsidR="004210FC">
        <w:rPr>
          <w:szCs w:val="24"/>
        </w:rPr>
        <w:t xml:space="preserve"> jen</w:t>
      </w:r>
      <w:r w:rsidR="004210FC" w:rsidRPr="00793C50">
        <w:rPr>
          <w:szCs w:val="24"/>
        </w:rPr>
        <w:t xml:space="preserve"> </w:t>
      </w:r>
      <w:proofErr w:type="spellStart"/>
      <w:r w:rsidR="004210FC" w:rsidRPr="00793C50">
        <w:rPr>
          <w:szCs w:val="24"/>
        </w:rPr>
        <w:t>oparcelována</w:t>
      </w:r>
      <w:proofErr w:type="spellEnd"/>
    </w:p>
    <w:p w14:paraId="460C7DB3" w14:textId="13D8A5BA" w:rsidR="00C93EC6" w:rsidRPr="006C46CF" w:rsidRDefault="00C93EC6" w:rsidP="006C46CF">
      <w:pPr>
        <w:spacing w:line="240" w:lineRule="auto"/>
        <w:jc w:val="both"/>
        <w:rPr>
          <w:sz w:val="24"/>
          <w:szCs w:val="24"/>
        </w:rPr>
      </w:pPr>
      <w:r w:rsidRPr="006C46CF">
        <w:rPr>
          <w:b/>
          <w:sz w:val="24"/>
          <w:szCs w:val="24"/>
        </w:rPr>
        <w:t>Návrh opatření:</w:t>
      </w:r>
      <w:r w:rsidRPr="006C46CF">
        <w:rPr>
          <w:sz w:val="24"/>
          <w:szCs w:val="24"/>
        </w:rPr>
        <w:t xml:space="preserve"> cesta stávající, asfaltová, bez návrhu </w:t>
      </w:r>
    </w:p>
    <w:p w14:paraId="683F24A0" w14:textId="77777777" w:rsidR="00C93EC6" w:rsidRPr="006C46CF" w:rsidRDefault="00C93EC6"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596CFDD8" w14:textId="77777777" w:rsidR="00C93EC6" w:rsidRPr="006C46CF" w:rsidRDefault="00C93EC6" w:rsidP="006C46CF">
      <w:pPr>
        <w:spacing w:line="240" w:lineRule="auto"/>
        <w:jc w:val="both"/>
        <w:rPr>
          <w:sz w:val="24"/>
          <w:szCs w:val="24"/>
        </w:rPr>
      </w:pPr>
      <w:r w:rsidRPr="006C46CF">
        <w:rPr>
          <w:b/>
          <w:sz w:val="24"/>
          <w:szCs w:val="24"/>
        </w:rPr>
        <w:t>Popis cesty:</w:t>
      </w:r>
      <w:r w:rsidRPr="006C46CF">
        <w:rPr>
          <w:sz w:val="24"/>
          <w:szCs w:val="24"/>
        </w:rPr>
        <w:t xml:space="preserve"> Jedna ze stávajících asfaltových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45531AA4" w14:textId="0C54EE69" w:rsidR="00C93EC6" w:rsidRDefault="00C93EC6" w:rsidP="006C46CF">
      <w:pPr>
        <w:spacing w:line="240" w:lineRule="auto"/>
        <w:jc w:val="both"/>
        <w:rPr>
          <w:sz w:val="24"/>
          <w:szCs w:val="24"/>
        </w:rPr>
      </w:pPr>
      <w:r w:rsidRPr="006C46CF">
        <w:rPr>
          <w:b/>
          <w:sz w:val="24"/>
          <w:szCs w:val="24"/>
        </w:rPr>
        <w:t>Délka cesty:</w:t>
      </w:r>
      <w:r w:rsidRPr="006C46CF">
        <w:rPr>
          <w:sz w:val="24"/>
          <w:szCs w:val="24"/>
        </w:rPr>
        <w:t xml:space="preserve"> 0,091 km.</w:t>
      </w:r>
    </w:p>
    <w:p w14:paraId="314ADD61" w14:textId="42F90907"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2031D0E2" w14:textId="77777777" w:rsidR="00C93EC6" w:rsidRPr="006C46CF" w:rsidRDefault="00C93EC6"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322736A2" w14:textId="77777777" w:rsidR="00C93EC6" w:rsidRPr="006C46CF" w:rsidRDefault="00C93EC6"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567B819" w14:textId="77777777" w:rsidR="00C93EC6" w:rsidRPr="006C46CF" w:rsidRDefault="00C93EC6"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170E695B" w14:textId="77777777" w:rsidR="00C93EC6" w:rsidRPr="006C46CF" w:rsidRDefault="00C93EC6"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EEC8C78" w14:textId="77777777" w:rsidR="00C93EC6" w:rsidRPr="006C46CF" w:rsidRDefault="00C93EC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3D5AB36" w14:textId="77777777" w:rsidR="00C93EC6" w:rsidRPr="006C46CF" w:rsidRDefault="00C93EC6"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67162BBA" w14:textId="0E03E0B8" w:rsidR="00C93EC6" w:rsidRPr="006C46CF" w:rsidRDefault="00C93EC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sdělovací kabel podzemní</w:t>
      </w:r>
      <w:r w:rsidR="004971B1" w:rsidRPr="006C46CF">
        <w:rPr>
          <w:sz w:val="24"/>
          <w:szCs w:val="24"/>
        </w:rPr>
        <w:t xml:space="preserve"> </w:t>
      </w:r>
      <w:r w:rsidR="004971B1">
        <w:rPr>
          <w:sz w:val="24"/>
          <w:szCs w:val="24"/>
        </w:rPr>
        <w:t>v km 0,000-0,091</w:t>
      </w:r>
      <w:r w:rsidRPr="006C46CF">
        <w:rPr>
          <w:sz w:val="24"/>
          <w:szCs w:val="24"/>
        </w:rPr>
        <w:t>, vzdušné vedení VN</w:t>
      </w:r>
      <w:r w:rsidR="004971B1" w:rsidRPr="006C46CF">
        <w:rPr>
          <w:sz w:val="24"/>
          <w:szCs w:val="24"/>
        </w:rPr>
        <w:t xml:space="preserve"> </w:t>
      </w:r>
      <w:r w:rsidR="004971B1">
        <w:rPr>
          <w:sz w:val="24"/>
          <w:szCs w:val="24"/>
        </w:rPr>
        <w:t>v km 0,000-0,091</w:t>
      </w:r>
    </w:p>
    <w:p w14:paraId="58987B2D" w14:textId="77777777" w:rsidR="00C93EC6" w:rsidRPr="006C46CF" w:rsidRDefault="00C93EC6"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CBA49CF" w14:textId="77777777" w:rsidR="00C93EC6" w:rsidRPr="006C46CF" w:rsidRDefault="00C93EC6"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1AE6995" w14:textId="77777777" w:rsidR="00C93EC6" w:rsidRPr="006C46CF" w:rsidRDefault="00C93EC6" w:rsidP="006C46CF">
      <w:pPr>
        <w:spacing w:line="240" w:lineRule="auto"/>
        <w:jc w:val="both"/>
        <w:rPr>
          <w:sz w:val="24"/>
          <w:szCs w:val="24"/>
        </w:rPr>
      </w:pPr>
    </w:p>
    <w:p w14:paraId="249C2629" w14:textId="35BB1497" w:rsidR="00C93EC6" w:rsidRPr="006C46CF" w:rsidRDefault="00C93EC6" w:rsidP="006C46CF">
      <w:pPr>
        <w:spacing w:line="240" w:lineRule="auto"/>
        <w:jc w:val="both"/>
        <w:rPr>
          <w:b/>
          <w:sz w:val="24"/>
          <w:szCs w:val="24"/>
          <w:u w:val="single"/>
        </w:rPr>
      </w:pPr>
      <w:r w:rsidRPr="006C46CF">
        <w:rPr>
          <w:b/>
          <w:sz w:val="24"/>
          <w:szCs w:val="24"/>
          <w:u w:val="single"/>
        </w:rPr>
        <w:t>DC48</w:t>
      </w:r>
      <w:r w:rsidR="004210FC">
        <w:rPr>
          <w:b/>
          <w:sz w:val="24"/>
          <w:szCs w:val="24"/>
          <w:u w:val="single"/>
        </w:rPr>
        <w:t xml:space="preserve"> </w:t>
      </w:r>
      <w:r w:rsidR="004210FC" w:rsidRPr="00793C50">
        <w:rPr>
          <w:sz w:val="24"/>
          <w:szCs w:val="24"/>
        </w:rPr>
        <w:t>–</w:t>
      </w:r>
      <w:r w:rsidR="004210FC" w:rsidRPr="00793C50">
        <w:rPr>
          <w:b/>
          <w:sz w:val="24"/>
          <w:szCs w:val="24"/>
        </w:rPr>
        <w:t xml:space="preserve"> </w:t>
      </w:r>
      <w:r w:rsidR="004210FC" w:rsidRPr="00793C50">
        <w:rPr>
          <w:szCs w:val="24"/>
        </w:rPr>
        <w:t>jen označení cesty ve sportovním areálu – nevyužívá se pro zem. výrobu, bude</w:t>
      </w:r>
      <w:r w:rsidR="004210FC">
        <w:rPr>
          <w:szCs w:val="24"/>
        </w:rPr>
        <w:t xml:space="preserve"> jen</w:t>
      </w:r>
      <w:r w:rsidR="004210FC" w:rsidRPr="00793C50">
        <w:rPr>
          <w:szCs w:val="24"/>
        </w:rPr>
        <w:t xml:space="preserve"> </w:t>
      </w:r>
      <w:proofErr w:type="spellStart"/>
      <w:r w:rsidR="004210FC" w:rsidRPr="00793C50">
        <w:rPr>
          <w:szCs w:val="24"/>
        </w:rPr>
        <w:t>oparcelována</w:t>
      </w:r>
      <w:proofErr w:type="spellEnd"/>
    </w:p>
    <w:p w14:paraId="1570B50F" w14:textId="2E6E55C5" w:rsidR="00C93EC6" w:rsidRPr="006C46CF" w:rsidRDefault="00C93EC6" w:rsidP="006C46CF">
      <w:pPr>
        <w:spacing w:line="240" w:lineRule="auto"/>
        <w:jc w:val="both"/>
        <w:rPr>
          <w:sz w:val="24"/>
          <w:szCs w:val="24"/>
        </w:rPr>
      </w:pPr>
      <w:r w:rsidRPr="006C46CF">
        <w:rPr>
          <w:b/>
          <w:sz w:val="24"/>
          <w:szCs w:val="24"/>
        </w:rPr>
        <w:t>Návrh opatření:</w:t>
      </w:r>
      <w:r w:rsidRPr="006C46CF">
        <w:rPr>
          <w:sz w:val="24"/>
          <w:szCs w:val="24"/>
        </w:rPr>
        <w:t xml:space="preserve"> cesta stávající, asfaltová, bez návrhu </w:t>
      </w:r>
    </w:p>
    <w:p w14:paraId="1FDEC2D7" w14:textId="77777777" w:rsidR="00C93EC6" w:rsidRPr="006C46CF" w:rsidRDefault="00C93EC6"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3FE56309" w14:textId="77777777" w:rsidR="00C93EC6" w:rsidRPr="006C46CF" w:rsidRDefault="00C93EC6" w:rsidP="006C46CF">
      <w:pPr>
        <w:spacing w:line="240" w:lineRule="auto"/>
        <w:jc w:val="both"/>
        <w:rPr>
          <w:sz w:val="24"/>
          <w:szCs w:val="24"/>
        </w:rPr>
      </w:pPr>
      <w:r w:rsidRPr="006C46CF">
        <w:rPr>
          <w:b/>
          <w:sz w:val="24"/>
          <w:szCs w:val="24"/>
        </w:rPr>
        <w:t>Popis cesty:</w:t>
      </w:r>
      <w:r w:rsidRPr="006C46CF">
        <w:rPr>
          <w:sz w:val="24"/>
          <w:szCs w:val="24"/>
        </w:rPr>
        <w:t xml:space="preserve"> Jedna ze stávajících asfaltových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5E151B32" w14:textId="1B4A7967" w:rsidR="00C93EC6" w:rsidRDefault="00C93EC6" w:rsidP="006C46CF">
      <w:pPr>
        <w:spacing w:line="240" w:lineRule="auto"/>
        <w:jc w:val="both"/>
        <w:rPr>
          <w:sz w:val="24"/>
          <w:szCs w:val="24"/>
        </w:rPr>
      </w:pPr>
      <w:r w:rsidRPr="006C46CF">
        <w:rPr>
          <w:b/>
          <w:sz w:val="24"/>
          <w:szCs w:val="24"/>
        </w:rPr>
        <w:t>Délka cesty:</w:t>
      </w:r>
      <w:r w:rsidRPr="006C46CF">
        <w:rPr>
          <w:sz w:val="24"/>
          <w:szCs w:val="24"/>
        </w:rPr>
        <w:t xml:space="preserve"> 0,</w:t>
      </w:r>
      <w:r w:rsidR="00501C7D" w:rsidRPr="006C46CF">
        <w:rPr>
          <w:sz w:val="24"/>
          <w:szCs w:val="24"/>
        </w:rPr>
        <w:t>2</w:t>
      </w:r>
      <w:r w:rsidRPr="006C46CF">
        <w:rPr>
          <w:sz w:val="24"/>
          <w:szCs w:val="24"/>
        </w:rPr>
        <w:t>91 km.</w:t>
      </w:r>
    </w:p>
    <w:p w14:paraId="132033EC" w14:textId="37B141D4"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0,07 %.</w:t>
      </w:r>
    </w:p>
    <w:p w14:paraId="6AC13F94" w14:textId="77777777" w:rsidR="00C93EC6" w:rsidRPr="006C46CF" w:rsidRDefault="00C93EC6"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2B0F89F" w14:textId="77777777" w:rsidR="00C93EC6" w:rsidRPr="006C46CF" w:rsidRDefault="00C93EC6"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A3E95CC" w14:textId="77777777" w:rsidR="00C93EC6" w:rsidRPr="006C46CF" w:rsidRDefault="00C93EC6" w:rsidP="006C46CF">
      <w:pPr>
        <w:spacing w:line="240" w:lineRule="auto"/>
        <w:jc w:val="both"/>
        <w:rPr>
          <w:sz w:val="24"/>
          <w:szCs w:val="24"/>
        </w:rPr>
      </w:pPr>
      <w:r w:rsidRPr="006C46CF">
        <w:rPr>
          <w:b/>
          <w:sz w:val="24"/>
          <w:szCs w:val="24"/>
        </w:rPr>
        <w:lastRenderedPageBreak/>
        <w:t>Popis vegetačního doprovodu:</w:t>
      </w:r>
      <w:r w:rsidRPr="006C46CF">
        <w:rPr>
          <w:sz w:val="24"/>
          <w:szCs w:val="24"/>
        </w:rPr>
        <w:t xml:space="preserve"> stávající zeleň ve sportovním areálu</w:t>
      </w:r>
    </w:p>
    <w:p w14:paraId="3E058921" w14:textId="1A6C3F03" w:rsidR="00C93EC6" w:rsidRPr="006C46CF" w:rsidRDefault="00C93EC6" w:rsidP="006C46CF">
      <w:pPr>
        <w:spacing w:line="240" w:lineRule="auto"/>
        <w:jc w:val="both"/>
        <w:rPr>
          <w:sz w:val="24"/>
          <w:szCs w:val="24"/>
        </w:rPr>
      </w:pPr>
      <w:r w:rsidRPr="006C46CF">
        <w:rPr>
          <w:b/>
          <w:sz w:val="24"/>
          <w:szCs w:val="24"/>
        </w:rPr>
        <w:t>Doplňková funkce:</w:t>
      </w:r>
      <w:r w:rsidRPr="006C46CF">
        <w:rPr>
          <w:sz w:val="24"/>
          <w:szCs w:val="24"/>
        </w:rPr>
        <w:t xml:space="preserve">  </w:t>
      </w:r>
      <w:r w:rsidR="00501C7D" w:rsidRPr="006C46CF">
        <w:rPr>
          <w:sz w:val="24"/>
          <w:szCs w:val="24"/>
        </w:rPr>
        <w:t>cesta slouží i jako cyklotrasa</w:t>
      </w:r>
    </w:p>
    <w:p w14:paraId="756A7E8B" w14:textId="10676C80" w:rsidR="00C93EC6" w:rsidRPr="006C46CF" w:rsidRDefault="00C93EC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B76D0E" w:rsidRPr="006C46CF">
        <w:rPr>
          <w:sz w:val="24"/>
          <w:szCs w:val="24"/>
        </w:rPr>
        <w:t>silnice II/367</w:t>
      </w:r>
    </w:p>
    <w:p w14:paraId="1185863F" w14:textId="77777777" w:rsidR="00C93EC6" w:rsidRPr="006C46CF" w:rsidRDefault="00C93EC6"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A7BDA28" w14:textId="04F3428B" w:rsidR="00C93EC6" w:rsidRPr="006C46CF" w:rsidRDefault="00C93EC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sdělovací kabel podzemní, vzdušné vedení VN, vodovod, STL plynovod</w:t>
      </w:r>
      <w:r w:rsidR="004971B1">
        <w:rPr>
          <w:sz w:val="24"/>
          <w:szCs w:val="24"/>
        </w:rPr>
        <w:t xml:space="preserve"> – vše v km 0,022-0,037</w:t>
      </w:r>
    </w:p>
    <w:p w14:paraId="0C6CFE03" w14:textId="77777777" w:rsidR="00C93EC6" w:rsidRPr="006C46CF" w:rsidRDefault="00C93EC6"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4C596586" w14:textId="77777777" w:rsidR="00C93EC6" w:rsidRPr="006C46CF" w:rsidRDefault="00C93EC6"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59248B09" w14:textId="69F6B8ED" w:rsidR="00032160" w:rsidRPr="006C46CF" w:rsidRDefault="00032160" w:rsidP="006C46CF">
      <w:pPr>
        <w:spacing w:line="240" w:lineRule="auto"/>
        <w:jc w:val="both"/>
        <w:rPr>
          <w:sz w:val="24"/>
          <w:szCs w:val="24"/>
        </w:rPr>
      </w:pPr>
    </w:p>
    <w:p w14:paraId="0EC8D17A" w14:textId="145C313A" w:rsidR="00A16751" w:rsidRPr="006C46CF" w:rsidRDefault="00A16751" w:rsidP="006C46CF">
      <w:pPr>
        <w:spacing w:line="240" w:lineRule="auto"/>
        <w:jc w:val="both"/>
        <w:rPr>
          <w:b/>
          <w:sz w:val="24"/>
          <w:szCs w:val="24"/>
          <w:u w:val="single"/>
        </w:rPr>
      </w:pPr>
      <w:r w:rsidRPr="006C46CF">
        <w:rPr>
          <w:b/>
          <w:sz w:val="24"/>
          <w:szCs w:val="24"/>
          <w:u w:val="single"/>
        </w:rPr>
        <w:t>DC49</w:t>
      </w:r>
      <w:r w:rsidR="004210FC">
        <w:rPr>
          <w:b/>
          <w:sz w:val="24"/>
          <w:szCs w:val="24"/>
          <w:u w:val="single"/>
        </w:rPr>
        <w:t xml:space="preserve"> </w:t>
      </w:r>
      <w:r w:rsidR="004210FC" w:rsidRPr="00793C50">
        <w:rPr>
          <w:sz w:val="24"/>
          <w:szCs w:val="24"/>
        </w:rPr>
        <w:t>–</w:t>
      </w:r>
      <w:r w:rsidR="004210FC" w:rsidRPr="00793C50">
        <w:rPr>
          <w:b/>
          <w:sz w:val="24"/>
          <w:szCs w:val="24"/>
        </w:rPr>
        <w:t xml:space="preserve"> </w:t>
      </w:r>
      <w:r w:rsidR="004210FC" w:rsidRPr="00793C50">
        <w:rPr>
          <w:szCs w:val="24"/>
        </w:rPr>
        <w:t>jen označení cesty ve sportovním areálu – nevyužívá se pro zem. výrobu, bude</w:t>
      </w:r>
      <w:r w:rsidR="004210FC">
        <w:rPr>
          <w:szCs w:val="24"/>
        </w:rPr>
        <w:t xml:space="preserve"> jen</w:t>
      </w:r>
      <w:r w:rsidR="004210FC" w:rsidRPr="00793C50">
        <w:rPr>
          <w:szCs w:val="24"/>
        </w:rPr>
        <w:t xml:space="preserve"> </w:t>
      </w:r>
      <w:proofErr w:type="spellStart"/>
      <w:r w:rsidR="004210FC" w:rsidRPr="00793C50">
        <w:rPr>
          <w:szCs w:val="24"/>
        </w:rPr>
        <w:t>oparcelována</w:t>
      </w:r>
      <w:proofErr w:type="spellEnd"/>
    </w:p>
    <w:p w14:paraId="4918F695" w14:textId="272F5FC7" w:rsidR="00A16751" w:rsidRPr="006C46CF" w:rsidRDefault="00A16751" w:rsidP="006C46CF">
      <w:pPr>
        <w:spacing w:line="240" w:lineRule="auto"/>
        <w:jc w:val="both"/>
        <w:rPr>
          <w:sz w:val="24"/>
          <w:szCs w:val="24"/>
        </w:rPr>
      </w:pPr>
      <w:r w:rsidRPr="006C46CF">
        <w:rPr>
          <w:b/>
          <w:sz w:val="24"/>
          <w:szCs w:val="24"/>
        </w:rPr>
        <w:t>Návrh opatření:</w:t>
      </w:r>
      <w:r w:rsidRPr="006C46CF">
        <w:rPr>
          <w:sz w:val="24"/>
          <w:szCs w:val="24"/>
        </w:rPr>
        <w:t xml:space="preserve"> cesta stávající, asfaltová, bez návrhu </w:t>
      </w:r>
    </w:p>
    <w:p w14:paraId="5DB893FC" w14:textId="77777777" w:rsidR="00A16751" w:rsidRPr="006C46CF" w:rsidRDefault="00A16751"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0D120CEE" w14:textId="77777777" w:rsidR="00A16751" w:rsidRPr="006C46CF" w:rsidRDefault="00A16751" w:rsidP="006C46CF">
      <w:pPr>
        <w:spacing w:line="240" w:lineRule="auto"/>
        <w:jc w:val="both"/>
        <w:rPr>
          <w:sz w:val="24"/>
          <w:szCs w:val="24"/>
        </w:rPr>
      </w:pPr>
      <w:r w:rsidRPr="006C46CF">
        <w:rPr>
          <w:b/>
          <w:sz w:val="24"/>
          <w:szCs w:val="24"/>
        </w:rPr>
        <w:t>Popis cesty:</w:t>
      </w:r>
      <w:r w:rsidRPr="006C46CF">
        <w:rPr>
          <w:sz w:val="24"/>
          <w:szCs w:val="24"/>
        </w:rPr>
        <w:t xml:space="preserve"> Jedna ze stávajících asfaltových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0886CCE6" w14:textId="07B4C6E9" w:rsidR="00A16751" w:rsidRDefault="00A16751" w:rsidP="006C46CF">
      <w:pPr>
        <w:spacing w:line="240" w:lineRule="auto"/>
        <w:jc w:val="both"/>
        <w:rPr>
          <w:sz w:val="24"/>
          <w:szCs w:val="24"/>
        </w:rPr>
      </w:pPr>
      <w:r w:rsidRPr="006C46CF">
        <w:rPr>
          <w:b/>
          <w:sz w:val="24"/>
          <w:szCs w:val="24"/>
        </w:rPr>
        <w:t>Délka cesty:</w:t>
      </w:r>
      <w:r w:rsidRPr="006C46CF">
        <w:rPr>
          <w:sz w:val="24"/>
          <w:szCs w:val="24"/>
        </w:rPr>
        <w:t xml:space="preserve"> 0,</w:t>
      </w:r>
      <w:r w:rsidR="00B76D0E" w:rsidRPr="006C46CF">
        <w:rPr>
          <w:sz w:val="24"/>
          <w:szCs w:val="24"/>
        </w:rPr>
        <w:t>121</w:t>
      </w:r>
      <w:r w:rsidRPr="006C46CF">
        <w:rPr>
          <w:sz w:val="24"/>
          <w:szCs w:val="24"/>
        </w:rPr>
        <w:t xml:space="preserve"> km.</w:t>
      </w:r>
    </w:p>
    <w:p w14:paraId="3D3F97CF" w14:textId="57C174D5"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7,40 %. </w:t>
      </w:r>
    </w:p>
    <w:p w14:paraId="366F3D24" w14:textId="77777777" w:rsidR="00A16751" w:rsidRPr="006C46CF" w:rsidRDefault="00A16751"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48960A6" w14:textId="77777777" w:rsidR="00A16751" w:rsidRPr="006C46CF" w:rsidRDefault="00A16751"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54DA097" w14:textId="77777777" w:rsidR="00A16751" w:rsidRPr="006C46CF" w:rsidRDefault="00A16751"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0E1683FF" w14:textId="77777777" w:rsidR="00A16751" w:rsidRPr="006C46CF" w:rsidRDefault="00A16751" w:rsidP="006C46CF">
      <w:pPr>
        <w:spacing w:line="240" w:lineRule="auto"/>
        <w:jc w:val="both"/>
        <w:rPr>
          <w:sz w:val="24"/>
          <w:szCs w:val="24"/>
        </w:rPr>
      </w:pPr>
      <w:r w:rsidRPr="006C46CF">
        <w:rPr>
          <w:b/>
          <w:sz w:val="24"/>
          <w:szCs w:val="24"/>
        </w:rPr>
        <w:t>Doplňková funkce:</w:t>
      </w:r>
      <w:r w:rsidRPr="006C46CF">
        <w:rPr>
          <w:sz w:val="24"/>
          <w:szCs w:val="24"/>
        </w:rPr>
        <w:t xml:space="preserve">  cesta slouží i jako cyklotrasa</w:t>
      </w:r>
    </w:p>
    <w:p w14:paraId="10D27786" w14:textId="437D3ACD" w:rsidR="00A16751" w:rsidRPr="006C46CF" w:rsidRDefault="00A16751"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B76D0E" w:rsidRPr="006C46CF">
        <w:rPr>
          <w:sz w:val="24"/>
          <w:szCs w:val="24"/>
        </w:rPr>
        <w:t>silnice II/367</w:t>
      </w:r>
    </w:p>
    <w:p w14:paraId="754017C2" w14:textId="77777777" w:rsidR="00A16751" w:rsidRPr="006C46CF" w:rsidRDefault="00A16751"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36DC63A4" w14:textId="512D5CBB" w:rsidR="00A16751" w:rsidRPr="006C46CF" w:rsidRDefault="00A16751"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sdělovací kabel podzemní</w:t>
      </w:r>
      <w:r w:rsidR="004971B1" w:rsidRPr="006C46CF">
        <w:rPr>
          <w:sz w:val="24"/>
          <w:szCs w:val="24"/>
        </w:rPr>
        <w:t xml:space="preserve"> </w:t>
      </w:r>
      <w:r w:rsidR="004971B1">
        <w:rPr>
          <w:sz w:val="24"/>
          <w:szCs w:val="24"/>
        </w:rPr>
        <w:t>v km 0,121</w:t>
      </w:r>
      <w:r w:rsidRPr="006C46CF">
        <w:rPr>
          <w:sz w:val="24"/>
          <w:szCs w:val="24"/>
        </w:rPr>
        <w:t>, vzdušné vedení VN</w:t>
      </w:r>
      <w:r w:rsidR="004971B1" w:rsidRPr="006C46CF">
        <w:rPr>
          <w:sz w:val="24"/>
          <w:szCs w:val="24"/>
        </w:rPr>
        <w:t xml:space="preserve"> </w:t>
      </w:r>
      <w:r w:rsidR="004971B1">
        <w:rPr>
          <w:sz w:val="24"/>
          <w:szCs w:val="24"/>
        </w:rPr>
        <w:t>v km 0,121</w:t>
      </w:r>
      <w:r w:rsidRPr="006C46CF">
        <w:rPr>
          <w:sz w:val="24"/>
          <w:szCs w:val="24"/>
        </w:rPr>
        <w:t>, vodovod</w:t>
      </w:r>
      <w:r w:rsidR="004971B1" w:rsidRPr="006C46CF">
        <w:rPr>
          <w:sz w:val="24"/>
          <w:szCs w:val="24"/>
        </w:rPr>
        <w:t xml:space="preserve"> </w:t>
      </w:r>
      <w:r w:rsidR="004971B1">
        <w:rPr>
          <w:sz w:val="24"/>
          <w:szCs w:val="24"/>
        </w:rPr>
        <w:t>v km 0,031</w:t>
      </w:r>
      <w:r w:rsidRPr="006C46CF">
        <w:rPr>
          <w:sz w:val="24"/>
          <w:szCs w:val="24"/>
        </w:rPr>
        <w:t>, STL plynovod</w:t>
      </w:r>
      <w:r w:rsidR="004971B1" w:rsidRPr="006C46CF">
        <w:rPr>
          <w:sz w:val="24"/>
          <w:szCs w:val="24"/>
        </w:rPr>
        <w:t xml:space="preserve"> </w:t>
      </w:r>
      <w:r w:rsidR="004971B1">
        <w:rPr>
          <w:sz w:val="24"/>
          <w:szCs w:val="24"/>
        </w:rPr>
        <w:t>v km 0,077</w:t>
      </w:r>
    </w:p>
    <w:p w14:paraId="3FE74F4A" w14:textId="77777777" w:rsidR="00A16751" w:rsidRPr="006C46CF" w:rsidRDefault="00A16751"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7D99304" w14:textId="77777777" w:rsidR="00A16751" w:rsidRPr="006C46CF" w:rsidRDefault="00A16751"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0E9BEB8" w14:textId="77777777" w:rsidR="00A16751" w:rsidRPr="006C46CF" w:rsidRDefault="00A16751" w:rsidP="006C46CF">
      <w:pPr>
        <w:spacing w:line="240" w:lineRule="auto"/>
        <w:jc w:val="both"/>
        <w:rPr>
          <w:sz w:val="24"/>
          <w:szCs w:val="24"/>
        </w:rPr>
      </w:pPr>
    </w:p>
    <w:p w14:paraId="4937791E" w14:textId="4B73804A" w:rsidR="00B76D0E" w:rsidRPr="006C46CF" w:rsidRDefault="00B76D0E" w:rsidP="006C46CF">
      <w:pPr>
        <w:spacing w:line="240" w:lineRule="auto"/>
        <w:jc w:val="both"/>
        <w:rPr>
          <w:b/>
          <w:sz w:val="24"/>
          <w:szCs w:val="24"/>
          <w:u w:val="single"/>
        </w:rPr>
      </w:pPr>
      <w:r w:rsidRPr="00A5418A">
        <w:rPr>
          <w:b/>
          <w:strike/>
          <w:sz w:val="24"/>
          <w:szCs w:val="24"/>
          <w:u w:val="single"/>
        </w:rPr>
        <w:t>DC50</w:t>
      </w:r>
      <w:r w:rsidR="00A5418A">
        <w:rPr>
          <w:sz w:val="24"/>
          <w:szCs w:val="24"/>
        </w:rPr>
        <w:t xml:space="preserve"> </w:t>
      </w:r>
      <w:r w:rsidR="004210FC" w:rsidRPr="00A5418A">
        <w:rPr>
          <w:sz w:val="24"/>
          <w:szCs w:val="24"/>
        </w:rPr>
        <w:t>–</w:t>
      </w:r>
      <w:r w:rsidR="004210FC" w:rsidRPr="00A5418A">
        <w:rPr>
          <w:b/>
          <w:sz w:val="24"/>
          <w:szCs w:val="24"/>
        </w:rPr>
        <w:t xml:space="preserve"> </w:t>
      </w:r>
      <w:r w:rsidR="004210FC" w:rsidRPr="00A5418A">
        <w:rPr>
          <w:sz w:val="24"/>
          <w:szCs w:val="24"/>
        </w:rPr>
        <w:t>jen označení cesty ve sportovním areálu</w:t>
      </w:r>
      <w:r w:rsidR="00A5418A" w:rsidRPr="00A5418A">
        <w:rPr>
          <w:sz w:val="24"/>
          <w:szCs w:val="24"/>
        </w:rPr>
        <w:t xml:space="preserve">, jedná se o cyklostezku na koruně ochranné hráze řeky Moravy, nepoužívá se pro zem. výrobu. Tato cesta nebude ani </w:t>
      </w:r>
      <w:proofErr w:type="spellStart"/>
      <w:r w:rsidR="00A5418A" w:rsidRPr="00A5418A">
        <w:rPr>
          <w:sz w:val="24"/>
          <w:szCs w:val="24"/>
        </w:rPr>
        <w:t>opa</w:t>
      </w:r>
      <w:r w:rsidR="00A5418A" w:rsidRPr="00A5418A">
        <w:rPr>
          <w:sz w:val="24"/>
          <w:szCs w:val="24"/>
        </w:rPr>
        <w:t>r</w:t>
      </w:r>
      <w:r w:rsidR="00A5418A" w:rsidRPr="00A5418A">
        <w:rPr>
          <w:sz w:val="24"/>
          <w:szCs w:val="24"/>
        </w:rPr>
        <w:t>celována</w:t>
      </w:r>
      <w:proofErr w:type="spellEnd"/>
      <w:r w:rsidR="00A5418A" w:rsidRPr="00A5418A">
        <w:rPr>
          <w:sz w:val="24"/>
          <w:szCs w:val="24"/>
        </w:rPr>
        <w:t xml:space="preserve"> a přebere se stav evidovaný v KN. Cesta je zrušena podle požadavku Povodí Moravy, </w:t>
      </w:r>
      <w:proofErr w:type="spellStart"/>
      <w:r w:rsidR="00A5418A" w:rsidRPr="00A5418A">
        <w:rPr>
          <w:sz w:val="24"/>
          <w:szCs w:val="24"/>
        </w:rPr>
        <w:t>s.p</w:t>
      </w:r>
      <w:proofErr w:type="spellEnd"/>
      <w:r w:rsidR="00A5418A" w:rsidRPr="00A5418A">
        <w:rPr>
          <w:sz w:val="24"/>
          <w:szCs w:val="24"/>
        </w:rPr>
        <w:t>.</w:t>
      </w:r>
    </w:p>
    <w:p w14:paraId="39214213" w14:textId="4BF0B4E8" w:rsidR="00032160" w:rsidRPr="006C46CF" w:rsidRDefault="00032160" w:rsidP="006C46CF">
      <w:pPr>
        <w:spacing w:line="240" w:lineRule="auto"/>
        <w:jc w:val="both"/>
        <w:rPr>
          <w:sz w:val="24"/>
          <w:szCs w:val="24"/>
        </w:rPr>
      </w:pPr>
    </w:p>
    <w:p w14:paraId="62295734" w14:textId="653E1AC9" w:rsidR="0096395C" w:rsidRPr="006C46CF" w:rsidRDefault="0096395C" w:rsidP="006C46CF">
      <w:pPr>
        <w:spacing w:line="240" w:lineRule="auto"/>
        <w:jc w:val="both"/>
        <w:rPr>
          <w:b/>
          <w:sz w:val="24"/>
          <w:szCs w:val="24"/>
          <w:u w:val="single"/>
        </w:rPr>
      </w:pPr>
      <w:r w:rsidRPr="006C46CF">
        <w:rPr>
          <w:b/>
          <w:sz w:val="24"/>
          <w:szCs w:val="24"/>
          <w:u w:val="single"/>
        </w:rPr>
        <w:t>DC51</w:t>
      </w:r>
    </w:p>
    <w:p w14:paraId="67034ECA" w14:textId="27F348A4" w:rsidR="0096395C" w:rsidRPr="006C46CF" w:rsidRDefault="0096395C"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 </w:t>
      </w:r>
    </w:p>
    <w:p w14:paraId="04F2809D" w14:textId="77777777" w:rsidR="0096395C" w:rsidRPr="006C46CF" w:rsidRDefault="0096395C"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663CC9B8" w14:textId="5488F2E0" w:rsidR="0096395C" w:rsidRPr="006C46CF" w:rsidRDefault="0096395C" w:rsidP="006C46CF">
      <w:pPr>
        <w:spacing w:line="240" w:lineRule="auto"/>
        <w:jc w:val="both"/>
        <w:rPr>
          <w:sz w:val="24"/>
          <w:szCs w:val="24"/>
        </w:rPr>
      </w:pPr>
      <w:r w:rsidRPr="006C46CF">
        <w:rPr>
          <w:b/>
          <w:sz w:val="24"/>
          <w:szCs w:val="24"/>
        </w:rPr>
        <w:t>Popis cesty:</w:t>
      </w:r>
      <w:r w:rsidRPr="006C46CF">
        <w:rPr>
          <w:sz w:val="24"/>
          <w:szCs w:val="24"/>
        </w:rPr>
        <w:t xml:space="preserve"> Jedna ze stávajících </w:t>
      </w:r>
      <w:r w:rsidR="001411A7" w:rsidRPr="006C46CF">
        <w:rPr>
          <w:sz w:val="24"/>
          <w:szCs w:val="24"/>
        </w:rPr>
        <w:t>vyježděných</w:t>
      </w:r>
      <w:r w:rsidRPr="006C46CF">
        <w:rPr>
          <w:sz w:val="24"/>
          <w:szCs w:val="24"/>
        </w:rPr>
        <w:t xml:space="preserve">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45138B02" w14:textId="1D242BDF" w:rsidR="0096395C" w:rsidRDefault="0096395C" w:rsidP="006C46CF">
      <w:pPr>
        <w:spacing w:line="240" w:lineRule="auto"/>
        <w:jc w:val="both"/>
        <w:rPr>
          <w:sz w:val="24"/>
          <w:szCs w:val="24"/>
        </w:rPr>
      </w:pPr>
      <w:r w:rsidRPr="006C46CF">
        <w:rPr>
          <w:b/>
          <w:sz w:val="24"/>
          <w:szCs w:val="24"/>
        </w:rPr>
        <w:t>Délka cesty:</w:t>
      </w:r>
      <w:r w:rsidRPr="006C46CF">
        <w:rPr>
          <w:sz w:val="24"/>
          <w:szCs w:val="24"/>
        </w:rPr>
        <w:t xml:space="preserve"> 0,2</w:t>
      </w:r>
      <w:r w:rsidR="001411A7" w:rsidRPr="006C46CF">
        <w:rPr>
          <w:sz w:val="24"/>
          <w:szCs w:val="24"/>
        </w:rPr>
        <w:t>79</w:t>
      </w:r>
      <w:r w:rsidRPr="006C46CF">
        <w:rPr>
          <w:sz w:val="24"/>
          <w:szCs w:val="24"/>
        </w:rPr>
        <w:t xml:space="preserve"> km.</w:t>
      </w:r>
    </w:p>
    <w:p w14:paraId="0FB3BDB7" w14:textId="256C6BBE"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19C8AC89" w14:textId="77777777" w:rsidR="0096395C" w:rsidRPr="006C46CF" w:rsidRDefault="0096395C"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428FD152" w14:textId="77777777" w:rsidR="0096395C" w:rsidRPr="006C46CF" w:rsidRDefault="0096395C"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25E108E" w14:textId="77777777" w:rsidR="0096395C" w:rsidRPr="006C46CF" w:rsidRDefault="0096395C"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0DADE24B" w14:textId="2DD82BAE" w:rsidR="0096395C" w:rsidRPr="006C46CF" w:rsidRDefault="0096395C" w:rsidP="006C46CF">
      <w:pPr>
        <w:spacing w:line="240" w:lineRule="auto"/>
        <w:jc w:val="both"/>
        <w:rPr>
          <w:sz w:val="24"/>
          <w:szCs w:val="24"/>
        </w:rPr>
      </w:pPr>
      <w:r w:rsidRPr="006C46CF">
        <w:rPr>
          <w:b/>
          <w:sz w:val="24"/>
          <w:szCs w:val="24"/>
        </w:rPr>
        <w:t>Doplňková funkce:</w:t>
      </w:r>
      <w:r w:rsidRPr="006C46CF">
        <w:rPr>
          <w:sz w:val="24"/>
          <w:szCs w:val="24"/>
        </w:rPr>
        <w:t xml:space="preserve">  </w:t>
      </w:r>
      <w:r w:rsidR="001411A7" w:rsidRPr="006C46CF">
        <w:rPr>
          <w:sz w:val="24"/>
          <w:szCs w:val="24"/>
        </w:rPr>
        <w:t xml:space="preserve"> - - -</w:t>
      </w:r>
    </w:p>
    <w:p w14:paraId="62CF0E64" w14:textId="7864B524" w:rsidR="0096395C" w:rsidRPr="006C46CF" w:rsidRDefault="0096395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1411A7" w:rsidRPr="006C46CF">
        <w:rPr>
          <w:sz w:val="24"/>
          <w:szCs w:val="24"/>
        </w:rPr>
        <w:t xml:space="preserve"> - - -</w:t>
      </w:r>
    </w:p>
    <w:p w14:paraId="3C68068B" w14:textId="77777777" w:rsidR="0096395C" w:rsidRPr="006C46CF" w:rsidRDefault="0096395C"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7DCFD1C4" w14:textId="4A861F3D" w:rsidR="0096395C" w:rsidRPr="006C46CF" w:rsidRDefault="0096395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p>
    <w:p w14:paraId="28AF5327" w14:textId="77777777" w:rsidR="0096395C" w:rsidRPr="006C46CF" w:rsidRDefault="0096395C"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915B7E3" w14:textId="77777777" w:rsidR="0096395C" w:rsidRPr="006C46CF" w:rsidRDefault="0096395C"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013C6C91" w14:textId="77777777" w:rsidR="0096395C" w:rsidRPr="006C46CF" w:rsidRDefault="0096395C" w:rsidP="006C46CF">
      <w:pPr>
        <w:spacing w:line="240" w:lineRule="auto"/>
        <w:jc w:val="both"/>
        <w:rPr>
          <w:sz w:val="24"/>
          <w:szCs w:val="24"/>
        </w:rPr>
      </w:pPr>
    </w:p>
    <w:p w14:paraId="696EE2B2" w14:textId="13400889" w:rsidR="001411A7" w:rsidRPr="006C46CF" w:rsidRDefault="001411A7" w:rsidP="006C46CF">
      <w:pPr>
        <w:spacing w:line="240" w:lineRule="auto"/>
        <w:jc w:val="both"/>
        <w:rPr>
          <w:b/>
          <w:sz w:val="24"/>
          <w:szCs w:val="24"/>
          <w:u w:val="single"/>
        </w:rPr>
      </w:pPr>
      <w:r w:rsidRPr="006C46CF">
        <w:rPr>
          <w:b/>
          <w:sz w:val="24"/>
          <w:szCs w:val="24"/>
          <w:u w:val="single"/>
        </w:rPr>
        <w:t>DC52</w:t>
      </w:r>
    </w:p>
    <w:p w14:paraId="5DFBB482" w14:textId="77777777" w:rsidR="001411A7" w:rsidRPr="006C46CF" w:rsidRDefault="001411A7"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 </w:t>
      </w:r>
    </w:p>
    <w:p w14:paraId="1C48C402" w14:textId="77777777" w:rsidR="001411A7" w:rsidRPr="006C46CF" w:rsidRDefault="001411A7"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2E943FF8" w14:textId="77777777" w:rsidR="001411A7" w:rsidRPr="006C46CF" w:rsidRDefault="001411A7" w:rsidP="006C46CF">
      <w:pPr>
        <w:spacing w:line="240" w:lineRule="auto"/>
        <w:jc w:val="both"/>
        <w:rPr>
          <w:sz w:val="24"/>
          <w:szCs w:val="24"/>
        </w:rPr>
      </w:pPr>
      <w:r w:rsidRPr="006C46CF">
        <w:rPr>
          <w:b/>
          <w:sz w:val="24"/>
          <w:szCs w:val="24"/>
        </w:rPr>
        <w:lastRenderedPageBreak/>
        <w:t>Popis cesty:</w:t>
      </w:r>
      <w:r w:rsidRPr="006C46CF">
        <w:rPr>
          <w:sz w:val="24"/>
          <w:szCs w:val="24"/>
        </w:rPr>
        <w:t xml:space="preserve"> Jedna ze stávajících vyježděných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0866CC43" w14:textId="24A587A7" w:rsidR="001411A7" w:rsidRDefault="001411A7" w:rsidP="006C46CF">
      <w:pPr>
        <w:spacing w:line="240" w:lineRule="auto"/>
        <w:jc w:val="both"/>
        <w:rPr>
          <w:sz w:val="24"/>
          <w:szCs w:val="24"/>
        </w:rPr>
      </w:pPr>
      <w:r w:rsidRPr="006C46CF">
        <w:rPr>
          <w:b/>
          <w:sz w:val="24"/>
          <w:szCs w:val="24"/>
        </w:rPr>
        <w:t>Délka cesty:</w:t>
      </w:r>
      <w:r w:rsidRPr="006C46CF">
        <w:rPr>
          <w:sz w:val="24"/>
          <w:szCs w:val="24"/>
        </w:rPr>
        <w:t xml:space="preserve"> 0,319 km.</w:t>
      </w:r>
    </w:p>
    <w:p w14:paraId="7D51D2ED" w14:textId="5A654085"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6AB6DE89" w14:textId="77777777" w:rsidR="001411A7" w:rsidRPr="006C46CF" w:rsidRDefault="001411A7"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4841074" w14:textId="77777777" w:rsidR="001411A7" w:rsidRPr="006C46CF" w:rsidRDefault="001411A7"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977EE15" w14:textId="77777777" w:rsidR="001411A7" w:rsidRPr="006C46CF" w:rsidRDefault="001411A7"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ve sportovním areálu</w:t>
      </w:r>
    </w:p>
    <w:p w14:paraId="68F58174" w14:textId="77777777" w:rsidR="001411A7" w:rsidRPr="006C46CF" w:rsidRDefault="001411A7"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D743993" w14:textId="77777777" w:rsidR="001411A7" w:rsidRPr="006C46CF" w:rsidRDefault="001411A7"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5ED18E99" w14:textId="77777777" w:rsidR="001411A7" w:rsidRPr="006C46CF" w:rsidRDefault="001411A7"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28586763" w14:textId="77777777" w:rsidR="001411A7" w:rsidRPr="006C46CF" w:rsidRDefault="001411A7"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p>
    <w:p w14:paraId="628318B4" w14:textId="77777777" w:rsidR="001411A7" w:rsidRPr="006C46CF" w:rsidRDefault="001411A7"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A57A621" w14:textId="77777777" w:rsidR="001411A7" w:rsidRPr="006C46CF" w:rsidRDefault="001411A7"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F8D19AD" w14:textId="77777777" w:rsidR="001411A7" w:rsidRPr="006C46CF" w:rsidRDefault="001411A7" w:rsidP="006C46CF">
      <w:pPr>
        <w:spacing w:line="240" w:lineRule="auto"/>
        <w:jc w:val="both"/>
        <w:rPr>
          <w:sz w:val="24"/>
          <w:szCs w:val="24"/>
        </w:rPr>
      </w:pPr>
    </w:p>
    <w:p w14:paraId="79AE2A8E" w14:textId="4AD8B9BC" w:rsidR="001411A7" w:rsidRPr="006C46CF" w:rsidRDefault="001411A7" w:rsidP="006C46CF">
      <w:pPr>
        <w:spacing w:line="240" w:lineRule="auto"/>
        <w:jc w:val="both"/>
        <w:rPr>
          <w:b/>
          <w:sz w:val="24"/>
          <w:szCs w:val="24"/>
          <w:u w:val="single"/>
        </w:rPr>
      </w:pPr>
      <w:r w:rsidRPr="006C46CF">
        <w:rPr>
          <w:b/>
          <w:sz w:val="24"/>
          <w:szCs w:val="24"/>
          <w:u w:val="single"/>
        </w:rPr>
        <w:t>DC53</w:t>
      </w:r>
    </w:p>
    <w:p w14:paraId="29A37D5A" w14:textId="77777777" w:rsidR="001411A7" w:rsidRPr="006C46CF" w:rsidRDefault="001411A7" w:rsidP="006C46CF">
      <w:pPr>
        <w:spacing w:line="240" w:lineRule="auto"/>
        <w:jc w:val="both"/>
        <w:rPr>
          <w:sz w:val="24"/>
          <w:szCs w:val="24"/>
        </w:rPr>
      </w:pPr>
      <w:r w:rsidRPr="006C46CF">
        <w:rPr>
          <w:b/>
          <w:sz w:val="24"/>
          <w:szCs w:val="24"/>
        </w:rPr>
        <w:t>Návrh opatření:</w:t>
      </w:r>
      <w:r w:rsidRPr="006C46CF">
        <w:rPr>
          <w:sz w:val="24"/>
          <w:szCs w:val="24"/>
        </w:rPr>
        <w:t xml:space="preserve"> polní cesta stávající, vyježděná, bez návrhu </w:t>
      </w:r>
    </w:p>
    <w:p w14:paraId="000CB19A" w14:textId="77777777" w:rsidR="001411A7" w:rsidRPr="006C46CF" w:rsidRDefault="001411A7" w:rsidP="006C46CF">
      <w:pPr>
        <w:spacing w:line="240" w:lineRule="auto"/>
        <w:jc w:val="both"/>
        <w:rPr>
          <w:sz w:val="24"/>
          <w:szCs w:val="24"/>
        </w:rPr>
      </w:pPr>
      <w:r w:rsidRPr="006C46CF">
        <w:rPr>
          <w:b/>
          <w:sz w:val="24"/>
          <w:szCs w:val="24"/>
        </w:rPr>
        <w:t>Umístění cesty:</w:t>
      </w:r>
      <w:r w:rsidRPr="006C46CF">
        <w:rPr>
          <w:sz w:val="24"/>
          <w:szCs w:val="24"/>
        </w:rPr>
        <w:t xml:space="preserve"> Prostřední zahrada, Štěpnice</w:t>
      </w:r>
    </w:p>
    <w:p w14:paraId="02061480" w14:textId="77777777" w:rsidR="001411A7" w:rsidRPr="006C46CF" w:rsidRDefault="001411A7" w:rsidP="006C46CF">
      <w:pPr>
        <w:spacing w:line="240" w:lineRule="auto"/>
        <w:jc w:val="both"/>
        <w:rPr>
          <w:sz w:val="24"/>
          <w:szCs w:val="24"/>
        </w:rPr>
      </w:pPr>
      <w:r w:rsidRPr="006C46CF">
        <w:rPr>
          <w:b/>
          <w:sz w:val="24"/>
          <w:szCs w:val="24"/>
        </w:rPr>
        <w:t>Popis cesty:</w:t>
      </w:r>
      <w:r w:rsidRPr="006C46CF">
        <w:rPr>
          <w:sz w:val="24"/>
          <w:szCs w:val="24"/>
        </w:rPr>
        <w:t xml:space="preserve"> Jedna ze stávajících vyježděných cest ve sportovním areálu. Je v dobrém stavu, bez návrhu. Cesta bude pouze </w:t>
      </w:r>
      <w:proofErr w:type="spellStart"/>
      <w:r w:rsidRPr="006C46CF">
        <w:rPr>
          <w:sz w:val="24"/>
          <w:szCs w:val="24"/>
        </w:rPr>
        <w:t>oparcelována</w:t>
      </w:r>
      <w:proofErr w:type="spellEnd"/>
      <w:r w:rsidRPr="006C46CF">
        <w:rPr>
          <w:sz w:val="24"/>
          <w:szCs w:val="24"/>
        </w:rPr>
        <w:t xml:space="preserve"> dle zaměření. </w:t>
      </w:r>
    </w:p>
    <w:p w14:paraId="3E4D24C7" w14:textId="43296260" w:rsidR="001411A7" w:rsidRDefault="001411A7" w:rsidP="006C46CF">
      <w:pPr>
        <w:spacing w:line="240" w:lineRule="auto"/>
        <w:jc w:val="both"/>
        <w:rPr>
          <w:sz w:val="24"/>
          <w:szCs w:val="24"/>
        </w:rPr>
      </w:pPr>
      <w:r w:rsidRPr="006C46CF">
        <w:rPr>
          <w:b/>
          <w:sz w:val="24"/>
          <w:szCs w:val="24"/>
        </w:rPr>
        <w:t>Délka cesty:</w:t>
      </w:r>
      <w:r w:rsidRPr="006C46CF">
        <w:rPr>
          <w:sz w:val="24"/>
          <w:szCs w:val="24"/>
        </w:rPr>
        <w:t xml:space="preserve"> 0,070 km.</w:t>
      </w:r>
    </w:p>
    <w:p w14:paraId="25AFC495" w14:textId="5075B528"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3088C938" w14:textId="77777777" w:rsidR="001411A7" w:rsidRPr="006C46CF" w:rsidRDefault="001411A7"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A9C3254" w14:textId="77777777" w:rsidR="001411A7" w:rsidRPr="006C46CF" w:rsidRDefault="001411A7"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54370D9" w14:textId="4AC2B879" w:rsidR="001411A7" w:rsidRPr="006C46CF" w:rsidRDefault="001411A7"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w:t>
      </w:r>
    </w:p>
    <w:p w14:paraId="274CEE61" w14:textId="77777777" w:rsidR="001411A7" w:rsidRPr="006C46CF" w:rsidRDefault="001411A7"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D61C5E5" w14:textId="77777777" w:rsidR="001411A7" w:rsidRPr="006C46CF" w:rsidRDefault="001411A7"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3AF1C70C" w14:textId="77777777" w:rsidR="001411A7" w:rsidRPr="006C46CF" w:rsidRDefault="001411A7"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686DDD91" w14:textId="6D305BFA" w:rsidR="001411A7" w:rsidRPr="006C46CF" w:rsidRDefault="001411A7"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VVN</w:t>
      </w:r>
      <w:r w:rsidR="004971B1" w:rsidRPr="006C46CF">
        <w:rPr>
          <w:sz w:val="24"/>
          <w:szCs w:val="24"/>
        </w:rPr>
        <w:t xml:space="preserve"> </w:t>
      </w:r>
      <w:r w:rsidR="004971B1">
        <w:rPr>
          <w:sz w:val="24"/>
          <w:szCs w:val="24"/>
        </w:rPr>
        <w:t>v km 0,070</w:t>
      </w:r>
    </w:p>
    <w:p w14:paraId="59D9E515" w14:textId="77777777" w:rsidR="001411A7" w:rsidRPr="006C46CF" w:rsidRDefault="001411A7"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17363591" w14:textId="77777777" w:rsidR="001411A7" w:rsidRPr="006C46CF" w:rsidRDefault="001411A7"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C591899" w14:textId="31118A23" w:rsidR="00032160" w:rsidRPr="006C46CF" w:rsidRDefault="00032160" w:rsidP="006C46CF">
      <w:pPr>
        <w:spacing w:line="240" w:lineRule="auto"/>
        <w:jc w:val="both"/>
        <w:rPr>
          <w:sz w:val="24"/>
          <w:szCs w:val="24"/>
        </w:rPr>
      </w:pPr>
    </w:p>
    <w:p w14:paraId="12C062BB" w14:textId="39C1AB2F" w:rsidR="00A30D9D" w:rsidRPr="006C46CF" w:rsidRDefault="00A30D9D" w:rsidP="006C46CF">
      <w:pPr>
        <w:spacing w:line="240" w:lineRule="auto"/>
        <w:jc w:val="both"/>
        <w:rPr>
          <w:b/>
          <w:sz w:val="24"/>
          <w:szCs w:val="24"/>
          <w:u w:val="single"/>
        </w:rPr>
      </w:pPr>
      <w:r w:rsidRPr="006C46CF">
        <w:rPr>
          <w:b/>
          <w:sz w:val="24"/>
          <w:szCs w:val="24"/>
          <w:u w:val="single"/>
        </w:rPr>
        <w:t>DC5</w:t>
      </w:r>
      <w:r w:rsidR="00855C25" w:rsidRPr="006C46CF">
        <w:rPr>
          <w:b/>
          <w:sz w:val="24"/>
          <w:szCs w:val="24"/>
          <w:u w:val="single"/>
        </w:rPr>
        <w:t>4</w:t>
      </w:r>
    </w:p>
    <w:p w14:paraId="79986696" w14:textId="601BB8CC" w:rsidR="00A30D9D" w:rsidRPr="006C46CF" w:rsidRDefault="00A30D9D"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0169E3" w:rsidRPr="006C46CF">
        <w:rPr>
          <w:sz w:val="24"/>
          <w:szCs w:val="24"/>
        </w:rPr>
        <w:t>navržená</w:t>
      </w:r>
      <w:r w:rsidRPr="006C46CF">
        <w:rPr>
          <w:sz w:val="24"/>
          <w:szCs w:val="24"/>
        </w:rPr>
        <w:t xml:space="preserve">, bez návrhu </w:t>
      </w:r>
      <w:r w:rsidR="000169E3" w:rsidRPr="006C46CF">
        <w:rPr>
          <w:sz w:val="24"/>
          <w:szCs w:val="24"/>
        </w:rPr>
        <w:t>konstrukce</w:t>
      </w:r>
    </w:p>
    <w:p w14:paraId="66A493B5" w14:textId="60E94EFE" w:rsidR="00A30D9D" w:rsidRPr="006C46CF" w:rsidRDefault="00A30D9D" w:rsidP="006C46CF">
      <w:pPr>
        <w:spacing w:line="240" w:lineRule="auto"/>
        <w:jc w:val="both"/>
        <w:rPr>
          <w:sz w:val="24"/>
          <w:szCs w:val="24"/>
        </w:rPr>
      </w:pPr>
      <w:r w:rsidRPr="006C46CF">
        <w:rPr>
          <w:b/>
          <w:sz w:val="24"/>
          <w:szCs w:val="24"/>
        </w:rPr>
        <w:t>Umístění cesty:</w:t>
      </w:r>
      <w:r w:rsidRPr="006C46CF">
        <w:rPr>
          <w:sz w:val="24"/>
          <w:szCs w:val="24"/>
        </w:rPr>
        <w:t xml:space="preserve"> </w:t>
      </w:r>
      <w:r w:rsidR="000169E3" w:rsidRPr="006C46CF">
        <w:rPr>
          <w:sz w:val="24"/>
          <w:szCs w:val="24"/>
        </w:rPr>
        <w:t>Na zádvoří</w:t>
      </w:r>
    </w:p>
    <w:p w14:paraId="52C37379" w14:textId="479D6161" w:rsidR="00A30D9D" w:rsidRPr="006C46CF" w:rsidRDefault="00A30D9D" w:rsidP="006C46CF">
      <w:pPr>
        <w:spacing w:line="240" w:lineRule="auto"/>
        <w:jc w:val="both"/>
        <w:rPr>
          <w:sz w:val="24"/>
          <w:szCs w:val="24"/>
        </w:rPr>
      </w:pPr>
      <w:r w:rsidRPr="006C46CF">
        <w:rPr>
          <w:b/>
          <w:sz w:val="24"/>
          <w:szCs w:val="24"/>
        </w:rPr>
        <w:t>Popis cesty:</w:t>
      </w:r>
      <w:r w:rsidRPr="006C46CF">
        <w:rPr>
          <w:sz w:val="24"/>
          <w:szCs w:val="24"/>
        </w:rPr>
        <w:t xml:space="preserve"> </w:t>
      </w:r>
      <w:r w:rsidR="000169E3" w:rsidRPr="006C46CF">
        <w:rPr>
          <w:sz w:val="24"/>
          <w:szCs w:val="24"/>
        </w:rPr>
        <w:t>Navržená doplňková polní cesta pro zpřístupnění pozemků. Cesta je kateg</w:t>
      </w:r>
      <w:r w:rsidR="000169E3" w:rsidRPr="006C46CF">
        <w:rPr>
          <w:sz w:val="24"/>
          <w:szCs w:val="24"/>
        </w:rPr>
        <w:t>o</w:t>
      </w:r>
      <w:r w:rsidR="000169E3" w:rsidRPr="006C46CF">
        <w:rPr>
          <w:sz w:val="24"/>
          <w:szCs w:val="24"/>
        </w:rPr>
        <w:t xml:space="preserve">rie P 3/20, bez výhyben. </w:t>
      </w:r>
    </w:p>
    <w:p w14:paraId="2F31D84D" w14:textId="610C941A" w:rsidR="00A30D9D" w:rsidRDefault="00A30D9D" w:rsidP="006C46CF">
      <w:pPr>
        <w:spacing w:line="240" w:lineRule="auto"/>
        <w:jc w:val="both"/>
        <w:rPr>
          <w:sz w:val="24"/>
          <w:szCs w:val="24"/>
        </w:rPr>
      </w:pPr>
      <w:r w:rsidRPr="006C46CF">
        <w:rPr>
          <w:b/>
          <w:sz w:val="24"/>
          <w:szCs w:val="24"/>
        </w:rPr>
        <w:t>Délka cesty:</w:t>
      </w:r>
      <w:r w:rsidRPr="006C46CF">
        <w:rPr>
          <w:sz w:val="24"/>
          <w:szCs w:val="24"/>
        </w:rPr>
        <w:t xml:space="preserve"> 0,</w:t>
      </w:r>
      <w:r w:rsidR="00F01B3A" w:rsidRPr="006C46CF">
        <w:rPr>
          <w:sz w:val="24"/>
          <w:szCs w:val="24"/>
        </w:rPr>
        <w:t>281</w:t>
      </w:r>
      <w:r w:rsidRPr="006C46CF">
        <w:rPr>
          <w:sz w:val="24"/>
          <w:szCs w:val="24"/>
        </w:rPr>
        <w:t xml:space="preserve"> km.</w:t>
      </w:r>
    </w:p>
    <w:p w14:paraId="3A9AA3CE" w14:textId="5A5D6B33"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2643D8AB" w14:textId="77777777" w:rsidR="00A30D9D" w:rsidRPr="006C46CF" w:rsidRDefault="00A30D9D"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3DBD1AB" w14:textId="77777777" w:rsidR="00A30D9D" w:rsidRPr="006C46CF" w:rsidRDefault="00A30D9D"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30753C7" w14:textId="6B69D25C" w:rsidR="00A30D9D" w:rsidRPr="006C46CF" w:rsidRDefault="00A30D9D"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F01B3A" w:rsidRPr="006C46CF">
        <w:rPr>
          <w:sz w:val="24"/>
          <w:szCs w:val="24"/>
        </w:rPr>
        <w:t>bez návrhu</w:t>
      </w:r>
    </w:p>
    <w:p w14:paraId="7B25DE25" w14:textId="77777777" w:rsidR="00A30D9D" w:rsidRPr="006C46CF" w:rsidRDefault="00A30D9D"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76C81E29" w14:textId="77777777" w:rsidR="00A30D9D" w:rsidRPr="006C46CF" w:rsidRDefault="00A30D9D"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639FA4F" w14:textId="77777777" w:rsidR="00A30D9D" w:rsidRPr="006C46CF" w:rsidRDefault="00A30D9D"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2944ACCD" w14:textId="5492F670" w:rsidR="00A30D9D" w:rsidRPr="006C46CF" w:rsidRDefault="00A30D9D"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F01B3A" w:rsidRPr="006C46CF">
        <w:rPr>
          <w:sz w:val="24"/>
          <w:szCs w:val="24"/>
        </w:rPr>
        <w:t>VTL plynovod</w:t>
      </w:r>
      <w:r w:rsidR="004971B1" w:rsidRPr="006C46CF">
        <w:rPr>
          <w:sz w:val="24"/>
          <w:szCs w:val="24"/>
        </w:rPr>
        <w:t xml:space="preserve"> </w:t>
      </w:r>
      <w:r w:rsidR="004971B1">
        <w:rPr>
          <w:sz w:val="24"/>
          <w:szCs w:val="24"/>
        </w:rPr>
        <w:t>v km 0,281</w:t>
      </w:r>
      <w:r w:rsidR="00F01B3A" w:rsidRPr="006C46CF">
        <w:rPr>
          <w:sz w:val="24"/>
          <w:szCs w:val="24"/>
        </w:rPr>
        <w:t>, vodovod</w:t>
      </w:r>
      <w:r w:rsidR="004971B1" w:rsidRPr="006C46CF">
        <w:rPr>
          <w:sz w:val="24"/>
          <w:szCs w:val="24"/>
        </w:rPr>
        <w:t xml:space="preserve"> </w:t>
      </w:r>
      <w:r w:rsidR="004971B1">
        <w:rPr>
          <w:sz w:val="24"/>
          <w:szCs w:val="24"/>
        </w:rPr>
        <w:t>v km 0,013</w:t>
      </w:r>
    </w:p>
    <w:p w14:paraId="4AA5F0F1" w14:textId="77777777" w:rsidR="00A30D9D" w:rsidRPr="006C46CF" w:rsidRDefault="00A30D9D"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B19176E" w14:textId="77777777" w:rsidR="00A30D9D" w:rsidRPr="006C46CF" w:rsidRDefault="00A30D9D"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08ED3191" w14:textId="0E933AC8" w:rsidR="00032160" w:rsidRPr="006C46CF" w:rsidRDefault="00032160" w:rsidP="006C46CF">
      <w:pPr>
        <w:spacing w:line="240" w:lineRule="auto"/>
        <w:jc w:val="both"/>
        <w:rPr>
          <w:sz w:val="24"/>
          <w:szCs w:val="24"/>
        </w:rPr>
      </w:pPr>
    </w:p>
    <w:p w14:paraId="1B24AD9A" w14:textId="77777777" w:rsidR="003D12BF" w:rsidRDefault="003D12BF">
      <w:pPr>
        <w:spacing w:line="240" w:lineRule="auto"/>
        <w:rPr>
          <w:b/>
          <w:sz w:val="24"/>
          <w:szCs w:val="24"/>
          <w:u w:val="single"/>
        </w:rPr>
      </w:pPr>
      <w:r>
        <w:rPr>
          <w:b/>
          <w:sz w:val="24"/>
          <w:szCs w:val="24"/>
          <w:u w:val="single"/>
        </w:rPr>
        <w:br w:type="page"/>
      </w:r>
    </w:p>
    <w:p w14:paraId="579D2BA4" w14:textId="5045A701" w:rsidR="00F01B3A" w:rsidRPr="006C46CF" w:rsidRDefault="00F01B3A" w:rsidP="006C46CF">
      <w:pPr>
        <w:spacing w:line="240" w:lineRule="auto"/>
        <w:jc w:val="both"/>
        <w:rPr>
          <w:b/>
          <w:sz w:val="24"/>
          <w:szCs w:val="24"/>
          <w:u w:val="single"/>
        </w:rPr>
      </w:pPr>
      <w:r w:rsidRPr="006C46CF">
        <w:rPr>
          <w:b/>
          <w:sz w:val="24"/>
          <w:szCs w:val="24"/>
          <w:u w:val="single"/>
        </w:rPr>
        <w:lastRenderedPageBreak/>
        <w:t>DC55</w:t>
      </w:r>
    </w:p>
    <w:p w14:paraId="43A01735" w14:textId="77777777" w:rsidR="00F01B3A" w:rsidRPr="006C46CF" w:rsidRDefault="00F01B3A"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6FA723EB" w14:textId="5F1FE872" w:rsidR="00F01B3A" w:rsidRPr="006C46CF" w:rsidRDefault="00F01B3A" w:rsidP="006C46CF">
      <w:pPr>
        <w:spacing w:line="240" w:lineRule="auto"/>
        <w:jc w:val="both"/>
        <w:rPr>
          <w:sz w:val="24"/>
          <w:szCs w:val="24"/>
        </w:rPr>
      </w:pPr>
      <w:r w:rsidRPr="006C46CF">
        <w:rPr>
          <w:b/>
          <w:sz w:val="24"/>
          <w:szCs w:val="24"/>
        </w:rPr>
        <w:t>Umístění cesty:</w:t>
      </w:r>
      <w:r w:rsidRPr="006C46CF">
        <w:rPr>
          <w:sz w:val="24"/>
          <w:szCs w:val="24"/>
        </w:rPr>
        <w:t xml:space="preserve"> </w:t>
      </w:r>
      <w:r w:rsidR="006049A1" w:rsidRPr="006C46CF">
        <w:rPr>
          <w:sz w:val="24"/>
          <w:szCs w:val="24"/>
        </w:rPr>
        <w:t xml:space="preserve">Malé </w:t>
      </w:r>
      <w:proofErr w:type="spellStart"/>
      <w:r w:rsidR="006049A1" w:rsidRPr="006C46CF">
        <w:rPr>
          <w:sz w:val="24"/>
          <w:szCs w:val="24"/>
        </w:rPr>
        <w:t>Vražisko</w:t>
      </w:r>
      <w:proofErr w:type="spellEnd"/>
    </w:p>
    <w:p w14:paraId="7A19DC23" w14:textId="77777777" w:rsidR="00F01B3A" w:rsidRPr="006C46CF" w:rsidRDefault="00F01B3A"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4D1F2EF6" w14:textId="6A4DCC06" w:rsidR="00F01B3A" w:rsidRDefault="00F01B3A" w:rsidP="006C46CF">
      <w:pPr>
        <w:spacing w:line="240" w:lineRule="auto"/>
        <w:jc w:val="both"/>
        <w:rPr>
          <w:sz w:val="24"/>
          <w:szCs w:val="24"/>
        </w:rPr>
      </w:pPr>
      <w:r w:rsidRPr="006C46CF">
        <w:rPr>
          <w:b/>
          <w:sz w:val="24"/>
          <w:szCs w:val="24"/>
        </w:rPr>
        <w:t>Délka cesty:</w:t>
      </w:r>
      <w:r w:rsidRPr="006C46CF">
        <w:rPr>
          <w:sz w:val="24"/>
          <w:szCs w:val="24"/>
        </w:rPr>
        <w:t xml:space="preserve"> 0,257 km.</w:t>
      </w:r>
    </w:p>
    <w:p w14:paraId="4598FA71" w14:textId="1D2CE15E"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2,45 %. </w:t>
      </w:r>
    </w:p>
    <w:p w14:paraId="40598422" w14:textId="77777777" w:rsidR="00F01B3A" w:rsidRPr="006C46CF" w:rsidRDefault="00F01B3A"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452EF45A" w14:textId="77777777" w:rsidR="00F01B3A" w:rsidRPr="006C46CF" w:rsidRDefault="00F01B3A"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560FF08" w14:textId="77777777" w:rsidR="00F01B3A" w:rsidRPr="006C46CF" w:rsidRDefault="00F01B3A"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6524A3AE" w14:textId="77777777" w:rsidR="00F01B3A" w:rsidRPr="006C46CF" w:rsidRDefault="00F01B3A"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9A838E1" w14:textId="77777777" w:rsidR="00F01B3A" w:rsidRPr="006C46CF" w:rsidRDefault="00F01B3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559AF471" w14:textId="42F9F150" w:rsidR="00F01B3A" w:rsidRPr="006C46CF" w:rsidRDefault="00F01B3A" w:rsidP="006C46CF">
      <w:pPr>
        <w:spacing w:line="240" w:lineRule="auto"/>
        <w:jc w:val="both"/>
        <w:rPr>
          <w:sz w:val="24"/>
          <w:szCs w:val="24"/>
        </w:rPr>
      </w:pPr>
      <w:r w:rsidRPr="006C46CF">
        <w:rPr>
          <w:b/>
          <w:sz w:val="24"/>
          <w:szCs w:val="24"/>
        </w:rPr>
        <w:t xml:space="preserve">Popis objektů: </w:t>
      </w:r>
      <w:r w:rsidR="004971B1">
        <w:rPr>
          <w:sz w:val="24"/>
          <w:szCs w:val="24"/>
        </w:rPr>
        <w:t xml:space="preserve">v km 0,000 se </w:t>
      </w:r>
      <w:r w:rsidR="00FA0B88" w:rsidRPr="006C46CF">
        <w:rPr>
          <w:sz w:val="24"/>
          <w:szCs w:val="24"/>
        </w:rPr>
        <w:t>napojuje na cestu HC9 pomocí propustku P32</w:t>
      </w:r>
    </w:p>
    <w:p w14:paraId="34A071B0" w14:textId="71759AB5" w:rsidR="00F01B3A" w:rsidRPr="006C46CF" w:rsidRDefault="00F01B3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VTL plynovod</w:t>
      </w:r>
      <w:r w:rsidR="004971B1" w:rsidRPr="006C46CF">
        <w:rPr>
          <w:sz w:val="24"/>
          <w:szCs w:val="24"/>
        </w:rPr>
        <w:t xml:space="preserve"> </w:t>
      </w:r>
      <w:r w:rsidR="004971B1">
        <w:rPr>
          <w:sz w:val="24"/>
          <w:szCs w:val="24"/>
        </w:rPr>
        <w:t>v km 0,000-0,257</w:t>
      </w:r>
    </w:p>
    <w:p w14:paraId="0A36303A" w14:textId="09AB6674" w:rsidR="00F01B3A" w:rsidRPr="006C46CF" w:rsidRDefault="00F01B3A"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FA0B88" w:rsidRPr="006C46CF">
        <w:rPr>
          <w:sz w:val="24"/>
          <w:szCs w:val="24"/>
        </w:rPr>
        <w:t>vybudování propustku P32, při realizaci cesty HC9</w:t>
      </w:r>
      <w:r w:rsidRPr="006C46CF">
        <w:rPr>
          <w:sz w:val="24"/>
          <w:szCs w:val="24"/>
        </w:rPr>
        <w:t xml:space="preserve"> </w:t>
      </w:r>
    </w:p>
    <w:p w14:paraId="5BE4D8E4" w14:textId="77777777" w:rsidR="00F01B3A" w:rsidRPr="006C46CF" w:rsidRDefault="00F01B3A"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142B97D" w14:textId="37D2B80B" w:rsidR="00032160" w:rsidRPr="006C46CF" w:rsidRDefault="00032160" w:rsidP="006C46CF">
      <w:pPr>
        <w:spacing w:line="240" w:lineRule="auto"/>
        <w:jc w:val="both"/>
        <w:rPr>
          <w:sz w:val="24"/>
          <w:szCs w:val="24"/>
        </w:rPr>
      </w:pPr>
    </w:p>
    <w:p w14:paraId="7557504F" w14:textId="7C0FB239" w:rsidR="00E019FB" w:rsidRPr="006C46CF" w:rsidRDefault="00E019FB" w:rsidP="006C46CF">
      <w:pPr>
        <w:spacing w:line="240" w:lineRule="auto"/>
        <w:jc w:val="both"/>
        <w:rPr>
          <w:b/>
          <w:sz w:val="24"/>
          <w:szCs w:val="24"/>
          <w:u w:val="single"/>
        </w:rPr>
      </w:pPr>
      <w:r w:rsidRPr="006C46CF">
        <w:rPr>
          <w:b/>
          <w:sz w:val="24"/>
          <w:szCs w:val="24"/>
          <w:u w:val="single"/>
        </w:rPr>
        <w:t>DC56</w:t>
      </w:r>
    </w:p>
    <w:p w14:paraId="31B0EB2C" w14:textId="77777777" w:rsidR="00E019FB" w:rsidRPr="006C46CF" w:rsidRDefault="00E019FB"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6B3AD637" w14:textId="5AB3A23E" w:rsidR="00E019FB" w:rsidRPr="006C46CF" w:rsidRDefault="00E019FB" w:rsidP="006C46CF">
      <w:pPr>
        <w:spacing w:line="240" w:lineRule="auto"/>
        <w:jc w:val="both"/>
        <w:rPr>
          <w:sz w:val="24"/>
          <w:szCs w:val="24"/>
        </w:rPr>
      </w:pPr>
      <w:r w:rsidRPr="006C46CF">
        <w:rPr>
          <w:b/>
          <w:sz w:val="24"/>
          <w:szCs w:val="24"/>
        </w:rPr>
        <w:t>Umístění cesty:</w:t>
      </w:r>
      <w:r w:rsidRPr="006C46CF">
        <w:rPr>
          <w:sz w:val="24"/>
          <w:szCs w:val="24"/>
        </w:rPr>
        <w:t xml:space="preserve"> U hrnčířských dolů</w:t>
      </w:r>
    </w:p>
    <w:p w14:paraId="4B38F703" w14:textId="77777777" w:rsidR="00E019FB" w:rsidRPr="006C46CF" w:rsidRDefault="00E019FB"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636911D1" w14:textId="6D33A205" w:rsidR="00E019FB" w:rsidRDefault="00E019FB" w:rsidP="006C46CF">
      <w:pPr>
        <w:spacing w:line="240" w:lineRule="auto"/>
        <w:jc w:val="both"/>
        <w:rPr>
          <w:sz w:val="24"/>
          <w:szCs w:val="24"/>
        </w:rPr>
      </w:pPr>
      <w:r w:rsidRPr="006C46CF">
        <w:rPr>
          <w:b/>
          <w:sz w:val="24"/>
          <w:szCs w:val="24"/>
        </w:rPr>
        <w:t>Délka cesty:</w:t>
      </w:r>
      <w:r w:rsidRPr="006C46CF">
        <w:rPr>
          <w:sz w:val="24"/>
          <w:szCs w:val="24"/>
        </w:rPr>
        <w:t xml:space="preserve"> 0,291 km.</w:t>
      </w:r>
    </w:p>
    <w:p w14:paraId="70DB81BD" w14:textId="0FA36573"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7,70 %. </w:t>
      </w:r>
    </w:p>
    <w:p w14:paraId="50DD7610" w14:textId="77777777" w:rsidR="00E019FB" w:rsidRPr="006C46CF" w:rsidRDefault="00E019FB"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5B07164F" w14:textId="77777777" w:rsidR="00E019FB" w:rsidRPr="006C46CF" w:rsidRDefault="00E019F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9EFAE04" w14:textId="77777777" w:rsidR="00E019FB" w:rsidRPr="006C46CF" w:rsidRDefault="00E019FB"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3AF396B6" w14:textId="77777777" w:rsidR="00E019FB" w:rsidRPr="006C46CF" w:rsidRDefault="00E019FB"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DE993FE" w14:textId="77777777" w:rsidR="00E019FB" w:rsidRPr="006C46CF" w:rsidRDefault="00E019F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74DF42E0" w14:textId="1E2D5E22" w:rsidR="00E019FB" w:rsidRPr="006C46CF" w:rsidRDefault="00E019FB" w:rsidP="006C46CF">
      <w:pPr>
        <w:spacing w:line="240" w:lineRule="auto"/>
        <w:jc w:val="both"/>
        <w:rPr>
          <w:sz w:val="24"/>
          <w:szCs w:val="24"/>
        </w:rPr>
      </w:pPr>
      <w:r w:rsidRPr="006C46CF">
        <w:rPr>
          <w:b/>
          <w:sz w:val="24"/>
          <w:szCs w:val="24"/>
        </w:rPr>
        <w:t xml:space="preserve">Popis objektů: </w:t>
      </w:r>
      <w:r w:rsidRPr="006C46CF">
        <w:rPr>
          <w:sz w:val="24"/>
          <w:szCs w:val="24"/>
        </w:rPr>
        <w:t xml:space="preserve"> </w:t>
      </w:r>
      <w:r w:rsidR="00B53BA5" w:rsidRPr="006C46CF">
        <w:rPr>
          <w:sz w:val="24"/>
          <w:szCs w:val="24"/>
        </w:rPr>
        <w:t>- - -</w:t>
      </w:r>
    </w:p>
    <w:p w14:paraId="370E47BA" w14:textId="6FE3F6EA" w:rsidR="004971B1" w:rsidRPr="006C46CF" w:rsidRDefault="00E019F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VVN</w:t>
      </w:r>
      <w:r w:rsidR="004971B1" w:rsidRPr="006C46CF">
        <w:rPr>
          <w:sz w:val="24"/>
          <w:szCs w:val="24"/>
        </w:rPr>
        <w:t xml:space="preserve"> </w:t>
      </w:r>
      <w:r w:rsidR="004971B1">
        <w:rPr>
          <w:sz w:val="24"/>
          <w:szCs w:val="24"/>
        </w:rPr>
        <w:t>v km 0,137 a 0,196</w:t>
      </w:r>
    </w:p>
    <w:p w14:paraId="356E0E6B" w14:textId="7CD5D664" w:rsidR="00E019FB" w:rsidRPr="006C46CF" w:rsidRDefault="00E019FB"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B53BA5" w:rsidRPr="006C46CF">
        <w:rPr>
          <w:sz w:val="24"/>
          <w:szCs w:val="24"/>
        </w:rPr>
        <w:t xml:space="preserve">- - - </w:t>
      </w:r>
    </w:p>
    <w:p w14:paraId="5A2BF2A4" w14:textId="77777777" w:rsidR="00E019FB" w:rsidRPr="006C46CF" w:rsidRDefault="00E019FB"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29EB4A5A" w14:textId="429015B1" w:rsidR="00032160" w:rsidRPr="006C46CF" w:rsidRDefault="00032160" w:rsidP="006C46CF">
      <w:pPr>
        <w:spacing w:line="240" w:lineRule="auto"/>
        <w:jc w:val="both"/>
        <w:rPr>
          <w:sz w:val="24"/>
          <w:szCs w:val="24"/>
        </w:rPr>
      </w:pPr>
    </w:p>
    <w:p w14:paraId="2573B4DE" w14:textId="646754A4" w:rsidR="00C443C0" w:rsidRPr="006C46CF" w:rsidRDefault="00C443C0" w:rsidP="006C46CF">
      <w:pPr>
        <w:spacing w:line="240" w:lineRule="auto"/>
        <w:jc w:val="both"/>
        <w:rPr>
          <w:b/>
          <w:sz w:val="24"/>
          <w:szCs w:val="24"/>
          <w:u w:val="single"/>
        </w:rPr>
      </w:pPr>
      <w:r w:rsidRPr="006C46CF">
        <w:rPr>
          <w:b/>
          <w:sz w:val="24"/>
          <w:szCs w:val="24"/>
          <w:u w:val="single"/>
        </w:rPr>
        <w:t>DC57</w:t>
      </w:r>
    </w:p>
    <w:p w14:paraId="62EE6A49" w14:textId="77777777" w:rsidR="00C443C0" w:rsidRPr="006C46CF" w:rsidRDefault="00C443C0"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6F7050DA" w14:textId="77777777" w:rsidR="00C443C0" w:rsidRPr="006C46CF" w:rsidRDefault="00C443C0" w:rsidP="006C46CF">
      <w:pPr>
        <w:spacing w:line="240" w:lineRule="auto"/>
        <w:jc w:val="both"/>
        <w:rPr>
          <w:sz w:val="24"/>
          <w:szCs w:val="24"/>
        </w:rPr>
      </w:pPr>
      <w:r w:rsidRPr="006C46CF">
        <w:rPr>
          <w:b/>
          <w:sz w:val="24"/>
          <w:szCs w:val="24"/>
        </w:rPr>
        <w:t>Umístění cesty:</w:t>
      </w:r>
      <w:r w:rsidRPr="006C46CF">
        <w:rPr>
          <w:sz w:val="24"/>
          <w:szCs w:val="24"/>
        </w:rPr>
        <w:t xml:space="preserve"> U hrnčířských dolů</w:t>
      </w:r>
    </w:p>
    <w:p w14:paraId="42DAAF56" w14:textId="69BE444E" w:rsidR="00C443C0" w:rsidRPr="006C46CF" w:rsidRDefault="00C443C0"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5A853EB2" w14:textId="0A9DEDC4" w:rsidR="00C443C0" w:rsidRDefault="00C443C0" w:rsidP="006C46CF">
      <w:pPr>
        <w:spacing w:line="240" w:lineRule="auto"/>
        <w:jc w:val="both"/>
        <w:rPr>
          <w:sz w:val="24"/>
          <w:szCs w:val="24"/>
        </w:rPr>
      </w:pPr>
      <w:r w:rsidRPr="006C46CF">
        <w:rPr>
          <w:b/>
          <w:sz w:val="24"/>
          <w:szCs w:val="24"/>
        </w:rPr>
        <w:t>Délka cesty:</w:t>
      </w:r>
      <w:r w:rsidRPr="006C46CF">
        <w:rPr>
          <w:sz w:val="24"/>
          <w:szCs w:val="24"/>
        </w:rPr>
        <w:t xml:space="preserve"> 0,502 km.</w:t>
      </w:r>
    </w:p>
    <w:p w14:paraId="67B73651" w14:textId="545367BE"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0,95 %. </w:t>
      </w:r>
    </w:p>
    <w:p w14:paraId="44C3254E" w14:textId="77777777" w:rsidR="00C443C0" w:rsidRPr="006C46CF" w:rsidRDefault="00C443C0"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D7AF7BB" w14:textId="77777777" w:rsidR="00C443C0" w:rsidRPr="006C46CF" w:rsidRDefault="00C443C0"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17E84F8" w14:textId="77777777" w:rsidR="00C443C0" w:rsidRPr="006C46CF" w:rsidRDefault="00C443C0"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2DBFF53D" w14:textId="77777777" w:rsidR="00C443C0" w:rsidRPr="006C46CF" w:rsidRDefault="00C443C0"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382FE227" w14:textId="77777777" w:rsidR="00C443C0" w:rsidRPr="006C46CF" w:rsidRDefault="00C443C0"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2003C677" w14:textId="77777777" w:rsidR="00C443C0" w:rsidRPr="006C46CF" w:rsidRDefault="00C443C0"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BE183F8" w14:textId="4BCB5D79" w:rsidR="00C443C0" w:rsidRPr="006C46CF" w:rsidRDefault="00C443C0"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VVN</w:t>
      </w:r>
      <w:r w:rsidR="004971B1" w:rsidRPr="006C46CF">
        <w:rPr>
          <w:sz w:val="24"/>
          <w:szCs w:val="24"/>
        </w:rPr>
        <w:t xml:space="preserve"> </w:t>
      </w:r>
      <w:r w:rsidR="004971B1">
        <w:rPr>
          <w:sz w:val="24"/>
          <w:szCs w:val="24"/>
        </w:rPr>
        <w:t>v km 0,100</w:t>
      </w:r>
    </w:p>
    <w:p w14:paraId="25909889" w14:textId="77777777" w:rsidR="00C443C0" w:rsidRPr="006C46CF" w:rsidRDefault="00C443C0"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C9D0D94" w14:textId="373898A3" w:rsidR="00032160" w:rsidRPr="006C46CF" w:rsidRDefault="00C443C0"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5676AFFD" w14:textId="224A62F7" w:rsidR="00032160" w:rsidRPr="006C46CF" w:rsidRDefault="00032160" w:rsidP="006C46CF">
      <w:pPr>
        <w:spacing w:line="240" w:lineRule="auto"/>
        <w:jc w:val="both"/>
        <w:rPr>
          <w:sz w:val="24"/>
          <w:szCs w:val="24"/>
        </w:rPr>
      </w:pPr>
    </w:p>
    <w:p w14:paraId="1F2CC901" w14:textId="069E84A1" w:rsidR="00C443C0" w:rsidRPr="006C46CF" w:rsidRDefault="00C443C0" w:rsidP="006C46CF">
      <w:pPr>
        <w:spacing w:line="240" w:lineRule="auto"/>
        <w:jc w:val="both"/>
        <w:rPr>
          <w:b/>
          <w:sz w:val="24"/>
          <w:szCs w:val="24"/>
          <w:u w:val="single"/>
        </w:rPr>
      </w:pPr>
      <w:r w:rsidRPr="006C46CF">
        <w:rPr>
          <w:b/>
          <w:sz w:val="24"/>
          <w:szCs w:val="24"/>
          <w:u w:val="single"/>
        </w:rPr>
        <w:lastRenderedPageBreak/>
        <w:t>DC58</w:t>
      </w:r>
    </w:p>
    <w:p w14:paraId="1427E716" w14:textId="77777777" w:rsidR="00C443C0" w:rsidRPr="006C46CF" w:rsidRDefault="00C443C0"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59D8E18D" w14:textId="77777777" w:rsidR="00C443C0" w:rsidRPr="006C46CF" w:rsidRDefault="00C443C0" w:rsidP="006C46CF">
      <w:pPr>
        <w:spacing w:line="240" w:lineRule="auto"/>
        <w:jc w:val="both"/>
        <w:rPr>
          <w:sz w:val="24"/>
          <w:szCs w:val="24"/>
        </w:rPr>
      </w:pPr>
      <w:r w:rsidRPr="006C46CF">
        <w:rPr>
          <w:b/>
          <w:sz w:val="24"/>
          <w:szCs w:val="24"/>
        </w:rPr>
        <w:t>Umístění cesty:</w:t>
      </w:r>
      <w:r w:rsidRPr="006C46CF">
        <w:rPr>
          <w:sz w:val="24"/>
          <w:szCs w:val="24"/>
        </w:rPr>
        <w:t xml:space="preserve"> U hrnčířských dolů</w:t>
      </w:r>
    </w:p>
    <w:p w14:paraId="7051BEA7" w14:textId="0A3BF168" w:rsidR="00C443C0" w:rsidRPr="006C46CF" w:rsidRDefault="00C443C0"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271D32" w:rsidRPr="006C46CF">
        <w:rPr>
          <w:sz w:val="24"/>
          <w:szCs w:val="24"/>
        </w:rPr>
        <w:t>bez</w:t>
      </w:r>
      <w:r w:rsidRPr="006C46CF">
        <w:rPr>
          <w:sz w:val="24"/>
          <w:szCs w:val="24"/>
        </w:rPr>
        <w:t xml:space="preserve"> výhyb</w:t>
      </w:r>
      <w:r w:rsidR="00271D32" w:rsidRPr="006C46CF">
        <w:rPr>
          <w:sz w:val="24"/>
          <w:szCs w:val="24"/>
        </w:rPr>
        <w:t>e</w:t>
      </w:r>
      <w:r w:rsidRPr="006C46CF">
        <w:rPr>
          <w:sz w:val="24"/>
          <w:szCs w:val="24"/>
        </w:rPr>
        <w:t xml:space="preserve">n. </w:t>
      </w:r>
    </w:p>
    <w:p w14:paraId="0B0C041B" w14:textId="739F82DD" w:rsidR="00C443C0" w:rsidRDefault="00C443C0" w:rsidP="006C46CF">
      <w:pPr>
        <w:spacing w:line="240" w:lineRule="auto"/>
        <w:jc w:val="both"/>
        <w:rPr>
          <w:sz w:val="24"/>
          <w:szCs w:val="24"/>
        </w:rPr>
      </w:pPr>
      <w:r w:rsidRPr="006C46CF">
        <w:rPr>
          <w:b/>
          <w:sz w:val="24"/>
          <w:szCs w:val="24"/>
        </w:rPr>
        <w:t>Délka cesty:</w:t>
      </w:r>
      <w:r w:rsidRPr="006C46CF">
        <w:rPr>
          <w:sz w:val="24"/>
          <w:szCs w:val="24"/>
        </w:rPr>
        <w:t xml:space="preserve"> 0,</w:t>
      </w:r>
      <w:r w:rsidR="00271D32" w:rsidRPr="006C46CF">
        <w:rPr>
          <w:sz w:val="24"/>
          <w:szCs w:val="24"/>
        </w:rPr>
        <w:t>267</w:t>
      </w:r>
      <w:r w:rsidRPr="006C46CF">
        <w:rPr>
          <w:sz w:val="24"/>
          <w:szCs w:val="24"/>
        </w:rPr>
        <w:t xml:space="preserve"> km.</w:t>
      </w:r>
    </w:p>
    <w:p w14:paraId="496C5005" w14:textId="4AC9E2E5" w:rsidR="00856059" w:rsidRPr="00856059" w:rsidRDefault="00856059"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2,77 %. </w:t>
      </w:r>
    </w:p>
    <w:p w14:paraId="670647F6" w14:textId="77777777" w:rsidR="00C443C0" w:rsidRPr="006C46CF" w:rsidRDefault="00C443C0"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703A57F" w14:textId="77777777" w:rsidR="00C443C0" w:rsidRPr="006C46CF" w:rsidRDefault="00C443C0"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1F0E003" w14:textId="77777777" w:rsidR="00C443C0" w:rsidRPr="006C46CF" w:rsidRDefault="00C443C0"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70CEBC10" w14:textId="77777777" w:rsidR="00C443C0" w:rsidRPr="006C46CF" w:rsidRDefault="00C443C0"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6119E02" w14:textId="77777777" w:rsidR="00C443C0" w:rsidRPr="006C46CF" w:rsidRDefault="00C443C0"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2CE797A8" w14:textId="77777777" w:rsidR="00C443C0" w:rsidRPr="006C46CF" w:rsidRDefault="00C443C0"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BB1D535" w14:textId="54D7CDAC" w:rsidR="00C443C0" w:rsidRPr="006C46CF" w:rsidRDefault="00C443C0"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D1B4A" w:rsidRPr="006C46CF">
        <w:rPr>
          <w:sz w:val="24"/>
          <w:szCs w:val="24"/>
        </w:rPr>
        <w:t xml:space="preserve">- - - </w:t>
      </w:r>
    </w:p>
    <w:p w14:paraId="004D2F8B" w14:textId="77777777" w:rsidR="00C443C0" w:rsidRPr="006C46CF" w:rsidRDefault="00C443C0"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C25A071" w14:textId="77777777" w:rsidR="00C443C0" w:rsidRPr="006C46CF" w:rsidRDefault="00C443C0"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AC36058" w14:textId="5453D5CD" w:rsidR="00032160" w:rsidRPr="006C46CF" w:rsidRDefault="00032160" w:rsidP="006C46CF">
      <w:pPr>
        <w:spacing w:line="240" w:lineRule="auto"/>
        <w:jc w:val="both"/>
        <w:rPr>
          <w:sz w:val="24"/>
          <w:szCs w:val="24"/>
        </w:rPr>
      </w:pPr>
    </w:p>
    <w:p w14:paraId="61E43D57" w14:textId="5B53E700" w:rsidR="00271D32" w:rsidRPr="006C46CF" w:rsidRDefault="00271D32" w:rsidP="006C46CF">
      <w:pPr>
        <w:spacing w:line="240" w:lineRule="auto"/>
        <w:jc w:val="both"/>
        <w:rPr>
          <w:b/>
          <w:sz w:val="24"/>
          <w:szCs w:val="24"/>
          <w:u w:val="single"/>
        </w:rPr>
      </w:pPr>
      <w:r w:rsidRPr="006C46CF">
        <w:rPr>
          <w:b/>
          <w:sz w:val="24"/>
          <w:szCs w:val="24"/>
          <w:u w:val="single"/>
        </w:rPr>
        <w:t>DC59</w:t>
      </w:r>
    </w:p>
    <w:p w14:paraId="0C12107E" w14:textId="77777777" w:rsidR="00271D32" w:rsidRPr="006C46CF" w:rsidRDefault="00271D32"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2C0F7C1B" w14:textId="3C758108" w:rsidR="00271D32" w:rsidRPr="006C46CF" w:rsidRDefault="00271D32" w:rsidP="006C46CF">
      <w:pPr>
        <w:spacing w:line="240" w:lineRule="auto"/>
        <w:jc w:val="both"/>
        <w:rPr>
          <w:sz w:val="24"/>
          <w:szCs w:val="24"/>
        </w:rPr>
      </w:pPr>
      <w:r w:rsidRPr="006C46CF">
        <w:rPr>
          <w:b/>
          <w:sz w:val="24"/>
          <w:szCs w:val="24"/>
        </w:rPr>
        <w:t>Umístění cesty:</w:t>
      </w:r>
      <w:r w:rsidRPr="006C46CF">
        <w:rPr>
          <w:sz w:val="24"/>
          <w:szCs w:val="24"/>
        </w:rPr>
        <w:t xml:space="preserve"> </w:t>
      </w:r>
      <w:r w:rsidR="00005ACB" w:rsidRPr="006C46CF">
        <w:rPr>
          <w:sz w:val="24"/>
          <w:szCs w:val="24"/>
        </w:rPr>
        <w:t>Sádek nad Vinohrádkem</w:t>
      </w:r>
    </w:p>
    <w:p w14:paraId="6918D27A" w14:textId="43434865" w:rsidR="00271D32" w:rsidRPr="006C46CF" w:rsidRDefault="00271D32"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w:t>
      </w:r>
      <w:r w:rsidR="004C3649" w:rsidRPr="006C46CF">
        <w:rPr>
          <w:sz w:val="24"/>
          <w:szCs w:val="24"/>
        </w:rPr>
        <w:t>lesního komplexu</w:t>
      </w:r>
      <w:r w:rsidRPr="006C46CF">
        <w:rPr>
          <w:sz w:val="24"/>
          <w:szCs w:val="24"/>
        </w:rPr>
        <w:t xml:space="preserve">. Cesta je kategorie P 3/20, bez výhyben. </w:t>
      </w:r>
    </w:p>
    <w:p w14:paraId="784F74C6" w14:textId="66E02EA8" w:rsidR="00271D32" w:rsidRDefault="00271D32" w:rsidP="006C46CF">
      <w:pPr>
        <w:spacing w:line="240" w:lineRule="auto"/>
        <w:jc w:val="both"/>
        <w:rPr>
          <w:sz w:val="24"/>
          <w:szCs w:val="24"/>
        </w:rPr>
      </w:pPr>
      <w:r w:rsidRPr="006C46CF">
        <w:rPr>
          <w:b/>
          <w:sz w:val="24"/>
          <w:szCs w:val="24"/>
        </w:rPr>
        <w:t>Délka cesty:</w:t>
      </w:r>
      <w:r w:rsidRPr="006C46CF">
        <w:rPr>
          <w:sz w:val="24"/>
          <w:szCs w:val="24"/>
        </w:rPr>
        <w:t xml:space="preserve"> 0,</w:t>
      </w:r>
      <w:r w:rsidR="004C3649" w:rsidRPr="006C46CF">
        <w:rPr>
          <w:sz w:val="24"/>
          <w:szCs w:val="24"/>
        </w:rPr>
        <w:t>047</w:t>
      </w:r>
      <w:r w:rsidRPr="006C46CF">
        <w:rPr>
          <w:sz w:val="24"/>
          <w:szCs w:val="24"/>
        </w:rPr>
        <w:t xml:space="preserve"> km.</w:t>
      </w:r>
    </w:p>
    <w:p w14:paraId="416ACDBB" w14:textId="4317C7E3"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8,00 %. </w:t>
      </w:r>
    </w:p>
    <w:p w14:paraId="1B3FC3B2" w14:textId="77777777" w:rsidR="00271D32" w:rsidRPr="006C46CF" w:rsidRDefault="00271D32"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8434F90" w14:textId="77777777" w:rsidR="00271D32" w:rsidRPr="006C46CF" w:rsidRDefault="00271D32"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9504797" w14:textId="77777777" w:rsidR="00271D32" w:rsidRPr="006C46CF" w:rsidRDefault="00271D32"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27D7447F" w14:textId="77777777" w:rsidR="00271D32" w:rsidRPr="006C46CF" w:rsidRDefault="00271D32"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086B9169" w14:textId="77777777" w:rsidR="00271D32" w:rsidRPr="006C46CF" w:rsidRDefault="00271D32"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21B61162" w14:textId="77777777" w:rsidR="00271D32" w:rsidRPr="006C46CF" w:rsidRDefault="00271D32"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60C5A4D5" w14:textId="0CC31569" w:rsidR="00271D32" w:rsidRPr="006C46CF" w:rsidRDefault="00271D3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D1B4A" w:rsidRPr="006C46CF">
        <w:rPr>
          <w:sz w:val="24"/>
          <w:szCs w:val="24"/>
        </w:rPr>
        <w:t xml:space="preserve">- - - </w:t>
      </w:r>
    </w:p>
    <w:p w14:paraId="19515D1E" w14:textId="77777777" w:rsidR="00271D32" w:rsidRPr="006C46CF" w:rsidRDefault="00271D32"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16E044A" w14:textId="77777777" w:rsidR="00271D32" w:rsidRPr="006C46CF" w:rsidRDefault="00271D32"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231F1054" w14:textId="77777777" w:rsidR="00F450F9" w:rsidRPr="006C46CF" w:rsidRDefault="00F450F9" w:rsidP="006C46CF">
      <w:pPr>
        <w:spacing w:line="240" w:lineRule="auto"/>
        <w:jc w:val="both"/>
        <w:rPr>
          <w:sz w:val="24"/>
          <w:szCs w:val="24"/>
        </w:rPr>
      </w:pPr>
    </w:p>
    <w:p w14:paraId="420DB5AC" w14:textId="7AE3A66D" w:rsidR="004C3649" w:rsidRPr="006C46CF" w:rsidRDefault="003E749D" w:rsidP="006C46CF">
      <w:pPr>
        <w:spacing w:line="240" w:lineRule="auto"/>
        <w:jc w:val="both"/>
        <w:rPr>
          <w:b/>
          <w:sz w:val="24"/>
          <w:szCs w:val="24"/>
          <w:u w:val="single"/>
        </w:rPr>
      </w:pPr>
      <w:r w:rsidRPr="006C46CF">
        <w:rPr>
          <w:b/>
          <w:sz w:val="24"/>
          <w:szCs w:val="24"/>
          <w:u w:val="single"/>
        </w:rPr>
        <w:t>DC</w:t>
      </w:r>
      <w:r w:rsidR="004C3649" w:rsidRPr="006C46CF">
        <w:rPr>
          <w:b/>
          <w:sz w:val="24"/>
          <w:szCs w:val="24"/>
          <w:u w:val="single"/>
        </w:rPr>
        <w:t>60</w:t>
      </w:r>
    </w:p>
    <w:p w14:paraId="22FF4D78" w14:textId="54F4AC58" w:rsidR="004C3649" w:rsidRPr="006C46CF" w:rsidRDefault="004C3649" w:rsidP="006C46CF">
      <w:pPr>
        <w:spacing w:line="240" w:lineRule="auto"/>
        <w:jc w:val="both"/>
        <w:rPr>
          <w:sz w:val="24"/>
          <w:szCs w:val="24"/>
        </w:rPr>
      </w:pPr>
      <w:r w:rsidRPr="006C46CF">
        <w:rPr>
          <w:b/>
          <w:sz w:val="24"/>
          <w:szCs w:val="24"/>
        </w:rPr>
        <w:t>Návrh opatření:</w:t>
      </w:r>
      <w:r w:rsidRPr="006C46CF">
        <w:rPr>
          <w:sz w:val="24"/>
          <w:szCs w:val="24"/>
        </w:rPr>
        <w:t xml:space="preserve"> polní cesta</w:t>
      </w:r>
      <w:r w:rsidR="00D95FAB" w:rsidRPr="006C46CF">
        <w:rPr>
          <w:sz w:val="24"/>
          <w:szCs w:val="24"/>
        </w:rPr>
        <w:t xml:space="preserve"> navržená - </w:t>
      </w:r>
      <w:r w:rsidRPr="006C46CF">
        <w:rPr>
          <w:sz w:val="24"/>
          <w:szCs w:val="24"/>
        </w:rPr>
        <w:t xml:space="preserve"> </w:t>
      </w:r>
      <w:r w:rsidR="00D95FAB" w:rsidRPr="006C46CF">
        <w:rPr>
          <w:sz w:val="24"/>
          <w:szCs w:val="24"/>
        </w:rPr>
        <w:t>částečně stávají</w:t>
      </w:r>
      <w:r w:rsidRPr="006C46CF">
        <w:rPr>
          <w:sz w:val="24"/>
          <w:szCs w:val="24"/>
        </w:rPr>
        <w:t>, bez návrhu konstrukce</w:t>
      </w:r>
    </w:p>
    <w:p w14:paraId="374BC119" w14:textId="77777777" w:rsidR="004C3649" w:rsidRPr="006C46CF" w:rsidRDefault="004C3649" w:rsidP="006C46CF">
      <w:pPr>
        <w:spacing w:line="240" w:lineRule="auto"/>
        <w:jc w:val="both"/>
        <w:rPr>
          <w:sz w:val="24"/>
          <w:szCs w:val="24"/>
        </w:rPr>
      </w:pPr>
      <w:r w:rsidRPr="006C46CF">
        <w:rPr>
          <w:b/>
          <w:sz w:val="24"/>
          <w:szCs w:val="24"/>
        </w:rPr>
        <w:t>Umístění cesty:</w:t>
      </w:r>
      <w:r w:rsidRPr="006C46CF">
        <w:rPr>
          <w:sz w:val="24"/>
          <w:szCs w:val="24"/>
        </w:rPr>
        <w:t xml:space="preserve"> Sádek nad Vinohrádkem</w:t>
      </w:r>
    </w:p>
    <w:p w14:paraId="703BA103" w14:textId="44FD7764" w:rsidR="004C3649" w:rsidRPr="006C46CF" w:rsidRDefault="004C3649"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w:t>
      </w:r>
      <w:r w:rsidR="00D95FAB" w:rsidRPr="006C46CF">
        <w:rPr>
          <w:sz w:val="24"/>
          <w:szCs w:val="24"/>
        </w:rPr>
        <w:t>pozemků</w:t>
      </w:r>
      <w:r w:rsidRPr="006C46CF">
        <w:rPr>
          <w:sz w:val="24"/>
          <w:szCs w:val="24"/>
        </w:rPr>
        <w:t>. Cesta je kateg</w:t>
      </w:r>
      <w:r w:rsidRPr="006C46CF">
        <w:rPr>
          <w:sz w:val="24"/>
          <w:szCs w:val="24"/>
        </w:rPr>
        <w:t>o</w:t>
      </w:r>
      <w:r w:rsidRPr="006C46CF">
        <w:rPr>
          <w:sz w:val="24"/>
          <w:szCs w:val="24"/>
        </w:rPr>
        <w:t xml:space="preserve">rie P 3/20, bez výhyben. </w:t>
      </w:r>
    </w:p>
    <w:p w14:paraId="3A9CF47D" w14:textId="06B0A195" w:rsidR="004C3649" w:rsidRDefault="004C3649" w:rsidP="006C46CF">
      <w:pPr>
        <w:spacing w:line="240" w:lineRule="auto"/>
        <w:jc w:val="both"/>
        <w:rPr>
          <w:sz w:val="24"/>
          <w:szCs w:val="24"/>
        </w:rPr>
      </w:pPr>
      <w:r w:rsidRPr="006C46CF">
        <w:rPr>
          <w:b/>
          <w:sz w:val="24"/>
          <w:szCs w:val="24"/>
        </w:rPr>
        <w:t>Délka cesty:</w:t>
      </w:r>
      <w:r w:rsidRPr="006C46CF">
        <w:rPr>
          <w:sz w:val="24"/>
          <w:szCs w:val="24"/>
        </w:rPr>
        <w:t xml:space="preserve"> 0,</w:t>
      </w:r>
      <w:r w:rsidR="00207100" w:rsidRPr="006C46CF">
        <w:rPr>
          <w:sz w:val="24"/>
          <w:szCs w:val="24"/>
        </w:rPr>
        <w:t>286</w:t>
      </w:r>
      <w:r w:rsidRPr="006C46CF">
        <w:rPr>
          <w:sz w:val="24"/>
          <w:szCs w:val="24"/>
        </w:rPr>
        <w:t xml:space="preserve"> km.</w:t>
      </w:r>
    </w:p>
    <w:p w14:paraId="413383C8" w14:textId="7EDCB877"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8,33 %.</w:t>
      </w:r>
    </w:p>
    <w:p w14:paraId="325C37C0" w14:textId="77777777" w:rsidR="004C3649" w:rsidRPr="006C46CF" w:rsidRDefault="004C3649"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6D3A083" w14:textId="77777777" w:rsidR="004C3649" w:rsidRPr="006C46CF" w:rsidRDefault="004C3649"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FC17A4F" w14:textId="77777777" w:rsidR="004C3649" w:rsidRPr="006C46CF" w:rsidRDefault="004C3649"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4C7E15CB" w14:textId="77777777" w:rsidR="004C3649" w:rsidRPr="006C46CF" w:rsidRDefault="004C3649"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C16F892" w14:textId="77777777" w:rsidR="004C3649" w:rsidRPr="006C46CF" w:rsidRDefault="004C3649"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384ABB20" w14:textId="63F1814A" w:rsidR="004C3649" w:rsidRPr="006C46CF" w:rsidRDefault="004C3649" w:rsidP="006C46CF">
      <w:pPr>
        <w:spacing w:line="240" w:lineRule="auto"/>
        <w:jc w:val="both"/>
        <w:rPr>
          <w:sz w:val="24"/>
          <w:szCs w:val="24"/>
        </w:rPr>
      </w:pPr>
      <w:r w:rsidRPr="006C46CF">
        <w:rPr>
          <w:b/>
          <w:sz w:val="24"/>
          <w:szCs w:val="24"/>
        </w:rPr>
        <w:t xml:space="preserve">Popis objektů: </w:t>
      </w:r>
      <w:r w:rsidR="00D95FAB" w:rsidRPr="006C46CF">
        <w:rPr>
          <w:sz w:val="24"/>
          <w:szCs w:val="24"/>
        </w:rPr>
        <w:t>napojuje se na stávající mostek M8</w:t>
      </w:r>
      <w:r w:rsidR="004971B1" w:rsidRPr="006C46CF">
        <w:rPr>
          <w:sz w:val="24"/>
          <w:szCs w:val="24"/>
        </w:rPr>
        <w:t xml:space="preserve"> </w:t>
      </w:r>
      <w:r w:rsidR="004971B1">
        <w:rPr>
          <w:sz w:val="24"/>
          <w:szCs w:val="24"/>
        </w:rPr>
        <w:t>v km 0,286</w:t>
      </w:r>
    </w:p>
    <w:p w14:paraId="25F99C69" w14:textId="51B48151" w:rsidR="004C3649" w:rsidRPr="006C46CF" w:rsidRDefault="004C3649"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D1B4A" w:rsidRPr="006C46CF">
        <w:rPr>
          <w:sz w:val="24"/>
          <w:szCs w:val="24"/>
        </w:rPr>
        <w:t xml:space="preserve">vzdušné vedení VN </w:t>
      </w:r>
      <w:r w:rsidR="004971B1">
        <w:rPr>
          <w:sz w:val="24"/>
          <w:szCs w:val="24"/>
        </w:rPr>
        <w:t xml:space="preserve">v km 0,196 </w:t>
      </w:r>
      <w:r w:rsidR="00ED1B4A" w:rsidRPr="006C46CF">
        <w:rPr>
          <w:sz w:val="24"/>
          <w:szCs w:val="24"/>
        </w:rPr>
        <w:t>a VVN</w:t>
      </w:r>
      <w:r w:rsidR="004971B1" w:rsidRPr="006C46CF">
        <w:rPr>
          <w:sz w:val="24"/>
          <w:szCs w:val="24"/>
        </w:rPr>
        <w:t xml:space="preserve"> </w:t>
      </w:r>
      <w:r w:rsidR="004971B1">
        <w:rPr>
          <w:sz w:val="24"/>
          <w:szCs w:val="24"/>
        </w:rPr>
        <w:t>v km 0,180</w:t>
      </w:r>
    </w:p>
    <w:p w14:paraId="73F21D31" w14:textId="77777777" w:rsidR="004C3649" w:rsidRPr="006C46CF" w:rsidRDefault="004C3649"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A56D1B8" w14:textId="77777777" w:rsidR="004C3649" w:rsidRPr="006C46CF" w:rsidRDefault="004C3649"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5FB84F7E" w14:textId="77777777" w:rsidR="004C3649" w:rsidRPr="006C46CF" w:rsidRDefault="004C3649" w:rsidP="006C46CF">
      <w:pPr>
        <w:spacing w:line="240" w:lineRule="auto"/>
        <w:jc w:val="both"/>
        <w:rPr>
          <w:sz w:val="24"/>
          <w:szCs w:val="24"/>
        </w:rPr>
      </w:pPr>
    </w:p>
    <w:p w14:paraId="1CFD199C" w14:textId="37AE61F1" w:rsidR="00D95FAB" w:rsidRPr="006C46CF" w:rsidRDefault="003E749D" w:rsidP="006C46CF">
      <w:pPr>
        <w:spacing w:line="240" w:lineRule="auto"/>
        <w:jc w:val="both"/>
        <w:rPr>
          <w:b/>
          <w:sz w:val="24"/>
          <w:szCs w:val="24"/>
          <w:u w:val="single"/>
        </w:rPr>
      </w:pPr>
      <w:r w:rsidRPr="006C46CF">
        <w:rPr>
          <w:b/>
          <w:sz w:val="24"/>
          <w:szCs w:val="24"/>
          <w:u w:val="single"/>
        </w:rPr>
        <w:lastRenderedPageBreak/>
        <w:t>DC</w:t>
      </w:r>
      <w:r w:rsidR="00D95FAB" w:rsidRPr="006C46CF">
        <w:rPr>
          <w:b/>
          <w:sz w:val="24"/>
          <w:szCs w:val="24"/>
          <w:u w:val="single"/>
        </w:rPr>
        <w:t>61</w:t>
      </w:r>
    </w:p>
    <w:p w14:paraId="34CC34D6" w14:textId="3AF09D0A" w:rsidR="00D95FAB" w:rsidRPr="006C46CF" w:rsidRDefault="00D95FAB"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1913D44E" w14:textId="7651D004" w:rsidR="00D95FAB" w:rsidRPr="006C46CF" w:rsidRDefault="00D95FAB" w:rsidP="006C46CF">
      <w:pPr>
        <w:spacing w:line="240" w:lineRule="auto"/>
        <w:jc w:val="both"/>
        <w:rPr>
          <w:sz w:val="24"/>
          <w:szCs w:val="24"/>
        </w:rPr>
      </w:pPr>
      <w:r w:rsidRPr="006C46CF">
        <w:rPr>
          <w:b/>
          <w:sz w:val="24"/>
          <w:szCs w:val="24"/>
        </w:rPr>
        <w:t>Umístění cesty:</w:t>
      </w:r>
      <w:r w:rsidRPr="006C46CF">
        <w:rPr>
          <w:sz w:val="24"/>
          <w:szCs w:val="24"/>
        </w:rPr>
        <w:t xml:space="preserve"> </w:t>
      </w:r>
      <w:r w:rsidR="0033697C" w:rsidRPr="006C46CF">
        <w:rPr>
          <w:sz w:val="24"/>
          <w:szCs w:val="24"/>
        </w:rPr>
        <w:t>Rybníky, Pod cihelnou</w:t>
      </w:r>
    </w:p>
    <w:p w14:paraId="28C470A8" w14:textId="77777777" w:rsidR="00D95FAB" w:rsidRPr="006C46CF" w:rsidRDefault="00D95FAB"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132298FA" w14:textId="4741788C" w:rsidR="00D95FAB" w:rsidRDefault="00D95FAB" w:rsidP="006C46CF">
      <w:pPr>
        <w:spacing w:line="240" w:lineRule="auto"/>
        <w:jc w:val="both"/>
        <w:rPr>
          <w:sz w:val="24"/>
          <w:szCs w:val="24"/>
        </w:rPr>
      </w:pPr>
      <w:r w:rsidRPr="006C46CF">
        <w:rPr>
          <w:b/>
          <w:sz w:val="24"/>
          <w:szCs w:val="24"/>
        </w:rPr>
        <w:t>Délka cesty:</w:t>
      </w:r>
      <w:r w:rsidRPr="006C46CF">
        <w:rPr>
          <w:sz w:val="24"/>
          <w:szCs w:val="24"/>
        </w:rPr>
        <w:t xml:space="preserve"> 0,374 km.</w:t>
      </w:r>
    </w:p>
    <w:p w14:paraId="35BA6CED" w14:textId="55C3ACD2"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2,50 %.</w:t>
      </w:r>
    </w:p>
    <w:p w14:paraId="31536E49" w14:textId="77777777" w:rsidR="00D95FAB" w:rsidRPr="006C46CF" w:rsidRDefault="00D95FAB"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8BABA96" w14:textId="77777777" w:rsidR="00D95FAB" w:rsidRPr="006C46CF" w:rsidRDefault="00D95FA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E95050D" w14:textId="77777777" w:rsidR="00D95FAB" w:rsidRPr="006C46CF" w:rsidRDefault="00D95FAB"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15EFA788" w14:textId="77777777" w:rsidR="00D95FAB" w:rsidRPr="006C46CF" w:rsidRDefault="00D95FAB"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5FABDC9" w14:textId="77777777" w:rsidR="00D95FAB" w:rsidRPr="006C46CF" w:rsidRDefault="00D95FA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1F4F9666" w14:textId="0F862232" w:rsidR="00D95FAB" w:rsidRPr="006C46CF" w:rsidRDefault="00D95FAB" w:rsidP="006C46CF">
      <w:pPr>
        <w:spacing w:line="240" w:lineRule="auto"/>
        <w:jc w:val="both"/>
        <w:rPr>
          <w:sz w:val="24"/>
          <w:szCs w:val="24"/>
        </w:rPr>
      </w:pPr>
      <w:r w:rsidRPr="006C46CF">
        <w:rPr>
          <w:b/>
          <w:sz w:val="24"/>
          <w:szCs w:val="24"/>
        </w:rPr>
        <w:t xml:space="preserve">Popis objektů: </w:t>
      </w:r>
      <w:r w:rsidRPr="006C46CF">
        <w:rPr>
          <w:sz w:val="24"/>
          <w:szCs w:val="24"/>
        </w:rPr>
        <w:t>napojuje se na stávající mostek M8</w:t>
      </w:r>
      <w:r w:rsidR="004971B1" w:rsidRPr="006C46CF">
        <w:rPr>
          <w:sz w:val="24"/>
          <w:szCs w:val="24"/>
        </w:rPr>
        <w:t xml:space="preserve"> </w:t>
      </w:r>
      <w:r w:rsidR="004971B1">
        <w:rPr>
          <w:sz w:val="24"/>
          <w:szCs w:val="24"/>
        </w:rPr>
        <w:t>v km 0,000</w:t>
      </w:r>
    </w:p>
    <w:p w14:paraId="4B497A61" w14:textId="2BFD7971" w:rsidR="00D95FAB" w:rsidRPr="006C46CF" w:rsidRDefault="00D95FA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D1B4A" w:rsidRPr="006C46CF">
        <w:rPr>
          <w:sz w:val="24"/>
          <w:szCs w:val="24"/>
        </w:rPr>
        <w:t>- - -</w:t>
      </w:r>
    </w:p>
    <w:p w14:paraId="5CE8C556" w14:textId="77777777" w:rsidR="00D95FAB" w:rsidRPr="006C46CF" w:rsidRDefault="00D95FAB"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8E755DF" w14:textId="77777777" w:rsidR="00D95FAB" w:rsidRPr="006C46CF" w:rsidRDefault="00D95FAB"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DD63FDB" w14:textId="77777777" w:rsidR="00D95FAB" w:rsidRPr="006C46CF" w:rsidRDefault="00D95FAB" w:rsidP="006C46CF">
      <w:pPr>
        <w:spacing w:line="240" w:lineRule="auto"/>
        <w:jc w:val="both"/>
        <w:rPr>
          <w:sz w:val="24"/>
          <w:szCs w:val="24"/>
        </w:rPr>
      </w:pPr>
    </w:p>
    <w:p w14:paraId="7BB3D17D" w14:textId="1472D960" w:rsidR="0033697C" w:rsidRPr="006C46CF" w:rsidRDefault="003E749D" w:rsidP="006C46CF">
      <w:pPr>
        <w:spacing w:line="240" w:lineRule="auto"/>
        <w:jc w:val="both"/>
        <w:rPr>
          <w:b/>
          <w:sz w:val="24"/>
          <w:szCs w:val="24"/>
          <w:u w:val="single"/>
        </w:rPr>
      </w:pPr>
      <w:r w:rsidRPr="006C46CF">
        <w:rPr>
          <w:b/>
          <w:sz w:val="24"/>
          <w:szCs w:val="24"/>
          <w:u w:val="single"/>
        </w:rPr>
        <w:t>DC</w:t>
      </w:r>
      <w:r w:rsidR="0033697C" w:rsidRPr="006C46CF">
        <w:rPr>
          <w:b/>
          <w:sz w:val="24"/>
          <w:szCs w:val="24"/>
          <w:u w:val="single"/>
        </w:rPr>
        <w:t>62</w:t>
      </w:r>
    </w:p>
    <w:p w14:paraId="3C78A2EB" w14:textId="77777777" w:rsidR="0033697C" w:rsidRPr="006C46CF" w:rsidRDefault="0033697C"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7B0EEA9B" w14:textId="712BC340" w:rsidR="0033697C" w:rsidRPr="006C46CF" w:rsidRDefault="0033697C" w:rsidP="006C46CF">
      <w:pPr>
        <w:spacing w:line="240" w:lineRule="auto"/>
        <w:jc w:val="both"/>
        <w:rPr>
          <w:sz w:val="24"/>
          <w:szCs w:val="24"/>
        </w:rPr>
      </w:pPr>
      <w:r w:rsidRPr="006C46CF">
        <w:rPr>
          <w:b/>
          <w:sz w:val="24"/>
          <w:szCs w:val="24"/>
        </w:rPr>
        <w:t>Umístění cesty:</w:t>
      </w:r>
      <w:r w:rsidRPr="006C46CF">
        <w:rPr>
          <w:sz w:val="24"/>
          <w:szCs w:val="24"/>
        </w:rPr>
        <w:t xml:space="preserve"> </w:t>
      </w:r>
      <w:r w:rsidR="00ED1B4A" w:rsidRPr="006C46CF">
        <w:rPr>
          <w:sz w:val="24"/>
          <w:szCs w:val="24"/>
        </w:rPr>
        <w:t>Pod Chlumem</w:t>
      </w:r>
    </w:p>
    <w:p w14:paraId="064B4954" w14:textId="44355C45" w:rsidR="0033697C" w:rsidRPr="006C46CF" w:rsidRDefault="0033697C"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ED1B4A" w:rsidRPr="006C46CF">
        <w:rPr>
          <w:sz w:val="24"/>
          <w:szCs w:val="24"/>
        </w:rPr>
        <w:t>se třemi výhybnami.</w:t>
      </w:r>
    </w:p>
    <w:p w14:paraId="1148C94D" w14:textId="0D2B23B5" w:rsidR="0033697C" w:rsidRDefault="0033697C" w:rsidP="006C46CF">
      <w:pPr>
        <w:spacing w:line="240" w:lineRule="auto"/>
        <w:jc w:val="both"/>
        <w:rPr>
          <w:sz w:val="24"/>
          <w:szCs w:val="24"/>
        </w:rPr>
      </w:pPr>
      <w:r w:rsidRPr="006C46CF">
        <w:rPr>
          <w:b/>
          <w:sz w:val="24"/>
          <w:szCs w:val="24"/>
        </w:rPr>
        <w:t>Délka cesty:</w:t>
      </w:r>
      <w:r w:rsidRPr="006C46CF">
        <w:rPr>
          <w:sz w:val="24"/>
          <w:szCs w:val="24"/>
        </w:rPr>
        <w:t xml:space="preserve"> 1,024 km.</w:t>
      </w:r>
    </w:p>
    <w:p w14:paraId="4B0597F1" w14:textId="139607F4"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5,33 %. </w:t>
      </w:r>
    </w:p>
    <w:p w14:paraId="305F41C6" w14:textId="77777777" w:rsidR="0033697C" w:rsidRPr="006C46CF" w:rsidRDefault="0033697C"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516B289D" w14:textId="77777777" w:rsidR="0033697C" w:rsidRPr="006C46CF" w:rsidRDefault="0033697C"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701E727" w14:textId="77777777" w:rsidR="0033697C" w:rsidRPr="006C46CF" w:rsidRDefault="0033697C"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3F0D8E06" w14:textId="77777777" w:rsidR="0033697C" w:rsidRPr="006C46CF" w:rsidRDefault="0033697C"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060E4144" w14:textId="77777777" w:rsidR="0033697C" w:rsidRPr="006C46CF" w:rsidRDefault="0033697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w:t>
      </w:r>
    </w:p>
    <w:p w14:paraId="6BEA934F" w14:textId="265906E9" w:rsidR="0033697C" w:rsidRPr="006C46CF" w:rsidRDefault="0033697C" w:rsidP="006C46CF">
      <w:pPr>
        <w:spacing w:line="240" w:lineRule="auto"/>
        <w:jc w:val="both"/>
        <w:rPr>
          <w:sz w:val="24"/>
          <w:szCs w:val="24"/>
        </w:rPr>
      </w:pPr>
      <w:r w:rsidRPr="006C46CF">
        <w:rPr>
          <w:b/>
          <w:sz w:val="24"/>
          <w:szCs w:val="24"/>
        </w:rPr>
        <w:t xml:space="preserve">Popis objektů: </w:t>
      </w:r>
      <w:r w:rsidRPr="006C46CF">
        <w:rPr>
          <w:sz w:val="24"/>
          <w:szCs w:val="24"/>
        </w:rPr>
        <w:t xml:space="preserve"> </w:t>
      </w:r>
      <w:r w:rsidR="00ED1B4A" w:rsidRPr="006C46CF">
        <w:rPr>
          <w:sz w:val="24"/>
          <w:szCs w:val="24"/>
        </w:rPr>
        <w:t>- - -</w:t>
      </w:r>
    </w:p>
    <w:p w14:paraId="21223417" w14:textId="078FBDFA" w:rsidR="0033697C" w:rsidRPr="006C46CF" w:rsidRDefault="0033697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ED1B4A" w:rsidRPr="006C46CF">
        <w:rPr>
          <w:sz w:val="24"/>
          <w:szCs w:val="24"/>
        </w:rPr>
        <w:t>vzdušné vedení VVN</w:t>
      </w:r>
      <w:r w:rsidR="004971B1" w:rsidRPr="006C46CF">
        <w:rPr>
          <w:sz w:val="24"/>
          <w:szCs w:val="24"/>
        </w:rPr>
        <w:t xml:space="preserve"> </w:t>
      </w:r>
      <w:r w:rsidR="004971B1">
        <w:rPr>
          <w:sz w:val="24"/>
          <w:szCs w:val="24"/>
        </w:rPr>
        <w:t>v km 0,782 a 1,020</w:t>
      </w:r>
    </w:p>
    <w:p w14:paraId="38350988" w14:textId="77777777" w:rsidR="0033697C" w:rsidRPr="006C46CF" w:rsidRDefault="0033697C"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65BB8291" w14:textId="77777777" w:rsidR="0033697C" w:rsidRPr="006C46CF" w:rsidRDefault="0033697C"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28A22180" w14:textId="77777777" w:rsidR="00A5418A" w:rsidRPr="006C46CF" w:rsidRDefault="00A5418A" w:rsidP="006C46CF">
      <w:pPr>
        <w:spacing w:line="240" w:lineRule="auto"/>
        <w:jc w:val="both"/>
        <w:rPr>
          <w:sz w:val="24"/>
          <w:szCs w:val="24"/>
        </w:rPr>
      </w:pPr>
    </w:p>
    <w:p w14:paraId="2B0839F2" w14:textId="393A85FF" w:rsidR="007D0485" w:rsidRPr="006C46CF" w:rsidRDefault="003E749D" w:rsidP="006C46CF">
      <w:pPr>
        <w:spacing w:line="240" w:lineRule="auto"/>
        <w:jc w:val="both"/>
        <w:rPr>
          <w:b/>
          <w:sz w:val="24"/>
          <w:szCs w:val="24"/>
          <w:u w:val="single"/>
        </w:rPr>
      </w:pPr>
      <w:r w:rsidRPr="006C46CF">
        <w:rPr>
          <w:b/>
          <w:sz w:val="24"/>
          <w:szCs w:val="24"/>
          <w:u w:val="single"/>
        </w:rPr>
        <w:t>DC</w:t>
      </w:r>
      <w:r w:rsidR="007D0485" w:rsidRPr="006C46CF">
        <w:rPr>
          <w:b/>
          <w:sz w:val="24"/>
          <w:szCs w:val="24"/>
          <w:u w:val="single"/>
        </w:rPr>
        <w:t>63</w:t>
      </w:r>
    </w:p>
    <w:p w14:paraId="75A3BCB9" w14:textId="77777777" w:rsidR="007D0485" w:rsidRPr="006C46CF" w:rsidRDefault="007D0485"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258BEDCF" w14:textId="1D26B05C" w:rsidR="007D0485" w:rsidRPr="006C46CF" w:rsidRDefault="007D0485" w:rsidP="006C46CF">
      <w:pPr>
        <w:spacing w:line="240" w:lineRule="auto"/>
        <w:jc w:val="both"/>
        <w:rPr>
          <w:sz w:val="24"/>
          <w:szCs w:val="24"/>
        </w:rPr>
      </w:pPr>
      <w:r w:rsidRPr="006C46CF">
        <w:rPr>
          <w:b/>
          <w:sz w:val="24"/>
          <w:szCs w:val="24"/>
        </w:rPr>
        <w:t>Umístění cesty:</w:t>
      </w:r>
      <w:r w:rsidRPr="006C46CF">
        <w:rPr>
          <w:sz w:val="24"/>
          <w:szCs w:val="24"/>
        </w:rPr>
        <w:t xml:space="preserve"> Bažantnice, Pod Cihelnou</w:t>
      </w:r>
    </w:p>
    <w:p w14:paraId="042EE78F" w14:textId="2F2A55BD" w:rsidR="007D0485" w:rsidRPr="006C46CF" w:rsidRDefault="007D0485"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rie P 3/20, s jednou výhybnou.</w:t>
      </w:r>
      <w:r w:rsidR="004B1028" w:rsidRPr="006C46CF">
        <w:rPr>
          <w:sz w:val="24"/>
          <w:szCs w:val="24"/>
        </w:rPr>
        <w:t xml:space="preserve"> Při napojení na silnici bude 20m zpevněno asfaltem. Na připojení polní cesty DC63 na silnici III/36741 byly posuzovány rozhledové poměry Policií ČR, DI Zlín.</w:t>
      </w:r>
    </w:p>
    <w:p w14:paraId="167605C2" w14:textId="2F755BDC" w:rsidR="007D0485" w:rsidRDefault="007D0485" w:rsidP="006C46CF">
      <w:pPr>
        <w:spacing w:line="240" w:lineRule="auto"/>
        <w:jc w:val="both"/>
        <w:rPr>
          <w:sz w:val="24"/>
          <w:szCs w:val="24"/>
        </w:rPr>
      </w:pPr>
      <w:r w:rsidRPr="006C46CF">
        <w:rPr>
          <w:b/>
          <w:sz w:val="24"/>
          <w:szCs w:val="24"/>
        </w:rPr>
        <w:t>Délka cesty:</w:t>
      </w:r>
      <w:r w:rsidRPr="006C46CF">
        <w:rPr>
          <w:sz w:val="24"/>
          <w:szCs w:val="24"/>
        </w:rPr>
        <w:t xml:space="preserve"> 0,743 km.</w:t>
      </w:r>
    </w:p>
    <w:p w14:paraId="4451DA78" w14:textId="1D965697"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4,70 %.</w:t>
      </w:r>
    </w:p>
    <w:p w14:paraId="48C7AEC7" w14:textId="77777777" w:rsidR="007D0485" w:rsidRPr="006C46CF" w:rsidRDefault="007D0485"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2F88F730" w14:textId="77777777" w:rsidR="007D0485" w:rsidRPr="006C46CF" w:rsidRDefault="007D0485"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47FBFAF" w14:textId="77777777" w:rsidR="007D0485" w:rsidRPr="006C46CF" w:rsidRDefault="007D0485"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23E96ED9" w14:textId="77777777" w:rsidR="007D0485" w:rsidRPr="006C46CF" w:rsidRDefault="007D0485"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D4E3F3E" w14:textId="5747CBE0" w:rsidR="007D0485" w:rsidRPr="006C46CF" w:rsidRDefault="007D0485"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w:t>
      </w:r>
      <w:r w:rsidR="004B1028" w:rsidRPr="006C46CF">
        <w:rPr>
          <w:sz w:val="24"/>
          <w:szCs w:val="24"/>
        </w:rPr>
        <w:t>36741</w:t>
      </w:r>
    </w:p>
    <w:p w14:paraId="4DDD0125" w14:textId="77777777" w:rsidR="007D0485" w:rsidRPr="006C46CF" w:rsidRDefault="007D0485"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3281B731" w14:textId="5C7ACC8D" w:rsidR="007D0485" w:rsidRPr="006C46CF" w:rsidRDefault="007D0485"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4971B1" w:rsidRPr="006C46CF">
        <w:rPr>
          <w:sz w:val="24"/>
          <w:szCs w:val="24"/>
        </w:rPr>
        <w:t xml:space="preserve"> </w:t>
      </w:r>
      <w:r w:rsidR="004971B1">
        <w:rPr>
          <w:sz w:val="24"/>
          <w:szCs w:val="24"/>
        </w:rPr>
        <w:t>v km 0,195, 0,372 a 0,713</w:t>
      </w:r>
      <w:r w:rsidR="004B1028" w:rsidRPr="006C46CF">
        <w:rPr>
          <w:sz w:val="24"/>
          <w:szCs w:val="24"/>
        </w:rPr>
        <w:t>, podzemní sdělovací kabel</w:t>
      </w:r>
      <w:r w:rsidR="004971B1" w:rsidRPr="006C46CF">
        <w:rPr>
          <w:sz w:val="24"/>
          <w:szCs w:val="24"/>
        </w:rPr>
        <w:t xml:space="preserve"> </w:t>
      </w:r>
      <w:r w:rsidR="004971B1">
        <w:rPr>
          <w:sz w:val="24"/>
          <w:szCs w:val="24"/>
        </w:rPr>
        <w:t>v km 0,012</w:t>
      </w:r>
      <w:r w:rsidR="004B1028" w:rsidRPr="006C46CF">
        <w:rPr>
          <w:sz w:val="24"/>
          <w:szCs w:val="24"/>
        </w:rPr>
        <w:t>, vodovod</w:t>
      </w:r>
      <w:r w:rsidR="004971B1" w:rsidRPr="006C46CF">
        <w:rPr>
          <w:sz w:val="24"/>
          <w:szCs w:val="24"/>
        </w:rPr>
        <w:t xml:space="preserve"> </w:t>
      </w:r>
      <w:r w:rsidR="004971B1">
        <w:rPr>
          <w:sz w:val="24"/>
          <w:szCs w:val="24"/>
        </w:rPr>
        <w:t>v km 0,012</w:t>
      </w:r>
    </w:p>
    <w:p w14:paraId="355DA8F8" w14:textId="77777777" w:rsidR="007D0485" w:rsidRPr="006C46CF" w:rsidRDefault="007D0485" w:rsidP="006C46CF">
      <w:pPr>
        <w:spacing w:line="240" w:lineRule="auto"/>
        <w:jc w:val="both"/>
        <w:rPr>
          <w:sz w:val="24"/>
          <w:szCs w:val="24"/>
        </w:rPr>
      </w:pPr>
      <w:r w:rsidRPr="006C46CF">
        <w:rPr>
          <w:b/>
          <w:sz w:val="24"/>
          <w:szCs w:val="24"/>
        </w:rPr>
        <w:lastRenderedPageBreak/>
        <w:t>Předpokládané stavební práce:</w:t>
      </w:r>
      <w:r w:rsidRPr="006C46CF">
        <w:rPr>
          <w:sz w:val="24"/>
          <w:szCs w:val="24"/>
        </w:rPr>
        <w:t xml:space="preserve">  - - - </w:t>
      </w:r>
    </w:p>
    <w:p w14:paraId="65280796" w14:textId="5FD5FD4F" w:rsidR="007D0485" w:rsidRPr="006C46CF" w:rsidRDefault="007D0485" w:rsidP="006C46CF">
      <w:pPr>
        <w:spacing w:line="240" w:lineRule="auto"/>
        <w:jc w:val="both"/>
        <w:rPr>
          <w:sz w:val="24"/>
          <w:szCs w:val="24"/>
        </w:rPr>
      </w:pPr>
      <w:r w:rsidRPr="006C46CF">
        <w:rPr>
          <w:b/>
          <w:sz w:val="24"/>
          <w:szCs w:val="24"/>
        </w:rPr>
        <w:t>DTR:</w:t>
      </w:r>
      <w:r w:rsidR="00F5595C" w:rsidRPr="006C46CF">
        <w:rPr>
          <w:sz w:val="24"/>
          <w:szCs w:val="24"/>
        </w:rPr>
        <w:t xml:space="preserve"> </w:t>
      </w:r>
      <w:r w:rsidR="002D6F9E">
        <w:rPr>
          <w:sz w:val="24"/>
          <w:szCs w:val="24"/>
        </w:rPr>
        <w:t>ne</w:t>
      </w:r>
      <w:r w:rsidRPr="006C46CF">
        <w:rPr>
          <w:sz w:val="24"/>
          <w:szCs w:val="24"/>
        </w:rPr>
        <w:t>byla vyhotovena</w:t>
      </w:r>
    </w:p>
    <w:p w14:paraId="4BB7E8FF" w14:textId="77777777" w:rsidR="007D0485" w:rsidRPr="006C46CF" w:rsidRDefault="007D0485" w:rsidP="006C46CF">
      <w:pPr>
        <w:spacing w:line="240" w:lineRule="auto"/>
        <w:jc w:val="both"/>
        <w:rPr>
          <w:sz w:val="24"/>
          <w:szCs w:val="24"/>
        </w:rPr>
      </w:pPr>
    </w:p>
    <w:p w14:paraId="5A766298" w14:textId="6E68FFEA" w:rsidR="00F5595C" w:rsidRPr="006C46CF" w:rsidRDefault="003E749D" w:rsidP="006C46CF">
      <w:pPr>
        <w:spacing w:line="240" w:lineRule="auto"/>
        <w:jc w:val="both"/>
        <w:rPr>
          <w:b/>
          <w:sz w:val="24"/>
          <w:szCs w:val="24"/>
          <w:u w:val="single"/>
        </w:rPr>
      </w:pPr>
      <w:r w:rsidRPr="006C46CF">
        <w:rPr>
          <w:b/>
          <w:sz w:val="24"/>
          <w:szCs w:val="24"/>
          <w:u w:val="single"/>
        </w:rPr>
        <w:t>DC</w:t>
      </w:r>
      <w:r w:rsidR="00F5595C" w:rsidRPr="006C46CF">
        <w:rPr>
          <w:b/>
          <w:sz w:val="24"/>
          <w:szCs w:val="24"/>
          <w:u w:val="single"/>
        </w:rPr>
        <w:t>64</w:t>
      </w:r>
    </w:p>
    <w:p w14:paraId="0AB15776" w14:textId="77777777" w:rsidR="00F5595C" w:rsidRPr="006C46CF" w:rsidRDefault="00F5595C"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5074EF1B" w14:textId="405665E6" w:rsidR="00F5595C" w:rsidRPr="006C46CF" w:rsidRDefault="00F5595C"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FF25A9" w:rsidRPr="006C46CF">
        <w:rPr>
          <w:sz w:val="24"/>
          <w:szCs w:val="24"/>
        </w:rPr>
        <w:t>Nivky</w:t>
      </w:r>
      <w:proofErr w:type="spellEnd"/>
    </w:p>
    <w:p w14:paraId="3105C337" w14:textId="362AC7CA" w:rsidR="00F5595C" w:rsidRPr="006C46CF" w:rsidRDefault="00F5595C"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FF25A9" w:rsidRPr="006C46CF">
        <w:rPr>
          <w:sz w:val="24"/>
          <w:szCs w:val="24"/>
        </w:rPr>
        <w:t>bez</w:t>
      </w:r>
      <w:r w:rsidRPr="006C46CF">
        <w:rPr>
          <w:sz w:val="24"/>
          <w:szCs w:val="24"/>
        </w:rPr>
        <w:t xml:space="preserve"> výhyb</w:t>
      </w:r>
      <w:r w:rsidR="00FF25A9" w:rsidRPr="006C46CF">
        <w:rPr>
          <w:sz w:val="24"/>
          <w:szCs w:val="24"/>
        </w:rPr>
        <w:t>e</w:t>
      </w:r>
      <w:r w:rsidRPr="006C46CF">
        <w:rPr>
          <w:sz w:val="24"/>
          <w:szCs w:val="24"/>
        </w:rPr>
        <w:t>n. Při napojení na silnici bude 20m zpevněno asfaltem. Na připojení polní cesty DC6</w:t>
      </w:r>
      <w:r w:rsidR="00FA401B" w:rsidRPr="006C46CF">
        <w:rPr>
          <w:sz w:val="24"/>
          <w:szCs w:val="24"/>
        </w:rPr>
        <w:t>4</w:t>
      </w:r>
      <w:r w:rsidRPr="006C46CF">
        <w:rPr>
          <w:sz w:val="24"/>
          <w:szCs w:val="24"/>
        </w:rPr>
        <w:t xml:space="preserve"> na silnici III/36741 byly posuzovány rozhledové poměry Policií ČR, DI Zlín.</w:t>
      </w:r>
    </w:p>
    <w:p w14:paraId="451ED7BE" w14:textId="730DA660" w:rsidR="00F5595C" w:rsidRDefault="00F5595C" w:rsidP="006C46CF">
      <w:pPr>
        <w:spacing w:line="240" w:lineRule="auto"/>
        <w:jc w:val="both"/>
        <w:rPr>
          <w:sz w:val="24"/>
          <w:szCs w:val="24"/>
        </w:rPr>
      </w:pPr>
      <w:r w:rsidRPr="006C46CF">
        <w:rPr>
          <w:b/>
          <w:sz w:val="24"/>
          <w:szCs w:val="24"/>
        </w:rPr>
        <w:t>Délka cesty:</w:t>
      </w:r>
      <w:r w:rsidRPr="006C46CF">
        <w:rPr>
          <w:sz w:val="24"/>
          <w:szCs w:val="24"/>
        </w:rPr>
        <w:t xml:space="preserve"> 0,229 km.</w:t>
      </w:r>
    </w:p>
    <w:p w14:paraId="6DB497E6" w14:textId="3C157C65"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3,37 %. </w:t>
      </w:r>
    </w:p>
    <w:p w14:paraId="4B4767CB" w14:textId="77777777" w:rsidR="00F5595C" w:rsidRPr="006C46CF" w:rsidRDefault="00F5595C"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D65B370" w14:textId="77777777" w:rsidR="00F5595C" w:rsidRPr="006C46CF" w:rsidRDefault="00F5595C"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1A17741" w14:textId="77777777" w:rsidR="00F5595C" w:rsidRPr="006C46CF" w:rsidRDefault="00F5595C"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7A68A87D" w14:textId="77777777" w:rsidR="00F5595C" w:rsidRPr="006C46CF" w:rsidRDefault="00F5595C"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C14C63D" w14:textId="77777777" w:rsidR="00F5595C" w:rsidRPr="006C46CF" w:rsidRDefault="00F5595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III/36741</w:t>
      </w:r>
    </w:p>
    <w:p w14:paraId="6405CB54" w14:textId="77777777" w:rsidR="00F5595C" w:rsidRPr="006C46CF" w:rsidRDefault="00F5595C"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D56460F" w14:textId="72F87CD9" w:rsidR="00F5595C" w:rsidRPr="006C46CF" w:rsidRDefault="00F5595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podzemní sdělovací kabel</w:t>
      </w:r>
      <w:r w:rsidR="00057EFE" w:rsidRPr="006C46CF">
        <w:rPr>
          <w:sz w:val="24"/>
          <w:szCs w:val="24"/>
        </w:rPr>
        <w:t xml:space="preserve"> </w:t>
      </w:r>
      <w:r w:rsidR="00057EFE">
        <w:rPr>
          <w:sz w:val="24"/>
          <w:szCs w:val="24"/>
        </w:rPr>
        <w:t>v km 0,012</w:t>
      </w:r>
    </w:p>
    <w:p w14:paraId="01CA808C" w14:textId="77777777" w:rsidR="00F5595C" w:rsidRPr="006C46CF" w:rsidRDefault="00F5595C"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037FDE82" w14:textId="64213F34" w:rsidR="00032160" w:rsidRPr="006C46CF" w:rsidRDefault="00F5595C" w:rsidP="006C46CF">
      <w:pPr>
        <w:spacing w:line="240" w:lineRule="auto"/>
        <w:jc w:val="both"/>
        <w:rPr>
          <w:sz w:val="24"/>
          <w:szCs w:val="24"/>
        </w:rPr>
      </w:pPr>
      <w:r w:rsidRPr="006C46CF">
        <w:rPr>
          <w:b/>
          <w:sz w:val="24"/>
          <w:szCs w:val="24"/>
        </w:rPr>
        <w:t>DTR:</w:t>
      </w:r>
      <w:r w:rsidRPr="006C46CF">
        <w:rPr>
          <w:sz w:val="24"/>
          <w:szCs w:val="24"/>
        </w:rPr>
        <w:t xml:space="preserve"> </w:t>
      </w:r>
      <w:r w:rsidR="00631DE5">
        <w:rPr>
          <w:sz w:val="24"/>
          <w:szCs w:val="24"/>
        </w:rPr>
        <w:t>ne</w:t>
      </w:r>
      <w:r w:rsidRPr="006C46CF">
        <w:rPr>
          <w:sz w:val="24"/>
          <w:szCs w:val="24"/>
        </w:rPr>
        <w:t>byla vyhotovena</w:t>
      </w:r>
    </w:p>
    <w:p w14:paraId="05CC857F" w14:textId="122A0E1D" w:rsidR="00032160" w:rsidRPr="006C46CF" w:rsidRDefault="00032160" w:rsidP="006C46CF">
      <w:pPr>
        <w:spacing w:line="240" w:lineRule="auto"/>
        <w:jc w:val="both"/>
        <w:rPr>
          <w:sz w:val="24"/>
          <w:szCs w:val="24"/>
        </w:rPr>
      </w:pPr>
    </w:p>
    <w:p w14:paraId="3797FD26" w14:textId="70DEC267" w:rsidR="003E749D" w:rsidRPr="006C46CF" w:rsidRDefault="003E749D" w:rsidP="006C46CF">
      <w:pPr>
        <w:spacing w:line="240" w:lineRule="auto"/>
        <w:jc w:val="both"/>
        <w:rPr>
          <w:b/>
          <w:sz w:val="24"/>
          <w:szCs w:val="24"/>
          <w:u w:val="single"/>
        </w:rPr>
      </w:pPr>
      <w:r w:rsidRPr="006C46CF">
        <w:rPr>
          <w:b/>
          <w:sz w:val="24"/>
          <w:szCs w:val="24"/>
          <w:u w:val="single"/>
        </w:rPr>
        <w:t>DC65</w:t>
      </w:r>
    </w:p>
    <w:p w14:paraId="5CD7668E" w14:textId="34C91567" w:rsidR="003E749D" w:rsidRPr="006C46CF" w:rsidRDefault="003E749D"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E4405A" w:rsidRPr="006C46CF">
        <w:rPr>
          <w:sz w:val="24"/>
          <w:szCs w:val="24"/>
        </w:rPr>
        <w:t>navržená</w:t>
      </w:r>
      <w:r w:rsidRPr="006C46CF">
        <w:rPr>
          <w:sz w:val="24"/>
          <w:szCs w:val="24"/>
        </w:rPr>
        <w:t>, bez návrhu konstrukce</w:t>
      </w:r>
    </w:p>
    <w:p w14:paraId="4E8647ED" w14:textId="7082E51B" w:rsidR="003E749D" w:rsidRPr="006C46CF" w:rsidRDefault="003E749D" w:rsidP="006C46CF">
      <w:pPr>
        <w:spacing w:line="240" w:lineRule="auto"/>
        <w:jc w:val="both"/>
        <w:rPr>
          <w:sz w:val="24"/>
          <w:szCs w:val="24"/>
        </w:rPr>
      </w:pPr>
      <w:r w:rsidRPr="006C46CF">
        <w:rPr>
          <w:b/>
          <w:sz w:val="24"/>
          <w:szCs w:val="24"/>
        </w:rPr>
        <w:t>Umístění cesty:</w:t>
      </w:r>
      <w:r w:rsidRPr="006C46CF">
        <w:rPr>
          <w:sz w:val="24"/>
          <w:szCs w:val="24"/>
        </w:rPr>
        <w:t xml:space="preserve"> </w:t>
      </w:r>
      <w:r w:rsidR="009B24FA" w:rsidRPr="006C46CF">
        <w:rPr>
          <w:sz w:val="24"/>
          <w:szCs w:val="24"/>
        </w:rPr>
        <w:t>Rybníky</w:t>
      </w:r>
    </w:p>
    <w:p w14:paraId="10822FFC" w14:textId="6ADD1BEE" w:rsidR="003E749D" w:rsidRPr="006C46CF" w:rsidRDefault="003E749D"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w:t>
      </w:r>
      <w:r w:rsidR="009B24FA" w:rsidRPr="006C46CF">
        <w:rPr>
          <w:sz w:val="24"/>
          <w:szCs w:val="24"/>
        </w:rPr>
        <w:t>napojení HC12a přes přítok Panensk</w:t>
      </w:r>
      <w:r w:rsidR="009B24FA" w:rsidRPr="006C46CF">
        <w:rPr>
          <w:sz w:val="24"/>
          <w:szCs w:val="24"/>
        </w:rPr>
        <w:t>é</w:t>
      </w:r>
      <w:r w:rsidR="009B24FA" w:rsidRPr="006C46CF">
        <w:rPr>
          <w:sz w:val="24"/>
          <w:szCs w:val="24"/>
        </w:rPr>
        <w:t>ho potoka s DC66</w:t>
      </w:r>
      <w:r w:rsidRPr="006C46CF">
        <w:rPr>
          <w:sz w:val="24"/>
          <w:szCs w:val="24"/>
        </w:rPr>
        <w:t xml:space="preserve">. Cesta je kategorie P 3/20, bez výhyben. </w:t>
      </w:r>
    </w:p>
    <w:p w14:paraId="6D7784B3" w14:textId="22A856A0" w:rsidR="003E749D" w:rsidRDefault="003E749D" w:rsidP="006C46CF">
      <w:pPr>
        <w:spacing w:line="240" w:lineRule="auto"/>
        <w:jc w:val="both"/>
        <w:rPr>
          <w:sz w:val="24"/>
          <w:szCs w:val="24"/>
        </w:rPr>
      </w:pPr>
      <w:r w:rsidRPr="006C46CF">
        <w:rPr>
          <w:b/>
          <w:sz w:val="24"/>
          <w:szCs w:val="24"/>
        </w:rPr>
        <w:t>Délka cesty:</w:t>
      </w:r>
      <w:r w:rsidRPr="006C46CF">
        <w:rPr>
          <w:sz w:val="24"/>
          <w:szCs w:val="24"/>
        </w:rPr>
        <w:t xml:space="preserve"> 0,</w:t>
      </w:r>
      <w:r w:rsidR="009B24FA" w:rsidRPr="006C46CF">
        <w:rPr>
          <w:sz w:val="24"/>
          <w:szCs w:val="24"/>
        </w:rPr>
        <w:t>033</w:t>
      </w:r>
      <w:r w:rsidRPr="006C46CF">
        <w:rPr>
          <w:sz w:val="24"/>
          <w:szCs w:val="24"/>
        </w:rPr>
        <w:t xml:space="preserve"> km.</w:t>
      </w:r>
    </w:p>
    <w:p w14:paraId="2F0FFA23" w14:textId="26833915"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0,01 %.</w:t>
      </w:r>
    </w:p>
    <w:p w14:paraId="1D2AC309" w14:textId="77777777" w:rsidR="003E749D" w:rsidRPr="006C46CF" w:rsidRDefault="003E749D"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C88FB6D" w14:textId="77777777" w:rsidR="003E749D" w:rsidRPr="006C46CF" w:rsidRDefault="003E749D"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E223F30" w14:textId="77777777" w:rsidR="003E749D" w:rsidRPr="006C46CF" w:rsidRDefault="003E749D"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02DF164B" w14:textId="77777777" w:rsidR="003E749D" w:rsidRPr="006C46CF" w:rsidRDefault="003E749D"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366E67B" w14:textId="74349C8F" w:rsidR="003E749D" w:rsidRPr="006C46CF" w:rsidRDefault="003E749D"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9B24FA" w:rsidRPr="006C46CF">
        <w:rPr>
          <w:sz w:val="24"/>
          <w:szCs w:val="24"/>
        </w:rPr>
        <w:t xml:space="preserve">- - - </w:t>
      </w:r>
    </w:p>
    <w:p w14:paraId="5DA4CF1B" w14:textId="27DA9887" w:rsidR="003E749D" w:rsidRPr="006C46CF" w:rsidRDefault="003E749D" w:rsidP="006C46CF">
      <w:pPr>
        <w:spacing w:line="240" w:lineRule="auto"/>
        <w:jc w:val="both"/>
        <w:rPr>
          <w:sz w:val="24"/>
          <w:szCs w:val="24"/>
        </w:rPr>
      </w:pPr>
      <w:r w:rsidRPr="006C46CF">
        <w:rPr>
          <w:b/>
          <w:sz w:val="24"/>
          <w:szCs w:val="24"/>
        </w:rPr>
        <w:t xml:space="preserve">Popis objektů: </w:t>
      </w:r>
      <w:r w:rsidR="009B24FA" w:rsidRPr="006C46CF">
        <w:rPr>
          <w:sz w:val="24"/>
          <w:szCs w:val="24"/>
        </w:rPr>
        <w:t>pro překonání přítoku Panenského potoka je navržena rekonstrukce pr</w:t>
      </w:r>
      <w:r w:rsidR="009B24FA" w:rsidRPr="006C46CF">
        <w:rPr>
          <w:sz w:val="24"/>
          <w:szCs w:val="24"/>
        </w:rPr>
        <w:t>o</w:t>
      </w:r>
      <w:r w:rsidR="009B24FA" w:rsidRPr="006C46CF">
        <w:rPr>
          <w:sz w:val="24"/>
          <w:szCs w:val="24"/>
        </w:rPr>
        <w:t>pustku P11</w:t>
      </w:r>
      <w:r w:rsidR="00057EFE" w:rsidRPr="006C46CF">
        <w:rPr>
          <w:sz w:val="24"/>
          <w:szCs w:val="24"/>
        </w:rPr>
        <w:t xml:space="preserve"> </w:t>
      </w:r>
      <w:r w:rsidR="00057EFE">
        <w:rPr>
          <w:sz w:val="24"/>
          <w:szCs w:val="24"/>
        </w:rPr>
        <w:t>v km 0,033</w:t>
      </w:r>
    </w:p>
    <w:p w14:paraId="16AA2829" w14:textId="3ED1C53D" w:rsidR="003E749D" w:rsidRPr="006C46CF" w:rsidRDefault="003E749D"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9B24FA" w:rsidRPr="006C46CF">
        <w:rPr>
          <w:sz w:val="24"/>
          <w:szCs w:val="24"/>
        </w:rPr>
        <w:t>vodovod</w:t>
      </w:r>
      <w:r w:rsidR="00057EFE" w:rsidRPr="006C46CF">
        <w:rPr>
          <w:sz w:val="24"/>
          <w:szCs w:val="24"/>
        </w:rPr>
        <w:t xml:space="preserve"> </w:t>
      </w:r>
      <w:r w:rsidR="00057EFE">
        <w:rPr>
          <w:sz w:val="24"/>
          <w:szCs w:val="24"/>
        </w:rPr>
        <w:t>– souběh v celé délce</w:t>
      </w:r>
    </w:p>
    <w:p w14:paraId="18D36F35" w14:textId="77777777" w:rsidR="003E749D" w:rsidRPr="006C46CF" w:rsidRDefault="003E749D"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726C321E" w14:textId="75FE1400" w:rsidR="00032160" w:rsidRPr="006C46CF" w:rsidRDefault="003E749D" w:rsidP="006C46CF">
      <w:pPr>
        <w:spacing w:line="240" w:lineRule="auto"/>
        <w:jc w:val="both"/>
        <w:rPr>
          <w:sz w:val="24"/>
          <w:szCs w:val="24"/>
        </w:rPr>
      </w:pPr>
      <w:r w:rsidRPr="006C46CF">
        <w:rPr>
          <w:b/>
          <w:sz w:val="24"/>
          <w:szCs w:val="24"/>
        </w:rPr>
        <w:t>DTR:</w:t>
      </w:r>
      <w:r w:rsidRPr="006C46CF">
        <w:rPr>
          <w:sz w:val="24"/>
          <w:szCs w:val="24"/>
        </w:rPr>
        <w:t xml:space="preserve"> </w:t>
      </w:r>
      <w:r w:rsidR="009B24FA" w:rsidRPr="006C46CF">
        <w:rPr>
          <w:sz w:val="24"/>
          <w:szCs w:val="24"/>
        </w:rPr>
        <w:t>ne</w:t>
      </w:r>
      <w:r w:rsidRPr="006C46CF">
        <w:rPr>
          <w:sz w:val="24"/>
          <w:szCs w:val="24"/>
        </w:rPr>
        <w:t xml:space="preserve">byla vyhotovena </w:t>
      </w:r>
    </w:p>
    <w:p w14:paraId="2934D6E0" w14:textId="77777777" w:rsidR="00F450F9" w:rsidRPr="006C46CF" w:rsidRDefault="00F450F9" w:rsidP="006C46CF">
      <w:pPr>
        <w:spacing w:line="240" w:lineRule="auto"/>
        <w:jc w:val="both"/>
        <w:rPr>
          <w:sz w:val="24"/>
          <w:szCs w:val="24"/>
        </w:rPr>
      </w:pPr>
    </w:p>
    <w:p w14:paraId="388E429F" w14:textId="6DF75DEE" w:rsidR="00547166" w:rsidRPr="006C46CF" w:rsidRDefault="00547166" w:rsidP="006C46CF">
      <w:pPr>
        <w:spacing w:line="240" w:lineRule="auto"/>
        <w:jc w:val="both"/>
        <w:rPr>
          <w:b/>
          <w:sz w:val="24"/>
          <w:szCs w:val="24"/>
          <w:u w:val="single"/>
        </w:rPr>
      </w:pPr>
      <w:r w:rsidRPr="006C46CF">
        <w:rPr>
          <w:b/>
          <w:sz w:val="24"/>
          <w:szCs w:val="24"/>
          <w:u w:val="single"/>
        </w:rPr>
        <w:t>DC66</w:t>
      </w:r>
    </w:p>
    <w:p w14:paraId="449E9385" w14:textId="78E303AD" w:rsidR="00547166" w:rsidRPr="006C46CF" w:rsidRDefault="00547166"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E4405A" w:rsidRPr="006C46CF">
        <w:rPr>
          <w:sz w:val="24"/>
          <w:szCs w:val="24"/>
        </w:rPr>
        <w:t>navržená</w:t>
      </w:r>
      <w:r w:rsidRPr="006C46CF">
        <w:rPr>
          <w:sz w:val="24"/>
          <w:szCs w:val="24"/>
        </w:rPr>
        <w:t>, bez návrhu konstrukce</w:t>
      </w:r>
    </w:p>
    <w:p w14:paraId="128E3348" w14:textId="23310B79" w:rsidR="00547166" w:rsidRPr="006C46CF" w:rsidRDefault="00547166"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E4405A" w:rsidRPr="006C46CF">
        <w:rPr>
          <w:sz w:val="24"/>
          <w:szCs w:val="24"/>
        </w:rPr>
        <w:t>Nivky</w:t>
      </w:r>
      <w:proofErr w:type="spellEnd"/>
      <w:r w:rsidR="00E574DF" w:rsidRPr="006C46CF">
        <w:rPr>
          <w:sz w:val="24"/>
          <w:szCs w:val="24"/>
        </w:rPr>
        <w:t xml:space="preserve">, </w:t>
      </w:r>
      <w:proofErr w:type="spellStart"/>
      <w:r w:rsidR="00E574DF" w:rsidRPr="006C46CF">
        <w:rPr>
          <w:sz w:val="24"/>
          <w:szCs w:val="24"/>
        </w:rPr>
        <w:t>Mesla</w:t>
      </w:r>
      <w:proofErr w:type="spellEnd"/>
    </w:p>
    <w:p w14:paraId="7451FC16" w14:textId="4B374E86" w:rsidR="00547166" w:rsidRPr="006C46CF" w:rsidRDefault="00547166"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w:t>
      </w:r>
      <w:r w:rsidR="00E4405A" w:rsidRPr="006C46CF">
        <w:rPr>
          <w:sz w:val="24"/>
          <w:szCs w:val="24"/>
        </w:rPr>
        <w:t>zpřístupnění pozemků</w:t>
      </w:r>
      <w:r w:rsidRPr="006C46CF">
        <w:rPr>
          <w:sz w:val="24"/>
          <w:szCs w:val="24"/>
        </w:rPr>
        <w:t>. Cesta je kateg</w:t>
      </w:r>
      <w:r w:rsidRPr="006C46CF">
        <w:rPr>
          <w:sz w:val="24"/>
          <w:szCs w:val="24"/>
        </w:rPr>
        <w:t>o</w:t>
      </w:r>
      <w:r w:rsidRPr="006C46CF">
        <w:rPr>
          <w:sz w:val="24"/>
          <w:szCs w:val="24"/>
        </w:rPr>
        <w:t xml:space="preserve">rie P 3/20, </w:t>
      </w:r>
      <w:r w:rsidR="00E4405A" w:rsidRPr="006C46CF">
        <w:rPr>
          <w:sz w:val="24"/>
          <w:szCs w:val="24"/>
        </w:rPr>
        <w:t>s jednou</w:t>
      </w:r>
      <w:r w:rsidRPr="006C46CF">
        <w:rPr>
          <w:sz w:val="24"/>
          <w:szCs w:val="24"/>
        </w:rPr>
        <w:t xml:space="preserve"> výhyb</w:t>
      </w:r>
      <w:r w:rsidR="00E4405A" w:rsidRPr="006C46CF">
        <w:rPr>
          <w:sz w:val="24"/>
          <w:szCs w:val="24"/>
        </w:rPr>
        <w:t>nou</w:t>
      </w:r>
      <w:r w:rsidRPr="006C46CF">
        <w:rPr>
          <w:sz w:val="24"/>
          <w:szCs w:val="24"/>
        </w:rPr>
        <w:t xml:space="preserve">. </w:t>
      </w:r>
    </w:p>
    <w:p w14:paraId="0840DB45" w14:textId="194FECF3" w:rsidR="00547166" w:rsidRDefault="00547166" w:rsidP="006C46CF">
      <w:pPr>
        <w:spacing w:line="240" w:lineRule="auto"/>
        <w:jc w:val="both"/>
        <w:rPr>
          <w:sz w:val="24"/>
          <w:szCs w:val="24"/>
        </w:rPr>
      </w:pPr>
      <w:r w:rsidRPr="006C46CF">
        <w:rPr>
          <w:b/>
          <w:sz w:val="24"/>
          <w:szCs w:val="24"/>
        </w:rPr>
        <w:t>Délka cesty:</w:t>
      </w:r>
      <w:r w:rsidRPr="006C46CF">
        <w:rPr>
          <w:sz w:val="24"/>
          <w:szCs w:val="24"/>
        </w:rPr>
        <w:t xml:space="preserve"> 0,653 km.</w:t>
      </w:r>
    </w:p>
    <w:p w14:paraId="2A41D303" w14:textId="525518B1"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0,03 %.</w:t>
      </w:r>
    </w:p>
    <w:p w14:paraId="3B28A289" w14:textId="77777777" w:rsidR="00547166" w:rsidRPr="006C46CF" w:rsidRDefault="00547166"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20F02BA7" w14:textId="77777777" w:rsidR="00547166" w:rsidRPr="006C46CF" w:rsidRDefault="00547166"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8C75CE4" w14:textId="77777777" w:rsidR="00547166" w:rsidRPr="006C46CF" w:rsidRDefault="00547166"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53436BA5" w14:textId="77777777" w:rsidR="00547166" w:rsidRPr="006C46CF" w:rsidRDefault="00547166"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09D9934" w14:textId="77777777" w:rsidR="003D12BF" w:rsidRDefault="0054716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0A1D8B77" w14:textId="790B3A1A" w:rsidR="00547166" w:rsidRPr="006C46CF" w:rsidRDefault="00547166" w:rsidP="006C46CF">
      <w:pPr>
        <w:spacing w:line="240" w:lineRule="auto"/>
        <w:jc w:val="both"/>
        <w:rPr>
          <w:sz w:val="24"/>
          <w:szCs w:val="24"/>
        </w:rPr>
      </w:pPr>
      <w:r w:rsidRPr="006C46CF">
        <w:rPr>
          <w:b/>
          <w:sz w:val="24"/>
          <w:szCs w:val="24"/>
        </w:rPr>
        <w:lastRenderedPageBreak/>
        <w:t xml:space="preserve">Popis objektů: </w:t>
      </w:r>
      <w:r w:rsidRPr="006C46CF">
        <w:rPr>
          <w:sz w:val="24"/>
          <w:szCs w:val="24"/>
        </w:rPr>
        <w:t>pro překonání přítoku Panenského potoka je navržena rekonstrukce pr</w:t>
      </w:r>
      <w:r w:rsidRPr="006C46CF">
        <w:rPr>
          <w:sz w:val="24"/>
          <w:szCs w:val="24"/>
        </w:rPr>
        <w:t>o</w:t>
      </w:r>
      <w:r w:rsidRPr="006C46CF">
        <w:rPr>
          <w:sz w:val="24"/>
          <w:szCs w:val="24"/>
        </w:rPr>
        <w:t>pustku P11</w:t>
      </w:r>
      <w:r w:rsidR="00057EFE" w:rsidRPr="006C46CF">
        <w:rPr>
          <w:sz w:val="24"/>
          <w:szCs w:val="24"/>
        </w:rPr>
        <w:t xml:space="preserve"> </w:t>
      </w:r>
      <w:r w:rsidR="00057EFE">
        <w:rPr>
          <w:sz w:val="24"/>
          <w:szCs w:val="24"/>
        </w:rPr>
        <w:t>v km 0,000</w:t>
      </w:r>
    </w:p>
    <w:p w14:paraId="2A7C095B" w14:textId="7D436032" w:rsidR="00547166" w:rsidRPr="006C46CF" w:rsidRDefault="0054716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E4405A" w:rsidRPr="006C46CF">
        <w:rPr>
          <w:sz w:val="24"/>
          <w:szCs w:val="24"/>
        </w:rPr>
        <w:t xml:space="preserve"> 2x</w:t>
      </w:r>
      <w:r w:rsidR="00057EFE" w:rsidRPr="006C46CF">
        <w:rPr>
          <w:sz w:val="24"/>
          <w:szCs w:val="24"/>
        </w:rPr>
        <w:t xml:space="preserve"> </w:t>
      </w:r>
      <w:r w:rsidR="00057EFE">
        <w:rPr>
          <w:sz w:val="24"/>
          <w:szCs w:val="24"/>
        </w:rPr>
        <w:t>v km 0,005 a 0,653, VT plynovod v km 0,549</w:t>
      </w:r>
    </w:p>
    <w:p w14:paraId="737FB994" w14:textId="77777777" w:rsidR="00547166" w:rsidRPr="006C46CF" w:rsidRDefault="00547166"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05FF5496" w14:textId="77777777" w:rsidR="00547166" w:rsidRPr="006C46CF" w:rsidRDefault="00547166"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15869260" w14:textId="66AA26F1" w:rsidR="00032160" w:rsidRPr="006C46CF" w:rsidRDefault="00032160" w:rsidP="006C46CF">
      <w:pPr>
        <w:spacing w:line="240" w:lineRule="auto"/>
        <w:jc w:val="both"/>
        <w:rPr>
          <w:sz w:val="24"/>
          <w:szCs w:val="24"/>
        </w:rPr>
      </w:pPr>
    </w:p>
    <w:p w14:paraId="7838954F" w14:textId="6AC94FA6" w:rsidR="00466B86" w:rsidRPr="006C46CF" w:rsidRDefault="00466B86" w:rsidP="006C46CF">
      <w:pPr>
        <w:spacing w:line="240" w:lineRule="auto"/>
        <w:jc w:val="both"/>
        <w:rPr>
          <w:b/>
          <w:sz w:val="24"/>
          <w:szCs w:val="24"/>
          <w:u w:val="single"/>
        </w:rPr>
      </w:pPr>
      <w:r w:rsidRPr="006C46CF">
        <w:rPr>
          <w:b/>
          <w:sz w:val="24"/>
          <w:szCs w:val="24"/>
          <w:u w:val="single"/>
        </w:rPr>
        <w:t>DC67</w:t>
      </w:r>
    </w:p>
    <w:p w14:paraId="2DC4FCC6" w14:textId="5F0DE78D" w:rsidR="00466B86" w:rsidRPr="006C46CF" w:rsidRDefault="00466B86" w:rsidP="006C46CF">
      <w:pPr>
        <w:spacing w:line="240" w:lineRule="auto"/>
        <w:jc w:val="both"/>
        <w:rPr>
          <w:sz w:val="24"/>
          <w:szCs w:val="24"/>
        </w:rPr>
      </w:pPr>
      <w:r w:rsidRPr="006C46CF">
        <w:rPr>
          <w:b/>
          <w:sz w:val="24"/>
          <w:szCs w:val="24"/>
        </w:rPr>
        <w:t>Návrh opatření:</w:t>
      </w:r>
      <w:r w:rsidRPr="006C46CF">
        <w:rPr>
          <w:sz w:val="24"/>
          <w:szCs w:val="24"/>
        </w:rPr>
        <w:t xml:space="preserve"> polní cesta </w:t>
      </w:r>
      <w:r w:rsidR="00E574DF" w:rsidRPr="006C46CF">
        <w:rPr>
          <w:sz w:val="24"/>
          <w:szCs w:val="24"/>
        </w:rPr>
        <w:t xml:space="preserve">(pěšina) </w:t>
      </w:r>
      <w:r w:rsidRPr="006C46CF">
        <w:rPr>
          <w:sz w:val="24"/>
          <w:szCs w:val="24"/>
        </w:rPr>
        <w:t>navržená, bez návrhu konstrukce</w:t>
      </w:r>
    </w:p>
    <w:p w14:paraId="7922022E" w14:textId="4A1511AC" w:rsidR="00466B86" w:rsidRPr="006C46CF" w:rsidRDefault="00466B86"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E574DF" w:rsidRPr="006C46CF">
        <w:rPr>
          <w:sz w:val="24"/>
          <w:szCs w:val="24"/>
        </w:rPr>
        <w:t>Mesla</w:t>
      </w:r>
      <w:proofErr w:type="spellEnd"/>
    </w:p>
    <w:p w14:paraId="28BA9F24" w14:textId="780531F7" w:rsidR="00466B86" w:rsidRPr="006C46CF" w:rsidRDefault="00466B86"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w:t>
      </w:r>
      <w:r w:rsidR="00E574DF" w:rsidRPr="006C46CF">
        <w:rPr>
          <w:sz w:val="24"/>
          <w:szCs w:val="24"/>
        </w:rPr>
        <w:t xml:space="preserve"> (pěšina)</w:t>
      </w:r>
      <w:r w:rsidRPr="006C46CF">
        <w:rPr>
          <w:sz w:val="24"/>
          <w:szCs w:val="24"/>
        </w:rPr>
        <w:t xml:space="preserve"> pro </w:t>
      </w:r>
      <w:r w:rsidR="00E574DF" w:rsidRPr="006C46CF">
        <w:rPr>
          <w:sz w:val="24"/>
          <w:szCs w:val="24"/>
        </w:rPr>
        <w:t>přístupu k stávajícím rybní</w:t>
      </w:r>
      <w:r w:rsidR="00E574DF" w:rsidRPr="006C46CF">
        <w:rPr>
          <w:sz w:val="24"/>
          <w:szCs w:val="24"/>
        </w:rPr>
        <w:t>č</w:t>
      </w:r>
      <w:r w:rsidR="00E574DF" w:rsidRPr="006C46CF">
        <w:rPr>
          <w:sz w:val="24"/>
          <w:szCs w:val="24"/>
        </w:rPr>
        <w:t>kům z MK v obci</w:t>
      </w:r>
      <w:r w:rsidRPr="006C46CF">
        <w:rPr>
          <w:sz w:val="24"/>
          <w:szCs w:val="24"/>
        </w:rPr>
        <w:t xml:space="preserve">. Cesta je kategorie P 3/20, </w:t>
      </w:r>
      <w:r w:rsidR="00E574DF" w:rsidRPr="006C46CF">
        <w:rPr>
          <w:sz w:val="24"/>
          <w:szCs w:val="24"/>
        </w:rPr>
        <w:t>bez</w:t>
      </w:r>
      <w:r w:rsidRPr="006C46CF">
        <w:rPr>
          <w:sz w:val="24"/>
          <w:szCs w:val="24"/>
        </w:rPr>
        <w:t xml:space="preserve"> výhyb</w:t>
      </w:r>
      <w:r w:rsidR="00E574DF" w:rsidRPr="006C46CF">
        <w:rPr>
          <w:sz w:val="24"/>
          <w:szCs w:val="24"/>
        </w:rPr>
        <w:t>e</w:t>
      </w:r>
      <w:r w:rsidRPr="006C46CF">
        <w:rPr>
          <w:sz w:val="24"/>
          <w:szCs w:val="24"/>
        </w:rPr>
        <w:t xml:space="preserve">n. </w:t>
      </w:r>
    </w:p>
    <w:p w14:paraId="1A77E872" w14:textId="78D4121E" w:rsidR="00466B86" w:rsidRDefault="00466B86" w:rsidP="006C46CF">
      <w:pPr>
        <w:spacing w:line="240" w:lineRule="auto"/>
        <w:jc w:val="both"/>
        <w:rPr>
          <w:sz w:val="24"/>
          <w:szCs w:val="24"/>
        </w:rPr>
      </w:pPr>
      <w:r w:rsidRPr="006C46CF">
        <w:rPr>
          <w:b/>
          <w:sz w:val="24"/>
          <w:szCs w:val="24"/>
        </w:rPr>
        <w:t>Délka cesty:</w:t>
      </w:r>
      <w:r w:rsidRPr="006C46CF">
        <w:rPr>
          <w:sz w:val="24"/>
          <w:szCs w:val="24"/>
        </w:rPr>
        <w:t xml:space="preserve"> 0,202 km.</w:t>
      </w:r>
    </w:p>
    <w:p w14:paraId="7AC8050D" w14:textId="1422613A"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3310DF">
        <w:rPr>
          <w:color w:val="000000"/>
          <w:sz w:val="24"/>
          <w:lang w:eastAsia="cs-CZ"/>
        </w:rPr>
        <w:t xml:space="preserve"> 8,00 %. </w:t>
      </w:r>
    </w:p>
    <w:p w14:paraId="051D1205" w14:textId="77777777" w:rsidR="00466B86" w:rsidRPr="006C46CF" w:rsidRDefault="00466B86"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4748EA8F" w14:textId="77777777" w:rsidR="00466B86" w:rsidRPr="006C46CF" w:rsidRDefault="00466B86"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35B5840" w14:textId="77777777" w:rsidR="00466B86" w:rsidRPr="006C46CF" w:rsidRDefault="00466B86"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72556318" w14:textId="77777777" w:rsidR="00466B86" w:rsidRPr="006C46CF" w:rsidRDefault="00466B86"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0C7735F" w14:textId="15CF73CA" w:rsidR="00466B86" w:rsidRPr="006C46CF" w:rsidRDefault="00466B86"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w:t>
      </w:r>
      <w:r w:rsidR="000F3A46" w:rsidRPr="006C46CF">
        <w:rPr>
          <w:sz w:val="24"/>
          <w:szCs w:val="24"/>
        </w:rPr>
        <w:t xml:space="preserve">MK </w:t>
      </w:r>
      <w:r w:rsidRPr="006C46CF">
        <w:rPr>
          <w:sz w:val="24"/>
          <w:szCs w:val="24"/>
        </w:rPr>
        <w:t xml:space="preserve"> </w:t>
      </w:r>
    </w:p>
    <w:p w14:paraId="0EA1F3D5" w14:textId="401E0F46" w:rsidR="00466B86" w:rsidRPr="006C46CF" w:rsidRDefault="00466B86" w:rsidP="006C46CF">
      <w:pPr>
        <w:spacing w:line="240" w:lineRule="auto"/>
        <w:jc w:val="both"/>
        <w:rPr>
          <w:sz w:val="24"/>
          <w:szCs w:val="24"/>
        </w:rPr>
      </w:pPr>
      <w:r w:rsidRPr="006C46CF">
        <w:rPr>
          <w:b/>
          <w:sz w:val="24"/>
          <w:szCs w:val="24"/>
        </w:rPr>
        <w:t xml:space="preserve">Popis objektů: </w:t>
      </w:r>
      <w:r w:rsidRPr="006C46CF">
        <w:rPr>
          <w:sz w:val="24"/>
          <w:szCs w:val="24"/>
        </w:rPr>
        <w:t xml:space="preserve"> </w:t>
      </w:r>
      <w:r w:rsidR="000F3A46" w:rsidRPr="006C46CF">
        <w:rPr>
          <w:sz w:val="24"/>
          <w:szCs w:val="24"/>
        </w:rPr>
        <w:t>- - -</w:t>
      </w:r>
    </w:p>
    <w:p w14:paraId="7613F091" w14:textId="0BDA7CF4" w:rsidR="00466B86" w:rsidRPr="006C46CF" w:rsidRDefault="00466B86"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057EFE" w:rsidRPr="006C46CF">
        <w:rPr>
          <w:sz w:val="24"/>
          <w:szCs w:val="24"/>
        </w:rPr>
        <w:t xml:space="preserve"> </w:t>
      </w:r>
      <w:r w:rsidR="00057EFE">
        <w:rPr>
          <w:sz w:val="24"/>
          <w:szCs w:val="24"/>
        </w:rPr>
        <w:t>v km 0,202</w:t>
      </w:r>
      <w:r w:rsidRPr="006C46CF">
        <w:rPr>
          <w:sz w:val="24"/>
          <w:szCs w:val="24"/>
        </w:rPr>
        <w:t>, vzdušné vedení VN</w:t>
      </w:r>
      <w:r w:rsidR="00057EFE" w:rsidRPr="006C46CF">
        <w:rPr>
          <w:sz w:val="24"/>
          <w:szCs w:val="24"/>
        </w:rPr>
        <w:t xml:space="preserve"> </w:t>
      </w:r>
      <w:r w:rsidR="00057EFE">
        <w:rPr>
          <w:sz w:val="24"/>
          <w:szCs w:val="24"/>
        </w:rPr>
        <w:t>v km 0,184</w:t>
      </w:r>
    </w:p>
    <w:p w14:paraId="7600E1BC" w14:textId="77777777" w:rsidR="00466B86" w:rsidRPr="006C46CF" w:rsidRDefault="00466B86"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1AE0DB44" w14:textId="77777777" w:rsidR="00466B86" w:rsidRPr="006C46CF" w:rsidRDefault="00466B86"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28A4E2FD" w14:textId="58A4CBEA" w:rsidR="00032160" w:rsidRPr="006C46CF" w:rsidRDefault="00032160" w:rsidP="006C46CF">
      <w:pPr>
        <w:spacing w:line="240" w:lineRule="auto"/>
        <w:jc w:val="both"/>
        <w:rPr>
          <w:sz w:val="24"/>
          <w:szCs w:val="24"/>
        </w:rPr>
      </w:pPr>
    </w:p>
    <w:p w14:paraId="09C78FEB" w14:textId="431D6268" w:rsidR="00226718" w:rsidRPr="006C46CF" w:rsidRDefault="00226718" w:rsidP="006C46CF">
      <w:pPr>
        <w:spacing w:line="240" w:lineRule="auto"/>
        <w:jc w:val="both"/>
        <w:rPr>
          <w:b/>
          <w:sz w:val="24"/>
          <w:szCs w:val="24"/>
          <w:u w:val="single"/>
        </w:rPr>
      </w:pPr>
      <w:r w:rsidRPr="006C46CF">
        <w:rPr>
          <w:b/>
          <w:sz w:val="24"/>
          <w:szCs w:val="24"/>
          <w:u w:val="single"/>
        </w:rPr>
        <w:t>DC68</w:t>
      </w:r>
    </w:p>
    <w:p w14:paraId="47E8E2A4" w14:textId="3E70957F" w:rsidR="00226718" w:rsidRPr="006C46CF" w:rsidRDefault="00226718"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C4B973A" w14:textId="45B944AD" w:rsidR="00226718" w:rsidRPr="006C46CF" w:rsidRDefault="00226718" w:rsidP="006C46CF">
      <w:pPr>
        <w:spacing w:line="240" w:lineRule="auto"/>
        <w:jc w:val="both"/>
        <w:rPr>
          <w:sz w:val="24"/>
          <w:szCs w:val="24"/>
        </w:rPr>
      </w:pPr>
      <w:r w:rsidRPr="006C46CF">
        <w:rPr>
          <w:b/>
          <w:sz w:val="24"/>
          <w:szCs w:val="24"/>
        </w:rPr>
        <w:t>Umístění cesty:</w:t>
      </w:r>
      <w:r w:rsidRPr="006C46CF">
        <w:rPr>
          <w:sz w:val="24"/>
          <w:szCs w:val="24"/>
        </w:rPr>
        <w:t xml:space="preserve"> </w:t>
      </w:r>
      <w:r w:rsidR="000F3A46" w:rsidRPr="006C46CF">
        <w:rPr>
          <w:sz w:val="24"/>
          <w:szCs w:val="24"/>
        </w:rPr>
        <w:t>Díly</w:t>
      </w:r>
    </w:p>
    <w:p w14:paraId="0AF56A42" w14:textId="51120EBF" w:rsidR="00226718" w:rsidRPr="006C46CF" w:rsidRDefault="00226718"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w:t>
      </w:r>
      <w:r w:rsidR="000F3A46" w:rsidRPr="006C46CF">
        <w:rPr>
          <w:sz w:val="24"/>
          <w:szCs w:val="24"/>
        </w:rPr>
        <w:t>zpřístupnění pozemků</w:t>
      </w:r>
      <w:r w:rsidRPr="006C46CF">
        <w:rPr>
          <w:sz w:val="24"/>
          <w:szCs w:val="24"/>
        </w:rPr>
        <w:t>. Cesta je kateg</w:t>
      </w:r>
      <w:r w:rsidRPr="006C46CF">
        <w:rPr>
          <w:sz w:val="24"/>
          <w:szCs w:val="24"/>
        </w:rPr>
        <w:t>o</w:t>
      </w:r>
      <w:r w:rsidRPr="006C46CF">
        <w:rPr>
          <w:sz w:val="24"/>
          <w:szCs w:val="24"/>
        </w:rPr>
        <w:t xml:space="preserve">rie P 3/20, </w:t>
      </w:r>
      <w:r w:rsidR="000F3A46" w:rsidRPr="006C46CF">
        <w:rPr>
          <w:sz w:val="24"/>
          <w:szCs w:val="24"/>
        </w:rPr>
        <w:t>se dvěma</w:t>
      </w:r>
      <w:r w:rsidRPr="006C46CF">
        <w:rPr>
          <w:sz w:val="24"/>
          <w:szCs w:val="24"/>
        </w:rPr>
        <w:t xml:space="preserve"> výhyb</w:t>
      </w:r>
      <w:r w:rsidR="000F3A46" w:rsidRPr="006C46CF">
        <w:rPr>
          <w:sz w:val="24"/>
          <w:szCs w:val="24"/>
        </w:rPr>
        <w:t>nami</w:t>
      </w:r>
      <w:r w:rsidRPr="006C46CF">
        <w:rPr>
          <w:sz w:val="24"/>
          <w:szCs w:val="24"/>
        </w:rPr>
        <w:t xml:space="preserve">. </w:t>
      </w:r>
      <w:r w:rsidR="0077431F" w:rsidRPr="006C46CF">
        <w:rPr>
          <w:sz w:val="24"/>
          <w:szCs w:val="24"/>
        </w:rPr>
        <w:t>Trasa cesty kopíruje trasu svodného příkopu PRI1c.</w:t>
      </w:r>
    </w:p>
    <w:p w14:paraId="03FA25D2" w14:textId="1DAE3C2B" w:rsidR="00226718" w:rsidRDefault="00226718" w:rsidP="006C46CF">
      <w:pPr>
        <w:spacing w:line="240" w:lineRule="auto"/>
        <w:jc w:val="both"/>
        <w:rPr>
          <w:sz w:val="24"/>
          <w:szCs w:val="24"/>
        </w:rPr>
      </w:pPr>
      <w:r w:rsidRPr="006C46CF">
        <w:rPr>
          <w:b/>
          <w:sz w:val="24"/>
          <w:szCs w:val="24"/>
        </w:rPr>
        <w:t>Délka cesty:</w:t>
      </w:r>
      <w:r w:rsidRPr="006C46CF">
        <w:rPr>
          <w:sz w:val="24"/>
          <w:szCs w:val="24"/>
        </w:rPr>
        <w:t xml:space="preserve"> </w:t>
      </w:r>
      <w:r w:rsidRPr="00114A15">
        <w:rPr>
          <w:sz w:val="24"/>
          <w:szCs w:val="24"/>
          <w:highlight w:val="yellow"/>
        </w:rPr>
        <w:t>0,</w:t>
      </w:r>
      <w:r w:rsidR="00114A15" w:rsidRPr="00114A15">
        <w:rPr>
          <w:sz w:val="24"/>
          <w:szCs w:val="24"/>
          <w:highlight w:val="yellow"/>
        </w:rPr>
        <w:t>817</w:t>
      </w:r>
      <w:r w:rsidRPr="00114A15">
        <w:rPr>
          <w:sz w:val="24"/>
          <w:szCs w:val="24"/>
          <w:highlight w:val="yellow"/>
        </w:rPr>
        <w:t xml:space="preserve"> km</w:t>
      </w:r>
      <w:r w:rsidRPr="006C46CF">
        <w:rPr>
          <w:sz w:val="24"/>
          <w:szCs w:val="24"/>
        </w:rPr>
        <w:t>.</w:t>
      </w:r>
    </w:p>
    <w:p w14:paraId="05327F19" w14:textId="6B787A1F"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0,09 %</w:t>
      </w:r>
    </w:p>
    <w:p w14:paraId="2E89937A" w14:textId="77777777" w:rsidR="00226718" w:rsidRPr="006C46CF" w:rsidRDefault="00226718"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EEB6CE9" w14:textId="77777777" w:rsidR="00226718" w:rsidRPr="006C46CF" w:rsidRDefault="00226718"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8BE0C52" w14:textId="76D6495B" w:rsidR="00226718" w:rsidRPr="006C46CF" w:rsidRDefault="00226718"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F45FDF" w:rsidRPr="006C46CF">
        <w:rPr>
          <w:sz w:val="24"/>
          <w:szCs w:val="24"/>
        </w:rPr>
        <w:t>navržena jednostranná alej mezi cestou a příkopem</w:t>
      </w:r>
    </w:p>
    <w:p w14:paraId="0DEB925D" w14:textId="77777777" w:rsidR="00226718" w:rsidRPr="006C46CF" w:rsidRDefault="00226718"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15AB4D5" w14:textId="77777777" w:rsidR="00226718" w:rsidRPr="006C46CF" w:rsidRDefault="00226718"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FD807F3" w14:textId="50529896" w:rsidR="00226718" w:rsidRPr="006C46CF" w:rsidRDefault="00226718" w:rsidP="006C46CF">
      <w:pPr>
        <w:spacing w:line="240" w:lineRule="auto"/>
        <w:jc w:val="both"/>
        <w:rPr>
          <w:sz w:val="24"/>
          <w:szCs w:val="24"/>
        </w:rPr>
      </w:pPr>
      <w:r w:rsidRPr="006C46CF">
        <w:rPr>
          <w:b/>
          <w:sz w:val="24"/>
          <w:szCs w:val="24"/>
        </w:rPr>
        <w:t>Popis objektů</w:t>
      </w:r>
      <w:r w:rsidR="000F3A46" w:rsidRPr="006C46CF">
        <w:rPr>
          <w:b/>
          <w:sz w:val="24"/>
          <w:szCs w:val="24"/>
        </w:rPr>
        <w:t xml:space="preserve">: </w:t>
      </w:r>
      <w:r w:rsidR="000F3A46" w:rsidRPr="006C46CF">
        <w:rPr>
          <w:sz w:val="24"/>
          <w:szCs w:val="24"/>
        </w:rPr>
        <w:t xml:space="preserve">- - - </w:t>
      </w:r>
    </w:p>
    <w:p w14:paraId="0DB5D471" w14:textId="14D6D173" w:rsidR="00226718" w:rsidRPr="006C46CF" w:rsidRDefault="00226718"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057EFE" w:rsidRPr="006C46CF">
        <w:rPr>
          <w:sz w:val="24"/>
          <w:szCs w:val="24"/>
        </w:rPr>
        <w:t xml:space="preserve"> </w:t>
      </w:r>
      <w:r w:rsidR="00057EFE">
        <w:rPr>
          <w:sz w:val="24"/>
          <w:szCs w:val="24"/>
        </w:rPr>
        <w:t>v km 0,596 a 0,731</w:t>
      </w:r>
      <w:r w:rsidRPr="006C46CF">
        <w:rPr>
          <w:sz w:val="24"/>
          <w:szCs w:val="24"/>
        </w:rPr>
        <w:t xml:space="preserve">, </w:t>
      </w:r>
      <w:r w:rsidR="000F3A46" w:rsidRPr="006C46CF">
        <w:rPr>
          <w:sz w:val="24"/>
          <w:szCs w:val="24"/>
        </w:rPr>
        <w:t>VTL pl</w:t>
      </w:r>
      <w:r w:rsidR="000F3A46" w:rsidRPr="006C46CF">
        <w:rPr>
          <w:sz w:val="24"/>
          <w:szCs w:val="24"/>
        </w:rPr>
        <w:t>y</w:t>
      </w:r>
      <w:r w:rsidR="000F3A46" w:rsidRPr="006C46CF">
        <w:rPr>
          <w:sz w:val="24"/>
          <w:szCs w:val="24"/>
        </w:rPr>
        <w:t>novod</w:t>
      </w:r>
      <w:r w:rsidR="00057EFE" w:rsidRPr="006C46CF">
        <w:rPr>
          <w:sz w:val="24"/>
          <w:szCs w:val="24"/>
        </w:rPr>
        <w:t xml:space="preserve"> </w:t>
      </w:r>
      <w:r w:rsidR="00057EFE">
        <w:rPr>
          <w:sz w:val="24"/>
          <w:szCs w:val="24"/>
        </w:rPr>
        <w:t>v km 0,525</w:t>
      </w:r>
    </w:p>
    <w:p w14:paraId="13A39A64" w14:textId="77777777" w:rsidR="00226718" w:rsidRPr="006C46CF" w:rsidRDefault="00226718"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0666AFAB" w14:textId="77777777" w:rsidR="00226718" w:rsidRPr="006C46CF" w:rsidRDefault="00226718"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452FBF34" w14:textId="53C6F6A5" w:rsidR="00032160" w:rsidRPr="006C46CF" w:rsidRDefault="00032160" w:rsidP="006C46CF">
      <w:pPr>
        <w:spacing w:line="240" w:lineRule="auto"/>
        <w:jc w:val="both"/>
        <w:rPr>
          <w:sz w:val="24"/>
          <w:szCs w:val="24"/>
        </w:rPr>
      </w:pPr>
    </w:p>
    <w:p w14:paraId="7CAA3CE6" w14:textId="0931CD7E" w:rsidR="00F45FDF" w:rsidRPr="006C46CF" w:rsidRDefault="00F45FDF" w:rsidP="006C46CF">
      <w:pPr>
        <w:spacing w:line="240" w:lineRule="auto"/>
        <w:jc w:val="both"/>
        <w:rPr>
          <w:b/>
          <w:sz w:val="24"/>
          <w:szCs w:val="24"/>
          <w:u w:val="single"/>
        </w:rPr>
      </w:pPr>
      <w:r w:rsidRPr="006C46CF">
        <w:rPr>
          <w:b/>
          <w:sz w:val="24"/>
          <w:szCs w:val="24"/>
          <w:u w:val="single"/>
        </w:rPr>
        <w:t>DC69</w:t>
      </w:r>
    </w:p>
    <w:p w14:paraId="29EF3B5E" w14:textId="77777777" w:rsidR="00F45FDF" w:rsidRPr="006C46CF" w:rsidRDefault="00F45FD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59C549B5" w14:textId="77777777" w:rsidR="00F45FDF" w:rsidRPr="006C46CF" w:rsidRDefault="00F45FDF" w:rsidP="006C46CF">
      <w:pPr>
        <w:spacing w:line="240" w:lineRule="auto"/>
        <w:jc w:val="both"/>
        <w:rPr>
          <w:sz w:val="24"/>
          <w:szCs w:val="24"/>
        </w:rPr>
      </w:pPr>
      <w:r w:rsidRPr="006C46CF">
        <w:rPr>
          <w:b/>
          <w:sz w:val="24"/>
          <w:szCs w:val="24"/>
        </w:rPr>
        <w:t>Umístění cesty:</w:t>
      </w:r>
      <w:r w:rsidRPr="006C46CF">
        <w:rPr>
          <w:sz w:val="24"/>
          <w:szCs w:val="24"/>
        </w:rPr>
        <w:t xml:space="preserve"> Díly</w:t>
      </w:r>
    </w:p>
    <w:p w14:paraId="00A98651" w14:textId="257FC728" w:rsidR="00F45FDF" w:rsidRPr="006C46CF" w:rsidRDefault="00F45FD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636E71CA" w14:textId="4B6BEDA5" w:rsidR="00B930E1" w:rsidRDefault="00F45FDF" w:rsidP="006C46CF">
      <w:pPr>
        <w:spacing w:line="240" w:lineRule="auto"/>
        <w:jc w:val="both"/>
        <w:rPr>
          <w:sz w:val="24"/>
          <w:szCs w:val="24"/>
        </w:rPr>
      </w:pPr>
      <w:r w:rsidRPr="006C46CF">
        <w:rPr>
          <w:b/>
          <w:sz w:val="24"/>
          <w:szCs w:val="24"/>
        </w:rPr>
        <w:t>Délka cesty:</w:t>
      </w:r>
      <w:r w:rsidRPr="006C46CF">
        <w:rPr>
          <w:sz w:val="24"/>
          <w:szCs w:val="24"/>
        </w:rPr>
        <w:t xml:space="preserve"> 0,486 km.</w:t>
      </w:r>
    </w:p>
    <w:p w14:paraId="0688AF8E" w14:textId="6CAB3D6E"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3,00 %. </w:t>
      </w:r>
    </w:p>
    <w:p w14:paraId="471BC4F5" w14:textId="77777777" w:rsidR="00F45FDF" w:rsidRPr="006C46CF" w:rsidRDefault="00F45FDF"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0F5FC4F5" w14:textId="77777777" w:rsidR="00F45FDF" w:rsidRPr="006C46CF" w:rsidRDefault="00F45FD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8139CFB" w14:textId="77777777" w:rsidR="00F45FDF" w:rsidRPr="006C46CF" w:rsidRDefault="00F45FDF" w:rsidP="006C46CF">
      <w:pPr>
        <w:spacing w:line="240" w:lineRule="auto"/>
        <w:jc w:val="both"/>
        <w:rPr>
          <w:sz w:val="24"/>
          <w:szCs w:val="24"/>
        </w:rPr>
      </w:pPr>
      <w:r w:rsidRPr="006C46CF">
        <w:rPr>
          <w:b/>
          <w:sz w:val="24"/>
          <w:szCs w:val="24"/>
        </w:rPr>
        <w:lastRenderedPageBreak/>
        <w:t>Popis vegetačního doprovodu:</w:t>
      </w:r>
      <w:r w:rsidRPr="006C46CF">
        <w:rPr>
          <w:sz w:val="24"/>
          <w:szCs w:val="24"/>
        </w:rPr>
        <w:t xml:space="preserve"> bez návrhu</w:t>
      </w:r>
    </w:p>
    <w:p w14:paraId="537A28F1" w14:textId="77777777" w:rsidR="00F45FDF" w:rsidRPr="006C46CF" w:rsidRDefault="00F45FD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08184A3" w14:textId="77777777" w:rsidR="00F45FDF" w:rsidRPr="006C46CF" w:rsidRDefault="00F45FD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53CA27F2" w14:textId="49DD817E" w:rsidR="00F45FDF" w:rsidRPr="006C46CF" w:rsidRDefault="00F45FDF" w:rsidP="006C46CF">
      <w:pPr>
        <w:spacing w:line="240" w:lineRule="auto"/>
        <w:jc w:val="both"/>
        <w:rPr>
          <w:sz w:val="24"/>
          <w:szCs w:val="24"/>
        </w:rPr>
      </w:pPr>
      <w:r w:rsidRPr="006C46CF">
        <w:rPr>
          <w:b/>
          <w:sz w:val="24"/>
          <w:szCs w:val="24"/>
        </w:rPr>
        <w:t xml:space="preserve">Popis objektů: </w:t>
      </w:r>
      <w:r w:rsidRPr="006C46CF">
        <w:rPr>
          <w:sz w:val="24"/>
          <w:szCs w:val="24"/>
        </w:rPr>
        <w:t>pro napojení na cestu HC16</w:t>
      </w:r>
      <w:r w:rsidR="001B324D" w:rsidRPr="006C46CF">
        <w:rPr>
          <w:sz w:val="24"/>
          <w:szCs w:val="24"/>
        </w:rPr>
        <w:t xml:space="preserve"> </w:t>
      </w:r>
      <w:r w:rsidRPr="006C46CF">
        <w:rPr>
          <w:sz w:val="24"/>
          <w:szCs w:val="24"/>
        </w:rPr>
        <w:t>je navržen propust</w:t>
      </w:r>
      <w:r w:rsidR="001B324D" w:rsidRPr="006C46CF">
        <w:rPr>
          <w:sz w:val="24"/>
          <w:szCs w:val="24"/>
        </w:rPr>
        <w:t>e</w:t>
      </w:r>
      <w:r w:rsidRPr="006C46CF">
        <w:rPr>
          <w:sz w:val="24"/>
          <w:szCs w:val="24"/>
        </w:rPr>
        <w:t>k P</w:t>
      </w:r>
      <w:r w:rsidR="001B324D" w:rsidRPr="006C46CF">
        <w:rPr>
          <w:sz w:val="24"/>
          <w:szCs w:val="24"/>
        </w:rPr>
        <w:t>18</w:t>
      </w:r>
      <w:r w:rsidRPr="006C46CF">
        <w:rPr>
          <w:sz w:val="24"/>
          <w:szCs w:val="24"/>
        </w:rPr>
        <w:t xml:space="preserve"> </w:t>
      </w:r>
      <w:r w:rsidR="00057EFE">
        <w:rPr>
          <w:sz w:val="24"/>
          <w:szCs w:val="24"/>
        </w:rPr>
        <w:t>v km 0,000</w:t>
      </w:r>
    </w:p>
    <w:p w14:paraId="0D6B5ABD" w14:textId="532CC85B" w:rsidR="00F45FDF" w:rsidRPr="006C46CF" w:rsidRDefault="00F45FD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BE13BC" w:rsidRPr="006C46CF">
        <w:rPr>
          <w:sz w:val="24"/>
          <w:szCs w:val="24"/>
        </w:rPr>
        <w:t xml:space="preserve">- - - </w:t>
      </w:r>
    </w:p>
    <w:p w14:paraId="6A84C6BF" w14:textId="77777777" w:rsidR="00F45FDF" w:rsidRPr="006C46CF" w:rsidRDefault="00F45FDF"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02C96F2C" w14:textId="77777777" w:rsidR="00F45FDF" w:rsidRPr="006C46CF" w:rsidRDefault="00F45FDF"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04BAA00A" w14:textId="77777777" w:rsidR="00F45FDF" w:rsidRPr="006C46CF" w:rsidRDefault="00F45FDF" w:rsidP="006C46CF">
      <w:pPr>
        <w:spacing w:line="240" w:lineRule="auto"/>
        <w:jc w:val="both"/>
        <w:rPr>
          <w:sz w:val="24"/>
          <w:szCs w:val="24"/>
        </w:rPr>
      </w:pPr>
    </w:p>
    <w:p w14:paraId="2A850D1D" w14:textId="004B4BB4" w:rsidR="00DD120E" w:rsidRPr="006C46CF" w:rsidRDefault="00DD120E" w:rsidP="006C46CF">
      <w:pPr>
        <w:spacing w:line="240" w:lineRule="auto"/>
        <w:jc w:val="both"/>
        <w:rPr>
          <w:b/>
          <w:sz w:val="24"/>
          <w:szCs w:val="24"/>
          <w:u w:val="single"/>
        </w:rPr>
      </w:pPr>
      <w:r w:rsidRPr="006C46CF">
        <w:rPr>
          <w:b/>
          <w:sz w:val="24"/>
          <w:szCs w:val="24"/>
          <w:u w:val="single"/>
        </w:rPr>
        <w:t>DC</w:t>
      </w:r>
      <w:r w:rsidR="00BE13BC" w:rsidRPr="006C46CF">
        <w:rPr>
          <w:b/>
          <w:sz w:val="24"/>
          <w:szCs w:val="24"/>
          <w:u w:val="single"/>
        </w:rPr>
        <w:t>70</w:t>
      </w:r>
    </w:p>
    <w:p w14:paraId="4D54C96E" w14:textId="77777777" w:rsidR="00DD120E" w:rsidRPr="006C46CF" w:rsidRDefault="00DD120E"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8C06E22" w14:textId="72B1B972" w:rsidR="00DD120E" w:rsidRPr="006C46CF" w:rsidRDefault="00DD120E"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BE13BC" w:rsidRPr="006C46CF">
        <w:rPr>
          <w:sz w:val="24"/>
          <w:szCs w:val="24"/>
        </w:rPr>
        <w:t>Zátihelnice</w:t>
      </w:r>
      <w:proofErr w:type="spellEnd"/>
      <w:r w:rsidR="00BE13BC" w:rsidRPr="006C46CF">
        <w:rPr>
          <w:sz w:val="24"/>
          <w:szCs w:val="24"/>
        </w:rPr>
        <w:t xml:space="preserve">, </w:t>
      </w:r>
      <w:proofErr w:type="spellStart"/>
      <w:r w:rsidR="00BE13BC" w:rsidRPr="006C46CF">
        <w:rPr>
          <w:sz w:val="24"/>
          <w:szCs w:val="24"/>
        </w:rPr>
        <w:t>Lůčky</w:t>
      </w:r>
      <w:proofErr w:type="spellEnd"/>
    </w:p>
    <w:p w14:paraId="194DDAC8" w14:textId="77777777" w:rsidR="00DD120E" w:rsidRPr="006C46CF" w:rsidRDefault="00DD120E"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5ACEE89F" w14:textId="00B47303" w:rsidR="00DD120E" w:rsidRDefault="00DD120E" w:rsidP="006C46CF">
      <w:pPr>
        <w:spacing w:line="240" w:lineRule="auto"/>
        <w:jc w:val="both"/>
        <w:rPr>
          <w:sz w:val="24"/>
          <w:szCs w:val="24"/>
        </w:rPr>
      </w:pPr>
      <w:r w:rsidRPr="006C46CF">
        <w:rPr>
          <w:b/>
          <w:sz w:val="24"/>
          <w:szCs w:val="24"/>
        </w:rPr>
        <w:t>Délka cesty:</w:t>
      </w:r>
      <w:r w:rsidRPr="006C46CF">
        <w:rPr>
          <w:sz w:val="24"/>
          <w:szCs w:val="24"/>
        </w:rPr>
        <w:t xml:space="preserve"> 0,</w:t>
      </w:r>
      <w:r w:rsidR="00BE13BC" w:rsidRPr="006C46CF">
        <w:rPr>
          <w:sz w:val="24"/>
          <w:szCs w:val="24"/>
        </w:rPr>
        <w:t>765</w:t>
      </w:r>
      <w:r w:rsidRPr="006C46CF">
        <w:rPr>
          <w:sz w:val="24"/>
          <w:szCs w:val="24"/>
        </w:rPr>
        <w:t xml:space="preserve"> km.</w:t>
      </w:r>
    </w:p>
    <w:p w14:paraId="25ACF6A2" w14:textId="14EF7194"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8,23 %. </w:t>
      </w:r>
    </w:p>
    <w:p w14:paraId="4EBEFDEB" w14:textId="77777777" w:rsidR="00DD120E" w:rsidRPr="006C46CF" w:rsidRDefault="00DD120E"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01FF844" w14:textId="77777777" w:rsidR="00DD120E" w:rsidRPr="006C46CF" w:rsidRDefault="00DD120E"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583FEA7" w14:textId="04C58533" w:rsidR="00DD120E" w:rsidRPr="006C46CF" w:rsidRDefault="00DD120E"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BE13BC" w:rsidRPr="006C46CF">
        <w:rPr>
          <w:sz w:val="24"/>
          <w:szCs w:val="24"/>
        </w:rPr>
        <w:t>stávající porostlá mez na části trasy cesty</w:t>
      </w:r>
    </w:p>
    <w:p w14:paraId="23CD1E1E" w14:textId="77777777" w:rsidR="00DD120E" w:rsidRPr="006C46CF" w:rsidRDefault="00DD120E"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0F092963" w14:textId="77777777" w:rsidR="00DD120E" w:rsidRPr="006C46CF" w:rsidRDefault="00DD120E"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6D856F30" w14:textId="5F154143" w:rsidR="00DD120E" w:rsidRPr="006C46CF" w:rsidRDefault="00DD120E" w:rsidP="006C46CF">
      <w:pPr>
        <w:spacing w:line="240" w:lineRule="auto"/>
        <w:jc w:val="both"/>
        <w:rPr>
          <w:sz w:val="24"/>
          <w:szCs w:val="24"/>
        </w:rPr>
      </w:pPr>
      <w:r w:rsidRPr="006C46CF">
        <w:rPr>
          <w:b/>
          <w:sz w:val="24"/>
          <w:szCs w:val="24"/>
        </w:rPr>
        <w:t xml:space="preserve">Popis objektů: </w:t>
      </w:r>
      <w:r w:rsidR="00BE13BC" w:rsidRPr="006C46CF">
        <w:rPr>
          <w:sz w:val="24"/>
          <w:szCs w:val="24"/>
        </w:rPr>
        <w:t>- - -</w:t>
      </w:r>
      <w:r w:rsidRPr="006C46CF">
        <w:rPr>
          <w:sz w:val="24"/>
          <w:szCs w:val="24"/>
        </w:rPr>
        <w:t xml:space="preserve"> </w:t>
      </w:r>
    </w:p>
    <w:p w14:paraId="3307756E" w14:textId="4BDAE50D" w:rsidR="00DD120E" w:rsidRPr="006C46CF" w:rsidRDefault="00DD120E"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BE13BC" w:rsidRPr="006C46CF">
        <w:rPr>
          <w:sz w:val="24"/>
          <w:szCs w:val="24"/>
        </w:rPr>
        <w:t>VTL plynovod</w:t>
      </w:r>
      <w:r w:rsidR="00057EFE" w:rsidRPr="006C46CF">
        <w:rPr>
          <w:sz w:val="24"/>
          <w:szCs w:val="24"/>
        </w:rPr>
        <w:t xml:space="preserve"> </w:t>
      </w:r>
      <w:r w:rsidR="00057EFE">
        <w:rPr>
          <w:sz w:val="24"/>
          <w:szCs w:val="24"/>
        </w:rPr>
        <w:t>v km 0,292</w:t>
      </w:r>
    </w:p>
    <w:p w14:paraId="4030D381" w14:textId="77777777" w:rsidR="00DD120E" w:rsidRPr="006C46CF" w:rsidRDefault="00DD120E"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C2ECDD6" w14:textId="77777777" w:rsidR="00DD120E" w:rsidRPr="006C46CF" w:rsidRDefault="00DD120E"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1A9B59A5" w14:textId="77777777" w:rsidR="00DD120E" w:rsidRPr="006C46CF" w:rsidRDefault="00DD120E" w:rsidP="006C46CF">
      <w:pPr>
        <w:spacing w:line="240" w:lineRule="auto"/>
        <w:jc w:val="both"/>
        <w:rPr>
          <w:sz w:val="24"/>
          <w:szCs w:val="24"/>
        </w:rPr>
      </w:pPr>
    </w:p>
    <w:p w14:paraId="6E1C057A" w14:textId="0B8C0140" w:rsidR="001E61BB" w:rsidRPr="006C46CF" w:rsidRDefault="001E61BB" w:rsidP="006C46CF">
      <w:pPr>
        <w:spacing w:line="240" w:lineRule="auto"/>
        <w:jc w:val="both"/>
        <w:rPr>
          <w:b/>
          <w:sz w:val="24"/>
          <w:szCs w:val="24"/>
          <w:u w:val="single"/>
        </w:rPr>
      </w:pPr>
      <w:r w:rsidRPr="006C46CF">
        <w:rPr>
          <w:b/>
          <w:sz w:val="24"/>
          <w:szCs w:val="24"/>
          <w:u w:val="single"/>
        </w:rPr>
        <w:t>DC71</w:t>
      </w:r>
    </w:p>
    <w:p w14:paraId="440AF927" w14:textId="77777777" w:rsidR="001E61BB" w:rsidRPr="006C46CF" w:rsidRDefault="001E61BB"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7405334B" w14:textId="77777777" w:rsidR="001E61BB" w:rsidRPr="006C46CF" w:rsidRDefault="001E61BB"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Pr="006C46CF">
        <w:rPr>
          <w:sz w:val="24"/>
          <w:szCs w:val="24"/>
        </w:rPr>
        <w:t>Zátihelnice</w:t>
      </w:r>
      <w:proofErr w:type="spellEnd"/>
      <w:r w:rsidRPr="006C46CF">
        <w:rPr>
          <w:sz w:val="24"/>
          <w:szCs w:val="24"/>
        </w:rPr>
        <w:t xml:space="preserve">, </w:t>
      </w:r>
      <w:proofErr w:type="spellStart"/>
      <w:r w:rsidRPr="006C46CF">
        <w:rPr>
          <w:sz w:val="24"/>
          <w:szCs w:val="24"/>
        </w:rPr>
        <w:t>Lůčky</w:t>
      </w:r>
      <w:proofErr w:type="spellEnd"/>
    </w:p>
    <w:p w14:paraId="068DB431" w14:textId="1FD23905" w:rsidR="001E61BB" w:rsidRPr="006C46CF" w:rsidRDefault="001E61BB"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841D55" w:rsidRPr="006C46CF">
        <w:rPr>
          <w:sz w:val="24"/>
          <w:szCs w:val="24"/>
        </w:rPr>
        <w:t>bez</w:t>
      </w:r>
      <w:r w:rsidRPr="006C46CF">
        <w:rPr>
          <w:sz w:val="24"/>
          <w:szCs w:val="24"/>
        </w:rPr>
        <w:t xml:space="preserve"> výhyb</w:t>
      </w:r>
      <w:r w:rsidR="00FE4871" w:rsidRPr="006C46CF">
        <w:rPr>
          <w:sz w:val="24"/>
          <w:szCs w:val="24"/>
        </w:rPr>
        <w:t>e</w:t>
      </w:r>
      <w:r w:rsidRPr="006C46CF">
        <w:rPr>
          <w:sz w:val="24"/>
          <w:szCs w:val="24"/>
        </w:rPr>
        <w:t xml:space="preserve">n. </w:t>
      </w:r>
      <w:r w:rsidR="00FE4871" w:rsidRPr="006C46CF">
        <w:rPr>
          <w:sz w:val="24"/>
          <w:szCs w:val="24"/>
        </w:rPr>
        <w:t xml:space="preserve">Cesta je navržena tak, aby zabezpečila přístupnost malé lokality z jiného k.ú., která je odříznutá vodním tokem a dále směřuje k stávajícímu mostu M7 (leží ve vedlejším k.ú.) </w:t>
      </w:r>
    </w:p>
    <w:p w14:paraId="05467DAB" w14:textId="22E17325" w:rsidR="001E61BB" w:rsidRDefault="001E61BB" w:rsidP="006C46CF">
      <w:pPr>
        <w:spacing w:line="240" w:lineRule="auto"/>
        <w:jc w:val="both"/>
        <w:rPr>
          <w:sz w:val="24"/>
          <w:szCs w:val="24"/>
        </w:rPr>
      </w:pPr>
      <w:r w:rsidRPr="006C46CF">
        <w:rPr>
          <w:b/>
          <w:sz w:val="24"/>
          <w:szCs w:val="24"/>
        </w:rPr>
        <w:t>Délka cesty:</w:t>
      </w:r>
      <w:r w:rsidRPr="006C46CF">
        <w:rPr>
          <w:sz w:val="24"/>
          <w:szCs w:val="24"/>
        </w:rPr>
        <w:t xml:space="preserve"> </w:t>
      </w:r>
      <w:r w:rsidRPr="00802532">
        <w:rPr>
          <w:sz w:val="24"/>
          <w:szCs w:val="24"/>
          <w:highlight w:val="yellow"/>
        </w:rPr>
        <w:t>0,</w:t>
      </w:r>
      <w:r w:rsidR="00CC57AF" w:rsidRPr="00802532">
        <w:rPr>
          <w:sz w:val="24"/>
          <w:szCs w:val="24"/>
          <w:highlight w:val="yellow"/>
        </w:rPr>
        <w:t>440</w:t>
      </w:r>
      <w:r w:rsidRPr="00802532">
        <w:rPr>
          <w:sz w:val="24"/>
          <w:szCs w:val="24"/>
          <w:highlight w:val="yellow"/>
        </w:rPr>
        <w:t xml:space="preserve"> km</w:t>
      </w:r>
      <w:r w:rsidRPr="006C46CF">
        <w:rPr>
          <w:sz w:val="24"/>
          <w:szCs w:val="24"/>
        </w:rPr>
        <w:t>.</w:t>
      </w:r>
    </w:p>
    <w:p w14:paraId="49F752E1" w14:textId="334CE669" w:rsidR="00B930E1" w:rsidRPr="006C46CF" w:rsidRDefault="00B930E1" w:rsidP="006C46CF">
      <w:pPr>
        <w:spacing w:line="240" w:lineRule="auto"/>
        <w:jc w:val="both"/>
        <w:rPr>
          <w:sz w:val="24"/>
          <w:szCs w:val="24"/>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12,90 %. </w:t>
      </w:r>
    </w:p>
    <w:p w14:paraId="7C4FAFA2" w14:textId="77777777" w:rsidR="001E61BB" w:rsidRPr="006C46CF" w:rsidRDefault="001E61BB"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811C1A1" w14:textId="77777777" w:rsidR="001E61BB" w:rsidRPr="006C46CF" w:rsidRDefault="001E61B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C3E06FD" w14:textId="2B186407" w:rsidR="001E61BB" w:rsidRPr="006C46CF" w:rsidRDefault="001E61BB"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FE4871" w:rsidRPr="006C46CF">
        <w:rPr>
          <w:sz w:val="24"/>
          <w:szCs w:val="24"/>
        </w:rPr>
        <w:t>bez návrhu</w:t>
      </w:r>
    </w:p>
    <w:p w14:paraId="729F1F61" w14:textId="77777777" w:rsidR="001E61BB" w:rsidRPr="006C46CF" w:rsidRDefault="001E61BB"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D83B5A9" w14:textId="77777777" w:rsidR="001E61BB" w:rsidRPr="006C46CF" w:rsidRDefault="001E61B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0DD041D" w14:textId="77777777" w:rsidR="001E61BB" w:rsidRPr="006C46CF" w:rsidRDefault="001E61BB"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59F39FB4" w14:textId="39814B52" w:rsidR="001E61BB" w:rsidRPr="006C46CF" w:rsidRDefault="001E61B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057EFE">
        <w:rPr>
          <w:sz w:val="24"/>
          <w:szCs w:val="24"/>
        </w:rPr>
        <w:t xml:space="preserve">- - - </w:t>
      </w:r>
    </w:p>
    <w:p w14:paraId="7242AE0E" w14:textId="77777777" w:rsidR="001E61BB" w:rsidRPr="006C46CF" w:rsidRDefault="001E61BB"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031C3DFC" w14:textId="77777777" w:rsidR="001E61BB" w:rsidRPr="006C46CF" w:rsidRDefault="001E61BB" w:rsidP="006C46CF">
      <w:pPr>
        <w:spacing w:line="240" w:lineRule="auto"/>
        <w:jc w:val="both"/>
        <w:rPr>
          <w:sz w:val="24"/>
          <w:szCs w:val="24"/>
        </w:rPr>
      </w:pPr>
      <w:r w:rsidRPr="006C46CF">
        <w:rPr>
          <w:b/>
          <w:sz w:val="24"/>
          <w:szCs w:val="24"/>
        </w:rPr>
        <w:t>DTR:</w:t>
      </w:r>
      <w:r w:rsidRPr="006C46CF">
        <w:rPr>
          <w:sz w:val="24"/>
          <w:szCs w:val="24"/>
        </w:rPr>
        <w:t xml:space="preserve"> nebyla vyhotovena </w:t>
      </w:r>
    </w:p>
    <w:p w14:paraId="6D82996D" w14:textId="77777777" w:rsidR="001E61BB" w:rsidRPr="006C46CF" w:rsidRDefault="001E61BB" w:rsidP="006C46CF">
      <w:pPr>
        <w:spacing w:line="240" w:lineRule="auto"/>
        <w:jc w:val="both"/>
        <w:rPr>
          <w:sz w:val="24"/>
          <w:szCs w:val="24"/>
        </w:rPr>
      </w:pPr>
    </w:p>
    <w:p w14:paraId="662F161A" w14:textId="5400F989" w:rsidR="00687A73" w:rsidRPr="00CC57AF" w:rsidRDefault="00687A73" w:rsidP="006C46CF">
      <w:pPr>
        <w:spacing w:line="240" w:lineRule="auto"/>
        <w:jc w:val="both"/>
        <w:rPr>
          <w:b/>
          <w:strike/>
          <w:sz w:val="24"/>
          <w:szCs w:val="24"/>
          <w:u w:val="single"/>
        </w:rPr>
      </w:pPr>
      <w:r w:rsidRPr="00CC57AF">
        <w:rPr>
          <w:b/>
          <w:strike/>
          <w:sz w:val="24"/>
          <w:szCs w:val="24"/>
          <w:u w:val="single"/>
        </w:rPr>
        <w:t>DC72</w:t>
      </w:r>
    </w:p>
    <w:p w14:paraId="12F10018" w14:textId="40B3358B" w:rsidR="00032160" w:rsidRPr="00CC57AF" w:rsidRDefault="00CC57AF" w:rsidP="006C46CF">
      <w:pPr>
        <w:spacing w:line="240" w:lineRule="auto"/>
        <w:jc w:val="both"/>
        <w:rPr>
          <w:sz w:val="24"/>
          <w:szCs w:val="24"/>
        </w:rPr>
      </w:pPr>
      <w:r w:rsidRPr="00CC57AF">
        <w:rPr>
          <w:sz w:val="24"/>
          <w:szCs w:val="24"/>
          <w:highlight w:val="yellow"/>
        </w:rPr>
        <w:t>Cesta byla v rámci návrhu nového uspořádání pozemků zrušena.</w:t>
      </w:r>
    </w:p>
    <w:p w14:paraId="2A440C06" w14:textId="0F8E0B3D" w:rsidR="00032160" w:rsidRPr="006C46CF" w:rsidRDefault="00032160" w:rsidP="006C46CF">
      <w:pPr>
        <w:spacing w:line="240" w:lineRule="auto"/>
        <w:jc w:val="both"/>
        <w:rPr>
          <w:sz w:val="24"/>
          <w:szCs w:val="24"/>
        </w:rPr>
      </w:pPr>
    </w:p>
    <w:p w14:paraId="13C00E0C" w14:textId="5F90108D" w:rsidR="00687A73" w:rsidRPr="006C46CF" w:rsidRDefault="00687A73" w:rsidP="006C46CF">
      <w:pPr>
        <w:spacing w:line="240" w:lineRule="auto"/>
        <w:jc w:val="both"/>
        <w:rPr>
          <w:b/>
          <w:sz w:val="24"/>
          <w:szCs w:val="24"/>
          <w:u w:val="single"/>
        </w:rPr>
      </w:pPr>
      <w:r w:rsidRPr="006C46CF">
        <w:rPr>
          <w:b/>
          <w:sz w:val="24"/>
          <w:szCs w:val="24"/>
          <w:u w:val="single"/>
        </w:rPr>
        <w:t>DC73</w:t>
      </w:r>
    </w:p>
    <w:p w14:paraId="49E79B61" w14:textId="77777777" w:rsidR="00687A73" w:rsidRPr="006C46CF" w:rsidRDefault="00687A73"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5540BAD8" w14:textId="2D0AFE7F" w:rsidR="00687A73" w:rsidRPr="006C46CF" w:rsidRDefault="00687A73"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4C4A31" w:rsidRPr="006C46CF">
        <w:rPr>
          <w:sz w:val="24"/>
          <w:szCs w:val="24"/>
        </w:rPr>
        <w:t>Zátihelnice</w:t>
      </w:r>
      <w:proofErr w:type="spellEnd"/>
    </w:p>
    <w:p w14:paraId="2F4CCBCF" w14:textId="3903A525" w:rsidR="00687A73" w:rsidRPr="006C46CF" w:rsidRDefault="00687A73"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CC57AF">
        <w:rPr>
          <w:sz w:val="24"/>
          <w:szCs w:val="24"/>
        </w:rPr>
        <w:t>bez výhyben</w:t>
      </w:r>
      <w:r w:rsidRPr="006C46CF">
        <w:rPr>
          <w:sz w:val="24"/>
          <w:szCs w:val="24"/>
        </w:rPr>
        <w:t xml:space="preserve">. </w:t>
      </w:r>
    </w:p>
    <w:p w14:paraId="303387C9" w14:textId="2E99BD7C" w:rsidR="00687A73" w:rsidRDefault="00687A73" w:rsidP="006C46CF">
      <w:pPr>
        <w:spacing w:line="240" w:lineRule="auto"/>
        <w:jc w:val="both"/>
        <w:rPr>
          <w:sz w:val="24"/>
          <w:szCs w:val="24"/>
        </w:rPr>
      </w:pPr>
      <w:r w:rsidRPr="006C46CF">
        <w:rPr>
          <w:b/>
          <w:sz w:val="24"/>
          <w:szCs w:val="24"/>
        </w:rPr>
        <w:lastRenderedPageBreak/>
        <w:t>Délka cesty:</w:t>
      </w:r>
      <w:r w:rsidRPr="006C46CF">
        <w:rPr>
          <w:sz w:val="24"/>
          <w:szCs w:val="24"/>
        </w:rPr>
        <w:t xml:space="preserve"> </w:t>
      </w:r>
      <w:r w:rsidRPr="00CC57AF">
        <w:rPr>
          <w:sz w:val="24"/>
          <w:szCs w:val="24"/>
          <w:highlight w:val="yellow"/>
        </w:rPr>
        <w:t>0,</w:t>
      </w:r>
      <w:r w:rsidR="00CC57AF" w:rsidRPr="00CC57AF">
        <w:rPr>
          <w:sz w:val="24"/>
          <w:szCs w:val="24"/>
          <w:highlight w:val="yellow"/>
        </w:rPr>
        <w:t>583</w:t>
      </w:r>
      <w:r w:rsidRPr="00CC57AF">
        <w:rPr>
          <w:sz w:val="24"/>
          <w:szCs w:val="24"/>
          <w:highlight w:val="yellow"/>
        </w:rPr>
        <w:t xml:space="preserve"> km</w:t>
      </w:r>
      <w:r w:rsidRPr="006C46CF">
        <w:rPr>
          <w:sz w:val="24"/>
          <w:szCs w:val="24"/>
        </w:rPr>
        <w:t>.</w:t>
      </w:r>
    </w:p>
    <w:p w14:paraId="28ACDC8B" w14:textId="3345F621"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9,80 %. </w:t>
      </w:r>
    </w:p>
    <w:p w14:paraId="43ECFDB7" w14:textId="77777777" w:rsidR="00687A73" w:rsidRPr="006C46CF" w:rsidRDefault="00687A73"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5CE2B32" w14:textId="77777777" w:rsidR="00687A73" w:rsidRPr="006C46CF" w:rsidRDefault="00687A73"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15C1594" w14:textId="77777777" w:rsidR="00687A73" w:rsidRPr="006C46CF" w:rsidRDefault="00687A73"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44B47E58" w14:textId="77777777" w:rsidR="00687A73" w:rsidRPr="006C46CF" w:rsidRDefault="00687A73"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B5FDCEC" w14:textId="77777777" w:rsidR="00687A73" w:rsidRPr="006C46CF" w:rsidRDefault="00687A73"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07AB1EB5" w14:textId="77777777" w:rsidR="00687A73" w:rsidRPr="006C46CF" w:rsidRDefault="00687A73"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AC5B87B" w14:textId="0E065459" w:rsidR="00687A73" w:rsidRPr="006C46CF" w:rsidRDefault="00687A73"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4D6F22" w:rsidRPr="006C46CF">
        <w:rPr>
          <w:sz w:val="24"/>
          <w:szCs w:val="24"/>
        </w:rPr>
        <w:t xml:space="preserve"> - - -</w:t>
      </w:r>
    </w:p>
    <w:p w14:paraId="1E431F67" w14:textId="77777777" w:rsidR="00687A73" w:rsidRPr="006C46CF" w:rsidRDefault="00687A73"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1018684B" w14:textId="77777777" w:rsidR="00687A73" w:rsidRPr="006C46CF" w:rsidRDefault="00687A73"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365CFBA" w14:textId="77777777" w:rsidR="00687A73" w:rsidRPr="006C46CF" w:rsidRDefault="00687A73" w:rsidP="006C46CF">
      <w:pPr>
        <w:spacing w:line="240" w:lineRule="auto"/>
        <w:jc w:val="both"/>
        <w:rPr>
          <w:sz w:val="24"/>
          <w:szCs w:val="24"/>
        </w:rPr>
      </w:pPr>
    </w:p>
    <w:p w14:paraId="28B6949C" w14:textId="63E651D3" w:rsidR="00B07D62" w:rsidRPr="006C46CF" w:rsidRDefault="00B07D62" w:rsidP="006C46CF">
      <w:pPr>
        <w:spacing w:line="240" w:lineRule="auto"/>
        <w:jc w:val="both"/>
        <w:rPr>
          <w:b/>
          <w:sz w:val="24"/>
          <w:szCs w:val="24"/>
          <w:u w:val="single"/>
        </w:rPr>
      </w:pPr>
      <w:r w:rsidRPr="006C46CF">
        <w:rPr>
          <w:b/>
          <w:sz w:val="24"/>
          <w:szCs w:val="24"/>
          <w:u w:val="single"/>
        </w:rPr>
        <w:t>DC74</w:t>
      </w:r>
    </w:p>
    <w:p w14:paraId="7F6FDB37" w14:textId="77777777" w:rsidR="00B07D62" w:rsidRPr="006C46CF" w:rsidRDefault="00B07D62"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0139D62E" w14:textId="1A1F8543" w:rsidR="00B07D62" w:rsidRPr="006C46CF" w:rsidRDefault="00B07D62" w:rsidP="006C46CF">
      <w:pPr>
        <w:spacing w:line="240" w:lineRule="auto"/>
        <w:jc w:val="both"/>
        <w:rPr>
          <w:sz w:val="24"/>
          <w:szCs w:val="24"/>
        </w:rPr>
      </w:pPr>
      <w:r w:rsidRPr="006C46CF">
        <w:rPr>
          <w:b/>
          <w:sz w:val="24"/>
          <w:szCs w:val="24"/>
        </w:rPr>
        <w:t>Umístění cesty:</w:t>
      </w:r>
      <w:r w:rsidRPr="006C46CF">
        <w:rPr>
          <w:sz w:val="24"/>
          <w:szCs w:val="24"/>
        </w:rPr>
        <w:t xml:space="preserve"> </w:t>
      </w:r>
      <w:r w:rsidR="008656DD" w:rsidRPr="006C46CF">
        <w:rPr>
          <w:sz w:val="24"/>
          <w:szCs w:val="24"/>
        </w:rPr>
        <w:t>Jablonní</w:t>
      </w:r>
    </w:p>
    <w:p w14:paraId="22DA464E" w14:textId="037C5EC0" w:rsidR="00B07D62" w:rsidRPr="006C46CF" w:rsidRDefault="00B07D62"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rie P 3/20, s</w:t>
      </w:r>
      <w:r w:rsidR="008656DD" w:rsidRPr="006C46CF">
        <w:rPr>
          <w:sz w:val="24"/>
          <w:szCs w:val="24"/>
        </w:rPr>
        <w:t>e</w:t>
      </w:r>
      <w:r w:rsidRPr="006C46CF">
        <w:rPr>
          <w:sz w:val="24"/>
          <w:szCs w:val="24"/>
        </w:rPr>
        <w:t xml:space="preserve"> </w:t>
      </w:r>
      <w:r w:rsidR="008656DD" w:rsidRPr="006C46CF">
        <w:rPr>
          <w:sz w:val="24"/>
          <w:szCs w:val="24"/>
        </w:rPr>
        <w:t>dvěma</w:t>
      </w:r>
      <w:r w:rsidRPr="006C46CF">
        <w:rPr>
          <w:sz w:val="24"/>
          <w:szCs w:val="24"/>
        </w:rPr>
        <w:t xml:space="preserve"> výhyb</w:t>
      </w:r>
      <w:r w:rsidR="008656DD" w:rsidRPr="006C46CF">
        <w:rPr>
          <w:sz w:val="24"/>
          <w:szCs w:val="24"/>
        </w:rPr>
        <w:t>nami</w:t>
      </w:r>
      <w:r w:rsidRPr="006C46CF">
        <w:rPr>
          <w:sz w:val="24"/>
          <w:szCs w:val="24"/>
        </w:rPr>
        <w:t xml:space="preserve">. </w:t>
      </w:r>
      <w:r w:rsidR="0099310E" w:rsidRPr="006C46CF">
        <w:rPr>
          <w:sz w:val="24"/>
          <w:szCs w:val="24"/>
        </w:rPr>
        <w:t xml:space="preserve">Cesta lemuje spodní okraj zatravněné lokality. </w:t>
      </w:r>
    </w:p>
    <w:p w14:paraId="6BAC0CC2" w14:textId="77777777" w:rsidR="00B930E1" w:rsidRDefault="00B07D62"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008656DD" w:rsidRPr="006C46CF">
        <w:rPr>
          <w:sz w:val="24"/>
          <w:szCs w:val="24"/>
        </w:rPr>
        <w:t>1,002</w:t>
      </w:r>
      <w:r w:rsidRPr="006C46CF">
        <w:rPr>
          <w:sz w:val="24"/>
          <w:szCs w:val="24"/>
        </w:rPr>
        <w:t xml:space="preserve"> km.</w:t>
      </w:r>
    </w:p>
    <w:p w14:paraId="2AC7DC87" w14:textId="764F56C6" w:rsidR="00B07D62"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12,32 %. </w:t>
      </w:r>
    </w:p>
    <w:p w14:paraId="5064033E" w14:textId="77777777" w:rsidR="00B07D62" w:rsidRPr="006C46CF" w:rsidRDefault="00B07D62"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27DD3BB4" w14:textId="77777777" w:rsidR="00B07D62" w:rsidRPr="006C46CF" w:rsidRDefault="00B07D62"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D481FD6" w14:textId="77777777" w:rsidR="00B07D62" w:rsidRPr="006C46CF" w:rsidRDefault="00B07D62"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02FA3E78" w14:textId="77777777" w:rsidR="00B07D62" w:rsidRPr="006C46CF" w:rsidRDefault="00B07D62"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53B4075" w14:textId="77777777" w:rsidR="00B07D62" w:rsidRPr="006C46CF" w:rsidRDefault="00B07D62"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5D24B18E" w14:textId="77777777" w:rsidR="00B07D62" w:rsidRPr="006C46CF" w:rsidRDefault="00B07D62"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63BC7863" w14:textId="77777777" w:rsidR="00B07D62" w:rsidRPr="006C46CF" w:rsidRDefault="00B07D6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50636C12" w14:textId="77777777" w:rsidR="00B07D62" w:rsidRPr="006C46CF" w:rsidRDefault="00B07D62"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1135BCEB" w14:textId="77777777" w:rsidR="00B07D62" w:rsidRPr="006C46CF" w:rsidRDefault="00B07D62"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559D36B2" w14:textId="77777777" w:rsidR="00B07D62" w:rsidRPr="006C46CF" w:rsidRDefault="00B07D62" w:rsidP="006C46CF">
      <w:pPr>
        <w:spacing w:line="240" w:lineRule="auto"/>
        <w:jc w:val="both"/>
        <w:rPr>
          <w:sz w:val="24"/>
          <w:szCs w:val="24"/>
        </w:rPr>
      </w:pPr>
    </w:p>
    <w:p w14:paraId="07D12E1C" w14:textId="2D6FD2D6" w:rsidR="009B40AC" w:rsidRPr="006C46CF" w:rsidRDefault="009B40AC" w:rsidP="006C46CF">
      <w:pPr>
        <w:spacing w:line="240" w:lineRule="auto"/>
        <w:jc w:val="both"/>
        <w:rPr>
          <w:b/>
          <w:sz w:val="24"/>
          <w:szCs w:val="24"/>
          <w:u w:val="single"/>
        </w:rPr>
      </w:pPr>
      <w:r w:rsidRPr="006C46CF">
        <w:rPr>
          <w:b/>
          <w:sz w:val="24"/>
          <w:szCs w:val="24"/>
          <w:u w:val="single"/>
        </w:rPr>
        <w:t>DC75</w:t>
      </w:r>
    </w:p>
    <w:p w14:paraId="7EE2AF6D" w14:textId="77777777" w:rsidR="009B40AC" w:rsidRPr="006C46CF" w:rsidRDefault="009B40AC"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5970DED5" w14:textId="1123B5C7" w:rsidR="009B40AC" w:rsidRPr="006C46CF" w:rsidRDefault="009B40AC" w:rsidP="006C46CF">
      <w:pPr>
        <w:spacing w:line="240" w:lineRule="auto"/>
        <w:jc w:val="both"/>
        <w:rPr>
          <w:sz w:val="24"/>
          <w:szCs w:val="24"/>
        </w:rPr>
      </w:pPr>
      <w:r w:rsidRPr="006C46CF">
        <w:rPr>
          <w:b/>
          <w:sz w:val="24"/>
          <w:szCs w:val="24"/>
        </w:rPr>
        <w:t>Umístění cesty:</w:t>
      </w:r>
      <w:r w:rsidRPr="006C46CF">
        <w:rPr>
          <w:sz w:val="24"/>
          <w:szCs w:val="24"/>
        </w:rPr>
        <w:t xml:space="preserve"> </w:t>
      </w:r>
      <w:r w:rsidR="00B56A7A" w:rsidRPr="006C46CF">
        <w:rPr>
          <w:sz w:val="24"/>
          <w:szCs w:val="24"/>
        </w:rPr>
        <w:t>Březí</w:t>
      </w:r>
    </w:p>
    <w:p w14:paraId="5A21837E" w14:textId="4CA84AA1" w:rsidR="009B40AC" w:rsidRPr="006C46CF" w:rsidRDefault="009B40AC"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rie P 3/20, s</w:t>
      </w:r>
      <w:r w:rsidR="00B56A7A" w:rsidRPr="006C46CF">
        <w:rPr>
          <w:sz w:val="24"/>
          <w:szCs w:val="24"/>
        </w:rPr>
        <w:t xml:space="preserve"> jedno </w:t>
      </w:r>
      <w:r w:rsidRPr="006C46CF">
        <w:rPr>
          <w:sz w:val="24"/>
          <w:szCs w:val="24"/>
        </w:rPr>
        <w:t>výhybn</w:t>
      </w:r>
      <w:r w:rsidR="00B56A7A" w:rsidRPr="006C46CF">
        <w:rPr>
          <w:sz w:val="24"/>
          <w:szCs w:val="24"/>
        </w:rPr>
        <w:t>ou</w:t>
      </w:r>
      <w:r w:rsidRPr="006C46CF">
        <w:rPr>
          <w:sz w:val="24"/>
          <w:szCs w:val="24"/>
        </w:rPr>
        <w:t xml:space="preserve">. </w:t>
      </w:r>
    </w:p>
    <w:p w14:paraId="3FE85173" w14:textId="77777777" w:rsidR="00B930E1" w:rsidRDefault="009B40AC"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00B56A7A" w:rsidRPr="006C46CF">
        <w:rPr>
          <w:sz w:val="24"/>
          <w:szCs w:val="24"/>
        </w:rPr>
        <w:t>0,769</w:t>
      </w:r>
      <w:r w:rsidRPr="006C46CF">
        <w:rPr>
          <w:sz w:val="24"/>
          <w:szCs w:val="24"/>
        </w:rPr>
        <w:t xml:space="preserve"> km.</w:t>
      </w:r>
    </w:p>
    <w:p w14:paraId="52BE6B1D" w14:textId="5723ED77" w:rsidR="009B40AC"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13,63 %.</w:t>
      </w:r>
    </w:p>
    <w:p w14:paraId="6E20186A" w14:textId="77777777" w:rsidR="009B40AC" w:rsidRPr="006C46CF" w:rsidRDefault="009B40AC"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60559563" w14:textId="77777777" w:rsidR="009B40AC" w:rsidRPr="006C46CF" w:rsidRDefault="009B40AC"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E50F2F8" w14:textId="77777777" w:rsidR="009B40AC" w:rsidRPr="006C46CF" w:rsidRDefault="009B40AC"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1286058A" w14:textId="77777777" w:rsidR="009B40AC" w:rsidRPr="006C46CF" w:rsidRDefault="009B40AC"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3A8F32C2" w14:textId="77777777" w:rsidR="009B40AC" w:rsidRPr="006C46CF" w:rsidRDefault="009B40AC"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29B1C16" w14:textId="77777777" w:rsidR="009B40AC" w:rsidRPr="006C46CF" w:rsidRDefault="009B40AC"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33914924" w14:textId="77777777" w:rsidR="009B40AC" w:rsidRPr="006C46CF" w:rsidRDefault="009B40AC"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67AFB90D" w14:textId="77777777" w:rsidR="009B40AC" w:rsidRPr="006C46CF" w:rsidRDefault="009B40AC"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B5B12CB" w14:textId="77777777" w:rsidR="009B40AC" w:rsidRPr="006C46CF" w:rsidRDefault="009B40AC"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4FECE53D" w14:textId="77777777" w:rsidR="009B40AC" w:rsidRPr="006C46CF" w:rsidRDefault="009B40AC" w:rsidP="006C46CF">
      <w:pPr>
        <w:spacing w:line="240" w:lineRule="auto"/>
        <w:jc w:val="both"/>
        <w:rPr>
          <w:sz w:val="24"/>
          <w:szCs w:val="24"/>
        </w:rPr>
      </w:pPr>
    </w:p>
    <w:p w14:paraId="5357BDF4" w14:textId="7B23A006" w:rsidR="00B56A7A" w:rsidRPr="006C46CF" w:rsidRDefault="00B56A7A" w:rsidP="006C46CF">
      <w:pPr>
        <w:spacing w:line="240" w:lineRule="auto"/>
        <w:jc w:val="both"/>
        <w:rPr>
          <w:b/>
          <w:sz w:val="24"/>
          <w:szCs w:val="24"/>
          <w:u w:val="single"/>
        </w:rPr>
      </w:pPr>
      <w:r w:rsidRPr="006C46CF">
        <w:rPr>
          <w:b/>
          <w:sz w:val="24"/>
          <w:szCs w:val="24"/>
          <w:u w:val="single"/>
        </w:rPr>
        <w:t>DC76</w:t>
      </w:r>
    </w:p>
    <w:p w14:paraId="681F1906" w14:textId="77777777" w:rsidR="00B56A7A" w:rsidRPr="006C46CF" w:rsidRDefault="00B56A7A"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0C0FDDCA" w14:textId="77777777" w:rsidR="00B56A7A" w:rsidRPr="006C46CF" w:rsidRDefault="00B56A7A" w:rsidP="006C46CF">
      <w:pPr>
        <w:spacing w:line="240" w:lineRule="auto"/>
        <w:jc w:val="both"/>
        <w:rPr>
          <w:sz w:val="24"/>
          <w:szCs w:val="24"/>
        </w:rPr>
      </w:pPr>
      <w:r w:rsidRPr="006C46CF">
        <w:rPr>
          <w:b/>
          <w:sz w:val="24"/>
          <w:szCs w:val="24"/>
        </w:rPr>
        <w:t>Umístění cesty:</w:t>
      </w:r>
      <w:r w:rsidRPr="006C46CF">
        <w:rPr>
          <w:sz w:val="24"/>
          <w:szCs w:val="24"/>
        </w:rPr>
        <w:t xml:space="preserve"> Březí</w:t>
      </w:r>
    </w:p>
    <w:p w14:paraId="57BC435B" w14:textId="286B8669" w:rsidR="00B56A7A" w:rsidRPr="006C46CF" w:rsidRDefault="00B56A7A"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6C70E401" w14:textId="4E897042" w:rsidR="00B56A7A" w:rsidRDefault="00B56A7A" w:rsidP="006C46CF">
      <w:pPr>
        <w:spacing w:line="240" w:lineRule="auto"/>
        <w:jc w:val="both"/>
        <w:rPr>
          <w:sz w:val="24"/>
          <w:szCs w:val="24"/>
        </w:rPr>
      </w:pPr>
      <w:r w:rsidRPr="006C46CF">
        <w:rPr>
          <w:b/>
          <w:sz w:val="24"/>
          <w:szCs w:val="24"/>
        </w:rPr>
        <w:t>Délka cesty:</w:t>
      </w:r>
      <w:r w:rsidRPr="006C46CF">
        <w:rPr>
          <w:sz w:val="24"/>
          <w:szCs w:val="24"/>
        </w:rPr>
        <w:t xml:space="preserve"> 0,415 km.</w:t>
      </w:r>
    </w:p>
    <w:p w14:paraId="09A478C2" w14:textId="106351C1" w:rsidR="00B930E1" w:rsidRPr="00B930E1" w:rsidRDefault="00B930E1" w:rsidP="006C46CF">
      <w:pPr>
        <w:spacing w:line="240" w:lineRule="auto"/>
        <w:jc w:val="both"/>
        <w:rPr>
          <w:b/>
          <w:color w:val="000000"/>
          <w:sz w:val="24"/>
          <w:lang w:eastAsia="cs-CZ"/>
        </w:rPr>
      </w:pPr>
      <w:r w:rsidRPr="00E96053">
        <w:rPr>
          <w:b/>
          <w:color w:val="000000"/>
          <w:sz w:val="24"/>
          <w:lang w:eastAsia="cs-CZ"/>
        </w:rPr>
        <w:lastRenderedPageBreak/>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10,00 %.</w:t>
      </w:r>
    </w:p>
    <w:p w14:paraId="41E7F46C" w14:textId="77777777" w:rsidR="00B56A7A" w:rsidRPr="006C46CF" w:rsidRDefault="00B56A7A"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7A98A906" w14:textId="77777777" w:rsidR="00B56A7A" w:rsidRPr="006C46CF" w:rsidRDefault="00B56A7A"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4D994A8F" w14:textId="77777777" w:rsidR="00B56A7A" w:rsidRPr="006C46CF" w:rsidRDefault="00B56A7A"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0CCE21B3" w14:textId="77777777" w:rsidR="00B56A7A" w:rsidRPr="006C46CF" w:rsidRDefault="00B56A7A"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AEF8A05" w14:textId="77777777" w:rsidR="00B56A7A" w:rsidRPr="006C46CF" w:rsidRDefault="00B56A7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328ED249" w14:textId="77777777" w:rsidR="00B56A7A" w:rsidRPr="006C46CF" w:rsidRDefault="00B56A7A"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2C2606A6" w14:textId="77777777" w:rsidR="00B56A7A" w:rsidRPr="006C46CF" w:rsidRDefault="00B56A7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49D9D6C3" w14:textId="77777777" w:rsidR="00B56A7A" w:rsidRPr="006C46CF" w:rsidRDefault="00B56A7A"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4510C31E" w14:textId="77777777" w:rsidR="00B56A7A" w:rsidRPr="006C46CF" w:rsidRDefault="00B56A7A"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5751DA75" w14:textId="7A36964A" w:rsidR="00032160" w:rsidRPr="006C46CF" w:rsidRDefault="00032160" w:rsidP="006C46CF">
      <w:pPr>
        <w:spacing w:line="240" w:lineRule="auto"/>
        <w:jc w:val="both"/>
        <w:rPr>
          <w:sz w:val="24"/>
          <w:szCs w:val="24"/>
        </w:rPr>
      </w:pPr>
    </w:p>
    <w:p w14:paraId="3291FA88" w14:textId="4A4E912A" w:rsidR="00B56A7A" w:rsidRPr="006C46CF" w:rsidRDefault="00B56A7A" w:rsidP="006C46CF">
      <w:pPr>
        <w:spacing w:line="240" w:lineRule="auto"/>
        <w:jc w:val="both"/>
        <w:rPr>
          <w:b/>
          <w:sz w:val="24"/>
          <w:szCs w:val="24"/>
          <w:u w:val="single"/>
        </w:rPr>
      </w:pPr>
      <w:r w:rsidRPr="006C46CF">
        <w:rPr>
          <w:b/>
          <w:sz w:val="24"/>
          <w:szCs w:val="24"/>
          <w:u w:val="single"/>
        </w:rPr>
        <w:t>DC77</w:t>
      </w:r>
    </w:p>
    <w:p w14:paraId="254514AA" w14:textId="77777777" w:rsidR="00B56A7A" w:rsidRPr="006C46CF" w:rsidRDefault="00B56A7A"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66368EC1" w14:textId="4726CE16" w:rsidR="00B56A7A" w:rsidRPr="006C46CF" w:rsidRDefault="00B56A7A" w:rsidP="006C46CF">
      <w:pPr>
        <w:spacing w:line="240" w:lineRule="auto"/>
        <w:jc w:val="both"/>
        <w:rPr>
          <w:sz w:val="24"/>
          <w:szCs w:val="24"/>
        </w:rPr>
      </w:pPr>
      <w:r w:rsidRPr="006C46CF">
        <w:rPr>
          <w:b/>
          <w:sz w:val="24"/>
          <w:szCs w:val="24"/>
        </w:rPr>
        <w:t>Umístění cesty:</w:t>
      </w:r>
      <w:r w:rsidRPr="006C46CF">
        <w:rPr>
          <w:sz w:val="24"/>
          <w:szCs w:val="24"/>
        </w:rPr>
        <w:t xml:space="preserve"> </w:t>
      </w:r>
      <w:r w:rsidR="00EF110D" w:rsidRPr="006C46CF">
        <w:rPr>
          <w:sz w:val="24"/>
          <w:szCs w:val="24"/>
        </w:rPr>
        <w:t>Za Novým Dvorem</w:t>
      </w:r>
    </w:p>
    <w:p w14:paraId="560F6983" w14:textId="77777777" w:rsidR="00B56A7A" w:rsidRPr="006C46CF" w:rsidRDefault="00B56A7A"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1CC03B5A" w14:textId="30CE6EA6" w:rsidR="00B930E1" w:rsidRDefault="00B56A7A"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w:t>
      </w:r>
      <w:r w:rsidRPr="00CC57AF">
        <w:rPr>
          <w:sz w:val="24"/>
          <w:szCs w:val="24"/>
          <w:highlight w:val="yellow"/>
        </w:rPr>
        <w:t>0,</w:t>
      </w:r>
      <w:r w:rsidR="00EF110D" w:rsidRPr="00CC57AF">
        <w:rPr>
          <w:sz w:val="24"/>
          <w:szCs w:val="24"/>
          <w:highlight w:val="yellow"/>
        </w:rPr>
        <w:t>28</w:t>
      </w:r>
      <w:r w:rsidR="00CC57AF" w:rsidRPr="00CC57AF">
        <w:rPr>
          <w:sz w:val="24"/>
          <w:szCs w:val="24"/>
          <w:highlight w:val="yellow"/>
        </w:rPr>
        <w:t>5</w:t>
      </w:r>
      <w:r w:rsidRPr="00CC57AF">
        <w:rPr>
          <w:sz w:val="24"/>
          <w:szCs w:val="24"/>
          <w:highlight w:val="yellow"/>
        </w:rPr>
        <w:t xml:space="preserve"> km</w:t>
      </w:r>
      <w:r w:rsidRPr="006C46CF">
        <w:rPr>
          <w:sz w:val="24"/>
          <w:szCs w:val="24"/>
        </w:rPr>
        <w:t>.</w:t>
      </w:r>
    </w:p>
    <w:p w14:paraId="284FB9E8" w14:textId="2C83A06C" w:rsidR="00B56A7A"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5,90 %. </w:t>
      </w:r>
    </w:p>
    <w:p w14:paraId="159BC1AA" w14:textId="77777777" w:rsidR="00B56A7A" w:rsidRPr="006C46CF" w:rsidRDefault="00B56A7A"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13615C12" w14:textId="77777777" w:rsidR="00B56A7A" w:rsidRPr="006C46CF" w:rsidRDefault="00B56A7A"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915D2B1" w14:textId="77777777" w:rsidR="00B56A7A" w:rsidRPr="006C46CF" w:rsidRDefault="00B56A7A"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754093F5" w14:textId="77777777" w:rsidR="00B56A7A" w:rsidRPr="006C46CF" w:rsidRDefault="00B56A7A"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9791F08" w14:textId="77777777" w:rsidR="00B56A7A" w:rsidRPr="006C46CF" w:rsidRDefault="00B56A7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46A847A7" w14:textId="77777777" w:rsidR="00B56A7A" w:rsidRPr="006C46CF" w:rsidRDefault="00B56A7A"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0D1B207" w14:textId="77777777" w:rsidR="00B56A7A" w:rsidRPr="006C46CF" w:rsidRDefault="00B56A7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47A780A6" w14:textId="77777777" w:rsidR="00B56A7A" w:rsidRPr="006C46CF" w:rsidRDefault="00B56A7A"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7FFF2C6E" w14:textId="77777777" w:rsidR="00B56A7A" w:rsidRPr="006C46CF" w:rsidRDefault="00B56A7A"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B5866C7" w14:textId="77777777" w:rsidR="00B56A7A" w:rsidRPr="006C46CF" w:rsidRDefault="00B56A7A" w:rsidP="006C46CF">
      <w:pPr>
        <w:spacing w:line="240" w:lineRule="auto"/>
        <w:jc w:val="both"/>
        <w:rPr>
          <w:sz w:val="24"/>
          <w:szCs w:val="24"/>
        </w:rPr>
      </w:pPr>
    </w:p>
    <w:p w14:paraId="73004EBA" w14:textId="29E37404" w:rsidR="00E90468" w:rsidRPr="006C46CF" w:rsidRDefault="00E90468" w:rsidP="006C46CF">
      <w:pPr>
        <w:spacing w:line="240" w:lineRule="auto"/>
        <w:jc w:val="both"/>
        <w:rPr>
          <w:b/>
          <w:sz w:val="24"/>
          <w:szCs w:val="24"/>
          <w:u w:val="single"/>
        </w:rPr>
      </w:pPr>
      <w:r w:rsidRPr="006C46CF">
        <w:rPr>
          <w:b/>
          <w:sz w:val="24"/>
          <w:szCs w:val="24"/>
          <w:u w:val="single"/>
        </w:rPr>
        <w:t>DC78</w:t>
      </w:r>
    </w:p>
    <w:p w14:paraId="6DD932B3" w14:textId="77777777" w:rsidR="00E90468" w:rsidRPr="006C46CF" w:rsidRDefault="00E90468"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07AE40E" w14:textId="77777777" w:rsidR="00E90468" w:rsidRPr="006C46CF" w:rsidRDefault="00E90468" w:rsidP="006C46CF">
      <w:pPr>
        <w:spacing w:line="240" w:lineRule="auto"/>
        <w:jc w:val="both"/>
        <w:rPr>
          <w:sz w:val="24"/>
          <w:szCs w:val="24"/>
        </w:rPr>
      </w:pPr>
      <w:r w:rsidRPr="006C46CF">
        <w:rPr>
          <w:b/>
          <w:sz w:val="24"/>
          <w:szCs w:val="24"/>
        </w:rPr>
        <w:t>Umístění cesty:</w:t>
      </w:r>
      <w:r w:rsidRPr="006C46CF">
        <w:rPr>
          <w:sz w:val="24"/>
          <w:szCs w:val="24"/>
        </w:rPr>
        <w:t xml:space="preserve"> Za Novým Dvorem</w:t>
      </w:r>
    </w:p>
    <w:p w14:paraId="458BBDA2" w14:textId="2D964CEA" w:rsidR="00E90468" w:rsidRPr="006C46CF" w:rsidRDefault="00E90468"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7F0A9F" w:rsidRPr="006C46CF">
        <w:rPr>
          <w:sz w:val="24"/>
          <w:szCs w:val="24"/>
        </w:rPr>
        <w:t>s jednou</w:t>
      </w:r>
      <w:r w:rsidRPr="006C46CF">
        <w:rPr>
          <w:sz w:val="24"/>
          <w:szCs w:val="24"/>
        </w:rPr>
        <w:t xml:space="preserve"> výhyb</w:t>
      </w:r>
      <w:r w:rsidR="007F0A9F" w:rsidRPr="006C46CF">
        <w:rPr>
          <w:sz w:val="24"/>
          <w:szCs w:val="24"/>
        </w:rPr>
        <w:t>nou</w:t>
      </w:r>
      <w:r w:rsidRPr="006C46CF">
        <w:rPr>
          <w:sz w:val="24"/>
          <w:szCs w:val="24"/>
        </w:rPr>
        <w:t xml:space="preserve">. </w:t>
      </w:r>
    </w:p>
    <w:p w14:paraId="0EE74C7E" w14:textId="77777777" w:rsidR="00B930E1" w:rsidRDefault="00E90468" w:rsidP="006C46CF">
      <w:pPr>
        <w:spacing w:line="240" w:lineRule="auto"/>
        <w:jc w:val="both"/>
        <w:rPr>
          <w:b/>
          <w:color w:val="000000"/>
          <w:sz w:val="24"/>
          <w:lang w:eastAsia="cs-CZ"/>
        </w:rPr>
      </w:pPr>
      <w:r w:rsidRPr="006C46CF">
        <w:rPr>
          <w:b/>
          <w:sz w:val="24"/>
          <w:szCs w:val="24"/>
        </w:rPr>
        <w:t>Délka cesty:</w:t>
      </w:r>
      <w:r w:rsidRPr="006C46CF">
        <w:rPr>
          <w:sz w:val="24"/>
          <w:szCs w:val="24"/>
        </w:rPr>
        <w:t xml:space="preserve"> 0,525 km.</w:t>
      </w:r>
    </w:p>
    <w:p w14:paraId="1CF6D3CF" w14:textId="6A201639" w:rsidR="00E90468"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9,50 %. </w:t>
      </w:r>
    </w:p>
    <w:p w14:paraId="44286B84" w14:textId="77777777" w:rsidR="00E90468" w:rsidRPr="006C46CF" w:rsidRDefault="00E90468" w:rsidP="006C46CF">
      <w:pPr>
        <w:spacing w:line="240" w:lineRule="auto"/>
        <w:jc w:val="both"/>
        <w:rPr>
          <w:sz w:val="24"/>
          <w:szCs w:val="24"/>
        </w:rPr>
      </w:pPr>
      <w:r w:rsidRPr="006C46CF">
        <w:rPr>
          <w:b/>
          <w:sz w:val="24"/>
          <w:szCs w:val="24"/>
        </w:rPr>
        <w:t xml:space="preserve">Popis konstrukce: </w:t>
      </w:r>
      <w:r w:rsidRPr="006C46CF">
        <w:rPr>
          <w:sz w:val="24"/>
          <w:szCs w:val="24"/>
        </w:rPr>
        <w:t xml:space="preserve">bez návrhu </w:t>
      </w:r>
    </w:p>
    <w:p w14:paraId="5DB16D16" w14:textId="77777777" w:rsidR="00E90468" w:rsidRPr="006C46CF" w:rsidRDefault="00E90468"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AB2BF6D" w14:textId="7AC67068" w:rsidR="00E90468" w:rsidRPr="006C46CF" w:rsidRDefault="00E90468"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8203A8" w:rsidRPr="006C46CF">
        <w:rPr>
          <w:sz w:val="24"/>
          <w:szCs w:val="24"/>
        </w:rPr>
        <w:t>stávající zarostlá mez</w:t>
      </w:r>
    </w:p>
    <w:p w14:paraId="3666C204" w14:textId="77777777" w:rsidR="00E90468" w:rsidRPr="006C46CF" w:rsidRDefault="00E90468"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F2DF264" w14:textId="77777777" w:rsidR="00E90468" w:rsidRPr="006C46CF" w:rsidRDefault="00E90468"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40B89F20" w14:textId="77777777" w:rsidR="00E90468" w:rsidRPr="006C46CF" w:rsidRDefault="00E90468"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05BD5C54" w14:textId="77777777" w:rsidR="00E90468" w:rsidRPr="006C46CF" w:rsidRDefault="00E90468"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w:t>
      </w:r>
    </w:p>
    <w:p w14:paraId="4C8BC3DA" w14:textId="77777777" w:rsidR="00E90468" w:rsidRPr="006C46CF" w:rsidRDefault="00E90468"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28E56B06" w14:textId="77777777" w:rsidR="00E90468" w:rsidRPr="006C46CF" w:rsidRDefault="00E90468"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4477D15" w14:textId="77777777" w:rsidR="00E90468" w:rsidRPr="006C46CF" w:rsidRDefault="00E90468" w:rsidP="006C46CF">
      <w:pPr>
        <w:spacing w:line="240" w:lineRule="auto"/>
        <w:jc w:val="both"/>
        <w:rPr>
          <w:sz w:val="24"/>
          <w:szCs w:val="24"/>
        </w:rPr>
      </w:pPr>
    </w:p>
    <w:p w14:paraId="50A6F1F4" w14:textId="3245B09B" w:rsidR="008203A8" w:rsidRPr="006C46CF" w:rsidRDefault="008203A8" w:rsidP="006C46CF">
      <w:pPr>
        <w:spacing w:line="240" w:lineRule="auto"/>
        <w:jc w:val="both"/>
        <w:rPr>
          <w:b/>
          <w:sz w:val="24"/>
          <w:szCs w:val="24"/>
          <w:u w:val="single"/>
        </w:rPr>
      </w:pPr>
      <w:r w:rsidRPr="006C46CF">
        <w:rPr>
          <w:b/>
          <w:sz w:val="24"/>
          <w:szCs w:val="24"/>
          <w:u w:val="single"/>
        </w:rPr>
        <w:t>DC79</w:t>
      </w:r>
    </w:p>
    <w:p w14:paraId="2F9CECEB" w14:textId="77777777" w:rsidR="008203A8" w:rsidRPr="006C46CF" w:rsidRDefault="008203A8"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3239AD97" w14:textId="77777777" w:rsidR="008203A8" w:rsidRPr="006C46CF" w:rsidRDefault="008203A8" w:rsidP="006C46CF">
      <w:pPr>
        <w:spacing w:line="240" w:lineRule="auto"/>
        <w:jc w:val="both"/>
        <w:rPr>
          <w:sz w:val="24"/>
          <w:szCs w:val="24"/>
        </w:rPr>
      </w:pPr>
      <w:r w:rsidRPr="006C46CF">
        <w:rPr>
          <w:b/>
          <w:sz w:val="24"/>
          <w:szCs w:val="24"/>
        </w:rPr>
        <w:t>Umístění cesty:</w:t>
      </w:r>
      <w:r w:rsidRPr="006C46CF">
        <w:rPr>
          <w:sz w:val="24"/>
          <w:szCs w:val="24"/>
        </w:rPr>
        <w:t xml:space="preserve"> Za Novým Dvorem</w:t>
      </w:r>
    </w:p>
    <w:p w14:paraId="69C558DD" w14:textId="5CFAA539" w:rsidR="008203A8" w:rsidRPr="006C46CF" w:rsidRDefault="008203A8"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r w:rsidR="005F5C23" w:rsidRPr="006C46CF">
        <w:rPr>
          <w:sz w:val="24"/>
          <w:szCs w:val="24"/>
        </w:rPr>
        <w:t>Na připojení polní cesty DC79 na silnici III/36744 byly p</w:t>
      </w:r>
      <w:r w:rsidR="005F5C23" w:rsidRPr="006C46CF">
        <w:rPr>
          <w:sz w:val="24"/>
          <w:szCs w:val="24"/>
        </w:rPr>
        <w:t>o</w:t>
      </w:r>
      <w:r w:rsidR="005F5C23" w:rsidRPr="006C46CF">
        <w:rPr>
          <w:sz w:val="24"/>
          <w:szCs w:val="24"/>
        </w:rPr>
        <w:t>suzovány rozhledové poměry Policií ČR, DI Zlín.</w:t>
      </w:r>
    </w:p>
    <w:p w14:paraId="4C239DAE" w14:textId="77777777" w:rsidR="00B930E1" w:rsidRDefault="008203A8" w:rsidP="00B930E1">
      <w:pPr>
        <w:spacing w:line="240" w:lineRule="auto"/>
        <w:jc w:val="both"/>
        <w:rPr>
          <w:b/>
          <w:color w:val="000000"/>
          <w:sz w:val="24"/>
          <w:lang w:eastAsia="cs-CZ"/>
        </w:rPr>
      </w:pPr>
      <w:r w:rsidRPr="006C46CF">
        <w:rPr>
          <w:b/>
          <w:sz w:val="24"/>
          <w:szCs w:val="24"/>
        </w:rPr>
        <w:t>Délka cesty:</w:t>
      </w:r>
      <w:r w:rsidRPr="006C46CF">
        <w:rPr>
          <w:sz w:val="24"/>
          <w:szCs w:val="24"/>
        </w:rPr>
        <w:t xml:space="preserve"> 0,545 km.</w:t>
      </w:r>
    </w:p>
    <w:p w14:paraId="52EEFC69" w14:textId="168F230A" w:rsidR="008203A8" w:rsidRPr="00B930E1" w:rsidRDefault="00B930E1" w:rsidP="006C46CF">
      <w:pPr>
        <w:spacing w:line="240" w:lineRule="auto"/>
        <w:jc w:val="both"/>
        <w:rPr>
          <w:b/>
          <w:color w:val="000000"/>
          <w:sz w:val="24"/>
          <w:lang w:eastAsia="cs-CZ"/>
        </w:rPr>
      </w:pPr>
      <w:r w:rsidRPr="00E96053">
        <w:rPr>
          <w:b/>
          <w:color w:val="000000"/>
          <w:sz w:val="24"/>
          <w:lang w:eastAsia="cs-CZ"/>
        </w:rPr>
        <w:lastRenderedPageBreak/>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9,90 %.</w:t>
      </w:r>
    </w:p>
    <w:p w14:paraId="35563817" w14:textId="0C400264" w:rsidR="008203A8" w:rsidRPr="006C46CF" w:rsidRDefault="008203A8" w:rsidP="006C46CF">
      <w:pPr>
        <w:spacing w:line="240" w:lineRule="auto"/>
        <w:jc w:val="both"/>
        <w:rPr>
          <w:sz w:val="24"/>
          <w:szCs w:val="24"/>
        </w:rPr>
      </w:pPr>
      <w:r w:rsidRPr="006C46CF">
        <w:rPr>
          <w:b/>
          <w:sz w:val="24"/>
          <w:szCs w:val="24"/>
        </w:rPr>
        <w:t xml:space="preserve">Popis konstrukce: </w:t>
      </w:r>
      <w:r w:rsidRPr="006C46CF">
        <w:rPr>
          <w:sz w:val="24"/>
          <w:szCs w:val="24"/>
        </w:rPr>
        <w:t>bez návrhu</w:t>
      </w:r>
      <w:r w:rsidR="005F5C23" w:rsidRPr="006C46CF">
        <w:rPr>
          <w:sz w:val="24"/>
          <w:szCs w:val="24"/>
        </w:rPr>
        <w:t>, od napojení na silnici je 20</w:t>
      </w:r>
      <w:r w:rsidR="00ED4EBF">
        <w:rPr>
          <w:sz w:val="24"/>
          <w:szCs w:val="24"/>
        </w:rPr>
        <w:t xml:space="preserve"> </w:t>
      </w:r>
      <w:r w:rsidR="005F5C23" w:rsidRPr="006C46CF">
        <w:rPr>
          <w:sz w:val="24"/>
          <w:szCs w:val="24"/>
        </w:rPr>
        <w:t>m zpevněno asfaltem</w:t>
      </w:r>
    </w:p>
    <w:p w14:paraId="47B28C11" w14:textId="77777777" w:rsidR="008203A8" w:rsidRPr="006C46CF" w:rsidRDefault="008203A8"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7B44D7B" w14:textId="648953AD" w:rsidR="008203A8" w:rsidRPr="006C46CF" w:rsidRDefault="008203A8"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zarostlá mez</w:t>
      </w:r>
    </w:p>
    <w:p w14:paraId="4B0D3156" w14:textId="77777777" w:rsidR="008203A8" w:rsidRPr="006C46CF" w:rsidRDefault="008203A8"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42A9F49" w14:textId="6A7ABB90" w:rsidR="008203A8" w:rsidRPr="006C46CF" w:rsidRDefault="008203A8"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silnice III/36744 </w:t>
      </w:r>
    </w:p>
    <w:p w14:paraId="022D94B5" w14:textId="769FC5B1" w:rsidR="008203A8" w:rsidRPr="006C46CF" w:rsidRDefault="008203A8" w:rsidP="006C46CF">
      <w:pPr>
        <w:spacing w:line="240" w:lineRule="auto"/>
        <w:jc w:val="both"/>
        <w:rPr>
          <w:sz w:val="24"/>
          <w:szCs w:val="24"/>
        </w:rPr>
      </w:pPr>
      <w:r w:rsidRPr="006C46CF">
        <w:rPr>
          <w:b/>
          <w:sz w:val="24"/>
          <w:szCs w:val="24"/>
        </w:rPr>
        <w:t xml:space="preserve">Popis objektů: </w:t>
      </w:r>
      <w:r w:rsidRPr="006C46CF">
        <w:rPr>
          <w:sz w:val="24"/>
          <w:szCs w:val="24"/>
        </w:rPr>
        <w:t xml:space="preserve">před napojením na silnici je </w:t>
      </w:r>
      <w:r w:rsidR="00057EFE">
        <w:rPr>
          <w:sz w:val="24"/>
          <w:szCs w:val="24"/>
        </w:rPr>
        <w:t xml:space="preserve">v km 0,002 </w:t>
      </w:r>
      <w:r w:rsidRPr="006C46CF">
        <w:rPr>
          <w:sz w:val="24"/>
          <w:szCs w:val="24"/>
        </w:rPr>
        <w:t xml:space="preserve">navržen žlab Z14 </w:t>
      </w:r>
    </w:p>
    <w:p w14:paraId="29AE876C" w14:textId="11992AAE" w:rsidR="008203A8" w:rsidRPr="006C46CF" w:rsidRDefault="008203A8"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vodovod</w:t>
      </w:r>
      <w:r w:rsidR="00057EFE" w:rsidRPr="006C46CF">
        <w:rPr>
          <w:sz w:val="24"/>
          <w:szCs w:val="24"/>
        </w:rPr>
        <w:t xml:space="preserve"> </w:t>
      </w:r>
      <w:r w:rsidR="00057EFE">
        <w:rPr>
          <w:sz w:val="24"/>
          <w:szCs w:val="24"/>
        </w:rPr>
        <w:t>v km 0,008</w:t>
      </w:r>
      <w:r w:rsidRPr="006C46CF">
        <w:rPr>
          <w:sz w:val="24"/>
          <w:szCs w:val="24"/>
        </w:rPr>
        <w:t>, podzemní sděl</w:t>
      </w:r>
      <w:r w:rsidRPr="006C46CF">
        <w:rPr>
          <w:sz w:val="24"/>
          <w:szCs w:val="24"/>
        </w:rPr>
        <w:t>o</w:t>
      </w:r>
      <w:r w:rsidRPr="006C46CF">
        <w:rPr>
          <w:sz w:val="24"/>
          <w:szCs w:val="24"/>
        </w:rPr>
        <w:t>vací kabel</w:t>
      </w:r>
      <w:r w:rsidR="00057EFE" w:rsidRPr="006C46CF">
        <w:rPr>
          <w:sz w:val="24"/>
          <w:szCs w:val="24"/>
        </w:rPr>
        <w:t xml:space="preserve"> </w:t>
      </w:r>
      <w:r w:rsidR="00057EFE">
        <w:rPr>
          <w:sz w:val="24"/>
          <w:szCs w:val="24"/>
        </w:rPr>
        <w:t>v km 0,014</w:t>
      </w:r>
    </w:p>
    <w:p w14:paraId="278DFF66" w14:textId="5AEA50AA" w:rsidR="008203A8" w:rsidRPr="006C46CF" w:rsidRDefault="008203A8"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5F5C23" w:rsidRPr="006C46CF">
        <w:rPr>
          <w:sz w:val="24"/>
          <w:szCs w:val="24"/>
        </w:rPr>
        <w:t>vybudování přípojného místa</w:t>
      </w:r>
    </w:p>
    <w:p w14:paraId="0D8BA946" w14:textId="2D6159D0" w:rsidR="008203A8" w:rsidRPr="006C46CF" w:rsidRDefault="008203A8" w:rsidP="006C46CF">
      <w:pPr>
        <w:spacing w:line="240" w:lineRule="auto"/>
        <w:jc w:val="both"/>
        <w:rPr>
          <w:sz w:val="24"/>
          <w:szCs w:val="24"/>
        </w:rPr>
      </w:pPr>
      <w:r w:rsidRPr="006C46CF">
        <w:rPr>
          <w:b/>
          <w:sz w:val="24"/>
          <w:szCs w:val="24"/>
        </w:rPr>
        <w:t>DTR:</w:t>
      </w:r>
      <w:r w:rsidRPr="006C46CF">
        <w:rPr>
          <w:sz w:val="24"/>
          <w:szCs w:val="24"/>
        </w:rPr>
        <w:t xml:space="preserve"> </w:t>
      </w:r>
      <w:r w:rsidR="00631DE5">
        <w:rPr>
          <w:sz w:val="24"/>
          <w:szCs w:val="24"/>
        </w:rPr>
        <w:t>ne</w:t>
      </w:r>
      <w:r w:rsidRPr="006C46CF">
        <w:rPr>
          <w:sz w:val="24"/>
          <w:szCs w:val="24"/>
        </w:rPr>
        <w:t>byla vyhotovena</w:t>
      </w:r>
    </w:p>
    <w:p w14:paraId="1B308248" w14:textId="2F02BF20" w:rsidR="00032160" w:rsidRPr="006C46CF" w:rsidRDefault="00032160" w:rsidP="006C46CF">
      <w:pPr>
        <w:spacing w:line="240" w:lineRule="auto"/>
        <w:jc w:val="both"/>
        <w:rPr>
          <w:sz w:val="24"/>
          <w:szCs w:val="24"/>
        </w:rPr>
      </w:pPr>
    </w:p>
    <w:p w14:paraId="1FDDCB09" w14:textId="1568D4D9" w:rsidR="004625FF" w:rsidRPr="006C46CF" w:rsidRDefault="004625FF" w:rsidP="006C46CF">
      <w:pPr>
        <w:spacing w:line="240" w:lineRule="auto"/>
        <w:jc w:val="both"/>
        <w:rPr>
          <w:b/>
          <w:sz w:val="24"/>
          <w:szCs w:val="24"/>
          <w:u w:val="single"/>
        </w:rPr>
      </w:pPr>
      <w:r w:rsidRPr="006C46CF">
        <w:rPr>
          <w:b/>
          <w:sz w:val="24"/>
          <w:szCs w:val="24"/>
          <w:u w:val="single"/>
        </w:rPr>
        <w:t>DC80</w:t>
      </w:r>
    </w:p>
    <w:p w14:paraId="1AC2E35A" w14:textId="77777777" w:rsidR="004625FF" w:rsidRPr="006C46CF" w:rsidRDefault="004625F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198A752" w14:textId="1FB5C08D" w:rsidR="004625FF" w:rsidRPr="006C46CF" w:rsidRDefault="004625FF" w:rsidP="006C46CF">
      <w:pPr>
        <w:spacing w:line="240" w:lineRule="auto"/>
        <w:jc w:val="both"/>
        <w:rPr>
          <w:sz w:val="24"/>
          <w:szCs w:val="24"/>
        </w:rPr>
      </w:pPr>
      <w:r w:rsidRPr="006C46CF">
        <w:rPr>
          <w:b/>
          <w:sz w:val="24"/>
          <w:szCs w:val="24"/>
        </w:rPr>
        <w:t>Umístění cesty:</w:t>
      </w:r>
      <w:r w:rsidRPr="006C46CF">
        <w:rPr>
          <w:sz w:val="24"/>
          <w:szCs w:val="24"/>
        </w:rPr>
        <w:t xml:space="preserve"> Na panské</w:t>
      </w:r>
    </w:p>
    <w:p w14:paraId="1857D466" w14:textId="5CC30F15" w:rsidR="004625FF" w:rsidRPr="006C46CF" w:rsidRDefault="004625F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7C7C1E33" w14:textId="07E98702" w:rsidR="004625FF" w:rsidRDefault="004625FF"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w:t>
      </w:r>
      <w:r w:rsidR="00CC57AF" w:rsidRPr="00CC57AF">
        <w:rPr>
          <w:sz w:val="24"/>
          <w:szCs w:val="24"/>
          <w:highlight w:val="yellow"/>
        </w:rPr>
        <w:t>221</w:t>
      </w:r>
      <w:r w:rsidRPr="00CC57AF">
        <w:rPr>
          <w:sz w:val="24"/>
          <w:szCs w:val="24"/>
          <w:highlight w:val="yellow"/>
        </w:rPr>
        <w:t xml:space="preserve"> km</w:t>
      </w:r>
      <w:r w:rsidRPr="006C46CF">
        <w:rPr>
          <w:sz w:val="24"/>
          <w:szCs w:val="24"/>
        </w:rPr>
        <w:t>.</w:t>
      </w:r>
    </w:p>
    <w:p w14:paraId="5D710F0B" w14:textId="305FD23C"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6,65 %.</w:t>
      </w:r>
    </w:p>
    <w:p w14:paraId="409F7FDE" w14:textId="422684C0" w:rsidR="004625FF" w:rsidRPr="006C46CF" w:rsidRDefault="004625FF"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41F92C82" w14:textId="77777777" w:rsidR="004625FF" w:rsidRPr="006C46CF" w:rsidRDefault="004625F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F2D4E4C" w14:textId="476A9817" w:rsidR="004625FF" w:rsidRPr="006C46CF" w:rsidRDefault="004625FF"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zarostlá mez na části trasy</w:t>
      </w:r>
    </w:p>
    <w:p w14:paraId="58216FA2" w14:textId="77777777" w:rsidR="004625FF" w:rsidRPr="006C46CF" w:rsidRDefault="004625F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5C47245" w14:textId="2A072DDC" w:rsidR="004625FF" w:rsidRPr="006C46CF" w:rsidRDefault="004625F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C60816E" w14:textId="1FFC9459" w:rsidR="004625FF" w:rsidRPr="006C46CF" w:rsidRDefault="004625FF"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0D5233ED" w14:textId="6B371AE1" w:rsidR="004625FF" w:rsidRPr="006C46CF" w:rsidRDefault="004625F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259ED235" w14:textId="2E0C7F2D" w:rsidR="004625FF" w:rsidRPr="006C46CF" w:rsidRDefault="004625FF"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863CDD" w:rsidRPr="006C46CF">
        <w:rPr>
          <w:sz w:val="24"/>
          <w:szCs w:val="24"/>
        </w:rPr>
        <w:t xml:space="preserve">- - - </w:t>
      </w:r>
    </w:p>
    <w:p w14:paraId="58F2FD31" w14:textId="56CED88F" w:rsidR="004625FF" w:rsidRPr="006C46CF" w:rsidRDefault="004625FF" w:rsidP="006C46CF">
      <w:pPr>
        <w:spacing w:line="240" w:lineRule="auto"/>
        <w:jc w:val="both"/>
        <w:rPr>
          <w:sz w:val="24"/>
          <w:szCs w:val="24"/>
        </w:rPr>
      </w:pPr>
      <w:r w:rsidRPr="006C46CF">
        <w:rPr>
          <w:b/>
          <w:sz w:val="24"/>
          <w:szCs w:val="24"/>
        </w:rPr>
        <w:t>DTR:</w:t>
      </w:r>
      <w:r w:rsidRPr="006C46CF">
        <w:rPr>
          <w:sz w:val="24"/>
          <w:szCs w:val="24"/>
        </w:rPr>
        <w:t xml:space="preserve"> </w:t>
      </w:r>
      <w:r w:rsidR="00863CDD" w:rsidRPr="006C46CF">
        <w:rPr>
          <w:sz w:val="24"/>
          <w:szCs w:val="24"/>
        </w:rPr>
        <w:t>ne</w:t>
      </w:r>
      <w:r w:rsidRPr="006C46CF">
        <w:rPr>
          <w:sz w:val="24"/>
          <w:szCs w:val="24"/>
        </w:rPr>
        <w:t>byla vyhotovena</w:t>
      </w:r>
    </w:p>
    <w:p w14:paraId="7CE814A4" w14:textId="77777777" w:rsidR="004625FF" w:rsidRPr="006C46CF" w:rsidRDefault="004625FF" w:rsidP="006C46CF">
      <w:pPr>
        <w:spacing w:line="240" w:lineRule="auto"/>
        <w:jc w:val="both"/>
        <w:rPr>
          <w:sz w:val="24"/>
          <w:szCs w:val="24"/>
        </w:rPr>
      </w:pPr>
    </w:p>
    <w:p w14:paraId="328599E9" w14:textId="5655327D" w:rsidR="00863CDD" w:rsidRPr="006C46CF" w:rsidRDefault="00863CDD" w:rsidP="006C46CF">
      <w:pPr>
        <w:spacing w:line="240" w:lineRule="auto"/>
        <w:jc w:val="both"/>
        <w:rPr>
          <w:b/>
          <w:sz w:val="24"/>
          <w:szCs w:val="24"/>
          <w:u w:val="single"/>
        </w:rPr>
      </w:pPr>
      <w:r w:rsidRPr="006C46CF">
        <w:rPr>
          <w:b/>
          <w:sz w:val="24"/>
          <w:szCs w:val="24"/>
          <w:u w:val="single"/>
        </w:rPr>
        <w:t>DC81</w:t>
      </w:r>
    </w:p>
    <w:p w14:paraId="4A6E604D" w14:textId="77777777" w:rsidR="00863CDD" w:rsidRPr="006C46CF" w:rsidRDefault="00863CDD"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07714FF4" w14:textId="77777777" w:rsidR="00863CDD" w:rsidRPr="006C46CF" w:rsidRDefault="00863CDD" w:rsidP="006C46CF">
      <w:pPr>
        <w:spacing w:line="240" w:lineRule="auto"/>
        <w:jc w:val="both"/>
        <w:rPr>
          <w:sz w:val="24"/>
          <w:szCs w:val="24"/>
        </w:rPr>
      </w:pPr>
      <w:r w:rsidRPr="006C46CF">
        <w:rPr>
          <w:b/>
          <w:sz w:val="24"/>
          <w:szCs w:val="24"/>
        </w:rPr>
        <w:t>Umístění cesty:</w:t>
      </w:r>
      <w:r w:rsidRPr="006C46CF">
        <w:rPr>
          <w:sz w:val="24"/>
          <w:szCs w:val="24"/>
        </w:rPr>
        <w:t xml:space="preserve"> Na panské</w:t>
      </w:r>
    </w:p>
    <w:p w14:paraId="2114FF49" w14:textId="77777777" w:rsidR="00863CDD" w:rsidRPr="006C46CF" w:rsidRDefault="00863CDD"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3D925D79" w14:textId="1261F866" w:rsidR="00863CDD" w:rsidRDefault="00863CDD" w:rsidP="006C46CF">
      <w:pPr>
        <w:spacing w:line="240" w:lineRule="auto"/>
        <w:jc w:val="both"/>
        <w:rPr>
          <w:sz w:val="24"/>
          <w:szCs w:val="24"/>
        </w:rPr>
      </w:pPr>
      <w:r w:rsidRPr="006C46CF">
        <w:rPr>
          <w:b/>
          <w:sz w:val="24"/>
          <w:szCs w:val="24"/>
        </w:rPr>
        <w:t>Délka cesty:</w:t>
      </w:r>
      <w:r w:rsidRPr="006C46CF">
        <w:rPr>
          <w:sz w:val="24"/>
          <w:szCs w:val="24"/>
        </w:rPr>
        <w:t xml:space="preserve"> 0,</w:t>
      </w:r>
      <w:r w:rsidR="00B76511" w:rsidRPr="006C46CF">
        <w:rPr>
          <w:sz w:val="24"/>
          <w:szCs w:val="24"/>
        </w:rPr>
        <w:t>137</w:t>
      </w:r>
      <w:r w:rsidRPr="006C46CF">
        <w:rPr>
          <w:sz w:val="24"/>
          <w:szCs w:val="24"/>
        </w:rPr>
        <w:t xml:space="preserve"> km.</w:t>
      </w:r>
    </w:p>
    <w:p w14:paraId="5383234A" w14:textId="105B966E"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1,00 %.</w:t>
      </w:r>
    </w:p>
    <w:p w14:paraId="3318CF83" w14:textId="77777777" w:rsidR="00863CDD" w:rsidRPr="006C46CF" w:rsidRDefault="00863CDD"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59DDA549" w14:textId="77777777" w:rsidR="00863CDD" w:rsidRPr="006C46CF" w:rsidRDefault="00863CDD"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71AD36A" w14:textId="1A7E1470" w:rsidR="00863CDD" w:rsidRPr="006C46CF" w:rsidRDefault="00863CDD"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B76511" w:rsidRPr="006C46CF">
        <w:rPr>
          <w:sz w:val="24"/>
          <w:szCs w:val="24"/>
        </w:rPr>
        <w:t>bez návrhu</w:t>
      </w:r>
    </w:p>
    <w:p w14:paraId="4B2D4094" w14:textId="77777777" w:rsidR="00863CDD" w:rsidRPr="006C46CF" w:rsidRDefault="00863CDD"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2135B03" w14:textId="77777777" w:rsidR="00863CDD" w:rsidRPr="006C46CF" w:rsidRDefault="00863CDD"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5B97557C" w14:textId="77777777" w:rsidR="00863CDD" w:rsidRPr="006C46CF" w:rsidRDefault="00863CDD"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57B75641" w14:textId="66122656" w:rsidR="00863CDD" w:rsidRPr="006C46CF" w:rsidRDefault="00863CDD"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B76511" w:rsidRPr="006C46CF">
        <w:rPr>
          <w:sz w:val="24"/>
          <w:szCs w:val="24"/>
        </w:rPr>
        <w:t>vodovod</w:t>
      </w:r>
      <w:r w:rsidRPr="006C46CF">
        <w:rPr>
          <w:sz w:val="24"/>
          <w:szCs w:val="24"/>
        </w:rPr>
        <w:t xml:space="preserve"> </w:t>
      </w:r>
      <w:r w:rsidR="00057EFE">
        <w:rPr>
          <w:sz w:val="24"/>
          <w:szCs w:val="24"/>
        </w:rPr>
        <w:t>v km 0,006</w:t>
      </w:r>
    </w:p>
    <w:p w14:paraId="2F74DE25" w14:textId="77777777" w:rsidR="00863CDD" w:rsidRPr="006C46CF" w:rsidRDefault="00863CDD"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17B05D0" w14:textId="77777777" w:rsidR="00863CDD" w:rsidRPr="006C46CF" w:rsidRDefault="00863CDD"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76B0698" w14:textId="7FE8B222" w:rsidR="00032160" w:rsidRPr="006C46CF" w:rsidRDefault="00032160" w:rsidP="006C46CF">
      <w:pPr>
        <w:spacing w:line="240" w:lineRule="auto"/>
        <w:jc w:val="both"/>
        <w:rPr>
          <w:sz w:val="24"/>
          <w:szCs w:val="24"/>
        </w:rPr>
      </w:pPr>
    </w:p>
    <w:p w14:paraId="5A29FE79" w14:textId="75E2D504" w:rsidR="00DA4B8F" w:rsidRPr="006C46CF" w:rsidRDefault="00DA4B8F" w:rsidP="006C46CF">
      <w:pPr>
        <w:spacing w:line="240" w:lineRule="auto"/>
        <w:jc w:val="both"/>
        <w:rPr>
          <w:b/>
          <w:sz w:val="24"/>
          <w:szCs w:val="24"/>
          <w:u w:val="single"/>
        </w:rPr>
      </w:pPr>
      <w:r w:rsidRPr="006C46CF">
        <w:rPr>
          <w:b/>
          <w:sz w:val="24"/>
          <w:szCs w:val="24"/>
          <w:u w:val="single"/>
        </w:rPr>
        <w:t>DC82</w:t>
      </w:r>
    </w:p>
    <w:p w14:paraId="18145CB3" w14:textId="77777777" w:rsidR="00DA4B8F" w:rsidRPr="006C46CF" w:rsidRDefault="00DA4B8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6034F25A" w14:textId="02B7CFB5" w:rsidR="00DA4B8F" w:rsidRPr="006C46CF" w:rsidRDefault="00DA4B8F" w:rsidP="006C46CF">
      <w:pPr>
        <w:spacing w:line="240" w:lineRule="auto"/>
        <w:jc w:val="both"/>
        <w:rPr>
          <w:sz w:val="24"/>
          <w:szCs w:val="24"/>
        </w:rPr>
      </w:pPr>
      <w:r w:rsidRPr="006C46CF">
        <w:rPr>
          <w:b/>
          <w:sz w:val="24"/>
          <w:szCs w:val="24"/>
        </w:rPr>
        <w:t>Umístění cesty:</w:t>
      </w:r>
      <w:r w:rsidRPr="006C46CF">
        <w:rPr>
          <w:sz w:val="24"/>
          <w:szCs w:val="24"/>
        </w:rPr>
        <w:t xml:space="preserve"> Pod okny, Šenkýřka</w:t>
      </w:r>
    </w:p>
    <w:p w14:paraId="6A4250CB" w14:textId="1D2EE2E1" w:rsidR="00DA4B8F" w:rsidRPr="006C46CF" w:rsidRDefault="00DA4B8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0D225D62" w14:textId="35989A34" w:rsidR="00DA4B8F" w:rsidRDefault="00DA4B8F" w:rsidP="006C46CF">
      <w:pPr>
        <w:spacing w:line="240" w:lineRule="auto"/>
        <w:jc w:val="both"/>
        <w:rPr>
          <w:sz w:val="24"/>
          <w:szCs w:val="24"/>
        </w:rPr>
      </w:pPr>
      <w:r w:rsidRPr="006C46CF">
        <w:rPr>
          <w:b/>
          <w:sz w:val="24"/>
          <w:szCs w:val="24"/>
        </w:rPr>
        <w:t>Délka cesty:</w:t>
      </w:r>
      <w:r w:rsidRPr="006C46CF">
        <w:rPr>
          <w:sz w:val="24"/>
          <w:szCs w:val="24"/>
        </w:rPr>
        <w:t xml:space="preserve"> 0,767 km.</w:t>
      </w:r>
    </w:p>
    <w:p w14:paraId="3A60856C" w14:textId="73F0656D" w:rsidR="00B930E1" w:rsidRPr="00B930E1" w:rsidRDefault="00B930E1" w:rsidP="006C46CF">
      <w:pPr>
        <w:spacing w:line="240" w:lineRule="auto"/>
        <w:jc w:val="both"/>
        <w:rPr>
          <w:b/>
          <w:color w:val="000000"/>
          <w:sz w:val="24"/>
          <w:lang w:eastAsia="cs-CZ"/>
        </w:rPr>
      </w:pPr>
      <w:r w:rsidRPr="00E96053">
        <w:rPr>
          <w:b/>
          <w:color w:val="000000"/>
          <w:sz w:val="24"/>
          <w:lang w:eastAsia="cs-CZ"/>
        </w:rPr>
        <w:lastRenderedPageBreak/>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6,55 %.</w:t>
      </w:r>
    </w:p>
    <w:p w14:paraId="7A651FB6" w14:textId="77777777" w:rsidR="00DA4B8F" w:rsidRPr="006C46CF" w:rsidRDefault="00DA4B8F"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147E8247" w14:textId="77777777" w:rsidR="00DA4B8F" w:rsidRPr="006C46CF" w:rsidRDefault="00DA4B8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5458ACB1" w14:textId="61F110E6" w:rsidR="00DA4B8F" w:rsidRPr="006C46CF" w:rsidRDefault="00DA4B8F"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na části trasy</w:t>
      </w:r>
    </w:p>
    <w:p w14:paraId="68E5E667" w14:textId="77777777" w:rsidR="00DA4B8F" w:rsidRPr="006C46CF" w:rsidRDefault="00DA4B8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6C4F108" w14:textId="77777777" w:rsidR="00DA4B8F" w:rsidRPr="006C46CF" w:rsidRDefault="00DA4B8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5C5FA429" w14:textId="77777777" w:rsidR="00DA4B8F" w:rsidRPr="006C46CF" w:rsidRDefault="00DA4B8F"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5C299415" w14:textId="3D69707B" w:rsidR="00DA4B8F" w:rsidRPr="006C46CF" w:rsidRDefault="00DA4B8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podzemní sdělovací kabel</w:t>
      </w:r>
      <w:r w:rsidR="00057EFE" w:rsidRPr="006C46CF">
        <w:rPr>
          <w:sz w:val="24"/>
          <w:szCs w:val="24"/>
        </w:rPr>
        <w:t xml:space="preserve"> </w:t>
      </w:r>
      <w:r w:rsidR="00057EFE">
        <w:rPr>
          <w:sz w:val="24"/>
          <w:szCs w:val="24"/>
        </w:rPr>
        <w:t>v km 0,000-0,113</w:t>
      </w:r>
      <w:r w:rsidRPr="006C46CF">
        <w:rPr>
          <w:sz w:val="24"/>
          <w:szCs w:val="24"/>
        </w:rPr>
        <w:t>, vzdušné vedené VN</w:t>
      </w:r>
      <w:r w:rsidR="00057EFE" w:rsidRPr="006C46CF">
        <w:rPr>
          <w:sz w:val="24"/>
          <w:szCs w:val="24"/>
        </w:rPr>
        <w:t xml:space="preserve"> </w:t>
      </w:r>
      <w:r w:rsidR="00057EFE">
        <w:rPr>
          <w:sz w:val="24"/>
          <w:szCs w:val="24"/>
        </w:rPr>
        <w:t>v km 0,366</w:t>
      </w:r>
    </w:p>
    <w:p w14:paraId="4222C5A4" w14:textId="77777777" w:rsidR="00DA4B8F" w:rsidRPr="006C46CF" w:rsidRDefault="00DA4B8F"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4B050084" w14:textId="77777777" w:rsidR="00DA4B8F" w:rsidRPr="006C46CF" w:rsidRDefault="00DA4B8F"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9F19CED" w14:textId="77777777" w:rsidR="00DA4B8F" w:rsidRPr="006C46CF" w:rsidRDefault="00DA4B8F" w:rsidP="006C46CF">
      <w:pPr>
        <w:spacing w:line="240" w:lineRule="auto"/>
        <w:jc w:val="both"/>
        <w:rPr>
          <w:sz w:val="24"/>
          <w:szCs w:val="24"/>
        </w:rPr>
      </w:pPr>
    </w:p>
    <w:p w14:paraId="72D8A708" w14:textId="62F22F67" w:rsidR="00DA4B8F" w:rsidRPr="006C46CF" w:rsidRDefault="00DA4B8F" w:rsidP="006C46CF">
      <w:pPr>
        <w:spacing w:line="240" w:lineRule="auto"/>
        <w:jc w:val="both"/>
        <w:rPr>
          <w:b/>
          <w:sz w:val="24"/>
          <w:szCs w:val="24"/>
          <w:u w:val="single"/>
        </w:rPr>
      </w:pPr>
      <w:r w:rsidRPr="006C46CF">
        <w:rPr>
          <w:b/>
          <w:sz w:val="24"/>
          <w:szCs w:val="24"/>
          <w:u w:val="single"/>
        </w:rPr>
        <w:t>DC83</w:t>
      </w:r>
    </w:p>
    <w:p w14:paraId="7C8CD304" w14:textId="77777777" w:rsidR="00DA4B8F" w:rsidRPr="006C46CF" w:rsidRDefault="00DA4B8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1883D0F" w14:textId="77777777" w:rsidR="00DA4B8F" w:rsidRPr="006C46CF" w:rsidRDefault="00DA4B8F" w:rsidP="006C46CF">
      <w:pPr>
        <w:spacing w:line="240" w:lineRule="auto"/>
        <w:jc w:val="both"/>
        <w:rPr>
          <w:sz w:val="24"/>
          <w:szCs w:val="24"/>
        </w:rPr>
      </w:pPr>
      <w:r w:rsidRPr="006C46CF">
        <w:rPr>
          <w:b/>
          <w:sz w:val="24"/>
          <w:szCs w:val="24"/>
        </w:rPr>
        <w:t>Umístění cesty:</w:t>
      </w:r>
      <w:r w:rsidRPr="006C46CF">
        <w:rPr>
          <w:sz w:val="24"/>
          <w:szCs w:val="24"/>
        </w:rPr>
        <w:t xml:space="preserve"> Pod okny, Šenkýřka</w:t>
      </w:r>
    </w:p>
    <w:p w14:paraId="229B44FD" w14:textId="22DB141A" w:rsidR="00DA4B8F" w:rsidRPr="006C46CF" w:rsidRDefault="00DA4B8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39B25DE6" w14:textId="157E1DB8" w:rsidR="00DA4B8F" w:rsidRDefault="00DA4B8F"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w:t>
      </w:r>
      <w:r w:rsidR="00CC57AF" w:rsidRPr="00CC57AF">
        <w:rPr>
          <w:sz w:val="24"/>
          <w:szCs w:val="24"/>
          <w:highlight w:val="yellow"/>
        </w:rPr>
        <w:t>1</w:t>
      </w:r>
      <w:r w:rsidR="00CC57AF">
        <w:rPr>
          <w:sz w:val="24"/>
          <w:szCs w:val="24"/>
          <w:highlight w:val="yellow"/>
        </w:rPr>
        <w:t>32</w:t>
      </w:r>
      <w:r w:rsidRPr="00CC57AF">
        <w:rPr>
          <w:sz w:val="24"/>
          <w:szCs w:val="24"/>
          <w:highlight w:val="yellow"/>
        </w:rPr>
        <w:t xml:space="preserve"> km</w:t>
      </w:r>
      <w:r w:rsidRPr="006C46CF">
        <w:rPr>
          <w:sz w:val="24"/>
          <w:szCs w:val="24"/>
        </w:rPr>
        <w:t>.</w:t>
      </w:r>
    </w:p>
    <w:p w14:paraId="67924420" w14:textId="1BA55970"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12,80 %. </w:t>
      </w:r>
    </w:p>
    <w:p w14:paraId="0AC91F0B" w14:textId="77777777" w:rsidR="00DA4B8F" w:rsidRPr="006C46CF" w:rsidRDefault="00DA4B8F"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60B89E58" w14:textId="77777777" w:rsidR="00DA4B8F" w:rsidRPr="006C46CF" w:rsidRDefault="00DA4B8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59F7C66" w14:textId="77777777" w:rsidR="00DA4B8F" w:rsidRPr="006C46CF" w:rsidRDefault="00DA4B8F"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 na části trasy</w:t>
      </w:r>
    </w:p>
    <w:p w14:paraId="72741424" w14:textId="77777777" w:rsidR="00DA4B8F" w:rsidRPr="006C46CF" w:rsidRDefault="00DA4B8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6A35A708" w14:textId="77777777" w:rsidR="00DA4B8F" w:rsidRPr="006C46CF" w:rsidRDefault="00DA4B8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755C4C9" w14:textId="7CB18FE4" w:rsidR="00DA4B8F" w:rsidRPr="006C46CF" w:rsidRDefault="00DA4B8F" w:rsidP="006C46CF">
      <w:pPr>
        <w:spacing w:line="240" w:lineRule="auto"/>
        <w:jc w:val="both"/>
        <w:rPr>
          <w:sz w:val="24"/>
          <w:szCs w:val="24"/>
        </w:rPr>
      </w:pPr>
      <w:r w:rsidRPr="006C46CF">
        <w:rPr>
          <w:b/>
          <w:sz w:val="24"/>
          <w:szCs w:val="24"/>
        </w:rPr>
        <w:t xml:space="preserve">Popis objektů: </w:t>
      </w:r>
      <w:r w:rsidRPr="006C46CF">
        <w:rPr>
          <w:sz w:val="24"/>
          <w:szCs w:val="24"/>
        </w:rPr>
        <w:t>při k</w:t>
      </w:r>
      <w:r w:rsidR="00057EFE">
        <w:rPr>
          <w:sz w:val="24"/>
          <w:szCs w:val="24"/>
        </w:rPr>
        <w:t>ř</w:t>
      </w:r>
      <w:r w:rsidRPr="006C46CF">
        <w:rPr>
          <w:sz w:val="24"/>
          <w:szCs w:val="24"/>
        </w:rPr>
        <w:t xml:space="preserve">ížení s příkopem PŘI2a je </w:t>
      </w:r>
      <w:r w:rsidR="00057EFE">
        <w:rPr>
          <w:sz w:val="24"/>
          <w:szCs w:val="24"/>
        </w:rPr>
        <w:t xml:space="preserve">v km 0,048 </w:t>
      </w:r>
      <w:r w:rsidRPr="006C46CF">
        <w:rPr>
          <w:sz w:val="24"/>
          <w:szCs w:val="24"/>
        </w:rPr>
        <w:t xml:space="preserve">navržen propustek P23  </w:t>
      </w:r>
    </w:p>
    <w:p w14:paraId="206B158F" w14:textId="130D3C77" w:rsidR="00DA4B8F" w:rsidRPr="006C46CF" w:rsidRDefault="00DA4B8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9714C4" w:rsidRPr="006C46CF">
        <w:rPr>
          <w:sz w:val="24"/>
          <w:szCs w:val="24"/>
        </w:rPr>
        <w:t xml:space="preserve">- - - </w:t>
      </w:r>
    </w:p>
    <w:p w14:paraId="4726CDD0" w14:textId="77777777" w:rsidR="00DA4B8F" w:rsidRPr="006C46CF" w:rsidRDefault="00DA4B8F"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6B28D9D" w14:textId="77777777" w:rsidR="00DA4B8F" w:rsidRPr="006C46CF" w:rsidRDefault="00DA4B8F"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B537D34" w14:textId="77777777" w:rsidR="009F5631" w:rsidRPr="006C46CF" w:rsidRDefault="009F5631" w:rsidP="006C46CF">
      <w:pPr>
        <w:spacing w:line="240" w:lineRule="auto"/>
        <w:jc w:val="both"/>
        <w:rPr>
          <w:b/>
          <w:sz w:val="24"/>
          <w:szCs w:val="24"/>
          <w:u w:val="single"/>
        </w:rPr>
      </w:pPr>
    </w:p>
    <w:p w14:paraId="749C5E8C" w14:textId="48DE7E20" w:rsidR="00DA4B8F" w:rsidRPr="006C46CF" w:rsidRDefault="00DA4B8F" w:rsidP="006C46CF">
      <w:pPr>
        <w:spacing w:line="240" w:lineRule="auto"/>
        <w:jc w:val="both"/>
        <w:rPr>
          <w:b/>
          <w:sz w:val="24"/>
          <w:szCs w:val="24"/>
          <w:u w:val="single"/>
        </w:rPr>
      </w:pPr>
      <w:r w:rsidRPr="006C46CF">
        <w:rPr>
          <w:b/>
          <w:sz w:val="24"/>
          <w:szCs w:val="24"/>
          <w:u w:val="single"/>
        </w:rPr>
        <w:t>DC8</w:t>
      </w:r>
      <w:r w:rsidR="009714C4" w:rsidRPr="006C46CF">
        <w:rPr>
          <w:b/>
          <w:sz w:val="24"/>
          <w:szCs w:val="24"/>
          <w:u w:val="single"/>
        </w:rPr>
        <w:t>4</w:t>
      </w:r>
    </w:p>
    <w:p w14:paraId="2DE413E0" w14:textId="77777777" w:rsidR="00DA4B8F" w:rsidRPr="006C46CF" w:rsidRDefault="00DA4B8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21DB4B53" w14:textId="24C98C58" w:rsidR="00DA4B8F" w:rsidRPr="006C46CF" w:rsidRDefault="00DA4B8F" w:rsidP="006C46CF">
      <w:pPr>
        <w:spacing w:line="240" w:lineRule="auto"/>
        <w:jc w:val="both"/>
        <w:rPr>
          <w:sz w:val="24"/>
          <w:szCs w:val="24"/>
        </w:rPr>
      </w:pPr>
      <w:r w:rsidRPr="006C46CF">
        <w:rPr>
          <w:b/>
          <w:sz w:val="24"/>
          <w:szCs w:val="24"/>
        </w:rPr>
        <w:t>Umístění cesty:</w:t>
      </w:r>
      <w:r w:rsidRPr="006C46CF">
        <w:rPr>
          <w:sz w:val="24"/>
          <w:szCs w:val="24"/>
        </w:rPr>
        <w:t xml:space="preserve"> </w:t>
      </w:r>
      <w:r w:rsidR="009F5631" w:rsidRPr="006C46CF">
        <w:rPr>
          <w:sz w:val="24"/>
          <w:szCs w:val="24"/>
        </w:rPr>
        <w:t>Trojhran</w:t>
      </w:r>
    </w:p>
    <w:p w14:paraId="74E5658C" w14:textId="77777777" w:rsidR="00DA4B8F" w:rsidRPr="006C46CF" w:rsidRDefault="00DA4B8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1F75A71E" w14:textId="07BB36AA" w:rsidR="00DA4B8F" w:rsidRDefault="00DA4B8F" w:rsidP="006C46CF">
      <w:pPr>
        <w:spacing w:line="240" w:lineRule="auto"/>
        <w:jc w:val="both"/>
        <w:rPr>
          <w:sz w:val="24"/>
          <w:szCs w:val="24"/>
        </w:rPr>
      </w:pPr>
      <w:r w:rsidRPr="006C46CF">
        <w:rPr>
          <w:b/>
          <w:sz w:val="24"/>
          <w:szCs w:val="24"/>
        </w:rPr>
        <w:t>Délka cesty:</w:t>
      </w:r>
      <w:r w:rsidRPr="006C46CF">
        <w:rPr>
          <w:sz w:val="24"/>
          <w:szCs w:val="24"/>
        </w:rPr>
        <w:t xml:space="preserve"> 0,</w:t>
      </w:r>
      <w:r w:rsidR="00057EFE">
        <w:rPr>
          <w:sz w:val="24"/>
          <w:szCs w:val="24"/>
        </w:rPr>
        <w:t>351</w:t>
      </w:r>
      <w:r w:rsidRPr="006C46CF">
        <w:rPr>
          <w:sz w:val="24"/>
          <w:szCs w:val="24"/>
        </w:rPr>
        <w:t xml:space="preserve"> km.</w:t>
      </w:r>
    </w:p>
    <w:p w14:paraId="342CBC79" w14:textId="3BC6C8C8"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8,20 %.</w:t>
      </w:r>
    </w:p>
    <w:p w14:paraId="7F98FC17" w14:textId="77777777" w:rsidR="00DA4B8F" w:rsidRPr="006C46CF" w:rsidRDefault="00DA4B8F"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2B0C0886" w14:textId="77777777" w:rsidR="00DA4B8F" w:rsidRPr="006C46CF" w:rsidRDefault="00DA4B8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7AFD46D" w14:textId="4B03497C" w:rsidR="00DA4B8F" w:rsidRPr="006C46CF" w:rsidRDefault="00DA4B8F"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9714C4" w:rsidRPr="006C46CF">
        <w:rPr>
          <w:sz w:val="24"/>
          <w:szCs w:val="24"/>
        </w:rPr>
        <w:t>bez návrhu</w:t>
      </w:r>
    </w:p>
    <w:p w14:paraId="7F75019B" w14:textId="77777777" w:rsidR="00DA4B8F" w:rsidRPr="006C46CF" w:rsidRDefault="00DA4B8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6CB975C" w14:textId="77777777" w:rsidR="00DA4B8F" w:rsidRPr="006C46CF" w:rsidRDefault="00DA4B8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0B7A8E99" w14:textId="2A77EBB0" w:rsidR="00DA4B8F" w:rsidRPr="006C46CF" w:rsidRDefault="00DA4B8F" w:rsidP="006C46CF">
      <w:pPr>
        <w:spacing w:line="240" w:lineRule="auto"/>
        <w:jc w:val="both"/>
        <w:rPr>
          <w:sz w:val="24"/>
          <w:szCs w:val="24"/>
        </w:rPr>
      </w:pPr>
      <w:r w:rsidRPr="006C46CF">
        <w:rPr>
          <w:b/>
          <w:sz w:val="24"/>
          <w:szCs w:val="24"/>
        </w:rPr>
        <w:t xml:space="preserve">Popis objektů: </w:t>
      </w:r>
      <w:r w:rsidR="009714C4" w:rsidRPr="006C46CF">
        <w:rPr>
          <w:sz w:val="24"/>
          <w:szCs w:val="24"/>
        </w:rPr>
        <w:t xml:space="preserve">pro přístup na cestu ze silnice III/36744 je </w:t>
      </w:r>
      <w:r w:rsidR="00057EFE">
        <w:rPr>
          <w:sz w:val="24"/>
          <w:szCs w:val="24"/>
        </w:rPr>
        <w:t xml:space="preserve">v km 0,224 </w:t>
      </w:r>
      <w:r w:rsidR="009714C4" w:rsidRPr="006C46CF">
        <w:rPr>
          <w:sz w:val="24"/>
          <w:szCs w:val="24"/>
        </w:rPr>
        <w:t>navržen hospodá</w:t>
      </w:r>
      <w:r w:rsidR="009714C4" w:rsidRPr="006C46CF">
        <w:rPr>
          <w:sz w:val="24"/>
          <w:szCs w:val="24"/>
        </w:rPr>
        <w:t>ř</w:t>
      </w:r>
      <w:r w:rsidR="009714C4" w:rsidRPr="006C46CF">
        <w:rPr>
          <w:sz w:val="24"/>
          <w:szCs w:val="24"/>
        </w:rPr>
        <w:t>ský sjezd HS5 (v místech stávajícího hospodářského sjezdu), rozhledové poměry jsou v</w:t>
      </w:r>
      <w:r w:rsidR="009714C4" w:rsidRPr="006C46CF">
        <w:rPr>
          <w:sz w:val="24"/>
          <w:szCs w:val="24"/>
        </w:rPr>
        <w:t>y</w:t>
      </w:r>
      <w:r w:rsidR="009714C4" w:rsidRPr="006C46CF">
        <w:rPr>
          <w:sz w:val="24"/>
          <w:szCs w:val="24"/>
        </w:rPr>
        <w:t xml:space="preserve">hovující. </w:t>
      </w:r>
      <w:r w:rsidRPr="006C46CF">
        <w:rPr>
          <w:sz w:val="24"/>
          <w:szCs w:val="24"/>
        </w:rPr>
        <w:t xml:space="preserve">  </w:t>
      </w:r>
    </w:p>
    <w:p w14:paraId="77BD45D1" w14:textId="5F9F2B29" w:rsidR="00DA4B8F" w:rsidRPr="006C46CF" w:rsidRDefault="00DA4B8F" w:rsidP="006C46CF">
      <w:pPr>
        <w:spacing w:line="240" w:lineRule="auto"/>
        <w:jc w:val="both"/>
        <w:rPr>
          <w:sz w:val="24"/>
          <w:szCs w:val="24"/>
        </w:rPr>
      </w:pPr>
      <w:r w:rsidRPr="006C46CF">
        <w:rPr>
          <w:b/>
          <w:sz w:val="24"/>
          <w:szCs w:val="24"/>
        </w:rPr>
        <w:t>Křížení a souběh s technickou infrastrukturou:</w:t>
      </w:r>
      <w:r w:rsidR="009714C4" w:rsidRPr="006C46CF">
        <w:rPr>
          <w:sz w:val="24"/>
          <w:szCs w:val="24"/>
        </w:rPr>
        <w:t xml:space="preserve"> podzemní sdělovací kabel</w:t>
      </w:r>
      <w:r w:rsidR="00057EFE" w:rsidRPr="006C46CF">
        <w:rPr>
          <w:sz w:val="24"/>
          <w:szCs w:val="24"/>
        </w:rPr>
        <w:t xml:space="preserve"> </w:t>
      </w:r>
      <w:r w:rsidR="00057EFE">
        <w:rPr>
          <w:sz w:val="24"/>
          <w:szCs w:val="24"/>
        </w:rPr>
        <w:t>v km 0,000-0,225</w:t>
      </w:r>
      <w:r w:rsidR="009714C4" w:rsidRPr="006C46CF">
        <w:rPr>
          <w:sz w:val="24"/>
          <w:szCs w:val="24"/>
        </w:rPr>
        <w:t>, vzdušné vedené VN</w:t>
      </w:r>
      <w:r w:rsidR="00057EFE" w:rsidRPr="006C46CF">
        <w:rPr>
          <w:sz w:val="24"/>
          <w:szCs w:val="24"/>
        </w:rPr>
        <w:t xml:space="preserve"> </w:t>
      </w:r>
      <w:r w:rsidR="00057EFE">
        <w:rPr>
          <w:sz w:val="24"/>
          <w:szCs w:val="24"/>
        </w:rPr>
        <w:t>v km 0,293-0,351</w:t>
      </w:r>
    </w:p>
    <w:p w14:paraId="332C52A5" w14:textId="2B4B67DA" w:rsidR="00DA4B8F" w:rsidRPr="006C46CF" w:rsidRDefault="00DA4B8F"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9714C4" w:rsidRPr="006C46CF">
        <w:rPr>
          <w:sz w:val="24"/>
          <w:szCs w:val="24"/>
        </w:rPr>
        <w:t>vybudování hospodářského sjezdu HS5</w:t>
      </w:r>
      <w:r w:rsidRPr="006C46CF">
        <w:rPr>
          <w:sz w:val="24"/>
          <w:szCs w:val="24"/>
        </w:rPr>
        <w:t xml:space="preserve"> </w:t>
      </w:r>
      <w:r w:rsidR="00FE10DB" w:rsidRPr="006C46CF">
        <w:rPr>
          <w:sz w:val="24"/>
          <w:szCs w:val="24"/>
        </w:rPr>
        <w:t>(v rámci bud</w:t>
      </w:r>
      <w:r w:rsidR="00FE10DB" w:rsidRPr="006C46CF">
        <w:rPr>
          <w:sz w:val="24"/>
          <w:szCs w:val="24"/>
        </w:rPr>
        <w:t>o</w:t>
      </w:r>
      <w:r w:rsidR="00FE10DB" w:rsidRPr="006C46CF">
        <w:rPr>
          <w:sz w:val="24"/>
          <w:szCs w:val="24"/>
        </w:rPr>
        <w:t xml:space="preserve">vání příkopu </w:t>
      </w:r>
      <w:r w:rsidR="00633989" w:rsidRPr="006C46CF">
        <w:rPr>
          <w:sz w:val="24"/>
          <w:szCs w:val="24"/>
        </w:rPr>
        <w:t>PRI2a)</w:t>
      </w:r>
    </w:p>
    <w:p w14:paraId="466B5730" w14:textId="77777777" w:rsidR="00DA4B8F" w:rsidRPr="006C46CF" w:rsidRDefault="00DA4B8F"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AEF8CD5" w14:textId="77777777" w:rsidR="00DA4B8F" w:rsidRPr="006C46CF" w:rsidRDefault="00DA4B8F" w:rsidP="006C46CF">
      <w:pPr>
        <w:spacing w:line="240" w:lineRule="auto"/>
        <w:jc w:val="both"/>
        <w:rPr>
          <w:sz w:val="24"/>
          <w:szCs w:val="24"/>
        </w:rPr>
      </w:pPr>
    </w:p>
    <w:p w14:paraId="0A29013B" w14:textId="77777777" w:rsidR="003D12BF" w:rsidRDefault="003D12BF">
      <w:pPr>
        <w:spacing w:line="240" w:lineRule="auto"/>
        <w:rPr>
          <w:b/>
          <w:sz w:val="24"/>
          <w:szCs w:val="24"/>
          <w:u w:val="single"/>
        </w:rPr>
      </w:pPr>
      <w:r>
        <w:rPr>
          <w:b/>
          <w:sz w:val="24"/>
          <w:szCs w:val="24"/>
          <w:u w:val="single"/>
        </w:rPr>
        <w:br w:type="page"/>
      </w:r>
    </w:p>
    <w:p w14:paraId="1C1AA203" w14:textId="3EC0EBF6" w:rsidR="00E32AFA" w:rsidRPr="006C46CF" w:rsidRDefault="00E32AFA" w:rsidP="006C46CF">
      <w:pPr>
        <w:spacing w:line="240" w:lineRule="auto"/>
        <w:jc w:val="both"/>
        <w:rPr>
          <w:b/>
          <w:sz w:val="24"/>
          <w:szCs w:val="24"/>
          <w:u w:val="single"/>
        </w:rPr>
      </w:pPr>
      <w:r w:rsidRPr="006C46CF">
        <w:rPr>
          <w:b/>
          <w:sz w:val="24"/>
          <w:szCs w:val="24"/>
          <w:u w:val="single"/>
        </w:rPr>
        <w:lastRenderedPageBreak/>
        <w:t>DC85</w:t>
      </w:r>
    </w:p>
    <w:p w14:paraId="44C61578" w14:textId="77777777" w:rsidR="00E32AFA" w:rsidRPr="006C46CF" w:rsidRDefault="00E32AFA"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7E328843" w14:textId="24451366" w:rsidR="00E32AFA" w:rsidRPr="006C46CF" w:rsidRDefault="00E32AFA"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00D30A39" w:rsidRPr="006C46CF">
        <w:rPr>
          <w:sz w:val="24"/>
          <w:szCs w:val="24"/>
        </w:rPr>
        <w:t>Skřatovy</w:t>
      </w:r>
      <w:proofErr w:type="spellEnd"/>
    </w:p>
    <w:p w14:paraId="73A27337" w14:textId="77777777" w:rsidR="00E32AFA" w:rsidRPr="006C46CF" w:rsidRDefault="00E32AFA"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3A2AEF01" w14:textId="228E5BD4" w:rsidR="00E32AFA" w:rsidRDefault="00E32AFA" w:rsidP="006C46CF">
      <w:pPr>
        <w:spacing w:line="240" w:lineRule="auto"/>
        <w:jc w:val="both"/>
        <w:rPr>
          <w:sz w:val="24"/>
          <w:szCs w:val="24"/>
        </w:rPr>
      </w:pPr>
      <w:r w:rsidRPr="006C46CF">
        <w:rPr>
          <w:b/>
          <w:sz w:val="24"/>
          <w:szCs w:val="24"/>
        </w:rPr>
        <w:t>Délka cesty:</w:t>
      </w:r>
      <w:r w:rsidRPr="006C46CF">
        <w:rPr>
          <w:sz w:val="24"/>
          <w:szCs w:val="24"/>
        </w:rPr>
        <w:t xml:space="preserve"> 0,</w:t>
      </w:r>
      <w:r w:rsidR="00D30A39" w:rsidRPr="006C46CF">
        <w:rPr>
          <w:sz w:val="24"/>
          <w:szCs w:val="24"/>
        </w:rPr>
        <w:t>338</w:t>
      </w:r>
      <w:r w:rsidRPr="006C46CF">
        <w:rPr>
          <w:sz w:val="24"/>
          <w:szCs w:val="24"/>
        </w:rPr>
        <w:t xml:space="preserve"> km.</w:t>
      </w:r>
    </w:p>
    <w:p w14:paraId="4A65A2FD" w14:textId="0CDC5DAF"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8,45 %. </w:t>
      </w:r>
    </w:p>
    <w:p w14:paraId="1C1FD41B" w14:textId="77777777" w:rsidR="00E32AFA" w:rsidRPr="006C46CF" w:rsidRDefault="00E32AFA"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0C18C204" w14:textId="77777777" w:rsidR="00E32AFA" w:rsidRPr="006C46CF" w:rsidRDefault="00E32AFA"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2CD7BB64" w14:textId="77777777" w:rsidR="00E32AFA" w:rsidRPr="006C46CF" w:rsidRDefault="00E32AFA"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6B3CBE0C" w14:textId="77777777" w:rsidR="00E32AFA" w:rsidRPr="006C46CF" w:rsidRDefault="00E32AFA"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1453C095" w14:textId="77777777" w:rsidR="00E32AFA" w:rsidRPr="006C46CF" w:rsidRDefault="00E32AFA"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6C0FCF18" w14:textId="19FC5FD8" w:rsidR="00E32AFA" w:rsidRPr="006C46CF" w:rsidRDefault="00E32AFA" w:rsidP="006C46CF">
      <w:pPr>
        <w:spacing w:line="240" w:lineRule="auto"/>
        <w:jc w:val="both"/>
        <w:rPr>
          <w:sz w:val="24"/>
          <w:szCs w:val="24"/>
        </w:rPr>
      </w:pPr>
      <w:r w:rsidRPr="006C46CF">
        <w:rPr>
          <w:b/>
          <w:sz w:val="24"/>
          <w:szCs w:val="24"/>
        </w:rPr>
        <w:t xml:space="preserve">Popis objektů: </w:t>
      </w:r>
      <w:r w:rsidR="00D30A39" w:rsidRPr="006C46CF">
        <w:rPr>
          <w:sz w:val="24"/>
          <w:szCs w:val="24"/>
        </w:rPr>
        <w:t xml:space="preserve">- - - </w:t>
      </w:r>
    </w:p>
    <w:p w14:paraId="3588CA0C" w14:textId="385A0D30" w:rsidR="00E32AFA" w:rsidRPr="006C46CF" w:rsidRDefault="00E32AFA"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D30A39" w:rsidRPr="006C46CF">
        <w:rPr>
          <w:sz w:val="24"/>
          <w:szCs w:val="24"/>
        </w:rPr>
        <w:t xml:space="preserve">- - - </w:t>
      </w:r>
    </w:p>
    <w:p w14:paraId="5BBC11CA" w14:textId="76F89E45" w:rsidR="00E32AFA" w:rsidRPr="006C46CF" w:rsidRDefault="00E32AFA"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D30A39" w:rsidRPr="006C46CF">
        <w:rPr>
          <w:sz w:val="24"/>
          <w:szCs w:val="24"/>
        </w:rPr>
        <w:t xml:space="preserve">- - - </w:t>
      </w:r>
    </w:p>
    <w:p w14:paraId="59034DA5" w14:textId="77777777" w:rsidR="00E32AFA" w:rsidRPr="006C46CF" w:rsidRDefault="00E32AFA"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6EC695EB" w14:textId="77777777" w:rsidR="00E32AFA" w:rsidRPr="006C46CF" w:rsidRDefault="00E32AFA" w:rsidP="006C46CF">
      <w:pPr>
        <w:spacing w:line="240" w:lineRule="auto"/>
        <w:jc w:val="both"/>
        <w:rPr>
          <w:sz w:val="24"/>
          <w:szCs w:val="24"/>
        </w:rPr>
      </w:pPr>
    </w:p>
    <w:p w14:paraId="7102DB8F" w14:textId="1F3CD7ED" w:rsidR="008D2827" w:rsidRPr="006C46CF" w:rsidRDefault="008D2827" w:rsidP="006C46CF">
      <w:pPr>
        <w:spacing w:line="240" w:lineRule="auto"/>
        <w:jc w:val="both"/>
        <w:rPr>
          <w:b/>
          <w:sz w:val="24"/>
          <w:szCs w:val="24"/>
          <w:u w:val="single"/>
        </w:rPr>
      </w:pPr>
      <w:r w:rsidRPr="006C46CF">
        <w:rPr>
          <w:b/>
          <w:sz w:val="24"/>
          <w:szCs w:val="24"/>
          <w:u w:val="single"/>
        </w:rPr>
        <w:t>DC86</w:t>
      </w:r>
    </w:p>
    <w:p w14:paraId="15ADEF11" w14:textId="77777777" w:rsidR="008D2827" w:rsidRPr="006C46CF" w:rsidRDefault="008D2827"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4CB92B3A" w14:textId="06982522" w:rsidR="008D2827" w:rsidRPr="006C46CF" w:rsidRDefault="008D2827" w:rsidP="006C46CF">
      <w:pPr>
        <w:spacing w:line="240" w:lineRule="auto"/>
        <w:jc w:val="both"/>
        <w:rPr>
          <w:sz w:val="24"/>
          <w:szCs w:val="24"/>
        </w:rPr>
      </w:pPr>
      <w:r w:rsidRPr="006C46CF">
        <w:rPr>
          <w:b/>
          <w:sz w:val="24"/>
          <w:szCs w:val="24"/>
        </w:rPr>
        <w:t>Umístění cesty:</w:t>
      </w:r>
      <w:r w:rsidRPr="006C46CF">
        <w:rPr>
          <w:sz w:val="24"/>
          <w:szCs w:val="24"/>
        </w:rPr>
        <w:t xml:space="preserve"> </w:t>
      </w:r>
      <w:proofErr w:type="spellStart"/>
      <w:r w:rsidRPr="006C46CF">
        <w:rPr>
          <w:sz w:val="24"/>
          <w:szCs w:val="24"/>
        </w:rPr>
        <w:t>Skřatovy</w:t>
      </w:r>
      <w:proofErr w:type="spellEnd"/>
      <w:r w:rsidRPr="006C46CF">
        <w:rPr>
          <w:sz w:val="24"/>
          <w:szCs w:val="24"/>
        </w:rPr>
        <w:t>, Kalvárie, Nad cisternou</w:t>
      </w:r>
    </w:p>
    <w:p w14:paraId="76BC37EB" w14:textId="77777777" w:rsidR="008D2827" w:rsidRPr="006C46CF" w:rsidRDefault="008D2827"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bez  výhyben. </w:t>
      </w:r>
    </w:p>
    <w:p w14:paraId="2DBA2922" w14:textId="6B444B79" w:rsidR="008D2827" w:rsidRDefault="008D2827" w:rsidP="006C46CF">
      <w:pPr>
        <w:spacing w:line="240" w:lineRule="auto"/>
        <w:jc w:val="both"/>
        <w:rPr>
          <w:sz w:val="24"/>
          <w:szCs w:val="24"/>
        </w:rPr>
      </w:pPr>
      <w:r w:rsidRPr="006C46CF">
        <w:rPr>
          <w:b/>
          <w:sz w:val="24"/>
          <w:szCs w:val="24"/>
        </w:rPr>
        <w:t>Délka cesty:</w:t>
      </w:r>
      <w:r w:rsidRPr="006C46CF">
        <w:rPr>
          <w:sz w:val="24"/>
          <w:szCs w:val="24"/>
        </w:rPr>
        <w:t xml:space="preserve"> 0,552 km.</w:t>
      </w:r>
    </w:p>
    <w:p w14:paraId="36105EFD" w14:textId="78F31E97"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10,60 %. </w:t>
      </w:r>
    </w:p>
    <w:p w14:paraId="59C8D371" w14:textId="77777777" w:rsidR="008D2827" w:rsidRPr="006C46CF" w:rsidRDefault="008D2827"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08648AF1" w14:textId="77777777" w:rsidR="008D2827" w:rsidRPr="006C46CF" w:rsidRDefault="008D2827"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43300D1" w14:textId="3F354DAD" w:rsidR="008D2827" w:rsidRPr="006C46CF" w:rsidRDefault="008D2827"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p>
    <w:p w14:paraId="03B30D6C" w14:textId="77777777" w:rsidR="008D2827" w:rsidRPr="006C46CF" w:rsidRDefault="008D2827"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0716A441" w14:textId="77777777" w:rsidR="008D2827" w:rsidRPr="006C46CF" w:rsidRDefault="008D2827"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0AA8180D" w14:textId="77777777" w:rsidR="008D2827" w:rsidRPr="006C46CF" w:rsidRDefault="008D2827"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6DAF544E" w14:textId="77777777" w:rsidR="008D2827" w:rsidRPr="006C46CF" w:rsidRDefault="008D2827"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7A422D44" w14:textId="77777777" w:rsidR="008D2827" w:rsidRPr="006C46CF" w:rsidRDefault="008D2827"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57CF907F" w14:textId="77777777" w:rsidR="008D2827" w:rsidRPr="006C46CF" w:rsidRDefault="008D2827"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D06B60B" w14:textId="258288DB" w:rsidR="00032160" w:rsidRPr="006C46CF" w:rsidRDefault="00032160" w:rsidP="006C46CF">
      <w:pPr>
        <w:spacing w:line="240" w:lineRule="auto"/>
        <w:jc w:val="both"/>
        <w:rPr>
          <w:sz w:val="24"/>
          <w:szCs w:val="24"/>
        </w:rPr>
      </w:pPr>
    </w:p>
    <w:p w14:paraId="65EB4E0E" w14:textId="5B6ECE69" w:rsidR="006F0620" w:rsidRPr="006C46CF" w:rsidRDefault="006F0620" w:rsidP="006C46CF">
      <w:pPr>
        <w:spacing w:line="240" w:lineRule="auto"/>
        <w:jc w:val="both"/>
        <w:rPr>
          <w:b/>
          <w:sz w:val="24"/>
          <w:szCs w:val="24"/>
          <w:u w:val="single"/>
        </w:rPr>
      </w:pPr>
      <w:r w:rsidRPr="006C46CF">
        <w:rPr>
          <w:b/>
          <w:sz w:val="24"/>
          <w:szCs w:val="24"/>
          <w:u w:val="single"/>
        </w:rPr>
        <w:t>DC87</w:t>
      </w:r>
    </w:p>
    <w:p w14:paraId="0F1E4FE6" w14:textId="77777777" w:rsidR="006F0620" w:rsidRPr="006C46CF" w:rsidRDefault="006F0620"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18EBD1BF" w14:textId="53BBCC8C" w:rsidR="006F0620" w:rsidRPr="006C46CF" w:rsidRDefault="006F0620" w:rsidP="006C46CF">
      <w:pPr>
        <w:spacing w:line="240" w:lineRule="auto"/>
        <w:jc w:val="both"/>
        <w:rPr>
          <w:sz w:val="24"/>
          <w:szCs w:val="24"/>
        </w:rPr>
      </w:pPr>
      <w:r w:rsidRPr="006C46CF">
        <w:rPr>
          <w:b/>
          <w:sz w:val="24"/>
          <w:szCs w:val="24"/>
        </w:rPr>
        <w:t>Umístění cesty:</w:t>
      </w:r>
      <w:r w:rsidRPr="006C46CF">
        <w:rPr>
          <w:sz w:val="24"/>
          <w:szCs w:val="24"/>
        </w:rPr>
        <w:t xml:space="preserve"> Nad cisternou, Padělky</w:t>
      </w:r>
    </w:p>
    <w:p w14:paraId="29DA3FCA" w14:textId="667CCF1D" w:rsidR="006F0620" w:rsidRPr="006C46CF" w:rsidRDefault="006F0620"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34CDF316" w14:textId="2E19E74E" w:rsidR="006F0620" w:rsidRDefault="006F0620" w:rsidP="006C46CF">
      <w:pPr>
        <w:spacing w:line="240" w:lineRule="auto"/>
        <w:jc w:val="both"/>
        <w:rPr>
          <w:sz w:val="24"/>
          <w:szCs w:val="24"/>
        </w:rPr>
      </w:pPr>
      <w:r w:rsidRPr="006C46CF">
        <w:rPr>
          <w:b/>
          <w:sz w:val="24"/>
          <w:szCs w:val="24"/>
        </w:rPr>
        <w:t>Délka cesty:</w:t>
      </w:r>
      <w:r w:rsidRPr="006C46CF">
        <w:rPr>
          <w:sz w:val="24"/>
          <w:szCs w:val="24"/>
        </w:rPr>
        <w:t xml:space="preserve"> 0,448 km.</w:t>
      </w:r>
    </w:p>
    <w:p w14:paraId="32CB5AE0" w14:textId="2B6A3E30"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4,75 %. </w:t>
      </w:r>
    </w:p>
    <w:p w14:paraId="5BF37080" w14:textId="77777777" w:rsidR="006F0620" w:rsidRPr="006C46CF" w:rsidRDefault="006F0620"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252FD2B7" w14:textId="77777777" w:rsidR="006F0620" w:rsidRPr="006C46CF" w:rsidRDefault="006F0620"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6B385C1" w14:textId="77777777" w:rsidR="006F0620" w:rsidRPr="006C46CF" w:rsidRDefault="006F0620"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p>
    <w:p w14:paraId="201F1DB3" w14:textId="77777777" w:rsidR="006F0620" w:rsidRPr="006C46CF" w:rsidRDefault="006F0620"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64C314AC" w14:textId="77777777" w:rsidR="006F0620" w:rsidRPr="006C46CF" w:rsidRDefault="006F0620"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2AFCF09D" w14:textId="77777777" w:rsidR="006F0620" w:rsidRPr="006C46CF" w:rsidRDefault="006F0620" w:rsidP="006C46CF">
      <w:pPr>
        <w:spacing w:line="240" w:lineRule="auto"/>
        <w:jc w:val="both"/>
        <w:rPr>
          <w:sz w:val="24"/>
          <w:szCs w:val="24"/>
        </w:rPr>
      </w:pPr>
      <w:r w:rsidRPr="006C46CF">
        <w:rPr>
          <w:b/>
          <w:sz w:val="24"/>
          <w:szCs w:val="24"/>
        </w:rPr>
        <w:t xml:space="preserve">Popis objektů: </w:t>
      </w:r>
      <w:r w:rsidRPr="006C46CF">
        <w:rPr>
          <w:sz w:val="24"/>
          <w:szCs w:val="24"/>
        </w:rPr>
        <w:t xml:space="preserve">- - - </w:t>
      </w:r>
    </w:p>
    <w:p w14:paraId="44A7809D" w14:textId="77777777" w:rsidR="006F0620" w:rsidRPr="006C46CF" w:rsidRDefault="006F0620"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68FDEF1C" w14:textId="77777777" w:rsidR="006F0620" w:rsidRPr="006C46CF" w:rsidRDefault="006F0620"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70CAEA79" w14:textId="77777777" w:rsidR="006F0620" w:rsidRPr="006C46CF" w:rsidRDefault="006F0620"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339213FA" w14:textId="77777777" w:rsidR="006F0620" w:rsidRPr="006C46CF" w:rsidRDefault="006F0620" w:rsidP="006C46CF">
      <w:pPr>
        <w:spacing w:line="240" w:lineRule="auto"/>
        <w:jc w:val="both"/>
        <w:rPr>
          <w:sz w:val="24"/>
          <w:szCs w:val="24"/>
        </w:rPr>
      </w:pPr>
    </w:p>
    <w:p w14:paraId="23034C1B" w14:textId="77777777" w:rsidR="003D12BF" w:rsidRDefault="003D12BF">
      <w:pPr>
        <w:spacing w:line="240" w:lineRule="auto"/>
        <w:rPr>
          <w:b/>
          <w:sz w:val="24"/>
          <w:szCs w:val="24"/>
          <w:u w:val="single"/>
        </w:rPr>
      </w:pPr>
      <w:r>
        <w:rPr>
          <w:b/>
          <w:sz w:val="24"/>
          <w:szCs w:val="24"/>
          <w:u w:val="single"/>
        </w:rPr>
        <w:br w:type="page"/>
      </w:r>
    </w:p>
    <w:p w14:paraId="0EEFF718" w14:textId="6220E523" w:rsidR="00A443B2" w:rsidRPr="006C46CF" w:rsidRDefault="00A443B2" w:rsidP="006C46CF">
      <w:pPr>
        <w:spacing w:line="240" w:lineRule="auto"/>
        <w:jc w:val="both"/>
        <w:rPr>
          <w:b/>
          <w:sz w:val="24"/>
          <w:szCs w:val="24"/>
          <w:u w:val="single"/>
        </w:rPr>
      </w:pPr>
      <w:r w:rsidRPr="006C46CF">
        <w:rPr>
          <w:b/>
          <w:sz w:val="24"/>
          <w:szCs w:val="24"/>
          <w:u w:val="single"/>
        </w:rPr>
        <w:lastRenderedPageBreak/>
        <w:t>DC88</w:t>
      </w:r>
    </w:p>
    <w:p w14:paraId="26E70D1E" w14:textId="77777777" w:rsidR="00A443B2" w:rsidRPr="006C46CF" w:rsidRDefault="00A443B2"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08EEF09F" w14:textId="2A6AA81F" w:rsidR="00A443B2" w:rsidRPr="006C46CF" w:rsidRDefault="00A443B2" w:rsidP="006C46CF">
      <w:pPr>
        <w:spacing w:line="240" w:lineRule="auto"/>
        <w:jc w:val="both"/>
        <w:rPr>
          <w:sz w:val="24"/>
          <w:szCs w:val="24"/>
        </w:rPr>
      </w:pPr>
      <w:r w:rsidRPr="006C46CF">
        <w:rPr>
          <w:b/>
          <w:sz w:val="24"/>
          <w:szCs w:val="24"/>
        </w:rPr>
        <w:t>Umístění cesty:</w:t>
      </w:r>
      <w:r w:rsidRPr="006C46CF">
        <w:rPr>
          <w:sz w:val="24"/>
          <w:szCs w:val="24"/>
        </w:rPr>
        <w:t xml:space="preserve"> Padělky</w:t>
      </w:r>
    </w:p>
    <w:p w14:paraId="5191CA7E" w14:textId="77777777" w:rsidR="00A443B2" w:rsidRPr="006C46CF" w:rsidRDefault="00A443B2"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s jednou výhybnou. </w:t>
      </w:r>
    </w:p>
    <w:p w14:paraId="61122F98" w14:textId="7226B64E" w:rsidR="00A443B2" w:rsidRDefault="00A443B2" w:rsidP="006C46CF">
      <w:pPr>
        <w:spacing w:line="240" w:lineRule="auto"/>
        <w:jc w:val="both"/>
        <w:rPr>
          <w:sz w:val="24"/>
          <w:szCs w:val="24"/>
        </w:rPr>
      </w:pPr>
      <w:r w:rsidRPr="006C46CF">
        <w:rPr>
          <w:b/>
          <w:sz w:val="24"/>
          <w:szCs w:val="24"/>
        </w:rPr>
        <w:t>Délka cesty:</w:t>
      </w:r>
      <w:r w:rsidRPr="006C46CF">
        <w:rPr>
          <w:sz w:val="24"/>
          <w:szCs w:val="24"/>
        </w:rPr>
        <w:t xml:space="preserve"> 0,467 km.</w:t>
      </w:r>
    </w:p>
    <w:p w14:paraId="522CC8EB" w14:textId="078ED26C"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6,80 %. </w:t>
      </w:r>
    </w:p>
    <w:p w14:paraId="11B8C2AC" w14:textId="77777777" w:rsidR="00A443B2" w:rsidRPr="006C46CF" w:rsidRDefault="00A443B2"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7810FBE6" w14:textId="77777777" w:rsidR="00A443B2" w:rsidRPr="006C46CF" w:rsidRDefault="00A443B2"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E9CA855" w14:textId="77777777" w:rsidR="00A443B2" w:rsidRPr="006C46CF" w:rsidRDefault="00A443B2"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p>
    <w:p w14:paraId="1AF28F6F" w14:textId="77777777" w:rsidR="00A443B2" w:rsidRPr="006C46CF" w:rsidRDefault="00A443B2"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667564E5" w14:textId="77777777" w:rsidR="00A443B2" w:rsidRPr="006C46CF" w:rsidRDefault="00A443B2"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40ACA1A6" w14:textId="6F8AD018" w:rsidR="00A443B2" w:rsidRPr="006C46CF" w:rsidRDefault="00A443B2" w:rsidP="006C46CF">
      <w:pPr>
        <w:spacing w:line="240" w:lineRule="auto"/>
        <w:jc w:val="both"/>
        <w:rPr>
          <w:sz w:val="24"/>
          <w:szCs w:val="24"/>
        </w:rPr>
      </w:pPr>
      <w:r w:rsidRPr="006C46CF">
        <w:rPr>
          <w:b/>
          <w:sz w:val="24"/>
          <w:szCs w:val="24"/>
        </w:rPr>
        <w:t xml:space="preserve">Popis objektů: </w:t>
      </w:r>
      <w:r w:rsidR="00212042" w:rsidRPr="006C46CF">
        <w:rPr>
          <w:sz w:val="24"/>
          <w:szCs w:val="24"/>
        </w:rPr>
        <w:t xml:space="preserve">pro překování Novodvorského potoka je </w:t>
      </w:r>
      <w:r w:rsidR="00057EFE">
        <w:rPr>
          <w:sz w:val="24"/>
          <w:szCs w:val="24"/>
        </w:rPr>
        <w:t xml:space="preserve">v km 0,467 </w:t>
      </w:r>
      <w:r w:rsidR="00212042" w:rsidRPr="006C46CF">
        <w:rPr>
          <w:sz w:val="24"/>
          <w:szCs w:val="24"/>
        </w:rPr>
        <w:t>navržen propustek P24</w:t>
      </w:r>
      <w:r w:rsidRPr="006C46CF">
        <w:rPr>
          <w:sz w:val="24"/>
          <w:szCs w:val="24"/>
        </w:rPr>
        <w:t xml:space="preserve"> </w:t>
      </w:r>
    </w:p>
    <w:p w14:paraId="39C22BD5" w14:textId="77777777" w:rsidR="00A443B2" w:rsidRPr="006C46CF" w:rsidRDefault="00A443B2"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69184BA4" w14:textId="5569BE37" w:rsidR="00A443B2" w:rsidRPr="006C46CF" w:rsidRDefault="00A443B2"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7F3430" w:rsidRPr="006C46CF">
        <w:rPr>
          <w:sz w:val="24"/>
          <w:szCs w:val="24"/>
        </w:rPr>
        <w:t>vybudování propustku P24</w:t>
      </w:r>
      <w:r w:rsidRPr="006C46CF">
        <w:rPr>
          <w:sz w:val="24"/>
          <w:szCs w:val="24"/>
        </w:rPr>
        <w:t xml:space="preserve"> </w:t>
      </w:r>
    </w:p>
    <w:p w14:paraId="641AB46F" w14:textId="77777777" w:rsidR="00A443B2" w:rsidRPr="006C46CF" w:rsidRDefault="00A443B2"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6F88E8B4" w14:textId="77777777" w:rsidR="00A443B2" w:rsidRPr="006C46CF" w:rsidRDefault="00A443B2" w:rsidP="006C46CF">
      <w:pPr>
        <w:spacing w:line="240" w:lineRule="auto"/>
        <w:jc w:val="both"/>
        <w:rPr>
          <w:sz w:val="24"/>
          <w:szCs w:val="24"/>
        </w:rPr>
      </w:pPr>
    </w:p>
    <w:p w14:paraId="53D33251" w14:textId="2BE61A1B" w:rsidR="00407547" w:rsidRPr="006C46CF" w:rsidRDefault="00407547" w:rsidP="006C46CF">
      <w:pPr>
        <w:spacing w:line="240" w:lineRule="auto"/>
        <w:jc w:val="both"/>
        <w:rPr>
          <w:b/>
          <w:sz w:val="24"/>
          <w:szCs w:val="24"/>
          <w:u w:val="single"/>
        </w:rPr>
      </w:pPr>
      <w:r w:rsidRPr="006C46CF">
        <w:rPr>
          <w:b/>
          <w:sz w:val="24"/>
          <w:szCs w:val="24"/>
          <w:u w:val="single"/>
        </w:rPr>
        <w:t>DC89</w:t>
      </w:r>
    </w:p>
    <w:p w14:paraId="683E21A5" w14:textId="77777777" w:rsidR="00407547" w:rsidRPr="006C46CF" w:rsidRDefault="00407547"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329D9713" w14:textId="2E7EF6F5" w:rsidR="00407547" w:rsidRPr="006C46CF" w:rsidRDefault="00407547" w:rsidP="006C46CF">
      <w:pPr>
        <w:spacing w:line="240" w:lineRule="auto"/>
        <w:jc w:val="both"/>
        <w:rPr>
          <w:sz w:val="24"/>
          <w:szCs w:val="24"/>
        </w:rPr>
      </w:pPr>
      <w:r w:rsidRPr="006C46CF">
        <w:rPr>
          <w:b/>
          <w:sz w:val="24"/>
          <w:szCs w:val="24"/>
        </w:rPr>
        <w:t>Umístění cesty:</w:t>
      </w:r>
      <w:r w:rsidRPr="006C46CF">
        <w:rPr>
          <w:sz w:val="24"/>
          <w:szCs w:val="24"/>
        </w:rPr>
        <w:t xml:space="preserve"> </w:t>
      </w:r>
      <w:r w:rsidR="004A6996" w:rsidRPr="006C46CF">
        <w:rPr>
          <w:sz w:val="24"/>
          <w:szCs w:val="24"/>
        </w:rPr>
        <w:t>Čtvrtky</w:t>
      </w:r>
    </w:p>
    <w:p w14:paraId="62B98F77" w14:textId="2968E5D8" w:rsidR="00407547" w:rsidRPr="006C46CF" w:rsidRDefault="00407547"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Cesta je kateg</w:t>
      </w:r>
      <w:r w:rsidRPr="006C46CF">
        <w:rPr>
          <w:sz w:val="24"/>
          <w:szCs w:val="24"/>
        </w:rPr>
        <w:t>o</w:t>
      </w:r>
      <w:r w:rsidRPr="006C46CF">
        <w:rPr>
          <w:sz w:val="24"/>
          <w:szCs w:val="24"/>
        </w:rPr>
        <w:t xml:space="preserve">rie P 3/20, </w:t>
      </w:r>
      <w:r w:rsidR="004A6996" w:rsidRPr="006C46CF">
        <w:rPr>
          <w:sz w:val="24"/>
          <w:szCs w:val="24"/>
        </w:rPr>
        <w:t>bez</w:t>
      </w:r>
      <w:r w:rsidRPr="006C46CF">
        <w:rPr>
          <w:sz w:val="24"/>
          <w:szCs w:val="24"/>
        </w:rPr>
        <w:t xml:space="preserve"> výhyb</w:t>
      </w:r>
      <w:r w:rsidR="004A6996" w:rsidRPr="006C46CF">
        <w:rPr>
          <w:sz w:val="24"/>
          <w:szCs w:val="24"/>
        </w:rPr>
        <w:t>e</w:t>
      </w:r>
      <w:r w:rsidRPr="006C46CF">
        <w:rPr>
          <w:sz w:val="24"/>
          <w:szCs w:val="24"/>
        </w:rPr>
        <w:t xml:space="preserve">n. </w:t>
      </w:r>
    </w:p>
    <w:p w14:paraId="03C1A0BA" w14:textId="0E5DC8A7" w:rsidR="00407547" w:rsidRDefault="00407547" w:rsidP="006C46CF">
      <w:pPr>
        <w:spacing w:line="240" w:lineRule="auto"/>
        <w:jc w:val="both"/>
        <w:rPr>
          <w:sz w:val="24"/>
          <w:szCs w:val="24"/>
        </w:rPr>
      </w:pPr>
      <w:r w:rsidRPr="006C46CF">
        <w:rPr>
          <w:b/>
          <w:sz w:val="24"/>
          <w:szCs w:val="24"/>
        </w:rPr>
        <w:t>Délka cesty:</w:t>
      </w:r>
      <w:r w:rsidRPr="006C46CF">
        <w:rPr>
          <w:sz w:val="24"/>
          <w:szCs w:val="24"/>
        </w:rPr>
        <w:t xml:space="preserve"> 0,</w:t>
      </w:r>
      <w:r w:rsidR="00003AF1" w:rsidRPr="006C46CF">
        <w:rPr>
          <w:sz w:val="24"/>
          <w:szCs w:val="24"/>
        </w:rPr>
        <w:t>205</w:t>
      </w:r>
      <w:r w:rsidRPr="006C46CF">
        <w:rPr>
          <w:sz w:val="24"/>
          <w:szCs w:val="24"/>
        </w:rPr>
        <w:t xml:space="preserve"> km.</w:t>
      </w:r>
    </w:p>
    <w:p w14:paraId="3EE77207" w14:textId="6658E887"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6,80 %.</w:t>
      </w:r>
    </w:p>
    <w:p w14:paraId="363FA08A" w14:textId="77777777" w:rsidR="00407547" w:rsidRPr="006C46CF" w:rsidRDefault="00407547"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41FEA4FA" w14:textId="77777777" w:rsidR="00407547" w:rsidRPr="006C46CF" w:rsidRDefault="00407547"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610BD24D" w14:textId="77777777" w:rsidR="00407547" w:rsidRPr="006C46CF" w:rsidRDefault="00407547" w:rsidP="006C46CF">
      <w:pPr>
        <w:spacing w:line="240" w:lineRule="auto"/>
        <w:jc w:val="both"/>
        <w:rPr>
          <w:sz w:val="24"/>
          <w:szCs w:val="24"/>
        </w:rPr>
      </w:pPr>
      <w:r w:rsidRPr="006C46CF">
        <w:rPr>
          <w:b/>
          <w:sz w:val="24"/>
          <w:szCs w:val="24"/>
        </w:rPr>
        <w:t>Popis vegetačního doprovodu:</w:t>
      </w:r>
      <w:r w:rsidRPr="006C46CF">
        <w:rPr>
          <w:sz w:val="24"/>
          <w:szCs w:val="24"/>
        </w:rPr>
        <w:t xml:space="preserve"> stávající zeleň</w:t>
      </w:r>
    </w:p>
    <w:p w14:paraId="1D8FB8C1" w14:textId="77777777" w:rsidR="00407547" w:rsidRPr="006C46CF" w:rsidRDefault="00407547"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2DAF835B" w14:textId="77777777" w:rsidR="00407547" w:rsidRPr="006C46CF" w:rsidRDefault="00407547"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414EF939" w14:textId="67739F8F" w:rsidR="00407547" w:rsidRPr="006C46CF" w:rsidRDefault="00407547" w:rsidP="006C46CF">
      <w:pPr>
        <w:spacing w:line="240" w:lineRule="auto"/>
        <w:jc w:val="both"/>
        <w:rPr>
          <w:sz w:val="24"/>
          <w:szCs w:val="24"/>
        </w:rPr>
      </w:pPr>
      <w:r w:rsidRPr="006C46CF">
        <w:rPr>
          <w:b/>
          <w:sz w:val="24"/>
          <w:szCs w:val="24"/>
        </w:rPr>
        <w:t xml:space="preserve">Popis objektů: </w:t>
      </w:r>
      <w:r w:rsidR="004A6996" w:rsidRPr="006C46CF">
        <w:rPr>
          <w:sz w:val="24"/>
          <w:szCs w:val="24"/>
        </w:rPr>
        <w:t xml:space="preserve">- - - </w:t>
      </w:r>
      <w:r w:rsidRPr="006C46CF">
        <w:rPr>
          <w:sz w:val="24"/>
          <w:szCs w:val="24"/>
        </w:rPr>
        <w:t xml:space="preserve"> </w:t>
      </w:r>
    </w:p>
    <w:p w14:paraId="0DBBDE45" w14:textId="77777777" w:rsidR="00407547" w:rsidRPr="006C46CF" w:rsidRDefault="00407547"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 - - </w:t>
      </w:r>
    </w:p>
    <w:p w14:paraId="7B4AB961" w14:textId="65DB1BE3" w:rsidR="00407547" w:rsidRPr="006C46CF" w:rsidRDefault="00407547"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4A6996" w:rsidRPr="006C46CF">
        <w:rPr>
          <w:sz w:val="24"/>
          <w:szCs w:val="24"/>
        </w:rPr>
        <w:t xml:space="preserve">- - - </w:t>
      </w:r>
      <w:r w:rsidRPr="006C46CF">
        <w:rPr>
          <w:sz w:val="24"/>
          <w:szCs w:val="24"/>
        </w:rPr>
        <w:t xml:space="preserve"> </w:t>
      </w:r>
    </w:p>
    <w:p w14:paraId="7CB6C6E7" w14:textId="77777777" w:rsidR="00407547" w:rsidRPr="006C46CF" w:rsidRDefault="00407547"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AF9981D" w14:textId="77777777" w:rsidR="00407547" w:rsidRPr="006C46CF" w:rsidRDefault="00407547" w:rsidP="006C46CF">
      <w:pPr>
        <w:spacing w:line="240" w:lineRule="auto"/>
        <w:jc w:val="both"/>
        <w:rPr>
          <w:sz w:val="24"/>
          <w:szCs w:val="24"/>
        </w:rPr>
      </w:pPr>
    </w:p>
    <w:p w14:paraId="536D1188" w14:textId="403EECC4" w:rsidR="00805145" w:rsidRPr="006C46CF" w:rsidRDefault="00805145" w:rsidP="006C46CF">
      <w:pPr>
        <w:spacing w:line="240" w:lineRule="auto"/>
        <w:jc w:val="both"/>
        <w:rPr>
          <w:b/>
          <w:sz w:val="24"/>
          <w:szCs w:val="24"/>
          <w:u w:val="single"/>
        </w:rPr>
      </w:pPr>
      <w:r w:rsidRPr="006C46CF">
        <w:rPr>
          <w:b/>
          <w:sz w:val="24"/>
          <w:szCs w:val="24"/>
          <w:u w:val="single"/>
        </w:rPr>
        <w:t>DC90</w:t>
      </w:r>
    </w:p>
    <w:p w14:paraId="1A467C07" w14:textId="77777777" w:rsidR="00805145" w:rsidRPr="006C46CF" w:rsidRDefault="00805145"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1D10E86B" w14:textId="77777777" w:rsidR="00805145" w:rsidRPr="006C46CF" w:rsidRDefault="00805145" w:rsidP="006C46CF">
      <w:pPr>
        <w:spacing w:line="240" w:lineRule="auto"/>
        <w:jc w:val="both"/>
        <w:rPr>
          <w:sz w:val="24"/>
          <w:szCs w:val="24"/>
        </w:rPr>
      </w:pPr>
      <w:r w:rsidRPr="006C46CF">
        <w:rPr>
          <w:b/>
          <w:sz w:val="24"/>
          <w:szCs w:val="24"/>
        </w:rPr>
        <w:t>Umístění cesty:</w:t>
      </w:r>
      <w:r w:rsidRPr="006C46CF">
        <w:rPr>
          <w:sz w:val="24"/>
          <w:szCs w:val="24"/>
        </w:rPr>
        <w:t xml:space="preserve"> Čtvrtky</w:t>
      </w:r>
    </w:p>
    <w:p w14:paraId="2CB11C7A" w14:textId="33EAC60A" w:rsidR="00805145" w:rsidRPr="006C46CF" w:rsidRDefault="00805145"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w:t>
      </w:r>
      <w:r w:rsidR="00D61CB2" w:rsidRPr="006C46CF">
        <w:rPr>
          <w:sz w:val="24"/>
          <w:szCs w:val="24"/>
        </w:rPr>
        <w:t xml:space="preserve"> za cestním př</w:t>
      </w:r>
      <w:r w:rsidR="00D61CB2" w:rsidRPr="006C46CF">
        <w:rPr>
          <w:sz w:val="24"/>
          <w:szCs w:val="24"/>
        </w:rPr>
        <w:t>í</w:t>
      </w:r>
      <w:r w:rsidR="00D61CB2" w:rsidRPr="006C46CF">
        <w:rPr>
          <w:sz w:val="24"/>
          <w:szCs w:val="24"/>
        </w:rPr>
        <w:t>kopem C</w:t>
      </w:r>
      <w:r w:rsidR="00CC57AF">
        <w:rPr>
          <w:sz w:val="24"/>
          <w:szCs w:val="24"/>
        </w:rPr>
        <w:t>P</w:t>
      </w:r>
      <w:r w:rsidR="00D61CB2" w:rsidRPr="006C46CF">
        <w:rPr>
          <w:sz w:val="24"/>
          <w:szCs w:val="24"/>
        </w:rPr>
        <w:t>29</w:t>
      </w:r>
      <w:r w:rsidRPr="006C46CF">
        <w:rPr>
          <w:sz w:val="24"/>
          <w:szCs w:val="24"/>
        </w:rPr>
        <w:t xml:space="preserve">. Cesta je kategorie P 3/20, bez výhyben. </w:t>
      </w:r>
    </w:p>
    <w:p w14:paraId="219E325D" w14:textId="6CF83B43" w:rsidR="00805145" w:rsidRDefault="00805145"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0,2</w:t>
      </w:r>
      <w:r w:rsidR="00CC57AF" w:rsidRPr="00CC57AF">
        <w:rPr>
          <w:sz w:val="24"/>
          <w:szCs w:val="24"/>
          <w:highlight w:val="yellow"/>
        </w:rPr>
        <w:t>44</w:t>
      </w:r>
      <w:r w:rsidRPr="00CC57AF">
        <w:rPr>
          <w:sz w:val="24"/>
          <w:szCs w:val="24"/>
          <w:highlight w:val="yellow"/>
        </w:rPr>
        <w:t xml:space="preserve"> km</w:t>
      </w:r>
      <w:r w:rsidRPr="006C46CF">
        <w:rPr>
          <w:sz w:val="24"/>
          <w:szCs w:val="24"/>
        </w:rPr>
        <w:t>.</w:t>
      </w:r>
    </w:p>
    <w:p w14:paraId="600AAC21" w14:textId="3C90DCA5"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13,60 %.</w:t>
      </w:r>
    </w:p>
    <w:p w14:paraId="4CFEDC8C" w14:textId="77777777" w:rsidR="00805145" w:rsidRPr="006C46CF" w:rsidRDefault="00805145"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685FBAA1" w14:textId="77777777" w:rsidR="00805145" w:rsidRPr="006C46CF" w:rsidRDefault="00805145"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3B878F2D" w14:textId="339216D0" w:rsidR="00805145" w:rsidRPr="006C46CF" w:rsidRDefault="00805145"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D61CB2" w:rsidRPr="006C46CF">
        <w:rPr>
          <w:sz w:val="24"/>
          <w:szCs w:val="24"/>
        </w:rPr>
        <w:t>bez návrhu</w:t>
      </w:r>
    </w:p>
    <w:p w14:paraId="5A8C7F46" w14:textId="77777777" w:rsidR="00805145" w:rsidRPr="006C46CF" w:rsidRDefault="00805145"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AFB76AC" w14:textId="77777777" w:rsidR="00805145" w:rsidRPr="006C46CF" w:rsidRDefault="00805145"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7C0480F1" w14:textId="56BFCD11" w:rsidR="00805145" w:rsidRPr="006C46CF" w:rsidRDefault="00805145" w:rsidP="006C46CF">
      <w:pPr>
        <w:spacing w:line="240" w:lineRule="auto"/>
        <w:jc w:val="both"/>
        <w:rPr>
          <w:sz w:val="24"/>
          <w:szCs w:val="24"/>
        </w:rPr>
      </w:pPr>
      <w:r w:rsidRPr="006C46CF">
        <w:rPr>
          <w:b/>
          <w:sz w:val="24"/>
          <w:szCs w:val="24"/>
        </w:rPr>
        <w:t xml:space="preserve">Popis objektů: </w:t>
      </w:r>
      <w:r w:rsidR="00D61CB2" w:rsidRPr="006C46CF">
        <w:rPr>
          <w:sz w:val="24"/>
          <w:szCs w:val="24"/>
        </w:rPr>
        <w:t xml:space="preserve">pro napojení na cestu HC29 je </w:t>
      </w:r>
      <w:r w:rsidR="00057EFE">
        <w:rPr>
          <w:sz w:val="24"/>
          <w:szCs w:val="24"/>
        </w:rPr>
        <w:t xml:space="preserve">v km 0,240 </w:t>
      </w:r>
      <w:r w:rsidR="00D61CB2" w:rsidRPr="006C46CF">
        <w:rPr>
          <w:sz w:val="24"/>
          <w:szCs w:val="24"/>
        </w:rPr>
        <w:t>navržen hospodářský sjezd HS3</w:t>
      </w:r>
      <w:r w:rsidRPr="006C46CF">
        <w:rPr>
          <w:sz w:val="24"/>
          <w:szCs w:val="24"/>
        </w:rPr>
        <w:t xml:space="preserve">  </w:t>
      </w:r>
    </w:p>
    <w:p w14:paraId="53D3A34C" w14:textId="623ED3AF" w:rsidR="00805145" w:rsidRPr="006C46CF" w:rsidRDefault="00805145"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w:t>
      </w:r>
      <w:r w:rsidR="009B466B" w:rsidRPr="006C46CF">
        <w:rPr>
          <w:sz w:val="24"/>
          <w:szCs w:val="24"/>
        </w:rPr>
        <w:t>vzdušné veden</w:t>
      </w:r>
      <w:r w:rsidR="00114E1A" w:rsidRPr="006C46CF">
        <w:rPr>
          <w:sz w:val="24"/>
          <w:szCs w:val="24"/>
        </w:rPr>
        <w:t>í</w:t>
      </w:r>
      <w:r w:rsidR="009B466B" w:rsidRPr="006C46CF">
        <w:rPr>
          <w:sz w:val="24"/>
          <w:szCs w:val="24"/>
        </w:rPr>
        <w:t xml:space="preserve"> VN</w:t>
      </w:r>
      <w:r w:rsidRPr="006C46CF">
        <w:rPr>
          <w:sz w:val="24"/>
          <w:szCs w:val="24"/>
        </w:rPr>
        <w:t xml:space="preserve"> </w:t>
      </w:r>
      <w:r w:rsidR="00057EFE">
        <w:rPr>
          <w:sz w:val="24"/>
          <w:szCs w:val="24"/>
        </w:rPr>
        <w:t>v km 0,109</w:t>
      </w:r>
    </w:p>
    <w:p w14:paraId="792C7D49" w14:textId="77777777" w:rsidR="00805145" w:rsidRPr="006C46CF" w:rsidRDefault="00805145"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ACF6230" w14:textId="77777777" w:rsidR="00805145" w:rsidRPr="006C46CF" w:rsidRDefault="00805145"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101EDC45" w14:textId="5189D022" w:rsidR="009B466B" w:rsidRPr="006C46CF" w:rsidRDefault="009B466B" w:rsidP="006C46CF">
      <w:pPr>
        <w:spacing w:line="240" w:lineRule="auto"/>
        <w:jc w:val="both"/>
        <w:rPr>
          <w:b/>
          <w:sz w:val="24"/>
          <w:szCs w:val="24"/>
          <w:u w:val="single"/>
        </w:rPr>
      </w:pPr>
      <w:r w:rsidRPr="006C46CF">
        <w:rPr>
          <w:b/>
          <w:sz w:val="24"/>
          <w:szCs w:val="24"/>
          <w:u w:val="single"/>
        </w:rPr>
        <w:lastRenderedPageBreak/>
        <w:t>DC91</w:t>
      </w:r>
    </w:p>
    <w:p w14:paraId="0AF4FCD7" w14:textId="77777777" w:rsidR="009B466B" w:rsidRPr="006C46CF" w:rsidRDefault="009B466B"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7394794D" w14:textId="77777777" w:rsidR="009B466B" w:rsidRPr="006C46CF" w:rsidRDefault="009B466B" w:rsidP="006C46CF">
      <w:pPr>
        <w:spacing w:line="240" w:lineRule="auto"/>
        <w:jc w:val="both"/>
        <w:rPr>
          <w:sz w:val="24"/>
          <w:szCs w:val="24"/>
        </w:rPr>
      </w:pPr>
      <w:r w:rsidRPr="006C46CF">
        <w:rPr>
          <w:b/>
          <w:sz w:val="24"/>
          <w:szCs w:val="24"/>
        </w:rPr>
        <w:t>Umístění cesty:</w:t>
      </w:r>
      <w:r w:rsidRPr="006C46CF">
        <w:rPr>
          <w:sz w:val="24"/>
          <w:szCs w:val="24"/>
        </w:rPr>
        <w:t xml:space="preserve"> Čtvrtky</w:t>
      </w:r>
    </w:p>
    <w:p w14:paraId="21FE7DD4" w14:textId="7BAE1C1E" w:rsidR="009B466B" w:rsidRPr="006C46CF" w:rsidRDefault="009B466B"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 za cestním př</w:t>
      </w:r>
      <w:r w:rsidRPr="006C46CF">
        <w:rPr>
          <w:sz w:val="24"/>
          <w:szCs w:val="24"/>
        </w:rPr>
        <w:t>í</w:t>
      </w:r>
      <w:r w:rsidRPr="006C46CF">
        <w:rPr>
          <w:sz w:val="24"/>
          <w:szCs w:val="24"/>
        </w:rPr>
        <w:t>kopem PC29. Cesta je kategorie P 3/20, bez výhyben. Cesta využívá trasy stávající vyje</w:t>
      </w:r>
      <w:r w:rsidRPr="006C46CF">
        <w:rPr>
          <w:sz w:val="24"/>
          <w:szCs w:val="24"/>
        </w:rPr>
        <w:t>ž</w:t>
      </w:r>
      <w:r w:rsidRPr="006C46CF">
        <w:rPr>
          <w:sz w:val="24"/>
          <w:szCs w:val="24"/>
        </w:rPr>
        <w:t>děné cesty.</w:t>
      </w:r>
    </w:p>
    <w:p w14:paraId="3B2DF56C" w14:textId="35E44DC6" w:rsidR="009B466B" w:rsidRDefault="009B466B"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w:t>
      </w:r>
      <w:r w:rsidR="00CC57AF" w:rsidRPr="00CC57AF">
        <w:rPr>
          <w:sz w:val="24"/>
          <w:szCs w:val="24"/>
          <w:highlight w:val="yellow"/>
        </w:rPr>
        <w:t>195</w:t>
      </w:r>
      <w:r w:rsidRPr="00CC57AF">
        <w:rPr>
          <w:sz w:val="24"/>
          <w:szCs w:val="24"/>
          <w:highlight w:val="yellow"/>
        </w:rPr>
        <w:t xml:space="preserve"> km</w:t>
      </w:r>
      <w:r w:rsidRPr="006C46CF">
        <w:rPr>
          <w:sz w:val="24"/>
          <w:szCs w:val="24"/>
        </w:rPr>
        <w:t>.</w:t>
      </w:r>
    </w:p>
    <w:p w14:paraId="7F2A02D4" w14:textId="40DC6111"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8,60 %. </w:t>
      </w:r>
    </w:p>
    <w:p w14:paraId="6D2D0E0B" w14:textId="77777777" w:rsidR="009B466B" w:rsidRPr="006C46CF" w:rsidRDefault="009B466B"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7480A5B8" w14:textId="77777777" w:rsidR="009B466B" w:rsidRPr="006C46CF" w:rsidRDefault="009B466B"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06626913" w14:textId="77777777" w:rsidR="009B466B" w:rsidRPr="006C46CF" w:rsidRDefault="009B466B"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0865C0AB" w14:textId="77777777" w:rsidR="009B466B" w:rsidRPr="006C46CF" w:rsidRDefault="009B466B"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429D0D87" w14:textId="77777777" w:rsidR="009B466B" w:rsidRPr="006C46CF" w:rsidRDefault="009B466B"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1E1CD0BB" w14:textId="073C3687" w:rsidR="009B466B" w:rsidRPr="006C46CF" w:rsidRDefault="009B466B" w:rsidP="006C46CF">
      <w:pPr>
        <w:spacing w:line="240" w:lineRule="auto"/>
        <w:jc w:val="both"/>
        <w:rPr>
          <w:sz w:val="24"/>
          <w:szCs w:val="24"/>
        </w:rPr>
      </w:pPr>
      <w:r w:rsidRPr="006C46CF">
        <w:rPr>
          <w:b/>
          <w:sz w:val="24"/>
          <w:szCs w:val="24"/>
        </w:rPr>
        <w:t xml:space="preserve">Popis objektů: </w:t>
      </w:r>
      <w:r w:rsidRPr="006C46CF">
        <w:rPr>
          <w:sz w:val="24"/>
          <w:szCs w:val="24"/>
        </w:rPr>
        <w:t xml:space="preserve">pro napojení na cestu HC29 je </w:t>
      </w:r>
      <w:r w:rsidR="00057EFE">
        <w:rPr>
          <w:sz w:val="24"/>
          <w:szCs w:val="24"/>
        </w:rPr>
        <w:t xml:space="preserve">v km 0,040 </w:t>
      </w:r>
      <w:r w:rsidRPr="006C46CF">
        <w:rPr>
          <w:sz w:val="24"/>
          <w:szCs w:val="24"/>
        </w:rPr>
        <w:t>navržen hospodářský sjezd HS</w:t>
      </w:r>
      <w:r w:rsidR="00AC765C" w:rsidRPr="006C46CF">
        <w:rPr>
          <w:sz w:val="24"/>
          <w:szCs w:val="24"/>
        </w:rPr>
        <w:t xml:space="preserve">4 a při křížení s cestním příkopem CP29 je </w:t>
      </w:r>
      <w:r w:rsidR="00057EFE">
        <w:rPr>
          <w:sz w:val="24"/>
          <w:szCs w:val="24"/>
        </w:rPr>
        <w:t xml:space="preserve">v km 0,240 </w:t>
      </w:r>
      <w:r w:rsidR="00AC765C" w:rsidRPr="006C46CF">
        <w:rPr>
          <w:sz w:val="24"/>
          <w:szCs w:val="24"/>
        </w:rPr>
        <w:t>navržen propustek P24</w:t>
      </w:r>
      <w:r w:rsidRPr="006C46CF">
        <w:rPr>
          <w:sz w:val="24"/>
          <w:szCs w:val="24"/>
        </w:rPr>
        <w:t xml:space="preserve">  </w:t>
      </w:r>
    </w:p>
    <w:p w14:paraId="528063DC" w14:textId="1BC5D726" w:rsidR="009B466B" w:rsidRPr="006C46CF" w:rsidRDefault="009B466B"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w:t>
      </w:r>
      <w:r w:rsidR="00114E1A" w:rsidRPr="006C46CF">
        <w:rPr>
          <w:sz w:val="24"/>
          <w:szCs w:val="24"/>
        </w:rPr>
        <w:t>í</w:t>
      </w:r>
      <w:r w:rsidRPr="006C46CF">
        <w:rPr>
          <w:sz w:val="24"/>
          <w:szCs w:val="24"/>
        </w:rPr>
        <w:t xml:space="preserve"> VN</w:t>
      </w:r>
      <w:r w:rsidR="00057EFE" w:rsidRPr="006C46CF">
        <w:rPr>
          <w:sz w:val="24"/>
          <w:szCs w:val="24"/>
        </w:rPr>
        <w:t xml:space="preserve"> </w:t>
      </w:r>
      <w:r w:rsidR="00057EFE">
        <w:rPr>
          <w:sz w:val="24"/>
          <w:szCs w:val="24"/>
        </w:rPr>
        <w:t>v km 0,000-0,240</w:t>
      </w:r>
    </w:p>
    <w:p w14:paraId="2283C52B" w14:textId="77777777" w:rsidR="009B466B" w:rsidRPr="006C46CF" w:rsidRDefault="009B466B"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42FB8B8" w14:textId="77777777" w:rsidR="009B466B" w:rsidRPr="006C46CF" w:rsidRDefault="009B466B"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25CE4A3B" w14:textId="77777777" w:rsidR="009B466B" w:rsidRPr="006C46CF" w:rsidRDefault="009B466B" w:rsidP="006C46CF">
      <w:pPr>
        <w:spacing w:line="240" w:lineRule="auto"/>
        <w:jc w:val="both"/>
        <w:rPr>
          <w:sz w:val="24"/>
          <w:szCs w:val="24"/>
        </w:rPr>
      </w:pPr>
    </w:p>
    <w:p w14:paraId="78195991" w14:textId="142A32BE" w:rsidR="00B1504F" w:rsidRPr="006C46CF" w:rsidRDefault="00B1504F" w:rsidP="006C46CF">
      <w:pPr>
        <w:spacing w:line="240" w:lineRule="auto"/>
        <w:jc w:val="both"/>
        <w:rPr>
          <w:b/>
          <w:sz w:val="24"/>
          <w:szCs w:val="24"/>
          <w:u w:val="single"/>
        </w:rPr>
      </w:pPr>
      <w:r w:rsidRPr="006C46CF">
        <w:rPr>
          <w:b/>
          <w:sz w:val="24"/>
          <w:szCs w:val="24"/>
          <w:u w:val="single"/>
        </w:rPr>
        <w:t>DC92</w:t>
      </w:r>
    </w:p>
    <w:p w14:paraId="7F8DFFC4" w14:textId="77777777" w:rsidR="00B1504F" w:rsidRPr="006C46CF" w:rsidRDefault="00B1504F"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 bez návrhu konstrukce</w:t>
      </w:r>
    </w:p>
    <w:p w14:paraId="0599F838" w14:textId="77777777" w:rsidR="00B1504F" w:rsidRPr="006C46CF" w:rsidRDefault="00B1504F" w:rsidP="006C46CF">
      <w:pPr>
        <w:spacing w:line="240" w:lineRule="auto"/>
        <w:jc w:val="both"/>
        <w:rPr>
          <w:sz w:val="24"/>
          <w:szCs w:val="24"/>
        </w:rPr>
      </w:pPr>
      <w:r w:rsidRPr="006C46CF">
        <w:rPr>
          <w:b/>
          <w:sz w:val="24"/>
          <w:szCs w:val="24"/>
        </w:rPr>
        <w:t>Umístění cesty:</w:t>
      </w:r>
      <w:r w:rsidRPr="006C46CF">
        <w:rPr>
          <w:sz w:val="24"/>
          <w:szCs w:val="24"/>
        </w:rPr>
        <w:t xml:space="preserve"> Čtvrtky</w:t>
      </w:r>
    </w:p>
    <w:p w14:paraId="7ED4331D" w14:textId="3379BF34" w:rsidR="00B1504F" w:rsidRPr="006C46CF" w:rsidRDefault="00B1504F"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pro zpřístupnění pozemků</w:t>
      </w:r>
      <w:r w:rsidR="00AC765C" w:rsidRPr="006C46CF">
        <w:rPr>
          <w:sz w:val="24"/>
          <w:szCs w:val="24"/>
        </w:rPr>
        <w:t>.</w:t>
      </w:r>
      <w:r w:rsidRPr="006C46CF">
        <w:rPr>
          <w:sz w:val="24"/>
          <w:szCs w:val="24"/>
        </w:rPr>
        <w:t xml:space="preserve"> Cesta je kateg</w:t>
      </w:r>
      <w:r w:rsidRPr="006C46CF">
        <w:rPr>
          <w:sz w:val="24"/>
          <w:szCs w:val="24"/>
        </w:rPr>
        <w:t>o</w:t>
      </w:r>
      <w:r w:rsidRPr="006C46CF">
        <w:rPr>
          <w:sz w:val="24"/>
          <w:szCs w:val="24"/>
        </w:rPr>
        <w:t xml:space="preserve">rie P 3/20, bez výhyben. </w:t>
      </w:r>
    </w:p>
    <w:p w14:paraId="2DB9D746" w14:textId="651BFE51" w:rsidR="00B1504F" w:rsidRDefault="00B1504F" w:rsidP="006C46CF">
      <w:pPr>
        <w:spacing w:line="240" w:lineRule="auto"/>
        <w:jc w:val="both"/>
        <w:rPr>
          <w:sz w:val="24"/>
          <w:szCs w:val="24"/>
        </w:rPr>
      </w:pPr>
      <w:r w:rsidRPr="006C46CF">
        <w:rPr>
          <w:b/>
          <w:sz w:val="24"/>
          <w:szCs w:val="24"/>
        </w:rPr>
        <w:t>Délka cesty:</w:t>
      </w:r>
      <w:r w:rsidRPr="006C46CF">
        <w:rPr>
          <w:sz w:val="24"/>
          <w:szCs w:val="24"/>
        </w:rPr>
        <w:t xml:space="preserve"> </w:t>
      </w:r>
      <w:r w:rsidRPr="00CC57AF">
        <w:rPr>
          <w:sz w:val="24"/>
          <w:szCs w:val="24"/>
          <w:highlight w:val="yellow"/>
        </w:rPr>
        <w:t>0,</w:t>
      </w:r>
      <w:r w:rsidR="00CC57AF" w:rsidRPr="00CC57AF">
        <w:rPr>
          <w:sz w:val="24"/>
          <w:szCs w:val="24"/>
          <w:highlight w:val="yellow"/>
        </w:rPr>
        <w:t>292</w:t>
      </w:r>
      <w:r w:rsidRPr="00CC57AF">
        <w:rPr>
          <w:sz w:val="24"/>
          <w:szCs w:val="24"/>
          <w:highlight w:val="yellow"/>
        </w:rPr>
        <w:t xml:space="preserve"> km</w:t>
      </w:r>
      <w:r w:rsidRPr="006C46CF">
        <w:rPr>
          <w:sz w:val="24"/>
          <w:szCs w:val="24"/>
        </w:rPr>
        <w:t>.</w:t>
      </w:r>
    </w:p>
    <w:p w14:paraId="4FDF225A" w14:textId="4B2BF4F7"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w:t>
      </w:r>
      <w:proofErr w:type="gramStart"/>
      <w:r w:rsidR="00ED4EBF">
        <w:rPr>
          <w:color w:val="000000"/>
          <w:sz w:val="24"/>
          <w:lang w:eastAsia="cs-CZ"/>
        </w:rPr>
        <w:t>4,50  %.</w:t>
      </w:r>
      <w:proofErr w:type="gramEnd"/>
    </w:p>
    <w:p w14:paraId="4D845618" w14:textId="77777777" w:rsidR="00B1504F" w:rsidRPr="006C46CF" w:rsidRDefault="00B1504F"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68E7C35D" w14:textId="77777777" w:rsidR="00B1504F" w:rsidRPr="006C46CF" w:rsidRDefault="00B1504F"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1E3EAF2A" w14:textId="482AF131" w:rsidR="00B1504F" w:rsidRPr="006C46CF" w:rsidRDefault="00B1504F" w:rsidP="006C46CF">
      <w:pPr>
        <w:spacing w:line="240" w:lineRule="auto"/>
        <w:jc w:val="both"/>
        <w:rPr>
          <w:sz w:val="24"/>
          <w:szCs w:val="24"/>
        </w:rPr>
      </w:pPr>
      <w:r w:rsidRPr="006C46CF">
        <w:rPr>
          <w:b/>
          <w:sz w:val="24"/>
          <w:szCs w:val="24"/>
        </w:rPr>
        <w:t>Popis vegetačního doprovodu:</w:t>
      </w:r>
      <w:r w:rsidRPr="006C46CF">
        <w:rPr>
          <w:sz w:val="24"/>
          <w:szCs w:val="24"/>
        </w:rPr>
        <w:t xml:space="preserve"> </w:t>
      </w:r>
      <w:r w:rsidR="00AC765C" w:rsidRPr="006C46CF">
        <w:rPr>
          <w:sz w:val="24"/>
          <w:szCs w:val="24"/>
        </w:rPr>
        <w:t>stávající jednostranná alej, navržena na doplnění</w:t>
      </w:r>
    </w:p>
    <w:p w14:paraId="65D292B5" w14:textId="77777777" w:rsidR="00B1504F" w:rsidRPr="006C46CF" w:rsidRDefault="00B1504F" w:rsidP="006C46CF">
      <w:pPr>
        <w:spacing w:line="240" w:lineRule="auto"/>
        <w:jc w:val="both"/>
        <w:rPr>
          <w:sz w:val="24"/>
          <w:szCs w:val="24"/>
        </w:rPr>
      </w:pPr>
      <w:r w:rsidRPr="006C46CF">
        <w:rPr>
          <w:b/>
          <w:sz w:val="24"/>
          <w:szCs w:val="24"/>
        </w:rPr>
        <w:t>Doplňková funkce:</w:t>
      </w:r>
      <w:r w:rsidRPr="006C46CF">
        <w:rPr>
          <w:sz w:val="24"/>
          <w:szCs w:val="24"/>
        </w:rPr>
        <w:t xml:space="preserve">   - - -</w:t>
      </w:r>
    </w:p>
    <w:p w14:paraId="5A530949" w14:textId="77777777" w:rsidR="00B1504F" w:rsidRPr="006C46CF" w:rsidRDefault="00B1504F" w:rsidP="006C46CF">
      <w:pPr>
        <w:spacing w:line="240" w:lineRule="auto"/>
        <w:jc w:val="both"/>
        <w:rPr>
          <w:sz w:val="24"/>
          <w:szCs w:val="24"/>
        </w:rPr>
      </w:pPr>
      <w:r w:rsidRPr="006C46CF">
        <w:rPr>
          <w:b/>
          <w:sz w:val="24"/>
          <w:szCs w:val="24"/>
        </w:rPr>
        <w:t>Napojení cesty s komunikací vyššího řádu:</w:t>
      </w:r>
      <w:r w:rsidRPr="006C46CF">
        <w:rPr>
          <w:sz w:val="24"/>
          <w:szCs w:val="24"/>
        </w:rPr>
        <w:t xml:space="preserve"> - - -  </w:t>
      </w:r>
    </w:p>
    <w:p w14:paraId="3E982610" w14:textId="75561EFC" w:rsidR="00B1504F" w:rsidRPr="006C46CF" w:rsidRDefault="00B1504F" w:rsidP="006C46CF">
      <w:pPr>
        <w:spacing w:line="240" w:lineRule="auto"/>
        <w:jc w:val="both"/>
        <w:rPr>
          <w:sz w:val="24"/>
          <w:szCs w:val="24"/>
        </w:rPr>
      </w:pPr>
      <w:r w:rsidRPr="006C46CF">
        <w:rPr>
          <w:b/>
          <w:sz w:val="24"/>
          <w:szCs w:val="24"/>
        </w:rPr>
        <w:t xml:space="preserve">Popis objektů: </w:t>
      </w:r>
      <w:r w:rsidRPr="006C46CF">
        <w:rPr>
          <w:sz w:val="24"/>
          <w:szCs w:val="24"/>
        </w:rPr>
        <w:t>pro napojení na cestu HC</w:t>
      </w:r>
      <w:r w:rsidR="00AC765C" w:rsidRPr="006C46CF">
        <w:rPr>
          <w:sz w:val="24"/>
          <w:szCs w:val="24"/>
        </w:rPr>
        <w:t xml:space="preserve">96 je přes příkop PRI2b </w:t>
      </w:r>
      <w:r w:rsidR="00057EFE">
        <w:rPr>
          <w:sz w:val="24"/>
          <w:szCs w:val="24"/>
        </w:rPr>
        <w:t xml:space="preserve">v km 0,343 </w:t>
      </w:r>
      <w:r w:rsidR="00AC765C" w:rsidRPr="006C46CF">
        <w:rPr>
          <w:sz w:val="24"/>
          <w:szCs w:val="24"/>
        </w:rPr>
        <w:t>navržen propustek P25</w:t>
      </w:r>
      <w:r w:rsidRPr="006C46CF">
        <w:rPr>
          <w:sz w:val="24"/>
          <w:szCs w:val="24"/>
        </w:rPr>
        <w:t xml:space="preserve">  </w:t>
      </w:r>
    </w:p>
    <w:p w14:paraId="6DF906E8" w14:textId="1C80DA3A" w:rsidR="00B1504F" w:rsidRPr="006C46CF" w:rsidRDefault="00B1504F" w:rsidP="006C46CF">
      <w:pPr>
        <w:spacing w:line="240" w:lineRule="auto"/>
        <w:jc w:val="both"/>
        <w:rPr>
          <w:sz w:val="24"/>
          <w:szCs w:val="24"/>
        </w:rPr>
      </w:pPr>
      <w:r w:rsidRPr="006C46CF">
        <w:rPr>
          <w:b/>
          <w:sz w:val="24"/>
          <w:szCs w:val="24"/>
        </w:rPr>
        <w:t>Křížení a souběh s technickou infrastrukturou:</w:t>
      </w:r>
      <w:r w:rsidRPr="006C46CF">
        <w:rPr>
          <w:sz w:val="24"/>
          <w:szCs w:val="24"/>
        </w:rPr>
        <w:t xml:space="preserve"> vzdušné vedení VN</w:t>
      </w:r>
      <w:r w:rsidR="00057EFE" w:rsidRPr="006C46CF">
        <w:rPr>
          <w:sz w:val="24"/>
          <w:szCs w:val="24"/>
        </w:rPr>
        <w:t xml:space="preserve"> </w:t>
      </w:r>
      <w:r w:rsidR="00057EFE">
        <w:rPr>
          <w:sz w:val="24"/>
          <w:szCs w:val="24"/>
        </w:rPr>
        <w:t>v km 0,000-0,343</w:t>
      </w:r>
    </w:p>
    <w:p w14:paraId="058ADCFC" w14:textId="77777777" w:rsidR="00B1504F" w:rsidRPr="006C46CF" w:rsidRDefault="00B1504F" w:rsidP="006C46CF">
      <w:pPr>
        <w:spacing w:line="240" w:lineRule="auto"/>
        <w:jc w:val="both"/>
        <w:rPr>
          <w:sz w:val="24"/>
          <w:szCs w:val="24"/>
        </w:rPr>
      </w:pPr>
      <w:r w:rsidRPr="006C46CF">
        <w:rPr>
          <w:b/>
          <w:sz w:val="24"/>
          <w:szCs w:val="24"/>
        </w:rPr>
        <w:t>Předpokládané stavební práce:</w:t>
      </w:r>
      <w:r w:rsidRPr="006C46CF">
        <w:rPr>
          <w:sz w:val="24"/>
          <w:szCs w:val="24"/>
        </w:rPr>
        <w:t xml:space="preserve"> - - -  </w:t>
      </w:r>
    </w:p>
    <w:p w14:paraId="3B4C55D6" w14:textId="77777777" w:rsidR="00B1504F" w:rsidRPr="006C46CF" w:rsidRDefault="00B1504F"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7A85C59C" w14:textId="77777777" w:rsidR="00B1504F" w:rsidRPr="006C46CF" w:rsidRDefault="00B1504F" w:rsidP="006C46CF">
      <w:pPr>
        <w:spacing w:line="240" w:lineRule="auto"/>
        <w:jc w:val="both"/>
        <w:rPr>
          <w:sz w:val="24"/>
          <w:szCs w:val="24"/>
        </w:rPr>
      </w:pPr>
    </w:p>
    <w:p w14:paraId="7B8E65A3" w14:textId="06ABD173" w:rsidR="001751B2" w:rsidRPr="00A5418A" w:rsidRDefault="001751B2" w:rsidP="006C46CF">
      <w:pPr>
        <w:spacing w:line="240" w:lineRule="auto"/>
        <w:jc w:val="both"/>
        <w:rPr>
          <w:sz w:val="24"/>
          <w:szCs w:val="24"/>
        </w:rPr>
      </w:pPr>
      <w:r w:rsidRPr="00A5418A">
        <w:rPr>
          <w:b/>
          <w:strike/>
          <w:sz w:val="24"/>
          <w:szCs w:val="24"/>
          <w:u w:val="single"/>
        </w:rPr>
        <w:t>DC93</w:t>
      </w:r>
      <w:r w:rsidR="00A5418A">
        <w:rPr>
          <w:sz w:val="24"/>
          <w:szCs w:val="24"/>
        </w:rPr>
        <w:t xml:space="preserve"> – Cesta je zrušena podle požadavku Povodí Moravy, </w:t>
      </w:r>
      <w:proofErr w:type="spellStart"/>
      <w:r w:rsidR="00A5418A">
        <w:rPr>
          <w:sz w:val="24"/>
          <w:szCs w:val="24"/>
        </w:rPr>
        <w:t>s.p</w:t>
      </w:r>
      <w:proofErr w:type="spellEnd"/>
      <w:r w:rsidR="00A5418A">
        <w:rPr>
          <w:sz w:val="24"/>
          <w:szCs w:val="24"/>
        </w:rPr>
        <w:t>.</w:t>
      </w:r>
    </w:p>
    <w:p w14:paraId="13E7F322" w14:textId="77777777" w:rsidR="001751B2" w:rsidRPr="006C46CF" w:rsidRDefault="001751B2" w:rsidP="006C46CF">
      <w:pPr>
        <w:spacing w:line="240" w:lineRule="auto"/>
        <w:jc w:val="both"/>
        <w:rPr>
          <w:sz w:val="24"/>
          <w:szCs w:val="24"/>
        </w:rPr>
      </w:pPr>
    </w:p>
    <w:p w14:paraId="2B0DEB0E" w14:textId="23E2AE6E" w:rsidR="00EC37E3" w:rsidRPr="006C46CF" w:rsidRDefault="00EC37E3" w:rsidP="006C46CF">
      <w:pPr>
        <w:spacing w:line="240" w:lineRule="auto"/>
        <w:jc w:val="both"/>
        <w:rPr>
          <w:b/>
          <w:sz w:val="24"/>
          <w:szCs w:val="24"/>
          <w:u w:val="single"/>
        </w:rPr>
      </w:pPr>
      <w:r w:rsidRPr="006C46CF">
        <w:rPr>
          <w:b/>
          <w:sz w:val="24"/>
          <w:szCs w:val="24"/>
          <w:u w:val="single"/>
        </w:rPr>
        <w:t>DC97</w:t>
      </w:r>
    </w:p>
    <w:p w14:paraId="4FFF49AF" w14:textId="06EB4082" w:rsidR="00EC37E3" w:rsidRPr="006C46CF" w:rsidRDefault="00EC37E3" w:rsidP="006C46CF">
      <w:pPr>
        <w:spacing w:line="240" w:lineRule="auto"/>
        <w:jc w:val="both"/>
        <w:rPr>
          <w:sz w:val="24"/>
          <w:szCs w:val="24"/>
        </w:rPr>
      </w:pPr>
      <w:r w:rsidRPr="006C46CF">
        <w:rPr>
          <w:b/>
          <w:sz w:val="24"/>
          <w:szCs w:val="24"/>
        </w:rPr>
        <w:t>Návrh opatření:</w:t>
      </w:r>
      <w:r w:rsidRPr="006C46CF">
        <w:rPr>
          <w:sz w:val="24"/>
          <w:szCs w:val="24"/>
        </w:rPr>
        <w:t xml:space="preserve"> polní cesta navržená,</w:t>
      </w:r>
      <w:r w:rsidR="00833904" w:rsidRPr="006C46CF">
        <w:rPr>
          <w:sz w:val="24"/>
          <w:szCs w:val="24"/>
        </w:rPr>
        <w:t xml:space="preserve"> zatravněná,</w:t>
      </w:r>
      <w:r w:rsidRPr="006C46CF">
        <w:rPr>
          <w:sz w:val="24"/>
          <w:szCs w:val="24"/>
        </w:rPr>
        <w:t xml:space="preserve"> bez návrhu konstrukce</w:t>
      </w:r>
    </w:p>
    <w:p w14:paraId="0FBA9100" w14:textId="44FCF918" w:rsidR="00EC37E3" w:rsidRPr="006C46CF" w:rsidRDefault="00EC37E3" w:rsidP="006C46CF">
      <w:pPr>
        <w:spacing w:line="240" w:lineRule="auto"/>
        <w:jc w:val="both"/>
        <w:rPr>
          <w:sz w:val="24"/>
          <w:szCs w:val="24"/>
        </w:rPr>
      </w:pPr>
      <w:r w:rsidRPr="006C46CF">
        <w:rPr>
          <w:b/>
          <w:sz w:val="24"/>
          <w:szCs w:val="24"/>
        </w:rPr>
        <w:t>Umístění cesty:</w:t>
      </w:r>
      <w:r w:rsidRPr="006C46CF">
        <w:rPr>
          <w:sz w:val="24"/>
          <w:szCs w:val="24"/>
        </w:rPr>
        <w:t xml:space="preserve"> </w:t>
      </w:r>
      <w:r w:rsidR="00EB14F7" w:rsidRPr="006C46CF">
        <w:rPr>
          <w:sz w:val="24"/>
          <w:szCs w:val="24"/>
        </w:rPr>
        <w:t>Jabloní</w:t>
      </w:r>
    </w:p>
    <w:p w14:paraId="035958FD" w14:textId="3C2E0C18" w:rsidR="00EC37E3" w:rsidRPr="006C46CF" w:rsidRDefault="00EC37E3" w:rsidP="006C46CF">
      <w:pPr>
        <w:spacing w:line="240" w:lineRule="auto"/>
        <w:jc w:val="both"/>
        <w:rPr>
          <w:sz w:val="24"/>
          <w:szCs w:val="24"/>
        </w:rPr>
      </w:pPr>
      <w:r w:rsidRPr="006C46CF">
        <w:rPr>
          <w:b/>
          <w:sz w:val="24"/>
          <w:szCs w:val="24"/>
        </w:rPr>
        <w:t>Popis cesty:</w:t>
      </w:r>
      <w:r w:rsidRPr="006C46CF">
        <w:rPr>
          <w:sz w:val="24"/>
          <w:szCs w:val="24"/>
        </w:rPr>
        <w:t xml:space="preserve"> Navržená doplňková polní cesta </w:t>
      </w:r>
      <w:r w:rsidR="00833904" w:rsidRPr="006C46CF">
        <w:rPr>
          <w:sz w:val="24"/>
          <w:szCs w:val="24"/>
        </w:rPr>
        <w:t xml:space="preserve">využívá trasy vyježděné </w:t>
      </w:r>
      <w:r w:rsidR="00A53A2B" w:rsidRPr="006C46CF">
        <w:rPr>
          <w:sz w:val="24"/>
          <w:szCs w:val="24"/>
        </w:rPr>
        <w:t xml:space="preserve">travnaté </w:t>
      </w:r>
      <w:r w:rsidR="00833904" w:rsidRPr="006C46CF">
        <w:rPr>
          <w:sz w:val="24"/>
          <w:szCs w:val="24"/>
        </w:rPr>
        <w:t>cesty</w:t>
      </w:r>
      <w:r w:rsidRPr="006C46CF">
        <w:rPr>
          <w:sz w:val="24"/>
          <w:szCs w:val="24"/>
        </w:rPr>
        <w:t xml:space="preserve">. Cesta je kategorie P 3/20, </w:t>
      </w:r>
      <w:r w:rsidR="00A53A2B" w:rsidRPr="006C46CF">
        <w:rPr>
          <w:sz w:val="24"/>
          <w:szCs w:val="24"/>
        </w:rPr>
        <w:t>s jednou</w:t>
      </w:r>
      <w:r w:rsidRPr="006C46CF">
        <w:rPr>
          <w:sz w:val="24"/>
          <w:szCs w:val="24"/>
        </w:rPr>
        <w:t xml:space="preserve"> výhyb</w:t>
      </w:r>
      <w:r w:rsidR="00A53A2B" w:rsidRPr="006C46CF">
        <w:rPr>
          <w:sz w:val="24"/>
          <w:szCs w:val="24"/>
        </w:rPr>
        <w:t>nou</w:t>
      </w:r>
      <w:r w:rsidRPr="006C46CF">
        <w:rPr>
          <w:sz w:val="24"/>
          <w:szCs w:val="24"/>
        </w:rPr>
        <w:t xml:space="preserve">. </w:t>
      </w:r>
      <w:r w:rsidR="00CA1001" w:rsidRPr="006C46CF">
        <w:rPr>
          <w:sz w:val="24"/>
          <w:szCs w:val="24"/>
        </w:rPr>
        <w:t>Cesta vede v údolnici a je v ní navrženo příčné odvodnění do souběžného zatravněného pásu, ve kterém budou vloženy příčné přeh</w:t>
      </w:r>
      <w:r w:rsidR="001C6FFE" w:rsidRPr="006C46CF">
        <w:rPr>
          <w:sz w:val="24"/>
          <w:szCs w:val="24"/>
        </w:rPr>
        <w:t>rážky a tůňky, pro zpomalení odtoku.</w:t>
      </w:r>
    </w:p>
    <w:p w14:paraId="15B786ED" w14:textId="02B2FBC8" w:rsidR="00EC37E3" w:rsidRDefault="00EC37E3" w:rsidP="006C46CF">
      <w:pPr>
        <w:spacing w:line="240" w:lineRule="auto"/>
        <w:jc w:val="both"/>
        <w:rPr>
          <w:sz w:val="24"/>
          <w:szCs w:val="24"/>
        </w:rPr>
      </w:pPr>
      <w:r w:rsidRPr="006C46CF">
        <w:rPr>
          <w:b/>
          <w:sz w:val="24"/>
          <w:szCs w:val="24"/>
        </w:rPr>
        <w:t>Délka cesty:</w:t>
      </w:r>
      <w:r w:rsidRPr="006C46CF">
        <w:rPr>
          <w:sz w:val="24"/>
          <w:szCs w:val="24"/>
        </w:rPr>
        <w:t xml:space="preserve"> 0,441 km.</w:t>
      </w:r>
    </w:p>
    <w:p w14:paraId="2771C7A7" w14:textId="101386A1" w:rsidR="00B930E1" w:rsidRPr="00B930E1" w:rsidRDefault="00B930E1" w:rsidP="006C46CF">
      <w:pPr>
        <w:spacing w:line="240" w:lineRule="auto"/>
        <w:jc w:val="both"/>
        <w:rPr>
          <w:b/>
          <w:color w:val="000000"/>
          <w:sz w:val="24"/>
          <w:lang w:eastAsia="cs-CZ"/>
        </w:rPr>
      </w:pPr>
      <w:r w:rsidRPr="00E96053">
        <w:rPr>
          <w:b/>
          <w:color w:val="000000"/>
          <w:sz w:val="24"/>
          <w:lang w:eastAsia="cs-CZ"/>
        </w:rPr>
        <w:t xml:space="preserve">Stávající sklonové a směrové poměry: </w:t>
      </w:r>
      <w:r w:rsidRPr="00E96053">
        <w:rPr>
          <w:color w:val="000000"/>
          <w:sz w:val="24"/>
          <w:lang w:eastAsia="cs-CZ"/>
        </w:rPr>
        <w:t>Maximální podélný sklon cesty je</w:t>
      </w:r>
      <w:r w:rsidR="00ED4EBF">
        <w:rPr>
          <w:color w:val="000000"/>
          <w:sz w:val="24"/>
          <w:lang w:eastAsia="cs-CZ"/>
        </w:rPr>
        <w:t xml:space="preserve"> 8,95 %. </w:t>
      </w:r>
    </w:p>
    <w:p w14:paraId="3CC00199" w14:textId="77777777" w:rsidR="00EC37E3" w:rsidRPr="006C46CF" w:rsidRDefault="00EC37E3" w:rsidP="006C46CF">
      <w:pPr>
        <w:spacing w:line="240" w:lineRule="auto"/>
        <w:jc w:val="both"/>
        <w:rPr>
          <w:sz w:val="24"/>
          <w:szCs w:val="24"/>
        </w:rPr>
      </w:pPr>
      <w:r w:rsidRPr="006C46CF">
        <w:rPr>
          <w:b/>
          <w:sz w:val="24"/>
          <w:szCs w:val="24"/>
        </w:rPr>
        <w:t xml:space="preserve">Popis konstrukce: </w:t>
      </w:r>
      <w:r w:rsidRPr="006C46CF">
        <w:rPr>
          <w:sz w:val="24"/>
          <w:szCs w:val="24"/>
        </w:rPr>
        <w:t>bez návrhu</w:t>
      </w:r>
    </w:p>
    <w:p w14:paraId="2D0A19B5" w14:textId="77777777" w:rsidR="00EC37E3" w:rsidRPr="006C46CF" w:rsidRDefault="00EC37E3" w:rsidP="006C46CF">
      <w:pPr>
        <w:spacing w:line="240" w:lineRule="auto"/>
        <w:jc w:val="both"/>
        <w:rPr>
          <w:sz w:val="24"/>
          <w:szCs w:val="24"/>
        </w:rPr>
      </w:pPr>
      <w:r w:rsidRPr="006C46CF">
        <w:rPr>
          <w:b/>
          <w:sz w:val="24"/>
          <w:szCs w:val="24"/>
        </w:rPr>
        <w:t>Popis odvodnění:</w:t>
      </w:r>
      <w:r w:rsidRPr="006C46CF">
        <w:rPr>
          <w:sz w:val="24"/>
          <w:szCs w:val="24"/>
        </w:rPr>
        <w:t xml:space="preserve">  - - - </w:t>
      </w:r>
    </w:p>
    <w:p w14:paraId="77890766" w14:textId="77777777" w:rsidR="00EC37E3" w:rsidRPr="006C46CF" w:rsidRDefault="00EC37E3" w:rsidP="006C46CF">
      <w:pPr>
        <w:spacing w:line="240" w:lineRule="auto"/>
        <w:jc w:val="both"/>
        <w:rPr>
          <w:sz w:val="24"/>
          <w:szCs w:val="24"/>
        </w:rPr>
      </w:pPr>
      <w:r w:rsidRPr="006C46CF">
        <w:rPr>
          <w:b/>
          <w:sz w:val="24"/>
          <w:szCs w:val="24"/>
        </w:rPr>
        <w:t>Popis vegetačního doprovodu:</w:t>
      </w:r>
      <w:r w:rsidRPr="006C46CF">
        <w:rPr>
          <w:sz w:val="24"/>
          <w:szCs w:val="24"/>
        </w:rPr>
        <w:t xml:space="preserve"> bez návrhu</w:t>
      </w:r>
    </w:p>
    <w:p w14:paraId="5EEDBB4E" w14:textId="4D556BFB" w:rsidR="00EC37E3" w:rsidRPr="006C46CF" w:rsidRDefault="00EC37E3" w:rsidP="006C46CF">
      <w:pPr>
        <w:spacing w:line="240" w:lineRule="auto"/>
        <w:jc w:val="both"/>
        <w:rPr>
          <w:sz w:val="24"/>
          <w:szCs w:val="24"/>
        </w:rPr>
      </w:pPr>
      <w:r w:rsidRPr="006C46CF">
        <w:rPr>
          <w:b/>
          <w:sz w:val="24"/>
          <w:szCs w:val="24"/>
        </w:rPr>
        <w:t>Doplňková funkce:</w:t>
      </w:r>
      <w:r w:rsidRPr="006C46CF">
        <w:rPr>
          <w:sz w:val="24"/>
          <w:szCs w:val="24"/>
        </w:rPr>
        <w:t xml:space="preserve"> </w:t>
      </w:r>
      <w:r w:rsidR="00CA1001" w:rsidRPr="006C46CF">
        <w:rPr>
          <w:sz w:val="24"/>
          <w:szCs w:val="24"/>
        </w:rPr>
        <w:t>protierozní funkce</w:t>
      </w:r>
    </w:p>
    <w:p w14:paraId="613784DD" w14:textId="77777777" w:rsidR="00EC37E3" w:rsidRPr="006C46CF" w:rsidRDefault="00EC37E3" w:rsidP="006C46CF">
      <w:pPr>
        <w:spacing w:line="240" w:lineRule="auto"/>
        <w:jc w:val="both"/>
        <w:rPr>
          <w:sz w:val="24"/>
          <w:szCs w:val="24"/>
        </w:rPr>
      </w:pPr>
      <w:r w:rsidRPr="006C46CF">
        <w:rPr>
          <w:b/>
          <w:sz w:val="24"/>
          <w:szCs w:val="24"/>
        </w:rPr>
        <w:lastRenderedPageBreak/>
        <w:t>Napojení cesty s komunikací vyššího řádu:</w:t>
      </w:r>
      <w:r w:rsidRPr="006C46CF">
        <w:rPr>
          <w:sz w:val="24"/>
          <w:szCs w:val="24"/>
        </w:rPr>
        <w:t xml:space="preserve"> - - -  </w:t>
      </w:r>
    </w:p>
    <w:p w14:paraId="29F0F0D9" w14:textId="39CF69D2" w:rsidR="00EC37E3" w:rsidRPr="006C46CF" w:rsidRDefault="00EC37E3" w:rsidP="006C46CF">
      <w:pPr>
        <w:spacing w:line="240" w:lineRule="auto"/>
        <w:jc w:val="both"/>
        <w:rPr>
          <w:sz w:val="24"/>
          <w:szCs w:val="24"/>
        </w:rPr>
      </w:pPr>
      <w:r w:rsidRPr="006C46CF">
        <w:rPr>
          <w:b/>
          <w:sz w:val="24"/>
          <w:szCs w:val="24"/>
        </w:rPr>
        <w:t xml:space="preserve">Popis objektů: </w:t>
      </w:r>
      <w:r w:rsidRPr="006C46CF">
        <w:rPr>
          <w:sz w:val="24"/>
          <w:szCs w:val="24"/>
        </w:rPr>
        <w:t>pro překonání stávajícího příkopu PR</w:t>
      </w:r>
      <w:r w:rsidR="001C6FFE" w:rsidRPr="006C46CF">
        <w:rPr>
          <w:sz w:val="24"/>
          <w:szCs w:val="24"/>
        </w:rPr>
        <w:t>I74</w:t>
      </w:r>
      <w:r w:rsidRPr="006C46CF">
        <w:rPr>
          <w:sz w:val="24"/>
          <w:szCs w:val="24"/>
        </w:rPr>
        <w:t xml:space="preserve"> je </w:t>
      </w:r>
      <w:r w:rsidR="00057EFE">
        <w:rPr>
          <w:sz w:val="24"/>
          <w:szCs w:val="24"/>
        </w:rPr>
        <w:t xml:space="preserve">v km 0,441 </w:t>
      </w:r>
      <w:r w:rsidRPr="006C46CF">
        <w:rPr>
          <w:sz w:val="24"/>
          <w:szCs w:val="24"/>
        </w:rPr>
        <w:t>navržen propustek P</w:t>
      </w:r>
      <w:r w:rsidR="001C6FFE" w:rsidRPr="006C46CF">
        <w:rPr>
          <w:sz w:val="24"/>
          <w:szCs w:val="24"/>
        </w:rPr>
        <w:t xml:space="preserve">30, pro napojení na cestu VC17 přes příkop CP17b </w:t>
      </w:r>
      <w:r w:rsidR="00057EFE">
        <w:rPr>
          <w:sz w:val="24"/>
          <w:szCs w:val="24"/>
        </w:rPr>
        <w:t>j</w:t>
      </w:r>
      <w:r w:rsidR="001C6FFE" w:rsidRPr="006C46CF">
        <w:rPr>
          <w:sz w:val="24"/>
          <w:szCs w:val="24"/>
        </w:rPr>
        <w:t xml:space="preserve">e </w:t>
      </w:r>
      <w:r w:rsidR="00057EFE">
        <w:rPr>
          <w:sz w:val="24"/>
          <w:szCs w:val="24"/>
        </w:rPr>
        <w:t xml:space="preserve">v km 0,000 </w:t>
      </w:r>
      <w:r w:rsidR="001C6FFE" w:rsidRPr="006C46CF">
        <w:rPr>
          <w:sz w:val="24"/>
          <w:szCs w:val="24"/>
        </w:rPr>
        <w:t xml:space="preserve">navržen propustek P9 (rekonstrukce stávajícího) </w:t>
      </w:r>
      <w:r w:rsidRPr="006C46CF">
        <w:rPr>
          <w:sz w:val="24"/>
          <w:szCs w:val="24"/>
        </w:rPr>
        <w:t xml:space="preserve">  </w:t>
      </w:r>
    </w:p>
    <w:p w14:paraId="1B547127" w14:textId="651B696A" w:rsidR="00EC37E3" w:rsidRPr="006C46CF" w:rsidRDefault="00EC37E3" w:rsidP="006C46CF">
      <w:pPr>
        <w:spacing w:line="240" w:lineRule="auto"/>
        <w:jc w:val="both"/>
        <w:rPr>
          <w:sz w:val="24"/>
          <w:szCs w:val="24"/>
        </w:rPr>
      </w:pPr>
      <w:r w:rsidRPr="006C46CF">
        <w:rPr>
          <w:b/>
          <w:sz w:val="24"/>
          <w:szCs w:val="24"/>
        </w:rPr>
        <w:t>Křížení a souběh s technickou infrastrukturou:</w:t>
      </w:r>
      <w:r w:rsidR="00057EFE">
        <w:rPr>
          <w:b/>
          <w:sz w:val="24"/>
          <w:szCs w:val="24"/>
        </w:rPr>
        <w:t xml:space="preserve"> - - -</w:t>
      </w:r>
    </w:p>
    <w:p w14:paraId="1185A11D" w14:textId="35FBFF3E" w:rsidR="00EC37E3" w:rsidRPr="006C46CF" w:rsidRDefault="00EC37E3" w:rsidP="006C46CF">
      <w:pPr>
        <w:spacing w:line="240" w:lineRule="auto"/>
        <w:jc w:val="both"/>
        <w:rPr>
          <w:sz w:val="24"/>
          <w:szCs w:val="24"/>
        </w:rPr>
      </w:pPr>
      <w:r w:rsidRPr="006C46CF">
        <w:rPr>
          <w:b/>
          <w:sz w:val="24"/>
          <w:szCs w:val="24"/>
        </w:rPr>
        <w:t>Předpokládané stavební práce:</w:t>
      </w:r>
      <w:r w:rsidRPr="006C46CF">
        <w:rPr>
          <w:sz w:val="24"/>
          <w:szCs w:val="24"/>
        </w:rPr>
        <w:t xml:space="preserve"> </w:t>
      </w:r>
      <w:r w:rsidR="001C6FFE" w:rsidRPr="006C46CF">
        <w:rPr>
          <w:sz w:val="24"/>
          <w:szCs w:val="24"/>
        </w:rPr>
        <w:t>zatravnění cesty, vybudování příčný odvodňovacích žlábků, vybudování propustků P9 a P30, související práce v zatravněném pásu.</w:t>
      </w:r>
      <w:r w:rsidRPr="006C46CF">
        <w:rPr>
          <w:sz w:val="24"/>
          <w:szCs w:val="24"/>
        </w:rPr>
        <w:t xml:space="preserve">  </w:t>
      </w:r>
    </w:p>
    <w:p w14:paraId="4E829500" w14:textId="77777777" w:rsidR="00EC37E3" w:rsidRPr="006C46CF" w:rsidRDefault="00EC37E3" w:rsidP="006C46CF">
      <w:pPr>
        <w:spacing w:line="240" w:lineRule="auto"/>
        <w:jc w:val="both"/>
        <w:rPr>
          <w:sz w:val="24"/>
          <w:szCs w:val="24"/>
        </w:rPr>
      </w:pPr>
      <w:r w:rsidRPr="006C46CF">
        <w:rPr>
          <w:b/>
          <w:sz w:val="24"/>
          <w:szCs w:val="24"/>
        </w:rPr>
        <w:t>DTR:</w:t>
      </w:r>
      <w:r w:rsidRPr="006C46CF">
        <w:rPr>
          <w:sz w:val="24"/>
          <w:szCs w:val="24"/>
        </w:rPr>
        <w:t xml:space="preserve"> nebyla vyhotovena</w:t>
      </w:r>
    </w:p>
    <w:p w14:paraId="029AF513" w14:textId="77777777" w:rsidR="00EC37E3" w:rsidRDefault="00EC37E3" w:rsidP="006C46CF">
      <w:pPr>
        <w:spacing w:line="240" w:lineRule="auto"/>
        <w:jc w:val="both"/>
        <w:rPr>
          <w:sz w:val="24"/>
          <w:szCs w:val="24"/>
        </w:rPr>
      </w:pPr>
    </w:p>
    <w:p w14:paraId="57B4F1AB" w14:textId="2DEF93D9"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DC98</w:t>
      </w:r>
    </w:p>
    <w:p w14:paraId="53A804F0"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6FD24087" w14:textId="6F959689"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Jámy</w:t>
      </w:r>
    </w:p>
    <w:p w14:paraId="700276F9" w14:textId="161466EC"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299B18EF" w14:textId="31300590"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0,155 km.</w:t>
      </w:r>
    </w:p>
    <w:p w14:paraId="3E1840A5" w14:textId="0343B197"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8 %.</w:t>
      </w:r>
    </w:p>
    <w:p w14:paraId="4374E025"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75C7BBF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0A83BCDE"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7AF14FF6" w14:textId="3987B6AA"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16957CDE" w14:textId="172B0AF7"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7FE404B8" w14:textId="267762EA"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69961043" w14:textId="4ED0A601"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3CFAB920" w14:textId="4D1A659A"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799CD1D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1A33FE71" w14:textId="77777777" w:rsidR="008537CE" w:rsidRPr="00FD3081" w:rsidRDefault="008537CE" w:rsidP="006C46CF">
      <w:pPr>
        <w:spacing w:line="240" w:lineRule="auto"/>
        <w:jc w:val="both"/>
        <w:rPr>
          <w:sz w:val="24"/>
          <w:szCs w:val="24"/>
          <w:highlight w:val="yellow"/>
        </w:rPr>
      </w:pPr>
    </w:p>
    <w:p w14:paraId="1DA2F466" w14:textId="412C89EB"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DC99</w:t>
      </w:r>
    </w:p>
    <w:p w14:paraId="0F869CF0"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3A3F5949" w14:textId="3571F375"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Šenkýřka</w:t>
      </w:r>
    </w:p>
    <w:p w14:paraId="2B5124E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63019486" w14:textId="1C2AA492"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0,397 </w:t>
      </w:r>
      <w:r w:rsidRPr="00FD3081">
        <w:rPr>
          <w:sz w:val="24"/>
          <w:szCs w:val="24"/>
          <w:highlight w:val="yellow"/>
        </w:rPr>
        <w:t>km.</w:t>
      </w:r>
    </w:p>
    <w:p w14:paraId="4EABB404" w14:textId="6ADF8628"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6 %.</w:t>
      </w:r>
    </w:p>
    <w:p w14:paraId="2C25E767"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452B2E1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2494E44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7F0563A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0CCD2044" w14:textId="26304FE8"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345B8A53"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36D65FC7" w14:textId="1F7858F6"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59253606"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0396712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70CC0E51" w14:textId="5F4E26E5" w:rsidR="00032160" w:rsidRPr="00FD3081" w:rsidRDefault="00032160" w:rsidP="006C46CF">
      <w:pPr>
        <w:spacing w:line="240" w:lineRule="auto"/>
        <w:jc w:val="both"/>
        <w:rPr>
          <w:sz w:val="24"/>
          <w:szCs w:val="24"/>
          <w:highlight w:val="yellow"/>
        </w:rPr>
      </w:pPr>
    </w:p>
    <w:p w14:paraId="64B3DD67" w14:textId="3BF90AA5"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DC100</w:t>
      </w:r>
    </w:p>
    <w:p w14:paraId="63419AD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66DF50C6" w14:textId="467945A7"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Kalvárie</w:t>
      </w:r>
    </w:p>
    <w:p w14:paraId="202AAE1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2066AE36" w14:textId="0DAF44F7"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0,077 </w:t>
      </w:r>
      <w:r w:rsidRPr="00FD3081">
        <w:rPr>
          <w:sz w:val="24"/>
          <w:szCs w:val="24"/>
          <w:highlight w:val="yellow"/>
        </w:rPr>
        <w:t>km.</w:t>
      </w:r>
    </w:p>
    <w:p w14:paraId="1E360404" w14:textId="016B552D"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4 %.</w:t>
      </w:r>
    </w:p>
    <w:p w14:paraId="1944E25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02AC4275"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257E38F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lastRenderedPageBreak/>
        <w:t>Popis vegetačního doprovodu:</w:t>
      </w:r>
      <w:r w:rsidRPr="00FD3081">
        <w:rPr>
          <w:sz w:val="24"/>
          <w:szCs w:val="24"/>
          <w:highlight w:val="yellow"/>
        </w:rPr>
        <w:t xml:space="preserve"> bez návrhu</w:t>
      </w:r>
    </w:p>
    <w:p w14:paraId="765CAAA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5C0CE093" w14:textId="0E319613"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751061E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108900D0" w14:textId="6AC2AB10"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72F0E4E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1E898A3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54370791" w14:textId="5E2A207D" w:rsidR="00032160" w:rsidRPr="00FD3081" w:rsidRDefault="00032160" w:rsidP="006C46CF">
      <w:pPr>
        <w:spacing w:line="240" w:lineRule="auto"/>
        <w:jc w:val="both"/>
        <w:rPr>
          <w:sz w:val="24"/>
          <w:szCs w:val="24"/>
          <w:highlight w:val="yellow"/>
        </w:rPr>
      </w:pPr>
    </w:p>
    <w:p w14:paraId="73157C44" w14:textId="4AAD3F5B"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DC101</w:t>
      </w:r>
    </w:p>
    <w:p w14:paraId="1A4D3F3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207F7DF2" w14:textId="64C3CC16"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Čtvrtky</w:t>
      </w:r>
    </w:p>
    <w:p w14:paraId="560F79A4"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2ABA626B" w14:textId="3504652E"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0,267 </w:t>
      </w:r>
      <w:r w:rsidRPr="00FD3081">
        <w:rPr>
          <w:sz w:val="24"/>
          <w:szCs w:val="24"/>
          <w:highlight w:val="yellow"/>
        </w:rPr>
        <w:t>km.</w:t>
      </w:r>
    </w:p>
    <w:p w14:paraId="4B5E748B" w14:textId="5F720A5C"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8 %.</w:t>
      </w:r>
    </w:p>
    <w:p w14:paraId="01A9D1E4"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6AE5BFB0"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0AF7B50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5BE9B187"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2F4C60E9" w14:textId="5412737A"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202E8E75"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351BE0BE" w14:textId="029DDDE6"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0989A262"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0027366A"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5C1A2BF7" w14:textId="77777777" w:rsidR="008537CE" w:rsidRPr="00FD3081" w:rsidRDefault="008537CE" w:rsidP="006C46CF">
      <w:pPr>
        <w:spacing w:line="240" w:lineRule="auto"/>
        <w:jc w:val="both"/>
        <w:rPr>
          <w:sz w:val="24"/>
          <w:szCs w:val="24"/>
          <w:highlight w:val="yellow"/>
        </w:rPr>
      </w:pPr>
    </w:p>
    <w:p w14:paraId="6BB19861" w14:textId="04AA75EC"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DC102</w:t>
      </w:r>
      <w:r w:rsidR="00FD3081" w:rsidRPr="00FD3081">
        <w:rPr>
          <w:b/>
          <w:sz w:val="24"/>
          <w:szCs w:val="24"/>
          <w:highlight w:val="yellow"/>
          <w:u w:val="single"/>
        </w:rPr>
        <w:t>a</w:t>
      </w:r>
    </w:p>
    <w:p w14:paraId="172FC4BE"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1E9B581C" w14:textId="2D99C934"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Hlinska</w:t>
      </w:r>
    </w:p>
    <w:p w14:paraId="488FEEA8"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54C37D9E" w14:textId="2E6D660C"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0,323 </w:t>
      </w:r>
      <w:r w:rsidRPr="00FD3081">
        <w:rPr>
          <w:sz w:val="24"/>
          <w:szCs w:val="24"/>
          <w:highlight w:val="yellow"/>
        </w:rPr>
        <w:t>km.</w:t>
      </w:r>
    </w:p>
    <w:p w14:paraId="6AB70763" w14:textId="73E1B816"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do 1 %.</w:t>
      </w:r>
    </w:p>
    <w:p w14:paraId="0AA35DE0"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385505F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30D36373"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389AF085"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2B09EB92" w14:textId="783B2DC0"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369EFDEE"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0C806EA7" w14:textId="559ED025"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3621B25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45C2A95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736458DA" w14:textId="77777777" w:rsidR="008537CE" w:rsidRPr="00FD3081" w:rsidRDefault="008537CE" w:rsidP="006C46CF">
      <w:pPr>
        <w:spacing w:line="240" w:lineRule="auto"/>
        <w:jc w:val="both"/>
        <w:rPr>
          <w:sz w:val="24"/>
          <w:szCs w:val="24"/>
          <w:highlight w:val="yellow"/>
        </w:rPr>
      </w:pPr>
    </w:p>
    <w:p w14:paraId="4031B503" w14:textId="28EE987F" w:rsidR="00FD3081" w:rsidRPr="00FD3081" w:rsidRDefault="00FD3081" w:rsidP="00FD3081">
      <w:pPr>
        <w:spacing w:line="240" w:lineRule="auto"/>
        <w:jc w:val="both"/>
        <w:rPr>
          <w:b/>
          <w:sz w:val="24"/>
          <w:szCs w:val="24"/>
          <w:highlight w:val="yellow"/>
          <w:u w:val="single"/>
        </w:rPr>
      </w:pPr>
      <w:r w:rsidRPr="00FD3081">
        <w:rPr>
          <w:b/>
          <w:sz w:val="24"/>
          <w:szCs w:val="24"/>
          <w:highlight w:val="yellow"/>
          <w:u w:val="single"/>
        </w:rPr>
        <w:t>DC102b</w:t>
      </w:r>
    </w:p>
    <w:p w14:paraId="4DFA1BA4"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0F033D78" w14:textId="43B5B97D" w:rsidR="00FD3081" w:rsidRPr="00FD3081" w:rsidRDefault="00FD3081" w:rsidP="00FD3081">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Hlinska</w:t>
      </w:r>
    </w:p>
    <w:p w14:paraId="0A59E4BC"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35A8C65B" w14:textId="35F0A2AB" w:rsidR="00FD3081" w:rsidRPr="00FD3081" w:rsidRDefault="00FD3081" w:rsidP="00FD3081">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0,225 km.</w:t>
      </w:r>
    </w:p>
    <w:p w14:paraId="26CE6488" w14:textId="44A7089B" w:rsidR="00FD3081" w:rsidRPr="00FD3081" w:rsidRDefault="00FD3081" w:rsidP="00FD3081">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Pr="00FD3081">
        <w:rPr>
          <w:color w:val="000000"/>
          <w:sz w:val="24"/>
          <w:highlight w:val="yellow"/>
          <w:lang w:eastAsia="cs-CZ"/>
        </w:rPr>
        <w:t>Maximální podélný sklon cesty je do 1 %.</w:t>
      </w:r>
    </w:p>
    <w:p w14:paraId="56F37638"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550B20C1"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26F460DC"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08349C1C" w14:textId="77777777" w:rsidR="00FD3081" w:rsidRPr="00FD3081" w:rsidRDefault="00FD3081" w:rsidP="00FD3081">
      <w:pPr>
        <w:spacing w:line="240" w:lineRule="auto"/>
        <w:jc w:val="both"/>
        <w:rPr>
          <w:sz w:val="24"/>
          <w:szCs w:val="24"/>
          <w:highlight w:val="yellow"/>
        </w:rPr>
      </w:pPr>
      <w:r w:rsidRPr="00FD3081">
        <w:rPr>
          <w:b/>
          <w:sz w:val="24"/>
          <w:szCs w:val="24"/>
          <w:highlight w:val="yellow"/>
        </w:rPr>
        <w:lastRenderedPageBreak/>
        <w:t>Doplňková funkce:</w:t>
      </w:r>
      <w:r w:rsidRPr="00FD3081">
        <w:rPr>
          <w:sz w:val="24"/>
          <w:szCs w:val="24"/>
          <w:highlight w:val="yellow"/>
        </w:rPr>
        <w:t xml:space="preserve"> - - - </w:t>
      </w:r>
    </w:p>
    <w:p w14:paraId="65559CE3" w14:textId="588F1417" w:rsidR="00FD3081" w:rsidRPr="00FD3081" w:rsidRDefault="00FD3081" w:rsidP="00FD3081">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20708B94"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 xml:space="preserve">Popis objektů: </w:t>
      </w:r>
    </w:p>
    <w:p w14:paraId="18A781D0" w14:textId="723FF5E0" w:rsidR="00FD3081" w:rsidRPr="00FD3081" w:rsidRDefault="00FD3081" w:rsidP="00FD3081">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 xml:space="preserve">technickou infrastrukturou: </w:t>
      </w:r>
      <w:r w:rsidRPr="00FD3081">
        <w:rPr>
          <w:sz w:val="24"/>
          <w:szCs w:val="24"/>
          <w:highlight w:val="yellow"/>
        </w:rPr>
        <w:t>plynovod</w:t>
      </w:r>
    </w:p>
    <w:p w14:paraId="6D2BC241"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42C83292" w14:textId="77777777" w:rsidR="00FD3081" w:rsidRPr="00FD3081" w:rsidRDefault="00FD3081" w:rsidP="00FD3081">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5EFD8DB1" w14:textId="77777777" w:rsidR="00FD3081" w:rsidRPr="00FD3081" w:rsidRDefault="00FD3081" w:rsidP="006C46CF">
      <w:pPr>
        <w:spacing w:line="240" w:lineRule="auto"/>
        <w:jc w:val="both"/>
        <w:rPr>
          <w:sz w:val="24"/>
          <w:szCs w:val="24"/>
          <w:highlight w:val="yellow"/>
        </w:rPr>
      </w:pPr>
    </w:p>
    <w:p w14:paraId="44CE1BD7" w14:textId="7615EEDD"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DC103</w:t>
      </w:r>
    </w:p>
    <w:p w14:paraId="320EDE5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7F754A15" w14:textId="7EFCCF9D"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Padělky</w:t>
      </w:r>
    </w:p>
    <w:p w14:paraId="51A7FF97"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3505165A" w14:textId="6B9D3876"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0,062 </w:t>
      </w:r>
      <w:r w:rsidRPr="00FD3081">
        <w:rPr>
          <w:sz w:val="24"/>
          <w:szCs w:val="24"/>
          <w:highlight w:val="yellow"/>
        </w:rPr>
        <w:t>km.</w:t>
      </w:r>
    </w:p>
    <w:p w14:paraId="1F375403" w14:textId="6341727C"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5 %.</w:t>
      </w:r>
    </w:p>
    <w:p w14:paraId="289EBE5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6CF92C34"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2E21B8D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5EBD8E0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28FEDF5D" w14:textId="1A0B3C31"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54CBC26F" w14:textId="098BE581"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r w:rsidR="00FD3081" w:rsidRPr="00FD3081">
        <w:rPr>
          <w:sz w:val="24"/>
          <w:szCs w:val="24"/>
          <w:highlight w:val="yellow"/>
        </w:rPr>
        <w:t>P24</w:t>
      </w:r>
    </w:p>
    <w:p w14:paraId="27EEF963" w14:textId="705E4B16"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15E2155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1D5A9F27"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09A2C78D" w14:textId="77777777" w:rsidR="008537CE" w:rsidRPr="00FD3081" w:rsidRDefault="008537CE" w:rsidP="006C46CF">
      <w:pPr>
        <w:spacing w:line="240" w:lineRule="auto"/>
        <w:jc w:val="both"/>
        <w:rPr>
          <w:sz w:val="24"/>
          <w:szCs w:val="24"/>
          <w:highlight w:val="yellow"/>
        </w:rPr>
      </w:pPr>
    </w:p>
    <w:p w14:paraId="427978FD" w14:textId="1964A81A"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DC104</w:t>
      </w:r>
    </w:p>
    <w:p w14:paraId="4923608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6D3B9E24" w14:textId="12F25CEA"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Vrchní zahrada</w:t>
      </w:r>
    </w:p>
    <w:p w14:paraId="232ECFA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55E01367" w14:textId="60D1EE3D"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0,579 </w:t>
      </w:r>
      <w:r w:rsidRPr="00FD3081">
        <w:rPr>
          <w:sz w:val="24"/>
          <w:szCs w:val="24"/>
          <w:highlight w:val="yellow"/>
        </w:rPr>
        <w:t>km.</w:t>
      </w:r>
    </w:p>
    <w:p w14:paraId="10552DF0" w14:textId="50D9792F"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do 1 %.</w:t>
      </w:r>
    </w:p>
    <w:p w14:paraId="2ED009A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7E0F5815"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2DB3069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48112E37"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5626DFE0" w14:textId="275C7297"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2C6783C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1A37E069" w14:textId="6BC1CD91"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6CA8D19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237C9513"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112D3AF2" w14:textId="0F3B2019" w:rsidR="00032160" w:rsidRPr="00FD3081" w:rsidRDefault="00032160" w:rsidP="006C46CF">
      <w:pPr>
        <w:spacing w:line="240" w:lineRule="auto"/>
        <w:jc w:val="both"/>
        <w:rPr>
          <w:sz w:val="24"/>
          <w:szCs w:val="24"/>
          <w:highlight w:val="yellow"/>
        </w:rPr>
      </w:pPr>
    </w:p>
    <w:p w14:paraId="4591BAC5" w14:textId="6F15D60E"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DC105</w:t>
      </w:r>
    </w:p>
    <w:p w14:paraId="02B702C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41F2D673" w14:textId="6DF22EDD"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sidR="00E56FF7">
        <w:rPr>
          <w:sz w:val="24"/>
          <w:szCs w:val="24"/>
          <w:highlight w:val="yellow"/>
        </w:rPr>
        <w:t>Čtvrtky</w:t>
      </w:r>
    </w:p>
    <w:p w14:paraId="1C19D62B"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2639F8AE" w14:textId="3892926F"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0,242 </w:t>
      </w:r>
      <w:r w:rsidRPr="00FD3081">
        <w:rPr>
          <w:sz w:val="24"/>
          <w:szCs w:val="24"/>
          <w:highlight w:val="yellow"/>
        </w:rPr>
        <w:t>km.</w:t>
      </w:r>
    </w:p>
    <w:p w14:paraId="1905E283" w14:textId="420AEF7E"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6 %.</w:t>
      </w:r>
    </w:p>
    <w:p w14:paraId="11CF7104"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5E2F6D7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5C880F61"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6AC2D434"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4F53B22C" w14:textId="3C3F4649" w:rsidR="008537CE" w:rsidRPr="00FD3081" w:rsidRDefault="008537CE" w:rsidP="008537CE">
      <w:pPr>
        <w:spacing w:line="240" w:lineRule="auto"/>
        <w:jc w:val="both"/>
        <w:rPr>
          <w:sz w:val="24"/>
          <w:szCs w:val="24"/>
          <w:highlight w:val="yellow"/>
        </w:rPr>
      </w:pPr>
      <w:r w:rsidRPr="00FD3081">
        <w:rPr>
          <w:b/>
          <w:sz w:val="24"/>
          <w:szCs w:val="24"/>
          <w:highlight w:val="yellow"/>
        </w:rPr>
        <w:lastRenderedPageBreak/>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58E70F4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334334EC" w14:textId="38451C89"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345218C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4C8E4CD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DTR:</w:t>
      </w:r>
      <w:r w:rsidRPr="00FD3081">
        <w:rPr>
          <w:sz w:val="24"/>
          <w:szCs w:val="24"/>
          <w:highlight w:val="yellow"/>
        </w:rPr>
        <w:t xml:space="preserve"> nebyla vyhotovena</w:t>
      </w:r>
    </w:p>
    <w:p w14:paraId="6A4B0BD0" w14:textId="5C111542" w:rsidR="00032160" w:rsidRPr="00FD3081" w:rsidRDefault="00032160" w:rsidP="006C46CF">
      <w:pPr>
        <w:spacing w:line="240" w:lineRule="auto"/>
        <w:jc w:val="both"/>
        <w:rPr>
          <w:sz w:val="24"/>
          <w:szCs w:val="24"/>
          <w:highlight w:val="yellow"/>
        </w:rPr>
      </w:pPr>
    </w:p>
    <w:p w14:paraId="33C1C48F" w14:textId="4250C06C" w:rsidR="008537CE" w:rsidRPr="00FD3081" w:rsidRDefault="008537CE" w:rsidP="008537CE">
      <w:pPr>
        <w:spacing w:line="240" w:lineRule="auto"/>
        <w:jc w:val="both"/>
        <w:rPr>
          <w:b/>
          <w:sz w:val="24"/>
          <w:szCs w:val="24"/>
          <w:highlight w:val="yellow"/>
          <w:u w:val="single"/>
        </w:rPr>
      </w:pPr>
      <w:r w:rsidRPr="00FD3081">
        <w:rPr>
          <w:b/>
          <w:sz w:val="24"/>
          <w:szCs w:val="24"/>
          <w:highlight w:val="yellow"/>
          <w:u w:val="single"/>
        </w:rPr>
        <w:t>DC106</w:t>
      </w:r>
    </w:p>
    <w:p w14:paraId="2B9E63F6"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766DAF2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p>
    <w:p w14:paraId="68E6573E"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67ADD623" w14:textId="7386CFB1" w:rsidR="008537CE" w:rsidRPr="00FD3081" w:rsidRDefault="008537CE" w:rsidP="008537CE">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w:t>
      </w:r>
      <w:r w:rsidR="00FD3081" w:rsidRPr="00FD3081">
        <w:rPr>
          <w:sz w:val="24"/>
          <w:szCs w:val="24"/>
          <w:highlight w:val="yellow"/>
        </w:rPr>
        <w:t xml:space="preserve">0,156 </w:t>
      </w:r>
      <w:r w:rsidRPr="00FD3081">
        <w:rPr>
          <w:sz w:val="24"/>
          <w:szCs w:val="24"/>
          <w:highlight w:val="yellow"/>
        </w:rPr>
        <w:t>km.</w:t>
      </w:r>
    </w:p>
    <w:p w14:paraId="12FCFD25" w14:textId="000FA703" w:rsidR="008537CE" w:rsidRPr="00FD3081" w:rsidRDefault="008537CE" w:rsidP="008537CE">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00FD3081" w:rsidRPr="00FD3081">
        <w:rPr>
          <w:color w:val="000000"/>
          <w:sz w:val="24"/>
          <w:highlight w:val="yellow"/>
          <w:lang w:eastAsia="cs-CZ"/>
        </w:rPr>
        <w:t>Maximální podélný sklon cesty je 9 %.</w:t>
      </w:r>
    </w:p>
    <w:p w14:paraId="0E8834A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1A58DE0F"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5E4BB4CC"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1963DDAA"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273B7749" w14:textId="019F5699" w:rsidR="008537CE" w:rsidRPr="00FD3081" w:rsidRDefault="008537CE" w:rsidP="008537CE">
      <w:pPr>
        <w:spacing w:line="240" w:lineRule="auto"/>
        <w:jc w:val="both"/>
        <w:rPr>
          <w:sz w:val="24"/>
          <w:szCs w:val="24"/>
          <w:highlight w:val="yellow"/>
        </w:rPr>
      </w:pPr>
      <w:r w:rsidRPr="00FD3081">
        <w:rPr>
          <w:b/>
          <w:sz w:val="24"/>
          <w:szCs w:val="24"/>
          <w:highlight w:val="yellow"/>
        </w:rPr>
        <w:t>Napojení cesty s</w:t>
      </w:r>
      <w:r w:rsidR="00E56FF7">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2F5BEBA9"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 xml:space="preserve">Popis objektů: </w:t>
      </w:r>
    </w:p>
    <w:p w14:paraId="746C7873" w14:textId="556A9E02" w:rsidR="008537CE" w:rsidRPr="00FD3081" w:rsidRDefault="008537CE" w:rsidP="008537CE">
      <w:pPr>
        <w:spacing w:line="240" w:lineRule="auto"/>
        <w:jc w:val="both"/>
        <w:rPr>
          <w:sz w:val="24"/>
          <w:szCs w:val="24"/>
          <w:highlight w:val="yellow"/>
        </w:rPr>
      </w:pPr>
      <w:r w:rsidRPr="00FD3081">
        <w:rPr>
          <w:b/>
          <w:sz w:val="24"/>
          <w:szCs w:val="24"/>
          <w:highlight w:val="yellow"/>
        </w:rPr>
        <w:t>Křížení a souběh s</w:t>
      </w:r>
      <w:r w:rsidR="00E56FF7">
        <w:rPr>
          <w:b/>
          <w:sz w:val="24"/>
          <w:szCs w:val="24"/>
          <w:highlight w:val="yellow"/>
        </w:rPr>
        <w:t> </w:t>
      </w:r>
      <w:r w:rsidRPr="00FD3081">
        <w:rPr>
          <w:b/>
          <w:sz w:val="24"/>
          <w:szCs w:val="24"/>
          <w:highlight w:val="yellow"/>
        </w:rPr>
        <w:t>technickou infrastrukturou: - - -</w:t>
      </w:r>
    </w:p>
    <w:p w14:paraId="0055CD9D" w14:textId="77777777" w:rsidR="008537CE" w:rsidRPr="00FD3081" w:rsidRDefault="008537CE" w:rsidP="008537CE">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76BDC0D8" w14:textId="77777777" w:rsidR="008537CE" w:rsidRPr="006C46CF" w:rsidRDefault="008537CE" w:rsidP="008537CE">
      <w:pPr>
        <w:spacing w:line="240" w:lineRule="auto"/>
        <w:jc w:val="both"/>
        <w:rPr>
          <w:sz w:val="24"/>
          <w:szCs w:val="24"/>
        </w:rPr>
      </w:pPr>
      <w:r w:rsidRPr="00FD3081">
        <w:rPr>
          <w:b/>
          <w:sz w:val="24"/>
          <w:szCs w:val="24"/>
          <w:highlight w:val="yellow"/>
        </w:rPr>
        <w:t>DTR:</w:t>
      </w:r>
      <w:r w:rsidRPr="00FD3081">
        <w:rPr>
          <w:sz w:val="24"/>
          <w:szCs w:val="24"/>
          <w:highlight w:val="yellow"/>
        </w:rPr>
        <w:t xml:space="preserve"> nebyla vyhotovena</w:t>
      </w:r>
    </w:p>
    <w:p w14:paraId="48EA473C" w14:textId="5EBBA1CF" w:rsidR="00032160" w:rsidRDefault="00032160" w:rsidP="00032160">
      <w:pPr>
        <w:spacing w:line="240" w:lineRule="auto"/>
        <w:jc w:val="both"/>
      </w:pPr>
    </w:p>
    <w:p w14:paraId="60B336EF" w14:textId="76D9E86A" w:rsidR="00E56FF7" w:rsidRPr="00FD3081" w:rsidRDefault="00E56FF7" w:rsidP="00E56FF7">
      <w:pPr>
        <w:spacing w:line="240" w:lineRule="auto"/>
        <w:jc w:val="both"/>
        <w:rPr>
          <w:b/>
          <w:sz w:val="24"/>
          <w:szCs w:val="24"/>
          <w:highlight w:val="yellow"/>
          <w:u w:val="single"/>
        </w:rPr>
      </w:pPr>
      <w:r>
        <w:rPr>
          <w:b/>
          <w:sz w:val="24"/>
          <w:szCs w:val="24"/>
          <w:highlight w:val="yellow"/>
          <w:u w:val="single"/>
        </w:rPr>
        <w:t>DC107</w:t>
      </w:r>
    </w:p>
    <w:p w14:paraId="564F546D"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Návrh opatření:</w:t>
      </w:r>
      <w:r w:rsidRPr="00FD3081">
        <w:rPr>
          <w:sz w:val="24"/>
          <w:szCs w:val="24"/>
          <w:highlight w:val="yellow"/>
        </w:rPr>
        <w:t xml:space="preserve"> polní cesta navržená, zatravněná, bez návrhu konstrukce</w:t>
      </w:r>
    </w:p>
    <w:p w14:paraId="3C66BF20" w14:textId="20B62E02" w:rsidR="00E56FF7" w:rsidRPr="00FD3081" w:rsidRDefault="00E56FF7" w:rsidP="00E56FF7">
      <w:pPr>
        <w:spacing w:line="240" w:lineRule="auto"/>
        <w:jc w:val="both"/>
        <w:rPr>
          <w:sz w:val="24"/>
          <w:szCs w:val="24"/>
          <w:highlight w:val="yellow"/>
        </w:rPr>
      </w:pPr>
      <w:r w:rsidRPr="00FD3081">
        <w:rPr>
          <w:b/>
          <w:sz w:val="24"/>
          <w:szCs w:val="24"/>
          <w:highlight w:val="yellow"/>
        </w:rPr>
        <w:t>Umístění cesty:</w:t>
      </w:r>
      <w:r w:rsidRPr="00FD3081">
        <w:rPr>
          <w:sz w:val="24"/>
          <w:szCs w:val="24"/>
          <w:highlight w:val="yellow"/>
        </w:rPr>
        <w:t xml:space="preserve"> </w:t>
      </w:r>
      <w:r>
        <w:rPr>
          <w:sz w:val="24"/>
          <w:szCs w:val="24"/>
          <w:highlight w:val="yellow"/>
        </w:rPr>
        <w:t>Vrchní zahrada</w:t>
      </w:r>
    </w:p>
    <w:p w14:paraId="4CBF0D2F"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Popis cesty:</w:t>
      </w:r>
      <w:r w:rsidRPr="00FD3081">
        <w:rPr>
          <w:sz w:val="24"/>
          <w:szCs w:val="24"/>
          <w:highlight w:val="yellow"/>
        </w:rPr>
        <w:t xml:space="preserve"> Navržená doplňková polní cesta ke zpřístupnění pozemků. Cesta je kateg</w:t>
      </w:r>
      <w:r w:rsidRPr="00FD3081">
        <w:rPr>
          <w:sz w:val="24"/>
          <w:szCs w:val="24"/>
          <w:highlight w:val="yellow"/>
        </w:rPr>
        <w:t>o</w:t>
      </w:r>
      <w:r w:rsidRPr="00FD3081">
        <w:rPr>
          <w:sz w:val="24"/>
          <w:szCs w:val="24"/>
          <w:highlight w:val="yellow"/>
        </w:rPr>
        <w:t>rie P 3/20, bez výhyben.</w:t>
      </w:r>
    </w:p>
    <w:p w14:paraId="5869A6C1" w14:textId="068073F9" w:rsidR="00E56FF7" w:rsidRPr="00FD3081" w:rsidRDefault="00E56FF7" w:rsidP="00E56FF7">
      <w:pPr>
        <w:spacing w:line="240" w:lineRule="auto"/>
        <w:jc w:val="both"/>
        <w:rPr>
          <w:sz w:val="24"/>
          <w:szCs w:val="24"/>
          <w:highlight w:val="yellow"/>
        </w:rPr>
      </w:pPr>
      <w:r w:rsidRPr="00FD3081">
        <w:rPr>
          <w:b/>
          <w:sz w:val="24"/>
          <w:szCs w:val="24"/>
          <w:highlight w:val="yellow"/>
        </w:rPr>
        <w:t>Délka cesty:</w:t>
      </w:r>
      <w:r w:rsidRPr="00FD3081">
        <w:rPr>
          <w:sz w:val="24"/>
          <w:szCs w:val="24"/>
          <w:highlight w:val="yellow"/>
        </w:rPr>
        <w:t xml:space="preserve"> 0,</w:t>
      </w:r>
      <w:r>
        <w:rPr>
          <w:sz w:val="24"/>
          <w:szCs w:val="24"/>
          <w:highlight w:val="yellow"/>
        </w:rPr>
        <w:t>331</w:t>
      </w:r>
      <w:r w:rsidRPr="00FD3081">
        <w:rPr>
          <w:sz w:val="24"/>
          <w:szCs w:val="24"/>
          <w:highlight w:val="yellow"/>
        </w:rPr>
        <w:t xml:space="preserve"> km.</w:t>
      </w:r>
    </w:p>
    <w:p w14:paraId="682F1C6B" w14:textId="23477EC0" w:rsidR="00E56FF7" w:rsidRPr="00FD3081" w:rsidRDefault="00E56FF7" w:rsidP="00E56FF7">
      <w:pPr>
        <w:spacing w:line="240" w:lineRule="auto"/>
        <w:jc w:val="both"/>
        <w:rPr>
          <w:b/>
          <w:color w:val="000000"/>
          <w:sz w:val="24"/>
          <w:highlight w:val="yellow"/>
          <w:lang w:eastAsia="cs-CZ"/>
        </w:rPr>
      </w:pPr>
      <w:r w:rsidRPr="00FD3081">
        <w:rPr>
          <w:b/>
          <w:color w:val="000000"/>
          <w:sz w:val="24"/>
          <w:highlight w:val="yellow"/>
          <w:lang w:eastAsia="cs-CZ"/>
        </w:rPr>
        <w:t xml:space="preserve">Stávající sklonové a směrové poměry: </w:t>
      </w:r>
      <w:r w:rsidRPr="00FD3081">
        <w:rPr>
          <w:color w:val="000000"/>
          <w:sz w:val="24"/>
          <w:highlight w:val="yellow"/>
          <w:lang w:eastAsia="cs-CZ"/>
        </w:rPr>
        <w:t xml:space="preserve">Maximální podélný sklon cesty je </w:t>
      </w:r>
      <w:r>
        <w:rPr>
          <w:color w:val="000000"/>
          <w:sz w:val="24"/>
          <w:highlight w:val="yellow"/>
          <w:lang w:eastAsia="cs-CZ"/>
        </w:rPr>
        <w:t>2</w:t>
      </w:r>
      <w:r w:rsidRPr="00FD3081">
        <w:rPr>
          <w:color w:val="000000"/>
          <w:sz w:val="24"/>
          <w:highlight w:val="yellow"/>
          <w:lang w:eastAsia="cs-CZ"/>
        </w:rPr>
        <w:t xml:space="preserve"> %.</w:t>
      </w:r>
    </w:p>
    <w:p w14:paraId="72621AB2"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 xml:space="preserve">Popis konstrukce: </w:t>
      </w:r>
      <w:r w:rsidRPr="00FD3081">
        <w:rPr>
          <w:sz w:val="24"/>
          <w:szCs w:val="24"/>
          <w:highlight w:val="yellow"/>
        </w:rPr>
        <w:t>bez návrhu</w:t>
      </w:r>
    </w:p>
    <w:p w14:paraId="38A71919"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Popis odvodnění:</w:t>
      </w:r>
      <w:r w:rsidRPr="00FD3081">
        <w:rPr>
          <w:sz w:val="24"/>
          <w:szCs w:val="24"/>
          <w:highlight w:val="yellow"/>
        </w:rPr>
        <w:t xml:space="preserve">  - - - </w:t>
      </w:r>
    </w:p>
    <w:p w14:paraId="7D7AA646"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Popis vegetačního doprovodu:</w:t>
      </w:r>
      <w:r w:rsidRPr="00FD3081">
        <w:rPr>
          <w:sz w:val="24"/>
          <w:szCs w:val="24"/>
          <w:highlight w:val="yellow"/>
        </w:rPr>
        <w:t xml:space="preserve"> bez návrhu</w:t>
      </w:r>
    </w:p>
    <w:p w14:paraId="6549D598"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Doplňková funkce:</w:t>
      </w:r>
      <w:r w:rsidRPr="00FD3081">
        <w:rPr>
          <w:sz w:val="24"/>
          <w:szCs w:val="24"/>
          <w:highlight w:val="yellow"/>
        </w:rPr>
        <w:t xml:space="preserve"> - - - </w:t>
      </w:r>
    </w:p>
    <w:p w14:paraId="5C942652" w14:textId="0B70ADC8" w:rsidR="00E56FF7" w:rsidRPr="00FD3081" w:rsidRDefault="00E56FF7" w:rsidP="00E56FF7">
      <w:pPr>
        <w:spacing w:line="240" w:lineRule="auto"/>
        <w:jc w:val="both"/>
        <w:rPr>
          <w:sz w:val="24"/>
          <w:szCs w:val="24"/>
          <w:highlight w:val="yellow"/>
        </w:rPr>
      </w:pPr>
      <w:r w:rsidRPr="00FD3081">
        <w:rPr>
          <w:b/>
          <w:sz w:val="24"/>
          <w:szCs w:val="24"/>
          <w:highlight w:val="yellow"/>
        </w:rPr>
        <w:t>Napojení cesty s</w:t>
      </w:r>
      <w:r>
        <w:rPr>
          <w:b/>
          <w:sz w:val="24"/>
          <w:szCs w:val="24"/>
          <w:highlight w:val="yellow"/>
        </w:rPr>
        <w:t> </w:t>
      </w:r>
      <w:r w:rsidRPr="00FD3081">
        <w:rPr>
          <w:b/>
          <w:sz w:val="24"/>
          <w:szCs w:val="24"/>
          <w:highlight w:val="yellow"/>
        </w:rPr>
        <w:t>komunikací vyššího řádu:</w:t>
      </w:r>
      <w:r w:rsidRPr="00FD3081">
        <w:rPr>
          <w:sz w:val="24"/>
          <w:szCs w:val="24"/>
          <w:highlight w:val="yellow"/>
        </w:rPr>
        <w:t xml:space="preserve"> - - -  </w:t>
      </w:r>
    </w:p>
    <w:p w14:paraId="3A8F0C87" w14:textId="22D6511C" w:rsidR="00E56FF7" w:rsidRPr="00FD3081" w:rsidRDefault="00E56FF7" w:rsidP="00E56FF7">
      <w:pPr>
        <w:spacing w:line="240" w:lineRule="auto"/>
        <w:jc w:val="both"/>
        <w:rPr>
          <w:sz w:val="24"/>
          <w:szCs w:val="24"/>
          <w:highlight w:val="yellow"/>
        </w:rPr>
      </w:pPr>
      <w:r w:rsidRPr="00FD3081">
        <w:rPr>
          <w:b/>
          <w:sz w:val="24"/>
          <w:szCs w:val="24"/>
          <w:highlight w:val="yellow"/>
        </w:rPr>
        <w:t xml:space="preserve">Popis objektů: </w:t>
      </w:r>
    </w:p>
    <w:p w14:paraId="1CE070BC" w14:textId="102B19EB" w:rsidR="00E56FF7" w:rsidRPr="00E56FF7" w:rsidRDefault="00E56FF7" w:rsidP="00E56FF7">
      <w:pPr>
        <w:spacing w:line="240" w:lineRule="auto"/>
        <w:jc w:val="both"/>
        <w:rPr>
          <w:sz w:val="24"/>
          <w:szCs w:val="24"/>
          <w:highlight w:val="yellow"/>
        </w:rPr>
      </w:pPr>
      <w:r w:rsidRPr="00FD3081">
        <w:rPr>
          <w:b/>
          <w:sz w:val="24"/>
          <w:szCs w:val="24"/>
          <w:highlight w:val="yellow"/>
        </w:rPr>
        <w:t>Křížení a souběh s</w:t>
      </w:r>
      <w:r>
        <w:rPr>
          <w:b/>
          <w:sz w:val="24"/>
          <w:szCs w:val="24"/>
          <w:highlight w:val="yellow"/>
        </w:rPr>
        <w:t> </w:t>
      </w:r>
      <w:r w:rsidRPr="00FD3081">
        <w:rPr>
          <w:b/>
          <w:sz w:val="24"/>
          <w:szCs w:val="24"/>
          <w:highlight w:val="yellow"/>
        </w:rPr>
        <w:t xml:space="preserve">technickou infrastrukturou: </w:t>
      </w:r>
      <w:r w:rsidRPr="00E56FF7">
        <w:rPr>
          <w:sz w:val="24"/>
          <w:szCs w:val="24"/>
          <w:highlight w:val="yellow"/>
        </w:rPr>
        <w:t>- - -</w:t>
      </w:r>
    </w:p>
    <w:p w14:paraId="6951A008" w14:textId="77777777" w:rsidR="00E56FF7" w:rsidRPr="00FD3081" w:rsidRDefault="00E56FF7" w:rsidP="00E56FF7">
      <w:pPr>
        <w:spacing w:line="240" w:lineRule="auto"/>
        <w:jc w:val="both"/>
        <w:rPr>
          <w:sz w:val="24"/>
          <w:szCs w:val="24"/>
          <w:highlight w:val="yellow"/>
        </w:rPr>
      </w:pPr>
      <w:r w:rsidRPr="00FD3081">
        <w:rPr>
          <w:b/>
          <w:sz w:val="24"/>
          <w:szCs w:val="24"/>
          <w:highlight w:val="yellow"/>
        </w:rPr>
        <w:t>Předpokládané stavební práce:</w:t>
      </w:r>
      <w:r w:rsidRPr="00FD3081">
        <w:rPr>
          <w:sz w:val="24"/>
          <w:szCs w:val="24"/>
          <w:highlight w:val="yellow"/>
        </w:rPr>
        <w:t xml:space="preserve"> zatravnění cesty, </w:t>
      </w:r>
    </w:p>
    <w:p w14:paraId="7B753489" w14:textId="77777777" w:rsidR="00E56FF7" w:rsidRPr="006C46CF" w:rsidRDefault="00E56FF7" w:rsidP="00E56FF7">
      <w:pPr>
        <w:spacing w:line="240" w:lineRule="auto"/>
        <w:jc w:val="both"/>
        <w:rPr>
          <w:sz w:val="24"/>
          <w:szCs w:val="24"/>
        </w:rPr>
      </w:pPr>
      <w:r w:rsidRPr="00FD3081">
        <w:rPr>
          <w:b/>
          <w:sz w:val="24"/>
          <w:szCs w:val="24"/>
          <w:highlight w:val="yellow"/>
        </w:rPr>
        <w:t>DTR:</w:t>
      </w:r>
      <w:r w:rsidRPr="00FD3081">
        <w:rPr>
          <w:sz w:val="24"/>
          <w:szCs w:val="24"/>
          <w:highlight w:val="yellow"/>
        </w:rPr>
        <w:t xml:space="preserve"> nebyla vyhotovena</w:t>
      </w:r>
    </w:p>
    <w:p w14:paraId="5F3B7A4F" w14:textId="07D00910" w:rsidR="00032160" w:rsidRDefault="00032160" w:rsidP="00032160">
      <w:pPr>
        <w:spacing w:line="240" w:lineRule="auto"/>
        <w:jc w:val="both"/>
      </w:pPr>
    </w:p>
    <w:p w14:paraId="52F84E8D" w14:textId="1AEA69B7" w:rsidR="00032160" w:rsidRDefault="00032160" w:rsidP="00032160">
      <w:pPr>
        <w:spacing w:line="240" w:lineRule="auto"/>
        <w:jc w:val="both"/>
      </w:pPr>
    </w:p>
    <w:p w14:paraId="2DE659F0" w14:textId="79151876" w:rsidR="00032160" w:rsidRDefault="00032160" w:rsidP="00032160">
      <w:pPr>
        <w:spacing w:line="240" w:lineRule="auto"/>
        <w:jc w:val="both"/>
      </w:pPr>
    </w:p>
    <w:p w14:paraId="395863A0" w14:textId="0EF2B53D" w:rsidR="00032160" w:rsidRDefault="00032160" w:rsidP="00032160">
      <w:pPr>
        <w:spacing w:line="240" w:lineRule="auto"/>
        <w:jc w:val="both"/>
      </w:pPr>
    </w:p>
    <w:p w14:paraId="101F9CE9" w14:textId="77777777" w:rsidR="00032160" w:rsidRDefault="00032160" w:rsidP="00032160">
      <w:pPr>
        <w:spacing w:line="240" w:lineRule="auto"/>
        <w:jc w:val="both"/>
      </w:pPr>
    </w:p>
    <w:p w14:paraId="58D1D0BD" w14:textId="7034C4DB" w:rsidR="00032160" w:rsidRPr="00993A8B" w:rsidRDefault="00032160" w:rsidP="007F6CBF">
      <w:pPr>
        <w:rPr>
          <w:highlight w:val="yellow"/>
        </w:rPr>
        <w:sectPr w:rsidR="00032160" w:rsidRPr="00993A8B" w:rsidSect="00F13A68">
          <w:footerReference w:type="default" r:id="rId10"/>
          <w:pgSz w:w="11907" w:h="16840" w:code="9"/>
          <w:pgMar w:top="1134" w:right="851" w:bottom="1276" w:left="1418" w:header="709" w:footer="187" w:gutter="0"/>
          <w:pgNumType w:start="1"/>
          <w:cols w:space="708"/>
          <w:titlePg/>
          <w:docGrid w:linePitch="360"/>
        </w:sectPr>
      </w:pPr>
    </w:p>
    <w:tbl>
      <w:tblPr>
        <w:tblW w:w="15735"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852"/>
        <w:gridCol w:w="651"/>
        <w:gridCol w:w="831"/>
        <w:gridCol w:w="740"/>
        <w:gridCol w:w="831"/>
        <w:gridCol w:w="831"/>
        <w:gridCol w:w="1086"/>
        <w:gridCol w:w="1048"/>
        <w:gridCol w:w="784"/>
        <w:gridCol w:w="651"/>
        <w:gridCol w:w="655"/>
        <w:gridCol w:w="919"/>
        <w:gridCol w:w="784"/>
        <w:gridCol w:w="784"/>
        <w:gridCol w:w="1460"/>
        <w:gridCol w:w="2118"/>
      </w:tblGrid>
      <w:tr w:rsidR="006F49DF" w:rsidRPr="001B1632" w14:paraId="28AE406A" w14:textId="77777777" w:rsidTr="00A5418A">
        <w:trPr>
          <w:cantSplit/>
          <w:tblHeader/>
        </w:trPr>
        <w:tc>
          <w:tcPr>
            <w:tcW w:w="226" w:type="pct"/>
            <w:vMerge w:val="restart"/>
            <w:tcBorders>
              <w:top w:val="single" w:sz="12" w:space="0" w:color="000000"/>
              <w:left w:val="single" w:sz="12" w:space="0" w:color="000000"/>
            </w:tcBorders>
            <w:vAlign w:val="center"/>
          </w:tcPr>
          <w:p w14:paraId="0441B7B5" w14:textId="77777777" w:rsidR="0029567A" w:rsidRPr="006346CE" w:rsidRDefault="0029567A" w:rsidP="008F2C55">
            <w:pPr>
              <w:spacing w:line="240" w:lineRule="auto"/>
              <w:ind w:left="-108" w:right="-108"/>
              <w:jc w:val="center"/>
              <w:rPr>
                <w:b/>
                <w:sz w:val="18"/>
                <w:szCs w:val="18"/>
              </w:rPr>
            </w:pPr>
            <w:r w:rsidRPr="006346CE">
              <w:rPr>
                <w:sz w:val="18"/>
                <w:szCs w:val="18"/>
              </w:rPr>
              <w:lastRenderedPageBreak/>
              <w:br w:type="page"/>
            </w:r>
            <w:r w:rsidRPr="006346CE">
              <w:rPr>
                <w:b/>
                <w:sz w:val="18"/>
                <w:szCs w:val="18"/>
              </w:rPr>
              <w:t>cesta</w:t>
            </w:r>
            <w:r w:rsidRPr="006346CE">
              <w:rPr>
                <w:rStyle w:val="Znakapoznpodarou"/>
                <w:rFonts w:cs="Arial"/>
                <w:b/>
                <w:sz w:val="18"/>
                <w:szCs w:val="18"/>
              </w:rPr>
              <w:footnoteReference w:id="3"/>
            </w:r>
            <w:r w:rsidRPr="006346CE">
              <w:rPr>
                <w:b/>
                <w:sz w:val="18"/>
                <w:szCs w:val="18"/>
              </w:rPr>
              <w:t xml:space="preserve"> </w:t>
            </w:r>
          </w:p>
        </w:tc>
        <w:tc>
          <w:tcPr>
            <w:tcW w:w="271" w:type="pct"/>
            <w:vMerge w:val="restart"/>
            <w:tcBorders>
              <w:top w:val="single" w:sz="12" w:space="0" w:color="000000"/>
            </w:tcBorders>
            <w:vAlign w:val="center"/>
          </w:tcPr>
          <w:p w14:paraId="68315472" w14:textId="77777777" w:rsidR="0029567A" w:rsidRPr="006346CE" w:rsidRDefault="0029567A" w:rsidP="0028451A">
            <w:pPr>
              <w:spacing w:line="240" w:lineRule="auto"/>
              <w:ind w:left="-114"/>
              <w:jc w:val="center"/>
              <w:rPr>
                <w:b/>
                <w:sz w:val="18"/>
                <w:szCs w:val="18"/>
              </w:rPr>
            </w:pPr>
            <w:r w:rsidRPr="006346CE">
              <w:rPr>
                <w:b/>
                <w:sz w:val="18"/>
                <w:szCs w:val="18"/>
              </w:rPr>
              <w:t>kat. dle ČSN 73 6109</w:t>
            </w:r>
          </w:p>
        </w:tc>
        <w:tc>
          <w:tcPr>
            <w:tcW w:w="207" w:type="pct"/>
            <w:vMerge w:val="restart"/>
            <w:tcBorders>
              <w:top w:val="single" w:sz="12" w:space="0" w:color="000000"/>
            </w:tcBorders>
            <w:vAlign w:val="center"/>
          </w:tcPr>
          <w:p w14:paraId="4781945F" w14:textId="77777777" w:rsidR="0029567A" w:rsidRPr="006346CE" w:rsidRDefault="0029567A" w:rsidP="0028451A">
            <w:pPr>
              <w:spacing w:line="240" w:lineRule="auto"/>
              <w:ind w:left="-108"/>
              <w:jc w:val="center"/>
              <w:rPr>
                <w:b/>
                <w:sz w:val="18"/>
                <w:szCs w:val="18"/>
              </w:rPr>
            </w:pPr>
            <w:r w:rsidRPr="006346CE">
              <w:rPr>
                <w:b/>
                <w:sz w:val="18"/>
                <w:szCs w:val="18"/>
              </w:rPr>
              <w:t>délka</w:t>
            </w:r>
          </w:p>
        </w:tc>
        <w:tc>
          <w:tcPr>
            <w:tcW w:w="264" w:type="pct"/>
            <w:vMerge w:val="restart"/>
            <w:tcBorders>
              <w:top w:val="single" w:sz="12" w:space="0" w:color="000000"/>
            </w:tcBorders>
            <w:vAlign w:val="center"/>
          </w:tcPr>
          <w:p w14:paraId="5125DD1F" w14:textId="77777777" w:rsidR="0029567A" w:rsidRPr="006346CE" w:rsidRDefault="0029567A" w:rsidP="0028451A">
            <w:pPr>
              <w:spacing w:line="240" w:lineRule="auto"/>
              <w:ind w:left="-107"/>
              <w:jc w:val="center"/>
              <w:rPr>
                <w:b/>
                <w:sz w:val="18"/>
                <w:szCs w:val="18"/>
              </w:rPr>
            </w:pPr>
            <w:r w:rsidRPr="006346CE">
              <w:rPr>
                <w:b/>
                <w:sz w:val="18"/>
                <w:szCs w:val="18"/>
              </w:rPr>
              <w:t>plocha záboru</w:t>
            </w:r>
            <w:r w:rsidRPr="006346CE">
              <w:rPr>
                <w:rStyle w:val="Znakapoznpodarou"/>
                <w:rFonts w:cs="Arial"/>
                <w:b/>
                <w:sz w:val="18"/>
                <w:szCs w:val="18"/>
              </w:rPr>
              <w:footnoteReference w:id="4"/>
            </w:r>
          </w:p>
        </w:tc>
        <w:tc>
          <w:tcPr>
            <w:tcW w:w="763" w:type="pct"/>
            <w:gridSpan w:val="3"/>
            <w:tcBorders>
              <w:top w:val="single" w:sz="12" w:space="0" w:color="000000"/>
            </w:tcBorders>
            <w:vAlign w:val="center"/>
          </w:tcPr>
          <w:p w14:paraId="34A0DB95" w14:textId="77777777" w:rsidR="0029567A" w:rsidRPr="006346CE" w:rsidRDefault="0029567A" w:rsidP="00B20FDD">
            <w:pPr>
              <w:spacing w:line="240" w:lineRule="auto"/>
              <w:jc w:val="center"/>
              <w:rPr>
                <w:b/>
                <w:sz w:val="18"/>
                <w:szCs w:val="18"/>
              </w:rPr>
            </w:pPr>
            <w:r w:rsidRPr="006346CE">
              <w:rPr>
                <w:b/>
                <w:sz w:val="18"/>
                <w:szCs w:val="18"/>
              </w:rPr>
              <w:t>doporučený povrch</w:t>
            </w:r>
          </w:p>
        </w:tc>
        <w:tc>
          <w:tcPr>
            <w:tcW w:w="345" w:type="pct"/>
            <w:vMerge w:val="restart"/>
            <w:tcBorders>
              <w:top w:val="single" w:sz="12" w:space="0" w:color="000000"/>
            </w:tcBorders>
            <w:vAlign w:val="center"/>
          </w:tcPr>
          <w:p w14:paraId="1A14BD7F" w14:textId="456B992C" w:rsidR="0029567A" w:rsidRPr="006346CE" w:rsidRDefault="0029567A" w:rsidP="0028451A">
            <w:pPr>
              <w:spacing w:line="240" w:lineRule="auto"/>
              <w:ind w:left="-108" w:right="-107"/>
              <w:jc w:val="center"/>
              <w:rPr>
                <w:b/>
                <w:sz w:val="18"/>
                <w:szCs w:val="18"/>
              </w:rPr>
            </w:pPr>
            <w:r w:rsidRPr="006346CE">
              <w:rPr>
                <w:b/>
                <w:sz w:val="18"/>
                <w:szCs w:val="18"/>
              </w:rPr>
              <w:t xml:space="preserve">odvodnění zem. </w:t>
            </w:r>
            <w:r w:rsidR="00E56FF7" w:rsidRPr="006346CE">
              <w:rPr>
                <w:b/>
                <w:sz w:val="18"/>
                <w:szCs w:val="18"/>
              </w:rPr>
              <w:t>P</w:t>
            </w:r>
            <w:r w:rsidRPr="006346CE">
              <w:rPr>
                <w:b/>
                <w:sz w:val="18"/>
                <w:szCs w:val="18"/>
              </w:rPr>
              <w:t>láně a vozovky</w:t>
            </w:r>
          </w:p>
        </w:tc>
        <w:tc>
          <w:tcPr>
            <w:tcW w:w="333" w:type="pct"/>
            <w:vMerge w:val="restart"/>
            <w:tcBorders>
              <w:top w:val="single" w:sz="12" w:space="0" w:color="000000"/>
            </w:tcBorders>
            <w:vAlign w:val="center"/>
          </w:tcPr>
          <w:p w14:paraId="28B666DD" w14:textId="592C4929" w:rsidR="0029567A" w:rsidRPr="006346CE" w:rsidRDefault="0029567A" w:rsidP="00B20FDD">
            <w:pPr>
              <w:spacing w:line="240" w:lineRule="auto"/>
              <w:jc w:val="center"/>
              <w:rPr>
                <w:b/>
                <w:sz w:val="18"/>
                <w:szCs w:val="18"/>
              </w:rPr>
            </w:pPr>
            <w:r w:rsidRPr="006346CE">
              <w:rPr>
                <w:b/>
                <w:sz w:val="18"/>
                <w:szCs w:val="18"/>
              </w:rPr>
              <w:t>propus</w:t>
            </w:r>
            <w:r w:rsidRPr="006346CE">
              <w:rPr>
                <w:b/>
                <w:sz w:val="18"/>
                <w:szCs w:val="18"/>
              </w:rPr>
              <w:t>t</w:t>
            </w:r>
            <w:r w:rsidRPr="006346CE">
              <w:rPr>
                <w:b/>
                <w:sz w:val="18"/>
                <w:szCs w:val="18"/>
              </w:rPr>
              <w:t>ky</w:t>
            </w:r>
          </w:p>
        </w:tc>
        <w:tc>
          <w:tcPr>
            <w:tcW w:w="249" w:type="pct"/>
            <w:vMerge w:val="restart"/>
            <w:tcBorders>
              <w:top w:val="single" w:sz="12" w:space="0" w:color="000000"/>
            </w:tcBorders>
          </w:tcPr>
          <w:p w14:paraId="301445F9" w14:textId="77777777" w:rsidR="0029567A" w:rsidRPr="006346CE" w:rsidRDefault="0029567A" w:rsidP="002E2D8A">
            <w:pPr>
              <w:spacing w:line="240" w:lineRule="auto"/>
              <w:jc w:val="center"/>
              <w:rPr>
                <w:b/>
                <w:sz w:val="18"/>
                <w:szCs w:val="18"/>
              </w:rPr>
            </w:pPr>
          </w:p>
          <w:p w14:paraId="570F16E5" w14:textId="18272071" w:rsidR="0029567A" w:rsidRPr="006346CE" w:rsidRDefault="0029567A" w:rsidP="002E2D8A">
            <w:pPr>
              <w:spacing w:line="240" w:lineRule="auto"/>
              <w:jc w:val="center"/>
              <w:rPr>
                <w:b/>
                <w:sz w:val="18"/>
                <w:szCs w:val="18"/>
              </w:rPr>
            </w:pPr>
            <w:r w:rsidRPr="006346CE">
              <w:rPr>
                <w:b/>
                <w:sz w:val="18"/>
                <w:szCs w:val="18"/>
              </w:rPr>
              <w:t>mos</w:t>
            </w:r>
            <w:r w:rsidRPr="006346CE">
              <w:rPr>
                <w:b/>
                <w:sz w:val="18"/>
                <w:szCs w:val="18"/>
              </w:rPr>
              <w:t>t</w:t>
            </w:r>
            <w:r w:rsidRPr="006346CE">
              <w:rPr>
                <w:b/>
                <w:sz w:val="18"/>
                <w:szCs w:val="18"/>
              </w:rPr>
              <w:t>ky</w:t>
            </w:r>
          </w:p>
        </w:tc>
        <w:tc>
          <w:tcPr>
            <w:tcW w:w="207" w:type="pct"/>
            <w:vMerge w:val="restart"/>
            <w:tcBorders>
              <w:top w:val="single" w:sz="12" w:space="0" w:color="000000"/>
            </w:tcBorders>
          </w:tcPr>
          <w:p w14:paraId="4EDCABE5" w14:textId="77777777" w:rsidR="0029567A" w:rsidRPr="006346CE" w:rsidRDefault="0029567A" w:rsidP="0028451A">
            <w:pPr>
              <w:spacing w:line="240" w:lineRule="auto"/>
              <w:ind w:left="-109" w:right="-107"/>
              <w:jc w:val="center"/>
              <w:rPr>
                <w:b/>
                <w:sz w:val="18"/>
                <w:szCs w:val="18"/>
              </w:rPr>
            </w:pPr>
          </w:p>
          <w:p w14:paraId="7654C994" w14:textId="53751CBF" w:rsidR="0029567A" w:rsidRPr="006346CE" w:rsidRDefault="0029567A" w:rsidP="0028451A">
            <w:pPr>
              <w:spacing w:line="240" w:lineRule="auto"/>
              <w:ind w:left="-109" w:right="-107"/>
              <w:jc w:val="center"/>
              <w:rPr>
                <w:b/>
                <w:sz w:val="18"/>
                <w:szCs w:val="18"/>
              </w:rPr>
            </w:pPr>
            <w:r w:rsidRPr="006346CE">
              <w:rPr>
                <w:b/>
                <w:sz w:val="18"/>
                <w:szCs w:val="18"/>
              </w:rPr>
              <w:t>žlaby</w:t>
            </w:r>
          </w:p>
        </w:tc>
        <w:tc>
          <w:tcPr>
            <w:tcW w:w="208" w:type="pct"/>
            <w:vMerge w:val="restart"/>
            <w:tcBorders>
              <w:top w:val="single" w:sz="12" w:space="0" w:color="000000"/>
            </w:tcBorders>
          </w:tcPr>
          <w:p w14:paraId="46764770" w14:textId="77777777" w:rsidR="0029567A" w:rsidRPr="006346CE" w:rsidRDefault="0029567A" w:rsidP="0028451A">
            <w:pPr>
              <w:spacing w:line="240" w:lineRule="auto"/>
              <w:ind w:left="-109" w:right="-107"/>
              <w:jc w:val="center"/>
              <w:rPr>
                <w:b/>
                <w:sz w:val="18"/>
                <w:szCs w:val="18"/>
              </w:rPr>
            </w:pPr>
          </w:p>
          <w:p w14:paraId="3229E77C" w14:textId="71257E96" w:rsidR="0029567A" w:rsidRPr="006346CE" w:rsidRDefault="0029567A" w:rsidP="0028451A">
            <w:pPr>
              <w:spacing w:line="240" w:lineRule="auto"/>
              <w:ind w:left="-109" w:right="-107"/>
              <w:jc w:val="center"/>
              <w:rPr>
                <w:b/>
                <w:sz w:val="18"/>
                <w:szCs w:val="18"/>
              </w:rPr>
            </w:pPr>
            <w:r w:rsidRPr="006346CE">
              <w:rPr>
                <w:b/>
                <w:sz w:val="18"/>
                <w:szCs w:val="18"/>
              </w:rPr>
              <w:t>brody</w:t>
            </w:r>
          </w:p>
        </w:tc>
        <w:tc>
          <w:tcPr>
            <w:tcW w:w="292" w:type="pct"/>
            <w:vMerge w:val="restart"/>
            <w:tcBorders>
              <w:top w:val="single" w:sz="12" w:space="0" w:color="000000"/>
            </w:tcBorders>
            <w:vAlign w:val="center"/>
          </w:tcPr>
          <w:p w14:paraId="7894E8D3" w14:textId="53C470D8" w:rsidR="0029567A" w:rsidRPr="006346CE" w:rsidRDefault="0029567A" w:rsidP="0028451A">
            <w:pPr>
              <w:spacing w:line="240" w:lineRule="auto"/>
              <w:ind w:left="-109" w:right="-107"/>
              <w:jc w:val="center"/>
              <w:rPr>
                <w:b/>
                <w:sz w:val="18"/>
                <w:szCs w:val="18"/>
              </w:rPr>
            </w:pPr>
            <w:r w:rsidRPr="006346CE">
              <w:rPr>
                <w:b/>
                <w:sz w:val="18"/>
                <w:szCs w:val="18"/>
              </w:rPr>
              <w:t>výhybny</w:t>
            </w:r>
          </w:p>
        </w:tc>
        <w:tc>
          <w:tcPr>
            <w:tcW w:w="249" w:type="pct"/>
            <w:vMerge w:val="restart"/>
            <w:tcBorders>
              <w:top w:val="single" w:sz="12" w:space="0" w:color="000000"/>
            </w:tcBorders>
            <w:vAlign w:val="center"/>
          </w:tcPr>
          <w:p w14:paraId="03B4DDDE" w14:textId="77777777" w:rsidR="0029567A" w:rsidRPr="006346CE" w:rsidRDefault="0029567A" w:rsidP="0028451A">
            <w:pPr>
              <w:spacing w:line="240" w:lineRule="auto"/>
              <w:ind w:left="-107" w:right="-97"/>
              <w:jc w:val="center"/>
              <w:rPr>
                <w:b/>
                <w:sz w:val="18"/>
                <w:szCs w:val="18"/>
              </w:rPr>
            </w:pPr>
            <w:proofErr w:type="spellStart"/>
            <w:r w:rsidRPr="006346CE">
              <w:rPr>
                <w:b/>
                <w:sz w:val="18"/>
                <w:szCs w:val="18"/>
              </w:rPr>
              <w:t>hosp</w:t>
            </w:r>
            <w:proofErr w:type="spellEnd"/>
            <w:r w:rsidRPr="006346CE">
              <w:rPr>
                <w:b/>
                <w:sz w:val="18"/>
                <w:szCs w:val="18"/>
              </w:rPr>
              <w:t>. sjezdy</w:t>
            </w:r>
          </w:p>
        </w:tc>
        <w:tc>
          <w:tcPr>
            <w:tcW w:w="249" w:type="pct"/>
            <w:vMerge w:val="restart"/>
            <w:tcBorders>
              <w:top w:val="single" w:sz="12" w:space="0" w:color="000000"/>
            </w:tcBorders>
            <w:vAlign w:val="center"/>
          </w:tcPr>
          <w:p w14:paraId="4CB040D3" w14:textId="77777777" w:rsidR="0029567A" w:rsidRPr="006346CE" w:rsidRDefault="0029567A" w:rsidP="0028451A">
            <w:pPr>
              <w:spacing w:line="240" w:lineRule="auto"/>
              <w:ind w:left="-111" w:right="-107"/>
              <w:jc w:val="center"/>
              <w:rPr>
                <w:b/>
                <w:sz w:val="18"/>
                <w:szCs w:val="18"/>
              </w:rPr>
            </w:pPr>
            <w:r w:rsidRPr="006346CE">
              <w:rPr>
                <w:b/>
                <w:sz w:val="18"/>
                <w:szCs w:val="18"/>
              </w:rPr>
              <w:t>nové výsadby</w:t>
            </w:r>
          </w:p>
        </w:tc>
        <w:tc>
          <w:tcPr>
            <w:tcW w:w="464" w:type="pct"/>
            <w:vMerge w:val="restart"/>
            <w:tcBorders>
              <w:top w:val="single" w:sz="12" w:space="0" w:color="000000"/>
            </w:tcBorders>
            <w:vAlign w:val="center"/>
          </w:tcPr>
          <w:p w14:paraId="20B3BAD1" w14:textId="77777777" w:rsidR="0029567A" w:rsidRPr="006346CE" w:rsidRDefault="0029567A" w:rsidP="0028451A">
            <w:pPr>
              <w:spacing w:line="240" w:lineRule="auto"/>
              <w:ind w:left="-111" w:right="-107"/>
              <w:jc w:val="center"/>
              <w:rPr>
                <w:b/>
                <w:sz w:val="18"/>
                <w:szCs w:val="18"/>
              </w:rPr>
            </w:pPr>
            <w:r w:rsidRPr="006346CE">
              <w:rPr>
                <w:b/>
                <w:sz w:val="18"/>
                <w:szCs w:val="18"/>
              </w:rPr>
              <w:t xml:space="preserve">dotčená </w:t>
            </w:r>
            <w:r w:rsidRPr="006346CE">
              <w:rPr>
                <w:b/>
                <w:sz w:val="18"/>
                <w:szCs w:val="18"/>
              </w:rPr>
              <w:br/>
              <w:t>zařízení</w:t>
            </w:r>
          </w:p>
        </w:tc>
        <w:tc>
          <w:tcPr>
            <w:tcW w:w="673" w:type="pct"/>
            <w:vMerge w:val="restart"/>
            <w:tcBorders>
              <w:top w:val="single" w:sz="12" w:space="0" w:color="000000"/>
              <w:right w:val="single" w:sz="12" w:space="0" w:color="000000"/>
            </w:tcBorders>
            <w:vAlign w:val="center"/>
          </w:tcPr>
          <w:p w14:paraId="2A12A770" w14:textId="777BFC2D" w:rsidR="0029567A" w:rsidRPr="006346CE" w:rsidRDefault="0029567A" w:rsidP="0028451A">
            <w:pPr>
              <w:spacing w:line="240" w:lineRule="auto"/>
              <w:ind w:left="-111" w:right="-107"/>
              <w:jc w:val="center"/>
              <w:rPr>
                <w:b/>
                <w:sz w:val="18"/>
                <w:szCs w:val="18"/>
              </w:rPr>
            </w:pPr>
            <w:r w:rsidRPr="006346CE">
              <w:rPr>
                <w:b/>
                <w:sz w:val="18"/>
                <w:szCs w:val="18"/>
              </w:rPr>
              <w:t>doplňující informace</w:t>
            </w:r>
            <w:r w:rsidR="002E3F64">
              <w:rPr>
                <w:b/>
                <w:sz w:val="18"/>
                <w:szCs w:val="18"/>
              </w:rPr>
              <w:t xml:space="preserve"> – napojení na ostatní cesty</w:t>
            </w:r>
          </w:p>
        </w:tc>
      </w:tr>
      <w:tr w:rsidR="006F49DF" w:rsidRPr="001B1632" w14:paraId="673561D5" w14:textId="77777777" w:rsidTr="00A5418A">
        <w:trPr>
          <w:cantSplit/>
          <w:trHeight w:val="64"/>
          <w:tblHeader/>
        </w:trPr>
        <w:tc>
          <w:tcPr>
            <w:tcW w:w="226" w:type="pct"/>
            <w:vMerge/>
            <w:tcBorders>
              <w:left w:val="single" w:sz="12" w:space="0" w:color="000000"/>
            </w:tcBorders>
            <w:vAlign w:val="center"/>
          </w:tcPr>
          <w:p w14:paraId="3FE9FC59" w14:textId="77777777" w:rsidR="0029567A" w:rsidRPr="006346CE" w:rsidRDefault="0029567A" w:rsidP="008F2C55">
            <w:pPr>
              <w:spacing w:line="240" w:lineRule="auto"/>
              <w:ind w:left="-108" w:right="-108"/>
              <w:jc w:val="center"/>
              <w:rPr>
                <w:b/>
                <w:sz w:val="18"/>
                <w:szCs w:val="18"/>
              </w:rPr>
            </w:pPr>
          </w:p>
        </w:tc>
        <w:tc>
          <w:tcPr>
            <w:tcW w:w="271" w:type="pct"/>
            <w:vMerge/>
            <w:vAlign w:val="center"/>
          </w:tcPr>
          <w:p w14:paraId="0E82B402" w14:textId="77777777" w:rsidR="0029567A" w:rsidRPr="006346CE" w:rsidRDefault="0029567A" w:rsidP="0028451A">
            <w:pPr>
              <w:spacing w:line="240" w:lineRule="auto"/>
              <w:ind w:left="-114"/>
              <w:jc w:val="center"/>
              <w:rPr>
                <w:b/>
                <w:sz w:val="18"/>
                <w:szCs w:val="18"/>
              </w:rPr>
            </w:pPr>
          </w:p>
        </w:tc>
        <w:tc>
          <w:tcPr>
            <w:tcW w:w="207" w:type="pct"/>
            <w:vMerge/>
            <w:vAlign w:val="center"/>
          </w:tcPr>
          <w:p w14:paraId="474063C1" w14:textId="77777777" w:rsidR="0029567A" w:rsidRPr="006346CE" w:rsidRDefault="0029567A" w:rsidP="0028451A">
            <w:pPr>
              <w:spacing w:line="240" w:lineRule="auto"/>
              <w:ind w:left="-108"/>
              <w:jc w:val="center"/>
              <w:rPr>
                <w:b/>
                <w:sz w:val="18"/>
                <w:szCs w:val="18"/>
              </w:rPr>
            </w:pPr>
          </w:p>
        </w:tc>
        <w:tc>
          <w:tcPr>
            <w:tcW w:w="264" w:type="pct"/>
            <w:vMerge/>
            <w:vAlign w:val="center"/>
          </w:tcPr>
          <w:p w14:paraId="0C3FB158" w14:textId="77777777" w:rsidR="0029567A" w:rsidRPr="006346CE" w:rsidRDefault="0029567A" w:rsidP="0028451A">
            <w:pPr>
              <w:spacing w:line="240" w:lineRule="auto"/>
              <w:ind w:left="-107"/>
              <w:jc w:val="center"/>
              <w:rPr>
                <w:b/>
                <w:sz w:val="18"/>
                <w:szCs w:val="18"/>
              </w:rPr>
            </w:pPr>
          </w:p>
        </w:tc>
        <w:tc>
          <w:tcPr>
            <w:tcW w:w="235" w:type="pct"/>
            <w:vAlign w:val="center"/>
          </w:tcPr>
          <w:p w14:paraId="0283225D" w14:textId="77777777" w:rsidR="0029567A" w:rsidRPr="006346CE" w:rsidRDefault="0029567A" w:rsidP="0028451A">
            <w:pPr>
              <w:spacing w:line="240" w:lineRule="auto"/>
              <w:ind w:left="-108" w:right="-110"/>
              <w:jc w:val="center"/>
              <w:rPr>
                <w:b/>
                <w:sz w:val="18"/>
                <w:szCs w:val="18"/>
              </w:rPr>
            </w:pPr>
            <w:r w:rsidRPr="006346CE">
              <w:rPr>
                <w:b/>
                <w:sz w:val="18"/>
                <w:szCs w:val="18"/>
              </w:rPr>
              <w:t>živičný</w:t>
            </w:r>
          </w:p>
        </w:tc>
        <w:tc>
          <w:tcPr>
            <w:tcW w:w="264" w:type="pct"/>
            <w:vAlign w:val="center"/>
          </w:tcPr>
          <w:p w14:paraId="7BC9EF65" w14:textId="77777777" w:rsidR="0029567A" w:rsidRPr="006346CE" w:rsidRDefault="0029567A" w:rsidP="0028451A">
            <w:pPr>
              <w:spacing w:line="240" w:lineRule="auto"/>
              <w:ind w:left="-108" w:right="-110"/>
              <w:jc w:val="center"/>
              <w:rPr>
                <w:b/>
                <w:sz w:val="18"/>
                <w:szCs w:val="18"/>
              </w:rPr>
            </w:pPr>
            <w:r w:rsidRPr="006346CE">
              <w:rPr>
                <w:b/>
                <w:sz w:val="18"/>
                <w:szCs w:val="18"/>
              </w:rPr>
              <w:t>štěrkový</w:t>
            </w:r>
          </w:p>
        </w:tc>
        <w:tc>
          <w:tcPr>
            <w:tcW w:w="264" w:type="pct"/>
            <w:vAlign w:val="center"/>
          </w:tcPr>
          <w:p w14:paraId="0CF1FCF1" w14:textId="77777777" w:rsidR="0029567A" w:rsidRPr="006346CE" w:rsidRDefault="0029567A" w:rsidP="0028451A">
            <w:pPr>
              <w:spacing w:line="240" w:lineRule="auto"/>
              <w:ind w:left="-108" w:right="-110"/>
              <w:jc w:val="center"/>
              <w:rPr>
                <w:b/>
                <w:sz w:val="18"/>
                <w:szCs w:val="18"/>
              </w:rPr>
            </w:pPr>
            <w:r w:rsidRPr="006346CE">
              <w:rPr>
                <w:b/>
                <w:sz w:val="18"/>
                <w:szCs w:val="18"/>
              </w:rPr>
              <w:t>travnatý</w:t>
            </w:r>
          </w:p>
        </w:tc>
        <w:tc>
          <w:tcPr>
            <w:tcW w:w="345" w:type="pct"/>
            <w:vMerge/>
            <w:vAlign w:val="center"/>
          </w:tcPr>
          <w:p w14:paraId="3A816EB6" w14:textId="77777777" w:rsidR="0029567A" w:rsidRPr="006346CE" w:rsidRDefault="0029567A" w:rsidP="00B20FDD">
            <w:pPr>
              <w:spacing w:line="240" w:lineRule="auto"/>
              <w:jc w:val="center"/>
              <w:rPr>
                <w:b/>
                <w:sz w:val="18"/>
                <w:szCs w:val="18"/>
              </w:rPr>
            </w:pPr>
          </w:p>
        </w:tc>
        <w:tc>
          <w:tcPr>
            <w:tcW w:w="333" w:type="pct"/>
            <w:vMerge/>
            <w:vAlign w:val="center"/>
          </w:tcPr>
          <w:p w14:paraId="128108B2" w14:textId="77777777" w:rsidR="0029567A" w:rsidRPr="006346CE" w:rsidRDefault="0029567A" w:rsidP="00B20FDD">
            <w:pPr>
              <w:spacing w:line="240" w:lineRule="auto"/>
              <w:jc w:val="center"/>
              <w:rPr>
                <w:b/>
                <w:sz w:val="18"/>
                <w:szCs w:val="18"/>
              </w:rPr>
            </w:pPr>
          </w:p>
        </w:tc>
        <w:tc>
          <w:tcPr>
            <w:tcW w:w="249" w:type="pct"/>
            <w:vMerge/>
          </w:tcPr>
          <w:p w14:paraId="66270CDE" w14:textId="77777777" w:rsidR="0029567A" w:rsidRPr="006346CE" w:rsidRDefault="0029567A" w:rsidP="00B20FDD">
            <w:pPr>
              <w:spacing w:line="240" w:lineRule="auto"/>
              <w:jc w:val="center"/>
              <w:rPr>
                <w:b/>
                <w:sz w:val="18"/>
                <w:szCs w:val="18"/>
              </w:rPr>
            </w:pPr>
          </w:p>
        </w:tc>
        <w:tc>
          <w:tcPr>
            <w:tcW w:w="207" w:type="pct"/>
            <w:vMerge/>
          </w:tcPr>
          <w:p w14:paraId="28505DD3" w14:textId="77777777" w:rsidR="0029567A" w:rsidRPr="006346CE" w:rsidRDefault="0029567A" w:rsidP="00B20FDD">
            <w:pPr>
              <w:spacing w:line="240" w:lineRule="auto"/>
              <w:jc w:val="center"/>
              <w:rPr>
                <w:b/>
                <w:sz w:val="18"/>
                <w:szCs w:val="18"/>
              </w:rPr>
            </w:pPr>
          </w:p>
        </w:tc>
        <w:tc>
          <w:tcPr>
            <w:tcW w:w="208" w:type="pct"/>
            <w:vMerge/>
          </w:tcPr>
          <w:p w14:paraId="4A28B91B" w14:textId="2DC6379D" w:rsidR="0029567A" w:rsidRPr="006346CE" w:rsidRDefault="0029567A" w:rsidP="00B20FDD">
            <w:pPr>
              <w:spacing w:line="240" w:lineRule="auto"/>
              <w:jc w:val="center"/>
              <w:rPr>
                <w:b/>
                <w:sz w:val="18"/>
                <w:szCs w:val="18"/>
              </w:rPr>
            </w:pPr>
          </w:p>
        </w:tc>
        <w:tc>
          <w:tcPr>
            <w:tcW w:w="292" w:type="pct"/>
            <w:vMerge/>
            <w:vAlign w:val="center"/>
          </w:tcPr>
          <w:p w14:paraId="7B376090" w14:textId="0CA251CC" w:rsidR="0029567A" w:rsidRPr="006346CE" w:rsidRDefault="0029567A" w:rsidP="00B20FDD">
            <w:pPr>
              <w:spacing w:line="240" w:lineRule="auto"/>
              <w:jc w:val="center"/>
              <w:rPr>
                <w:b/>
                <w:sz w:val="18"/>
                <w:szCs w:val="18"/>
              </w:rPr>
            </w:pPr>
          </w:p>
        </w:tc>
        <w:tc>
          <w:tcPr>
            <w:tcW w:w="249" w:type="pct"/>
            <w:vMerge/>
            <w:vAlign w:val="center"/>
          </w:tcPr>
          <w:p w14:paraId="16807498" w14:textId="77777777" w:rsidR="0029567A" w:rsidRPr="006346CE" w:rsidRDefault="0029567A" w:rsidP="00B20FDD">
            <w:pPr>
              <w:spacing w:line="240" w:lineRule="auto"/>
              <w:jc w:val="center"/>
              <w:rPr>
                <w:b/>
                <w:sz w:val="18"/>
                <w:szCs w:val="18"/>
              </w:rPr>
            </w:pPr>
          </w:p>
        </w:tc>
        <w:tc>
          <w:tcPr>
            <w:tcW w:w="249" w:type="pct"/>
            <w:vMerge/>
            <w:vAlign w:val="center"/>
          </w:tcPr>
          <w:p w14:paraId="59059D7F" w14:textId="77777777" w:rsidR="0029567A" w:rsidRPr="006346CE" w:rsidRDefault="0029567A" w:rsidP="0028451A">
            <w:pPr>
              <w:spacing w:line="240" w:lineRule="auto"/>
              <w:ind w:left="-111" w:right="-107"/>
              <w:jc w:val="center"/>
              <w:rPr>
                <w:b/>
                <w:sz w:val="18"/>
                <w:szCs w:val="18"/>
              </w:rPr>
            </w:pPr>
          </w:p>
        </w:tc>
        <w:tc>
          <w:tcPr>
            <w:tcW w:w="464" w:type="pct"/>
            <w:vMerge/>
            <w:vAlign w:val="center"/>
          </w:tcPr>
          <w:p w14:paraId="4777E668" w14:textId="77777777" w:rsidR="0029567A" w:rsidRPr="006346CE" w:rsidRDefault="0029567A" w:rsidP="0028451A">
            <w:pPr>
              <w:spacing w:line="240" w:lineRule="auto"/>
              <w:ind w:left="-111" w:right="-107"/>
              <w:jc w:val="center"/>
              <w:rPr>
                <w:b/>
                <w:sz w:val="18"/>
                <w:szCs w:val="18"/>
              </w:rPr>
            </w:pPr>
          </w:p>
        </w:tc>
        <w:tc>
          <w:tcPr>
            <w:tcW w:w="673" w:type="pct"/>
            <w:vMerge/>
            <w:tcBorders>
              <w:right w:val="single" w:sz="12" w:space="0" w:color="000000"/>
            </w:tcBorders>
            <w:vAlign w:val="center"/>
          </w:tcPr>
          <w:p w14:paraId="5DCEF261" w14:textId="77777777" w:rsidR="0029567A" w:rsidRPr="006346CE" w:rsidRDefault="0029567A" w:rsidP="0028451A">
            <w:pPr>
              <w:spacing w:line="240" w:lineRule="auto"/>
              <w:ind w:left="-111" w:right="-107"/>
              <w:jc w:val="center"/>
              <w:rPr>
                <w:b/>
                <w:sz w:val="18"/>
                <w:szCs w:val="18"/>
              </w:rPr>
            </w:pPr>
          </w:p>
        </w:tc>
      </w:tr>
      <w:tr w:rsidR="006F49DF" w:rsidRPr="001B1632" w14:paraId="6DA1B6C9" w14:textId="77777777" w:rsidTr="00A5418A">
        <w:trPr>
          <w:cantSplit/>
          <w:tblHeader/>
        </w:trPr>
        <w:tc>
          <w:tcPr>
            <w:tcW w:w="226" w:type="pct"/>
            <w:tcBorders>
              <w:left w:val="single" w:sz="12" w:space="0" w:color="000000"/>
              <w:bottom w:val="single" w:sz="12" w:space="0" w:color="000000"/>
            </w:tcBorders>
            <w:vAlign w:val="center"/>
          </w:tcPr>
          <w:p w14:paraId="05F7061E" w14:textId="77777777" w:rsidR="0029567A" w:rsidRPr="006346CE" w:rsidRDefault="0029567A" w:rsidP="008F2C55">
            <w:pPr>
              <w:spacing w:line="240" w:lineRule="auto"/>
              <w:ind w:left="-108" w:right="-108"/>
              <w:jc w:val="center"/>
              <w:rPr>
                <w:b/>
                <w:sz w:val="18"/>
                <w:szCs w:val="18"/>
              </w:rPr>
            </w:pPr>
            <w:proofErr w:type="spellStart"/>
            <w:r w:rsidRPr="006346CE">
              <w:rPr>
                <w:b/>
                <w:sz w:val="18"/>
                <w:szCs w:val="18"/>
              </w:rPr>
              <w:t>ozn</w:t>
            </w:r>
            <w:proofErr w:type="spellEnd"/>
            <w:r w:rsidRPr="006346CE">
              <w:rPr>
                <w:b/>
                <w:sz w:val="18"/>
                <w:szCs w:val="18"/>
              </w:rPr>
              <w:t>.</w:t>
            </w:r>
          </w:p>
        </w:tc>
        <w:tc>
          <w:tcPr>
            <w:tcW w:w="271" w:type="pct"/>
            <w:tcBorders>
              <w:bottom w:val="single" w:sz="12" w:space="0" w:color="000000"/>
            </w:tcBorders>
            <w:vAlign w:val="center"/>
          </w:tcPr>
          <w:p w14:paraId="70B2694A" w14:textId="77777777" w:rsidR="0029567A" w:rsidRPr="006346CE" w:rsidRDefault="0029567A" w:rsidP="0028451A">
            <w:pPr>
              <w:spacing w:line="240" w:lineRule="auto"/>
              <w:ind w:left="-114"/>
              <w:jc w:val="center"/>
              <w:rPr>
                <w:b/>
                <w:sz w:val="18"/>
                <w:szCs w:val="18"/>
              </w:rPr>
            </w:pPr>
            <w:r w:rsidRPr="006346CE">
              <w:rPr>
                <w:b/>
                <w:sz w:val="18"/>
                <w:szCs w:val="18"/>
              </w:rPr>
              <w:t>-</w:t>
            </w:r>
          </w:p>
        </w:tc>
        <w:tc>
          <w:tcPr>
            <w:tcW w:w="207" w:type="pct"/>
            <w:tcBorders>
              <w:bottom w:val="single" w:sz="12" w:space="0" w:color="000000"/>
            </w:tcBorders>
            <w:vAlign w:val="center"/>
          </w:tcPr>
          <w:p w14:paraId="077E2529" w14:textId="77777777" w:rsidR="0029567A" w:rsidRPr="006346CE" w:rsidRDefault="0029567A" w:rsidP="0028451A">
            <w:pPr>
              <w:spacing w:line="240" w:lineRule="auto"/>
              <w:ind w:left="-108"/>
              <w:jc w:val="center"/>
              <w:rPr>
                <w:b/>
                <w:sz w:val="18"/>
                <w:szCs w:val="18"/>
              </w:rPr>
            </w:pPr>
            <w:r w:rsidRPr="006346CE">
              <w:rPr>
                <w:b/>
                <w:sz w:val="18"/>
                <w:szCs w:val="18"/>
                <w:lang w:val="en-US"/>
              </w:rPr>
              <w:t>[</w:t>
            </w:r>
            <w:r w:rsidRPr="006346CE">
              <w:rPr>
                <w:b/>
                <w:sz w:val="18"/>
                <w:szCs w:val="18"/>
              </w:rPr>
              <w:t>m]</w:t>
            </w:r>
          </w:p>
        </w:tc>
        <w:tc>
          <w:tcPr>
            <w:tcW w:w="264" w:type="pct"/>
            <w:tcBorders>
              <w:bottom w:val="single" w:sz="12" w:space="0" w:color="000000"/>
            </w:tcBorders>
            <w:vAlign w:val="center"/>
          </w:tcPr>
          <w:p w14:paraId="0D645151" w14:textId="77777777" w:rsidR="0029567A" w:rsidRPr="006346CE" w:rsidRDefault="0029567A" w:rsidP="0028451A">
            <w:pPr>
              <w:spacing w:line="240" w:lineRule="auto"/>
              <w:ind w:left="-107"/>
              <w:jc w:val="center"/>
              <w:rPr>
                <w:b/>
                <w:sz w:val="18"/>
                <w:szCs w:val="18"/>
              </w:rPr>
            </w:pPr>
            <w:r w:rsidRPr="006346CE">
              <w:rPr>
                <w:b/>
                <w:sz w:val="18"/>
                <w:szCs w:val="18"/>
              </w:rPr>
              <w:t>[m</w:t>
            </w:r>
            <w:r w:rsidRPr="006346CE">
              <w:rPr>
                <w:b/>
                <w:sz w:val="18"/>
                <w:szCs w:val="18"/>
                <w:vertAlign w:val="superscript"/>
              </w:rPr>
              <w:t>2</w:t>
            </w:r>
            <w:r w:rsidRPr="006346CE">
              <w:rPr>
                <w:b/>
                <w:sz w:val="18"/>
                <w:szCs w:val="18"/>
              </w:rPr>
              <w:t>]</w:t>
            </w:r>
          </w:p>
        </w:tc>
        <w:tc>
          <w:tcPr>
            <w:tcW w:w="235" w:type="pct"/>
            <w:tcBorders>
              <w:bottom w:val="single" w:sz="12" w:space="0" w:color="000000"/>
            </w:tcBorders>
            <w:vAlign w:val="center"/>
          </w:tcPr>
          <w:p w14:paraId="5C904579" w14:textId="77777777" w:rsidR="0029567A" w:rsidRPr="006346CE" w:rsidRDefault="0029567A" w:rsidP="00B20FDD">
            <w:pPr>
              <w:spacing w:line="240" w:lineRule="auto"/>
              <w:jc w:val="center"/>
              <w:rPr>
                <w:b/>
                <w:sz w:val="18"/>
                <w:szCs w:val="18"/>
              </w:rPr>
            </w:pPr>
            <w:r w:rsidRPr="006346CE">
              <w:rPr>
                <w:b/>
                <w:sz w:val="18"/>
                <w:szCs w:val="18"/>
              </w:rPr>
              <w:t>[</w:t>
            </w:r>
            <w:proofErr w:type="spellStart"/>
            <w:r w:rsidRPr="006346CE">
              <w:rPr>
                <w:b/>
                <w:sz w:val="18"/>
                <w:szCs w:val="18"/>
              </w:rPr>
              <w:t>bm</w:t>
            </w:r>
            <w:proofErr w:type="spellEnd"/>
            <w:r w:rsidRPr="006346CE">
              <w:rPr>
                <w:b/>
                <w:sz w:val="18"/>
                <w:szCs w:val="18"/>
              </w:rPr>
              <w:t>]</w:t>
            </w:r>
          </w:p>
        </w:tc>
        <w:tc>
          <w:tcPr>
            <w:tcW w:w="264" w:type="pct"/>
            <w:tcBorders>
              <w:bottom w:val="single" w:sz="12" w:space="0" w:color="000000"/>
            </w:tcBorders>
            <w:vAlign w:val="center"/>
          </w:tcPr>
          <w:p w14:paraId="25C623E0" w14:textId="77777777" w:rsidR="0029567A" w:rsidRPr="006346CE" w:rsidRDefault="0029567A" w:rsidP="00B20FDD">
            <w:pPr>
              <w:spacing w:line="240" w:lineRule="auto"/>
              <w:jc w:val="center"/>
              <w:rPr>
                <w:b/>
                <w:sz w:val="18"/>
                <w:szCs w:val="18"/>
              </w:rPr>
            </w:pPr>
            <w:r w:rsidRPr="006346CE">
              <w:rPr>
                <w:b/>
                <w:sz w:val="18"/>
                <w:szCs w:val="18"/>
              </w:rPr>
              <w:t>[</w:t>
            </w:r>
            <w:proofErr w:type="spellStart"/>
            <w:r w:rsidRPr="006346CE">
              <w:rPr>
                <w:b/>
                <w:sz w:val="18"/>
                <w:szCs w:val="18"/>
              </w:rPr>
              <w:t>bm</w:t>
            </w:r>
            <w:proofErr w:type="spellEnd"/>
            <w:r w:rsidRPr="006346CE">
              <w:rPr>
                <w:b/>
                <w:sz w:val="18"/>
                <w:szCs w:val="18"/>
              </w:rPr>
              <w:t>]</w:t>
            </w:r>
          </w:p>
        </w:tc>
        <w:tc>
          <w:tcPr>
            <w:tcW w:w="264" w:type="pct"/>
            <w:tcBorders>
              <w:bottom w:val="single" w:sz="12" w:space="0" w:color="000000"/>
            </w:tcBorders>
            <w:vAlign w:val="center"/>
          </w:tcPr>
          <w:p w14:paraId="3D5B17F3" w14:textId="77777777" w:rsidR="0029567A" w:rsidRPr="006346CE" w:rsidRDefault="0029567A" w:rsidP="00B20FDD">
            <w:pPr>
              <w:spacing w:line="240" w:lineRule="auto"/>
              <w:jc w:val="center"/>
              <w:rPr>
                <w:b/>
                <w:sz w:val="18"/>
                <w:szCs w:val="18"/>
              </w:rPr>
            </w:pPr>
            <w:r w:rsidRPr="006346CE">
              <w:rPr>
                <w:b/>
                <w:sz w:val="18"/>
                <w:szCs w:val="18"/>
              </w:rPr>
              <w:t>[</w:t>
            </w:r>
            <w:proofErr w:type="spellStart"/>
            <w:r w:rsidRPr="006346CE">
              <w:rPr>
                <w:b/>
                <w:sz w:val="18"/>
                <w:szCs w:val="18"/>
              </w:rPr>
              <w:t>bm</w:t>
            </w:r>
            <w:proofErr w:type="spellEnd"/>
            <w:r w:rsidRPr="006346CE">
              <w:rPr>
                <w:b/>
                <w:sz w:val="18"/>
                <w:szCs w:val="18"/>
              </w:rPr>
              <w:t>]</w:t>
            </w:r>
          </w:p>
        </w:tc>
        <w:tc>
          <w:tcPr>
            <w:tcW w:w="345" w:type="pct"/>
            <w:tcBorders>
              <w:bottom w:val="single" w:sz="12" w:space="0" w:color="000000"/>
            </w:tcBorders>
            <w:vAlign w:val="center"/>
          </w:tcPr>
          <w:p w14:paraId="6AB29B5E" w14:textId="2EAACAA5" w:rsidR="0029567A" w:rsidRPr="006346CE" w:rsidRDefault="0029567A" w:rsidP="00B20FDD">
            <w:pPr>
              <w:spacing w:line="240" w:lineRule="auto"/>
              <w:jc w:val="center"/>
              <w:rPr>
                <w:b/>
                <w:sz w:val="18"/>
                <w:szCs w:val="18"/>
              </w:rPr>
            </w:pPr>
            <w:r w:rsidRPr="006346CE">
              <w:rPr>
                <w:b/>
                <w:sz w:val="18"/>
                <w:szCs w:val="18"/>
              </w:rPr>
              <w:t>-</w:t>
            </w:r>
          </w:p>
        </w:tc>
        <w:tc>
          <w:tcPr>
            <w:tcW w:w="333" w:type="pct"/>
            <w:tcBorders>
              <w:bottom w:val="single" w:sz="12" w:space="0" w:color="000000"/>
            </w:tcBorders>
            <w:vAlign w:val="center"/>
          </w:tcPr>
          <w:p w14:paraId="60FF5A09" w14:textId="67D982D8" w:rsidR="0029567A" w:rsidRPr="006346CE" w:rsidRDefault="0029567A" w:rsidP="00B20FDD">
            <w:pPr>
              <w:spacing w:line="240" w:lineRule="auto"/>
              <w:jc w:val="center"/>
              <w:rPr>
                <w:b/>
                <w:sz w:val="18"/>
                <w:szCs w:val="18"/>
              </w:rPr>
            </w:pPr>
            <w:r w:rsidRPr="006346CE">
              <w:rPr>
                <w:b/>
                <w:sz w:val="18"/>
                <w:szCs w:val="18"/>
              </w:rPr>
              <w:t>[ks]</w:t>
            </w:r>
          </w:p>
        </w:tc>
        <w:tc>
          <w:tcPr>
            <w:tcW w:w="249" w:type="pct"/>
            <w:tcBorders>
              <w:bottom w:val="single" w:sz="12" w:space="0" w:color="000000"/>
            </w:tcBorders>
          </w:tcPr>
          <w:p w14:paraId="50A7D5C5" w14:textId="5B876990" w:rsidR="0029567A" w:rsidRPr="006346CE" w:rsidRDefault="0029567A" w:rsidP="00B20FDD">
            <w:pPr>
              <w:spacing w:line="240" w:lineRule="auto"/>
              <w:jc w:val="center"/>
              <w:rPr>
                <w:b/>
                <w:sz w:val="18"/>
                <w:szCs w:val="18"/>
              </w:rPr>
            </w:pPr>
            <w:r w:rsidRPr="006346CE">
              <w:rPr>
                <w:b/>
                <w:sz w:val="18"/>
                <w:szCs w:val="18"/>
              </w:rPr>
              <w:t>[ks]</w:t>
            </w:r>
          </w:p>
        </w:tc>
        <w:tc>
          <w:tcPr>
            <w:tcW w:w="207" w:type="pct"/>
            <w:tcBorders>
              <w:bottom w:val="single" w:sz="12" w:space="0" w:color="000000"/>
            </w:tcBorders>
          </w:tcPr>
          <w:p w14:paraId="7007D0E7" w14:textId="4DE7A7C8" w:rsidR="0029567A" w:rsidRPr="006346CE" w:rsidRDefault="0029567A" w:rsidP="00B20FDD">
            <w:pPr>
              <w:spacing w:line="240" w:lineRule="auto"/>
              <w:jc w:val="center"/>
              <w:rPr>
                <w:b/>
                <w:sz w:val="18"/>
                <w:szCs w:val="18"/>
              </w:rPr>
            </w:pPr>
            <w:r w:rsidRPr="006346CE">
              <w:rPr>
                <w:b/>
                <w:sz w:val="18"/>
                <w:szCs w:val="18"/>
              </w:rPr>
              <w:t>[ks]</w:t>
            </w:r>
          </w:p>
        </w:tc>
        <w:tc>
          <w:tcPr>
            <w:tcW w:w="208" w:type="pct"/>
            <w:tcBorders>
              <w:bottom w:val="single" w:sz="12" w:space="0" w:color="000000"/>
            </w:tcBorders>
          </w:tcPr>
          <w:p w14:paraId="41797F23" w14:textId="4B1C7FE5" w:rsidR="0029567A" w:rsidRPr="006346CE" w:rsidRDefault="0029567A" w:rsidP="00B20FDD">
            <w:pPr>
              <w:spacing w:line="240" w:lineRule="auto"/>
              <w:jc w:val="center"/>
              <w:rPr>
                <w:b/>
                <w:sz w:val="18"/>
                <w:szCs w:val="18"/>
              </w:rPr>
            </w:pPr>
            <w:r w:rsidRPr="006346CE">
              <w:rPr>
                <w:b/>
                <w:sz w:val="18"/>
                <w:szCs w:val="18"/>
              </w:rPr>
              <w:t>[ks]</w:t>
            </w:r>
          </w:p>
        </w:tc>
        <w:tc>
          <w:tcPr>
            <w:tcW w:w="292" w:type="pct"/>
            <w:tcBorders>
              <w:bottom w:val="single" w:sz="12" w:space="0" w:color="000000"/>
            </w:tcBorders>
            <w:vAlign w:val="center"/>
          </w:tcPr>
          <w:p w14:paraId="3F2DF2E5" w14:textId="17520AEA" w:rsidR="0029567A" w:rsidRPr="006346CE" w:rsidRDefault="0029567A" w:rsidP="00B20FDD">
            <w:pPr>
              <w:spacing w:line="240" w:lineRule="auto"/>
              <w:jc w:val="center"/>
              <w:rPr>
                <w:b/>
                <w:sz w:val="18"/>
                <w:szCs w:val="18"/>
              </w:rPr>
            </w:pPr>
            <w:r w:rsidRPr="006346CE">
              <w:rPr>
                <w:b/>
                <w:sz w:val="18"/>
                <w:szCs w:val="18"/>
              </w:rPr>
              <w:t>[ks]</w:t>
            </w:r>
          </w:p>
        </w:tc>
        <w:tc>
          <w:tcPr>
            <w:tcW w:w="249" w:type="pct"/>
            <w:tcBorders>
              <w:bottom w:val="single" w:sz="12" w:space="0" w:color="000000"/>
            </w:tcBorders>
            <w:vAlign w:val="center"/>
          </w:tcPr>
          <w:p w14:paraId="60CC1D0C" w14:textId="77777777" w:rsidR="0029567A" w:rsidRPr="006346CE" w:rsidRDefault="0029567A" w:rsidP="00B20FDD">
            <w:pPr>
              <w:spacing w:line="240" w:lineRule="auto"/>
              <w:jc w:val="center"/>
              <w:rPr>
                <w:b/>
                <w:sz w:val="18"/>
                <w:szCs w:val="18"/>
              </w:rPr>
            </w:pPr>
            <w:r w:rsidRPr="006346CE">
              <w:rPr>
                <w:b/>
                <w:sz w:val="18"/>
                <w:szCs w:val="18"/>
              </w:rPr>
              <w:t>[ks]</w:t>
            </w:r>
          </w:p>
        </w:tc>
        <w:tc>
          <w:tcPr>
            <w:tcW w:w="249" w:type="pct"/>
            <w:tcBorders>
              <w:bottom w:val="single" w:sz="12" w:space="0" w:color="000000"/>
            </w:tcBorders>
            <w:vAlign w:val="center"/>
          </w:tcPr>
          <w:p w14:paraId="118337BE" w14:textId="77777777" w:rsidR="0029567A" w:rsidRPr="006346CE" w:rsidRDefault="0029567A" w:rsidP="0028451A">
            <w:pPr>
              <w:spacing w:line="240" w:lineRule="auto"/>
              <w:ind w:left="-111" w:right="-107"/>
              <w:jc w:val="center"/>
              <w:rPr>
                <w:b/>
                <w:sz w:val="18"/>
                <w:szCs w:val="18"/>
              </w:rPr>
            </w:pPr>
            <w:r w:rsidRPr="006346CE">
              <w:rPr>
                <w:b/>
                <w:sz w:val="18"/>
                <w:szCs w:val="18"/>
              </w:rPr>
              <w:t>-</w:t>
            </w:r>
          </w:p>
        </w:tc>
        <w:tc>
          <w:tcPr>
            <w:tcW w:w="464" w:type="pct"/>
            <w:tcBorders>
              <w:bottom w:val="single" w:sz="12" w:space="0" w:color="000000"/>
            </w:tcBorders>
            <w:vAlign w:val="center"/>
          </w:tcPr>
          <w:p w14:paraId="71FE3A74" w14:textId="77777777" w:rsidR="0029567A" w:rsidRPr="006346CE" w:rsidRDefault="0029567A" w:rsidP="0028451A">
            <w:pPr>
              <w:spacing w:line="240" w:lineRule="auto"/>
              <w:ind w:left="-111" w:right="-107"/>
              <w:jc w:val="center"/>
              <w:rPr>
                <w:b/>
                <w:sz w:val="18"/>
                <w:szCs w:val="18"/>
              </w:rPr>
            </w:pPr>
            <w:r w:rsidRPr="006346CE">
              <w:rPr>
                <w:b/>
                <w:sz w:val="18"/>
                <w:szCs w:val="18"/>
              </w:rPr>
              <w:t>-</w:t>
            </w:r>
          </w:p>
        </w:tc>
        <w:tc>
          <w:tcPr>
            <w:tcW w:w="673" w:type="pct"/>
            <w:tcBorders>
              <w:bottom w:val="single" w:sz="12" w:space="0" w:color="000000"/>
              <w:right w:val="single" w:sz="12" w:space="0" w:color="000000"/>
            </w:tcBorders>
            <w:vAlign w:val="center"/>
          </w:tcPr>
          <w:p w14:paraId="41156A74" w14:textId="77777777" w:rsidR="0029567A" w:rsidRPr="006346CE" w:rsidRDefault="0029567A" w:rsidP="0028451A">
            <w:pPr>
              <w:spacing w:line="240" w:lineRule="auto"/>
              <w:ind w:left="-111" w:right="-107"/>
              <w:jc w:val="center"/>
              <w:rPr>
                <w:b/>
                <w:sz w:val="18"/>
                <w:szCs w:val="18"/>
              </w:rPr>
            </w:pPr>
            <w:r w:rsidRPr="006346CE">
              <w:rPr>
                <w:b/>
                <w:sz w:val="18"/>
                <w:szCs w:val="18"/>
              </w:rPr>
              <w:t>-</w:t>
            </w:r>
          </w:p>
        </w:tc>
      </w:tr>
      <w:tr w:rsidR="006F49DF" w:rsidRPr="001B1632" w14:paraId="6B0137FB" w14:textId="77777777" w:rsidTr="00A5418A">
        <w:trPr>
          <w:cantSplit/>
          <w:trHeight w:val="44"/>
        </w:trPr>
        <w:tc>
          <w:tcPr>
            <w:tcW w:w="226" w:type="pct"/>
            <w:tcBorders>
              <w:top w:val="single" w:sz="12" w:space="0" w:color="000000"/>
              <w:left w:val="single" w:sz="12" w:space="0" w:color="000000"/>
            </w:tcBorders>
            <w:vAlign w:val="center"/>
          </w:tcPr>
          <w:p w14:paraId="6FEE2445" w14:textId="2B36D033" w:rsidR="009F3454" w:rsidRPr="006F6076" w:rsidRDefault="009F3454" w:rsidP="009F3454">
            <w:pPr>
              <w:spacing w:line="240" w:lineRule="auto"/>
              <w:ind w:left="-108" w:right="-108"/>
              <w:jc w:val="center"/>
              <w:rPr>
                <w:rFonts w:ascii="Calibri" w:hAnsi="Calibri" w:cs="Calibri"/>
                <w:color w:val="000000"/>
                <w:sz w:val="18"/>
                <w:szCs w:val="18"/>
                <w:lang w:eastAsia="cs-CZ"/>
              </w:rPr>
            </w:pPr>
            <w:r w:rsidRPr="006F6076">
              <w:rPr>
                <w:rFonts w:ascii="Calibri" w:hAnsi="Calibri" w:cs="Calibri"/>
                <w:color w:val="000000"/>
                <w:sz w:val="18"/>
                <w:szCs w:val="18"/>
              </w:rPr>
              <w:t>HC1</w:t>
            </w:r>
          </w:p>
        </w:tc>
        <w:tc>
          <w:tcPr>
            <w:tcW w:w="271" w:type="pct"/>
            <w:tcBorders>
              <w:top w:val="single" w:sz="12" w:space="0" w:color="000000"/>
            </w:tcBorders>
            <w:vAlign w:val="center"/>
          </w:tcPr>
          <w:p w14:paraId="1DF25099" w14:textId="7865DD7C"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12" w:space="0" w:color="000000"/>
            </w:tcBorders>
            <w:vAlign w:val="center"/>
          </w:tcPr>
          <w:p w14:paraId="740AB5DA" w14:textId="44E80DF6"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865</w:t>
            </w:r>
          </w:p>
        </w:tc>
        <w:tc>
          <w:tcPr>
            <w:tcW w:w="264" w:type="pct"/>
            <w:tcBorders>
              <w:top w:val="single" w:sz="12" w:space="0" w:color="000000"/>
            </w:tcBorders>
            <w:vAlign w:val="center"/>
          </w:tcPr>
          <w:p w14:paraId="59EF55D8" w14:textId="4ACB62CA" w:rsidR="009F3454" w:rsidRPr="006F6076" w:rsidRDefault="000A25B8" w:rsidP="009F3454">
            <w:pPr>
              <w:spacing w:line="240" w:lineRule="auto"/>
              <w:ind w:left="-107"/>
              <w:jc w:val="center"/>
              <w:rPr>
                <w:rFonts w:ascii="Calibri" w:hAnsi="Calibri" w:cs="Calibri"/>
                <w:sz w:val="18"/>
                <w:szCs w:val="18"/>
              </w:rPr>
            </w:pPr>
            <w:r>
              <w:rPr>
                <w:rFonts w:ascii="Calibri" w:hAnsi="Calibri" w:cs="Calibri"/>
                <w:color w:val="000000"/>
                <w:sz w:val="18"/>
                <w:szCs w:val="18"/>
              </w:rPr>
              <w:t>12501</w:t>
            </w:r>
          </w:p>
        </w:tc>
        <w:tc>
          <w:tcPr>
            <w:tcW w:w="235" w:type="pct"/>
            <w:tcBorders>
              <w:top w:val="single" w:sz="12" w:space="0" w:color="000000"/>
            </w:tcBorders>
            <w:vAlign w:val="center"/>
          </w:tcPr>
          <w:p w14:paraId="4DBD1DCE" w14:textId="0055F528"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65</w:t>
            </w:r>
          </w:p>
        </w:tc>
        <w:tc>
          <w:tcPr>
            <w:tcW w:w="264" w:type="pct"/>
            <w:tcBorders>
              <w:top w:val="single" w:sz="12" w:space="0" w:color="000000"/>
            </w:tcBorders>
            <w:vAlign w:val="center"/>
          </w:tcPr>
          <w:p w14:paraId="6B2D359C" w14:textId="3C5CFCFF"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800 panely</w:t>
            </w:r>
          </w:p>
        </w:tc>
        <w:tc>
          <w:tcPr>
            <w:tcW w:w="264" w:type="pct"/>
            <w:tcBorders>
              <w:top w:val="single" w:sz="12" w:space="0" w:color="000000"/>
            </w:tcBorders>
            <w:vAlign w:val="center"/>
          </w:tcPr>
          <w:p w14:paraId="406E9057" w14:textId="566284CC" w:rsidR="009F3454" w:rsidRPr="006F6076" w:rsidRDefault="009F3454" w:rsidP="009F3454">
            <w:pPr>
              <w:spacing w:line="240" w:lineRule="auto"/>
              <w:jc w:val="center"/>
              <w:rPr>
                <w:rFonts w:ascii="Calibri" w:hAnsi="Calibri" w:cs="Calibri"/>
                <w:sz w:val="18"/>
                <w:szCs w:val="18"/>
              </w:rPr>
            </w:pPr>
          </w:p>
        </w:tc>
        <w:tc>
          <w:tcPr>
            <w:tcW w:w="345" w:type="pct"/>
            <w:tcBorders>
              <w:top w:val="single" w:sz="12" w:space="0" w:color="000000"/>
            </w:tcBorders>
            <w:vAlign w:val="center"/>
          </w:tcPr>
          <w:p w14:paraId="6CA43E62" w14:textId="3275E52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12" w:space="0" w:color="000000"/>
            </w:tcBorders>
            <w:vAlign w:val="center"/>
          </w:tcPr>
          <w:p w14:paraId="73FA1B34" w14:textId="42B56B11"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12" w:space="0" w:color="000000"/>
            </w:tcBorders>
            <w:vAlign w:val="center"/>
          </w:tcPr>
          <w:p w14:paraId="6C17EDA4" w14:textId="44D9445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12" w:space="0" w:color="000000"/>
            </w:tcBorders>
            <w:vAlign w:val="center"/>
          </w:tcPr>
          <w:p w14:paraId="773C5050" w14:textId="5E1F9D4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12" w:space="0" w:color="000000"/>
            </w:tcBorders>
            <w:vAlign w:val="center"/>
          </w:tcPr>
          <w:p w14:paraId="79D1A642" w14:textId="7DE1F7FF"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12" w:space="0" w:color="000000"/>
            </w:tcBorders>
            <w:vAlign w:val="center"/>
          </w:tcPr>
          <w:p w14:paraId="5CF27F6B" w14:textId="60F3E2D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12" w:space="0" w:color="000000"/>
            </w:tcBorders>
            <w:vAlign w:val="center"/>
          </w:tcPr>
          <w:p w14:paraId="5E0F0A81" w14:textId="0752B0B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12" w:space="0" w:color="000000"/>
            </w:tcBorders>
            <w:vAlign w:val="center"/>
          </w:tcPr>
          <w:p w14:paraId="0212E084" w14:textId="0A524F6D"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12" w:space="0" w:color="000000"/>
            </w:tcBorders>
            <w:vAlign w:val="center"/>
          </w:tcPr>
          <w:p w14:paraId="49EB0C72" w14:textId="12BDAE24" w:rsidR="009F3454" w:rsidRPr="006F6076" w:rsidRDefault="009F3454" w:rsidP="009F3454">
            <w:pPr>
              <w:spacing w:line="240" w:lineRule="auto"/>
              <w:ind w:left="-111" w:right="-107"/>
              <w:rPr>
                <w:rFonts w:ascii="Calibri" w:hAnsi="Calibri" w:cs="Calibri"/>
                <w:sz w:val="18"/>
                <w:szCs w:val="18"/>
                <w:highlight w:val="yellow"/>
              </w:rPr>
            </w:pPr>
            <w:r w:rsidRPr="006F6076">
              <w:rPr>
                <w:rFonts w:ascii="Calibri" w:hAnsi="Calibri" w:cs="Calibri"/>
                <w:color w:val="000000"/>
                <w:sz w:val="18"/>
                <w:szCs w:val="18"/>
              </w:rPr>
              <w:t>vzdušné vedení VN, plynovod VTL</w:t>
            </w:r>
          </w:p>
        </w:tc>
        <w:tc>
          <w:tcPr>
            <w:tcW w:w="673" w:type="pct"/>
            <w:tcBorders>
              <w:top w:val="single" w:sz="12" w:space="0" w:color="000000"/>
              <w:right w:val="single" w:sz="12" w:space="0" w:color="000000"/>
            </w:tcBorders>
            <w:vAlign w:val="center"/>
          </w:tcPr>
          <w:p w14:paraId="594945A2" w14:textId="4C531990" w:rsidR="009F3454" w:rsidRPr="006F6076" w:rsidRDefault="009F3454" w:rsidP="009F3454">
            <w:pPr>
              <w:spacing w:line="240" w:lineRule="auto"/>
              <w:ind w:left="-111" w:right="-107"/>
              <w:jc w:val="center"/>
              <w:rPr>
                <w:rFonts w:ascii="Calibri" w:hAnsi="Calibri" w:cs="Calibri"/>
                <w:sz w:val="18"/>
                <w:szCs w:val="18"/>
                <w:lang w:eastAsia="cs-CZ"/>
              </w:rPr>
            </w:pPr>
            <w:r w:rsidRPr="006F6076">
              <w:rPr>
                <w:rFonts w:ascii="Calibri" w:hAnsi="Calibri" w:cs="Calibri"/>
                <w:color w:val="000000"/>
                <w:sz w:val="18"/>
                <w:szCs w:val="18"/>
              </w:rPr>
              <w:t>silnice II/367 (jen sjíždění na polní cestu !), HC4, VC2, DC</w:t>
            </w:r>
            <w:r w:rsidR="00AE6D96" w:rsidRPr="006F6076">
              <w:rPr>
                <w:rFonts w:ascii="Calibri" w:hAnsi="Calibri" w:cs="Calibri"/>
                <w:color w:val="000000"/>
                <w:sz w:val="18"/>
                <w:szCs w:val="18"/>
              </w:rPr>
              <w:t>3</w:t>
            </w:r>
            <w:r w:rsidRPr="006F6076">
              <w:rPr>
                <w:rFonts w:ascii="Calibri" w:hAnsi="Calibri" w:cs="Calibri"/>
                <w:color w:val="000000"/>
                <w:sz w:val="18"/>
                <w:szCs w:val="18"/>
              </w:rPr>
              <w:t xml:space="preserve">, </w:t>
            </w:r>
            <w:r w:rsidR="00AE6D96" w:rsidRPr="006F6076">
              <w:rPr>
                <w:rFonts w:ascii="Calibri" w:hAnsi="Calibri" w:cs="Calibri"/>
                <w:color w:val="000000"/>
                <w:sz w:val="18"/>
                <w:szCs w:val="18"/>
              </w:rPr>
              <w:t>DC35, DC36, DC37, DC38</w:t>
            </w:r>
          </w:p>
        </w:tc>
      </w:tr>
      <w:tr w:rsidR="006F49DF" w:rsidRPr="001B1632" w14:paraId="3ACDEBB5" w14:textId="77777777" w:rsidTr="00A5418A">
        <w:trPr>
          <w:cantSplit/>
          <w:trHeight w:val="64"/>
        </w:trPr>
        <w:tc>
          <w:tcPr>
            <w:tcW w:w="226" w:type="pct"/>
            <w:tcBorders>
              <w:left w:val="single" w:sz="12" w:space="0" w:color="000000"/>
            </w:tcBorders>
            <w:vAlign w:val="center"/>
          </w:tcPr>
          <w:p w14:paraId="28CD9A1C" w14:textId="70DE0034"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VC2</w:t>
            </w:r>
          </w:p>
        </w:tc>
        <w:tc>
          <w:tcPr>
            <w:tcW w:w="271" w:type="pct"/>
            <w:vAlign w:val="center"/>
          </w:tcPr>
          <w:p w14:paraId="729DFCCF" w14:textId="1C8D6EDD"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4,5/20</w:t>
            </w:r>
          </w:p>
        </w:tc>
        <w:tc>
          <w:tcPr>
            <w:tcW w:w="207" w:type="pct"/>
            <w:vAlign w:val="center"/>
          </w:tcPr>
          <w:p w14:paraId="31F88CD5" w14:textId="78E2C536"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1300</w:t>
            </w:r>
          </w:p>
        </w:tc>
        <w:tc>
          <w:tcPr>
            <w:tcW w:w="264" w:type="pct"/>
            <w:vAlign w:val="center"/>
          </w:tcPr>
          <w:p w14:paraId="273F9621" w14:textId="3955BF75"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6911</w:t>
            </w:r>
          </w:p>
        </w:tc>
        <w:tc>
          <w:tcPr>
            <w:tcW w:w="235" w:type="pct"/>
            <w:vAlign w:val="center"/>
          </w:tcPr>
          <w:p w14:paraId="4D6F4628"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40E34206" w14:textId="61814BB2"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1300</w:t>
            </w:r>
          </w:p>
        </w:tc>
        <w:tc>
          <w:tcPr>
            <w:tcW w:w="264" w:type="pct"/>
            <w:vAlign w:val="center"/>
          </w:tcPr>
          <w:p w14:paraId="6968C3AF" w14:textId="77777777" w:rsidR="009F3454" w:rsidRPr="006F6076" w:rsidRDefault="009F3454" w:rsidP="009F3454">
            <w:pPr>
              <w:spacing w:line="240" w:lineRule="auto"/>
              <w:jc w:val="center"/>
              <w:rPr>
                <w:rFonts w:ascii="Calibri" w:hAnsi="Calibri" w:cs="Calibri"/>
                <w:sz w:val="18"/>
                <w:szCs w:val="18"/>
              </w:rPr>
            </w:pPr>
          </w:p>
        </w:tc>
        <w:tc>
          <w:tcPr>
            <w:tcW w:w="345" w:type="pct"/>
            <w:vAlign w:val="center"/>
          </w:tcPr>
          <w:p w14:paraId="7327F2CD" w14:textId="6FE511C2"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vAlign w:val="center"/>
          </w:tcPr>
          <w:p w14:paraId="5E9AA7B2" w14:textId="71077A41"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662BF493" w14:textId="46EA0494"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7E5D38DC" w14:textId="1ABE6A13"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1EE76627" w14:textId="15F8193F"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6E203001" w14:textId="69ED3E28"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vAlign w:val="center"/>
          </w:tcPr>
          <w:p w14:paraId="63DE761F" w14:textId="4D766E2E"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6866627E" w14:textId="536DB8E5"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3ADD76CE" w14:textId="763FE553"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w:t>
            </w:r>
          </w:p>
        </w:tc>
        <w:tc>
          <w:tcPr>
            <w:tcW w:w="673" w:type="pct"/>
            <w:tcBorders>
              <w:right w:val="single" w:sz="12" w:space="0" w:color="000000"/>
            </w:tcBorders>
            <w:vAlign w:val="center"/>
          </w:tcPr>
          <w:p w14:paraId="5D23A06A" w14:textId="476A663D"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HC1, DC3, lesní komplex</w:t>
            </w:r>
          </w:p>
        </w:tc>
      </w:tr>
      <w:tr w:rsidR="006F49DF" w:rsidRPr="001B1632" w14:paraId="77BD5901" w14:textId="77777777" w:rsidTr="00A5418A">
        <w:trPr>
          <w:cantSplit/>
          <w:trHeight w:val="64"/>
        </w:trPr>
        <w:tc>
          <w:tcPr>
            <w:tcW w:w="226" w:type="pct"/>
            <w:tcBorders>
              <w:left w:val="single" w:sz="12" w:space="0" w:color="000000"/>
            </w:tcBorders>
            <w:vAlign w:val="center"/>
          </w:tcPr>
          <w:p w14:paraId="08D8597F" w14:textId="0FBAB644"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DC3</w:t>
            </w:r>
          </w:p>
        </w:tc>
        <w:tc>
          <w:tcPr>
            <w:tcW w:w="271" w:type="pct"/>
            <w:vAlign w:val="center"/>
          </w:tcPr>
          <w:p w14:paraId="6EEE0F56" w14:textId="3841D384"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vAlign w:val="center"/>
          </w:tcPr>
          <w:p w14:paraId="3DCF4AE8" w14:textId="505C3F5A"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1144</w:t>
            </w:r>
          </w:p>
        </w:tc>
        <w:tc>
          <w:tcPr>
            <w:tcW w:w="264" w:type="pct"/>
            <w:vAlign w:val="center"/>
          </w:tcPr>
          <w:p w14:paraId="54797913" w14:textId="29C57375" w:rsidR="009F3454" w:rsidRPr="006F6076" w:rsidRDefault="009F3454" w:rsidP="009861CC">
            <w:pPr>
              <w:spacing w:line="240" w:lineRule="auto"/>
              <w:ind w:left="-107"/>
              <w:jc w:val="center"/>
              <w:rPr>
                <w:rFonts w:ascii="Calibri" w:hAnsi="Calibri" w:cs="Calibri"/>
                <w:sz w:val="18"/>
                <w:szCs w:val="18"/>
              </w:rPr>
            </w:pPr>
            <w:r w:rsidRPr="006F6076">
              <w:rPr>
                <w:rFonts w:ascii="Calibri" w:hAnsi="Calibri" w:cs="Calibri"/>
                <w:color w:val="000000"/>
                <w:sz w:val="18"/>
                <w:szCs w:val="18"/>
              </w:rPr>
              <w:t>4</w:t>
            </w:r>
            <w:r w:rsidR="009861CC">
              <w:rPr>
                <w:rFonts w:ascii="Calibri" w:hAnsi="Calibri" w:cs="Calibri"/>
                <w:color w:val="000000"/>
                <w:sz w:val="18"/>
                <w:szCs w:val="18"/>
              </w:rPr>
              <w:t>274</w:t>
            </w:r>
          </w:p>
        </w:tc>
        <w:tc>
          <w:tcPr>
            <w:tcW w:w="235" w:type="pct"/>
            <w:vAlign w:val="center"/>
          </w:tcPr>
          <w:p w14:paraId="5326C317"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1117267F"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402C8125" w14:textId="0FD4750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1144</w:t>
            </w:r>
          </w:p>
        </w:tc>
        <w:tc>
          <w:tcPr>
            <w:tcW w:w="345" w:type="pct"/>
            <w:vAlign w:val="center"/>
          </w:tcPr>
          <w:p w14:paraId="06634C53" w14:textId="41E744B3"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2A73C480" w14:textId="57E1161D"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5C2A690E" w14:textId="711A3C36"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1F3D4C07" w14:textId="1684D01E"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64EBA756" w14:textId="0030C2F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36462CC1" w14:textId="69B4AD83"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vAlign w:val="center"/>
          </w:tcPr>
          <w:p w14:paraId="3D2FC22D" w14:textId="53715960"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6C391EEC" w14:textId="3E7E977C"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6664371F" w14:textId="1915D959" w:rsidR="009F3454" w:rsidRPr="006F6076" w:rsidRDefault="00AE6D96" w:rsidP="009F3454">
            <w:pPr>
              <w:spacing w:line="240" w:lineRule="auto"/>
              <w:ind w:left="-111" w:right="-107"/>
              <w:jc w:val="center"/>
              <w:rPr>
                <w:rFonts w:ascii="Calibri" w:hAnsi="Calibri" w:cs="Calibri"/>
                <w:sz w:val="18"/>
                <w:szCs w:val="18"/>
              </w:rPr>
            </w:pPr>
            <w:r w:rsidRPr="00AE6D96">
              <w:rPr>
                <w:rFonts w:ascii="Calibri" w:hAnsi="Calibri" w:cs="Calibri"/>
                <w:color w:val="000000"/>
                <w:sz w:val="18"/>
                <w:szCs w:val="18"/>
              </w:rPr>
              <w:t>---</w:t>
            </w:r>
          </w:p>
        </w:tc>
        <w:tc>
          <w:tcPr>
            <w:tcW w:w="673" w:type="pct"/>
            <w:tcBorders>
              <w:right w:val="single" w:sz="12" w:space="0" w:color="000000"/>
            </w:tcBorders>
            <w:vAlign w:val="center"/>
          </w:tcPr>
          <w:p w14:paraId="2DA395FA" w14:textId="5C295BFA"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HC1, VC2, DC</w:t>
            </w:r>
            <w:r w:rsidR="00AE6D96" w:rsidRPr="006F6076">
              <w:rPr>
                <w:rFonts w:ascii="Calibri" w:hAnsi="Calibri" w:cs="Calibri"/>
                <w:color w:val="000000"/>
                <w:sz w:val="18"/>
                <w:szCs w:val="18"/>
              </w:rPr>
              <w:t>37</w:t>
            </w:r>
          </w:p>
        </w:tc>
      </w:tr>
      <w:tr w:rsidR="004172C3" w:rsidRPr="001B1632" w14:paraId="1006A1DF" w14:textId="77777777" w:rsidTr="00A5418A">
        <w:trPr>
          <w:cantSplit/>
          <w:trHeight w:val="70"/>
        </w:trPr>
        <w:tc>
          <w:tcPr>
            <w:tcW w:w="226" w:type="pct"/>
            <w:tcBorders>
              <w:left w:val="single" w:sz="12" w:space="0" w:color="000000"/>
            </w:tcBorders>
            <w:vAlign w:val="center"/>
          </w:tcPr>
          <w:p w14:paraId="360C7C9E" w14:textId="08EF0D6C" w:rsidR="004172C3" w:rsidRPr="006F6076" w:rsidRDefault="004172C3" w:rsidP="004172C3">
            <w:pPr>
              <w:ind w:left="-108" w:right="-108"/>
              <w:jc w:val="center"/>
              <w:rPr>
                <w:rFonts w:ascii="Calibri" w:hAnsi="Calibri" w:cs="Calibri"/>
                <w:color w:val="000000"/>
                <w:sz w:val="18"/>
                <w:szCs w:val="18"/>
              </w:rPr>
            </w:pPr>
            <w:r w:rsidRPr="006F6076">
              <w:rPr>
                <w:rFonts w:ascii="Calibri" w:hAnsi="Calibri" w:cs="Calibri"/>
                <w:color w:val="000000"/>
                <w:sz w:val="18"/>
                <w:szCs w:val="18"/>
              </w:rPr>
              <w:t>HC4</w:t>
            </w:r>
          </w:p>
        </w:tc>
        <w:tc>
          <w:tcPr>
            <w:tcW w:w="271" w:type="pct"/>
            <w:vAlign w:val="center"/>
          </w:tcPr>
          <w:p w14:paraId="1815799D" w14:textId="649AC617" w:rsidR="004172C3" w:rsidRPr="006F6076" w:rsidRDefault="004172C3" w:rsidP="004172C3">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vAlign w:val="center"/>
          </w:tcPr>
          <w:p w14:paraId="0AE74911" w14:textId="20AE48CF" w:rsidR="004172C3" w:rsidRPr="006F6076" w:rsidRDefault="004172C3" w:rsidP="004172C3">
            <w:pPr>
              <w:spacing w:line="240" w:lineRule="auto"/>
              <w:ind w:left="-108"/>
              <w:jc w:val="center"/>
              <w:rPr>
                <w:rFonts w:ascii="Calibri" w:hAnsi="Calibri" w:cs="Calibri"/>
                <w:sz w:val="18"/>
                <w:szCs w:val="18"/>
              </w:rPr>
            </w:pPr>
            <w:r w:rsidRPr="006F6076">
              <w:rPr>
                <w:rFonts w:ascii="Calibri" w:hAnsi="Calibri" w:cs="Calibri"/>
                <w:color w:val="000000"/>
                <w:sz w:val="18"/>
                <w:szCs w:val="18"/>
              </w:rPr>
              <w:t>224</w:t>
            </w:r>
          </w:p>
        </w:tc>
        <w:tc>
          <w:tcPr>
            <w:tcW w:w="264" w:type="pct"/>
            <w:vAlign w:val="center"/>
          </w:tcPr>
          <w:p w14:paraId="65EABA29" w14:textId="12D60456" w:rsidR="004172C3" w:rsidRPr="006F6076" w:rsidRDefault="004172C3" w:rsidP="009861CC">
            <w:pPr>
              <w:spacing w:line="240" w:lineRule="auto"/>
              <w:ind w:left="-107"/>
              <w:jc w:val="center"/>
              <w:rPr>
                <w:rFonts w:ascii="Calibri" w:hAnsi="Calibri" w:cs="Calibri"/>
                <w:sz w:val="18"/>
                <w:szCs w:val="18"/>
              </w:rPr>
            </w:pPr>
            <w:r w:rsidRPr="006F6076">
              <w:rPr>
                <w:rFonts w:ascii="Calibri" w:hAnsi="Calibri" w:cs="Calibri"/>
                <w:color w:val="000000"/>
                <w:sz w:val="18"/>
                <w:szCs w:val="18"/>
              </w:rPr>
              <w:t>1</w:t>
            </w:r>
            <w:r w:rsidR="009861CC">
              <w:rPr>
                <w:rFonts w:ascii="Calibri" w:hAnsi="Calibri" w:cs="Calibri"/>
                <w:color w:val="000000"/>
                <w:sz w:val="18"/>
                <w:szCs w:val="18"/>
              </w:rPr>
              <w:t>789</w:t>
            </w:r>
          </w:p>
        </w:tc>
        <w:tc>
          <w:tcPr>
            <w:tcW w:w="235" w:type="pct"/>
            <w:vAlign w:val="center"/>
          </w:tcPr>
          <w:p w14:paraId="78F49E71" w14:textId="0487D0D1"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224</w:t>
            </w:r>
          </w:p>
        </w:tc>
        <w:tc>
          <w:tcPr>
            <w:tcW w:w="264" w:type="pct"/>
            <w:vAlign w:val="center"/>
          </w:tcPr>
          <w:p w14:paraId="5B6F564D" w14:textId="77777777" w:rsidR="004172C3" w:rsidRPr="006F6076" w:rsidRDefault="004172C3" w:rsidP="004172C3">
            <w:pPr>
              <w:spacing w:line="240" w:lineRule="auto"/>
              <w:jc w:val="center"/>
              <w:rPr>
                <w:rFonts w:ascii="Calibri" w:hAnsi="Calibri" w:cs="Calibri"/>
                <w:sz w:val="18"/>
                <w:szCs w:val="18"/>
              </w:rPr>
            </w:pPr>
          </w:p>
        </w:tc>
        <w:tc>
          <w:tcPr>
            <w:tcW w:w="264" w:type="pct"/>
            <w:vAlign w:val="center"/>
          </w:tcPr>
          <w:p w14:paraId="594EAE8C" w14:textId="77777777" w:rsidR="004172C3" w:rsidRPr="006F6076" w:rsidRDefault="004172C3" w:rsidP="004172C3">
            <w:pPr>
              <w:spacing w:line="240" w:lineRule="auto"/>
              <w:jc w:val="center"/>
              <w:rPr>
                <w:rFonts w:ascii="Calibri" w:hAnsi="Calibri" w:cs="Calibri"/>
                <w:sz w:val="18"/>
                <w:szCs w:val="18"/>
              </w:rPr>
            </w:pPr>
          </w:p>
        </w:tc>
        <w:tc>
          <w:tcPr>
            <w:tcW w:w="345" w:type="pct"/>
            <w:vAlign w:val="center"/>
          </w:tcPr>
          <w:p w14:paraId="3A8B2440" w14:textId="60435F5E"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vAlign w:val="center"/>
          </w:tcPr>
          <w:p w14:paraId="06FA7A9A" w14:textId="4E7FEA23"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2E864C4D" w14:textId="1C462BCA"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76C3123C" w14:textId="4B0AAD83"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1915D948" w14:textId="73AF5F37"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523E2722" w14:textId="29E4BF03"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vAlign w:val="center"/>
          </w:tcPr>
          <w:p w14:paraId="35701E3E" w14:textId="47809DA5"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2944F0AA" w14:textId="2C2CAEB1" w:rsidR="004172C3" w:rsidRPr="006F6076" w:rsidRDefault="004172C3" w:rsidP="004172C3">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54D16FD1" w14:textId="0DB273E9" w:rsidR="004172C3" w:rsidRPr="006F6076" w:rsidRDefault="004172C3" w:rsidP="004172C3">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plynovod VTL</w:t>
            </w:r>
          </w:p>
        </w:tc>
        <w:tc>
          <w:tcPr>
            <w:tcW w:w="673" w:type="pct"/>
            <w:tcBorders>
              <w:right w:val="single" w:sz="12" w:space="0" w:color="000000"/>
            </w:tcBorders>
            <w:vAlign w:val="center"/>
          </w:tcPr>
          <w:p w14:paraId="01BB7866" w14:textId="4936776B" w:rsidR="004172C3" w:rsidRPr="006F6076" w:rsidRDefault="004172C3" w:rsidP="004172C3">
            <w:pPr>
              <w:ind w:left="-111" w:right="-107"/>
              <w:jc w:val="center"/>
              <w:rPr>
                <w:rFonts w:ascii="Calibri" w:hAnsi="Calibri" w:cs="Calibri"/>
                <w:sz w:val="18"/>
                <w:szCs w:val="18"/>
              </w:rPr>
            </w:pPr>
            <w:r w:rsidRPr="006F6076">
              <w:rPr>
                <w:rFonts w:ascii="Calibri" w:hAnsi="Calibri" w:cs="Calibri"/>
                <w:color w:val="000000"/>
                <w:sz w:val="18"/>
                <w:szCs w:val="18"/>
              </w:rPr>
              <w:t>silnice II/367, HC1</w:t>
            </w:r>
          </w:p>
        </w:tc>
      </w:tr>
      <w:tr w:rsidR="004172C3" w:rsidRPr="001B1632" w14:paraId="24FE3AA8" w14:textId="77777777" w:rsidTr="00A5418A">
        <w:trPr>
          <w:cantSplit/>
          <w:trHeight w:val="70"/>
        </w:trPr>
        <w:tc>
          <w:tcPr>
            <w:tcW w:w="226" w:type="pct"/>
            <w:tcBorders>
              <w:left w:val="single" w:sz="12" w:space="0" w:color="000000"/>
            </w:tcBorders>
            <w:vAlign w:val="center"/>
          </w:tcPr>
          <w:p w14:paraId="697CA00F" w14:textId="55E29CFC" w:rsidR="004172C3" w:rsidRPr="006F6076" w:rsidRDefault="004172C3" w:rsidP="004172C3">
            <w:pPr>
              <w:ind w:left="-108" w:right="-108"/>
              <w:jc w:val="center"/>
              <w:rPr>
                <w:rFonts w:ascii="Calibri" w:hAnsi="Calibri" w:cs="Calibri"/>
                <w:color w:val="000000"/>
                <w:sz w:val="18"/>
                <w:szCs w:val="18"/>
              </w:rPr>
            </w:pPr>
            <w:r w:rsidRPr="006F6076">
              <w:rPr>
                <w:rFonts w:ascii="Calibri" w:hAnsi="Calibri" w:cs="Calibri"/>
                <w:color w:val="000000"/>
                <w:sz w:val="18"/>
                <w:szCs w:val="18"/>
              </w:rPr>
              <w:t>VC5</w:t>
            </w:r>
          </w:p>
        </w:tc>
        <w:tc>
          <w:tcPr>
            <w:tcW w:w="271" w:type="pct"/>
            <w:vAlign w:val="center"/>
          </w:tcPr>
          <w:p w14:paraId="6D154B32" w14:textId="6962861D" w:rsidR="004172C3" w:rsidRPr="006F6076" w:rsidRDefault="004172C3" w:rsidP="004172C3">
            <w:pPr>
              <w:spacing w:line="240" w:lineRule="auto"/>
              <w:ind w:left="-114"/>
              <w:jc w:val="center"/>
              <w:rPr>
                <w:rFonts w:ascii="Calibri" w:hAnsi="Calibri" w:cs="Calibri"/>
                <w:sz w:val="18"/>
                <w:szCs w:val="18"/>
              </w:rPr>
            </w:pPr>
            <w:r w:rsidRPr="006F6076">
              <w:rPr>
                <w:rFonts w:ascii="Calibri" w:hAnsi="Calibri" w:cs="Calibri"/>
                <w:color w:val="000000"/>
                <w:sz w:val="18"/>
                <w:szCs w:val="18"/>
              </w:rPr>
              <w:t>P 4,5/20</w:t>
            </w:r>
          </w:p>
        </w:tc>
        <w:tc>
          <w:tcPr>
            <w:tcW w:w="207" w:type="pct"/>
            <w:vAlign w:val="center"/>
          </w:tcPr>
          <w:p w14:paraId="64F29EA5" w14:textId="03BFFC7A" w:rsidR="004172C3" w:rsidRPr="006F6076" w:rsidRDefault="004172C3" w:rsidP="004172C3">
            <w:pPr>
              <w:spacing w:line="240" w:lineRule="auto"/>
              <w:ind w:left="-108"/>
              <w:jc w:val="center"/>
              <w:rPr>
                <w:rFonts w:ascii="Calibri" w:hAnsi="Calibri" w:cs="Calibri"/>
                <w:sz w:val="18"/>
                <w:szCs w:val="18"/>
              </w:rPr>
            </w:pPr>
            <w:r w:rsidRPr="006F6076">
              <w:rPr>
                <w:rFonts w:ascii="Calibri" w:hAnsi="Calibri" w:cs="Calibri"/>
                <w:color w:val="000000"/>
                <w:sz w:val="18"/>
                <w:szCs w:val="18"/>
              </w:rPr>
              <w:t>1223</w:t>
            </w:r>
          </w:p>
        </w:tc>
        <w:tc>
          <w:tcPr>
            <w:tcW w:w="264" w:type="pct"/>
            <w:vAlign w:val="center"/>
          </w:tcPr>
          <w:p w14:paraId="4ABD05EB" w14:textId="1C91392E" w:rsidR="004172C3" w:rsidRPr="006F6076" w:rsidRDefault="009861CC" w:rsidP="004172C3">
            <w:pPr>
              <w:spacing w:line="240" w:lineRule="auto"/>
              <w:ind w:left="-107"/>
              <w:jc w:val="center"/>
              <w:rPr>
                <w:rFonts w:ascii="Calibri" w:hAnsi="Calibri" w:cs="Calibri"/>
                <w:sz w:val="18"/>
                <w:szCs w:val="18"/>
              </w:rPr>
            </w:pPr>
            <w:r>
              <w:rPr>
                <w:rFonts w:ascii="Calibri" w:hAnsi="Calibri" w:cs="Calibri"/>
                <w:color w:val="000000"/>
                <w:sz w:val="18"/>
                <w:szCs w:val="18"/>
              </w:rPr>
              <w:t>8942</w:t>
            </w:r>
          </w:p>
        </w:tc>
        <w:tc>
          <w:tcPr>
            <w:tcW w:w="235" w:type="pct"/>
            <w:vAlign w:val="center"/>
          </w:tcPr>
          <w:p w14:paraId="5098EA60" w14:textId="40E7B53F"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230</w:t>
            </w:r>
          </w:p>
        </w:tc>
        <w:tc>
          <w:tcPr>
            <w:tcW w:w="264" w:type="pct"/>
            <w:vAlign w:val="center"/>
          </w:tcPr>
          <w:p w14:paraId="15645532" w14:textId="77777777" w:rsidR="004172C3" w:rsidRPr="006F6076" w:rsidRDefault="004172C3" w:rsidP="004172C3">
            <w:pPr>
              <w:spacing w:line="240" w:lineRule="auto"/>
              <w:jc w:val="center"/>
              <w:rPr>
                <w:rFonts w:ascii="Calibri" w:hAnsi="Calibri" w:cs="Calibri"/>
                <w:sz w:val="18"/>
                <w:szCs w:val="18"/>
              </w:rPr>
            </w:pPr>
          </w:p>
        </w:tc>
        <w:tc>
          <w:tcPr>
            <w:tcW w:w="264" w:type="pct"/>
            <w:vAlign w:val="center"/>
          </w:tcPr>
          <w:p w14:paraId="45251D5B" w14:textId="14211984"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993</w:t>
            </w:r>
          </w:p>
        </w:tc>
        <w:tc>
          <w:tcPr>
            <w:tcW w:w="345" w:type="pct"/>
            <w:vAlign w:val="center"/>
          </w:tcPr>
          <w:p w14:paraId="3BE3FCC2" w14:textId="13AE78E9"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34646A01" w14:textId="499029C6"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71873468" w14:textId="3A9F6BF8"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65233156" w14:textId="10FDD72C"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2BEDC7A0" w14:textId="753470CC"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0B4385CD" w14:textId="77D83CB0"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vAlign w:val="center"/>
          </w:tcPr>
          <w:p w14:paraId="3870D05B" w14:textId="3D9D326F" w:rsidR="004172C3" w:rsidRPr="006F6076" w:rsidRDefault="004172C3" w:rsidP="004172C3">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5AF60674" w14:textId="52A4A7F6" w:rsidR="004172C3" w:rsidRPr="006F6076" w:rsidRDefault="004172C3" w:rsidP="004172C3">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2B62705A" w14:textId="12156041" w:rsidR="004172C3" w:rsidRPr="006F6076" w:rsidRDefault="004172C3" w:rsidP="004172C3">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a VVN, vodovod, podzemní sdělovací kabel</w:t>
            </w:r>
          </w:p>
        </w:tc>
        <w:tc>
          <w:tcPr>
            <w:tcW w:w="673" w:type="pct"/>
            <w:tcBorders>
              <w:right w:val="single" w:sz="12" w:space="0" w:color="000000"/>
            </w:tcBorders>
            <w:vAlign w:val="center"/>
          </w:tcPr>
          <w:p w14:paraId="7A7CE8DC" w14:textId="11CC67D4" w:rsidR="004172C3" w:rsidRPr="006F6076" w:rsidRDefault="004172C3" w:rsidP="004172C3">
            <w:pPr>
              <w:ind w:left="-111" w:right="-107"/>
              <w:jc w:val="center"/>
              <w:rPr>
                <w:rFonts w:ascii="Calibri" w:hAnsi="Calibri" w:cs="Calibri"/>
                <w:sz w:val="18"/>
                <w:szCs w:val="18"/>
              </w:rPr>
            </w:pPr>
            <w:r w:rsidRPr="006F6076">
              <w:rPr>
                <w:rFonts w:ascii="Calibri" w:hAnsi="Calibri" w:cs="Calibri"/>
                <w:color w:val="000000"/>
                <w:sz w:val="18"/>
                <w:szCs w:val="18"/>
              </w:rPr>
              <w:t>silnice II/367, stávající cesta ve vedlejším k.ú.</w:t>
            </w:r>
          </w:p>
        </w:tc>
      </w:tr>
      <w:tr w:rsidR="006F49DF" w:rsidRPr="001B1632" w14:paraId="382BCDD5" w14:textId="77777777" w:rsidTr="00A5418A">
        <w:trPr>
          <w:cantSplit/>
          <w:trHeight w:val="230"/>
        </w:trPr>
        <w:tc>
          <w:tcPr>
            <w:tcW w:w="226" w:type="pct"/>
            <w:tcBorders>
              <w:left w:val="single" w:sz="12" w:space="0" w:color="000000"/>
            </w:tcBorders>
            <w:vAlign w:val="center"/>
          </w:tcPr>
          <w:p w14:paraId="481D06E3" w14:textId="71AD4496"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VC6a</w:t>
            </w:r>
          </w:p>
        </w:tc>
        <w:tc>
          <w:tcPr>
            <w:tcW w:w="271" w:type="pct"/>
            <w:vAlign w:val="center"/>
          </w:tcPr>
          <w:p w14:paraId="1C9E13B9" w14:textId="54DC9872"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vAlign w:val="center"/>
          </w:tcPr>
          <w:p w14:paraId="77677134" w14:textId="2DD12FCC"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585</w:t>
            </w:r>
          </w:p>
        </w:tc>
        <w:tc>
          <w:tcPr>
            <w:tcW w:w="264" w:type="pct"/>
            <w:vAlign w:val="center"/>
          </w:tcPr>
          <w:p w14:paraId="566EBF4A" w14:textId="3639C3AC"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5299</w:t>
            </w:r>
          </w:p>
        </w:tc>
        <w:tc>
          <w:tcPr>
            <w:tcW w:w="235" w:type="pct"/>
            <w:vAlign w:val="center"/>
          </w:tcPr>
          <w:p w14:paraId="71AD6D32"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254305E9" w14:textId="62E18371"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585</w:t>
            </w:r>
          </w:p>
        </w:tc>
        <w:tc>
          <w:tcPr>
            <w:tcW w:w="264" w:type="pct"/>
            <w:vAlign w:val="center"/>
          </w:tcPr>
          <w:p w14:paraId="1746811B" w14:textId="77777777" w:rsidR="009F3454" w:rsidRPr="006F6076" w:rsidRDefault="009F3454" w:rsidP="009F3454">
            <w:pPr>
              <w:spacing w:line="240" w:lineRule="auto"/>
              <w:jc w:val="center"/>
              <w:rPr>
                <w:rFonts w:ascii="Calibri" w:hAnsi="Calibri" w:cs="Calibri"/>
                <w:sz w:val="18"/>
                <w:szCs w:val="18"/>
              </w:rPr>
            </w:pPr>
          </w:p>
        </w:tc>
        <w:tc>
          <w:tcPr>
            <w:tcW w:w="345" w:type="pct"/>
            <w:vAlign w:val="center"/>
          </w:tcPr>
          <w:p w14:paraId="06D3AAE6" w14:textId="27613B5E"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drenáž-potok</w:t>
            </w:r>
          </w:p>
        </w:tc>
        <w:tc>
          <w:tcPr>
            <w:tcW w:w="333" w:type="pct"/>
            <w:vAlign w:val="center"/>
          </w:tcPr>
          <w:p w14:paraId="014FF4FA" w14:textId="69B7F33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71CE9AD8" w14:textId="50FACF4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3BFD8E7F" w14:textId="40EF0DD8"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6F7B52AE" w14:textId="2DF2E7A5"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7375CFDE" w14:textId="5AAD660E"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vAlign w:val="center"/>
          </w:tcPr>
          <w:p w14:paraId="09B46892" w14:textId="4930FB01"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691C5DDD" w14:textId="771A3FFC"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0049C34D" w14:textId="45159298"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VVN, vodovod</w:t>
            </w:r>
          </w:p>
        </w:tc>
        <w:tc>
          <w:tcPr>
            <w:tcW w:w="673" w:type="pct"/>
            <w:tcBorders>
              <w:right w:val="single" w:sz="12" w:space="0" w:color="000000"/>
            </w:tcBorders>
            <w:vAlign w:val="center"/>
          </w:tcPr>
          <w:p w14:paraId="28D6168C" w14:textId="0C4D91A0"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VC6b, stávající cesta vedle</w:t>
            </w:r>
            <w:r w:rsidRPr="006F6076">
              <w:rPr>
                <w:rFonts w:ascii="Calibri" w:hAnsi="Calibri" w:cs="Calibri"/>
                <w:color w:val="000000"/>
                <w:sz w:val="18"/>
                <w:szCs w:val="18"/>
              </w:rPr>
              <w:t>j</w:t>
            </w:r>
            <w:r w:rsidRPr="006F6076">
              <w:rPr>
                <w:rFonts w:ascii="Calibri" w:hAnsi="Calibri" w:cs="Calibri"/>
                <w:color w:val="000000"/>
                <w:sz w:val="18"/>
                <w:szCs w:val="18"/>
              </w:rPr>
              <w:t>ším k.ú.</w:t>
            </w:r>
          </w:p>
        </w:tc>
      </w:tr>
      <w:tr w:rsidR="006F49DF" w:rsidRPr="001B1632" w14:paraId="3681F277" w14:textId="77777777" w:rsidTr="00A5418A">
        <w:trPr>
          <w:cantSplit/>
          <w:trHeight w:val="230"/>
        </w:trPr>
        <w:tc>
          <w:tcPr>
            <w:tcW w:w="226" w:type="pct"/>
            <w:tcBorders>
              <w:left w:val="single" w:sz="12" w:space="0" w:color="000000"/>
            </w:tcBorders>
            <w:vAlign w:val="center"/>
          </w:tcPr>
          <w:p w14:paraId="0384257F" w14:textId="1F2D34EA"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VC6b</w:t>
            </w:r>
          </w:p>
        </w:tc>
        <w:tc>
          <w:tcPr>
            <w:tcW w:w="271" w:type="pct"/>
            <w:vAlign w:val="center"/>
          </w:tcPr>
          <w:p w14:paraId="7F9F26B1" w14:textId="007C7EFD"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vAlign w:val="center"/>
          </w:tcPr>
          <w:p w14:paraId="179C3EED" w14:textId="432069D4"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63</w:t>
            </w:r>
          </w:p>
        </w:tc>
        <w:tc>
          <w:tcPr>
            <w:tcW w:w="264" w:type="pct"/>
            <w:vAlign w:val="center"/>
          </w:tcPr>
          <w:p w14:paraId="6026CFDB" w14:textId="37582377"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486</w:t>
            </w:r>
          </w:p>
        </w:tc>
        <w:tc>
          <w:tcPr>
            <w:tcW w:w="235" w:type="pct"/>
            <w:vAlign w:val="center"/>
          </w:tcPr>
          <w:p w14:paraId="4C00E285" w14:textId="15274AAB"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63</w:t>
            </w:r>
          </w:p>
        </w:tc>
        <w:tc>
          <w:tcPr>
            <w:tcW w:w="264" w:type="pct"/>
            <w:vAlign w:val="center"/>
          </w:tcPr>
          <w:p w14:paraId="58FED99D"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43EF38F2" w14:textId="77777777" w:rsidR="009F3454" w:rsidRPr="006F6076" w:rsidRDefault="009F3454" w:rsidP="009F3454">
            <w:pPr>
              <w:spacing w:line="240" w:lineRule="auto"/>
              <w:jc w:val="center"/>
              <w:rPr>
                <w:rFonts w:ascii="Calibri" w:hAnsi="Calibri" w:cs="Calibri"/>
                <w:sz w:val="18"/>
                <w:szCs w:val="18"/>
              </w:rPr>
            </w:pPr>
          </w:p>
        </w:tc>
        <w:tc>
          <w:tcPr>
            <w:tcW w:w="345" w:type="pct"/>
            <w:vAlign w:val="center"/>
          </w:tcPr>
          <w:p w14:paraId="4B687EBE" w14:textId="582F4BE1"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02D32F45" w14:textId="5938B4C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7F0BAD67" w14:textId="6F7C0A96"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7" w:type="pct"/>
            <w:vAlign w:val="center"/>
          </w:tcPr>
          <w:p w14:paraId="6BD30920" w14:textId="04AF039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029B6A01" w14:textId="4929B5A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7AC92149" w14:textId="602AED42"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110EE8B5" w14:textId="69DCE726"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040223A0" w14:textId="5A9C8567"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611D699F" w14:textId="41B6B023"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vodovod, plynovod STL a VTL, podze</w:t>
            </w:r>
            <w:r w:rsidRPr="006F6076">
              <w:rPr>
                <w:rFonts w:ascii="Calibri" w:hAnsi="Calibri" w:cs="Calibri"/>
                <w:color w:val="000000"/>
                <w:sz w:val="18"/>
                <w:szCs w:val="18"/>
              </w:rPr>
              <w:t>m</w:t>
            </w:r>
            <w:r w:rsidRPr="006F6076">
              <w:rPr>
                <w:rFonts w:ascii="Calibri" w:hAnsi="Calibri" w:cs="Calibri"/>
                <w:color w:val="000000"/>
                <w:sz w:val="18"/>
                <w:szCs w:val="18"/>
              </w:rPr>
              <w:t>ní sdělovací kabel</w:t>
            </w:r>
          </w:p>
        </w:tc>
        <w:tc>
          <w:tcPr>
            <w:tcW w:w="673" w:type="pct"/>
            <w:tcBorders>
              <w:right w:val="single" w:sz="12" w:space="0" w:color="000000"/>
            </w:tcBorders>
            <w:vAlign w:val="center"/>
          </w:tcPr>
          <w:p w14:paraId="4069D0F4" w14:textId="189001E3"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silnice II/367, VC6a</w:t>
            </w:r>
          </w:p>
        </w:tc>
      </w:tr>
      <w:tr w:rsidR="006F49DF" w:rsidRPr="001B1632" w14:paraId="263073D6" w14:textId="77777777" w:rsidTr="00A5418A">
        <w:trPr>
          <w:cantSplit/>
          <w:trHeight w:val="70"/>
        </w:trPr>
        <w:tc>
          <w:tcPr>
            <w:tcW w:w="226" w:type="pct"/>
            <w:tcBorders>
              <w:left w:val="single" w:sz="12" w:space="0" w:color="000000"/>
            </w:tcBorders>
            <w:vAlign w:val="center"/>
          </w:tcPr>
          <w:p w14:paraId="323F8032" w14:textId="2453C9C1"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DC7</w:t>
            </w:r>
          </w:p>
        </w:tc>
        <w:tc>
          <w:tcPr>
            <w:tcW w:w="271" w:type="pct"/>
            <w:vAlign w:val="center"/>
          </w:tcPr>
          <w:p w14:paraId="4925C426" w14:textId="1F684230"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vAlign w:val="center"/>
          </w:tcPr>
          <w:p w14:paraId="48E2B24E" w14:textId="7DBFEA86"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588</w:t>
            </w:r>
          </w:p>
        </w:tc>
        <w:tc>
          <w:tcPr>
            <w:tcW w:w="264" w:type="pct"/>
            <w:vAlign w:val="center"/>
          </w:tcPr>
          <w:p w14:paraId="3BDF45A2" w14:textId="4527FB10"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7145</w:t>
            </w:r>
          </w:p>
        </w:tc>
        <w:tc>
          <w:tcPr>
            <w:tcW w:w="235" w:type="pct"/>
            <w:vAlign w:val="center"/>
          </w:tcPr>
          <w:p w14:paraId="7F7F35E2"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4E431DBB"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7FD867DF" w14:textId="604571B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588</w:t>
            </w:r>
          </w:p>
        </w:tc>
        <w:tc>
          <w:tcPr>
            <w:tcW w:w="345" w:type="pct"/>
            <w:vAlign w:val="center"/>
          </w:tcPr>
          <w:p w14:paraId="2C15C728" w14:textId="297EE290"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5A8607CC" w14:textId="67A52CC4"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1BC610E4" w14:textId="46B34A1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3DC9B8A1" w14:textId="672E7453"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38476268" w14:textId="7C318CC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62E5F4C6" w14:textId="13F2E5CC"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vAlign w:val="center"/>
          </w:tcPr>
          <w:p w14:paraId="2AEC3DB4" w14:textId="68667070" w:rsidR="009F3454" w:rsidRPr="006F6076" w:rsidRDefault="009F3454" w:rsidP="009F3454">
            <w:pPr>
              <w:spacing w:line="240" w:lineRule="auto"/>
              <w:jc w:val="center"/>
              <w:rPr>
                <w:rFonts w:ascii="Calibri" w:hAnsi="Calibri" w:cs="Calibri"/>
                <w:iCs/>
                <w:sz w:val="18"/>
                <w:szCs w:val="18"/>
              </w:rPr>
            </w:pPr>
            <w:r w:rsidRPr="006F6076">
              <w:rPr>
                <w:rFonts w:ascii="Calibri" w:hAnsi="Calibri" w:cs="Calibri"/>
                <w:color w:val="000000"/>
                <w:sz w:val="18"/>
                <w:szCs w:val="18"/>
              </w:rPr>
              <w:t>0</w:t>
            </w:r>
          </w:p>
        </w:tc>
        <w:tc>
          <w:tcPr>
            <w:tcW w:w="249" w:type="pct"/>
            <w:vAlign w:val="center"/>
          </w:tcPr>
          <w:p w14:paraId="4407D9D6" w14:textId="3CF474C5"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7C3CD076" w14:textId="09307B9E"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VVN, vodovod</w:t>
            </w:r>
          </w:p>
        </w:tc>
        <w:tc>
          <w:tcPr>
            <w:tcW w:w="673" w:type="pct"/>
            <w:tcBorders>
              <w:right w:val="single" w:sz="12" w:space="0" w:color="000000"/>
            </w:tcBorders>
            <w:vAlign w:val="center"/>
          </w:tcPr>
          <w:p w14:paraId="44164A62" w14:textId="33A80C0E"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 xml:space="preserve">VC6b, stávající cesta ve </w:t>
            </w:r>
            <w:r w:rsidR="002E54A7">
              <w:rPr>
                <w:rFonts w:ascii="Calibri" w:hAnsi="Calibri" w:cs="Calibri"/>
                <w:color w:val="000000"/>
                <w:sz w:val="18"/>
                <w:szCs w:val="18"/>
              </w:rPr>
              <w:t>ve</w:t>
            </w:r>
            <w:r w:rsidRPr="006F6076">
              <w:rPr>
                <w:rFonts w:ascii="Calibri" w:hAnsi="Calibri" w:cs="Calibri"/>
                <w:color w:val="000000"/>
                <w:sz w:val="18"/>
                <w:szCs w:val="18"/>
              </w:rPr>
              <w:t>dlejším k.ú.</w:t>
            </w:r>
          </w:p>
        </w:tc>
      </w:tr>
      <w:tr w:rsidR="006F49DF" w:rsidRPr="001B1632" w14:paraId="0F3E7957" w14:textId="77777777" w:rsidTr="00A5418A">
        <w:trPr>
          <w:cantSplit/>
          <w:trHeight w:val="64"/>
        </w:trPr>
        <w:tc>
          <w:tcPr>
            <w:tcW w:w="226" w:type="pct"/>
            <w:tcBorders>
              <w:left w:val="single" w:sz="12" w:space="0" w:color="000000"/>
            </w:tcBorders>
            <w:vAlign w:val="center"/>
          </w:tcPr>
          <w:p w14:paraId="2BD8913D" w14:textId="3D6FB54C"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VC8</w:t>
            </w:r>
          </w:p>
        </w:tc>
        <w:tc>
          <w:tcPr>
            <w:tcW w:w="271" w:type="pct"/>
            <w:vAlign w:val="center"/>
          </w:tcPr>
          <w:p w14:paraId="2E48A95A" w14:textId="6328D578"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vAlign w:val="center"/>
          </w:tcPr>
          <w:p w14:paraId="3495B385" w14:textId="309241D3"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100</w:t>
            </w:r>
          </w:p>
        </w:tc>
        <w:tc>
          <w:tcPr>
            <w:tcW w:w="264" w:type="pct"/>
            <w:vAlign w:val="center"/>
          </w:tcPr>
          <w:p w14:paraId="6E14B647" w14:textId="0CBB2C41"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673</w:t>
            </w:r>
          </w:p>
        </w:tc>
        <w:tc>
          <w:tcPr>
            <w:tcW w:w="235" w:type="pct"/>
            <w:vAlign w:val="center"/>
          </w:tcPr>
          <w:p w14:paraId="2BA1AE24" w14:textId="2C711C69"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100</w:t>
            </w:r>
          </w:p>
        </w:tc>
        <w:tc>
          <w:tcPr>
            <w:tcW w:w="264" w:type="pct"/>
            <w:vAlign w:val="center"/>
          </w:tcPr>
          <w:p w14:paraId="74A267BA"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157243CF" w14:textId="77777777" w:rsidR="009F3454" w:rsidRPr="006F6076" w:rsidRDefault="009F3454" w:rsidP="009F3454">
            <w:pPr>
              <w:spacing w:line="240" w:lineRule="auto"/>
              <w:jc w:val="center"/>
              <w:rPr>
                <w:rFonts w:ascii="Calibri" w:hAnsi="Calibri" w:cs="Calibri"/>
                <w:sz w:val="18"/>
                <w:szCs w:val="18"/>
              </w:rPr>
            </w:pPr>
          </w:p>
        </w:tc>
        <w:tc>
          <w:tcPr>
            <w:tcW w:w="345" w:type="pct"/>
            <w:vAlign w:val="center"/>
          </w:tcPr>
          <w:p w14:paraId="5BA00BC7" w14:textId="03C6706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25F0B83F" w14:textId="23EC7CE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6C4E0B00" w14:textId="4280778B"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2B316575" w14:textId="5576F03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2E5EAA2D" w14:textId="4EEACE04"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1ED91265" w14:textId="20EE4D5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08A36770" w14:textId="7119CCEF"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7FC3F6BF" w14:textId="05D7CDDC"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1BDDED08" w14:textId="723FC0D9" w:rsidR="009F3454" w:rsidRPr="006F6076" w:rsidRDefault="00F40C7A" w:rsidP="00F40C7A">
            <w:pPr>
              <w:spacing w:line="240" w:lineRule="auto"/>
              <w:jc w:val="center"/>
              <w:rPr>
                <w:rFonts w:ascii="Calibri" w:hAnsi="Calibri" w:cs="Calibri"/>
                <w:color w:val="000000"/>
                <w:sz w:val="18"/>
                <w:szCs w:val="18"/>
                <w:lang w:eastAsia="cs-CZ"/>
              </w:rPr>
            </w:pPr>
            <w:r w:rsidRPr="006F6076">
              <w:rPr>
                <w:rFonts w:ascii="Calibri" w:hAnsi="Calibri" w:cs="Calibri"/>
                <w:color w:val="000000"/>
                <w:sz w:val="18"/>
                <w:szCs w:val="18"/>
              </w:rPr>
              <w:t>vzdušné vedení VN, STL a VTL plynovod, RSP, podzemní sděl</w:t>
            </w:r>
            <w:r w:rsidRPr="006F6076">
              <w:rPr>
                <w:rFonts w:ascii="Calibri" w:hAnsi="Calibri" w:cs="Calibri"/>
                <w:color w:val="000000"/>
                <w:sz w:val="18"/>
                <w:szCs w:val="18"/>
              </w:rPr>
              <w:t>o</w:t>
            </w:r>
            <w:r w:rsidRPr="006F6076">
              <w:rPr>
                <w:rFonts w:ascii="Calibri" w:hAnsi="Calibri" w:cs="Calibri"/>
                <w:color w:val="000000"/>
                <w:sz w:val="18"/>
                <w:szCs w:val="18"/>
              </w:rPr>
              <w:t>vací kabel</w:t>
            </w:r>
          </w:p>
        </w:tc>
        <w:tc>
          <w:tcPr>
            <w:tcW w:w="673" w:type="pct"/>
            <w:tcBorders>
              <w:right w:val="single" w:sz="12" w:space="0" w:color="000000"/>
            </w:tcBorders>
            <w:vAlign w:val="center"/>
          </w:tcPr>
          <w:p w14:paraId="2BDB1842" w14:textId="1F2B9FBA"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silnice II/367</w:t>
            </w:r>
          </w:p>
        </w:tc>
      </w:tr>
      <w:tr w:rsidR="006F49DF" w:rsidRPr="001B1632" w14:paraId="79777DE4" w14:textId="77777777" w:rsidTr="00A5418A">
        <w:trPr>
          <w:cantSplit/>
          <w:trHeight w:val="230"/>
        </w:trPr>
        <w:tc>
          <w:tcPr>
            <w:tcW w:w="226" w:type="pct"/>
            <w:tcBorders>
              <w:left w:val="single" w:sz="12" w:space="0" w:color="000000"/>
            </w:tcBorders>
            <w:vAlign w:val="center"/>
          </w:tcPr>
          <w:p w14:paraId="6AC1BE84" w14:textId="018B09B1" w:rsidR="009F3454" w:rsidRPr="006F6076" w:rsidRDefault="009F3454" w:rsidP="009F3454">
            <w:pPr>
              <w:ind w:left="-108" w:right="-108"/>
              <w:jc w:val="center"/>
              <w:rPr>
                <w:rFonts w:ascii="Calibri" w:hAnsi="Calibri" w:cs="Calibri"/>
                <w:color w:val="000000"/>
                <w:sz w:val="18"/>
                <w:szCs w:val="18"/>
              </w:rPr>
            </w:pPr>
            <w:r w:rsidRPr="006F6076">
              <w:rPr>
                <w:rFonts w:ascii="Calibri" w:hAnsi="Calibri" w:cs="Calibri"/>
                <w:color w:val="000000"/>
                <w:sz w:val="18"/>
                <w:szCs w:val="18"/>
              </w:rPr>
              <w:t>HC9</w:t>
            </w:r>
          </w:p>
        </w:tc>
        <w:tc>
          <w:tcPr>
            <w:tcW w:w="271" w:type="pct"/>
            <w:vAlign w:val="center"/>
          </w:tcPr>
          <w:p w14:paraId="25B6CBD6" w14:textId="0A5BA2AB" w:rsidR="009F3454" w:rsidRPr="006F6076" w:rsidRDefault="009F3454" w:rsidP="009F3454">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vAlign w:val="center"/>
          </w:tcPr>
          <w:p w14:paraId="70B68A36" w14:textId="787C2846" w:rsidR="009F3454" w:rsidRPr="006F6076" w:rsidRDefault="009F3454" w:rsidP="009F3454">
            <w:pPr>
              <w:spacing w:line="240" w:lineRule="auto"/>
              <w:ind w:left="-108"/>
              <w:jc w:val="center"/>
              <w:rPr>
                <w:rFonts w:ascii="Calibri" w:hAnsi="Calibri" w:cs="Calibri"/>
                <w:sz w:val="18"/>
                <w:szCs w:val="18"/>
              </w:rPr>
            </w:pPr>
            <w:r w:rsidRPr="006F6076">
              <w:rPr>
                <w:rFonts w:ascii="Calibri" w:hAnsi="Calibri" w:cs="Calibri"/>
                <w:color w:val="000000"/>
                <w:sz w:val="18"/>
                <w:szCs w:val="18"/>
              </w:rPr>
              <w:t>572</w:t>
            </w:r>
          </w:p>
        </w:tc>
        <w:tc>
          <w:tcPr>
            <w:tcW w:w="264" w:type="pct"/>
            <w:vAlign w:val="center"/>
          </w:tcPr>
          <w:p w14:paraId="25E11FAC" w14:textId="174BAA3A" w:rsidR="009F3454" w:rsidRPr="006F6076" w:rsidRDefault="009861CC" w:rsidP="009F3454">
            <w:pPr>
              <w:spacing w:line="240" w:lineRule="auto"/>
              <w:ind w:left="-107"/>
              <w:jc w:val="center"/>
              <w:rPr>
                <w:rFonts w:ascii="Calibri" w:hAnsi="Calibri" w:cs="Calibri"/>
                <w:sz w:val="18"/>
                <w:szCs w:val="18"/>
              </w:rPr>
            </w:pPr>
            <w:r>
              <w:rPr>
                <w:rFonts w:ascii="Calibri" w:hAnsi="Calibri" w:cs="Calibri"/>
                <w:color w:val="000000"/>
                <w:sz w:val="18"/>
                <w:szCs w:val="18"/>
              </w:rPr>
              <w:t>5471</w:t>
            </w:r>
          </w:p>
        </w:tc>
        <w:tc>
          <w:tcPr>
            <w:tcW w:w="235" w:type="pct"/>
            <w:vAlign w:val="center"/>
          </w:tcPr>
          <w:p w14:paraId="4888CC3F" w14:textId="099DF0D8"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572</w:t>
            </w:r>
          </w:p>
        </w:tc>
        <w:tc>
          <w:tcPr>
            <w:tcW w:w="264" w:type="pct"/>
            <w:vAlign w:val="center"/>
          </w:tcPr>
          <w:p w14:paraId="431060A8" w14:textId="77777777" w:rsidR="009F3454" w:rsidRPr="006F6076" w:rsidRDefault="009F3454" w:rsidP="009F3454">
            <w:pPr>
              <w:spacing w:line="240" w:lineRule="auto"/>
              <w:jc w:val="center"/>
              <w:rPr>
                <w:rFonts w:ascii="Calibri" w:hAnsi="Calibri" w:cs="Calibri"/>
                <w:sz w:val="18"/>
                <w:szCs w:val="18"/>
              </w:rPr>
            </w:pPr>
          </w:p>
        </w:tc>
        <w:tc>
          <w:tcPr>
            <w:tcW w:w="264" w:type="pct"/>
            <w:vAlign w:val="center"/>
          </w:tcPr>
          <w:p w14:paraId="6658E9B7" w14:textId="77777777" w:rsidR="009F3454" w:rsidRPr="006F6076" w:rsidRDefault="009F3454" w:rsidP="009F3454">
            <w:pPr>
              <w:spacing w:line="240" w:lineRule="auto"/>
              <w:jc w:val="center"/>
              <w:rPr>
                <w:rFonts w:ascii="Calibri" w:hAnsi="Calibri" w:cs="Calibri"/>
                <w:sz w:val="18"/>
                <w:szCs w:val="18"/>
              </w:rPr>
            </w:pPr>
          </w:p>
        </w:tc>
        <w:tc>
          <w:tcPr>
            <w:tcW w:w="345" w:type="pct"/>
            <w:vAlign w:val="center"/>
          </w:tcPr>
          <w:p w14:paraId="7C0B05C4" w14:textId="6ED2DAD5"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vAlign w:val="center"/>
          </w:tcPr>
          <w:p w14:paraId="4DE92CCF" w14:textId="679B6A46"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vAlign w:val="center"/>
          </w:tcPr>
          <w:p w14:paraId="36EE99C3" w14:textId="5048F91D"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340328E6" w14:textId="1A89A6C7"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7A4A441C" w14:textId="2DCFE095"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0568DDBD" w14:textId="1AE78820"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vAlign w:val="center"/>
          </w:tcPr>
          <w:p w14:paraId="230F5BA7" w14:textId="3F5DFEDA" w:rsidR="009F3454" w:rsidRPr="006F6076" w:rsidRDefault="009F3454" w:rsidP="009F3454">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vAlign w:val="center"/>
          </w:tcPr>
          <w:p w14:paraId="1F3BCDCB" w14:textId="1406D920" w:rsidR="009F3454" w:rsidRPr="006F6076" w:rsidRDefault="009F3454" w:rsidP="009F3454">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54529A18" w14:textId="25ECA692" w:rsidR="009F3454" w:rsidRPr="006F6076" w:rsidRDefault="00060CF3" w:rsidP="00060CF3">
            <w:pPr>
              <w:spacing w:line="240" w:lineRule="auto"/>
              <w:jc w:val="center"/>
              <w:rPr>
                <w:rFonts w:ascii="Calibri" w:hAnsi="Calibri" w:cs="Calibri"/>
                <w:color w:val="000000"/>
                <w:sz w:val="18"/>
                <w:szCs w:val="18"/>
                <w:lang w:eastAsia="cs-CZ"/>
              </w:rPr>
            </w:pPr>
            <w:r w:rsidRPr="006F6076">
              <w:rPr>
                <w:rFonts w:ascii="Calibri" w:hAnsi="Calibri" w:cs="Calibri"/>
                <w:color w:val="000000"/>
                <w:sz w:val="18"/>
                <w:szCs w:val="18"/>
              </w:rPr>
              <w:t>vzdušné vedení VVN, VTL plyn</w:t>
            </w:r>
            <w:r w:rsidRPr="006F6076">
              <w:rPr>
                <w:rFonts w:ascii="Calibri" w:hAnsi="Calibri" w:cs="Calibri"/>
                <w:color w:val="000000"/>
                <w:sz w:val="18"/>
                <w:szCs w:val="18"/>
              </w:rPr>
              <w:t>o</w:t>
            </w:r>
            <w:r w:rsidRPr="006F6076">
              <w:rPr>
                <w:rFonts w:ascii="Calibri" w:hAnsi="Calibri" w:cs="Calibri"/>
                <w:color w:val="000000"/>
                <w:sz w:val="18"/>
                <w:szCs w:val="18"/>
              </w:rPr>
              <w:t>vod</w:t>
            </w:r>
            <w:r w:rsidR="009F3454" w:rsidRPr="006F6076">
              <w:rPr>
                <w:rFonts w:ascii="Calibri" w:hAnsi="Calibri" w:cs="Calibri"/>
                <w:color w:val="000000"/>
                <w:sz w:val="18"/>
                <w:szCs w:val="18"/>
              </w:rPr>
              <w:t> </w:t>
            </w:r>
          </w:p>
        </w:tc>
        <w:tc>
          <w:tcPr>
            <w:tcW w:w="673" w:type="pct"/>
            <w:tcBorders>
              <w:right w:val="single" w:sz="12" w:space="0" w:color="000000"/>
            </w:tcBorders>
            <w:vAlign w:val="center"/>
          </w:tcPr>
          <w:p w14:paraId="7FEE7124" w14:textId="377C5F63" w:rsidR="009F3454" w:rsidRPr="006F6076" w:rsidRDefault="009F3454" w:rsidP="009F3454">
            <w:pPr>
              <w:ind w:left="-111" w:right="-107"/>
              <w:jc w:val="center"/>
              <w:rPr>
                <w:rFonts w:ascii="Calibri" w:hAnsi="Calibri" w:cs="Calibri"/>
                <w:sz w:val="18"/>
                <w:szCs w:val="18"/>
              </w:rPr>
            </w:pPr>
            <w:r w:rsidRPr="006F6076">
              <w:rPr>
                <w:rFonts w:ascii="Calibri" w:hAnsi="Calibri" w:cs="Calibri"/>
                <w:color w:val="000000"/>
                <w:sz w:val="18"/>
                <w:szCs w:val="18"/>
              </w:rPr>
              <w:t>silnice II/367, cesta ve vedlejším k.ú.</w:t>
            </w:r>
          </w:p>
        </w:tc>
      </w:tr>
      <w:tr w:rsidR="006F49DF" w:rsidRPr="001B1632" w14:paraId="34408AEA" w14:textId="77777777" w:rsidTr="00A5418A">
        <w:trPr>
          <w:cantSplit/>
          <w:trHeight w:val="230"/>
        </w:trPr>
        <w:tc>
          <w:tcPr>
            <w:tcW w:w="226" w:type="pct"/>
            <w:tcBorders>
              <w:left w:val="single" w:sz="12" w:space="0" w:color="000000"/>
            </w:tcBorders>
            <w:vAlign w:val="center"/>
          </w:tcPr>
          <w:p w14:paraId="782591EE" w14:textId="4DE1F177" w:rsidR="00CC466B" w:rsidRPr="006F6076" w:rsidRDefault="00CC466B" w:rsidP="00CC466B">
            <w:pPr>
              <w:ind w:left="-108" w:right="-108"/>
              <w:jc w:val="center"/>
              <w:rPr>
                <w:rFonts w:ascii="Calibri" w:hAnsi="Calibri" w:cs="Calibri"/>
                <w:color w:val="000000"/>
                <w:sz w:val="18"/>
                <w:szCs w:val="18"/>
              </w:rPr>
            </w:pPr>
            <w:r w:rsidRPr="006F6076">
              <w:rPr>
                <w:rFonts w:ascii="Calibri" w:hAnsi="Calibri" w:cs="Calibri"/>
                <w:color w:val="000000"/>
                <w:sz w:val="18"/>
                <w:szCs w:val="18"/>
              </w:rPr>
              <w:lastRenderedPageBreak/>
              <w:t>DC10</w:t>
            </w:r>
          </w:p>
        </w:tc>
        <w:tc>
          <w:tcPr>
            <w:tcW w:w="271" w:type="pct"/>
            <w:vAlign w:val="center"/>
          </w:tcPr>
          <w:p w14:paraId="545C4C46" w14:textId="545CF7CC" w:rsidR="00CC466B" w:rsidRPr="006F6076" w:rsidRDefault="00CC466B" w:rsidP="00CC466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vAlign w:val="center"/>
          </w:tcPr>
          <w:p w14:paraId="73E6FA29" w14:textId="0D9B3257" w:rsidR="00CC466B" w:rsidRPr="006F6076" w:rsidRDefault="00CC466B" w:rsidP="00CC466B">
            <w:pPr>
              <w:spacing w:line="240" w:lineRule="auto"/>
              <w:ind w:left="-108"/>
              <w:jc w:val="center"/>
              <w:rPr>
                <w:rFonts w:ascii="Calibri" w:hAnsi="Calibri" w:cs="Calibri"/>
                <w:sz w:val="18"/>
                <w:szCs w:val="18"/>
              </w:rPr>
            </w:pPr>
            <w:r w:rsidRPr="006F6076">
              <w:rPr>
                <w:rFonts w:ascii="Calibri" w:hAnsi="Calibri" w:cs="Calibri"/>
                <w:color w:val="000000"/>
                <w:sz w:val="18"/>
                <w:szCs w:val="18"/>
              </w:rPr>
              <w:t>565</w:t>
            </w:r>
          </w:p>
        </w:tc>
        <w:tc>
          <w:tcPr>
            <w:tcW w:w="264" w:type="pct"/>
            <w:vAlign w:val="center"/>
          </w:tcPr>
          <w:p w14:paraId="7F17E3D6" w14:textId="391FE827" w:rsidR="00CC466B" w:rsidRPr="006F6076" w:rsidRDefault="009861CC" w:rsidP="00CC466B">
            <w:pPr>
              <w:spacing w:line="240" w:lineRule="auto"/>
              <w:ind w:left="-107"/>
              <w:jc w:val="center"/>
              <w:rPr>
                <w:rFonts w:ascii="Calibri" w:hAnsi="Calibri" w:cs="Calibri"/>
                <w:sz w:val="18"/>
                <w:szCs w:val="18"/>
              </w:rPr>
            </w:pPr>
            <w:r>
              <w:rPr>
                <w:rFonts w:ascii="Calibri" w:hAnsi="Calibri" w:cs="Calibri"/>
                <w:color w:val="000000"/>
                <w:sz w:val="18"/>
                <w:szCs w:val="18"/>
              </w:rPr>
              <w:t>2788</w:t>
            </w:r>
          </w:p>
        </w:tc>
        <w:tc>
          <w:tcPr>
            <w:tcW w:w="235" w:type="pct"/>
            <w:vAlign w:val="center"/>
          </w:tcPr>
          <w:p w14:paraId="528C8D24" w14:textId="77777777" w:rsidR="00CC466B" w:rsidRPr="006F6076" w:rsidRDefault="00CC466B" w:rsidP="00CC466B">
            <w:pPr>
              <w:spacing w:line="240" w:lineRule="auto"/>
              <w:jc w:val="center"/>
              <w:rPr>
                <w:rFonts w:ascii="Calibri" w:hAnsi="Calibri" w:cs="Calibri"/>
                <w:sz w:val="18"/>
                <w:szCs w:val="18"/>
              </w:rPr>
            </w:pPr>
          </w:p>
        </w:tc>
        <w:tc>
          <w:tcPr>
            <w:tcW w:w="264" w:type="pct"/>
            <w:vAlign w:val="center"/>
          </w:tcPr>
          <w:p w14:paraId="750F766A" w14:textId="77777777" w:rsidR="00CC466B" w:rsidRPr="006F6076" w:rsidRDefault="00CC466B" w:rsidP="00CC466B">
            <w:pPr>
              <w:spacing w:line="240" w:lineRule="auto"/>
              <w:jc w:val="center"/>
              <w:rPr>
                <w:rFonts w:ascii="Calibri" w:hAnsi="Calibri" w:cs="Calibri"/>
                <w:sz w:val="18"/>
                <w:szCs w:val="18"/>
              </w:rPr>
            </w:pPr>
          </w:p>
        </w:tc>
        <w:tc>
          <w:tcPr>
            <w:tcW w:w="264" w:type="pct"/>
            <w:vAlign w:val="center"/>
          </w:tcPr>
          <w:p w14:paraId="6D3EC6A1" w14:textId="5883680C"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565</w:t>
            </w:r>
          </w:p>
        </w:tc>
        <w:tc>
          <w:tcPr>
            <w:tcW w:w="345" w:type="pct"/>
            <w:vAlign w:val="center"/>
          </w:tcPr>
          <w:p w14:paraId="1C56EDBA" w14:textId="443B752B"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vAlign w:val="center"/>
          </w:tcPr>
          <w:p w14:paraId="4DEAA6F3" w14:textId="380AC02C"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26A5F88D" w14:textId="0F7B31C0"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vAlign w:val="center"/>
          </w:tcPr>
          <w:p w14:paraId="057FBBEB" w14:textId="04305D75"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vAlign w:val="center"/>
          </w:tcPr>
          <w:p w14:paraId="0F1F32A2" w14:textId="4E7E08A7"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vAlign w:val="center"/>
          </w:tcPr>
          <w:p w14:paraId="3E13A2D3" w14:textId="541EBC84"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125A5DBC" w14:textId="3A330997"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vAlign w:val="center"/>
          </w:tcPr>
          <w:p w14:paraId="2FCAAA0C" w14:textId="5303C670" w:rsidR="00CC466B" w:rsidRPr="006F6076" w:rsidRDefault="00CC466B" w:rsidP="00CC466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vAlign w:val="center"/>
          </w:tcPr>
          <w:p w14:paraId="0CEA6368" w14:textId="0492C728" w:rsidR="00CC466B" w:rsidRPr="006F6076" w:rsidRDefault="00CC466B" w:rsidP="00D50061">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r w:rsidR="00D50061" w:rsidRPr="006F6076">
              <w:rPr>
                <w:rFonts w:ascii="Calibri" w:hAnsi="Calibri" w:cs="Calibri"/>
                <w:color w:val="000000"/>
                <w:sz w:val="18"/>
                <w:szCs w:val="18"/>
              </w:rPr>
              <w:t>podzemní sdělov</w:t>
            </w:r>
            <w:r w:rsidR="00D50061" w:rsidRPr="006F6076">
              <w:rPr>
                <w:rFonts w:ascii="Calibri" w:hAnsi="Calibri" w:cs="Calibri"/>
                <w:color w:val="000000"/>
                <w:sz w:val="18"/>
                <w:szCs w:val="18"/>
              </w:rPr>
              <w:t>a</w:t>
            </w:r>
            <w:r w:rsidR="00D50061" w:rsidRPr="006F6076">
              <w:rPr>
                <w:rFonts w:ascii="Calibri" w:hAnsi="Calibri" w:cs="Calibri"/>
                <w:color w:val="000000"/>
                <w:sz w:val="18"/>
                <w:szCs w:val="18"/>
              </w:rPr>
              <w:t>cí kabel</w:t>
            </w:r>
          </w:p>
        </w:tc>
        <w:tc>
          <w:tcPr>
            <w:tcW w:w="673" w:type="pct"/>
            <w:tcBorders>
              <w:right w:val="single" w:sz="12" w:space="0" w:color="000000"/>
            </w:tcBorders>
            <w:vAlign w:val="center"/>
          </w:tcPr>
          <w:p w14:paraId="16F4467B" w14:textId="0CDBB3CB" w:rsidR="00CC466B" w:rsidRPr="006F6076" w:rsidRDefault="00CC466B" w:rsidP="00CC466B">
            <w:pPr>
              <w:ind w:left="-111" w:right="-107"/>
              <w:jc w:val="center"/>
              <w:rPr>
                <w:rFonts w:ascii="Calibri" w:hAnsi="Calibri" w:cs="Calibri"/>
                <w:sz w:val="18"/>
                <w:szCs w:val="18"/>
              </w:rPr>
            </w:pPr>
            <w:r w:rsidRPr="006F6076">
              <w:rPr>
                <w:rFonts w:ascii="Calibri" w:hAnsi="Calibri" w:cs="Calibri"/>
                <w:color w:val="000000"/>
                <w:sz w:val="18"/>
                <w:szCs w:val="18"/>
              </w:rPr>
              <w:t xml:space="preserve">na vyježděnou cestu ve vedlejším </w:t>
            </w:r>
            <w:proofErr w:type="spellStart"/>
            <w:r w:rsidRPr="006F6076">
              <w:rPr>
                <w:rFonts w:ascii="Calibri" w:hAnsi="Calibri" w:cs="Calibri"/>
                <w:color w:val="000000"/>
                <w:sz w:val="18"/>
                <w:szCs w:val="18"/>
              </w:rPr>
              <w:t>k.ů</w:t>
            </w:r>
            <w:proofErr w:type="spellEnd"/>
            <w:r w:rsidRPr="006F6076">
              <w:rPr>
                <w:rFonts w:ascii="Calibri" w:hAnsi="Calibri" w:cs="Calibri"/>
                <w:color w:val="000000"/>
                <w:sz w:val="18"/>
                <w:szCs w:val="18"/>
              </w:rPr>
              <w:t>.</w:t>
            </w:r>
          </w:p>
        </w:tc>
      </w:tr>
      <w:tr w:rsidR="006F49DF" w:rsidRPr="001B1632" w14:paraId="6E94AD3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B1E0F9F" w14:textId="6FF94EF3" w:rsidR="00CC466B" w:rsidRPr="006F6076" w:rsidRDefault="00CC466B" w:rsidP="00CC466B">
            <w:pPr>
              <w:ind w:left="-108" w:right="-108"/>
              <w:jc w:val="center"/>
              <w:rPr>
                <w:rFonts w:ascii="Calibri" w:hAnsi="Calibri" w:cs="Calibri"/>
                <w:color w:val="000000"/>
                <w:sz w:val="18"/>
                <w:szCs w:val="18"/>
              </w:rPr>
            </w:pPr>
            <w:r w:rsidRPr="006F6076">
              <w:rPr>
                <w:rFonts w:ascii="Calibri" w:hAnsi="Calibri" w:cs="Calibri"/>
                <w:color w:val="000000"/>
                <w:sz w:val="18"/>
                <w:szCs w:val="18"/>
              </w:rPr>
              <w:t>HC11</w:t>
            </w:r>
          </w:p>
        </w:tc>
        <w:tc>
          <w:tcPr>
            <w:tcW w:w="271" w:type="pct"/>
            <w:tcBorders>
              <w:top w:val="single" w:sz="4" w:space="0" w:color="auto"/>
              <w:bottom w:val="single" w:sz="4" w:space="0" w:color="auto"/>
            </w:tcBorders>
            <w:vAlign w:val="center"/>
          </w:tcPr>
          <w:p w14:paraId="3B4A0DB8" w14:textId="638D3C53" w:rsidR="00CC466B" w:rsidRPr="006F6076" w:rsidRDefault="00CC466B" w:rsidP="00CC466B">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22FD2636" w14:textId="3C50243A" w:rsidR="00CC466B" w:rsidRPr="006F6076" w:rsidRDefault="00CC466B" w:rsidP="00CC466B">
            <w:pPr>
              <w:spacing w:line="240" w:lineRule="auto"/>
              <w:ind w:left="-108"/>
              <w:jc w:val="center"/>
              <w:rPr>
                <w:rFonts w:ascii="Calibri" w:hAnsi="Calibri" w:cs="Calibri"/>
                <w:sz w:val="18"/>
                <w:szCs w:val="18"/>
              </w:rPr>
            </w:pPr>
            <w:r w:rsidRPr="006F6076">
              <w:rPr>
                <w:rFonts w:ascii="Calibri" w:hAnsi="Calibri" w:cs="Calibri"/>
                <w:color w:val="000000"/>
                <w:sz w:val="18"/>
                <w:szCs w:val="18"/>
              </w:rPr>
              <w:t>637</w:t>
            </w:r>
          </w:p>
        </w:tc>
        <w:tc>
          <w:tcPr>
            <w:tcW w:w="264" w:type="pct"/>
            <w:tcBorders>
              <w:top w:val="single" w:sz="4" w:space="0" w:color="auto"/>
              <w:bottom w:val="single" w:sz="4" w:space="0" w:color="auto"/>
            </w:tcBorders>
            <w:vAlign w:val="center"/>
          </w:tcPr>
          <w:p w14:paraId="64AF9B57" w14:textId="4019A633" w:rsidR="00CC466B" w:rsidRPr="006F6076" w:rsidRDefault="009861CC" w:rsidP="00CC466B">
            <w:pPr>
              <w:spacing w:line="240" w:lineRule="auto"/>
              <w:ind w:left="-107"/>
              <w:jc w:val="center"/>
              <w:rPr>
                <w:rFonts w:ascii="Calibri" w:hAnsi="Calibri" w:cs="Calibri"/>
                <w:sz w:val="18"/>
                <w:szCs w:val="18"/>
              </w:rPr>
            </w:pPr>
            <w:r>
              <w:rPr>
                <w:rFonts w:ascii="Calibri" w:hAnsi="Calibri" w:cs="Calibri"/>
                <w:color w:val="000000"/>
                <w:sz w:val="18"/>
                <w:szCs w:val="18"/>
              </w:rPr>
              <w:t>8310</w:t>
            </w:r>
          </w:p>
        </w:tc>
        <w:tc>
          <w:tcPr>
            <w:tcW w:w="235" w:type="pct"/>
            <w:tcBorders>
              <w:top w:val="single" w:sz="4" w:space="0" w:color="auto"/>
              <w:bottom w:val="single" w:sz="4" w:space="0" w:color="auto"/>
            </w:tcBorders>
            <w:vAlign w:val="center"/>
          </w:tcPr>
          <w:p w14:paraId="3FE73B83" w14:textId="07B6EE89"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637</w:t>
            </w:r>
          </w:p>
        </w:tc>
        <w:tc>
          <w:tcPr>
            <w:tcW w:w="264" w:type="pct"/>
            <w:tcBorders>
              <w:top w:val="single" w:sz="4" w:space="0" w:color="auto"/>
              <w:bottom w:val="single" w:sz="4" w:space="0" w:color="auto"/>
            </w:tcBorders>
            <w:vAlign w:val="center"/>
          </w:tcPr>
          <w:p w14:paraId="24E2E170" w14:textId="77777777" w:rsidR="00CC466B" w:rsidRPr="006F6076" w:rsidRDefault="00CC466B" w:rsidP="00CC466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EEF5F27" w14:textId="77777777" w:rsidR="00CC466B" w:rsidRPr="006F6076" w:rsidRDefault="00CC466B" w:rsidP="00CC466B">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3022305D" w14:textId="0FE9A017"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2AA6276B" w14:textId="10AF4D2D"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5655448" w14:textId="30308161"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AA1B767" w14:textId="4FE02B65"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C8D7F59" w14:textId="65EDB4A1"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3430039" w14:textId="6B3776C0"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7C6C6810" w14:textId="49D3A407" w:rsidR="00CC466B" w:rsidRPr="006F6076" w:rsidRDefault="00CC466B" w:rsidP="00CC466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5E13A73" w14:textId="082A8AC9" w:rsidR="00CC466B" w:rsidRPr="006F6076" w:rsidRDefault="00CC466B" w:rsidP="00CC466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doplnění</w:t>
            </w:r>
          </w:p>
        </w:tc>
        <w:tc>
          <w:tcPr>
            <w:tcW w:w="464" w:type="pct"/>
            <w:tcBorders>
              <w:top w:val="single" w:sz="4" w:space="0" w:color="auto"/>
              <w:bottom w:val="single" w:sz="4" w:space="0" w:color="auto"/>
            </w:tcBorders>
            <w:vAlign w:val="center"/>
          </w:tcPr>
          <w:p w14:paraId="0C8C4BBC" w14:textId="667EAC5A" w:rsidR="00CC466B" w:rsidRPr="006F6076" w:rsidRDefault="00B372E6" w:rsidP="00D57733">
            <w:pPr>
              <w:spacing w:line="240" w:lineRule="auto"/>
              <w:jc w:val="center"/>
              <w:rPr>
                <w:rFonts w:ascii="Calibri" w:hAnsi="Calibri" w:cs="Calibri"/>
                <w:sz w:val="18"/>
                <w:szCs w:val="18"/>
              </w:rPr>
            </w:pPr>
            <w:r w:rsidRPr="006F6076">
              <w:rPr>
                <w:rFonts w:ascii="Calibri" w:hAnsi="Calibri" w:cs="Calibri"/>
                <w:color w:val="000000"/>
                <w:sz w:val="18"/>
                <w:szCs w:val="18"/>
              </w:rPr>
              <w:t>vzdušné vedení VVN, VTL plyn</w:t>
            </w:r>
            <w:r w:rsidRPr="006F6076">
              <w:rPr>
                <w:rFonts w:ascii="Calibri" w:hAnsi="Calibri" w:cs="Calibri"/>
                <w:color w:val="000000"/>
                <w:sz w:val="18"/>
                <w:szCs w:val="18"/>
              </w:rPr>
              <w:t>o</w:t>
            </w:r>
            <w:r w:rsidRPr="006F6076">
              <w:rPr>
                <w:rFonts w:ascii="Calibri" w:hAnsi="Calibri" w:cs="Calibri"/>
                <w:color w:val="000000"/>
                <w:sz w:val="18"/>
                <w:szCs w:val="18"/>
              </w:rPr>
              <w:t>vod, podzemní sdělovací kabel</w:t>
            </w:r>
          </w:p>
        </w:tc>
        <w:tc>
          <w:tcPr>
            <w:tcW w:w="673" w:type="pct"/>
            <w:tcBorders>
              <w:top w:val="single" w:sz="4" w:space="0" w:color="auto"/>
              <w:bottom w:val="single" w:sz="4" w:space="0" w:color="auto"/>
              <w:right w:val="single" w:sz="12" w:space="0" w:color="000000"/>
            </w:tcBorders>
            <w:vAlign w:val="center"/>
          </w:tcPr>
          <w:p w14:paraId="7D422BBB" w14:textId="34CE5F92" w:rsidR="00CC466B" w:rsidRPr="006F6076" w:rsidRDefault="00CC466B" w:rsidP="00CC466B">
            <w:pPr>
              <w:ind w:left="-111" w:right="-107"/>
              <w:jc w:val="center"/>
              <w:rPr>
                <w:rFonts w:ascii="Calibri" w:hAnsi="Calibri" w:cs="Calibri"/>
                <w:sz w:val="18"/>
                <w:szCs w:val="18"/>
              </w:rPr>
            </w:pPr>
            <w:r w:rsidRPr="006F6076">
              <w:rPr>
                <w:rFonts w:ascii="Calibri" w:hAnsi="Calibri" w:cs="Calibri"/>
                <w:color w:val="000000"/>
                <w:sz w:val="18"/>
                <w:szCs w:val="18"/>
              </w:rPr>
              <w:t>místní komunikaci, HC12b</w:t>
            </w:r>
          </w:p>
        </w:tc>
      </w:tr>
      <w:tr w:rsidR="006F49DF" w:rsidRPr="001B1632" w14:paraId="0A78D997"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CFABC47" w14:textId="77777777" w:rsidR="00C06508" w:rsidRPr="006F6076" w:rsidRDefault="00C06508" w:rsidP="006F49DF">
            <w:pPr>
              <w:spacing w:line="240" w:lineRule="auto"/>
              <w:rPr>
                <w:rFonts w:ascii="Calibri" w:hAnsi="Calibri" w:cs="Calibri"/>
                <w:color w:val="000000"/>
                <w:sz w:val="18"/>
                <w:szCs w:val="18"/>
              </w:rPr>
            </w:pPr>
          </w:p>
          <w:p w14:paraId="1CBAA815" w14:textId="3553DAB9" w:rsidR="006F49DF" w:rsidRPr="006F6076" w:rsidRDefault="006F49DF" w:rsidP="006F49DF">
            <w:pPr>
              <w:spacing w:line="240" w:lineRule="auto"/>
              <w:rPr>
                <w:rFonts w:ascii="Calibri" w:hAnsi="Calibri" w:cs="Calibri"/>
                <w:color w:val="000000"/>
                <w:sz w:val="18"/>
                <w:szCs w:val="18"/>
                <w:lang w:eastAsia="cs-CZ"/>
              </w:rPr>
            </w:pPr>
            <w:r w:rsidRPr="006F6076">
              <w:rPr>
                <w:rFonts w:ascii="Calibri" w:hAnsi="Calibri" w:cs="Calibri"/>
                <w:color w:val="000000"/>
                <w:sz w:val="18"/>
                <w:szCs w:val="18"/>
              </w:rPr>
              <w:t>HC12a</w:t>
            </w:r>
          </w:p>
          <w:p w14:paraId="58C6737E" w14:textId="77777777" w:rsidR="006F49DF" w:rsidRPr="006F6076" w:rsidRDefault="006F49DF" w:rsidP="006F49DF">
            <w:pPr>
              <w:ind w:left="-108" w:right="-108"/>
              <w:rPr>
                <w:rFonts w:ascii="Calibri" w:hAnsi="Calibri" w:cs="Calibri"/>
                <w:color w:val="000000"/>
                <w:sz w:val="18"/>
                <w:szCs w:val="18"/>
              </w:rPr>
            </w:pPr>
          </w:p>
        </w:tc>
        <w:tc>
          <w:tcPr>
            <w:tcW w:w="271" w:type="pct"/>
            <w:tcBorders>
              <w:top w:val="single" w:sz="4" w:space="0" w:color="auto"/>
              <w:bottom w:val="single" w:sz="4" w:space="0" w:color="auto"/>
            </w:tcBorders>
            <w:vAlign w:val="center"/>
          </w:tcPr>
          <w:p w14:paraId="5049987E" w14:textId="4AC9436C" w:rsidR="006F49DF" w:rsidRPr="006F6076" w:rsidRDefault="006F49DF" w:rsidP="006F49DF">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326BECF2" w14:textId="262C73EE" w:rsidR="006F49DF" w:rsidRPr="006F6076" w:rsidRDefault="006F49DF" w:rsidP="006F49DF">
            <w:pPr>
              <w:spacing w:line="240" w:lineRule="auto"/>
              <w:ind w:left="-108"/>
              <w:jc w:val="center"/>
              <w:rPr>
                <w:rFonts w:ascii="Calibri" w:hAnsi="Calibri" w:cs="Calibri"/>
                <w:sz w:val="18"/>
                <w:szCs w:val="18"/>
              </w:rPr>
            </w:pPr>
            <w:r w:rsidRPr="006F6076">
              <w:rPr>
                <w:rFonts w:ascii="Calibri" w:hAnsi="Calibri" w:cs="Calibri"/>
                <w:color w:val="000000"/>
                <w:sz w:val="18"/>
                <w:szCs w:val="18"/>
              </w:rPr>
              <w:t>901</w:t>
            </w:r>
          </w:p>
        </w:tc>
        <w:tc>
          <w:tcPr>
            <w:tcW w:w="264" w:type="pct"/>
            <w:tcBorders>
              <w:top w:val="single" w:sz="4" w:space="0" w:color="auto"/>
              <w:bottom w:val="single" w:sz="4" w:space="0" w:color="auto"/>
            </w:tcBorders>
            <w:vAlign w:val="center"/>
          </w:tcPr>
          <w:p w14:paraId="716DCB37" w14:textId="5D1B2660" w:rsidR="006F49DF" w:rsidRPr="006F6076" w:rsidRDefault="009861CC" w:rsidP="006F49DF">
            <w:pPr>
              <w:spacing w:line="240" w:lineRule="auto"/>
              <w:ind w:left="-107"/>
              <w:jc w:val="center"/>
              <w:rPr>
                <w:rFonts w:ascii="Calibri" w:hAnsi="Calibri" w:cs="Calibri"/>
                <w:sz w:val="18"/>
                <w:szCs w:val="18"/>
              </w:rPr>
            </w:pPr>
            <w:r>
              <w:rPr>
                <w:rFonts w:ascii="Calibri" w:hAnsi="Calibri" w:cs="Calibri"/>
                <w:color w:val="000000"/>
                <w:sz w:val="18"/>
                <w:szCs w:val="18"/>
              </w:rPr>
              <w:t>8372</w:t>
            </w:r>
          </w:p>
        </w:tc>
        <w:tc>
          <w:tcPr>
            <w:tcW w:w="235" w:type="pct"/>
            <w:tcBorders>
              <w:top w:val="single" w:sz="4" w:space="0" w:color="auto"/>
              <w:bottom w:val="single" w:sz="4" w:space="0" w:color="auto"/>
            </w:tcBorders>
            <w:vAlign w:val="center"/>
          </w:tcPr>
          <w:p w14:paraId="1C19EBE0" w14:textId="45AA9FD1"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901</w:t>
            </w:r>
          </w:p>
        </w:tc>
        <w:tc>
          <w:tcPr>
            <w:tcW w:w="264" w:type="pct"/>
            <w:tcBorders>
              <w:top w:val="single" w:sz="4" w:space="0" w:color="auto"/>
              <w:bottom w:val="single" w:sz="4" w:space="0" w:color="auto"/>
            </w:tcBorders>
            <w:vAlign w:val="center"/>
          </w:tcPr>
          <w:p w14:paraId="297AC39F" w14:textId="77777777" w:rsidR="006F49DF" w:rsidRPr="006F6076" w:rsidRDefault="006F49DF" w:rsidP="006F49DF">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5AF7D08" w14:textId="77777777" w:rsidR="006F49DF" w:rsidRPr="006F6076" w:rsidRDefault="006F49DF" w:rsidP="006F49DF">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185C86AF" w14:textId="3DC1F9B4"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30A794D5" w14:textId="559553FE"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070C691" w14:textId="5CC41CCD"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7" w:type="pct"/>
            <w:tcBorders>
              <w:top w:val="single" w:sz="4" w:space="0" w:color="auto"/>
              <w:bottom w:val="single" w:sz="4" w:space="0" w:color="auto"/>
            </w:tcBorders>
            <w:vAlign w:val="center"/>
          </w:tcPr>
          <w:p w14:paraId="1C893230" w14:textId="6A91C308"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9C36E76" w14:textId="74F3EC95"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8057E21" w14:textId="4CC818CC"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75C48E27" w14:textId="336C2FF0" w:rsidR="006F49DF" w:rsidRPr="006F6076" w:rsidRDefault="006F49DF" w:rsidP="006F49DF">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08E6A07" w14:textId="5877DE42" w:rsidR="006F49DF" w:rsidRPr="006F6076" w:rsidRDefault="006F49DF" w:rsidP="006F49DF">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2864BC2" w14:textId="2B34BFEC" w:rsidR="006F49DF" w:rsidRPr="006F6076" w:rsidRDefault="004F66FF" w:rsidP="004F66FF">
            <w:pPr>
              <w:spacing w:line="240" w:lineRule="auto"/>
              <w:jc w:val="center"/>
              <w:rPr>
                <w:rFonts w:ascii="Calibri" w:hAnsi="Calibri" w:cs="Calibri"/>
                <w:color w:val="000000"/>
                <w:sz w:val="18"/>
                <w:szCs w:val="18"/>
                <w:lang w:eastAsia="cs-CZ"/>
              </w:rPr>
            </w:pPr>
            <w:r w:rsidRPr="006F6076">
              <w:rPr>
                <w:rFonts w:ascii="Calibri" w:hAnsi="Calibri" w:cs="Calibri"/>
                <w:color w:val="000000"/>
                <w:sz w:val="18"/>
                <w:szCs w:val="18"/>
              </w:rPr>
              <w:t>vzdušné vedení VN a VVN, vod</w:t>
            </w:r>
            <w:r w:rsidRPr="006F6076">
              <w:rPr>
                <w:rFonts w:ascii="Calibri" w:hAnsi="Calibri" w:cs="Calibri"/>
                <w:color w:val="000000"/>
                <w:sz w:val="18"/>
                <w:szCs w:val="18"/>
              </w:rPr>
              <w:t>o</w:t>
            </w:r>
            <w:r w:rsidRPr="006F6076">
              <w:rPr>
                <w:rFonts w:ascii="Calibri" w:hAnsi="Calibri" w:cs="Calibri"/>
                <w:color w:val="000000"/>
                <w:sz w:val="18"/>
                <w:szCs w:val="18"/>
              </w:rPr>
              <w:t>vod, podzemní sdělovací kabel</w:t>
            </w:r>
          </w:p>
        </w:tc>
        <w:tc>
          <w:tcPr>
            <w:tcW w:w="673" w:type="pct"/>
            <w:tcBorders>
              <w:top w:val="single" w:sz="4" w:space="0" w:color="auto"/>
              <w:bottom w:val="single" w:sz="4" w:space="0" w:color="auto"/>
              <w:right w:val="single" w:sz="12" w:space="0" w:color="000000"/>
            </w:tcBorders>
            <w:vAlign w:val="center"/>
          </w:tcPr>
          <w:p w14:paraId="35153AAD" w14:textId="685AE7C9" w:rsidR="006F49DF" w:rsidRPr="006F6076" w:rsidRDefault="006F49DF" w:rsidP="006F49DF">
            <w:pPr>
              <w:ind w:left="-111" w:right="-107"/>
              <w:jc w:val="center"/>
              <w:rPr>
                <w:rFonts w:ascii="Calibri" w:hAnsi="Calibri" w:cs="Calibri"/>
                <w:sz w:val="18"/>
                <w:szCs w:val="18"/>
              </w:rPr>
            </w:pPr>
            <w:r w:rsidRPr="006F6076">
              <w:rPr>
                <w:rFonts w:ascii="Calibri" w:hAnsi="Calibri" w:cs="Calibri"/>
                <w:color w:val="000000"/>
                <w:sz w:val="18"/>
                <w:szCs w:val="18"/>
              </w:rPr>
              <w:t>silnice III/36741, cesta HC12b, DC61, DC65</w:t>
            </w:r>
          </w:p>
        </w:tc>
      </w:tr>
      <w:tr w:rsidR="00C06508" w:rsidRPr="001B1632" w14:paraId="7969826D"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940280E" w14:textId="7BDEC0D0"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HC12b</w:t>
            </w:r>
          </w:p>
        </w:tc>
        <w:tc>
          <w:tcPr>
            <w:tcW w:w="271" w:type="pct"/>
            <w:tcBorders>
              <w:top w:val="single" w:sz="4" w:space="0" w:color="auto"/>
              <w:bottom w:val="single" w:sz="4" w:space="0" w:color="auto"/>
            </w:tcBorders>
            <w:vAlign w:val="center"/>
          </w:tcPr>
          <w:p w14:paraId="0D4D95C1" w14:textId="2B97E04D"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7476B978" w14:textId="7C84C3CF"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255</w:t>
            </w:r>
          </w:p>
        </w:tc>
        <w:tc>
          <w:tcPr>
            <w:tcW w:w="264" w:type="pct"/>
            <w:tcBorders>
              <w:top w:val="single" w:sz="4" w:space="0" w:color="auto"/>
              <w:bottom w:val="single" w:sz="4" w:space="0" w:color="auto"/>
            </w:tcBorders>
            <w:vAlign w:val="center"/>
          </w:tcPr>
          <w:p w14:paraId="09B61ED1" w14:textId="52A9390A" w:rsidR="00C06508" w:rsidRPr="006F6076" w:rsidRDefault="009861CC" w:rsidP="00C06508">
            <w:pPr>
              <w:spacing w:line="240" w:lineRule="auto"/>
              <w:ind w:left="-107"/>
              <w:jc w:val="center"/>
              <w:rPr>
                <w:rFonts w:ascii="Calibri" w:hAnsi="Calibri" w:cs="Calibri"/>
                <w:sz w:val="18"/>
                <w:szCs w:val="18"/>
              </w:rPr>
            </w:pPr>
            <w:r>
              <w:rPr>
                <w:rFonts w:ascii="Calibri" w:hAnsi="Calibri" w:cs="Calibri"/>
                <w:color w:val="000000"/>
                <w:sz w:val="18"/>
                <w:szCs w:val="18"/>
              </w:rPr>
              <w:t>2034</w:t>
            </w:r>
          </w:p>
        </w:tc>
        <w:tc>
          <w:tcPr>
            <w:tcW w:w="235" w:type="pct"/>
            <w:tcBorders>
              <w:top w:val="single" w:sz="4" w:space="0" w:color="auto"/>
              <w:bottom w:val="single" w:sz="4" w:space="0" w:color="auto"/>
            </w:tcBorders>
            <w:vAlign w:val="center"/>
          </w:tcPr>
          <w:p w14:paraId="2AC8F2E5" w14:textId="46D2DB56"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255</w:t>
            </w:r>
          </w:p>
        </w:tc>
        <w:tc>
          <w:tcPr>
            <w:tcW w:w="264" w:type="pct"/>
            <w:tcBorders>
              <w:top w:val="single" w:sz="4" w:space="0" w:color="auto"/>
              <w:bottom w:val="single" w:sz="4" w:space="0" w:color="auto"/>
            </w:tcBorders>
            <w:vAlign w:val="center"/>
          </w:tcPr>
          <w:p w14:paraId="7A1B1327"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BBAC8CF"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47B6A0F7" w14:textId="22354E6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4449EFA2" w14:textId="720DAF4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699A1BC" w14:textId="120A9CF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556F381" w14:textId="3C34D64C"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D458EE7" w14:textId="520DF34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37AF3C4" w14:textId="7C3AEA8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EE67ED7" w14:textId="7B44CB1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B9CF9BC" w14:textId="6F9E2764" w:rsidR="00C06508" w:rsidRPr="006F6076" w:rsidRDefault="00E81BD1" w:rsidP="00C06508">
            <w:pPr>
              <w:spacing w:line="240" w:lineRule="auto"/>
              <w:ind w:left="-111" w:right="-107"/>
              <w:jc w:val="center"/>
              <w:rPr>
                <w:rFonts w:ascii="Calibri" w:hAnsi="Calibri" w:cs="Calibri"/>
                <w:sz w:val="18"/>
                <w:szCs w:val="18"/>
              </w:rPr>
            </w:pPr>
            <w:r>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025966A" w14:textId="7220919A" w:rsidR="00C06508" w:rsidRPr="006F6076" w:rsidRDefault="00F96353" w:rsidP="00D57733">
            <w:pPr>
              <w:spacing w:line="240" w:lineRule="auto"/>
              <w:jc w:val="center"/>
              <w:rPr>
                <w:rFonts w:ascii="Calibri" w:hAnsi="Calibri" w:cs="Calibri"/>
                <w:sz w:val="18"/>
                <w:szCs w:val="18"/>
              </w:rPr>
            </w:pPr>
            <w:r w:rsidRPr="006F6076">
              <w:rPr>
                <w:rFonts w:ascii="Calibri" w:hAnsi="Calibri" w:cs="Calibri"/>
                <w:color w:val="000000"/>
                <w:sz w:val="18"/>
                <w:szCs w:val="18"/>
              </w:rPr>
              <w:t>vzdušné vedení VVN, vodovod, podzemní sděl</w:t>
            </w:r>
            <w:r w:rsidRPr="006F6076">
              <w:rPr>
                <w:rFonts w:ascii="Calibri" w:hAnsi="Calibri" w:cs="Calibri"/>
                <w:color w:val="000000"/>
                <w:sz w:val="18"/>
                <w:szCs w:val="18"/>
              </w:rPr>
              <w:t>o</w:t>
            </w:r>
            <w:r w:rsidRPr="006F6076">
              <w:rPr>
                <w:rFonts w:ascii="Calibri" w:hAnsi="Calibri" w:cs="Calibri"/>
                <w:color w:val="000000"/>
                <w:sz w:val="18"/>
                <w:szCs w:val="18"/>
              </w:rPr>
              <w:t>vací kabel</w:t>
            </w:r>
          </w:p>
        </w:tc>
        <w:tc>
          <w:tcPr>
            <w:tcW w:w="673" w:type="pct"/>
            <w:tcBorders>
              <w:top w:val="single" w:sz="4" w:space="0" w:color="auto"/>
              <w:bottom w:val="single" w:sz="4" w:space="0" w:color="auto"/>
              <w:right w:val="single" w:sz="12" w:space="0" w:color="000000"/>
            </w:tcBorders>
            <w:vAlign w:val="center"/>
          </w:tcPr>
          <w:p w14:paraId="3D081063" w14:textId="60989589"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HC12a, HC11, HC13, DC57</w:t>
            </w:r>
          </w:p>
        </w:tc>
      </w:tr>
      <w:tr w:rsidR="00C06508" w:rsidRPr="001B1632" w14:paraId="4D51FE4F" w14:textId="77777777" w:rsidTr="00A5418A">
        <w:trPr>
          <w:cantSplit/>
          <w:trHeight w:val="70"/>
        </w:trPr>
        <w:tc>
          <w:tcPr>
            <w:tcW w:w="226" w:type="pct"/>
            <w:tcBorders>
              <w:top w:val="single" w:sz="4" w:space="0" w:color="auto"/>
              <w:left w:val="single" w:sz="12" w:space="0" w:color="000000"/>
              <w:bottom w:val="single" w:sz="4" w:space="0" w:color="auto"/>
            </w:tcBorders>
            <w:vAlign w:val="center"/>
          </w:tcPr>
          <w:p w14:paraId="5FBD7D5E" w14:textId="58AD9F88"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HC13</w:t>
            </w:r>
          </w:p>
        </w:tc>
        <w:tc>
          <w:tcPr>
            <w:tcW w:w="271" w:type="pct"/>
            <w:tcBorders>
              <w:top w:val="single" w:sz="4" w:space="0" w:color="auto"/>
              <w:bottom w:val="single" w:sz="4" w:space="0" w:color="auto"/>
            </w:tcBorders>
            <w:vAlign w:val="center"/>
          </w:tcPr>
          <w:p w14:paraId="037F5D0A" w14:textId="17CDFA6D"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4820EC99" w14:textId="540CEF27"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383</w:t>
            </w:r>
          </w:p>
        </w:tc>
        <w:tc>
          <w:tcPr>
            <w:tcW w:w="264" w:type="pct"/>
            <w:tcBorders>
              <w:top w:val="single" w:sz="4" w:space="0" w:color="auto"/>
              <w:bottom w:val="single" w:sz="4" w:space="0" w:color="auto"/>
            </w:tcBorders>
            <w:vAlign w:val="center"/>
          </w:tcPr>
          <w:p w14:paraId="32218A9E" w14:textId="0EF00779" w:rsidR="00C06508" w:rsidRPr="006F6076" w:rsidRDefault="009861CC" w:rsidP="00C06508">
            <w:pPr>
              <w:spacing w:line="240" w:lineRule="auto"/>
              <w:ind w:left="-107"/>
              <w:jc w:val="center"/>
              <w:rPr>
                <w:rFonts w:ascii="Calibri" w:hAnsi="Calibri" w:cs="Calibri"/>
                <w:sz w:val="18"/>
                <w:szCs w:val="18"/>
              </w:rPr>
            </w:pPr>
            <w:r>
              <w:rPr>
                <w:rFonts w:ascii="Calibri" w:hAnsi="Calibri" w:cs="Calibri"/>
                <w:color w:val="000000"/>
                <w:sz w:val="18"/>
                <w:szCs w:val="18"/>
              </w:rPr>
              <w:t>3802</w:t>
            </w:r>
          </w:p>
        </w:tc>
        <w:tc>
          <w:tcPr>
            <w:tcW w:w="235" w:type="pct"/>
            <w:tcBorders>
              <w:top w:val="single" w:sz="4" w:space="0" w:color="auto"/>
              <w:bottom w:val="single" w:sz="4" w:space="0" w:color="auto"/>
            </w:tcBorders>
            <w:vAlign w:val="center"/>
          </w:tcPr>
          <w:p w14:paraId="4BCF8B7E" w14:textId="158D707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383</w:t>
            </w:r>
          </w:p>
        </w:tc>
        <w:tc>
          <w:tcPr>
            <w:tcW w:w="264" w:type="pct"/>
            <w:tcBorders>
              <w:top w:val="single" w:sz="4" w:space="0" w:color="auto"/>
              <w:bottom w:val="single" w:sz="4" w:space="0" w:color="auto"/>
            </w:tcBorders>
            <w:vAlign w:val="center"/>
          </w:tcPr>
          <w:p w14:paraId="74272E2C"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E23402D"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4961D14B" w14:textId="6E21514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8A70702" w14:textId="0F39451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E5BADC8" w14:textId="231CC499"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051DE48" w14:textId="21AEE65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4AEB626" w14:textId="4DC8743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AC4AC9F" w14:textId="1E207566"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761F21E1" w14:textId="5E447BB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363B7F1" w14:textId="044B9F30"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LBK</w:t>
            </w:r>
          </w:p>
        </w:tc>
        <w:tc>
          <w:tcPr>
            <w:tcW w:w="464" w:type="pct"/>
            <w:tcBorders>
              <w:top w:val="single" w:sz="4" w:space="0" w:color="auto"/>
              <w:bottom w:val="single" w:sz="4" w:space="0" w:color="auto"/>
            </w:tcBorders>
            <w:vAlign w:val="center"/>
          </w:tcPr>
          <w:p w14:paraId="35631497" w14:textId="77777777" w:rsidR="007904B7"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p w14:paraId="43944E20" w14:textId="51FC5EF5" w:rsidR="00C06508" w:rsidRPr="006F6076" w:rsidRDefault="007904B7" w:rsidP="007904B7">
            <w:pPr>
              <w:spacing w:line="240" w:lineRule="auto"/>
              <w:jc w:val="center"/>
              <w:rPr>
                <w:rFonts w:ascii="Calibri" w:hAnsi="Calibri" w:cs="Calibri"/>
                <w:sz w:val="18"/>
                <w:szCs w:val="18"/>
              </w:rPr>
            </w:pPr>
            <w:r w:rsidRPr="006F6076">
              <w:rPr>
                <w:rFonts w:ascii="Calibri" w:hAnsi="Calibri" w:cs="Calibri"/>
                <w:color w:val="000000"/>
                <w:sz w:val="18"/>
                <w:szCs w:val="18"/>
              </w:rPr>
              <w:t>podzemní sděl</w:t>
            </w:r>
            <w:r w:rsidRPr="006F6076">
              <w:rPr>
                <w:rFonts w:ascii="Calibri" w:hAnsi="Calibri" w:cs="Calibri"/>
                <w:color w:val="000000"/>
                <w:sz w:val="18"/>
                <w:szCs w:val="18"/>
              </w:rPr>
              <w:t>o</w:t>
            </w:r>
            <w:r w:rsidRPr="006F6076">
              <w:rPr>
                <w:rFonts w:ascii="Calibri" w:hAnsi="Calibri" w:cs="Calibri"/>
                <w:color w:val="000000"/>
                <w:sz w:val="18"/>
                <w:szCs w:val="18"/>
              </w:rPr>
              <w:t>vací kabel</w:t>
            </w:r>
          </w:p>
        </w:tc>
        <w:tc>
          <w:tcPr>
            <w:tcW w:w="673" w:type="pct"/>
            <w:tcBorders>
              <w:top w:val="single" w:sz="4" w:space="0" w:color="auto"/>
              <w:bottom w:val="single" w:sz="4" w:space="0" w:color="auto"/>
              <w:right w:val="single" w:sz="12" w:space="0" w:color="000000"/>
            </w:tcBorders>
            <w:vAlign w:val="center"/>
          </w:tcPr>
          <w:p w14:paraId="2B85F698" w14:textId="37866A64"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HC12b, VC14, DC58, DC59</w:t>
            </w:r>
          </w:p>
        </w:tc>
      </w:tr>
      <w:tr w:rsidR="00C06508" w:rsidRPr="001B1632" w14:paraId="7074D46F" w14:textId="77777777" w:rsidTr="00A5418A">
        <w:trPr>
          <w:cantSplit/>
          <w:trHeight w:val="70"/>
        </w:trPr>
        <w:tc>
          <w:tcPr>
            <w:tcW w:w="226" w:type="pct"/>
            <w:tcBorders>
              <w:top w:val="single" w:sz="4" w:space="0" w:color="auto"/>
              <w:left w:val="single" w:sz="12" w:space="0" w:color="000000"/>
              <w:bottom w:val="single" w:sz="4" w:space="0" w:color="auto"/>
            </w:tcBorders>
            <w:vAlign w:val="center"/>
          </w:tcPr>
          <w:p w14:paraId="5D95F56A" w14:textId="3AAC51E0"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VC14</w:t>
            </w:r>
          </w:p>
        </w:tc>
        <w:tc>
          <w:tcPr>
            <w:tcW w:w="271" w:type="pct"/>
            <w:tcBorders>
              <w:top w:val="single" w:sz="4" w:space="0" w:color="auto"/>
              <w:bottom w:val="single" w:sz="4" w:space="0" w:color="auto"/>
            </w:tcBorders>
            <w:vAlign w:val="center"/>
          </w:tcPr>
          <w:p w14:paraId="5CF4BFBE" w14:textId="7FCDC627"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346CCCDE" w14:textId="1437C6D3"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1031</w:t>
            </w:r>
          </w:p>
        </w:tc>
        <w:tc>
          <w:tcPr>
            <w:tcW w:w="264" w:type="pct"/>
            <w:tcBorders>
              <w:top w:val="single" w:sz="4" w:space="0" w:color="auto"/>
              <w:bottom w:val="single" w:sz="4" w:space="0" w:color="auto"/>
            </w:tcBorders>
            <w:vAlign w:val="center"/>
          </w:tcPr>
          <w:p w14:paraId="4CFC2941" w14:textId="1B336A2A" w:rsidR="00C06508" w:rsidRPr="006F6076" w:rsidRDefault="009861CC" w:rsidP="00C06508">
            <w:pPr>
              <w:spacing w:line="240" w:lineRule="auto"/>
              <w:ind w:left="-107"/>
              <w:jc w:val="center"/>
              <w:rPr>
                <w:rFonts w:ascii="Calibri" w:hAnsi="Calibri" w:cs="Calibri"/>
                <w:sz w:val="18"/>
                <w:szCs w:val="18"/>
              </w:rPr>
            </w:pPr>
            <w:r>
              <w:rPr>
                <w:rFonts w:ascii="Calibri" w:hAnsi="Calibri" w:cs="Calibri"/>
                <w:color w:val="000000"/>
                <w:sz w:val="18"/>
                <w:szCs w:val="18"/>
              </w:rPr>
              <w:t>8464</w:t>
            </w:r>
          </w:p>
        </w:tc>
        <w:tc>
          <w:tcPr>
            <w:tcW w:w="235" w:type="pct"/>
            <w:tcBorders>
              <w:top w:val="single" w:sz="4" w:space="0" w:color="auto"/>
              <w:bottom w:val="single" w:sz="4" w:space="0" w:color="auto"/>
            </w:tcBorders>
            <w:vAlign w:val="center"/>
          </w:tcPr>
          <w:p w14:paraId="00C77CD5" w14:textId="549DCBAD"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46 + 20</w:t>
            </w:r>
          </w:p>
        </w:tc>
        <w:tc>
          <w:tcPr>
            <w:tcW w:w="264" w:type="pct"/>
            <w:tcBorders>
              <w:top w:val="single" w:sz="4" w:space="0" w:color="auto"/>
              <w:bottom w:val="single" w:sz="4" w:space="0" w:color="auto"/>
            </w:tcBorders>
            <w:vAlign w:val="center"/>
          </w:tcPr>
          <w:p w14:paraId="000C9F2C" w14:textId="449B9E90"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965</w:t>
            </w:r>
          </w:p>
        </w:tc>
        <w:tc>
          <w:tcPr>
            <w:tcW w:w="264" w:type="pct"/>
            <w:tcBorders>
              <w:top w:val="single" w:sz="4" w:space="0" w:color="auto"/>
              <w:bottom w:val="single" w:sz="4" w:space="0" w:color="auto"/>
            </w:tcBorders>
            <w:vAlign w:val="center"/>
          </w:tcPr>
          <w:p w14:paraId="7F42F967"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4766E661" w14:textId="211ED7AD"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51A0F1AD" w14:textId="3744C7C3"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0E0F277B" w14:textId="64B05B5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7EF0FE6" w14:textId="5CAD91E4"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5525EF94" w14:textId="09C2BDE2"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6645CE8" w14:textId="0EFB49B7"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tcBorders>
              <w:top w:val="single" w:sz="4" w:space="0" w:color="auto"/>
              <w:bottom w:val="single" w:sz="4" w:space="0" w:color="auto"/>
            </w:tcBorders>
            <w:vAlign w:val="center"/>
          </w:tcPr>
          <w:p w14:paraId="734CE8B3" w14:textId="5947B750"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888129C" w14:textId="7DBDA8A6"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doplnění</w:t>
            </w:r>
          </w:p>
        </w:tc>
        <w:tc>
          <w:tcPr>
            <w:tcW w:w="464" w:type="pct"/>
            <w:tcBorders>
              <w:top w:val="single" w:sz="4" w:space="0" w:color="auto"/>
              <w:bottom w:val="single" w:sz="4" w:space="0" w:color="auto"/>
            </w:tcBorders>
            <w:vAlign w:val="center"/>
          </w:tcPr>
          <w:p w14:paraId="473EE6FA" w14:textId="11C2A43C" w:rsidR="00C06508" w:rsidRPr="006F6076" w:rsidRDefault="002A4BE5" w:rsidP="002A4BE5">
            <w:pPr>
              <w:spacing w:line="240" w:lineRule="auto"/>
              <w:jc w:val="center"/>
              <w:rPr>
                <w:rFonts w:ascii="Calibri" w:hAnsi="Calibri" w:cs="Calibri"/>
                <w:color w:val="000000"/>
                <w:sz w:val="18"/>
                <w:szCs w:val="18"/>
                <w:lang w:eastAsia="cs-CZ"/>
              </w:rPr>
            </w:pPr>
            <w:r w:rsidRPr="006F6076">
              <w:rPr>
                <w:rFonts w:ascii="Calibri" w:hAnsi="Calibri" w:cs="Calibri"/>
                <w:color w:val="000000"/>
                <w:sz w:val="18"/>
                <w:szCs w:val="18"/>
              </w:rPr>
              <w:t>vzdušné vedení VVN, vodovod</w:t>
            </w:r>
            <w:r w:rsidR="00C06508"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532FEBC5" w14:textId="6D361587"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III/36742, cesta HC13, sjezdy na pole v</w:t>
            </w:r>
            <w:r w:rsidR="00E56FF7">
              <w:rPr>
                <w:rFonts w:ascii="Calibri" w:hAnsi="Calibri" w:cs="Calibri"/>
                <w:color w:val="000000"/>
                <w:sz w:val="18"/>
                <w:szCs w:val="18"/>
              </w:rPr>
              <w:t> </w:t>
            </w:r>
            <w:r w:rsidRPr="006F6076">
              <w:rPr>
                <w:rFonts w:ascii="Calibri" w:hAnsi="Calibri" w:cs="Calibri"/>
                <w:color w:val="000000"/>
                <w:sz w:val="18"/>
                <w:szCs w:val="18"/>
              </w:rPr>
              <w:t xml:space="preserve">jiném </w:t>
            </w:r>
            <w:proofErr w:type="spellStart"/>
            <w:proofErr w:type="gramStart"/>
            <w:r w:rsidRPr="006F6076">
              <w:rPr>
                <w:rFonts w:ascii="Calibri" w:hAnsi="Calibri" w:cs="Calibri"/>
                <w:color w:val="000000"/>
                <w:sz w:val="18"/>
                <w:szCs w:val="18"/>
              </w:rPr>
              <w:t>k.ú</w:t>
            </w:r>
            <w:proofErr w:type="spellEnd"/>
            <w:r w:rsidRPr="006F6076">
              <w:rPr>
                <w:rFonts w:ascii="Calibri" w:hAnsi="Calibri" w:cs="Calibri"/>
                <w:color w:val="000000"/>
                <w:sz w:val="18"/>
                <w:szCs w:val="18"/>
              </w:rPr>
              <w:t>.</w:t>
            </w:r>
            <w:proofErr w:type="gramEnd"/>
          </w:p>
        </w:tc>
      </w:tr>
      <w:tr w:rsidR="00C06508" w:rsidRPr="001B1632" w14:paraId="02F55D7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D06876E" w14:textId="403EAB1F"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HC15</w:t>
            </w:r>
          </w:p>
        </w:tc>
        <w:tc>
          <w:tcPr>
            <w:tcW w:w="271" w:type="pct"/>
            <w:tcBorders>
              <w:top w:val="single" w:sz="4" w:space="0" w:color="auto"/>
              <w:bottom w:val="single" w:sz="4" w:space="0" w:color="auto"/>
            </w:tcBorders>
            <w:vAlign w:val="center"/>
          </w:tcPr>
          <w:p w14:paraId="0E867063" w14:textId="3F379FE6"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56924F3E" w14:textId="53FE1A03"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404</w:t>
            </w:r>
          </w:p>
        </w:tc>
        <w:tc>
          <w:tcPr>
            <w:tcW w:w="264" w:type="pct"/>
            <w:tcBorders>
              <w:top w:val="single" w:sz="4" w:space="0" w:color="auto"/>
              <w:bottom w:val="single" w:sz="4" w:space="0" w:color="auto"/>
            </w:tcBorders>
            <w:vAlign w:val="center"/>
          </w:tcPr>
          <w:p w14:paraId="45F6F017" w14:textId="25ACBF12" w:rsidR="00C06508" w:rsidRPr="006F6076" w:rsidRDefault="009861CC" w:rsidP="00C06508">
            <w:pPr>
              <w:spacing w:line="240" w:lineRule="auto"/>
              <w:ind w:left="-107"/>
              <w:jc w:val="center"/>
              <w:rPr>
                <w:rFonts w:ascii="Calibri" w:hAnsi="Calibri" w:cs="Calibri"/>
                <w:sz w:val="18"/>
                <w:szCs w:val="18"/>
              </w:rPr>
            </w:pPr>
            <w:r>
              <w:rPr>
                <w:rFonts w:ascii="Calibri" w:hAnsi="Calibri" w:cs="Calibri"/>
                <w:color w:val="000000"/>
                <w:sz w:val="18"/>
                <w:szCs w:val="18"/>
              </w:rPr>
              <w:t>2090</w:t>
            </w:r>
          </w:p>
        </w:tc>
        <w:tc>
          <w:tcPr>
            <w:tcW w:w="235" w:type="pct"/>
            <w:tcBorders>
              <w:top w:val="single" w:sz="4" w:space="0" w:color="auto"/>
              <w:bottom w:val="single" w:sz="4" w:space="0" w:color="auto"/>
            </w:tcBorders>
            <w:vAlign w:val="center"/>
          </w:tcPr>
          <w:p w14:paraId="2D6571C8" w14:textId="5C5D26F9"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404</w:t>
            </w:r>
          </w:p>
        </w:tc>
        <w:tc>
          <w:tcPr>
            <w:tcW w:w="264" w:type="pct"/>
            <w:tcBorders>
              <w:top w:val="single" w:sz="4" w:space="0" w:color="auto"/>
              <w:bottom w:val="single" w:sz="4" w:space="0" w:color="auto"/>
            </w:tcBorders>
            <w:vAlign w:val="center"/>
          </w:tcPr>
          <w:p w14:paraId="27CACDD0"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A467B55"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6CF62C64" w14:textId="7CAD08C7"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3B11E13A" w14:textId="1536B0D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A88C840" w14:textId="6E2A9CA4"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6276143" w14:textId="73C8216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7E0F572" w14:textId="5FB781D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7FA534D" w14:textId="1DFD8301"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195A73A9" w14:textId="21978C0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E13E732" w14:textId="4DE42AD5"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1C9949F9" w14:textId="454C06FE"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plynovod VVTL, vodovod</w:t>
            </w:r>
          </w:p>
        </w:tc>
        <w:tc>
          <w:tcPr>
            <w:tcW w:w="673" w:type="pct"/>
            <w:tcBorders>
              <w:top w:val="single" w:sz="4" w:space="0" w:color="auto"/>
              <w:bottom w:val="single" w:sz="4" w:space="0" w:color="auto"/>
              <w:right w:val="single" w:sz="12" w:space="0" w:color="000000"/>
            </w:tcBorders>
            <w:vAlign w:val="center"/>
          </w:tcPr>
          <w:p w14:paraId="3FB7A302" w14:textId="10B52168"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III/36741, areál ZD</w:t>
            </w:r>
          </w:p>
        </w:tc>
      </w:tr>
      <w:tr w:rsidR="00C06508" w:rsidRPr="009A043C" w14:paraId="4E17DBC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A10757B" w14:textId="0FCF522D"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HC16</w:t>
            </w:r>
          </w:p>
        </w:tc>
        <w:tc>
          <w:tcPr>
            <w:tcW w:w="271" w:type="pct"/>
            <w:tcBorders>
              <w:top w:val="single" w:sz="4" w:space="0" w:color="auto"/>
              <w:bottom w:val="single" w:sz="4" w:space="0" w:color="auto"/>
            </w:tcBorders>
            <w:vAlign w:val="center"/>
          </w:tcPr>
          <w:p w14:paraId="0477A6D6" w14:textId="1F902F17"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7D481E3B" w14:textId="796B354E"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648</w:t>
            </w:r>
          </w:p>
        </w:tc>
        <w:tc>
          <w:tcPr>
            <w:tcW w:w="264" w:type="pct"/>
            <w:tcBorders>
              <w:top w:val="single" w:sz="4" w:space="0" w:color="auto"/>
              <w:bottom w:val="single" w:sz="4" w:space="0" w:color="auto"/>
            </w:tcBorders>
            <w:vAlign w:val="center"/>
          </w:tcPr>
          <w:p w14:paraId="52BCAA01" w14:textId="035E18C8" w:rsidR="00C06508" w:rsidRPr="006F6076" w:rsidRDefault="000F67D5" w:rsidP="00C06508">
            <w:pPr>
              <w:spacing w:line="240" w:lineRule="auto"/>
              <w:ind w:left="-107"/>
              <w:jc w:val="center"/>
              <w:rPr>
                <w:rFonts w:ascii="Calibri" w:hAnsi="Calibri" w:cs="Calibri"/>
                <w:sz w:val="18"/>
                <w:szCs w:val="18"/>
              </w:rPr>
            </w:pPr>
            <w:r>
              <w:rPr>
                <w:rFonts w:ascii="Calibri" w:hAnsi="Calibri" w:cs="Calibri"/>
                <w:color w:val="000000"/>
                <w:sz w:val="18"/>
                <w:szCs w:val="18"/>
              </w:rPr>
              <w:t>9273</w:t>
            </w:r>
          </w:p>
        </w:tc>
        <w:tc>
          <w:tcPr>
            <w:tcW w:w="235" w:type="pct"/>
            <w:tcBorders>
              <w:top w:val="single" w:sz="4" w:space="0" w:color="auto"/>
              <w:bottom w:val="single" w:sz="4" w:space="0" w:color="auto"/>
            </w:tcBorders>
            <w:vAlign w:val="center"/>
          </w:tcPr>
          <w:p w14:paraId="2AD2C9D9" w14:textId="24F6FC54"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648</w:t>
            </w:r>
          </w:p>
        </w:tc>
        <w:tc>
          <w:tcPr>
            <w:tcW w:w="264" w:type="pct"/>
            <w:tcBorders>
              <w:top w:val="single" w:sz="4" w:space="0" w:color="auto"/>
              <w:bottom w:val="single" w:sz="4" w:space="0" w:color="auto"/>
            </w:tcBorders>
            <w:vAlign w:val="center"/>
          </w:tcPr>
          <w:p w14:paraId="7396495E"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7899C8C"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25479B60" w14:textId="323AE61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472076A9" w14:textId="189A472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w:t>
            </w:r>
          </w:p>
        </w:tc>
        <w:tc>
          <w:tcPr>
            <w:tcW w:w="249" w:type="pct"/>
            <w:tcBorders>
              <w:top w:val="single" w:sz="4" w:space="0" w:color="auto"/>
              <w:bottom w:val="single" w:sz="4" w:space="0" w:color="auto"/>
            </w:tcBorders>
            <w:vAlign w:val="center"/>
          </w:tcPr>
          <w:p w14:paraId="21F8C2C9" w14:textId="71A805C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5FA206F" w14:textId="55F3352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08" w:type="pct"/>
            <w:tcBorders>
              <w:top w:val="single" w:sz="4" w:space="0" w:color="auto"/>
              <w:bottom w:val="single" w:sz="4" w:space="0" w:color="auto"/>
            </w:tcBorders>
            <w:vAlign w:val="center"/>
          </w:tcPr>
          <w:p w14:paraId="455C4603" w14:textId="6E4B1579"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375017E" w14:textId="5183A9E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7AC71F47" w14:textId="77777777" w:rsidR="00C06508" w:rsidRPr="006F6076" w:rsidRDefault="00C06508" w:rsidP="00C06508">
            <w:pPr>
              <w:spacing w:line="240" w:lineRule="auto"/>
              <w:jc w:val="center"/>
              <w:rPr>
                <w:rFonts w:ascii="Calibri" w:hAnsi="Calibri" w:cs="Calibri"/>
                <w:sz w:val="18"/>
                <w:szCs w:val="18"/>
              </w:rPr>
            </w:pPr>
          </w:p>
        </w:tc>
        <w:tc>
          <w:tcPr>
            <w:tcW w:w="249" w:type="pct"/>
            <w:tcBorders>
              <w:top w:val="single" w:sz="4" w:space="0" w:color="auto"/>
              <w:bottom w:val="single" w:sz="4" w:space="0" w:color="auto"/>
            </w:tcBorders>
            <w:vAlign w:val="center"/>
          </w:tcPr>
          <w:p w14:paraId="4407E532" w14:textId="35E4A7A9" w:rsidR="00C06508" w:rsidRPr="006F6076" w:rsidRDefault="00A066A8" w:rsidP="00C06508">
            <w:pPr>
              <w:spacing w:line="240" w:lineRule="auto"/>
              <w:ind w:left="-111" w:right="-107"/>
              <w:jc w:val="center"/>
              <w:rPr>
                <w:rFonts w:ascii="Calibri" w:hAnsi="Calibri" w:cs="Calibri"/>
                <w:sz w:val="18"/>
                <w:szCs w:val="18"/>
              </w:rPr>
            </w:pPr>
            <w:r>
              <w:rPr>
                <w:rFonts w:ascii="Calibri" w:hAnsi="Calibri" w:cs="Calibri"/>
                <w:color w:val="000000"/>
                <w:sz w:val="18"/>
                <w:szCs w:val="18"/>
              </w:rPr>
              <w:t>ano</w:t>
            </w:r>
          </w:p>
        </w:tc>
        <w:tc>
          <w:tcPr>
            <w:tcW w:w="464" w:type="pct"/>
            <w:tcBorders>
              <w:top w:val="single" w:sz="4" w:space="0" w:color="auto"/>
              <w:bottom w:val="single" w:sz="4" w:space="0" w:color="auto"/>
            </w:tcBorders>
            <w:vAlign w:val="center"/>
          </w:tcPr>
          <w:p w14:paraId="7DF0997C" w14:textId="5B4967A7"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plynovod VVTL, vodovod</w:t>
            </w:r>
          </w:p>
        </w:tc>
        <w:tc>
          <w:tcPr>
            <w:tcW w:w="673" w:type="pct"/>
            <w:tcBorders>
              <w:top w:val="single" w:sz="4" w:space="0" w:color="auto"/>
              <w:bottom w:val="single" w:sz="4" w:space="0" w:color="auto"/>
              <w:right w:val="single" w:sz="12" w:space="0" w:color="000000"/>
            </w:tcBorders>
            <w:vAlign w:val="center"/>
          </w:tcPr>
          <w:p w14:paraId="123D2096" w14:textId="2A1A52DA"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III/36741, místní komunikace, DC68, DC69</w:t>
            </w:r>
          </w:p>
        </w:tc>
      </w:tr>
      <w:tr w:rsidR="00C06508" w:rsidRPr="009A043C" w14:paraId="0BB911B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74E9790" w14:textId="4EE93F39"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VC17</w:t>
            </w:r>
          </w:p>
        </w:tc>
        <w:tc>
          <w:tcPr>
            <w:tcW w:w="271" w:type="pct"/>
            <w:tcBorders>
              <w:top w:val="single" w:sz="4" w:space="0" w:color="auto"/>
              <w:bottom w:val="single" w:sz="4" w:space="0" w:color="auto"/>
            </w:tcBorders>
            <w:vAlign w:val="center"/>
          </w:tcPr>
          <w:p w14:paraId="6D19185F" w14:textId="652B593A"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76C8E307" w14:textId="4B4AC8FB" w:rsidR="00C06508" w:rsidRPr="00FB7C22" w:rsidRDefault="00FB7C22" w:rsidP="00C06508">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1115</w:t>
            </w:r>
          </w:p>
        </w:tc>
        <w:tc>
          <w:tcPr>
            <w:tcW w:w="264" w:type="pct"/>
            <w:tcBorders>
              <w:top w:val="single" w:sz="4" w:space="0" w:color="auto"/>
              <w:bottom w:val="single" w:sz="4" w:space="0" w:color="auto"/>
            </w:tcBorders>
            <w:vAlign w:val="center"/>
          </w:tcPr>
          <w:p w14:paraId="13BA80C0" w14:textId="225471CE" w:rsidR="00C06508" w:rsidRPr="00FB7C22" w:rsidRDefault="00FB7C22" w:rsidP="00C06508">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14903</w:t>
            </w:r>
          </w:p>
        </w:tc>
        <w:tc>
          <w:tcPr>
            <w:tcW w:w="235" w:type="pct"/>
            <w:tcBorders>
              <w:top w:val="single" w:sz="4" w:space="0" w:color="auto"/>
              <w:bottom w:val="single" w:sz="4" w:space="0" w:color="auto"/>
            </w:tcBorders>
            <w:vAlign w:val="center"/>
          </w:tcPr>
          <w:p w14:paraId="74EA0D4E" w14:textId="32A8F130"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565 + 90</w:t>
            </w:r>
          </w:p>
        </w:tc>
        <w:tc>
          <w:tcPr>
            <w:tcW w:w="264" w:type="pct"/>
            <w:tcBorders>
              <w:top w:val="single" w:sz="4" w:space="0" w:color="auto"/>
              <w:bottom w:val="single" w:sz="4" w:space="0" w:color="auto"/>
            </w:tcBorders>
            <w:vAlign w:val="center"/>
          </w:tcPr>
          <w:p w14:paraId="520D5515" w14:textId="734243E6" w:rsidR="00C06508" w:rsidRPr="006F6076" w:rsidRDefault="00FB7C22" w:rsidP="00C06508">
            <w:pPr>
              <w:spacing w:line="240" w:lineRule="auto"/>
              <w:jc w:val="center"/>
              <w:rPr>
                <w:rFonts w:ascii="Calibri" w:hAnsi="Calibri" w:cs="Calibri"/>
                <w:sz w:val="18"/>
                <w:szCs w:val="18"/>
              </w:rPr>
            </w:pPr>
            <w:r w:rsidRPr="00FB7C22">
              <w:rPr>
                <w:rFonts w:ascii="Calibri" w:hAnsi="Calibri" w:cs="Calibri"/>
                <w:color w:val="000000"/>
                <w:sz w:val="18"/>
                <w:szCs w:val="18"/>
                <w:highlight w:val="yellow"/>
              </w:rPr>
              <w:t>460</w:t>
            </w:r>
          </w:p>
        </w:tc>
        <w:tc>
          <w:tcPr>
            <w:tcW w:w="264" w:type="pct"/>
            <w:tcBorders>
              <w:top w:val="single" w:sz="4" w:space="0" w:color="auto"/>
              <w:bottom w:val="single" w:sz="4" w:space="0" w:color="auto"/>
            </w:tcBorders>
            <w:vAlign w:val="center"/>
          </w:tcPr>
          <w:p w14:paraId="6485E842"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002C1FD2" w14:textId="3A65AF89"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37CD67B9" w14:textId="6A0BE95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6</w:t>
            </w:r>
          </w:p>
        </w:tc>
        <w:tc>
          <w:tcPr>
            <w:tcW w:w="249" w:type="pct"/>
            <w:tcBorders>
              <w:top w:val="single" w:sz="4" w:space="0" w:color="auto"/>
              <w:bottom w:val="single" w:sz="4" w:space="0" w:color="auto"/>
            </w:tcBorders>
            <w:vAlign w:val="center"/>
          </w:tcPr>
          <w:p w14:paraId="695593EC" w14:textId="6604A9B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BA25D91" w14:textId="5BF0BBC2"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08" w:type="pct"/>
            <w:tcBorders>
              <w:top w:val="single" w:sz="4" w:space="0" w:color="auto"/>
              <w:bottom w:val="single" w:sz="4" w:space="0" w:color="auto"/>
            </w:tcBorders>
            <w:vAlign w:val="center"/>
          </w:tcPr>
          <w:p w14:paraId="35012A11" w14:textId="3D5FE43C"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E10F308" w14:textId="22C394B6"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w:t>
            </w:r>
          </w:p>
        </w:tc>
        <w:tc>
          <w:tcPr>
            <w:tcW w:w="249" w:type="pct"/>
            <w:tcBorders>
              <w:top w:val="single" w:sz="4" w:space="0" w:color="auto"/>
              <w:bottom w:val="single" w:sz="4" w:space="0" w:color="auto"/>
            </w:tcBorders>
            <w:vAlign w:val="center"/>
          </w:tcPr>
          <w:p w14:paraId="4B48656E" w14:textId="442CC576"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3367F98A" w14:textId="6327E77E" w:rsidR="00C06508" w:rsidRPr="006F6076" w:rsidRDefault="00A066A8" w:rsidP="00C06508">
            <w:pPr>
              <w:spacing w:line="240" w:lineRule="auto"/>
              <w:ind w:left="-111" w:right="-107"/>
              <w:jc w:val="center"/>
              <w:rPr>
                <w:rFonts w:ascii="Calibri" w:hAnsi="Calibri" w:cs="Calibri"/>
                <w:sz w:val="18"/>
                <w:szCs w:val="18"/>
              </w:rPr>
            </w:pPr>
            <w:r>
              <w:rPr>
                <w:rFonts w:ascii="Calibri" w:hAnsi="Calibri" w:cs="Calibri"/>
                <w:color w:val="000000"/>
                <w:sz w:val="18"/>
                <w:szCs w:val="18"/>
              </w:rPr>
              <w:t>a</w:t>
            </w:r>
            <w:r w:rsidR="00C06508" w:rsidRPr="006F6076">
              <w:rPr>
                <w:rFonts w:ascii="Calibri" w:hAnsi="Calibri" w:cs="Calibri"/>
                <w:color w:val="000000"/>
                <w:sz w:val="18"/>
                <w:szCs w:val="18"/>
              </w:rPr>
              <w:t>no</w:t>
            </w:r>
            <w:r>
              <w:rPr>
                <w:rFonts w:ascii="Calibri" w:hAnsi="Calibri" w:cs="Calibri"/>
                <w:color w:val="000000"/>
                <w:sz w:val="18"/>
                <w:szCs w:val="18"/>
              </w:rPr>
              <w:t>, doplnění</w:t>
            </w:r>
          </w:p>
        </w:tc>
        <w:tc>
          <w:tcPr>
            <w:tcW w:w="464" w:type="pct"/>
            <w:tcBorders>
              <w:top w:val="single" w:sz="4" w:space="0" w:color="auto"/>
              <w:bottom w:val="single" w:sz="4" w:space="0" w:color="auto"/>
            </w:tcBorders>
            <w:vAlign w:val="center"/>
          </w:tcPr>
          <w:p w14:paraId="36DCEF09" w14:textId="0C380FBE"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plynovod VVTL, vodovod</w:t>
            </w:r>
          </w:p>
        </w:tc>
        <w:tc>
          <w:tcPr>
            <w:tcW w:w="673" w:type="pct"/>
            <w:tcBorders>
              <w:top w:val="single" w:sz="4" w:space="0" w:color="auto"/>
              <w:bottom w:val="single" w:sz="4" w:space="0" w:color="auto"/>
              <w:right w:val="single" w:sz="12" w:space="0" w:color="000000"/>
            </w:tcBorders>
            <w:vAlign w:val="center"/>
          </w:tcPr>
          <w:p w14:paraId="54CB062F" w14:textId="5DC094DC"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III/36741, místní komunikace</w:t>
            </w:r>
          </w:p>
        </w:tc>
      </w:tr>
      <w:tr w:rsidR="00C06508" w:rsidRPr="009A043C" w14:paraId="1190A94E"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B78788D" w14:textId="401B9589"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DC18</w:t>
            </w:r>
          </w:p>
        </w:tc>
        <w:tc>
          <w:tcPr>
            <w:tcW w:w="271" w:type="pct"/>
            <w:tcBorders>
              <w:top w:val="single" w:sz="4" w:space="0" w:color="auto"/>
              <w:bottom w:val="single" w:sz="4" w:space="0" w:color="auto"/>
            </w:tcBorders>
            <w:vAlign w:val="center"/>
          </w:tcPr>
          <w:p w14:paraId="07B5A473" w14:textId="7D448BE5"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E72808E" w14:textId="49B7DC4F"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496</w:t>
            </w:r>
          </w:p>
        </w:tc>
        <w:tc>
          <w:tcPr>
            <w:tcW w:w="264" w:type="pct"/>
            <w:tcBorders>
              <w:top w:val="single" w:sz="4" w:space="0" w:color="auto"/>
              <w:bottom w:val="single" w:sz="4" w:space="0" w:color="auto"/>
            </w:tcBorders>
            <w:vAlign w:val="center"/>
          </w:tcPr>
          <w:p w14:paraId="69BAAAF0" w14:textId="424EE637" w:rsidR="00C06508" w:rsidRPr="006F6076" w:rsidRDefault="000F67D5" w:rsidP="00C06508">
            <w:pPr>
              <w:spacing w:line="240" w:lineRule="auto"/>
              <w:ind w:left="-107"/>
              <w:jc w:val="center"/>
              <w:rPr>
                <w:rFonts w:ascii="Calibri" w:hAnsi="Calibri" w:cs="Calibri"/>
                <w:sz w:val="18"/>
                <w:szCs w:val="18"/>
              </w:rPr>
            </w:pPr>
            <w:r>
              <w:rPr>
                <w:rFonts w:ascii="Calibri" w:hAnsi="Calibri" w:cs="Calibri"/>
                <w:color w:val="000000"/>
                <w:sz w:val="18"/>
                <w:szCs w:val="18"/>
              </w:rPr>
              <w:t>3025</w:t>
            </w:r>
          </w:p>
        </w:tc>
        <w:tc>
          <w:tcPr>
            <w:tcW w:w="235" w:type="pct"/>
            <w:tcBorders>
              <w:top w:val="single" w:sz="4" w:space="0" w:color="auto"/>
              <w:bottom w:val="single" w:sz="4" w:space="0" w:color="auto"/>
            </w:tcBorders>
            <w:vAlign w:val="center"/>
          </w:tcPr>
          <w:p w14:paraId="393CB3D9" w14:textId="5E1E418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68CC4C91"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0A2547C" w14:textId="49C4D99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476</w:t>
            </w:r>
          </w:p>
        </w:tc>
        <w:tc>
          <w:tcPr>
            <w:tcW w:w="345" w:type="pct"/>
            <w:tcBorders>
              <w:top w:val="single" w:sz="4" w:space="0" w:color="auto"/>
              <w:bottom w:val="single" w:sz="4" w:space="0" w:color="auto"/>
            </w:tcBorders>
            <w:vAlign w:val="center"/>
          </w:tcPr>
          <w:p w14:paraId="6E8FCB8C" w14:textId="1FDC783C"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D80A409" w14:textId="67FD4B5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7620735" w14:textId="7B41507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B2015E6" w14:textId="13B957C7"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9D4E632" w14:textId="48691FB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B21BB1E" w14:textId="03F2B90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814638A" w14:textId="11B1EE1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13B5F81" w14:textId="7207649B"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DCB9E72" w14:textId="20AB8B5E"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w:t>
            </w:r>
          </w:p>
        </w:tc>
        <w:tc>
          <w:tcPr>
            <w:tcW w:w="673" w:type="pct"/>
            <w:tcBorders>
              <w:top w:val="single" w:sz="4" w:space="0" w:color="auto"/>
              <w:bottom w:val="single" w:sz="4" w:space="0" w:color="auto"/>
              <w:right w:val="single" w:sz="12" w:space="0" w:color="000000"/>
            </w:tcBorders>
            <w:vAlign w:val="center"/>
          </w:tcPr>
          <w:p w14:paraId="778A594C" w14:textId="700E4EC4"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III/36744, VC17, DC74</w:t>
            </w:r>
          </w:p>
        </w:tc>
      </w:tr>
      <w:tr w:rsidR="00C06508" w:rsidRPr="009A043C" w14:paraId="5DC8E20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729DD03" w14:textId="6FF0A931"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DC19</w:t>
            </w:r>
          </w:p>
        </w:tc>
        <w:tc>
          <w:tcPr>
            <w:tcW w:w="271" w:type="pct"/>
            <w:tcBorders>
              <w:top w:val="single" w:sz="4" w:space="0" w:color="auto"/>
              <w:bottom w:val="single" w:sz="4" w:space="0" w:color="auto"/>
            </w:tcBorders>
            <w:vAlign w:val="center"/>
          </w:tcPr>
          <w:p w14:paraId="0C1084C6" w14:textId="7E979D88"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0C25ABF" w14:textId="1983576E"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414</w:t>
            </w:r>
          </w:p>
        </w:tc>
        <w:tc>
          <w:tcPr>
            <w:tcW w:w="264" w:type="pct"/>
            <w:tcBorders>
              <w:top w:val="single" w:sz="4" w:space="0" w:color="auto"/>
              <w:bottom w:val="single" w:sz="4" w:space="0" w:color="auto"/>
            </w:tcBorders>
            <w:vAlign w:val="center"/>
          </w:tcPr>
          <w:p w14:paraId="6B2041C7" w14:textId="226A26FF" w:rsidR="00C06508" w:rsidRPr="006F6076" w:rsidRDefault="000F67D5" w:rsidP="00C06508">
            <w:pPr>
              <w:spacing w:line="240" w:lineRule="auto"/>
              <w:ind w:left="-107"/>
              <w:jc w:val="center"/>
              <w:rPr>
                <w:rFonts w:ascii="Calibri" w:hAnsi="Calibri" w:cs="Calibri"/>
                <w:sz w:val="18"/>
                <w:szCs w:val="18"/>
              </w:rPr>
            </w:pPr>
            <w:r>
              <w:rPr>
                <w:rFonts w:ascii="Calibri" w:hAnsi="Calibri" w:cs="Calibri"/>
                <w:color w:val="000000"/>
                <w:sz w:val="18"/>
                <w:szCs w:val="18"/>
              </w:rPr>
              <w:t>3030</w:t>
            </w:r>
          </w:p>
        </w:tc>
        <w:tc>
          <w:tcPr>
            <w:tcW w:w="235" w:type="pct"/>
            <w:tcBorders>
              <w:top w:val="single" w:sz="4" w:space="0" w:color="auto"/>
              <w:bottom w:val="single" w:sz="4" w:space="0" w:color="auto"/>
            </w:tcBorders>
            <w:vAlign w:val="center"/>
          </w:tcPr>
          <w:p w14:paraId="4F885AD0"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D10D094"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91E90A3" w14:textId="33B56938"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414</w:t>
            </w:r>
          </w:p>
        </w:tc>
        <w:tc>
          <w:tcPr>
            <w:tcW w:w="345" w:type="pct"/>
            <w:tcBorders>
              <w:top w:val="single" w:sz="4" w:space="0" w:color="auto"/>
              <w:bottom w:val="single" w:sz="4" w:space="0" w:color="auto"/>
            </w:tcBorders>
            <w:vAlign w:val="center"/>
          </w:tcPr>
          <w:p w14:paraId="349F9302" w14:textId="519266A1"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8D78CBD" w14:textId="78780DC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97B8412" w14:textId="30B626B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23B80F8" w14:textId="56F94CE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7221F7F4" w14:textId="3508C3EA"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03F26C6" w14:textId="2C50BB1B"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1BF33EE" w14:textId="3026BF2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F37D534" w14:textId="597FBB18"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BFAF805" w14:textId="14395A98"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w:t>
            </w:r>
          </w:p>
        </w:tc>
        <w:tc>
          <w:tcPr>
            <w:tcW w:w="673" w:type="pct"/>
            <w:tcBorders>
              <w:top w:val="single" w:sz="4" w:space="0" w:color="auto"/>
              <w:bottom w:val="single" w:sz="4" w:space="0" w:color="auto"/>
              <w:right w:val="single" w:sz="12" w:space="0" w:color="000000"/>
            </w:tcBorders>
            <w:vAlign w:val="center"/>
          </w:tcPr>
          <w:p w14:paraId="2609B747" w14:textId="775528A5"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na místní komunikaci, DC81</w:t>
            </w:r>
          </w:p>
        </w:tc>
      </w:tr>
      <w:tr w:rsidR="00C06508" w:rsidRPr="009A043C" w14:paraId="753403F7"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CC4C581" w14:textId="19054152"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t>VC20</w:t>
            </w:r>
          </w:p>
        </w:tc>
        <w:tc>
          <w:tcPr>
            <w:tcW w:w="271" w:type="pct"/>
            <w:tcBorders>
              <w:top w:val="single" w:sz="4" w:space="0" w:color="auto"/>
              <w:bottom w:val="single" w:sz="4" w:space="0" w:color="auto"/>
            </w:tcBorders>
            <w:vAlign w:val="center"/>
          </w:tcPr>
          <w:p w14:paraId="63D9BA3B" w14:textId="79A7B888"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32CA5781" w14:textId="325F4021"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2440</w:t>
            </w:r>
          </w:p>
        </w:tc>
        <w:tc>
          <w:tcPr>
            <w:tcW w:w="264" w:type="pct"/>
            <w:tcBorders>
              <w:top w:val="single" w:sz="4" w:space="0" w:color="auto"/>
              <w:bottom w:val="single" w:sz="4" w:space="0" w:color="auto"/>
            </w:tcBorders>
            <w:vAlign w:val="center"/>
          </w:tcPr>
          <w:p w14:paraId="178BC330" w14:textId="6E60B589" w:rsidR="00C06508" w:rsidRPr="006F6076" w:rsidRDefault="000F67D5" w:rsidP="00C06508">
            <w:pPr>
              <w:spacing w:line="240" w:lineRule="auto"/>
              <w:ind w:left="-107"/>
              <w:jc w:val="center"/>
              <w:rPr>
                <w:rFonts w:ascii="Calibri" w:hAnsi="Calibri" w:cs="Calibri"/>
                <w:sz w:val="18"/>
                <w:szCs w:val="18"/>
              </w:rPr>
            </w:pPr>
            <w:r>
              <w:rPr>
                <w:rFonts w:ascii="Calibri" w:hAnsi="Calibri" w:cs="Calibri"/>
                <w:color w:val="000000"/>
                <w:sz w:val="18"/>
                <w:szCs w:val="18"/>
              </w:rPr>
              <w:t>23151</w:t>
            </w:r>
          </w:p>
        </w:tc>
        <w:tc>
          <w:tcPr>
            <w:tcW w:w="235" w:type="pct"/>
            <w:tcBorders>
              <w:top w:val="single" w:sz="4" w:space="0" w:color="auto"/>
              <w:bottom w:val="single" w:sz="4" w:space="0" w:color="auto"/>
            </w:tcBorders>
            <w:vAlign w:val="center"/>
          </w:tcPr>
          <w:p w14:paraId="67CBBB50" w14:textId="3178B097"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150 + 20</w:t>
            </w:r>
          </w:p>
        </w:tc>
        <w:tc>
          <w:tcPr>
            <w:tcW w:w="264" w:type="pct"/>
            <w:tcBorders>
              <w:top w:val="single" w:sz="4" w:space="0" w:color="auto"/>
              <w:bottom w:val="single" w:sz="4" w:space="0" w:color="auto"/>
            </w:tcBorders>
            <w:vAlign w:val="center"/>
          </w:tcPr>
          <w:p w14:paraId="0DDDD2B8"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1E98A7A" w14:textId="77777777" w:rsidR="00C06508" w:rsidRPr="006F6076" w:rsidRDefault="00C06508" w:rsidP="00C06508">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4772358C" w14:textId="7E1B5111"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037D23CA" w14:textId="7901EC90"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7159EAD" w14:textId="59DD4606"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30E8726" w14:textId="18D43BC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08" w:type="pct"/>
            <w:tcBorders>
              <w:top w:val="single" w:sz="4" w:space="0" w:color="auto"/>
              <w:bottom w:val="single" w:sz="4" w:space="0" w:color="auto"/>
            </w:tcBorders>
            <w:vAlign w:val="center"/>
          </w:tcPr>
          <w:p w14:paraId="4D6F936D" w14:textId="21072FB2"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2D2AD62" w14:textId="2BBD7BAF"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7</w:t>
            </w:r>
          </w:p>
        </w:tc>
        <w:tc>
          <w:tcPr>
            <w:tcW w:w="249" w:type="pct"/>
            <w:tcBorders>
              <w:top w:val="single" w:sz="4" w:space="0" w:color="auto"/>
              <w:bottom w:val="single" w:sz="4" w:space="0" w:color="auto"/>
            </w:tcBorders>
            <w:vAlign w:val="center"/>
          </w:tcPr>
          <w:p w14:paraId="175280DD" w14:textId="1F3EAF02"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26664A" w14:textId="6E39CD2B" w:rsidR="00C06508" w:rsidRPr="006F6076" w:rsidRDefault="00793E5F" w:rsidP="00C06508">
            <w:pPr>
              <w:spacing w:line="240" w:lineRule="auto"/>
              <w:ind w:left="-111" w:right="-107"/>
              <w:jc w:val="center"/>
              <w:rPr>
                <w:rFonts w:ascii="Calibri" w:hAnsi="Calibri" w:cs="Calibri"/>
                <w:sz w:val="18"/>
                <w:szCs w:val="18"/>
              </w:rPr>
            </w:pPr>
            <w:r>
              <w:rPr>
                <w:rFonts w:ascii="Calibri" w:hAnsi="Calibri" w:cs="Calibri"/>
                <w:color w:val="000000"/>
                <w:sz w:val="18"/>
                <w:szCs w:val="18"/>
              </w:rPr>
              <w:t>doplnění</w:t>
            </w:r>
          </w:p>
        </w:tc>
        <w:tc>
          <w:tcPr>
            <w:tcW w:w="464" w:type="pct"/>
            <w:tcBorders>
              <w:top w:val="single" w:sz="4" w:space="0" w:color="auto"/>
              <w:bottom w:val="single" w:sz="4" w:space="0" w:color="auto"/>
            </w:tcBorders>
            <w:vAlign w:val="center"/>
          </w:tcPr>
          <w:p w14:paraId="032F1415" w14:textId="417C526B"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plynovod VVTL</w:t>
            </w:r>
          </w:p>
        </w:tc>
        <w:tc>
          <w:tcPr>
            <w:tcW w:w="673" w:type="pct"/>
            <w:tcBorders>
              <w:top w:val="single" w:sz="4" w:space="0" w:color="auto"/>
              <w:bottom w:val="single" w:sz="4" w:space="0" w:color="auto"/>
              <w:right w:val="single" w:sz="12" w:space="0" w:color="000000"/>
            </w:tcBorders>
            <w:vAlign w:val="center"/>
          </w:tcPr>
          <w:p w14:paraId="40220C05" w14:textId="5972B327"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silnice III/36741 a silnici III/36744</w:t>
            </w:r>
          </w:p>
        </w:tc>
      </w:tr>
      <w:tr w:rsidR="00C06508" w:rsidRPr="009A043C" w14:paraId="339D965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DF8D32D" w14:textId="204FC8AB" w:rsidR="00C06508" w:rsidRPr="006F6076" w:rsidRDefault="00C06508" w:rsidP="00C06508">
            <w:pPr>
              <w:ind w:left="-108" w:right="-108"/>
              <w:jc w:val="center"/>
              <w:rPr>
                <w:rFonts w:ascii="Calibri" w:hAnsi="Calibri" w:cs="Calibri"/>
                <w:color w:val="000000"/>
                <w:sz w:val="18"/>
                <w:szCs w:val="18"/>
              </w:rPr>
            </w:pPr>
            <w:r w:rsidRPr="006F6076">
              <w:rPr>
                <w:rFonts w:ascii="Calibri" w:hAnsi="Calibri" w:cs="Calibri"/>
                <w:color w:val="000000"/>
                <w:sz w:val="18"/>
                <w:szCs w:val="18"/>
              </w:rPr>
              <w:lastRenderedPageBreak/>
              <w:t>DC21</w:t>
            </w:r>
          </w:p>
        </w:tc>
        <w:tc>
          <w:tcPr>
            <w:tcW w:w="271" w:type="pct"/>
            <w:tcBorders>
              <w:top w:val="single" w:sz="4" w:space="0" w:color="auto"/>
              <w:bottom w:val="single" w:sz="4" w:space="0" w:color="auto"/>
            </w:tcBorders>
            <w:vAlign w:val="center"/>
          </w:tcPr>
          <w:p w14:paraId="6DCA18BF" w14:textId="2FD2185F" w:rsidR="00C06508" w:rsidRPr="006F6076" w:rsidRDefault="00C06508" w:rsidP="00C06508">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D244873" w14:textId="29FDBC98" w:rsidR="00C06508" w:rsidRPr="006F6076" w:rsidRDefault="00C06508" w:rsidP="00C06508">
            <w:pPr>
              <w:spacing w:line="240" w:lineRule="auto"/>
              <w:ind w:left="-108"/>
              <w:jc w:val="center"/>
              <w:rPr>
                <w:rFonts w:ascii="Calibri" w:hAnsi="Calibri" w:cs="Calibri"/>
                <w:sz w:val="18"/>
                <w:szCs w:val="18"/>
              </w:rPr>
            </w:pPr>
            <w:r w:rsidRPr="006F6076">
              <w:rPr>
                <w:rFonts w:ascii="Calibri" w:hAnsi="Calibri" w:cs="Calibri"/>
                <w:color w:val="000000"/>
                <w:sz w:val="18"/>
                <w:szCs w:val="18"/>
              </w:rPr>
              <w:t>1443</w:t>
            </w:r>
          </w:p>
        </w:tc>
        <w:tc>
          <w:tcPr>
            <w:tcW w:w="264" w:type="pct"/>
            <w:tcBorders>
              <w:top w:val="single" w:sz="4" w:space="0" w:color="auto"/>
              <w:bottom w:val="single" w:sz="4" w:space="0" w:color="auto"/>
            </w:tcBorders>
            <w:vAlign w:val="center"/>
          </w:tcPr>
          <w:p w14:paraId="73FC67B9" w14:textId="1AE1E8C4" w:rsidR="00C06508" w:rsidRPr="006F6076" w:rsidRDefault="000F67D5" w:rsidP="00C06508">
            <w:pPr>
              <w:spacing w:line="240" w:lineRule="auto"/>
              <w:ind w:left="-107"/>
              <w:jc w:val="center"/>
              <w:rPr>
                <w:rFonts w:ascii="Calibri" w:hAnsi="Calibri" w:cs="Calibri"/>
                <w:sz w:val="18"/>
                <w:szCs w:val="18"/>
              </w:rPr>
            </w:pPr>
            <w:r>
              <w:rPr>
                <w:rFonts w:ascii="Calibri" w:hAnsi="Calibri" w:cs="Calibri"/>
                <w:color w:val="000000"/>
                <w:sz w:val="18"/>
                <w:szCs w:val="18"/>
              </w:rPr>
              <w:t>7091</w:t>
            </w:r>
          </w:p>
        </w:tc>
        <w:tc>
          <w:tcPr>
            <w:tcW w:w="235" w:type="pct"/>
            <w:tcBorders>
              <w:top w:val="single" w:sz="4" w:space="0" w:color="auto"/>
              <w:bottom w:val="single" w:sz="4" w:space="0" w:color="auto"/>
            </w:tcBorders>
            <w:vAlign w:val="center"/>
          </w:tcPr>
          <w:p w14:paraId="35241F77"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5D7EA6D" w14:textId="77777777" w:rsidR="00C06508" w:rsidRPr="006F6076" w:rsidRDefault="00C06508" w:rsidP="00C06508">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7493B68" w14:textId="4F69FB73"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1443</w:t>
            </w:r>
          </w:p>
        </w:tc>
        <w:tc>
          <w:tcPr>
            <w:tcW w:w="345" w:type="pct"/>
            <w:tcBorders>
              <w:top w:val="single" w:sz="4" w:space="0" w:color="auto"/>
              <w:bottom w:val="single" w:sz="4" w:space="0" w:color="auto"/>
            </w:tcBorders>
            <w:vAlign w:val="center"/>
          </w:tcPr>
          <w:p w14:paraId="1F78B629" w14:textId="2FE0534E"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4F11144" w14:textId="4BE899B9"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2D85B40" w14:textId="355E2580"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A0FEFB1" w14:textId="77D16A6D"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44027F0" w14:textId="37ECCA04"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F305DC1" w14:textId="120EBD05"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tcBorders>
              <w:top w:val="single" w:sz="4" w:space="0" w:color="auto"/>
              <w:bottom w:val="single" w:sz="4" w:space="0" w:color="auto"/>
            </w:tcBorders>
            <w:vAlign w:val="center"/>
          </w:tcPr>
          <w:p w14:paraId="5D899F49" w14:textId="5A7619D1" w:rsidR="00C06508" w:rsidRPr="006F6076" w:rsidRDefault="00C06508" w:rsidP="00C06508">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3B09C20" w14:textId="7FC95F2F"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29621A9E" w14:textId="6B557C5E" w:rsidR="00C06508" w:rsidRPr="006F6076" w:rsidRDefault="00C06508" w:rsidP="00C06508">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33A3F292" w14:textId="49910A60" w:rsidR="00C06508" w:rsidRPr="006F6076" w:rsidRDefault="00C06508" w:rsidP="00C06508">
            <w:pPr>
              <w:ind w:left="-111" w:right="-107"/>
              <w:jc w:val="center"/>
              <w:rPr>
                <w:rFonts w:ascii="Calibri" w:hAnsi="Calibri" w:cs="Calibri"/>
                <w:sz w:val="18"/>
                <w:szCs w:val="18"/>
              </w:rPr>
            </w:pPr>
            <w:r w:rsidRPr="006F6076">
              <w:rPr>
                <w:rFonts w:ascii="Calibri" w:hAnsi="Calibri" w:cs="Calibri"/>
                <w:color w:val="000000"/>
                <w:sz w:val="18"/>
                <w:szCs w:val="18"/>
              </w:rPr>
              <w:t>VC20, DC22a</w:t>
            </w:r>
          </w:p>
        </w:tc>
      </w:tr>
      <w:tr w:rsidR="00382AA6" w:rsidRPr="009A043C" w14:paraId="0D3A5B1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BD9B1F3" w14:textId="5939E8AE"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DC22a</w:t>
            </w:r>
          </w:p>
        </w:tc>
        <w:tc>
          <w:tcPr>
            <w:tcW w:w="271" w:type="pct"/>
            <w:tcBorders>
              <w:top w:val="single" w:sz="4" w:space="0" w:color="auto"/>
              <w:bottom w:val="single" w:sz="4" w:space="0" w:color="auto"/>
            </w:tcBorders>
            <w:vAlign w:val="center"/>
          </w:tcPr>
          <w:p w14:paraId="698CC3EA" w14:textId="1DA04B62"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844E5F6" w14:textId="29789EDB"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306</w:t>
            </w:r>
          </w:p>
        </w:tc>
        <w:tc>
          <w:tcPr>
            <w:tcW w:w="264" w:type="pct"/>
            <w:tcBorders>
              <w:top w:val="single" w:sz="4" w:space="0" w:color="auto"/>
              <w:bottom w:val="single" w:sz="4" w:space="0" w:color="auto"/>
            </w:tcBorders>
            <w:vAlign w:val="center"/>
          </w:tcPr>
          <w:p w14:paraId="6636F52B" w14:textId="13731080" w:rsidR="00382AA6" w:rsidRPr="006F6076" w:rsidRDefault="00382AA6" w:rsidP="00382AA6">
            <w:pPr>
              <w:spacing w:line="240" w:lineRule="auto"/>
              <w:ind w:left="-107"/>
              <w:jc w:val="center"/>
              <w:rPr>
                <w:rFonts w:ascii="Calibri" w:hAnsi="Calibri" w:cs="Calibri"/>
                <w:sz w:val="18"/>
                <w:szCs w:val="18"/>
              </w:rPr>
            </w:pPr>
            <w:r w:rsidRPr="006F6076">
              <w:rPr>
                <w:rFonts w:ascii="Calibri" w:hAnsi="Calibri" w:cs="Calibri"/>
                <w:color w:val="000000"/>
                <w:sz w:val="18"/>
                <w:szCs w:val="18"/>
              </w:rPr>
              <w:t>1071</w:t>
            </w:r>
          </w:p>
        </w:tc>
        <w:tc>
          <w:tcPr>
            <w:tcW w:w="235" w:type="pct"/>
            <w:tcBorders>
              <w:top w:val="single" w:sz="4" w:space="0" w:color="auto"/>
              <w:bottom w:val="single" w:sz="4" w:space="0" w:color="auto"/>
            </w:tcBorders>
            <w:vAlign w:val="center"/>
          </w:tcPr>
          <w:p w14:paraId="6568548D"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E808E92"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4EA5FB7" w14:textId="404CC947"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306</w:t>
            </w:r>
          </w:p>
        </w:tc>
        <w:tc>
          <w:tcPr>
            <w:tcW w:w="345" w:type="pct"/>
            <w:tcBorders>
              <w:top w:val="single" w:sz="4" w:space="0" w:color="auto"/>
              <w:bottom w:val="single" w:sz="4" w:space="0" w:color="auto"/>
            </w:tcBorders>
            <w:vAlign w:val="center"/>
          </w:tcPr>
          <w:p w14:paraId="3E66BFE1" w14:textId="5CD28D45"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6DBF0C3" w14:textId="1482802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1BC517D6" w14:textId="6D7B748A"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BCF3B29" w14:textId="3432D58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336758B" w14:textId="1D379981"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EB00A09" w14:textId="7908B96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27DC0A8" w14:textId="5EBED3C7"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D54A827" w14:textId="59CF6E41"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23C39FB6" w14:textId="05C5A236"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22D2D4CC" w14:textId="09ECA8FE"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VC20, DC21, DC22b</w:t>
            </w:r>
          </w:p>
        </w:tc>
      </w:tr>
      <w:tr w:rsidR="00382AA6" w:rsidRPr="009A043C" w14:paraId="04DD9E66"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5FE479A" w14:textId="571BD4AA"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DC22b</w:t>
            </w:r>
          </w:p>
        </w:tc>
        <w:tc>
          <w:tcPr>
            <w:tcW w:w="271" w:type="pct"/>
            <w:tcBorders>
              <w:top w:val="single" w:sz="4" w:space="0" w:color="auto"/>
              <w:bottom w:val="single" w:sz="4" w:space="0" w:color="auto"/>
            </w:tcBorders>
            <w:vAlign w:val="center"/>
          </w:tcPr>
          <w:p w14:paraId="570D98F0" w14:textId="61BA6708"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FB11FA8" w14:textId="543FDED7" w:rsidR="00382AA6" w:rsidRPr="00FB7C22" w:rsidRDefault="00FB7C22" w:rsidP="00382AA6">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103</w:t>
            </w:r>
          </w:p>
        </w:tc>
        <w:tc>
          <w:tcPr>
            <w:tcW w:w="264" w:type="pct"/>
            <w:tcBorders>
              <w:top w:val="single" w:sz="4" w:space="0" w:color="auto"/>
              <w:bottom w:val="single" w:sz="4" w:space="0" w:color="auto"/>
            </w:tcBorders>
            <w:vAlign w:val="center"/>
          </w:tcPr>
          <w:p w14:paraId="09183C29" w14:textId="5750BFC3" w:rsidR="00382AA6" w:rsidRPr="00FB7C22" w:rsidRDefault="00FB7C22" w:rsidP="00382AA6">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896</w:t>
            </w:r>
          </w:p>
        </w:tc>
        <w:tc>
          <w:tcPr>
            <w:tcW w:w="235" w:type="pct"/>
            <w:tcBorders>
              <w:top w:val="single" w:sz="4" w:space="0" w:color="auto"/>
              <w:bottom w:val="single" w:sz="4" w:space="0" w:color="auto"/>
            </w:tcBorders>
            <w:vAlign w:val="center"/>
          </w:tcPr>
          <w:p w14:paraId="01C8B95B"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C7B7DFA"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89C8FD9" w14:textId="59531621" w:rsidR="00382AA6" w:rsidRPr="006F6076" w:rsidRDefault="007F7AF3" w:rsidP="00382AA6">
            <w:pPr>
              <w:spacing w:line="240" w:lineRule="auto"/>
              <w:jc w:val="center"/>
              <w:rPr>
                <w:rFonts w:ascii="Calibri" w:hAnsi="Calibri" w:cs="Calibri"/>
                <w:sz w:val="18"/>
                <w:szCs w:val="18"/>
              </w:rPr>
            </w:pPr>
            <w:r w:rsidRPr="007F7AF3">
              <w:rPr>
                <w:rFonts w:ascii="Calibri" w:hAnsi="Calibri" w:cs="Calibri"/>
                <w:color w:val="000000"/>
                <w:sz w:val="18"/>
                <w:szCs w:val="18"/>
                <w:highlight w:val="yellow"/>
              </w:rPr>
              <w:t>103</w:t>
            </w:r>
          </w:p>
        </w:tc>
        <w:tc>
          <w:tcPr>
            <w:tcW w:w="345" w:type="pct"/>
            <w:tcBorders>
              <w:top w:val="single" w:sz="4" w:space="0" w:color="auto"/>
              <w:bottom w:val="single" w:sz="4" w:space="0" w:color="auto"/>
            </w:tcBorders>
            <w:vAlign w:val="center"/>
          </w:tcPr>
          <w:p w14:paraId="2947793A" w14:textId="4FC1AF9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60264F0" w14:textId="547B406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97328F5" w14:textId="17618602"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0DB9F6E" w14:textId="135EBA1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567ABD0" w14:textId="3416DE0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4E70DE0" w14:textId="6C4F7C51"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F0C172C" w14:textId="406112DB"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DE1FA29" w14:textId="671D36E5"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1469E15" w14:textId="66CFD923"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D2B6564" w14:textId="4ECA0DC6"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DC22a, DC23</w:t>
            </w:r>
          </w:p>
        </w:tc>
      </w:tr>
      <w:tr w:rsidR="00382AA6" w:rsidRPr="009A043C" w14:paraId="0CDD3BE5"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67CCB22" w14:textId="387F3AA6"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DC23</w:t>
            </w:r>
          </w:p>
        </w:tc>
        <w:tc>
          <w:tcPr>
            <w:tcW w:w="271" w:type="pct"/>
            <w:tcBorders>
              <w:top w:val="single" w:sz="4" w:space="0" w:color="auto"/>
              <w:bottom w:val="single" w:sz="4" w:space="0" w:color="auto"/>
            </w:tcBorders>
            <w:vAlign w:val="center"/>
          </w:tcPr>
          <w:p w14:paraId="4C899FF5" w14:textId="03F9C45B"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6CA5437" w14:textId="1FEE8691"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663</w:t>
            </w:r>
          </w:p>
        </w:tc>
        <w:tc>
          <w:tcPr>
            <w:tcW w:w="264" w:type="pct"/>
            <w:tcBorders>
              <w:top w:val="single" w:sz="4" w:space="0" w:color="auto"/>
              <w:bottom w:val="single" w:sz="4" w:space="0" w:color="auto"/>
            </w:tcBorders>
            <w:vAlign w:val="center"/>
          </w:tcPr>
          <w:p w14:paraId="2B0DB67F" w14:textId="2B7DD167" w:rsidR="00382AA6" w:rsidRPr="006F6076" w:rsidRDefault="000F67D5" w:rsidP="00382AA6">
            <w:pPr>
              <w:spacing w:line="240" w:lineRule="auto"/>
              <w:ind w:left="-107"/>
              <w:jc w:val="center"/>
              <w:rPr>
                <w:rFonts w:ascii="Calibri" w:hAnsi="Calibri" w:cs="Calibri"/>
                <w:sz w:val="18"/>
                <w:szCs w:val="18"/>
              </w:rPr>
            </w:pPr>
            <w:r>
              <w:rPr>
                <w:rFonts w:ascii="Calibri" w:hAnsi="Calibri" w:cs="Calibri"/>
                <w:color w:val="000000"/>
                <w:sz w:val="18"/>
                <w:szCs w:val="18"/>
              </w:rPr>
              <w:t>2748</w:t>
            </w:r>
          </w:p>
        </w:tc>
        <w:tc>
          <w:tcPr>
            <w:tcW w:w="235" w:type="pct"/>
            <w:tcBorders>
              <w:top w:val="single" w:sz="4" w:space="0" w:color="auto"/>
              <w:bottom w:val="single" w:sz="4" w:space="0" w:color="auto"/>
            </w:tcBorders>
            <w:vAlign w:val="center"/>
          </w:tcPr>
          <w:p w14:paraId="481EEAEC"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5272FD5"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B62DEE3" w14:textId="39098B3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663</w:t>
            </w:r>
          </w:p>
        </w:tc>
        <w:tc>
          <w:tcPr>
            <w:tcW w:w="345" w:type="pct"/>
            <w:tcBorders>
              <w:top w:val="single" w:sz="4" w:space="0" w:color="auto"/>
              <w:bottom w:val="single" w:sz="4" w:space="0" w:color="auto"/>
            </w:tcBorders>
            <w:vAlign w:val="center"/>
          </w:tcPr>
          <w:p w14:paraId="0B0D8282" w14:textId="3E2F5D88"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054791D" w14:textId="3A23F0FD"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A90210C" w14:textId="0FE0F7C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6E4615A" w14:textId="448F177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BF5BDB2" w14:textId="408304B8"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3B716BD" w14:textId="7D58E94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1F03C43" w14:textId="56FAFC5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8448385" w14:textId="75B0BAC6"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7767376" w14:textId="17FA3E36"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1638673D" w14:textId="39BA6B0D"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DC22b, stávající cesta vedlejším k.ú.</w:t>
            </w:r>
          </w:p>
        </w:tc>
      </w:tr>
      <w:tr w:rsidR="00382AA6" w:rsidRPr="009A043C" w14:paraId="61026A2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75E4266" w14:textId="5CD2D975"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DC24</w:t>
            </w:r>
          </w:p>
        </w:tc>
        <w:tc>
          <w:tcPr>
            <w:tcW w:w="271" w:type="pct"/>
            <w:tcBorders>
              <w:top w:val="single" w:sz="4" w:space="0" w:color="auto"/>
              <w:bottom w:val="single" w:sz="4" w:space="0" w:color="auto"/>
            </w:tcBorders>
            <w:vAlign w:val="center"/>
          </w:tcPr>
          <w:p w14:paraId="26262E21" w14:textId="1FED529E"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1C4711F" w14:textId="6E874D90"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54</w:t>
            </w:r>
          </w:p>
        </w:tc>
        <w:tc>
          <w:tcPr>
            <w:tcW w:w="264" w:type="pct"/>
            <w:tcBorders>
              <w:top w:val="single" w:sz="4" w:space="0" w:color="auto"/>
              <w:bottom w:val="single" w:sz="4" w:space="0" w:color="auto"/>
            </w:tcBorders>
            <w:vAlign w:val="center"/>
          </w:tcPr>
          <w:p w14:paraId="08347088" w14:textId="6B6A072A" w:rsidR="00382AA6" w:rsidRPr="006F6076" w:rsidRDefault="000F67D5" w:rsidP="00382AA6">
            <w:pPr>
              <w:spacing w:line="240" w:lineRule="auto"/>
              <w:ind w:left="-107"/>
              <w:jc w:val="center"/>
              <w:rPr>
                <w:rFonts w:ascii="Calibri" w:hAnsi="Calibri" w:cs="Calibri"/>
                <w:sz w:val="18"/>
                <w:szCs w:val="18"/>
              </w:rPr>
            </w:pPr>
            <w:r>
              <w:rPr>
                <w:rFonts w:ascii="Calibri" w:hAnsi="Calibri" w:cs="Calibri"/>
                <w:color w:val="000000"/>
                <w:sz w:val="18"/>
                <w:szCs w:val="18"/>
              </w:rPr>
              <w:t>220</w:t>
            </w:r>
          </w:p>
        </w:tc>
        <w:tc>
          <w:tcPr>
            <w:tcW w:w="235" w:type="pct"/>
            <w:tcBorders>
              <w:top w:val="single" w:sz="4" w:space="0" w:color="auto"/>
              <w:bottom w:val="single" w:sz="4" w:space="0" w:color="auto"/>
            </w:tcBorders>
            <w:vAlign w:val="center"/>
          </w:tcPr>
          <w:p w14:paraId="5ECDC2B5" w14:textId="37161A34"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16B38787"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062FD7E" w14:textId="65F7FFBA"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34</w:t>
            </w:r>
          </w:p>
        </w:tc>
        <w:tc>
          <w:tcPr>
            <w:tcW w:w="345" w:type="pct"/>
            <w:tcBorders>
              <w:top w:val="single" w:sz="4" w:space="0" w:color="auto"/>
              <w:bottom w:val="single" w:sz="4" w:space="0" w:color="auto"/>
            </w:tcBorders>
            <w:vAlign w:val="center"/>
          </w:tcPr>
          <w:p w14:paraId="70A38E22" w14:textId="761A5D4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D909381" w14:textId="6C7A7843"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A4D5E59" w14:textId="31649727"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15DD530" w14:textId="7B0793E6"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0DFC0A06" w14:textId="6CC1CB7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E77AC55" w14:textId="61A8CB8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01B0502" w14:textId="23951F1D"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79BE62E" w14:textId="2AD754EF"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2DA655A" w14:textId="21E20D8C"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podzemní sdělovací kabel</w:t>
            </w:r>
          </w:p>
        </w:tc>
        <w:tc>
          <w:tcPr>
            <w:tcW w:w="673" w:type="pct"/>
            <w:tcBorders>
              <w:top w:val="single" w:sz="4" w:space="0" w:color="auto"/>
              <w:bottom w:val="single" w:sz="4" w:space="0" w:color="auto"/>
              <w:right w:val="single" w:sz="12" w:space="0" w:color="000000"/>
            </w:tcBorders>
            <w:vAlign w:val="center"/>
          </w:tcPr>
          <w:p w14:paraId="7F6F043C" w14:textId="782E7A97"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silnici III/36744, lesní ko</w:t>
            </w:r>
            <w:r w:rsidRPr="006F6076">
              <w:rPr>
                <w:rFonts w:ascii="Calibri" w:hAnsi="Calibri" w:cs="Calibri"/>
                <w:color w:val="000000"/>
                <w:sz w:val="18"/>
                <w:szCs w:val="18"/>
              </w:rPr>
              <w:t>m</w:t>
            </w:r>
            <w:r w:rsidRPr="006F6076">
              <w:rPr>
                <w:rFonts w:ascii="Calibri" w:hAnsi="Calibri" w:cs="Calibri"/>
                <w:color w:val="000000"/>
                <w:sz w:val="18"/>
                <w:szCs w:val="18"/>
              </w:rPr>
              <w:t>plex (mimo k.ú.)</w:t>
            </w:r>
          </w:p>
        </w:tc>
      </w:tr>
      <w:tr w:rsidR="00382AA6" w:rsidRPr="009A043C" w14:paraId="2C86BEB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A70D1C6" w14:textId="2A21DEAE"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DC25</w:t>
            </w:r>
          </w:p>
        </w:tc>
        <w:tc>
          <w:tcPr>
            <w:tcW w:w="271" w:type="pct"/>
            <w:tcBorders>
              <w:top w:val="single" w:sz="4" w:space="0" w:color="auto"/>
              <w:bottom w:val="single" w:sz="4" w:space="0" w:color="auto"/>
            </w:tcBorders>
            <w:vAlign w:val="center"/>
          </w:tcPr>
          <w:p w14:paraId="452C71DF" w14:textId="70687B5F"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51942CA" w14:textId="7351D442"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537</w:t>
            </w:r>
          </w:p>
        </w:tc>
        <w:tc>
          <w:tcPr>
            <w:tcW w:w="264" w:type="pct"/>
            <w:tcBorders>
              <w:top w:val="single" w:sz="4" w:space="0" w:color="auto"/>
              <w:bottom w:val="single" w:sz="4" w:space="0" w:color="auto"/>
            </w:tcBorders>
            <w:vAlign w:val="center"/>
          </w:tcPr>
          <w:p w14:paraId="452423DD" w14:textId="58ACE8C3" w:rsidR="00382AA6" w:rsidRPr="006F6076" w:rsidRDefault="000F67D5" w:rsidP="009F1BA1">
            <w:pPr>
              <w:spacing w:line="240" w:lineRule="auto"/>
              <w:ind w:left="-107"/>
              <w:jc w:val="center"/>
              <w:rPr>
                <w:rFonts w:ascii="Calibri" w:hAnsi="Calibri" w:cs="Calibri"/>
                <w:sz w:val="18"/>
                <w:szCs w:val="18"/>
              </w:rPr>
            </w:pPr>
            <w:r>
              <w:rPr>
                <w:rFonts w:ascii="Calibri" w:hAnsi="Calibri" w:cs="Calibri"/>
                <w:sz w:val="18"/>
                <w:szCs w:val="18"/>
              </w:rPr>
              <w:t>4549</w:t>
            </w:r>
          </w:p>
        </w:tc>
        <w:tc>
          <w:tcPr>
            <w:tcW w:w="235" w:type="pct"/>
            <w:tcBorders>
              <w:top w:val="single" w:sz="4" w:space="0" w:color="auto"/>
              <w:bottom w:val="single" w:sz="4" w:space="0" w:color="auto"/>
            </w:tcBorders>
            <w:vAlign w:val="center"/>
          </w:tcPr>
          <w:p w14:paraId="16809F04" w14:textId="2548E5C8"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5F612C1A"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DE5BE82" w14:textId="78A40298"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517</w:t>
            </w:r>
          </w:p>
        </w:tc>
        <w:tc>
          <w:tcPr>
            <w:tcW w:w="345" w:type="pct"/>
            <w:tcBorders>
              <w:top w:val="single" w:sz="4" w:space="0" w:color="auto"/>
              <w:bottom w:val="single" w:sz="4" w:space="0" w:color="auto"/>
            </w:tcBorders>
            <w:vAlign w:val="center"/>
          </w:tcPr>
          <w:p w14:paraId="61CA4BA1" w14:textId="4704725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8C4477E" w14:textId="10A4180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707F64A" w14:textId="023B8265"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2A346DD" w14:textId="4005FDB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5FEA5A0" w14:textId="40E3F31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CF764C0" w14:textId="03F2538A"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9E0C12A" w14:textId="027B8AD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E5F3091" w14:textId="588AD676"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4D6E903" w14:textId="61526414"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3B61D16" w14:textId="30D643BC"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silnici III/36744, lesní ko</w:t>
            </w:r>
            <w:r w:rsidRPr="006F6076">
              <w:rPr>
                <w:rFonts w:ascii="Calibri" w:hAnsi="Calibri" w:cs="Calibri"/>
                <w:color w:val="000000"/>
                <w:sz w:val="18"/>
                <w:szCs w:val="18"/>
              </w:rPr>
              <w:t>m</w:t>
            </w:r>
            <w:r w:rsidRPr="006F6076">
              <w:rPr>
                <w:rFonts w:ascii="Calibri" w:hAnsi="Calibri" w:cs="Calibri"/>
                <w:color w:val="000000"/>
                <w:sz w:val="18"/>
                <w:szCs w:val="18"/>
              </w:rPr>
              <w:t>plex (mimo k.ú.)</w:t>
            </w:r>
          </w:p>
        </w:tc>
      </w:tr>
      <w:tr w:rsidR="00382AA6" w:rsidRPr="009A043C" w14:paraId="566D516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B00CEE2" w14:textId="26F14F6D"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DC26</w:t>
            </w:r>
          </w:p>
        </w:tc>
        <w:tc>
          <w:tcPr>
            <w:tcW w:w="271" w:type="pct"/>
            <w:tcBorders>
              <w:top w:val="single" w:sz="4" w:space="0" w:color="auto"/>
              <w:bottom w:val="single" w:sz="4" w:space="0" w:color="auto"/>
            </w:tcBorders>
            <w:vAlign w:val="center"/>
          </w:tcPr>
          <w:p w14:paraId="090D730C" w14:textId="1280D10E"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40336A6" w14:textId="72E0D25C"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181</w:t>
            </w:r>
          </w:p>
        </w:tc>
        <w:tc>
          <w:tcPr>
            <w:tcW w:w="264" w:type="pct"/>
            <w:tcBorders>
              <w:top w:val="single" w:sz="4" w:space="0" w:color="auto"/>
              <w:bottom w:val="single" w:sz="4" w:space="0" w:color="auto"/>
            </w:tcBorders>
            <w:vAlign w:val="center"/>
          </w:tcPr>
          <w:p w14:paraId="6A546D59" w14:textId="3CF7D159" w:rsidR="00382AA6" w:rsidRPr="006F6076" w:rsidRDefault="000F67D5" w:rsidP="00382AA6">
            <w:pPr>
              <w:spacing w:line="240" w:lineRule="auto"/>
              <w:ind w:left="-107"/>
              <w:jc w:val="center"/>
              <w:rPr>
                <w:rFonts w:ascii="Calibri" w:hAnsi="Calibri" w:cs="Calibri"/>
                <w:sz w:val="18"/>
                <w:szCs w:val="18"/>
              </w:rPr>
            </w:pPr>
            <w:r>
              <w:rPr>
                <w:rFonts w:ascii="Calibri" w:hAnsi="Calibri" w:cs="Calibri"/>
                <w:sz w:val="18"/>
                <w:szCs w:val="18"/>
              </w:rPr>
              <w:t>1321</w:t>
            </w:r>
          </w:p>
        </w:tc>
        <w:tc>
          <w:tcPr>
            <w:tcW w:w="235" w:type="pct"/>
            <w:tcBorders>
              <w:top w:val="single" w:sz="4" w:space="0" w:color="auto"/>
              <w:bottom w:val="single" w:sz="4" w:space="0" w:color="auto"/>
            </w:tcBorders>
            <w:vAlign w:val="center"/>
          </w:tcPr>
          <w:p w14:paraId="43F3D084"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B9321FB"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68B85B4" w14:textId="35F3102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181</w:t>
            </w:r>
          </w:p>
        </w:tc>
        <w:tc>
          <w:tcPr>
            <w:tcW w:w="345" w:type="pct"/>
            <w:tcBorders>
              <w:top w:val="single" w:sz="4" w:space="0" w:color="auto"/>
              <w:bottom w:val="single" w:sz="4" w:space="0" w:color="auto"/>
            </w:tcBorders>
            <w:vAlign w:val="center"/>
          </w:tcPr>
          <w:p w14:paraId="41953D68" w14:textId="48C078D2"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56191A8" w14:textId="1AE7EE67"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C53CF2E" w14:textId="4EB19E4A"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2D99DCA" w14:textId="0F12518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398B05F" w14:textId="4CCF71CD"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B1D8976" w14:textId="4D4DAEAC"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72F4CE3" w14:textId="3832D73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CA54BDA" w14:textId="11777E47"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C5BA431" w14:textId="303411BB"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22B6B5E8" w14:textId="1763A938"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silnici III/36744 , DC25</w:t>
            </w:r>
          </w:p>
        </w:tc>
      </w:tr>
      <w:tr w:rsidR="00382AA6" w:rsidRPr="009A043C" w14:paraId="710E636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741F6F8" w14:textId="017AC5E4"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DC27</w:t>
            </w:r>
          </w:p>
        </w:tc>
        <w:tc>
          <w:tcPr>
            <w:tcW w:w="271" w:type="pct"/>
            <w:tcBorders>
              <w:top w:val="single" w:sz="4" w:space="0" w:color="auto"/>
              <w:bottom w:val="single" w:sz="4" w:space="0" w:color="auto"/>
            </w:tcBorders>
            <w:vAlign w:val="center"/>
          </w:tcPr>
          <w:p w14:paraId="48AC659B" w14:textId="5E0676B8"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8C2B929" w14:textId="39056835"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147</w:t>
            </w:r>
          </w:p>
        </w:tc>
        <w:tc>
          <w:tcPr>
            <w:tcW w:w="264" w:type="pct"/>
            <w:tcBorders>
              <w:top w:val="single" w:sz="4" w:space="0" w:color="auto"/>
              <w:bottom w:val="single" w:sz="4" w:space="0" w:color="auto"/>
            </w:tcBorders>
            <w:vAlign w:val="center"/>
          </w:tcPr>
          <w:p w14:paraId="0146292C" w14:textId="1C1E8696" w:rsidR="00382AA6" w:rsidRPr="006F6076" w:rsidRDefault="000F67D5" w:rsidP="00382AA6">
            <w:pPr>
              <w:spacing w:line="240" w:lineRule="auto"/>
              <w:ind w:left="-107"/>
              <w:jc w:val="center"/>
              <w:rPr>
                <w:rFonts w:ascii="Calibri" w:hAnsi="Calibri" w:cs="Calibri"/>
                <w:sz w:val="18"/>
                <w:szCs w:val="18"/>
              </w:rPr>
            </w:pPr>
            <w:r>
              <w:rPr>
                <w:rFonts w:ascii="Calibri" w:hAnsi="Calibri" w:cs="Calibri"/>
                <w:sz w:val="18"/>
                <w:szCs w:val="18"/>
              </w:rPr>
              <w:t>746</w:t>
            </w:r>
          </w:p>
        </w:tc>
        <w:tc>
          <w:tcPr>
            <w:tcW w:w="235" w:type="pct"/>
            <w:tcBorders>
              <w:top w:val="single" w:sz="4" w:space="0" w:color="auto"/>
              <w:bottom w:val="single" w:sz="4" w:space="0" w:color="auto"/>
            </w:tcBorders>
            <w:vAlign w:val="center"/>
          </w:tcPr>
          <w:p w14:paraId="7BA63733"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2A0A4E7" w14:textId="77777777" w:rsidR="00382AA6" w:rsidRPr="006F6076" w:rsidRDefault="00382AA6" w:rsidP="00382AA6">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7E2FD38" w14:textId="1F7B85C2"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147</w:t>
            </w:r>
          </w:p>
        </w:tc>
        <w:tc>
          <w:tcPr>
            <w:tcW w:w="345" w:type="pct"/>
            <w:tcBorders>
              <w:top w:val="single" w:sz="4" w:space="0" w:color="auto"/>
              <w:bottom w:val="single" w:sz="4" w:space="0" w:color="auto"/>
            </w:tcBorders>
            <w:vAlign w:val="center"/>
          </w:tcPr>
          <w:p w14:paraId="3A193C3D" w14:textId="60C7286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528C367" w14:textId="5366222E"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AF2249F" w14:textId="103A16FB"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B244D1A" w14:textId="1F904D9D"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3D135D9" w14:textId="7DFE3CE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7DD3F0E" w14:textId="1D724A1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DC8C0A5" w14:textId="44916A23"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9935B7F" w14:textId="19A19E61"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52A0403" w14:textId="6845A4A9"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37E897A5" w14:textId="52CAD4CA"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DC25</w:t>
            </w:r>
          </w:p>
        </w:tc>
      </w:tr>
      <w:tr w:rsidR="00382AA6" w:rsidRPr="009A043C" w14:paraId="2D873F8B"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FD041E1" w14:textId="4A522AB7" w:rsidR="00382AA6" w:rsidRPr="006F6076" w:rsidRDefault="00382AA6" w:rsidP="00382AA6">
            <w:pPr>
              <w:ind w:left="-108" w:right="-108"/>
              <w:jc w:val="center"/>
              <w:rPr>
                <w:rFonts w:ascii="Calibri" w:hAnsi="Calibri" w:cs="Calibri"/>
                <w:color w:val="000000"/>
                <w:sz w:val="18"/>
                <w:szCs w:val="18"/>
              </w:rPr>
            </w:pPr>
            <w:r w:rsidRPr="006F6076">
              <w:rPr>
                <w:rFonts w:ascii="Calibri" w:hAnsi="Calibri" w:cs="Calibri"/>
                <w:color w:val="000000"/>
                <w:sz w:val="18"/>
                <w:szCs w:val="18"/>
              </w:rPr>
              <w:t>VC28</w:t>
            </w:r>
          </w:p>
        </w:tc>
        <w:tc>
          <w:tcPr>
            <w:tcW w:w="271" w:type="pct"/>
            <w:tcBorders>
              <w:top w:val="single" w:sz="4" w:space="0" w:color="auto"/>
              <w:bottom w:val="single" w:sz="4" w:space="0" w:color="auto"/>
            </w:tcBorders>
            <w:vAlign w:val="center"/>
          </w:tcPr>
          <w:p w14:paraId="237C39F8" w14:textId="4D3D8672" w:rsidR="00382AA6" w:rsidRPr="006F6076" w:rsidRDefault="00382AA6" w:rsidP="00382AA6">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6FC8A1DA" w14:textId="4C5BA6B2" w:rsidR="00382AA6" w:rsidRPr="006F6076" w:rsidRDefault="00382AA6" w:rsidP="00382AA6">
            <w:pPr>
              <w:spacing w:line="240" w:lineRule="auto"/>
              <w:ind w:left="-108"/>
              <w:jc w:val="center"/>
              <w:rPr>
                <w:rFonts w:ascii="Calibri" w:hAnsi="Calibri" w:cs="Calibri"/>
                <w:sz w:val="18"/>
                <w:szCs w:val="18"/>
              </w:rPr>
            </w:pPr>
            <w:r w:rsidRPr="006F6076">
              <w:rPr>
                <w:rFonts w:ascii="Calibri" w:hAnsi="Calibri" w:cs="Calibri"/>
                <w:color w:val="000000"/>
                <w:sz w:val="18"/>
                <w:szCs w:val="18"/>
              </w:rPr>
              <w:t>426</w:t>
            </w:r>
          </w:p>
        </w:tc>
        <w:tc>
          <w:tcPr>
            <w:tcW w:w="264" w:type="pct"/>
            <w:tcBorders>
              <w:top w:val="single" w:sz="4" w:space="0" w:color="auto"/>
              <w:bottom w:val="single" w:sz="4" w:space="0" w:color="auto"/>
            </w:tcBorders>
            <w:vAlign w:val="center"/>
          </w:tcPr>
          <w:p w14:paraId="7EF62253" w14:textId="7C9E846A" w:rsidR="00382AA6" w:rsidRPr="006F6076" w:rsidRDefault="000F67D5" w:rsidP="00382AA6">
            <w:pPr>
              <w:spacing w:line="240" w:lineRule="auto"/>
              <w:ind w:left="-107"/>
              <w:jc w:val="center"/>
              <w:rPr>
                <w:rFonts w:ascii="Calibri" w:hAnsi="Calibri" w:cs="Calibri"/>
                <w:sz w:val="18"/>
                <w:szCs w:val="18"/>
              </w:rPr>
            </w:pPr>
            <w:r>
              <w:rPr>
                <w:rFonts w:ascii="Calibri" w:hAnsi="Calibri" w:cs="Calibri"/>
                <w:color w:val="000000"/>
                <w:sz w:val="18"/>
                <w:szCs w:val="18"/>
              </w:rPr>
              <w:t>4178</w:t>
            </w:r>
          </w:p>
        </w:tc>
        <w:tc>
          <w:tcPr>
            <w:tcW w:w="235" w:type="pct"/>
            <w:tcBorders>
              <w:top w:val="single" w:sz="4" w:space="0" w:color="auto"/>
              <w:bottom w:val="single" w:sz="4" w:space="0" w:color="auto"/>
            </w:tcBorders>
            <w:vAlign w:val="center"/>
          </w:tcPr>
          <w:p w14:paraId="438FCD5A" w14:textId="4C032022"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7EC5D1A1" w14:textId="2EF48F7F"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406</w:t>
            </w:r>
          </w:p>
        </w:tc>
        <w:tc>
          <w:tcPr>
            <w:tcW w:w="264" w:type="pct"/>
            <w:tcBorders>
              <w:top w:val="single" w:sz="4" w:space="0" w:color="auto"/>
              <w:bottom w:val="single" w:sz="4" w:space="0" w:color="auto"/>
            </w:tcBorders>
            <w:vAlign w:val="center"/>
          </w:tcPr>
          <w:p w14:paraId="060808D3" w14:textId="77777777" w:rsidR="00382AA6" w:rsidRPr="006F6076" w:rsidRDefault="00382AA6" w:rsidP="00382AA6">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7D473986" w14:textId="7731B82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3076D6B2" w14:textId="49719E48"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4B121C4" w14:textId="26D21756"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9E0F137" w14:textId="64D5F649"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016F36A" w14:textId="7F5649A0"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A173ECF" w14:textId="2C5369AD"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8D1645D" w14:textId="1709D0B7" w:rsidR="00382AA6" w:rsidRPr="006F6076" w:rsidRDefault="00382AA6" w:rsidP="00382AA6">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4042378" w14:textId="7F168E76"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DD18AB5" w14:textId="74EAA16B" w:rsidR="00382AA6" w:rsidRPr="006F6076" w:rsidRDefault="00382AA6" w:rsidP="00382AA6">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AC332F8" w14:textId="683F8D1D" w:rsidR="00382AA6" w:rsidRPr="006F6076" w:rsidRDefault="00382AA6" w:rsidP="00382AA6">
            <w:pPr>
              <w:ind w:left="-111" w:right="-107"/>
              <w:jc w:val="center"/>
              <w:rPr>
                <w:rFonts w:ascii="Calibri" w:hAnsi="Calibri" w:cs="Calibri"/>
                <w:sz w:val="18"/>
                <w:szCs w:val="18"/>
              </w:rPr>
            </w:pPr>
            <w:r w:rsidRPr="006F6076">
              <w:rPr>
                <w:rFonts w:ascii="Calibri" w:hAnsi="Calibri" w:cs="Calibri"/>
                <w:color w:val="000000"/>
                <w:sz w:val="18"/>
                <w:szCs w:val="18"/>
              </w:rPr>
              <w:t>silnici III/36744, lesní ko</w:t>
            </w:r>
            <w:r w:rsidRPr="006F6076">
              <w:rPr>
                <w:rFonts w:ascii="Calibri" w:hAnsi="Calibri" w:cs="Calibri"/>
                <w:color w:val="000000"/>
                <w:sz w:val="18"/>
                <w:szCs w:val="18"/>
              </w:rPr>
              <w:t>m</w:t>
            </w:r>
            <w:r w:rsidRPr="006F6076">
              <w:rPr>
                <w:rFonts w:ascii="Calibri" w:hAnsi="Calibri" w:cs="Calibri"/>
                <w:color w:val="000000"/>
                <w:sz w:val="18"/>
                <w:szCs w:val="18"/>
              </w:rPr>
              <w:t>plex (mimo k.ú.)</w:t>
            </w:r>
          </w:p>
        </w:tc>
      </w:tr>
      <w:tr w:rsidR="001E484B" w:rsidRPr="009A043C" w14:paraId="2576649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07155B8" w14:textId="027C4E90"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HC29</w:t>
            </w:r>
          </w:p>
        </w:tc>
        <w:tc>
          <w:tcPr>
            <w:tcW w:w="271" w:type="pct"/>
            <w:tcBorders>
              <w:top w:val="single" w:sz="4" w:space="0" w:color="auto"/>
              <w:bottom w:val="single" w:sz="4" w:space="0" w:color="auto"/>
            </w:tcBorders>
            <w:vAlign w:val="center"/>
          </w:tcPr>
          <w:p w14:paraId="26F25A7F" w14:textId="75DE9458"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3A868E22" w14:textId="76EDF059"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911</w:t>
            </w:r>
          </w:p>
        </w:tc>
        <w:tc>
          <w:tcPr>
            <w:tcW w:w="264" w:type="pct"/>
            <w:tcBorders>
              <w:top w:val="single" w:sz="4" w:space="0" w:color="auto"/>
              <w:bottom w:val="single" w:sz="4" w:space="0" w:color="auto"/>
            </w:tcBorders>
            <w:vAlign w:val="center"/>
          </w:tcPr>
          <w:p w14:paraId="57077994" w14:textId="415ADBC7"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8680</w:t>
            </w:r>
          </w:p>
        </w:tc>
        <w:tc>
          <w:tcPr>
            <w:tcW w:w="235" w:type="pct"/>
            <w:tcBorders>
              <w:top w:val="single" w:sz="4" w:space="0" w:color="auto"/>
              <w:bottom w:val="single" w:sz="4" w:space="0" w:color="auto"/>
            </w:tcBorders>
            <w:vAlign w:val="center"/>
          </w:tcPr>
          <w:p w14:paraId="54D00AB1" w14:textId="782FFF3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911</w:t>
            </w:r>
          </w:p>
        </w:tc>
        <w:tc>
          <w:tcPr>
            <w:tcW w:w="264" w:type="pct"/>
            <w:tcBorders>
              <w:top w:val="single" w:sz="4" w:space="0" w:color="auto"/>
              <w:bottom w:val="single" w:sz="4" w:space="0" w:color="auto"/>
            </w:tcBorders>
            <w:vAlign w:val="center"/>
          </w:tcPr>
          <w:p w14:paraId="4C36FFAB"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4FB1504" w14:textId="77777777" w:rsidR="001E484B" w:rsidRPr="006F6076" w:rsidRDefault="001E484B" w:rsidP="001E484B">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5F6228BF" w14:textId="645FAC5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 příkop</w:t>
            </w:r>
          </w:p>
        </w:tc>
        <w:tc>
          <w:tcPr>
            <w:tcW w:w="333" w:type="pct"/>
            <w:tcBorders>
              <w:top w:val="single" w:sz="4" w:space="0" w:color="auto"/>
              <w:bottom w:val="single" w:sz="4" w:space="0" w:color="auto"/>
            </w:tcBorders>
            <w:vAlign w:val="center"/>
          </w:tcPr>
          <w:p w14:paraId="53C20F9C" w14:textId="45625B4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4555E730" w14:textId="69552B1A"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0AB18EF" w14:textId="03638301"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08" w:type="pct"/>
            <w:tcBorders>
              <w:top w:val="single" w:sz="4" w:space="0" w:color="auto"/>
              <w:bottom w:val="single" w:sz="4" w:space="0" w:color="auto"/>
            </w:tcBorders>
            <w:vAlign w:val="center"/>
          </w:tcPr>
          <w:p w14:paraId="373D71C2" w14:textId="1BA568D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6DDC6E9" w14:textId="33B3279E"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tcBorders>
              <w:top w:val="single" w:sz="4" w:space="0" w:color="auto"/>
              <w:bottom w:val="single" w:sz="4" w:space="0" w:color="auto"/>
            </w:tcBorders>
            <w:vAlign w:val="center"/>
          </w:tcPr>
          <w:p w14:paraId="1524C06C" w14:textId="7B039E61"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3DF6B8AA" w14:textId="22075E8C" w:rsidR="001E484B" w:rsidRPr="006F6076" w:rsidRDefault="00793E5F" w:rsidP="001E484B">
            <w:pPr>
              <w:spacing w:line="240" w:lineRule="auto"/>
              <w:ind w:left="-111" w:right="-107"/>
              <w:jc w:val="center"/>
              <w:rPr>
                <w:rFonts w:ascii="Calibri" w:hAnsi="Calibri" w:cs="Calibri"/>
                <w:sz w:val="18"/>
                <w:szCs w:val="18"/>
              </w:rPr>
            </w:pPr>
            <w:r>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3D172BE6" w14:textId="2BF1EAD2"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2x sdělovací kabel podzemní</w:t>
            </w:r>
          </w:p>
        </w:tc>
        <w:tc>
          <w:tcPr>
            <w:tcW w:w="673" w:type="pct"/>
            <w:tcBorders>
              <w:top w:val="single" w:sz="4" w:space="0" w:color="auto"/>
              <w:bottom w:val="single" w:sz="4" w:space="0" w:color="auto"/>
              <w:right w:val="single" w:sz="12" w:space="0" w:color="000000"/>
            </w:tcBorders>
            <w:vAlign w:val="center"/>
          </w:tcPr>
          <w:p w14:paraId="3CFBDDBD" w14:textId="7ACA38ED"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silnice III/36744, silnici III/36740, DC89, DC90, DC91</w:t>
            </w:r>
          </w:p>
        </w:tc>
      </w:tr>
      <w:tr w:rsidR="001E484B" w:rsidRPr="009A043C" w14:paraId="377B84D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0715AC0" w14:textId="3AF6D69B"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DC30</w:t>
            </w:r>
          </w:p>
        </w:tc>
        <w:tc>
          <w:tcPr>
            <w:tcW w:w="271" w:type="pct"/>
            <w:tcBorders>
              <w:top w:val="single" w:sz="4" w:space="0" w:color="auto"/>
              <w:bottom w:val="single" w:sz="4" w:space="0" w:color="auto"/>
            </w:tcBorders>
            <w:vAlign w:val="center"/>
          </w:tcPr>
          <w:p w14:paraId="07B345AE" w14:textId="2A93D18D"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0384D418" w14:textId="41DC0ED4" w:rsidR="001E484B" w:rsidRPr="00FB7C22" w:rsidRDefault="00FB7C22" w:rsidP="001E484B">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401</w:t>
            </w:r>
          </w:p>
        </w:tc>
        <w:tc>
          <w:tcPr>
            <w:tcW w:w="264" w:type="pct"/>
            <w:tcBorders>
              <w:top w:val="single" w:sz="4" w:space="0" w:color="auto"/>
              <w:bottom w:val="single" w:sz="4" w:space="0" w:color="auto"/>
            </w:tcBorders>
            <w:vAlign w:val="center"/>
          </w:tcPr>
          <w:p w14:paraId="19C952D2" w14:textId="336DCE6C" w:rsidR="001E484B" w:rsidRPr="00FB7C22" w:rsidRDefault="00FB7C22" w:rsidP="001E484B">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2138</w:t>
            </w:r>
          </w:p>
        </w:tc>
        <w:tc>
          <w:tcPr>
            <w:tcW w:w="235" w:type="pct"/>
            <w:tcBorders>
              <w:top w:val="single" w:sz="4" w:space="0" w:color="auto"/>
              <w:bottom w:val="single" w:sz="4" w:space="0" w:color="auto"/>
            </w:tcBorders>
            <w:vAlign w:val="center"/>
          </w:tcPr>
          <w:p w14:paraId="5B7AFB4F" w14:textId="0A2D84B9"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1807E84F"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267D3AD" w14:textId="1B76D611" w:rsidR="001E484B" w:rsidRPr="006F6076" w:rsidRDefault="00FB7C22" w:rsidP="001E484B">
            <w:pPr>
              <w:spacing w:line="240" w:lineRule="auto"/>
              <w:jc w:val="center"/>
              <w:rPr>
                <w:rFonts w:ascii="Calibri" w:hAnsi="Calibri" w:cs="Calibri"/>
                <w:sz w:val="18"/>
                <w:szCs w:val="18"/>
              </w:rPr>
            </w:pPr>
            <w:r w:rsidRPr="00FB7C22">
              <w:rPr>
                <w:rFonts w:ascii="Calibri" w:hAnsi="Calibri" w:cs="Calibri"/>
                <w:color w:val="000000"/>
                <w:sz w:val="18"/>
                <w:szCs w:val="18"/>
                <w:highlight w:val="yellow"/>
              </w:rPr>
              <w:t>381</w:t>
            </w:r>
          </w:p>
        </w:tc>
        <w:tc>
          <w:tcPr>
            <w:tcW w:w="345" w:type="pct"/>
            <w:tcBorders>
              <w:top w:val="single" w:sz="4" w:space="0" w:color="auto"/>
              <w:bottom w:val="single" w:sz="4" w:space="0" w:color="auto"/>
            </w:tcBorders>
            <w:vAlign w:val="center"/>
          </w:tcPr>
          <w:p w14:paraId="6430576E" w14:textId="0F2B52F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D971106" w14:textId="0C196CB9"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1D1C14B4" w14:textId="466CBD2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3F5A73E" w14:textId="54A0CFF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3A8846CF" w14:textId="38561D6E"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774D98A" w14:textId="5AB3C65F"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8CA4C1C" w14:textId="77777777" w:rsidR="001E484B" w:rsidRPr="006F6076" w:rsidRDefault="001E484B" w:rsidP="001E484B">
            <w:pPr>
              <w:spacing w:line="240" w:lineRule="auto"/>
              <w:jc w:val="center"/>
              <w:rPr>
                <w:rFonts w:ascii="Calibri" w:hAnsi="Calibri" w:cs="Calibri"/>
                <w:sz w:val="18"/>
                <w:szCs w:val="18"/>
              </w:rPr>
            </w:pPr>
          </w:p>
        </w:tc>
        <w:tc>
          <w:tcPr>
            <w:tcW w:w="249" w:type="pct"/>
            <w:tcBorders>
              <w:top w:val="single" w:sz="4" w:space="0" w:color="auto"/>
              <w:bottom w:val="single" w:sz="4" w:space="0" w:color="auto"/>
            </w:tcBorders>
            <w:vAlign w:val="center"/>
          </w:tcPr>
          <w:p w14:paraId="03D6CB3B" w14:textId="3DCE1A4E"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ano, doplnění</w:t>
            </w:r>
          </w:p>
        </w:tc>
        <w:tc>
          <w:tcPr>
            <w:tcW w:w="464" w:type="pct"/>
            <w:tcBorders>
              <w:top w:val="single" w:sz="4" w:space="0" w:color="auto"/>
              <w:bottom w:val="single" w:sz="4" w:space="0" w:color="auto"/>
            </w:tcBorders>
            <w:vAlign w:val="center"/>
          </w:tcPr>
          <w:p w14:paraId="623F500D" w14:textId="26D3FC7A"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podzemní sdělovací kabel</w:t>
            </w:r>
          </w:p>
        </w:tc>
        <w:tc>
          <w:tcPr>
            <w:tcW w:w="673" w:type="pct"/>
            <w:tcBorders>
              <w:top w:val="single" w:sz="4" w:space="0" w:color="auto"/>
              <w:bottom w:val="single" w:sz="4" w:space="0" w:color="auto"/>
              <w:right w:val="single" w:sz="12" w:space="0" w:color="000000"/>
            </w:tcBorders>
            <w:vAlign w:val="center"/>
          </w:tcPr>
          <w:p w14:paraId="31EEF6B6" w14:textId="2D899B81"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silnice III/36744</w:t>
            </w:r>
          </w:p>
        </w:tc>
      </w:tr>
      <w:tr w:rsidR="001E484B" w:rsidRPr="009A043C" w14:paraId="310731BE"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BDBE2CB" w14:textId="131F6CC6"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DC31</w:t>
            </w:r>
          </w:p>
        </w:tc>
        <w:tc>
          <w:tcPr>
            <w:tcW w:w="271" w:type="pct"/>
            <w:tcBorders>
              <w:top w:val="single" w:sz="4" w:space="0" w:color="auto"/>
              <w:bottom w:val="single" w:sz="4" w:space="0" w:color="auto"/>
            </w:tcBorders>
            <w:vAlign w:val="center"/>
          </w:tcPr>
          <w:p w14:paraId="3D989310" w14:textId="379C914A"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14E9678" w14:textId="3065B1B5" w:rsidR="001E484B" w:rsidRPr="00FB7C22" w:rsidRDefault="00FB7C22" w:rsidP="001E484B">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139</w:t>
            </w:r>
          </w:p>
        </w:tc>
        <w:tc>
          <w:tcPr>
            <w:tcW w:w="264" w:type="pct"/>
            <w:tcBorders>
              <w:top w:val="single" w:sz="4" w:space="0" w:color="auto"/>
              <w:bottom w:val="single" w:sz="4" w:space="0" w:color="auto"/>
            </w:tcBorders>
            <w:vAlign w:val="center"/>
          </w:tcPr>
          <w:p w14:paraId="5EEF4246" w14:textId="71FC824A" w:rsidR="001E484B" w:rsidRPr="00FB7C22" w:rsidRDefault="001E484B" w:rsidP="001E484B">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2345</w:t>
            </w:r>
          </w:p>
        </w:tc>
        <w:tc>
          <w:tcPr>
            <w:tcW w:w="235" w:type="pct"/>
            <w:tcBorders>
              <w:top w:val="single" w:sz="4" w:space="0" w:color="auto"/>
              <w:bottom w:val="single" w:sz="4" w:space="0" w:color="auto"/>
            </w:tcBorders>
            <w:vAlign w:val="center"/>
          </w:tcPr>
          <w:p w14:paraId="1BCE589D" w14:textId="0697AFC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562A4910"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F41D656" w14:textId="3BFA4031" w:rsidR="001E484B" w:rsidRPr="006F6076" w:rsidRDefault="00FB7C22" w:rsidP="001E484B">
            <w:pPr>
              <w:spacing w:line="240" w:lineRule="auto"/>
              <w:jc w:val="center"/>
              <w:rPr>
                <w:rFonts w:ascii="Calibri" w:hAnsi="Calibri" w:cs="Calibri"/>
                <w:sz w:val="18"/>
                <w:szCs w:val="18"/>
              </w:rPr>
            </w:pPr>
            <w:r w:rsidRPr="00FB7C22">
              <w:rPr>
                <w:rFonts w:ascii="Calibri" w:hAnsi="Calibri" w:cs="Calibri"/>
                <w:color w:val="000000"/>
                <w:sz w:val="18"/>
                <w:szCs w:val="18"/>
                <w:highlight w:val="yellow"/>
              </w:rPr>
              <w:t>119</w:t>
            </w:r>
          </w:p>
        </w:tc>
        <w:tc>
          <w:tcPr>
            <w:tcW w:w="345" w:type="pct"/>
            <w:tcBorders>
              <w:top w:val="single" w:sz="4" w:space="0" w:color="auto"/>
              <w:bottom w:val="single" w:sz="4" w:space="0" w:color="auto"/>
            </w:tcBorders>
            <w:vAlign w:val="center"/>
          </w:tcPr>
          <w:p w14:paraId="0BC86DD3" w14:textId="363DCBD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329DD32" w14:textId="7BC2AA6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615BFEE0" w14:textId="760F6E4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9BD9614" w14:textId="4906A39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46D3D52B" w14:textId="1EBE8CD5"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8177AB8" w14:textId="0F2D8AF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57CB971F" w14:textId="6138F96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8715588" w14:textId="61C5A050"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6EEB1101" w14:textId="75A41578"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4AF841F5" w14:textId="3B108396"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silnici III/36740, na cyklo</w:t>
            </w:r>
            <w:r w:rsidRPr="006F6076">
              <w:rPr>
                <w:rFonts w:ascii="Calibri" w:hAnsi="Calibri" w:cs="Calibri"/>
                <w:color w:val="000000"/>
                <w:sz w:val="18"/>
                <w:szCs w:val="18"/>
              </w:rPr>
              <w:t>s</w:t>
            </w:r>
            <w:r w:rsidRPr="006F6076">
              <w:rPr>
                <w:rFonts w:ascii="Calibri" w:hAnsi="Calibri" w:cs="Calibri"/>
                <w:color w:val="000000"/>
                <w:sz w:val="18"/>
                <w:szCs w:val="18"/>
              </w:rPr>
              <w:t>tezku v</w:t>
            </w:r>
            <w:r w:rsidR="00E56FF7">
              <w:rPr>
                <w:rFonts w:ascii="Calibri" w:hAnsi="Calibri" w:cs="Calibri"/>
                <w:color w:val="000000"/>
                <w:sz w:val="18"/>
                <w:szCs w:val="18"/>
              </w:rPr>
              <w:t> </w:t>
            </w:r>
            <w:r w:rsidRPr="006F6076">
              <w:rPr>
                <w:rFonts w:ascii="Calibri" w:hAnsi="Calibri" w:cs="Calibri"/>
                <w:color w:val="000000"/>
                <w:sz w:val="18"/>
                <w:szCs w:val="18"/>
              </w:rPr>
              <w:t xml:space="preserve">jiném </w:t>
            </w:r>
            <w:proofErr w:type="spellStart"/>
            <w:proofErr w:type="gramStart"/>
            <w:r w:rsidRPr="006F6076">
              <w:rPr>
                <w:rFonts w:ascii="Calibri" w:hAnsi="Calibri" w:cs="Calibri"/>
                <w:color w:val="000000"/>
                <w:sz w:val="18"/>
                <w:szCs w:val="18"/>
              </w:rPr>
              <w:t>k.ú</w:t>
            </w:r>
            <w:proofErr w:type="spellEnd"/>
            <w:r w:rsidRPr="006F6076">
              <w:rPr>
                <w:rFonts w:ascii="Calibri" w:hAnsi="Calibri" w:cs="Calibri"/>
                <w:color w:val="000000"/>
                <w:sz w:val="18"/>
                <w:szCs w:val="18"/>
              </w:rPr>
              <w:t>.</w:t>
            </w:r>
            <w:proofErr w:type="gramEnd"/>
            <w:r w:rsidRPr="006F6076">
              <w:rPr>
                <w:rFonts w:ascii="Calibri" w:hAnsi="Calibri" w:cs="Calibri"/>
                <w:color w:val="000000"/>
                <w:sz w:val="18"/>
                <w:szCs w:val="18"/>
              </w:rPr>
              <w:t xml:space="preserve"> </w:t>
            </w:r>
          </w:p>
        </w:tc>
      </w:tr>
      <w:tr w:rsidR="001E484B" w:rsidRPr="009A043C" w14:paraId="2C9AADB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066070D" w14:textId="3A6BB6C9"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DC32</w:t>
            </w:r>
          </w:p>
        </w:tc>
        <w:tc>
          <w:tcPr>
            <w:tcW w:w="271" w:type="pct"/>
            <w:tcBorders>
              <w:top w:val="single" w:sz="4" w:space="0" w:color="auto"/>
              <w:bottom w:val="single" w:sz="4" w:space="0" w:color="auto"/>
            </w:tcBorders>
            <w:vAlign w:val="center"/>
          </w:tcPr>
          <w:p w14:paraId="55295BC2" w14:textId="51501895"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EB1F9BE" w14:textId="08CBE49F"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666</w:t>
            </w:r>
          </w:p>
        </w:tc>
        <w:tc>
          <w:tcPr>
            <w:tcW w:w="264" w:type="pct"/>
            <w:tcBorders>
              <w:top w:val="single" w:sz="4" w:space="0" w:color="auto"/>
              <w:bottom w:val="single" w:sz="4" w:space="0" w:color="auto"/>
            </w:tcBorders>
            <w:vAlign w:val="center"/>
          </w:tcPr>
          <w:p w14:paraId="7CC6C6CF" w14:textId="11CB1B99"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3479</w:t>
            </w:r>
          </w:p>
        </w:tc>
        <w:tc>
          <w:tcPr>
            <w:tcW w:w="235" w:type="pct"/>
            <w:tcBorders>
              <w:top w:val="single" w:sz="4" w:space="0" w:color="auto"/>
              <w:bottom w:val="single" w:sz="4" w:space="0" w:color="auto"/>
            </w:tcBorders>
            <w:vAlign w:val="center"/>
          </w:tcPr>
          <w:p w14:paraId="70C5FCC4" w14:textId="71C8C28F"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767ED7EC"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B2E6826" w14:textId="3DDCD5C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646</w:t>
            </w:r>
          </w:p>
        </w:tc>
        <w:tc>
          <w:tcPr>
            <w:tcW w:w="345" w:type="pct"/>
            <w:tcBorders>
              <w:top w:val="single" w:sz="4" w:space="0" w:color="auto"/>
              <w:bottom w:val="single" w:sz="4" w:space="0" w:color="auto"/>
            </w:tcBorders>
            <w:vAlign w:val="center"/>
          </w:tcPr>
          <w:p w14:paraId="3E5E7DE7" w14:textId="5C02B1A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A10E9C0" w14:textId="6E670705"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DDEEDC8" w14:textId="01854E7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6E87BB3" w14:textId="72200A9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39E73BC4" w14:textId="52440BA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5E434A2" w14:textId="177F7975"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1EC3E213" w14:textId="1063400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BC4C7B8" w14:textId="3DCBAD61" w:rsidR="001E484B" w:rsidRPr="006F6076" w:rsidRDefault="00793E5F" w:rsidP="001E484B">
            <w:pPr>
              <w:spacing w:line="240" w:lineRule="auto"/>
              <w:ind w:left="-111" w:right="-107"/>
              <w:jc w:val="center"/>
              <w:rPr>
                <w:rFonts w:ascii="Calibri" w:hAnsi="Calibri" w:cs="Calibri"/>
                <w:sz w:val="18"/>
                <w:szCs w:val="18"/>
              </w:rPr>
            </w:pPr>
            <w:r>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72ECF5D" w14:textId="766D74F8"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podzemní sdělovací kabel</w:t>
            </w:r>
          </w:p>
        </w:tc>
        <w:tc>
          <w:tcPr>
            <w:tcW w:w="673" w:type="pct"/>
            <w:tcBorders>
              <w:top w:val="single" w:sz="4" w:space="0" w:color="auto"/>
              <w:bottom w:val="single" w:sz="4" w:space="0" w:color="auto"/>
              <w:right w:val="single" w:sz="12" w:space="0" w:color="000000"/>
            </w:tcBorders>
            <w:vAlign w:val="center"/>
          </w:tcPr>
          <w:p w14:paraId="49D5DD61" w14:textId="602D4142"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silnici III/36740, DC, DC87, DC88</w:t>
            </w:r>
          </w:p>
        </w:tc>
      </w:tr>
      <w:tr w:rsidR="001E484B" w:rsidRPr="009A043C" w14:paraId="46B4195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EA806F0" w14:textId="01DC56EF"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VC34</w:t>
            </w:r>
          </w:p>
        </w:tc>
        <w:tc>
          <w:tcPr>
            <w:tcW w:w="271" w:type="pct"/>
            <w:tcBorders>
              <w:top w:val="single" w:sz="4" w:space="0" w:color="auto"/>
              <w:bottom w:val="single" w:sz="4" w:space="0" w:color="auto"/>
            </w:tcBorders>
            <w:vAlign w:val="center"/>
          </w:tcPr>
          <w:p w14:paraId="1F1F149C" w14:textId="7CFFC4EB"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06665BF9" w14:textId="7B32711E"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124</w:t>
            </w:r>
          </w:p>
        </w:tc>
        <w:tc>
          <w:tcPr>
            <w:tcW w:w="264" w:type="pct"/>
            <w:tcBorders>
              <w:top w:val="single" w:sz="4" w:space="0" w:color="auto"/>
              <w:bottom w:val="single" w:sz="4" w:space="0" w:color="auto"/>
            </w:tcBorders>
            <w:vAlign w:val="center"/>
          </w:tcPr>
          <w:p w14:paraId="1FE314E2" w14:textId="40B031C3"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988</w:t>
            </w:r>
          </w:p>
        </w:tc>
        <w:tc>
          <w:tcPr>
            <w:tcW w:w="235" w:type="pct"/>
            <w:tcBorders>
              <w:top w:val="single" w:sz="4" w:space="0" w:color="auto"/>
              <w:bottom w:val="single" w:sz="4" w:space="0" w:color="auto"/>
            </w:tcBorders>
            <w:vAlign w:val="center"/>
          </w:tcPr>
          <w:p w14:paraId="65A4E922" w14:textId="4F509E9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02909EB0" w14:textId="62E038C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104</w:t>
            </w:r>
          </w:p>
        </w:tc>
        <w:tc>
          <w:tcPr>
            <w:tcW w:w="264" w:type="pct"/>
            <w:tcBorders>
              <w:top w:val="single" w:sz="4" w:space="0" w:color="auto"/>
              <w:bottom w:val="single" w:sz="4" w:space="0" w:color="auto"/>
            </w:tcBorders>
            <w:vAlign w:val="center"/>
          </w:tcPr>
          <w:p w14:paraId="0124778B" w14:textId="77777777" w:rsidR="001E484B" w:rsidRPr="006F6076" w:rsidRDefault="001E484B" w:rsidP="001E484B">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6F0ACC6A" w14:textId="4EEF202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drenáž-přetékaná</w:t>
            </w:r>
          </w:p>
        </w:tc>
        <w:tc>
          <w:tcPr>
            <w:tcW w:w="333" w:type="pct"/>
            <w:tcBorders>
              <w:top w:val="single" w:sz="4" w:space="0" w:color="auto"/>
              <w:bottom w:val="single" w:sz="4" w:space="0" w:color="auto"/>
            </w:tcBorders>
            <w:vAlign w:val="center"/>
          </w:tcPr>
          <w:p w14:paraId="0C50E2D6" w14:textId="46B16DA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EC1B0FE" w14:textId="1FC898AE"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D97466D" w14:textId="6D960C19"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C31AB1E" w14:textId="305B007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61AD46E" w14:textId="2E2D7F91"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E544BA4" w14:textId="2283A935"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2E69797" w14:textId="79505458" w:rsidR="001E484B" w:rsidRPr="006F6076" w:rsidRDefault="00793E5F" w:rsidP="001E484B">
            <w:pPr>
              <w:spacing w:line="240" w:lineRule="auto"/>
              <w:ind w:left="-111" w:right="-107"/>
              <w:jc w:val="center"/>
              <w:rPr>
                <w:rFonts w:ascii="Calibri" w:hAnsi="Calibri" w:cs="Calibri"/>
                <w:sz w:val="18"/>
                <w:szCs w:val="18"/>
              </w:rPr>
            </w:pPr>
            <w:r>
              <w:rPr>
                <w:rFonts w:ascii="Calibri" w:hAnsi="Calibri" w:cs="Calibri"/>
                <w:sz w:val="18"/>
                <w:szCs w:val="18"/>
              </w:rPr>
              <w:t>ne</w:t>
            </w:r>
          </w:p>
        </w:tc>
        <w:tc>
          <w:tcPr>
            <w:tcW w:w="464" w:type="pct"/>
            <w:tcBorders>
              <w:top w:val="single" w:sz="4" w:space="0" w:color="auto"/>
              <w:bottom w:val="single" w:sz="4" w:space="0" w:color="auto"/>
            </w:tcBorders>
            <w:vAlign w:val="center"/>
          </w:tcPr>
          <w:p w14:paraId="03523A80" w14:textId="2FFF0D54"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kanaliz</w:t>
            </w:r>
            <w:r w:rsidRPr="006F6076">
              <w:rPr>
                <w:rFonts w:ascii="Calibri" w:hAnsi="Calibri" w:cs="Calibri"/>
                <w:color w:val="000000"/>
                <w:sz w:val="18"/>
                <w:szCs w:val="18"/>
              </w:rPr>
              <w:t>a</w:t>
            </w:r>
            <w:r w:rsidRPr="006F6076">
              <w:rPr>
                <w:rFonts w:ascii="Calibri" w:hAnsi="Calibri" w:cs="Calibri"/>
                <w:color w:val="000000"/>
                <w:sz w:val="18"/>
                <w:szCs w:val="18"/>
              </w:rPr>
              <w:t>ce</w:t>
            </w:r>
          </w:p>
        </w:tc>
        <w:tc>
          <w:tcPr>
            <w:tcW w:w="673" w:type="pct"/>
            <w:tcBorders>
              <w:top w:val="single" w:sz="4" w:space="0" w:color="auto"/>
              <w:bottom w:val="single" w:sz="4" w:space="0" w:color="auto"/>
              <w:right w:val="single" w:sz="12" w:space="0" w:color="000000"/>
            </w:tcBorders>
            <w:vAlign w:val="center"/>
          </w:tcPr>
          <w:p w14:paraId="049AEE49" w14:textId="66AF1665"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silnici III/36740, DC93</w:t>
            </w:r>
          </w:p>
        </w:tc>
      </w:tr>
      <w:tr w:rsidR="001E484B" w:rsidRPr="009A043C" w14:paraId="61FD297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6345514" w14:textId="65FB1A73"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DC35</w:t>
            </w:r>
          </w:p>
        </w:tc>
        <w:tc>
          <w:tcPr>
            <w:tcW w:w="271" w:type="pct"/>
            <w:tcBorders>
              <w:top w:val="single" w:sz="4" w:space="0" w:color="auto"/>
              <w:bottom w:val="single" w:sz="4" w:space="0" w:color="auto"/>
            </w:tcBorders>
            <w:vAlign w:val="center"/>
          </w:tcPr>
          <w:p w14:paraId="40B09A56" w14:textId="6D328DFC"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21DA650" w14:textId="477DDF14"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147</w:t>
            </w:r>
          </w:p>
        </w:tc>
        <w:tc>
          <w:tcPr>
            <w:tcW w:w="264" w:type="pct"/>
            <w:tcBorders>
              <w:top w:val="single" w:sz="4" w:space="0" w:color="auto"/>
              <w:bottom w:val="single" w:sz="4" w:space="0" w:color="auto"/>
            </w:tcBorders>
            <w:vAlign w:val="center"/>
          </w:tcPr>
          <w:p w14:paraId="5682396E" w14:textId="703073FB"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1063</w:t>
            </w:r>
          </w:p>
        </w:tc>
        <w:tc>
          <w:tcPr>
            <w:tcW w:w="235" w:type="pct"/>
            <w:tcBorders>
              <w:top w:val="single" w:sz="4" w:space="0" w:color="auto"/>
              <w:bottom w:val="single" w:sz="4" w:space="0" w:color="auto"/>
            </w:tcBorders>
            <w:vAlign w:val="center"/>
          </w:tcPr>
          <w:p w14:paraId="5CE22027"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9F86749"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99F43AB" w14:textId="39B0D2C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514</w:t>
            </w:r>
          </w:p>
        </w:tc>
        <w:tc>
          <w:tcPr>
            <w:tcW w:w="345" w:type="pct"/>
            <w:tcBorders>
              <w:top w:val="single" w:sz="4" w:space="0" w:color="auto"/>
              <w:bottom w:val="single" w:sz="4" w:space="0" w:color="auto"/>
            </w:tcBorders>
            <w:vAlign w:val="center"/>
          </w:tcPr>
          <w:p w14:paraId="6DF3E364" w14:textId="4F9384F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0675F4D" w14:textId="6960118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0BF772A" w14:textId="258D4B2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0F44307" w14:textId="3889BCB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D029781" w14:textId="171A6BC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8BFDD12" w14:textId="6BA4EE2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90DC0C" w14:textId="315157F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7569066" w14:textId="18A853B5"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4EEE834D" w14:textId="0CA00A58"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2F3010B1" w14:textId="72B97F4C"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HC1</w:t>
            </w:r>
          </w:p>
        </w:tc>
      </w:tr>
      <w:tr w:rsidR="001E484B" w:rsidRPr="009A043C" w14:paraId="543C3E75"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3BB25B8" w14:textId="515582B1"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DC36</w:t>
            </w:r>
          </w:p>
        </w:tc>
        <w:tc>
          <w:tcPr>
            <w:tcW w:w="271" w:type="pct"/>
            <w:tcBorders>
              <w:top w:val="single" w:sz="4" w:space="0" w:color="auto"/>
              <w:bottom w:val="single" w:sz="4" w:space="0" w:color="auto"/>
            </w:tcBorders>
            <w:vAlign w:val="center"/>
          </w:tcPr>
          <w:p w14:paraId="1DA2F909" w14:textId="58839259"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038850C" w14:textId="4A923633"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1122</w:t>
            </w:r>
          </w:p>
        </w:tc>
        <w:tc>
          <w:tcPr>
            <w:tcW w:w="264" w:type="pct"/>
            <w:tcBorders>
              <w:top w:val="single" w:sz="4" w:space="0" w:color="auto"/>
              <w:bottom w:val="single" w:sz="4" w:space="0" w:color="auto"/>
            </w:tcBorders>
            <w:vAlign w:val="center"/>
          </w:tcPr>
          <w:p w14:paraId="6354C85E" w14:textId="7766000F"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4255</w:t>
            </w:r>
          </w:p>
        </w:tc>
        <w:tc>
          <w:tcPr>
            <w:tcW w:w="235" w:type="pct"/>
            <w:tcBorders>
              <w:top w:val="single" w:sz="4" w:space="0" w:color="auto"/>
              <w:bottom w:val="single" w:sz="4" w:space="0" w:color="auto"/>
            </w:tcBorders>
            <w:vAlign w:val="center"/>
          </w:tcPr>
          <w:p w14:paraId="4697A207"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22FC541"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DAF18DE" w14:textId="45D6C93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1122</w:t>
            </w:r>
          </w:p>
        </w:tc>
        <w:tc>
          <w:tcPr>
            <w:tcW w:w="345" w:type="pct"/>
            <w:tcBorders>
              <w:top w:val="single" w:sz="4" w:space="0" w:color="auto"/>
              <w:bottom w:val="single" w:sz="4" w:space="0" w:color="auto"/>
            </w:tcBorders>
            <w:vAlign w:val="center"/>
          </w:tcPr>
          <w:p w14:paraId="0159D6B7" w14:textId="5BF223B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E8EEAB1" w14:textId="7350EA0F"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18D3DF2" w14:textId="023045B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24F217B" w14:textId="10EEAE6F"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2FCD4EC" w14:textId="2FA699F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BCE7BB0" w14:textId="256D67B5"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3B6C1030" w14:textId="71304F7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BB5E804" w14:textId="6565515C"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C92AE7B" w14:textId="7AEF1B0C"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323C7409" w14:textId="41ED9964"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HC1, VC2</w:t>
            </w:r>
          </w:p>
        </w:tc>
      </w:tr>
      <w:tr w:rsidR="001E484B" w:rsidRPr="009A043C" w14:paraId="418A858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6BEFF5F" w14:textId="532258E2"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lastRenderedPageBreak/>
              <w:t>DC37</w:t>
            </w:r>
          </w:p>
        </w:tc>
        <w:tc>
          <w:tcPr>
            <w:tcW w:w="271" w:type="pct"/>
            <w:tcBorders>
              <w:top w:val="single" w:sz="4" w:space="0" w:color="auto"/>
              <w:bottom w:val="single" w:sz="4" w:space="0" w:color="auto"/>
            </w:tcBorders>
            <w:vAlign w:val="center"/>
          </w:tcPr>
          <w:p w14:paraId="4857CE08" w14:textId="67B8C1D9"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B87DFAC" w14:textId="35F18351"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1082</w:t>
            </w:r>
          </w:p>
        </w:tc>
        <w:tc>
          <w:tcPr>
            <w:tcW w:w="264" w:type="pct"/>
            <w:tcBorders>
              <w:top w:val="single" w:sz="4" w:space="0" w:color="auto"/>
              <w:bottom w:val="single" w:sz="4" w:space="0" w:color="auto"/>
            </w:tcBorders>
            <w:vAlign w:val="center"/>
          </w:tcPr>
          <w:p w14:paraId="569CB05C" w14:textId="67D48112" w:rsidR="001E484B" w:rsidRPr="006F6076" w:rsidRDefault="000F67D5" w:rsidP="001E484B">
            <w:pPr>
              <w:spacing w:line="240" w:lineRule="auto"/>
              <w:ind w:left="-107"/>
              <w:jc w:val="center"/>
              <w:rPr>
                <w:rFonts w:ascii="Calibri" w:hAnsi="Calibri" w:cs="Calibri"/>
                <w:sz w:val="18"/>
                <w:szCs w:val="18"/>
              </w:rPr>
            </w:pPr>
            <w:r>
              <w:rPr>
                <w:rFonts w:ascii="Calibri" w:hAnsi="Calibri" w:cs="Calibri"/>
                <w:color w:val="000000"/>
                <w:sz w:val="18"/>
                <w:szCs w:val="18"/>
              </w:rPr>
              <w:t>4269</w:t>
            </w:r>
          </w:p>
        </w:tc>
        <w:tc>
          <w:tcPr>
            <w:tcW w:w="235" w:type="pct"/>
            <w:tcBorders>
              <w:top w:val="single" w:sz="4" w:space="0" w:color="auto"/>
              <w:bottom w:val="single" w:sz="4" w:space="0" w:color="auto"/>
            </w:tcBorders>
            <w:vAlign w:val="center"/>
          </w:tcPr>
          <w:p w14:paraId="5426A265"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930E8E3"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4633165" w14:textId="0A1ED3C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1082</w:t>
            </w:r>
          </w:p>
        </w:tc>
        <w:tc>
          <w:tcPr>
            <w:tcW w:w="345" w:type="pct"/>
            <w:tcBorders>
              <w:top w:val="single" w:sz="4" w:space="0" w:color="auto"/>
              <w:bottom w:val="single" w:sz="4" w:space="0" w:color="auto"/>
            </w:tcBorders>
            <w:vAlign w:val="center"/>
          </w:tcPr>
          <w:p w14:paraId="3C6ABCDE" w14:textId="5BAEFAA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5DC6DEF" w14:textId="62D249C1"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6ECAF67" w14:textId="38646BB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2DA4C4E" w14:textId="7F846BC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E8FC253" w14:textId="16284CA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4724922" w14:textId="23123B2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3F6C78FD" w14:textId="0D730FE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F6A615F" w14:textId="123592CB"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6F263CB8" w14:textId="2C4D3DFA"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VTL plynovod</w:t>
            </w:r>
          </w:p>
        </w:tc>
        <w:tc>
          <w:tcPr>
            <w:tcW w:w="673" w:type="pct"/>
            <w:tcBorders>
              <w:top w:val="single" w:sz="4" w:space="0" w:color="auto"/>
              <w:bottom w:val="single" w:sz="4" w:space="0" w:color="auto"/>
              <w:right w:val="single" w:sz="12" w:space="0" w:color="000000"/>
            </w:tcBorders>
            <w:vAlign w:val="center"/>
          </w:tcPr>
          <w:p w14:paraId="28F45C6D" w14:textId="2A4F7D8F"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HC1, DC3</w:t>
            </w:r>
          </w:p>
        </w:tc>
      </w:tr>
      <w:tr w:rsidR="001E484B" w:rsidRPr="009A043C" w14:paraId="333349A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4808585" w14:textId="46909357"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DC38</w:t>
            </w:r>
          </w:p>
        </w:tc>
        <w:tc>
          <w:tcPr>
            <w:tcW w:w="271" w:type="pct"/>
            <w:tcBorders>
              <w:top w:val="single" w:sz="4" w:space="0" w:color="auto"/>
              <w:bottom w:val="single" w:sz="4" w:space="0" w:color="auto"/>
            </w:tcBorders>
            <w:vAlign w:val="center"/>
          </w:tcPr>
          <w:p w14:paraId="218F0BE5" w14:textId="337159E1"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07C81C19" w14:textId="1E91EE72"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1265</w:t>
            </w:r>
          </w:p>
        </w:tc>
        <w:tc>
          <w:tcPr>
            <w:tcW w:w="264" w:type="pct"/>
            <w:tcBorders>
              <w:top w:val="single" w:sz="4" w:space="0" w:color="auto"/>
              <w:bottom w:val="single" w:sz="4" w:space="0" w:color="auto"/>
            </w:tcBorders>
            <w:vAlign w:val="center"/>
          </w:tcPr>
          <w:p w14:paraId="22EA9EA3" w14:textId="638445EF" w:rsidR="001E484B" w:rsidRPr="006F6076" w:rsidRDefault="00B01775" w:rsidP="001E484B">
            <w:pPr>
              <w:spacing w:line="240" w:lineRule="auto"/>
              <w:ind w:left="-107"/>
              <w:jc w:val="center"/>
              <w:rPr>
                <w:rFonts w:ascii="Calibri" w:hAnsi="Calibri" w:cs="Calibri"/>
                <w:sz w:val="18"/>
                <w:szCs w:val="18"/>
              </w:rPr>
            </w:pPr>
            <w:r>
              <w:rPr>
                <w:rFonts w:ascii="Calibri" w:hAnsi="Calibri" w:cs="Calibri"/>
                <w:color w:val="000000"/>
                <w:sz w:val="18"/>
                <w:szCs w:val="18"/>
              </w:rPr>
              <w:t>4712</w:t>
            </w:r>
          </w:p>
        </w:tc>
        <w:tc>
          <w:tcPr>
            <w:tcW w:w="235" w:type="pct"/>
            <w:tcBorders>
              <w:top w:val="single" w:sz="4" w:space="0" w:color="auto"/>
              <w:bottom w:val="single" w:sz="4" w:space="0" w:color="auto"/>
            </w:tcBorders>
            <w:vAlign w:val="center"/>
          </w:tcPr>
          <w:p w14:paraId="1DD4857F"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D12080A"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7CB5C99" w14:textId="34EB4999"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1445</w:t>
            </w:r>
          </w:p>
        </w:tc>
        <w:tc>
          <w:tcPr>
            <w:tcW w:w="345" w:type="pct"/>
            <w:tcBorders>
              <w:top w:val="single" w:sz="4" w:space="0" w:color="auto"/>
              <w:bottom w:val="single" w:sz="4" w:space="0" w:color="auto"/>
            </w:tcBorders>
            <w:vAlign w:val="center"/>
          </w:tcPr>
          <w:p w14:paraId="0FAC21E4" w14:textId="417341C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99CE62B" w14:textId="7DAF6F4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AF59FC4" w14:textId="4E4C8D3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F7A865E" w14:textId="69D19CF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7E3A475" w14:textId="2980905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336DE41" w14:textId="442E522A"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1AF94D44" w14:textId="4012F91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915E1AC" w14:textId="32E9B28E"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77F77A1" w14:textId="4A73BFF6"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VTL plynovod</w:t>
            </w:r>
          </w:p>
        </w:tc>
        <w:tc>
          <w:tcPr>
            <w:tcW w:w="673" w:type="pct"/>
            <w:tcBorders>
              <w:top w:val="single" w:sz="4" w:space="0" w:color="auto"/>
              <w:bottom w:val="single" w:sz="4" w:space="0" w:color="auto"/>
              <w:right w:val="single" w:sz="12" w:space="0" w:color="000000"/>
            </w:tcBorders>
            <w:vAlign w:val="center"/>
          </w:tcPr>
          <w:p w14:paraId="401CFD6E" w14:textId="55981A0E"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DC37</w:t>
            </w:r>
          </w:p>
        </w:tc>
      </w:tr>
      <w:tr w:rsidR="001E484B" w:rsidRPr="009A043C" w14:paraId="52011DBD"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5BE6AA3" w14:textId="472C752F"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DC39</w:t>
            </w:r>
          </w:p>
        </w:tc>
        <w:tc>
          <w:tcPr>
            <w:tcW w:w="271" w:type="pct"/>
            <w:tcBorders>
              <w:top w:val="single" w:sz="4" w:space="0" w:color="auto"/>
              <w:bottom w:val="single" w:sz="4" w:space="0" w:color="auto"/>
            </w:tcBorders>
            <w:vAlign w:val="center"/>
          </w:tcPr>
          <w:p w14:paraId="750DAD7A" w14:textId="0F986DB6"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8C51F5A" w14:textId="65B5863A"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615</w:t>
            </w:r>
          </w:p>
        </w:tc>
        <w:tc>
          <w:tcPr>
            <w:tcW w:w="264" w:type="pct"/>
            <w:tcBorders>
              <w:top w:val="single" w:sz="4" w:space="0" w:color="auto"/>
              <w:bottom w:val="single" w:sz="4" w:space="0" w:color="auto"/>
            </w:tcBorders>
            <w:vAlign w:val="center"/>
          </w:tcPr>
          <w:p w14:paraId="2D508741" w14:textId="5E587D6E" w:rsidR="001E484B" w:rsidRPr="006F6076" w:rsidRDefault="00B01775" w:rsidP="001E484B">
            <w:pPr>
              <w:spacing w:line="240" w:lineRule="auto"/>
              <w:ind w:left="-107"/>
              <w:jc w:val="center"/>
              <w:rPr>
                <w:rFonts w:ascii="Calibri" w:hAnsi="Calibri" w:cs="Calibri"/>
                <w:sz w:val="18"/>
                <w:szCs w:val="18"/>
              </w:rPr>
            </w:pPr>
            <w:r>
              <w:rPr>
                <w:rFonts w:ascii="Calibri" w:hAnsi="Calibri" w:cs="Calibri"/>
                <w:color w:val="000000"/>
                <w:sz w:val="18"/>
                <w:szCs w:val="18"/>
              </w:rPr>
              <w:t>2466</w:t>
            </w:r>
          </w:p>
        </w:tc>
        <w:tc>
          <w:tcPr>
            <w:tcW w:w="235" w:type="pct"/>
            <w:tcBorders>
              <w:top w:val="single" w:sz="4" w:space="0" w:color="auto"/>
              <w:bottom w:val="single" w:sz="4" w:space="0" w:color="auto"/>
            </w:tcBorders>
            <w:vAlign w:val="center"/>
          </w:tcPr>
          <w:p w14:paraId="05618E00"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A91511F"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3E1D1CE" w14:textId="02A49E4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615</w:t>
            </w:r>
          </w:p>
        </w:tc>
        <w:tc>
          <w:tcPr>
            <w:tcW w:w="345" w:type="pct"/>
            <w:tcBorders>
              <w:top w:val="single" w:sz="4" w:space="0" w:color="auto"/>
              <w:bottom w:val="single" w:sz="4" w:space="0" w:color="auto"/>
            </w:tcBorders>
            <w:vAlign w:val="center"/>
          </w:tcPr>
          <w:p w14:paraId="093A8084" w14:textId="0058271E"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460EFAB" w14:textId="50E154E9"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2512A10" w14:textId="6F83432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C8222F5" w14:textId="19B4414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922B5D1" w14:textId="3339226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5D730F0" w14:textId="31EA7D1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B7D3B69" w14:textId="0BCD14B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E5CE4EA" w14:textId="559FE5DA"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CC6C092" w14:textId="7241B954"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2FD67988" w14:textId="5E6FC340"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DC38</w:t>
            </w:r>
          </w:p>
        </w:tc>
      </w:tr>
      <w:tr w:rsidR="001E484B" w:rsidRPr="009A043C" w14:paraId="2187E80D"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8063944" w14:textId="00A25249"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DC40</w:t>
            </w:r>
          </w:p>
        </w:tc>
        <w:tc>
          <w:tcPr>
            <w:tcW w:w="271" w:type="pct"/>
            <w:tcBorders>
              <w:top w:val="single" w:sz="4" w:space="0" w:color="auto"/>
              <w:bottom w:val="single" w:sz="4" w:space="0" w:color="auto"/>
            </w:tcBorders>
            <w:vAlign w:val="center"/>
          </w:tcPr>
          <w:p w14:paraId="01CFD13B" w14:textId="6E3B5A70"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C9A6AA6" w14:textId="76096310"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563</w:t>
            </w:r>
          </w:p>
        </w:tc>
        <w:tc>
          <w:tcPr>
            <w:tcW w:w="264" w:type="pct"/>
            <w:tcBorders>
              <w:top w:val="single" w:sz="4" w:space="0" w:color="auto"/>
              <w:bottom w:val="single" w:sz="4" w:space="0" w:color="auto"/>
            </w:tcBorders>
            <w:vAlign w:val="center"/>
          </w:tcPr>
          <w:p w14:paraId="6AFA2E35" w14:textId="4CD00630" w:rsidR="001E484B" w:rsidRPr="006F6076" w:rsidRDefault="00B01775" w:rsidP="001E484B">
            <w:pPr>
              <w:spacing w:line="240" w:lineRule="auto"/>
              <w:ind w:left="-107"/>
              <w:jc w:val="center"/>
              <w:rPr>
                <w:rFonts w:ascii="Calibri" w:hAnsi="Calibri" w:cs="Calibri"/>
                <w:sz w:val="18"/>
                <w:szCs w:val="18"/>
              </w:rPr>
            </w:pPr>
            <w:r>
              <w:rPr>
                <w:rFonts w:ascii="Calibri" w:hAnsi="Calibri" w:cs="Calibri"/>
                <w:color w:val="000000"/>
                <w:sz w:val="18"/>
                <w:szCs w:val="18"/>
              </w:rPr>
              <w:t>2417</w:t>
            </w:r>
          </w:p>
        </w:tc>
        <w:tc>
          <w:tcPr>
            <w:tcW w:w="235" w:type="pct"/>
            <w:tcBorders>
              <w:top w:val="single" w:sz="4" w:space="0" w:color="auto"/>
              <w:bottom w:val="single" w:sz="4" w:space="0" w:color="auto"/>
            </w:tcBorders>
            <w:vAlign w:val="center"/>
          </w:tcPr>
          <w:p w14:paraId="1ACB982C"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F999FA3"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38DE6EA" w14:textId="2D6260B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563</w:t>
            </w:r>
          </w:p>
        </w:tc>
        <w:tc>
          <w:tcPr>
            <w:tcW w:w="345" w:type="pct"/>
            <w:tcBorders>
              <w:top w:val="single" w:sz="4" w:space="0" w:color="auto"/>
              <w:bottom w:val="single" w:sz="4" w:space="0" w:color="auto"/>
            </w:tcBorders>
            <w:vAlign w:val="center"/>
          </w:tcPr>
          <w:p w14:paraId="45E06969" w14:textId="32241E80"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D38C925" w14:textId="2EB2D0D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6527C7F6" w14:textId="1D01C43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B312E00" w14:textId="67D1F14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BD596C6" w14:textId="7C216B6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6896EC7" w14:textId="29226D5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316B9612" w14:textId="28C9867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768F8D9" w14:textId="563921C1"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611F5B2C" w14:textId="68D0D9BA"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0AF9859F" w14:textId="2F3DB500"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DC39, DC41</w:t>
            </w:r>
          </w:p>
        </w:tc>
      </w:tr>
      <w:tr w:rsidR="001E484B" w:rsidRPr="009A043C" w14:paraId="6DD1175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03F230A" w14:textId="6D558136"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DC41</w:t>
            </w:r>
          </w:p>
        </w:tc>
        <w:tc>
          <w:tcPr>
            <w:tcW w:w="271" w:type="pct"/>
            <w:tcBorders>
              <w:top w:val="single" w:sz="4" w:space="0" w:color="auto"/>
              <w:bottom w:val="single" w:sz="4" w:space="0" w:color="auto"/>
            </w:tcBorders>
            <w:vAlign w:val="center"/>
          </w:tcPr>
          <w:p w14:paraId="312FF31A" w14:textId="044AE803"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78DF654" w14:textId="48B36413"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80</w:t>
            </w:r>
          </w:p>
        </w:tc>
        <w:tc>
          <w:tcPr>
            <w:tcW w:w="264" w:type="pct"/>
            <w:tcBorders>
              <w:top w:val="single" w:sz="4" w:space="0" w:color="auto"/>
              <w:bottom w:val="single" w:sz="4" w:space="0" w:color="auto"/>
            </w:tcBorders>
            <w:vAlign w:val="center"/>
          </w:tcPr>
          <w:p w14:paraId="3C2FABBD" w14:textId="28217C32" w:rsidR="001E484B" w:rsidRPr="006F6076" w:rsidRDefault="00B01775" w:rsidP="001E484B">
            <w:pPr>
              <w:spacing w:line="240" w:lineRule="auto"/>
              <w:ind w:left="-107"/>
              <w:jc w:val="center"/>
              <w:rPr>
                <w:rFonts w:ascii="Calibri" w:hAnsi="Calibri" w:cs="Calibri"/>
                <w:sz w:val="18"/>
                <w:szCs w:val="18"/>
              </w:rPr>
            </w:pPr>
            <w:r>
              <w:rPr>
                <w:rFonts w:ascii="Calibri" w:hAnsi="Calibri" w:cs="Calibri"/>
                <w:color w:val="000000"/>
                <w:sz w:val="18"/>
                <w:szCs w:val="18"/>
              </w:rPr>
              <w:t>341</w:t>
            </w:r>
          </w:p>
        </w:tc>
        <w:tc>
          <w:tcPr>
            <w:tcW w:w="235" w:type="pct"/>
            <w:tcBorders>
              <w:top w:val="single" w:sz="4" w:space="0" w:color="auto"/>
              <w:bottom w:val="single" w:sz="4" w:space="0" w:color="auto"/>
            </w:tcBorders>
            <w:vAlign w:val="center"/>
          </w:tcPr>
          <w:p w14:paraId="0BDC467C"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C88A7D7"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19B9DB3" w14:textId="6804810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80</w:t>
            </w:r>
          </w:p>
        </w:tc>
        <w:tc>
          <w:tcPr>
            <w:tcW w:w="345" w:type="pct"/>
            <w:tcBorders>
              <w:top w:val="single" w:sz="4" w:space="0" w:color="auto"/>
              <w:bottom w:val="single" w:sz="4" w:space="0" w:color="auto"/>
            </w:tcBorders>
            <w:vAlign w:val="center"/>
          </w:tcPr>
          <w:p w14:paraId="09FDB785" w14:textId="0FD6D00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5761479" w14:textId="3EF8226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3151EAA" w14:textId="504D3657"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4CB9862" w14:textId="3D2A8EC8"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25A79BC" w14:textId="24B46D11"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DFC57C5" w14:textId="38C8F9E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4C01D65" w14:textId="112896E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9349D35" w14:textId="5D329A73"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27FDB37" w14:textId="795C08E3"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1E09821B" w14:textId="009F69E1"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DC40, na stávající cestu v</w:t>
            </w:r>
            <w:r w:rsidR="00E56FF7">
              <w:rPr>
                <w:rFonts w:ascii="Calibri" w:hAnsi="Calibri" w:cs="Calibri"/>
                <w:color w:val="000000"/>
                <w:sz w:val="18"/>
                <w:szCs w:val="18"/>
              </w:rPr>
              <w:t> </w:t>
            </w:r>
            <w:r w:rsidRPr="006F6076">
              <w:rPr>
                <w:rFonts w:ascii="Calibri" w:hAnsi="Calibri" w:cs="Calibri"/>
                <w:color w:val="000000"/>
                <w:sz w:val="18"/>
                <w:szCs w:val="18"/>
              </w:rPr>
              <w:t xml:space="preserve">jiném </w:t>
            </w:r>
            <w:proofErr w:type="spellStart"/>
            <w:proofErr w:type="gramStart"/>
            <w:r w:rsidRPr="006F6076">
              <w:rPr>
                <w:rFonts w:ascii="Calibri" w:hAnsi="Calibri" w:cs="Calibri"/>
                <w:color w:val="000000"/>
                <w:sz w:val="18"/>
                <w:szCs w:val="18"/>
              </w:rPr>
              <w:t>k.ú</w:t>
            </w:r>
            <w:proofErr w:type="spellEnd"/>
            <w:r w:rsidRPr="006F6076">
              <w:rPr>
                <w:rFonts w:ascii="Calibri" w:hAnsi="Calibri" w:cs="Calibri"/>
                <w:color w:val="000000"/>
                <w:sz w:val="18"/>
                <w:szCs w:val="18"/>
              </w:rPr>
              <w:t>.</w:t>
            </w:r>
            <w:proofErr w:type="gramEnd"/>
          </w:p>
        </w:tc>
      </w:tr>
      <w:tr w:rsidR="001E484B" w:rsidRPr="009A043C" w14:paraId="791AE6B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EBA152C" w14:textId="28453626" w:rsidR="001E484B" w:rsidRPr="006F6076" w:rsidRDefault="001E484B" w:rsidP="001E484B">
            <w:pPr>
              <w:ind w:left="-108" w:right="-108"/>
              <w:jc w:val="center"/>
              <w:rPr>
                <w:rFonts w:ascii="Calibri" w:hAnsi="Calibri" w:cs="Calibri"/>
                <w:color w:val="000000"/>
                <w:sz w:val="18"/>
                <w:szCs w:val="18"/>
              </w:rPr>
            </w:pPr>
            <w:r w:rsidRPr="006F6076">
              <w:rPr>
                <w:rFonts w:ascii="Calibri" w:hAnsi="Calibri" w:cs="Calibri"/>
                <w:color w:val="000000"/>
                <w:sz w:val="18"/>
                <w:szCs w:val="18"/>
              </w:rPr>
              <w:t>DC42</w:t>
            </w:r>
          </w:p>
        </w:tc>
        <w:tc>
          <w:tcPr>
            <w:tcW w:w="271" w:type="pct"/>
            <w:tcBorders>
              <w:top w:val="single" w:sz="4" w:space="0" w:color="auto"/>
              <w:bottom w:val="single" w:sz="4" w:space="0" w:color="auto"/>
            </w:tcBorders>
            <w:vAlign w:val="center"/>
          </w:tcPr>
          <w:p w14:paraId="53CB20D6" w14:textId="023B0502" w:rsidR="001E484B" w:rsidRPr="006F6076" w:rsidRDefault="001E484B" w:rsidP="001E484B">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2B78224" w14:textId="2D3BCFDB" w:rsidR="001E484B" w:rsidRPr="006F6076" w:rsidRDefault="001E484B" w:rsidP="001E484B">
            <w:pPr>
              <w:spacing w:line="240" w:lineRule="auto"/>
              <w:ind w:left="-108"/>
              <w:jc w:val="center"/>
              <w:rPr>
                <w:rFonts w:ascii="Calibri" w:hAnsi="Calibri" w:cs="Calibri"/>
                <w:sz w:val="18"/>
                <w:szCs w:val="18"/>
              </w:rPr>
            </w:pPr>
            <w:r w:rsidRPr="006F6076">
              <w:rPr>
                <w:rFonts w:ascii="Calibri" w:hAnsi="Calibri" w:cs="Calibri"/>
                <w:color w:val="000000"/>
                <w:sz w:val="18"/>
                <w:szCs w:val="18"/>
              </w:rPr>
              <w:t>649</w:t>
            </w:r>
          </w:p>
        </w:tc>
        <w:tc>
          <w:tcPr>
            <w:tcW w:w="264" w:type="pct"/>
            <w:tcBorders>
              <w:top w:val="single" w:sz="4" w:space="0" w:color="auto"/>
              <w:bottom w:val="single" w:sz="4" w:space="0" w:color="auto"/>
            </w:tcBorders>
            <w:vAlign w:val="center"/>
          </w:tcPr>
          <w:p w14:paraId="45087519" w14:textId="0381136A" w:rsidR="001E484B" w:rsidRPr="006F6076" w:rsidRDefault="00B01775" w:rsidP="001E484B">
            <w:pPr>
              <w:spacing w:line="240" w:lineRule="auto"/>
              <w:ind w:left="-107"/>
              <w:jc w:val="center"/>
              <w:rPr>
                <w:rFonts w:ascii="Calibri" w:hAnsi="Calibri" w:cs="Calibri"/>
                <w:sz w:val="18"/>
                <w:szCs w:val="18"/>
              </w:rPr>
            </w:pPr>
            <w:r>
              <w:rPr>
                <w:rFonts w:ascii="Calibri" w:hAnsi="Calibri" w:cs="Calibri"/>
                <w:color w:val="000000"/>
                <w:sz w:val="18"/>
                <w:szCs w:val="18"/>
              </w:rPr>
              <w:t>2680</w:t>
            </w:r>
          </w:p>
        </w:tc>
        <w:tc>
          <w:tcPr>
            <w:tcW w:w="235" w:type="pct"/>
            <w:tcBorders>
              <w:top w:val="single" w:sz="4" w:space="0" w:color="auto"/>
              <w:bottom w:val="single" w:sz="4" w:space="0" w:color="auto"/>
            </w:tcBorders>
            <w:vAlign w:val="center"/>
          </w:tcPr>
          <w:p w14:paraId="708107A3"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10EE3F7" w14:textId="77777777" w:rsidR="001E484B" w:rsidRPr="006F6076" w:rsidRDefault="001E484B" w:rsidP="001E484B">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34C35FF" w14:textId="5C17D7AC"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649</w:t>
            </w:r>
          </w:p>
        </w:tc>
        <w:tc>
          <w:tcPr>
            <w:tcW w:w="345" w:type="pct"/>
            <w:tcBorders>
              <w:top w:val="single" w:sz="4" w:space="0" w:color="auto"/>
              <w:bottom w:val="single" w:sz="4" w:space="0" w:color="auto"/>
            </w:tcBorders>
            <w:vAlign w:val="center"/>
          </w:tcPr>
          <w:p w14:paraId="2DC06B7A" w14:textId="19B9C64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9E7FA1E" w14:textId="06F7DDF2"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C41FE16" w14:textId="6E0A4C13"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4D1C5DF" w14:textId="1C1579D4"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7A368C5" w14:textId="7EEF767B"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3731FB9" w14:textId="43A13CED"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5294D958" w14:textId="1BAB2DD6" w:rsidR="001E484B" w:rsidRPr="006F6076" w:rsidRDefault="001E484B" w:rsidP="001E484B">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362D658" w14:textId="110A2723"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1C5AB7B" w14:textId="4D8C2CA0" w:rsidR="001E484B" w:rsidRPr="006F6076" w:rsidRDefault="001E484B" w:rsidP="001E484B">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VTL plynovod</w:t>
            </w:r>
          </w:p>
        </w:tc>
        <w:tc>
          <w:tcPr>
            <w:tcW w:w="673" w:type="pct"/>
            <w:tcBorders>
              <w:top w:val="single" w:sz="4" w:space="0" w:color="auto"/>
              <w:bottom w:val="single" w:sz="4" w:space="0" w:color="auto"/>
              <w:right w:val="single" w:sz="12" w:space="0" w:color="000000"/>
            </w:tcBorders>
            <w:vAlign w:val="center"/>
          </w:tcPr>
          <w:p w14:paraId="475092C2" w14:textId="1598D7D6" w:rsidR="001E484B" w:rsidRPr="006F6076" w:rsidRDefault="001E484B" w:rsidP="001E484B">
            <w:pPr>
              <w:ind w:left="-111" w:right="-107"/>
              <w:jc w:val="center"/>
              <w:rPr>
                <w:rFonts w:ascii="Calibri" w:hAnsi="Calibri" w:cs="Calibri"/>
                <w:sz w:val="18"/>
                <w:szCs w:val="18"/>
              </w:rPr>
            </w:pPr>
            <w:r w:rsidRPr="006F6076">
              <w:rPr>
                <w:rFonts w:ascii="Calibri" w:hAnsi="Calibri" w:cs="Calibri"/>
                <w:color w:val="000000"/>
                <w:sz w:val="18"/>
                <w:szCs w:val="18"/>
              </w:rPr>
              <w:t>DC39, DC40</w:t>
            </w:r>
          </w:p>
        </w:tc>
      </w:tr>
      <w:tr w:rsidR="00A5418A" w:rsidRPr="009A043C" w14:paraId="7860D966"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2B54065" w14:textId="23427A01" w:rsidR="00A5418A" w:rsidRPr="00A5418A" w:rsidRDefault="00A5418A" w:rsidP="00A5418A">
            <w:pPr>
              <w:ind w:left="-108" w:right="-108"/>
              <w:jc w:val="center"/>
              <w:rPr>
                <w:rFonts w:ascii="Calibri" w:hAnsi="Calibri" w:cs="Calibri"/>
                <w:color w:val="000000"/>
                <w:sz w:val="18"/>
                <w:szCs w:val="18"/>
              </w:rPr>
            </w:pPr>
            <w:r w:rsidRPr="00894A6C">
              <w:rPr>
                <w:rFonts w:ascii="Calibri" w:hAnsi="Calibri" w:cs="Calibri"/>
                <w:strike/>
                <w:color w:val="000000"/>
                <w:sz w:val="18"/>
                <w:szCs w:val="18"/>
              </w:rPr>
              <w:t>DC43</w:t>
            </w:r>
            <w:r>
              <w:rPr>
                <w:rFonts w:ascii="Calibri" w:hAnsi="Calibri" w:cs="Calibri"/>
                <w:strike/>
                <w:color w:val="000000"/>
                <w:sz w:val="18"/>
                <w:szCs w:val="18"/>
              </w:rPr>
              <w:t>*</w:t>
            </w:r>
          </w:p>
        </w:tc>
        <w:tc>
          <w:tcPr>
            <w:tcW w:w="271" w:type="pct"/>
            <w:tcBorders>
              <w:top w:val="single" w:sz="4" w:space="0" w:color="auto"/>
              <w:bottom w:val="single" w:sz="4" w:space="0" w:color="auto"/>
            </w:tcBorders>
            <w:vAlign w:val="center"/>
          </w:tcPr>
          <w:p w14:paraId="6E741FE8" w14:textId="53839F54" w:rsidR="00A5418A" w:rsidRPr="00540027" w:rsidRDefault="00A5418A" w:rsidP="00A5418A">
            <w:pPr>
              <w:spacing w:line="240" w:lineRule="auto"/>
              <w:ind w:left="-114"/>
              <w:jc w:val="center"/>
              <w:rPr>
                <w:rFonts w:ascii="Calibri" w:hAnsi="Calibri" w:cs="Calibri"/>
                <w:strike/>
                <w:sz w:val="18"/>
                <w:szCs w:val="18"/>
              </w:rPr>
            </w:pPr>
            <w:r w:rsidRPr="00540027">
              <w:rPr>
                <w:rFonts w:ascii="Calibri" w:hAnsi="Calibri" w:cs="Calibri"/>
                <w:strike/>
                <w:color w:val="000000"/>
                <w:sz w:val="18"/>
                <w:szCs w:val="18"/>
              </w:rPr>
              <w:t>P 3/20</w:t>
            </w:r>
          </w:p>
        </w:tc>
        <w:tc>
          <w:tcPr>
            <w:tcW w:w="207" w:type="pct"/>
            <w:tcBorders>
              <w:top w:val="single" w:sz="4" w:space="0" w:color="auto"/>
              <w:bottom w:val="single" w:sz="4" w:space="0" w:color="auto"/>
            </w:tcBorders>
            <w:vAlign w:val="center"/>
          </w:tcPr>
          <w:p w14:paraId="77F8F07A" w14:textId="7B8428B6" w:rsidR="00A5418A" w:rsidRPr="00540027" w:rsidRDefault="00A5418A" w:rsidP="00A5418A">
            <w:pPr>
              <w:spacing w:line="240" w:lineRule="auto"/>
              <w:ind w:left="-108"/>
              <w:jc w:val="center"/>
              <w:rPr>
                <w:rFonts w:ascii="Calibri" w:hAnsi="Calibri" w:cs="Calibri"/>
                <w:strike/>
                <w:sz w:val="18"/>
                <w:szCs w:val="18"/>
              </w:rPr>
            </w:pPr>
            <w:r w:rsidRPr="00540027">
              <w:rPr>
                <w:rFonts w:ascii="Calibri" w:hAnsi="Calibri" w:cs="Calibri"/>
                <w:strike/>
                <w:color w:val="000000"/>
                <w:sz w:val="18"/>
                <w:szCs w:val="18"/>
              </w:rPr>
              <w:t>582</w:t>
            </w:r>
          </w:p>
        </w:tc>
        <w:tc>
          <w:tcPr>
            <w:tcW w:w="264" w:type="pct"/>
            <w:tcBorders>
              <w:top w:val="single" w:sz="4" w:space="0" w:color="auto"/>
              <w:bottom w:val="single" w:sz="4" w:space="0" w:color="auto"/>
            </w:tcBorders>
            <w:vAlign w:val="center"/>
          </w:tcPr>
          <w:p w14:paraId="242E796C" w14:textId="181ACE19" w:rsidR="00A5418A" w:rsidRPr="00540027" w:rsidRDefault="00A5418A" w:rsidP="00A5418A">
            <w:pPr>
              <w:spacing w:line="240" w:lineRule="auto"/>
              <w:ind w:left="-107"/>
              <w:jc w:val="center"/>
              <w:rPr>
                <w:rFonts w:ascii="Calibri" w:hAnsi="Calibri" w:cs="Calibri"/>
                <w:strike/>
                <w:sz w:val="18"/>
                <w:szCs w:val="18"/>
              </w:rPr>
            </w:pPr>
            <w:r w:rsidRPr="00540027">
              <w:rPr>
                <w:rFonts w:ascii="Calibri" w:hAnsi="Calibri" w:cs="Calibri"/>
                <w:strike/>
                <w:color w:val="000000"/>
                <w:sz w:val="18"/>
                <w:szCs w:val="18"/>
              </w:rPr>
              <w:t>2037</w:t>
            </w:r>
          </w:p>
        </w:tc>
        <w:tc>
          <w:tcPr>
            <w:tcW w:w="235" w:type="pct"/>
            <w:tcBorders>
              <w:top w:val="single" w:sz="4" w:space="0" w:color="auto"/>
              <w:bottom w:val="single" w:sz="4" w:space="0" w:color="auto"/>
            </w:tcBorders>
            <w:vAlign w:val="center"/>
          </w:tcPr>
          <w:p w14:paraId="25F4FCE0" w14:textId="77777777" w:rsidR="00A5418A" w:rsidRPr="00540027"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4295F2A5" w14:textId="77777777" w:rsidR="00A5418A" w:rsidRPr="00540027"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0D8A728B" w14:textId="576151D9"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582</w:t>
            </w:r>
          </w:p>
        </w:tc>
        <w:tc>
          <w:tcPr>
            <w:tcW w:w="345" w:type="pct"/>
            <w:tcBorders>
              <w:top w:val="single" w:sz="4" w:space="0" w:color="auto"/>
              <w:bottom w:val="single" w:sz="4" w:space="0" w:color="auto"/>
            </w:tcBorders>
            <w:vAlign w:val="center"/>
          </w:tcPr>
          <w:p w14:paraId="135906BB" w14:textId="4B8DD796"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333" w:type="pct"/>
            <w:tcBorders>
              <w:top w:val="single" w:sz="4" w:space="0" w:color="auto"/>
              <w:bottom w:val="single" w:sz="4" w:space="0" w:color="auto"/>
            </w:tcBorders>
            <w:vAlign w:val="center"/>
          </w:tcPr>
          <w:p w14:paraId="5963EB4E" w14:textId="1B946299"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4B04D3EB" w14:textId="2697378A"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07" w:type="pct"/>
            <w:tcBorders>
              <w:top w:val="single" w:sz="4" w:space="0" w:color="auto"/>
              <w:bottom w:val="single" w:sz="4" w:space="0" w:color="auto"/>
            </w:tcBorders>
            <w:vAlign w:val="center"/>
          </w:tcPr>
          <w:p w14:paraId="19D18E09" w14:textId="123A6634"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08" w:type="pct"/>
            <w:tcBorders>
              <w:top w:val="single" w:sz="4" w:space="0" w:color="auto"/>
              <w:bottom w:val="single" w:sz="4" w:space="0" w:color="auto"/>
            </w:tcBorders>
            <w:vAlign w:val="center"/>
          </w:tcPr>
          <w:p w14:paraId="7438B2B1" w14:textId="656F8DCA"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92" w:type="pct"/>
            <w:tcBorders>
              <w:top w:val="single" w:sz="4" w:space="0" w:color="auto"/>
              <w:bottom w:val="single" w:sz="4" w:space="0" w:color="auto"/>
            </w:tcBorders>
            <w:vAlign w:val="center"/>
          </w:tcPr>
          <w:p w14:paraId="6946F217" w14:textId="039F615E"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61C245A1" w14:textId="1467049B"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74F61331" w14:textId="4F285D4A" w:rsidR="00A5418A" w:rsidRPr="00540027" w:rsidRDefault="00A5418A" w:rsidP="00A5418A">
            <w:pPr>
              <w:spacing w:line="240" w:lineRule="auto"/>
              <w:ind w:left="-111" w:right="-107"/>
              <w:jc w:val="center"/>
              <w:rPr>
                <w:rFonts w:ascii="Calibri" w:hAnsi="Calibri" w:cs="Calibri"/>
                <w:strike/>
                <w:sz w:val="18"/>
                <w:szCs w:val="18"/>
              </w:rPr>
            </w:pPr>
            <w:r w:rsidRPr="00540027">
              <w:rPr>
                <w:rFonts w:ascii="Calibri" w:hAnsi="Calibri" w:cs="Calibri"/>
                <w:strike/>
                <w:color w:val="000000"/>
                <w:sz w:val="18"/>
                <w:szCs w:val="18"/>
              </w:rPr>
              <w:t>ne</w:t>
            </w:r>
          </w:p>
        </w:tc>
        <w:tc>
          <w:tcPr>
            <w:tcW w:w="464" w:type="pct"/>
            <w:tcBorders>
              <w:top w:val="single" w:sz="4" w:space="0" w:color="auto"/>
              <w:bottom w:val="single" w:sz="4" w:space="0" w:color="auto"/>
            </w:tcBorders>
            <w:vAlign w:val="center"/>
          </w:tcPr>
          <w:p w14:paraId="1F4B399C" w14:textId="5A8FB573" w:rsidR="00A5418A" w:rsidRPr="00540027" w:rsidRDefault="00A5418A" w:rsidP="00A5418A">
            <w:pPr>
              <w:spacing w:line="240" w:lineRule="auto"/>
              <w:ind w:left="-111" w:right="-107"/>
              <w:jc w:val="center"/>
              <w:rPr>
                <w:rFonts w:ascii="Calibri" w:hAnsi="Calibri" w:cs="Calibri"/>
                <w:strike/>
                <w:sz w:val="18"/>
                <w:szCs w:val="18"/>
              </w:rPr>
            </w:pPr>
            <w:r w:rsidRPr="00540027">
              <w:rPr>
                <w:rFonts w:ascii="Calibri" w:hAnsi="Calibri" w:cs="Calibri"/>
                <w:strike/>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23EDE46C" w14:textId="5630E740" w:rsidR="00A5418A" w:rsidRPr="00540027" w:rsidRDefault="00A5418A" w:rsidP="00A5418A">
            <w:pPr>
              <w:ind w:left="-111" w:right="-107"/>
              <w:jc w:val="center"/>
              <w:rPr>
                <w:rFonts w:ascii="Calibri" w:hAnsi="Calibri" w:cs="Calibri"/>
                <w:strike/>
                <w:sz w:val="18"/>
                <w:szCs w:val="18"/>
              </w:rPr>
            </w:pPr>
            <w:r w:rsidRPr="00540027">
              <w:rPr>
                <w:rFonts w:ascii="Calibri" w:hAnsi="Calibri" w:cs="Calibri"/>
                <w:strike/>
                <w:color w:val="000000"/>
                <w:sz w:val="18"/>
                <w:szCs w:val="18"/>
              </w:rPr>
              <w:t>VC5</w:t>
            </w:r>
          </w:p>
        </w:tc>
      </w:tr>
      <w:tr w:rsidR="00A5418A" w:rsidRPr="009A043C" w14:paraId="248E99A9"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D5394F6" w14:textId="2D24605D"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DC44</w:t>
            </w:r>
          </w:p>
        </w:tc>
        <w:tc>
          <w:tcPr>
            <w:tcW w:w="271" w:type="pct"/>
            <w:tcBorders>
              <w:top w:val="single" w:sz="4" w:space="0" w:color="auto"/>
              <w:bottom w:val="single" w:sz="4" w:space="0" w:color="auto"/>
            </w:tcBorders>
            <w:vAlign w:val="center"/>
          </w:tcPr>
          <w:p w14:paraId="7A86603B" w14:textId="679188A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026A07C" w14:textId="553469B3"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33</w:t>
            </w:r>
          </w:p>
        </w:tc>
        <w:tc>
          <w:tcPr>
            <w:tcW w:w="264" w:type="pct"/>
            <w:tcBorders>
              <w:top w:val="single" w:sz="4" w:space="0" w:color="auto"/>
              <w:bottom w:val="single" w:sz="4" w:space="0" w:color="auto"/>
            </w:tcBorders>
            <w:vAlign w:val="center"/>
          </w:tcPr>
          <w:p w14:paraId="34E78200" w14:textId="16D381AB"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139</w:t>
            </w:r>
          </w:p>
        </w:tc>
        <w:tc>
          <w:tcPr>
            <w:tcW w:w="235" w:type="pct"/>
            <w:tcBorders>
              <w:top w:val="single" w:sz="4" w:space="0" w:color="auto"/>
              <w:bottom w:val="single" w:sz="4" w:space="0" w:color="auto"/>
            </w:tcBorders>
            <w:vAlign w:val="center"/>
          </w:tcPr>
          <w:p w14:paraId="30730262" w14:textId="4C40B28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33</w:t>
            </w:r>
          </w:p>
        </w:tc>
        <w:tc>
          <w:tcPr>
            <w:tcW w:w="264" w:type="pct"/>
            <w:tcBorders>
              <w:top w:val="single" w:sz="4" w:space="0" w:color="auto"/>
              <w:bottom w:val="single" w:sz="4" w:space="0" w:color="auto"/>
            </w:tcBorders>
            <w:vAlign w:val="center"/>
          </w:tcPr>
          <w:p w14:paraId="472F2EE9"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8277B28"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1DAC978F" w14:textId="690CFFF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13EFD54" w14:textId="32C47F4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3EC26E9" w14:textId="375454E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4CE8F82" w14:textId="394A415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4078B4BF" w14:textId="70BA7B0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88931B7" w14:textId="3D0DB69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2452E24" w14:textId="5223C2E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3081FA0" w14:textId="40F9339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9B22367" w14:textId="333E1F7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5204FDEF" w14:textId="714A2E16"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II/367, DC46</w:t>
            </w:r>
          </w:p>
        </w:tc>
      </w:tr>
      <w:tr w:rsidR="00A5418A" w:rsidRPr="009A043C" w14:paraId="526283E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5BDCD46" w14:textId="45D6E69F"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DC45</w:t>
            </w:r>
          </w:p>
        </w:tc>
        <w:tc>
          <w:tcPr>
            <w:tcW w:w="271" w:type="pct"/>
            <w:tcBorders>
              <w:top w:val="single" w:sz="4" w:space="0" w:color="auto"/>
              <w:bottom w:val="single" w:sz="4" w:space="0" w:color="auto"/>
            </w:tcBorders>
            <w:vAlign w:val="center"/>
          </w:tcPr>
          <w:p w14:paraId="4D78BAB0" w14:textId="605A3980"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B9EDDFC" w14:textId="005CD83E"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365</w:t>
            </w:r>
          </w:p>
        </w:tc>
        <w:tc>
          <w:tcPr>
            <w:tcW w:w="264" w:type="pct"/>
            <w:tcBorders>
              <w:top w:val="single" w:sz="4" w:space="0" w:color="auto"/>
              <w:bottom w:val="single" w:sz="4" w:space="0" w:color="auto"/>
            </w:tcBorders>
            <w:vAlign w:val="center"/>
          </w:tcPr>
          <w:p w14:paraId="08B6E38B" w14:textId="64360711"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4218</w:t>
            </w:r>
          </w:p>
        </w:tc>
        <w:tc>
          <w:tcPr>
            <w:tcW w:w="235" w:type="pct"/>
            <w:tcBorders>
              <w:top w:val="single" w:sz="4" w:space="0" w:color="auto"/>
              <w:bottom w:val="single" w:sz="4" w:space="0" w:color="auto"/>
            </w:tcBorders>
            <w:vAlign w:val="center"/>
          </w:tcPr>
          <w:p w14:paraId="6B43FA8C" w14:textId="3215EFE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110</w:t>
            </w:r>
          </w:p>
        </w:tc>
        <w:tc>
          <w:tcPr>
            <w:tcW w:w="264" w:type="pct"/>
            <w:tcBorders>
              <w:top w:val="single" w:sz="4" w:space="0" w:color="auto"/>
              <w:bottom w:val="single" w:sz="4" w:space="0" w:color="auto"/>
            </w:tcBorders>
            <w:vAlign w:val="center"/>
          </w:tcPr>
          <w:p w14:paraId="29EFCFC3"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0022BE7" w14:textId="0EA26D7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255</w:t>
            </w:r>
          </w:p>
        </w:tc>
        <w:tc>
          <w:tcPr>
            <w:tcW w:w="345" w:type="pct"/>
            <w:tcBorders>
              <w:top w:val="single" w:sz="4" w:space="0" w:color="auto"/>
              <w:bottom w:val="single" w:sz="4" w:space="0" w:color="auto"/>
            </w:tcBorders>
            <w:vAlign w:val="center"/>
          </w:tcPr>
          <w:p w14:paraId="1E5B2260" w14:textId="084E466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9426E41" w14:textId="3DEEFF1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B6EE05" w14:textId="14BE1E7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F8B5CAC" w14:textId="5CA3A76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7477CF2" w14:textId="0D5AE58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48C81FC" w14:textId="7324393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D63A099" w14:textId="4FB3F6A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214F7C2" w14:textId="46095DD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9718FB6" w14:textId="7063169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14A328D7" w14:textId="246786BD"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VC6a, DC7, DC46, DC51, DC52</w:t>
            </w:r>
          </w:p>
        </w:tc>
      </w:tr>
      <w:tr w:rsidR="00A5418A" w:rsidRPr="009A043C" w14:paraId="55FEEDF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7514DF8" w14:textId="32A8C452"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DC46</w:t>
            </w:r>
          </w:p>
        </w:tc>
        <w:tc>
          <w:tcPr>
            <w:tcW w:w="271" w:type="pct"/>
            <w:tcBorders>
              <w:top w:val="single" w:sz="4" w:space="0" w:color="auto"/>
              <w:bottom w:val="single" w:sz="4" w:space="0" w:color="auto"/>
            </w:tcBorders>
            <w:vAlign w:val="center"/>
          </w:tcPr>
          <w:p w14:paraId="7528EE05" w14:textId="0F805875"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E40283B" w14:textId="49CE2BBD"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158</w:t>
            </w:r>
          </w:p>
        </w:tc>
        <w:tc>
          <w:tcPr>
            <w:tcW w:w="264" w:type="pct"/>
            <w:tcBorders>
              <w:top w:val="single" w:sz="4" w:space="0" w:color="auto"/>
              <w:bottom w:val="single" w:sz="4" w:space="0" w:color="auto"/>
            </w:tcBorders>
            <w:vAlign w:val="center"/>
          </w:tcPr>
          <w:p w14:paraId="3E54475C" w14:textId="1EE9DB30"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821</w:t>
            </w:r>
          </w:p>
        </w:tc>
        <w:tc>
          <w:tcPr>
            <w:tcW w:w="235" w:type="pct"/>
            <w:tcBorders>
              <w:top w:val="single" w:sz="4" w:space="0" w:color="auto"/>
              <w:bottom w:val="single" w:sz="4" w:space="0" w:color="auto"/>
            </w:tcBorders>
            <w:vAlign w:val="center"/>
          </w:tcPr>
          <w:p w14:paraId="42426BCA" w14:textId="521F2BF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158</w:t>
            </w:r>
          </w:p>
        </w:tc>
        <w:tc>
          <w:tcPr>
            <w:tcW w:w="264" w:type="pct"/>
            <w:tcBorders>
              <w:top w:val="single" w:sz="4" w:space="0" w:color="auto"/>
              <w:bottom w:val="single" w:sz="4" w:space="0" w:color="auto"/>
            </w:tcBorders>
            <w:vAlign w:val="center"/>
          </w:tcPr>
          <w:p w14:paraId="092DF64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34DF016"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20006438" w14:textId="10E6E13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A118538" w14:textId="045A310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D9977E9" w14:textId="1317A8A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C0562B0" w14:textId="0DAE7A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3D412A2" w14:textId="79A8987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D309D1F" w14:textId="53ED7F8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D0877B0" w14:textId="5941E20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8E49B70" w14:textId="4F887EFB"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52C054E" w14:textId="427C409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34D477A6" w14:textId="33C7DAA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DC44, DC45, DC47</w:t>
            </w:r>
          </w:p>
        </w:tc>
      </w:tr>
      <w:tr w:rsidR="00A5418A" w:rsidRPr="009A043C" w14:paraId="5CB0366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EA810CA" w14:textId="151BBF57"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DC47</w:t>
            </w:r>
          </w:p>
        </w:tc>
        <w:tc>
          <w:tcPr>
            <w:tcW w:w="271" w:type="pct"/>
            <w:tcBorders>
              <w:top w:val="single" w:sz="4" w:space="0" w:color="auto"/>
              <w:bottom w:val="single" w:sz="4" w:space="0" w:color="auto"/>
            </w:tcBorders>
            <w:vAlign w:val="center"/>
          </w:tcPr>
          <w:p w14:paraId="6098DDB0" w14:textId="64882673"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37D8DA4" w14:textId="5637EC4F"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91</w:t>
            </w:r>
          </w:p>
        </w:tc>
        <w:tc>
          <w:tcPr>
            <w:tcW w:w="264" w:type="pct"/>
            <w:tcBorders>
              <w:top w:val="single" w:sz="4" w:space="0" w:color="auto"/>
              <w:bottom w:val="single" w:sz="4" w:space="0" w:color="auto"/>
            </w:tcBorders>
            <w:vAlign w:val="center"/>
          </w:tcPr>
          <w:p w14:paraId="62AFAB36" w14:textId="406D7356"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382</w:t>
            </w:r>
          </w:p>
        </w:tc>
        <w:tc>
          <w:tcPr>
            <w:tcW w:w="235" w:type="pct"/>
            <w:tcBorders>
              <w:top w:val="single" w:sz="4" w:space="0" w:color="auto"/>
              <w:bottom w:val="single" w:sz="4" w:space="0" w:color="auto"/>
            </w:tcBorders>
            <w:vAlign w:val="center"/>
          </w:tcPr>
          <w:p w14:paraId="08482045" w14:textId="2B8BE53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91</w:t>
            </w:r>
          </w:p>
        </w:tc>
        <w:tc>
          <w:tcPr>
            <w:tcW w:w="264" w:type="pct"/>
            <w:tcBorders>
              <w:top w:val="single" w:sz="4" w:space="0" w:color="auto"/>
              <w:bottom w:val="single" w:sz="4" w:space="0" w:color="auto"/>
            </w:tcBorders>
            <w:vAlign w:val="center"/>
          </w:tcPr>
          <w:p w14:paraId="520AAEE3"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EE420AA"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10C610AC" w14:textId="30E6753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97A5427" w14:textId="142B4B7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6BFC027" w14:textId="5BFC076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A6D076F" w14:textId="6EB5B49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F68E958" w14:textId="4BDDF67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4FB2274" w14:textId="1D445B5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1657E27" w14:textId="6270EFF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DA578FC" w14:textId="21B2F55B"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01F14B7" w14:textId="697B6BF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736AA105" w14:textId="3EEAB123"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DC46, DC48</w:t>
            </w:r>
          </w:p>
        </w:tc>
      </w:tr>
      <w:tr w:rsidR="00A5418A" w:rsidRPr="009A043C" w14:paraId="474A1C59"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3918978" w14:textId="3652FA7D"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DC48</w:t>
            </w:r>
          </w:p>
        </w:tc>
        <w:tc>
          <w:tcPr>
            <w:tcW w:w="271" w:type="pct"/>
            <w:tcBorders>
              <w:top w:val="single" w:sz="4" w:space="0" w:color="auto"/>
              <w:bottom w:val="single" w:sz="4" w:space="0" w:color="auto"/>
            </w:tcBorders>
            <w:vAlign w:val="center"/>
          </w:tcPr>
          <w:p w14:paraId="415386A7" w14:textId="2860521F"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C618823" w14:textId="123B3865"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291</w:t>
            </w:r>
          </w:p>
        </w:tc>
        <w:tc>
          <w:tcPr>
            <w:tcW w:w="264" w:type="pct"/>
            <w:tcBorders>
              <w:top w:val="single" w:sz="4" w:space="0" w:color="auto"/>
              <w:bottom w:val="single" w:sz="4" w:space="0" w:color="auto"/>
            </w:tcBorders>
            <w:vAlign w:val="center"/>
          </w:tcPr>
          <w:p w14:paraId="04B08DE5" w14:textId="61494DFD"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2466</w:t>
            </w:r>
          </w:p>
        </w:tc>
        <w:tc>
          <w:tcPr>
            <w:tcW w:w="235" w:type="pct"/>
            <w:tcBorders>
              <w:top w:val="single" w:sz="4" w:space="0" w:color="auto"/>
              <w:bottom w:val="single" w:sz="4" w:space="0" w:color="auto"/>
            </w:tcBorders>
            <w:vAlign w:val="center"/>
          </w:tcPr>
          <w:p w14:paraId="0440423E" w14:textId="6868E6A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291</w:t>
            </w:r>
          </w:p>
        </w:tc>
        <w:tc>
          <w:tcPr>
            <w:tcW w:w="264" w:type="pct"/>
            <w:tcBorders>
              <w:top w:val="single" w:sz="4" w:space="0" w:color="auto"/>
              <w:bottom w:val="single" w:sz="4" w:space="0" w:color="auto"/>
            </w:tcBorders>
            <w:vAlign w:val="center"/>
          </w:tcPr>
          <w:p w14:paraId="3039F2E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A287277"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3CBC244F" w14:textId="1B661BE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8C9C5D1" w14:textId="3748D7A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F0B4806" w14:textId="008571F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AC8D581" w14:textId="1A70E95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8CAA54D" w14:textId="78B490A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FB6919C" w14:textId="421F8C5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9FCC75D" w14:textId="4F58948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17935BF" w14:textId="14475A4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20F96A3" w14:textId="105F686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6B12B22B" w14:textId="3736097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II/367, DC47, DC49, DC50, DC51</w:t>
            </w:r>
          </w:p>
        </w:tc>
      </w:tr>
      <w:tr w:rsidR="00A5418A" w:rsidRPr="009A043C" w14:paraId="071D9E07"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8A05A5D" w14:textId="2F171631"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DC49</w:t>
            </w:r>
          </w:p>
        </w:tc>
        <w:tc>
          <w:tcPr>
            <w:tcW w:w="271" w:type="pct"/>
            <w:tcBorders>
              <w:top w:val="single" w:sz="4" w:space="0" w:color="auto"/>
              <w:bottom w:val="single" w:sz="4" w:space="0" w:color="auto"/>
            </w:tcBorders>
            <w:vAlign w:val="center"/>
          </w:tcPr>
          <w:p w14:paraId="0AB75890" w14:textId="23BB337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6CD3752" w14:textId="5FB211A7"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121</w:t>
            </w:r>
          </w:p>
        </w:tc>
        <w:tc>
          <w:tcPr>
            <w:tcW w:w="264" w:type="pct"/>
            <w:tcBorders>
              <w:top w:val="single" w:sz="4" w:space="0" w:color="auto"/>
              <w:bottom w:val="single" w:sz="4" w:space="0" w:color="auto"/>
            </w:tcBorders>
            <w:vAlign w:val="center"/>
          </w:tcPr>
          <w:p w14:paraId="79D028AA" w14:textId="69B28698" w:rsidR="00A5418A" w:rsidRPr="006F6076" w:rsidRDefault="00540027" w:rsidP="00A5418A">
            <w:pPr>
              <w:spacing w:line="240" w:lineRule="auto"/>
              <w:ind w:left="-107"/>
              <w:jc w:val="center"/>
              <w:rPr>
                <w:rFonts w:ascii="Calibri" w:hAnsi="Calibri" w:cs="Calibri"/>
                <w:sz w:val="18"/>
                <w:szCs w:val="18"/>
              </w:rPr>
            </w:pPr>
            <w:r>
              <w:rPr>
                <w:rFonts w:ascii="Calibri" w:hAnsi="Calibri" w:cs="Calibri"/>
                <w:color w:val="000000"/>
                <w:sz w:val="18"/>
                <w:szCs w:val="18"/>
              </w:rPr>
              <w:t>909</w:t>
            </w:r>
          </w:p>
        </w:tc>
        <w:tc>
          <w:tcPr>
            <w:tcW w:w="235" w:type="pct"/>
            <w:tcBorders>
              <w:top w:val="single" w:sz="4" w:space="0" w:color="auto"/>
              <w:bottom w:val="single" w:sz="4" w:space="0" w:color="auto"/>
            </w:tcBorders>
            <w:vAlign w:val="center"/>
          </w:tcPr>
          <w:p w14:paraId="41B506D5" w14:textId="626D442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121</w:t>
            </w:r>
          </w:p>
        </w:tc>
        <w:tc>
          <w:tcPr>
            <w:tcW w:w="264" w:type="pct"/>
            <w:tcBorders>
              <w:top w:val="single" w:sz="4" w:space="0" w:color="auto"/>
              <w:bottom w:val="single" w:sz="4" w:space="0" w:color="auto"/>
            </w:tcBorders>
            <w:vAlign w:val="center"/>
          </w:tcPr>
          <w:p w14:paraId="58D3E3A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3D097EA"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0460D297" w14:textId="14DC176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17B9186" w14:textId="5A7AD40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A63E1E1" w14:textId="3526372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BE64A21" w14:textId="161E24F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A933BB1" w14:textId="1D7BE24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C8A6AAA" w14:textId="34A3B40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52AE34E" w14:textId="073D3C6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95F2897" w14:textId="5343953C"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2A4E912" w14:textId="62C0F9C2"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2B8E2491" w14:textId="203A74F3"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II/367, DC48</w:t>
            </w:r>
          </w:p>
        </w:tc>
      </w:tr>
      <w:tr w:rsidR="00A5418A" w:rsidRPr="009A043C" w14:paraId="52B59FFB"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DECA6C1" w14:textId="67140C2D" w:rsidR="00A5418A" w:rsidRPr="006F6076" w:rsidRDefault="00A5418A" w:rsidP="00A5418A">
            <w:pPr>
              <w:ind w:left="-108" w:right="-108"/>
              <w:jc w:val="center"/>
              <w:rPr>
                <w:rFonts w:ascii="Calibri" w:hAnsi="Calibri" w:cs="Calibri"/>
                <w:color w:val="000000"/>
                <w:sz w:val="18"/>
                <w:szCs w:val="18"/>
              </w:rPr>
            </w:pPr>
            <w:r w:rsidRPr="00894A6C">
              <w:rPr>
                <w:rFonts w:ascii="Calibri" w:hAnsi="Calibri" w:cs="Calibri"/>
                <w:strike/>
                <w:color w:val="000000"/>
                <w:sz w:val="18"/>
                <w:szCs w:val="18"/>
              </w:rPr>
              <w:t>DC50</w:t>
            </w:r>
            <w:r>
              <w:rPr>
                <w:rFonts w:ascii="Calibri" w:hAnsi="Calibri" w:cs="Calibri"/>
                <w:strike/>
                <w:color w:val="000000"/>
                <w:sz w:val="18"/>
                <w:szCs w:val="18"/>
              </w:rPr>
              <w:t>*</w:t>
            </w:r>
          </w:p>
        </w:tc>
        <w:tc>
          <w:tcPr>
            <w:tcW w:w="271" w:type="pct"/>
            <w:tcBorders>
              <w:top w:val="single" w:sz="4" w:space="0" w:color="auto"/>
              <w:bottom w:val="single" w:sz="4" w:space="0" w:color="auto"/>
            </w:tcBorders>
            <w:vAlign w:val="center"/>
          </w:tcPr>
          <w:p w14:paraId="1AC60BB6" w14:textId="4A0321D3" w:rsidR="00A5418A" w:rsidRPr="00540027" w:rsidRDefault="00A5418A" w:rsidP="00A5418A">
            <w:pPr>
              <w:spacing w:line="240" w:lineRule="auto"/>
              <w:ind w:left="-114"/>
              <w:jc w:val="center"/>
              <w:rPr>
                <w:rFonts w:ascii="Calibri" w:hAnsi="Calibri" w:cs="Calibri"/>
                <w:strike/>
                <w:sz w:val="18"/>
                <w:szCs w:val="18"/>
              </w:rPr>
            </w:pPr>
            <w:r w:rsidRPr="00540027">
              <w:rPr>
                <w:rFonts w:ascii="Calibri" w:hAnsi="Calibri" w:cs="Calibri"/>
                <w:strike/>
                <w:color w:val="000000"/>
                <w:sz w:val="18"/>
                <w:szCs w:val="18"/>
              </w:rPr>
              <w:t>P 3/20</w:t>
            </w:r>
          </w:p>
        </w:tc>
        <w:tc>
          <w:tcPr>
            <w:tcW w:w="207" w:type="pct"/>
            <w:tcBorders>
              <w:top w:val="single" w:sz="4" w:space="0" w:color="auto"/>
              <w:bottom w:val="single" w:sz="4" w:space="0" w:color="auto"/>
            </w:tcBorders>
            <w:vAlign w:val="center"/>
          </w:tcPr>
          <w:p w14:paraId="3ABC178A" w14:textId="75357F61" w:rsidR="00A5418A" w:rsidRPr="00540027" w:rsidRDefault="00A5418A" w:rsidP="00A5418A">
            <w:pPr>
              <w:spacing w:line="240" w:lineRule="auto"/>
              <w:ind w:left="-108"/>
              <w:jc w:val="center"/>
              <w:rPr>
                <w:rFonts w:ascii="Calibri" w:hAnsi="Calibri" w:cs="Calibri"/>
                <w:strike/>
                <w:sz w:val="18"/>
                <w:szCs w:val="18"/>
              </w:rPr>
            </w:pPr>
            <w:r w:rsidRPr="00540027">
              <w:rPr>
                <w:rFonts w:ascii="Calibri" w:hAnsi="Calibri" w:cs="Calibri"/>
                <w:strike/>
                <w:color w:val="000000"/>
                <w:sz w:val="18"/>
                <w:szCs w:val="18"/>
              </w:rPr>
              <w:t>516</w:t>
            </w:r>
          </w:p>
        </w:tc>
        <w:tc>
          <w:tcPr>
            <w:tcW w:w="264" w:type="pct"/>
            <w:tcBorders>
              <w:top w:val="single" w:sz="4" w:space="0" w:color="auto"/>
              <w:bottom w:val="single" w:sz="4" w:space="0" w:color="auto"/>
            </w:tcBorders>
            <w:vAlign w:val="center"/>
          </w:tcPr>
          <w:p w14:paraId="5CDFDB7A" w14:textId="2064A360" w:rsidR="00A5418A" w:rsidRPr="00540027" w:rsidRDefault="00A5418A" w:rsidP="00A5418A">
            <w:pPr>
              <w:spacing w:line="240" w:lineRule="auto"/>
              <w:ind w:left="-107"/>
              <w:jc w:val="center"/>
              <w:rPr>
                <w:rFonts w:ascii="Calibri" w:hAnsi="Calibri" w:cs="Calibri"/>
                <w:strike/>
                <w:sz w:val="18"/>
                <w:szCs w:val="18"/>
              </w:rPr>
            </w:pPr>
            <w:r w:rsidRPr="00540027">
              <w:rPr>
                <w:rFonts w:ascii="Calibri" w:hAnsi="Calibri" w:cs="Calibri"/>
                <w:strike/>
                <w:color w:val="000000"/>
                <w:sz w:val="18"/>
                <w:szCs w:val="18"/>
              </w:rPr>
              <w:t>1806</w:t>
            </w:r>
          </w:p>
        </w:tc>
        <w:tc>
          <w:tcPr>
            <w:tcW w:w="235" w:type="pct"/>
            <w:tcBorders>
              <w:top w:val="single" w:sz="4" w:space="0" w:color="auto"/>
              <w:bottom w:val="single" w:sz="4" w:space="0" w:color="auto"/>
            </w:tcBorders>
            <w:vAlign w:val="center"/>
          </w:tcPr>
          <w:p w14:paraId="12F3C911" w14:textId="4FDC6C85"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516</w:t>
            </w:r>
          </w:p>
        </w:tc>
        <w:tc>
          <w:tcPr>
            <w:tcW w:w="264" w:type="pct"/>
            <w:tcBorders>
              <w:top w:val="single" w:sz="4" w:space="0" w:color="auto"/>
              <w:bottom w:val="single" w:sz="4" w:space="0" w:color="auto"/>
            </w:tcBorders>
            <w:vAlign w:val="center"/>
          </w:tcPr>
          <w:p w14:paraId="2D753A50" w14:textId="77777777" w:rsidR="00A5418A" w:rsidRPr="00540027"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054ADE31" w14:textId="77777777" w:rsidR="00A5418A" w:rsidRPr="00540027" w:rsidRDefault="00A5418A" w:rsidP="00A5418A">
            <w:pPr>
              <w:spacing w:line="240" w:lineRule="auto"/>
              <w:jc w:val="center"/>
              <w:rPr>
                <w:rFonts w:ascii="Calibri" w:hAnsi="Calibri" w:cs="Calibri"/>
                <w:strike/>
                <w:sz w:val="18"/>
                <w:szCs w:val="18"/>
              </w:rPr>
            </w:pPr>
          </w:p>
        </w:tc>
        <w:tc>
          <w:tcPr>
            <w:tcW w:w="345" w:type="pct"/>
            <w:tcBorders>
              <w:top w:val="single" w:sz="4" w:space="0" w:color="auto"/>
              <w:bottom w:val="single" w:sz="4" w:space="0" w:color="auto"/>
            </w:tcBorders>
            <w:vAlign w:val="center"/>
          </w:tcPr>
          <w:p w14:paraId="243AAA16" w14:textId="563C1191"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333" w:type="pct"/>
            <w:tcBorders>
              <w:top w:val="single" w:sz="4" w:space="0" w:color="auto"/>
              <w:bottom w:val="single" w:sz="4" w:space="0" w:color="auto"/>
            </w:tcBorders>
            <w:vAlign w:val="center"/>
          </w:tcPr>
          <w:p w14:paraId="799BCEE0" w14:textId="597ACD0D"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47F162E3" w14:textId="571962B5"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07" w:type="pct"/>
            <w:tcBorders>
              <w:top w:val="single" w:sz="4" w:space="0" w:color="auto"/>
              <w:bottom w:val="single" w:sz="4" w:space="0" w:color="auto"/>
            </w:tcBorders>
            <w:vAlign w:val="center"/>
          </w:tcPr>
          <w:p w14:paraId="78C6FDB5" w14:textId="03ECA4AE"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08" w:type="pct"/>
            <w:tcBorders>
              <w:top w:val="single" w:sz="4" w:space="0" w:color="auto"/>
              <w:bottom w:val="single" w:sz="4" w:space="0" w:color="auto"/>
            </w:tcBorders>
            <w:vAlign w:val="center"/>
          </w:tcPr>
          <w:p w14:paraId="7327C802" w14:textId="28766268"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92" w:type="pct"/>
            <w:tcBorders>
              <w:top w:val="single" w:sz="4" w:space="0" w:color="auto"/>
              <w:bottom w:val="single" w:sz="4" w:space="0" w:color="auto"/>
            </w:tcBorders>
            <w:vAlign w:val="center"/>
          </w:tcPr>
          <w:p w14:paraId="695C731D" w14:textId="60A9F649"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1AB91699" w14:textId="735A4BCC" w:rsidR="00A5418A" w:rsidRPr="00540027" w:rsidRDefault="00A5418A" w:rsidP="00A5418A">
            <w:pPr>
              <w:spacing w:line="240" w:lineRule="auto"/>
              <w:jc w:val="center"/>
              <w:rPr>
                <w:rFonts w:ascii="Calibri" w:hAnsi="Calibri" w:cs="Calibri"/>
                <w:strike/>
                <w:sz w:val="18"/>
                <w:szCs w:val="18"/>
              </w:rPr>
            </w:pPr>
            <w:r w:rsidRPr="00540027">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49A4B71C" w14:textId="6A1AC5EC" w:rsidR="00A5418A" w:rsidRPr="00540027" w:rsidRDefault="00A5418A" w:rsidP="00A5418A">
            <w:pPr>
              <w:spacing w:line="240" w:lineRule="auto"/>
              <w:ind w:left="-111" w:right="-107"/>
              <w:jc w:val="center"/>
              <w:rPr>
                <w:rFonts w:ascii="Calibri" w:hAnsi="Calibri" w:cs="Calibri"/>
                <w:strike/>
                <w:sz w:val="18"/>
                <w:szCs w:val="18"/>
              </w:rPr>
            </w:pPr>
            <w:r w:rsidRPr="00540027">
              <w:rPr>
                <w:rFonts w:ascii="Calibri" w:hAnsi="Calibri" w:cs="Calibri"/>
                <w:strike/>
                <w:color w:val="000000"/>
                <w:sz w:val="18"/>
                <w:szCs w:val="18"/>
              </w:rPr>
              <w:t>ne</w:t>
            </w:r>
          </w:p>
        </w:tc>
        <w:tc>
          <w:tcPr>
            <w:tcW w:w="464" w:type="pct"/>
            <w:tcBorders>
              <w:top w:val="single" w:sz="4" w:space="0" w:color="auto"/>
              <w:bottom w:val="single" w:sz="4" w:space="0" w:color="auto"/>
            </w:tcBorders>
            <w:vAlign w:val="center"/>
          </w:tcPr>
          <w:p w14:paraId="4F118A9B" w14:textId="2027CF78" w:rsidR="00A5418A" w:rsidRPr="00540027" w:rsidRDefault="00A5418A" w:rsidP="00A5418A">
            <w:pPr>
              <w:spacing w:line="240" w:lineRule="auto"/>
              <w:ind w:left="-111" w:right="-107"/>
              <w:jc w:val="center"/>
              <w:rPr>
                <w:rFonts w:ascii="Calibri" w:hAnsi="Calibri" w:cs="Calibri"/>
                <w:strike/>
                <w:sz w:val="18"/>
                <w:szCs w:val="18"/>
              </w:rPr>
            </w:pPr>
            <w:r w:rsidRPr="00540027">
              <w:rPr>
                <w:rFonts w:ascii="Calibri" w:hAnsi="Calibri" w:cs="Calibri"/>
                <w:strike/>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6EFF498D" w14:textId="60B69FDB" w:rsidR="00A5418A" w:rsidRPr="00540027" w:rsidRDefault="00A5418A" w:rsidP="00A5418A">
            <w:pPr>
              <w:ind w:left="-111" w:right="-107"/>
              <w:jc w:val="center"/>
              <w:rPr>
                <w:rFonts w:ascii="Calibri" w:hAnsi="Calibri" w:cs="Calibri"/>
                <w:strike/>
                <w:sz w:val="18"/>
                <w:szCs w:val="18"/>
              </w:rPr>
            </w:pPr>
            <w:r w:rsidRPr="00540027">
              <w:rPr>
                <w:rFonts w:ascii="Calibri" w:hAnsi="Calibri" w:cs="Calibri"/>
                <w:strike/>
                <w:color w:val="000000"/>
                <w:sz w:val="18"/>
                <w:szCs w:val="18"/>
              </w:rPr>
              <w:t>DC48, DC51,  na stávající cestu v</w:t>
            </w:r>
            <w:r w:rsidR="00E56FF7">
              <w:rPr>
                <w:rFonts w:ascii="Calibri" w:hAnsi="Calibri" w:cs="Calibri"/>
                <w:strike/>
                <w:color w:val="000000"/>
                <w:sz w:val="18"/>
                <w:szCs w:val="18"/>
              </w:rPr>
              <w:t> </w:t>
            </w:r>
            <w:r w:rsidRPr="00540027">
              <w:rPr>
                <w:rFonts w:ascii="Calibri" w:hAnsi="Calibri" w:cs="Calibri"/>
                <w:strike/>
                <w:color w:val="000000"/>
                <w:sz w:val="18"/>
                <w:szCs w:val="18"/>
              </w:rPr>
              <w:t xml:space="preserve">jiném </w:t>
            </w:r>
            <w:proofErr w:type="spellStart"/>
            <w:proofErr w:type="gramStart"/>
            <w:r w:rsidRPr="00540027">
              <w:rPr>
                <w:rFonts w:ascii="Calibri" w:hAnsi="Calibri" w:cs="Calibri"/>
                <w:strike/>
                <w:color w:val="000000"/>
                <w:sz w:val="18"/>
                <w:szCs w:val="18"/>
              </w:rPr>
              <w:t>k.ú</w:t>
            </w:r>
            <w:proofErr w:type="spellEnd"/>
            <w:r w:rsidRPr="00540027">
              <w:rPr>
                <w:rFonts w:ascii="Calibri" w:hAnsi="Calibri" w:cs="Calibri"/>
                <w:strike/>
                <w:color w:val="000000"/>
                <w:sz w:val="18"/>
                <w:szCs w:val="18"/>
              </w:rPr>
              <w:t>.</w:t>
            </w:r>
            <w:proofErr w:type="gramEnd"/>
          </w:p>
        </w:tc>
      </w:tr>
      <w:tr w:rsidR="00A5418A" w:rsidRPr="009A043C" w14:paraId="723B21D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13E9432" w14:textId="1A209D3C"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DC51</w:t>
            </w:r>
          </w:p>
        </w:tc>
        <w:tc>
          <w:tcPr>
            <w:tcW w:w="271" w:type="pct"/>
            <w:tcBorders>
              <w:top w:val="single" w:sz="4" w:space="0" w:color="auto"/>
              <w:bottom w:val="single" w:sz="4" w:space="0" w:color="auto"/>
            </w:tcBorders>
            <w:vAlign w:val="center"/>
          </w:tcPr>
          <w:p w14:paraId="68C826F1" w14:textId="703CD120"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18AD127" w14:textId="682F99A8"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279</w:t>
            </w:r>
          </w:p>
        </w:tc>
        <w:tc>
          <w:tcPr>
            <w:tcW w:w="264" w:type="pct"/>
            <w:tcBorders>
              <w:top w:val="single" w:sz="4" w:space="0" w:color="auto"/>
              <w:bottom w:val="single" w:sz="4" w:space="0" w:color="auto"/>
            </w:tcBorders>
            <w:vAlign w:val="center"/>
          </w:tcPr>
          <w:p w14:paraId="2586AAB3" w14:textId="43D67EF1"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3133</w:t>
            </w:r>
          </w:p>
        </w:tc>
        <w:tc>
          <w:tcPr>
            <w:tcW w:w="235" w:type="pct"/>
            <w:tcBorders>
              <w:top w:val="single" w:sz="4" w:space="0" w:color="auto"/>
              <w:bottom w:val="single" w:sz="4" w:space="0" w:color="auto"/>
            </w:tcBorders>
            <w:vAlign w:val="center"/>
          </w:tcPr>
          <w:p w14:paraId="3A4F4D39"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F52666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72EC645" w14:textId="3683FCA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279</w:t>
            </w:r>
          </w:p>
        </w:tc>
        <w:tc>
          <w:tcPr>
            <w:tcW w:w="345" w:type="pct"/>
            <w:tcBorders>
              <w:top w:val="single" w:sz="4" w:space="0" w:color="auto"/>
              <w:bottom w:val="single" w:sz="4" w:space="0" w:color="auto"/>
            </w:tcBorders>
            <w:vAlign w:val="center"/>
          </w:tcPr>
          <w:p w14:paraId="08792AE6" w14:textId="00818D4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B6F6743" w14:textId="0515D67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0DECF67" w14:textId="31D1DF9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DB7CCEC" w14:textId="5B7A631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9E917EE" w14:textId="0138911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BD94789" w14:textId="7222B07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99A3694" w14:textId="37D7A26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C2C7D24" w14:textId="667E86E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51C9C2D1" w14:textId="1F0A80A6"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4443A5C4" w14:textId="70F61846"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DC48, DC50, DC45, DC52</w:t>
            </w:r>
          </w:p>
        </w:tc>
      </w:tr>
      <w:tr w:rsidR="00A5418A" w:rsidRPr="009A043C" w14:paraId="1553ABB2"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A4FB57E" w14:textId="2C0E2992"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DC52</w:t>
            </w:r>
          </w:p>
        </w:tc>
        <w:tc>
          <w:tcPr>
            <w:tcW w:w="271" w:type="pct"/>
            <w:tcBorders>
              <w:top w:val="single" w:sz="4" w:space="0" w:color="auto"/>
              <w:bottom w:val="single" w:sz="4" w:space="0" w:color="auto"/>
            </w:tcBorders>
            <w:vAlign w:val="center"/>
          </w:tcPr>
          <w:p w14:paraId="7EF2751E" w14:textId="365D8E7F"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683F1A4" w14:textId="3E306A6A"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319</w:t>
            </w:r>
          </w:p>
        </w:tc>
        <w:tc>
          <w:tcPr>
            <w:tcW w:w="264" w:type="pct"/>
            <w:tcBorders>
              <w:top w:val="single" w:sz="4" w:space="0" w:color="auto"/>
              <w:bottom w:val="single" w:sz="4" w:space="0" w:color="auto"/>
            </w:tcBorders>
            <w:vAlign w:val="center"/>
          </w:tcPr>
          <w:p w14:paraId="7ED9F039" w14:textId="6A01533B"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3723</w:t>
            </w:r>
          </w:p>
        </w:tc>
        <w:tc>
          <w:tcPr>
            <w:tcW w:w="235" w:type="pct"/>
            <w:tcBorders>
              <w:top w:val="single" w:sz="4" w:space="0" w:color="auto"/>
              <w:bottom w:val="single" w:sz="4" w:space="0" w:color="auto"/>
            </w:tcBorders>
            <w:vAlign w:val="center"/>
          </w:tcPr>
          <w:p w14:paraId="09E1BE23"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447E8E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5BEDBDB" w14:textId="603373F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319</w:t>
            </w:r>
          </w:p>
        </w:tc>
        <w:tc>
          <w:tcPr>
            <w:tcW w:w="345" w:type="pct"/>
            <w:tcBorders>
              <w:top w:val="single" w:sz="4" w:space="0" w:color="auto"/>
              <w:bottom w:val="single" w:sz="4" w:space="0" w:color="auto"/>
            </w:tcBorders>
            <w:vAlign w:val="center"/>
          </w:tcPr>
          <w:p w14:paraId="460536A7" w14:textId="30F42EC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10E7331" w14:textId="22B3920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6FF35C1" w14:textId="5DF5516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3C0E66B" w14:textId="274003B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8006B1E" w14:textId="5DDAE7D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266066E" w14:textId="31FCAF3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F116575" w14:textId="45DBC7B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96DF586" w14:textId="1B88E044"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A70DC1C" w14:textId="6D105A0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56B9147C" w14:textId="275BC49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DC45, DC51</w:t>
            </w:r>
          </w:p>
        </w:tc>
      </w:tr>
      <w:tr w:rsidR="00A5418A" w:rsidRPr="009A043C" w14:paraId="5608DDA2"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2B889D8" w14:textId="0692D338"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DC53</w:t>
            </w:r>
          </w:p>
        </w:tc>
        <w:tc>
          <w:tcPr>
            <w:tcW w:w="271" w:type="pct"/>
            <w:tcBorders>
              <w:top w:val="single" w:sz="4" w:space="0" w:color="auto"/>
              <w:bottom w:val="single" w:sz="4" w:space="0" w:color="auto"/>
            </w:tcBorders>
            <w:vAlign w:val="center"/>
          </w:tcPr>
          <w:p w14:paraId="5C8D1210" w14:textId="49BDBB73"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AFACD8D" w14:textId="0ECCF5C9"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70</w:t>
            </w:r>
          </w:p>
        </w:tc>
        <w:tc>
          <w:tcPr>
            <w:tcW w:w="264" w:type="pct"/>
            <w:tcBorders>
              <w:top w:val="single" w:sz="4" w:space="0" w:color="auto"/>
              <w:bottom w:val="single" w:sz="4" w:space="0" w:color="auto"/>
            </w:tcBorders>
            <w:vAlign w:val="center"/>
          </w:tcPr>
          <w:p w14:paraId="72AC569D" w14:textId="0B45EF05"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647</w:t>
            </w:r>
          </w:p>
        </w:tc>
        <w:tc>
          <w:tcPr>
            <w:tcW w:w="235" w:type="pct"/>
            <w:tcBorders>
              <w:top w:val="single" w:sz="4" w:space="0" w:color="auto"/>
              <w:bottom w:val="single" w:sz="4" w:space="0" w:color="auto"/>
            </w:tcBorders>
            <w:vAlign w:val="center"/>
          </w:tcPr>
          <w:p w14:paraId="5883AE4F"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EC2EE7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743C019" w14:textId="0EA1EC9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70</w:t>
            </w:r>
          </w:p>
        </w:tc>
        <w:tc>
          <w:tcPr>
            <w:tcW w:w="345" w:type="pct"/>
            <w:tcBorders>
              <w:top w:val="single" w:sz="4" w:space="0" w:color="auto"/>
              <w:bottom w:val="single" w:sz="4" w:space="0" w:color="auto"/>
            </w:tcBorders>
            <w:vAlign w:val="center"/>
          </w:tcPr>
          <w:p w14:paraId="6D2D49A2" w14:textId="74FDBA8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D6EC1C9" w14:textId="44EA12A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AF90B8C" w14:textId="62D983E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0A093E3" w14:textId="4DA51CF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E830EB8" w14:textId="5254FB7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D0D38A1" w14:textId="2140900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F422EAA" w14:textId="44E2171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904EFBF" w14:textId="309B955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5D6E50DF" w14:textId="5BBCB38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w:t>
            </w:r>
          </w:p>
        </w:tc>
        <w:tc>
          <w:tcPr>
            <w:tcW w:w="673" w:type="pct"/>
            <w:tcBorders>
              <w:top w:val="single" w:sz="4" w:space="0" w:color="auto"/>
              <w:bottom w:val="single" w:sz="4" w:space="0" w:color="auto"/>
              <w:right w:val="single" w:sz="12" w:space="0" w:color="000000"/>
            </w:tcBorders>
            <w:vAlign w:val="center"/>
          </w:tcPr>
          <w:p w14:paraId="6C2156B9" w14:textId="260ECE6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DC7, DC52,  na stávající cestu v</w:t>
            </w:r>
            <w:r w:rsidR="00E56FF7">
              <w:rPr>
                <w:rFonts w:ascii="Calibri" w:hAnsi="Calibri" w:cs="Calibri"/>
                <w:color w:val="000000"/>
                <w:sz w:val="18"/>
                <w:szCs w:val="18"/>
              </w:rPr>
              <w:t> </w:t>
            </w:r>
            <w:r w:rsidRPr="006F6076">
              <w:rPr>
                <w:rFonts w:ascii="Calibri" w:hAnsi="Calibri" w:cs="Calibri"/>
                <w:color w:val="000000"/>
                <w:sz w:val="18"/>
                <w:szCs w:val="18"/>
              </w:rPr>
              <w:t xml:space="preserve">jiném </w:t>
            </w:r>
            <w:proofErr w:type="spellStart"/>
            <w:proofErr w:type="gramStart"/>
            <w:r w:rsidRPr="006F6076">
              <w:rPr>
                <w:rFonts w:ascii="Calibri" w:hAnsi="Calibri" w:cs="Calibri"/>
                <w:color w:val="000000"/>
                <w:sz w:val="18"/>
                <w:szCs w:val="18"/>
              </w:rPr>
              <w:t>k.ú</w:t>
            </w:r>
            <w:proofErr w:type="spellEnd"/>
            <w:r w:rsidRPr="006F6076">
              <w:rPr>
                <w:rFonts w:ascii="Calibri" w:hAnsi="Calibri" w:cs="Calibri"/>
                <w:color w:val="000000"/>
                <w:sz w:val="18"/>
                <w:szCs w:val="18"/>
              </w:rPr>
              <w:t>.</w:t>
            </w:r>
            <w:proofErr w:type="gramEnd"/>
          </w:p>
        </w:tc>
      </w:tr>
      <w:tr w:rsidR="00A5418A" w:rsidRPr="009A043C" w14:paraId="7F1F0D6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884B3C3" w14:textId="3B847A77"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DC54</w:t>
            </w:r>
          </w:p>
        </w:tc>
        <w:tc>
          <w:tcPr>
            <w:tcW w:w="271" w:type="pct"/>
            <w:tcBorders>
              <w:top w:val="single" w:sz="4" w:space="0" w:color="auto"/>
              <w:bottom w:val="single" w:sz="4" w:space="0" w:color="auto"/>
            </w:tcBorders>
            <w:vAlign w:val="center"/>
          </w:tcPr>
          <w:p w14:paraId="35F0F0C5" w14:textId="645B06E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751807E" w14:textId="1325172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281</w:t>
            </w:r>
          </w:p>
        </w:tc>
        <w:tc>
          <w:tcPr>
            <w:tcW w:w="264" w:type="pct"/>
            <w:tcBorders>
              <w:top w:val="single" w:sz="4" w:space="0" w:color="auto"/>
              <w:bottom w:val="single" w:sz="4" w:space="0" w:color="auto"/>
            </w:tcBorders>
            <w:vAlign w:val="center"/>
          </w:tcPr>
          <w:p w14:paraId="0CBB5431" w14:textId="6172E992"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1058</w:t>
            </w:r>
          </w:p>
        </w:tc>
        <w:tc>
          <w:tcPr>
            <w:tcW w:w="235" w:type="pct"/>
            <w:tcBorders>
              <w:top w:val="single" w:sz="4" w:space="0" w:color="auto"/>
              <w:bottom w:val="single" w:sz="4" w:space="0" w:color="auto"/>
            </w:tcBorders>
            <w:vAlign w:val="center"/>
          </w:tcPr>
          <w:p w14:paraId="09999D5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536D026"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2DC3A12" w14:textId="1FE0C0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281</w:t>
            </w:r>
          </w:p>
        </w:tc>
        <w:tc>
          <w:tcPr>
            <w:tcW w:w="345" w:type="pct"/>
            <w:tcBorders>
              <w:top w:val="single" w:sz="4" w:space="0" w:color="auto"/>
              <w:bottom w:val="single" w:sz="4" w:space="0" w:color="auto"/>
            </w:tcBorders>
            <w:vAlign w:val="center"/>
          </w:tcPr>
          <w:p w14:paraId="55AC661B" w14:textId="0C500B2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1D60209" w14:textId="75C98D5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6E68180" w14:textId="50414F0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B3CCA04" w14:textId="748281F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589B251" w14:textId="4DC084D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A18F727" w14:textId="6DB5419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ACE4B84" w14:textId="5DA1FFA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733D134" w14:textId="2AD9230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49EDB851" w14:textId="67208A7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VTL plynovod, vodovod</w:t>
            </w:r>
          </w:p>
        </w:tc>
        <w:tc>
          <w:tcPr>
            <w:tcW w:w="673" w:type="pct"/>
            <w:tcBorders>
              <w:top w:val="single" w:sz="4" w:space="0" w:color="auto"/>
              <w:bottom w:val="single" w:sz="4" w:space="0" w:color="auto"/>
              <w:right w:val="single" w:sz="12" w:space="0" w:color="000000"/>
            </w:tcBorders>
            <w:vAlign w:val="center"/>
          </w:tcPr>
          <w:p w14:paraId="3FC4E201" w14:textId="666D04C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VC8</w:t>
            </w:r>
          </w:p>
        </w:tc>
      </w:tr>
      <w:tr w:rsidR="00A5418A" w:rsidRPr="009A043C" w14:paraId="7A6066F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3FD6A5B" w14:textId="7F5CD7F9"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lastRenderedPageBreak/>
              <w:t>DC55</w:t>
            </w:r>
          </w:p>
        </w:tc>
        <w:tc>
          <w:tcPr>
            <w:tcW w:w="271" w:type="pct"/>
            <w:tcBorders>
              <w:top w:val="single" w:sz="4" w:space="0" w:color="auto"/>
              <w:bottom w:val="single" w:sz="4" w:space="0" w:color="auto"/>
            </w:tcBorders>
            <w:vAlign w:val="center"/>
          </w:tcPr>
          <w:p w14:paraId="6BE6068A" w14:textId="27D66691"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295C208" w14:textId="67298CEF"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257</w:t>
            </w:r>
          </w:p>
        </w:tc>
        <w:tc>
          <w:tcPr>
            <w:tcW w:w="264" w:type="pct"/>
            <w:tcBorders>
              <w:top w:val="single" w:sz="4" w:space="0" w:color="auto"/>
              <w:bottom w:val="single" w:sz="4" w:space="0" w:color="auto"/>
            </w:tcBorders>
            <w:vAlign w:val="center"/>
          </w:tcPr>
          <w:p w14:paraId="7641AE4E" w14:textId="56E59C8E"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1152</w:t>
            </w:r>
          </w:p>
        </w:tc>
        <w:tc>
          <w:tcPr>
            <w:tcW w:w="235" w:type="pct"/>
            <w:tcBorders>
              <w:top w:val="single" w:sz="4" w:space="0" w:color="auto"/>
              <w:bottom w:val="single" w:sz="4" w:space="0" w:color="auto"/>
            </w:tcBorders>
            <w:vAlign w:val="center"/>
          </w:tcPr>
          <w:p w14:paraId="50C8DAD9"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480A20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5D5CA28" w14:textId="57C57A0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257</w:t>
            </w:r>
          </w:p>
        </w:tc>
        <w:tc>
          <w:tcPr>
            <w:tcW w:w="345" w:type="pct"/>
            <w:tcBorders>
              <w:top w:val="single" w:sz="4" w:space="0" w:color="auto"/>
              <w:bottom w:val="single" w:sz="4" w:space="0" w:color="auto"/>
            </w:tcBorders>
            <w:vAlign w:val="center"/>
          </w:tcPr>
          <w:p w14:paraId="45B9168E" w14:textId="4DE64DC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8A31E00" w14:textId="1742CE3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C47E1BF" w14:textId="78ED142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1CAD666" w14:textId="3A2AFAA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20A14E4" w14:textId="1DDEB47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4C2CCBA" w14:textId="03BDB38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034D688" w14:textId="1F9D701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6170CE1" w14:textId="75E26D6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0D55D5AE" w14:textId="0A8C386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VVN, VTL plynovod</w:t>
            </w:r>
          </w:p>
        </w:tc>
        <w:tc>
          <w:tcPr>
            <w:tcW w:w="673" w:type="pct"/>
            <w:tcBorders>
              <w:top w:val="single" w:sz="4" w:space="0" w:color="auto"/>
              <w:bottom w:val="single" w:sz="4" w:space="0" w:color="auto"/>
              <w:right w:val="single" w:sz="12" w:space="0" w:color="000000"/>
            </w:tcBorders>
            <w:vAlign w:val="center"/>
          </w:tcPr>
          <w:p w14:paraId="30F321B2" w14:textId="405D7B00"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HC9</w:t>
            </w:r>
          </w:p>
        </w:tc>
      </w:tr>
      <w:tr w:rsidR="00A5418A" w:rsidRPr="009A043C" w14:paraId="1C9F8739"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59AD698" w14:textId="5D447AD3"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DC56</w:t>
            </w:r>
          </w:p>
        </w:tc>
        <w:tc>
          <w:tcPr>
            <w:tcW w:w="271" w:type="pct"/>
            <w:tcBorders>
              <w:top w:val="single" w:sz="4" w:space="0" w:color="auto"/>
              <w:bottom w:val="single" w:sz="4" w:space="0" w:color="auto"/>
            </w:tcBorders>
            <w:vAlign w:val="center"/>
          </w:tcPr>
          <w:p w14:paraId="70273C10" w14:textId="2728E9F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C383085" w14:textId="67A45F2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291</w:t>
            </w:r>
          </w:p>
        </w:tc>
        <w:tc>
          <w:tcPr>
            <w:tcW w:w="264" w:type="pct"/>
            <w:tcBorders>
              <w:top w:val="single" w:sz="4" w:space="0" w:color="auto"/>
              <w:bottom w:val="single" w:sz="4" w:space="0" w:color="auto"/>
            </w:tcBorders>
            <w:vAlign w:val="center"/>
          </w:tcPr>
          <w:p w14:paraId="02AA17CA" w14:textId="50F0C27D"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1047</w:t>
            </w:r>
          </w:p>
        </w:tc>
        <w:tc>
          <w:tcPr>
            <w:tcW w:w="235" w:type="pct"/>
            <w:tcBorders>
              <w:top w:val="single" w:sz="4" w:space="0" w:color="auto"/>
              <w:bottom w:val="single" w:sz="4" w:space="0" w:color="auto"/>
            </w:tcBorders>
            <w:vAlign w:val="center"/>
          </w:tcPr>
          <w:p w14:paraId="525F601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FF57B8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79053C9" w14:textId="2F39353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291</w:t>
            </w:r>
          </w:p>
        </w:tc>
        <w:tc>
          <w:tcPr>
            <w:tcW w:w="345" w:type="pct"/>
            <w:tcBorders>
              <w:top w:val="single" w:sz="4" w:space="0" w:color="auto"/>
              <w:bottom w:val="single" w:sz="4" w:space="0" w:color="auto"/>
            </w:tcBorders>
            <w:vAlign w:val="center"/>
          </w:tcPr>
          <w:p w14:paraId="76EB483E" w14:textId="40BBA88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B3F670A" w14:textId="7A3DB85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4A0ACA3" w14:textId="2CD66F6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6C43F8F" w14:textId="397D5F8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EC25FCC" w14:textId="19C650A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A60AF7F" w14:textId="680FE5C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A394BD7" w14:textId="44EE494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31F537E" w14:textId="047ED23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23D2E131" w14:textId="10522C4B"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VVN</w:t>
            </w:r>
          </w:p>
        </w:tc>
        <w:tc>
          <w:tcPr>
            <w:tcW w:w="673" w:type="pct"/>
            <w:tcBorders>
              <w:top w:val="single" w:sz="4" w:space="0" w:color="auto"/>
              <w:bottom w:val="single" w:sz="4" w:space="0" w:color="auto"/>
              <w:right w:val="single" w:sz="12" w:space="0" w:color="000000"/>
            </w:tcBorders>
            <w:vAlign w:val="center"/>
          </w:tcPr>
          <w:p w14:paraId="6C15D529" w14:textId="3B79FD3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HC11</w:t>
            </w:r>
          </w:p>
        </w:tc>
      </w:tr>
      <w:tr w:rsidR="00A5418A" w:rsidRPr="009A043C" w14:paraId="3B805C95"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44E15B2" w14:textId="51F3AA6D"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DC57</w:t>
            </w:r>
          </w:p>
        </w:tc>
        <w:tc>
          <w:tcPr>
            <w:tcW w:w="271" w:type="pct"/>
            <w:tcBorders>
              <w:top w:val="single" w:sz="4" w:space="0" w:color="auto"/>
              <w:bottom w:val="single" w:sz="4" w:space="0" w:color="auto"/>
            </w:tcBorders>
            <w:vAlign w:val="center"/>
          </w:tcPr>
          <w:p w14:paraId="12A30557" w14:textId="0BDDFF14"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3108C83" w14:textId="5E8F4FD2"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502</w:t>
            </w:r>
          </w:p>
        </w:tc>
        <w:tc>
          <w:tcPr>
            <w:tcW w:w="264" w:type="pct"/>
            <w:tcBorders>
              <w:top w:val="single" w:sz="4" w:space="0" w:color="auto"/>
              <w:bottom w:val="single" w:sz="4" w:space="0" w:color="auto"/>
            </w:tcBorders>
            <w:vAlign w:val="center"/>
          </w:tcPr>
          <w:p w14:paraId="7CEB3003" w14:textId="1FF3E33C"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2655</w:t>
            </w:r>
          </w:p>
        </w:tc>
        <w:tc>
          <w:tcPr>
            <w:tcW w:w="235" w:type="pct"/>
            <w:tcBorders>
              <w:top w:val="single" w:sz="4" w:space="0" w:color="auto"/>
              <w:bottom w:val="single" w:sz="4" w:space="0" w:color="auto"/>
            </w:tcBorders>
            <w:vAlign w:val="center"/>
          </w:tcPr>
          <w:p w14:paraId="659DECA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68CD5C0"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3F11619" w14:textId="0DB377B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502</w:t>
            </w:r>
          </w:p>
        </w:tc>
        <w:tc>
          <w:tcPr>
            <w:tcW w:w="345" w:type="pct"/>
            <w:tcBorders>
              <w:top w:val="single" w:sz="4" w:space="0" w:color="auto"/>
              <w:bottom w:val="single" w:sz="4" w:space="0" w:color="auto"/>
            </w:tcBorders>
            <w:vAlign w:val="center"/>
          </w:tcPr>
          <w:p w14:paraId="22E96D90" w14:textId="3903984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01CF4CB" w14:textId="59F64AA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A48C813" w14:textId="589B384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ED2EF4C" w14:textId="55CB7B9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5E037B2" w14:textId="7A517B1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1E7F487" w14:textId="22EB16E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5A9C9E5B" w14:textId="2FD9E8E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573F58E" w14:textId="55C8584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0CA02307" w14:textId="01EF99C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VVN</w:t>
            </w:r>
          </w:p>
        </w:tc>
        <w:tc>
          <w:tcPr>
            <w:tcW w:w="673" w:type="pct"/>
            <w:tcBorders>
              <w:top w:val="single" w:sz="4" w:space="0" w:color="auto"/>
              <w:bottom w:val="single" w:sz="4" w:space="0" w:color="auto"/>
              <w:right w:val="single" w:sz="12" w:space="0" w:color="000000"/>
            </w:tcBorders>
            <w:vAlign w:val="center"/>
          </w:tcPr>
          <w:p w14:paraId="766C803B" w14:textId="5FEA1B30"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HC12b</w:t>
            </w:r>
          </w:p>
        </w:tc>
      </w:tr>
      <w:tr w:rsidR="00A5418A" w:rsidRPr="009A043C" w14:paraId="2F93FA3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159969C" w14:textId="4374E07E"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DC58</w:t>
            </w:r>
          </w:p>
        </w:tc>
        <w:tc>
          <w:tcPr>
            <w:tcW w:w="271" w:type="pct"/>
            <w:tcBorders>
              <w:top w:val="single" w:sz="4" w:space="0" w:color="auto"/>
              <w:bottom w:val="single" w:sz="4" w:space="0" w:color="auto"/>
            </w:tcBorders>
            <w:vAlign w:val="center"/>
          </w:tcPr>
          <w:p w14:paraId="54F3AE8B" w14:textId="75D50DD3"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37BFC77" w14:textId="09803F82"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267</w:t>
            </w:r>
          </w:p>
        </w:tc>
        <w:tc>
          <w:tcPr>
            <w:tcW w:w="264" w:type="pct"/>
            <w:tcBorders>
              <w:top w:val="single" w:sz="4" w:space="0" w:color="auto"/>
              <w:bottom w:val="single" w:sz="4" w:space="0" w:color="auto"/>
            </w:tcBorders>
            <w:vAlign w:val="center"/>
          </w:tcPr>
          <w:p w14:paraId="66911F45" w14:textId="49E01656"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1053</w:t>
            </w:r>
          </w:p>
        </w:tc>
        <w:tc>
          <w:tcPr>
            <w:tcW w:w="235" w:type="pct"/>
            <w:tcBorders>
              <w:top w:val="single" w:sz="4" w:space="0" w:color="auto"/>
              <w:bottom w:val="single" w:sz="4" w:space="0" w:color="auto"/>
            </w:tcBorders>
            <w:vAlign w:val="center"/>
          </w:tcPr>
          <w:p w14:paraId="68698330"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2DAC29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D6737BB" w14:textId="607C881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267</w:t>
            </w:r>
          </w:p>
        </w:tc>
        <w:tc>
          <w:tcPr>
            <w:tcW w:w="345" w:type="pct"/>
            <w:tcBorders>
              <w:top w:val="single" w:sz="4" w:space="0" w:color="auto"/>
              <w:bottom w:val="single" w:sz="4" w:space="0" w:color="auto"/>
            </w:tcBorders>
            <w:vAlign w:val="center"/>
          </w:tcPr>
          <w:p w14:paraId="4BD1A87F" w14:textId="247E0CC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539E661" w14:textId="12BC5AF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148CC50" w14:textId="5EFADCE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DBCBE7D" w14:textId="58F9203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6115782" w14:textId="6856EFA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947F3B3" w14:textId="6A356AB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85CF969" w14:textId="1E4B77B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1D913C0" w14:textId="503BCE9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5FD78816" w14:textId="21724CE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6A8C9DF0" w14:textId="38FD1B0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HC13</w:t>
            </w:r>
          </w:p>
        </w:tc>
      </w:tr>
      <w:tr w:rsidR="00A5418A" w:rsidRPr="009A043C" w14:paraId="1EC3ED8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DD4DCF3" w14:textId="61029E9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DC59</w:t>
            </w:r>
          </w:p>
        </w:tc>
        <w:tc>
          <w:tcPr>
            <w:tcW w:w="271" w:type="pct"/>
            <w:tcBorders>
              <w:top w:val="single" w:sz="4" w:space="0" w:color="auto"/>
              <w:bottom w:val="single" w:sz="4" w:space="0" w:color="auto"/>
            </w:tcBorders>
            <w:vAlign w:val="center"/>
          </w:tcPr>
          <w:p w14:paraId="1A2D4865" w14:textId="3C8B699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63F16BE" w14:textId="4B5E920F"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47</w:t>
            </w:r>
          </w:p>
        </w:tc>
        <w:tc>
          <w:tcPr>
            <w:tcW w:w="264" w:type="pct"/>
            <w:tcBorders>
              <w:top w:val="single" w:sz="4" w:space="0" w:color="auto"/>
              <w:bottom w:val="single" w:sz="4" w:space="0" w:color="auto"/>
            </w:tcBorders>
            <w:vAlign w:val="center"/>
          </w:tcPr>
          <w:p w14:paraId="4D585EE0" w14:textId="653E02D0"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177</w:t>
            </w:r>
          </w:p>
        </w:tc>
        <w:tc>
          <w:tcPr>
            <w:tcW w:w="235" w:type="pct"/>
            <w:tcBorders>
              <w:top w:val="single" w:sz="4" w:space="0" w:color="auto"/>
              <w:bottom w:val="single" w:sz="4" w:space="0" w:color="auto"/>
            </w:tcBorders>
            <w:vAlign w:val="center"/>
          </w:tcPr>
          <w:p w14:paraId="523C87C6"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7318CF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2F90DD6" w14:textId="18C5118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47</w:t>
            </w:r>
          </w:p>
        </w:tc>
        <w:tc>
          <w:tcPr>
            <w:tcW w:w="345" w:type="pct"/>
            <w:tcBorders>
              <w:top w:val="single" w:sz="4" w:space="0" w:color="auto"/>
              <w:bottom w:val="single" w:sz="4" w:space="0" w:color="auto"/>
            </w:tcBorders>
            <w:vAlign w:val="center"/>
          </w:tcPr>
          <w:p w14:paraId="67949033" w14:textId="5B3E652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96CDCFA" w14:textId="03BC2FD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49B5DAC" w14:textId="6584F3D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5A3E046" w14:textId="388AA48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C448DD8" w14:textId="39D6450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0664499" w14:textId="6C22042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E62A35C" w14:textId="7006A01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921CAFA" w14:textId="493779BA"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074A865" w14:textId="7045AE6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066D00CA" w14:textId="3C40C3D1"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HC13, lesní komplex</w:t>
            </w:r>
          </w:p>
        </w:tc>
      </w:tr>
      <w:tr w:rsidR="00A5418A" w:rsidRPr="009A043C" w14:paraId="1F92C3F9"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6055AF1" w14:textId="1BA50278"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DC60</w:t>
            </w:r>
          </w:p>
        </w:tc>
        <w:tc>
          <w:tcPr>
            <w:tcW w:w="271" w:type="pct"/>
            <w:tcBorders>
              <w:top w:val="single" w:sz="4" w:space="0" w:color="auto"/>
              <w:bottom w:val="single" w:sz="4" w:space="0" w:color="auto"/>
            </w:tcBorders>
            <w:vAlign w:val="center"/>
          </w:tcPr>
          <w:p w14:paraId="367E9C81" w14:textId="245C6B65"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246C93F" w14:textId="0890C535"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286</w:t>
            </w:r>
          </w:p>
        </w:tc>
        <w:tc>
          <w:tcPr>
            <w:tcW w:w="264" w:type="pct"/>
            <w:tcBorders>
              <w:top w:val="single" w:sz="4" w:space="0" w:color="auto"/>
              <w:bottom w:val="single" w:sz="4" w:space="0" w:color="auto"/>
            </w:tcBorders>
            <w:vAlign w:val="center"/>
          </w:tcPr>
          <w:p w14:paraId="60A33B32" w14:textId="5512E1FA"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1728</w:t>
            </w:r>
          </w:p>
        </w:tc>
        <w:tc>
          <w:tcPr>
            <w:tcW w:w="235" w:type="pct"/>
            <w:tcBorders>
              <w:top w:val="single" w:sz="4" w:space="0" w:color="auto"/>
              <w:bottom w:val="single" w:sz="4" w:space="0" w:color="auto"/>
            </w:tcBorders>
            <w:vAlign w:val="center"/>
          </w:tcPr>
          <w:p w14:paraId="7122C7AD"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E5321DF" w14:textId="16250F3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23</w:t>
            </w:r>
          </w:p>
        </w:tc>
        <w:tc>
          <w:tcPr>
            <w:tcW w:w="264" w:type="pct"/>
            <w:tcBorders>
              <w:top w:val="single" w:sz="4" w:space="0" w:color="auto"/>
              <w:bottom w:val="single" w:sz="4" w:space="0" w:color="auto"/>
            </w:tcBorders>
            <w:vAlign w:val="center"/>
          </w:tcPr>
          <w:p w14:paraId="364742C0" w14:textId="26C668D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263</w:t>
            </w:r>
          </w:p>
        </w:tc>
        <w:tc>
          <w:tcPr>
            <w:tcW w:w="345" w:type="pct"/>
            <w:tcBorders>
              <w:top w:val="single" w:sz="4" w:space="0" w:color="auto"/>
              <w:bottom w:val="single" w:sz="4" w:space="0" w:color="auto"/>
            </w:tcBorders>
            <w:vAlign w:val="center"/>
          </w:tcPr>
          <w:p w14:paraId="66D89850" w14:textId="24B08C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E5829BA" w14:textId="24152FC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84A098A" w14:textId="5BD74A7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7" w:type="pct"/>
            <w:tcBorders>
              <w:top w:val="single" w:sz="4" w:space="0" w:color="auto"/>
              <w:bottom w:val="single" w:sz="4" w:space="0" w:color="auto"/>
            </w:tcBorders>
            <w:vAlign w:val="center"/>
          </w:tcPr>
          <w:p w14:paraId="10AC8497" w14:textId="6D51DC7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7703403" w14:textId="7884153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745974B" w14:textId="7E2E407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3C9E01B" w14:textId="4F6CB1B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2A726B3" w14:textId="17EB474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11849864" w14:textId="381B0BD2"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a VVN</w:t>
            </w:r>
          </w:p>
        </w:tc>
        <w:tc>
          <w:tcPr>
            <w:tcW w:w="673" w:type="pct"/>
            <w:tcBorders>
              <w:top w:val="single" w:sz="4" w:space="0" w:color="auto"/>
              <w:bottom w:val="single" w:sz="4" w:space="0" w:color="auto"/>
              <w:right w:val="single" w:sz="12" w:space="0" w:color="000000"/>
            </w:tcBorders>
            <w:vAlign w:val="center"/>
          </w:tcPr>
          <w:p w14:paraId="26D6F571" w14:textId="00A14FA2"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VC14, DC61, DC62</w:t>
            </w:r>
          </w:p>
        </w:tc>
      </w:tr>
      <w:tr w:rsidR="00A5418A" w:rsidRPr="009A043C" w14:paraId="5D63868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75F764D" w14:textId="4778B33F"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DC61</w:t>
            </w:r>
          </w:p>
        </w:tc>
        <w:tc>
          <w:tcPr>
            <w:tcW w:w="271" w:type="pct"/>
            <w:tcBorders>
              <w:top w:val="single" w:sz="4" w:space="0" w:color="auto"/>
              <w:bottom w:val="single" w:sz="4" w:space="0" w:color="auto"/>
            </w:tcBorders>
            <w:vAlign w:val="center"/>
          </w:tcPr>
          <w:p w14:paraId="544A440F" w14:textId="7C8156F8"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021D65B" w14:textId="08F260A8"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374</w:t>
            </w:r>
          </w:p>
        </w:tc>
        <w:tc>
          <w:tcPr>
            <w:tcW w:w="264" w:type="pct"/>
            <w:tcBorders>
              <w:top w:val="single" w:sz="4" w:space="0" w:color="auto"/>
              <w:bottom w:val="single" w:sz="4" w:space="0" w:color="auto"/>
            </w:tcBorders>
            <w:vAlign w:val="center"/>
          </w:tcPr>
          <w:p w14:paraId="6D2931E7" w14:textId="035CA1A0"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1422</w:t>
            </w:r>
          </w:p>
        </w:tc>
        <w:tc>
          <w:tcPr>
            <w:tcW w:w="235" w:type="pct"/>
            <w:tcBorders>
              <w:top w:val="single" w:sz="4" w:space="0" w:color="auto"/>
              <w:bottom w:val="single" w:sz="4" w:space="0" w:color="auto"/>
            </w:tcBorders>
            <w:vAlign w:val="center"/>
          </w:tcPr>
          <w:p w14:paraId="606C6AB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A47F6B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5D13980" w14:textId="2FD13B9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374</w:t>
            </w:r>
          </w:p>
        </w:tc>
        <w:tc>
          <w:tcPr>
            <w:tcW w:w="345" w:type="pct"/>
            <w:tcBorders>
              <w:top w:val="single" w:sz="4" w:space="0" w:color="auto"/>
              <w:bottom w:val="single" w:sz="4" w:space="0" w:color="auto"/>
            </w:tcBorders>
            <w:vAlign w:val="center"/>
          </w:tcPr>
          <w:p w14:paraId="7697CDF8" w14:textId="08E71A4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8C5A7A5" w14:textId="24E8895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3978DF8" w14:textId="07E8824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7E12472" w14:textId="7DDAAAD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AF91AA2" w14:textId="48D809A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1BD24DC" w14:textId="22F699D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03BBD14" w14:textId="6978AEF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ED161BD" w14:textId="55DCF5B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319F4F5A" w14:textId="18CC8D2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47B3F24E" w14:textId="7A51140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HC12a, DC60</w:t>
            </w:r>
          </w:p>
        </w:tc>
      </w:tr>
      <w:tr w:rsidR="00A5418A" w:rsidRPr="009A043C" w14:paraId="2051B230"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3AD703E" w14:textId="1379FCC1"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DC62</w:t>
            </w:r>
          </w:p>
        </w:tc>
        <w:tc>
          <w:tcPr>
            <w:tcW w:w="271" w:type="pct"/>
            <w:tcBorders>
              <w:top w:val="single" w:sz="4" w:space="0" w:color="auto"/>
              <w:bottom w:val="single" w:sz="4" w:space="0" w:color="auto"/>
            </w:tcBorders>
            <w:vAlign w:val="center"/>
          </w:tcPr>
          <w:p w14:paraId="1FB7CFF2" w14:textId="49E2322F"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9B12D16" w14:textId="05AC0627"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1024</w:t>
            </w:r>
          </w:p>
        </w:tc>
        <w:tc>
          <w:tcPr>
            <w:tcW w:w="264" w:type="pct"/>
            <w:tcBorders>
              <w:top w:val="single" w:sz="4" w:space="0" w:color="auto"/>
              <w:bottom w:val="single" w:sz="4" w:space="0" w:color="auto"/>
            </w:tcBorders>
            <w:vAlign w:val="center"/>
          </w:tcPr>
          <w:p w14:paraId="4D1B8B58" w14:textId="342DF2F9" w:rsidR="00A5418A" w:rsidRPr="006F6076" w:rsidRDefault="00B975E0" w:rsidP="00A5418A">
            <w:pPr>
              <w:spacing w:line="240" w:lineRule="auto"/>
              <w:ind w:left="-107"/>
              <w:jc w:val="center"/>
              <w:rPr>
                <w:rFonts w:ascii="Calibri" w:hAnsi="Calibri" w:cs="Calibri"/>
                <w:sz w:val="18"/>
                <w:szCs w:val="18"/>
              </w:rPr>
            </w:pPr>
            <w:r>
              <w:rPr>
                <w:rFonts w:ascii="Calibri" w:hAnsi="Calibri" w:cs="Calibri"/>
                <w:color w:val="000000"/>
                <w:sz w:val="18"/>
                <w:szCs w:val="18"/>
              </w:rPr>
              <w:t>6388</w:t>
            </w:r>
          </w:p>
        </w:tc>
        <w:tc>
          <w:tcPr>
            <w:tcW w:w="235" w:type="pct"/>
            <w:tcBorders>
              <w:top w:val="single" w:sz="4" w:space="0" w:color="auto"/>
              <w:bottom w:val="single" w:sz="4" w:space="0" w:color="auto"/>
            </w:tcBorders>
            <w:vAlign w:val="center"/>
          </w:tcPr>
          <w:p w14:paraId="34BD8D7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6E876D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F246F9E" w14:textId="1D569F6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1024</w:t>
            </w:r>
          </w:p>
        </w:tc>
        <w:tc>
          <w:tcPr>
            <w:tcW w:w="345" w:type="pct"/>
            <w:tcBorders>
              <w:top w:val="single" w:sz="4" w:space="0" w:color="auto"/>
              <w:bottom w:val="single" w:sz="4" w:space="0" w:color="auto"/>
            </w:tcBorders>
            <w:vAlign w:val="center"/>
          </w:tcPr>
          <w:p w14:paraId="33DB0C37" w14:textId="1F2DAE7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57071B8" w14:textId="368A339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89DEDCF" w14:textId="6EE9079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97EE9A6" w14:textId="7CD4CB0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74AD50A" w14:textId="0A7D949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5C79494" w14:textId="0EBA8F5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w:t>
            </w:r>
          </w:p>
        </w:tc>
        <w:tc>
          <w:tcPr>
            <w:tcW w:w="249" w:type="pct"/>
            <w:tcBorders>
              <w:top w:val="single" w:sz="4" w:space="0" w:color="auto"/>
              <w:bottom w:val="single" w:sz="4" w:space="0" w:color="auto"/>
            </w:tcBorders>
            <w:vAlign w:val="center"/>
          </w:tcPr>
          <w:p w14:paraId="049BF1F9" w14:textId="2618F92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D9E88D7" w14:textId="271C42F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75F48076" w14:textId="02429F42"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a VVN</w:t>
            </w:r>
          </w:p>
        </w:tc>
        <w:tc>
          <w:tcPr>
            <w:tcW w:w="673" w:type="pct"/>
            <w:tcBorders>
              <w:top w:val="single" w:sz="4" w:space="0" w:color="auto"/>
              <w:bottom w:val="single" w:sz="4" w:space="0" w:color="auto"/>
              <w:right w:val="single" w:sz="12" w:space="0" w:color="000000"/>
            </w:tcBorders>
            <w:vAlign w:val="center"/>
          </w:tcPr>
          <w:p w14:paraId="3FF11F7C" w14:textId="50E4550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VC14, DC60</w:t>
            </w:r>
          </w:p>
        </w:tc>
      </w:tr>
      <w:tr w:rsidR="00A5418A" w:rsidRPr="009A043C" w14:paraId="72AC601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0301321" w14:textId="629FEF20"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DC63</w:t>
            </w:r>
          </w:p>
        </w:tc>
        <w:tc>
          <w:tcPr>
            <w:tcW w:w="271" w:type="pct"/>
            <w:tcBorders>
              <w:top w:val="single" w:sz="4" w:space="0" w:color="auto"/>
              <w:bottom w:val="single" w:sz="4" w:space="0" w:color="auto"/>
            </w:tcBorders>
            <w:vAlign w:val="center"/>
          </w:tcPr>
          <w:p w14:paraId="2F5ACBB4" w14:textId="2CA584D4"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94595C0" w14:textId="64E5899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743</w:t>
            </w:r>
          </w:p>
        </w:tc>
        <w:tc>
          <w:tcPr>
            <w:tcW w:w="264" w:type="pct"/>
            <w:tcBorders>
              <w:top w:val="single" w:sz="4" w:space="0" w:color="auto"/>
              <w:bottom w:val="single" w:sz="4" w:space="0" w:color="auto"/>
            </w:tcBorders>
            <w:vAlign w:val="center"/>
          </w:tcPr>
          <w:p w14:paraId="0D8ECD08" w14:textId="5FECBB8D"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4628</w:t>
            </w:r>
          </w:p>
        </w:tc>
        <w:tc>
          <w:tcPr>
            <w:tcW w:w="235" w:type="pct"/>
            <w:tcBorders>
              <w:top w:val="single" w:sz="4" w:space="0" w:color="auto"/>
              <w:bottom w:val="single" w:sz="4" w:space="0" w:color="auto"/>
            </w:tcBorders>
            <w:vAlign w:val="center"/>
          </w:tcPr>
          <w:p w14:paraId="3A5C5D0F" w14:textId="79CA3F6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046AE849"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45DF836" w14:textId="5EEE58B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723</w:t>
            </w:r>
          </w:p>
        </w:tc>
        <w:tc>
          <w:tcPr>
            <w:tcW w:w="345" w:type="pct"/>
            <w:tcBorders>
              <w:top w:val="single" w:sz="4" w:space="0" w:color="auto"/>
              <w:bottom w:val="single" w:sz="4" w:space="0" w:color="auto"/>
            </w:tcBorders>
            <w:vAlign w:val="center"/>
          </w:tcPr>
          <w:p w14:paraId="7407F23A" w14:textId="78CEFEB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FE48744" w14:textId="380F555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CF93ED4" w14:textId="3F4A3CA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DCB059A" w14:textId="1E04CBA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5F7B556" w14:textId="39056D0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D2620A2" w14:textId="2033A71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2ABEB41B" w14:textId="789CF9A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1102DB2" w14:textId="3921C07A"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14B60738" w14:textId="5EE1CF4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podzemní sdělovací kabel, vodovod</w:t>
            </w:r>
          </w:p>
        </w:tc>
        <w:tc>
          <w:tcPr>
            <w:tcW w:w="673" w:type="pct"/>
            <w:tcBorders>
              <w:top w:val="single" w:sz="4" w:space="0" w:color="auto"/>
              <w:bottom w:val="single" w:sz="4" w:space="0" w:color="auto"/>
              <w:right w:val="single" w:sz="12" w:space="0" w:color="000000"/>
            </w:tcBorders>
            <w:vAlign w:val="center"/>
          </w:tcPr>
          <w:p w14:paraId="263FA512" w14:textId="17D9B129"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III/36741, DC61</w:t>
            </w:r>
          </w:p>
        </w:tc>
      </w:tr>
      <w:tr w:rsidR="00A5418A" w:rsidRPr="009A043C" w14:paraId="62C990A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4D5DB20" w14:textId="156E279F"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DC64</w:t>
            </w:r>
          </w:p>
        </w:tc>
        <w:tc>
          <w:tcPr>
            <w:tcW w:w="271" w:type="pct"/>
            <w:tcBorders>
              <w:top w:val="single" w:sz="4" w:space="0" w:color="auto"/>
              <w:bottom w:val="single" w:sz="4" w:space="0" w:color="auto"/>
            </w:tcBorders>
            <w:vAlign w:val="center"/>
          </w:tcPr>
          <w:p w14:paraId="7B4448C4" w14:textId="3DF2BB4E"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05A887DC" w14:textId="2408703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229</w:t>
            </w:r>
          </w:p>
        </w:tc>
        <w:tc>
          <w:tcPr>
            <w:tcW w:w="264" w:type="pct"/>
            <w:tcBorders>
              <w:top w:val="single" w:sz="4" w:space="0" w:color="auto"/>
              <w:bottom w:val="single" w:sz="4" w:space="0" w:color="auto"/>
            </w:tcBorders>
            <w:vAlign w:val="center"/>
          </w:tcPr>
          <w:p w14:paraId="2D70B1C1" w14:textId="3AF3C912"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1136</w:t>
            </w:r>
          </w:p>
        </w:tc>
        <w:tc>
          <w:tcPr>
            <w:tcW w:w="235" w:type="pct"/>
            <w:tcBorders>
              <w:top w:val="single" w:sz="4" w:space="0" w:color="auto"/>
              <w:bottom w:val="single" w:sz="4" w:space="0" w:color="auto"/>
            </w:tcBorders>
            <w:vAlign w:val="center"/>
          </w:tcPr>
          <w:p w14:paraId="576000BE" w14:textId="7A83475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19096BB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9770F06" w14:textId="1954293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209</w:t>
            </w:r>
          </w:p>
        </w:tc>
        <w:tc>
          <w:tcPr>
            <w:tcW w:w="345" w:type="pct"/>
            <w:tcBorders>
              <w:top w:val="single" w:sz="4" w:space="0" w:color="auto"/>
              <w:bottom w:val="single" w:sz="4" w:space="0" w:color="auto"/>
            </w:tcBorders>
            <w:vAlign w:val="center"/>
          </w:tcPr>
          <w:p w14:paraId="07881919" w14:textId="4CBE431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B37853D" w14:textId="3A211CA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FF8242A" w14:textId="2355153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D3EE50B" w14:textId="121B19E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D70E182" w14:textId="34BD544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BFF2EA1" w14:textId="5E5661A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7ACBC8B" w14:textId="32ED69A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8C9E341" w14:textId="58FA5281"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4202EBE" w14:textId="163BF2DC"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podzemní sdělovací kabel</w:t>
            </w:r>
          </w:p>
        </w:tc>
        <w:tc>
          <w:tcPr>
            <w:tcW w:w="673" w:type="pct"/>
            <w:tcBorders>
              <w:top w:val="single" w:sz="4" w:space="0" w:color="auto"/>
              <w:bottom w:val="single" w:sz="4" w:space="0" w:color="auto"/>
              <w:right w:val="single" w:sz="12" w:space="0" w:color="000000"/>
            </w:tcBorders>
            <w:vAlign w:val="center"/>
          </w:tcPr>
          <w:p w14:paraId="11AE323A" w14:textId="14E0AD2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III/36741</w:t>
            </w:r>
          </w:p>
        </w:tc>
      </w:tr>
      <w:tr w:rsidR="00A5418A" w:rsidRPr="009A043C" w14:paraId="0E2A0362"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7697B5D" w14:textId="0A5F72BC"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DC65</w:t>
            </w:r>
          </w:p>
        </w:tc>
        <w:tc>
          <w:tcPr>
            <w:tcW w:w="271" w:type="pct"/>
            <w:tcBorders>
              <w:top w:val="single" w:sz="4" w:space="0" w:color="auto"/>
              <w:bottom w:val="single" w:sz="4" w:space="0" w:color="auto"/>
            </w:tcBorders>
            <w:vAlign w:val="center"/>
          </w:tcPr>
          <w:p w14:paraId="54AE90AD" w14:textId="0AC1474E"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7F11A48" w14:textId="33D926DF"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33</w:t>
            </w:r>
          </w:p>
        </w:tc>
        <w:tc>
          <w:tcPr>
            <w:tcW w:w="264" w:type="pct"/>
            <w:tcBorders>
              <w:top w:val="single" w:sz="4" w:space="0" w:color="auto"/>
              <w:bottom w:val="single" w:sz="4" w:space="0" w:color="auto"/>
            </w:tcBorders>
            <w:vAlign w:val="center"/>
          </w:tcPr>
          <w:p w14:paraId="078A2968" w14:textId="6881116A"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216</w:t>
            </w:r>
          </w:p>
        </w:tc>
        <w:tc>
          <w:tcPr>
            <w:tcW w:w="235" w:type="pct"/>
            <w:tcBorders>
              <w:top w:val="single" w:sz="4" w:space="0" w:color="auto"/>
              <w:bottom w:val="single" w:sz="4" w:space="0" w:color="auto"/>
            </w:tcBorders>
            <w:vAlign w:val="center"/>
          </w:tcPr>
          <w:p w14:paraId="5A6327D0"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8FB36C6"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8710619" w14:textId="36F205C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33</w:t>
            </w:r>
          </w:p>
        </w:tc>
        <w:tc>
          <w:tcPr>
            <w:tcW w:w="345" w:type="pct"/>
            <w:tcBorders>
              <w:top w:val="single" w:sz="4" w:space="0" w:color="auto"/>
              <w:bottom w:val="single" w:sz="4" w:space="0" w:color="auto"/>
            </w:tcBorders>
            <w:vAlign w:val="center"/>
          </w:tcPr>
          <w:p w14:paraId="3303C174" w14:textId="7DD4702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22146D9" w14:textId="59E0096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427AD3ED" w14:textId="02D5579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BFC428F" w14:textId="4D8CEA0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B4B614F" w14:textId="31FC048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1A7C627" w14:textId="2C45F5E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C699F68" w14:textId="12F6558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B153F6F" w14:textId="0F3B52D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592F5951" w14:textId="71E5CA2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w:t>
            </w:r>
          </w:p>
        </w:tc>
        <w:tc>
          <w:tcPr>
            <w:tcW w:w="673" w:type="pct"/>
            <w:tcBorders>
              <w:top w:val="single" w:sz="4" w:space="0" w:color="auto"/>
              <w:bottom w:val="single" w:sz="4" w:space="0" w:color="auto"/>
              <w:right w:val="single" w:sz="12" w:space="0" w:color="000000"/>
            </w:tcBorders>
            <w:vAlign w:val="center"/>
          </w:tcPr>
          <w:p w14:paraId="08826A05" w14:textId="178A633D"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HC12a, DC66</w:t>
            </w:r>
          </w:p>
        </w:tc>
      </w:tr>
      <w:tr w:rsidR="00A5418A" w:rsidRPr="009A043C" w14:paraId="426C78C2"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6E2E4BD" w14:textId="330DDFDF"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DC66</w:t>
            </w:r>
          </w:p>
        </w:tc>
        <w:tc>
          <w:tcPr>
            <w:tcW w:w="271" w:type="pct"/>
            <w:tcBorders>
              <w:top w:val="single" w:sz="4" w:space="0" w:color="auto"/>
              <w:bottom w:val="single" w:sz="4" w:space="0" w:color="auto"/>
            </w:tcBorders>
            <w:vAlign w:val="center"/>
          </w:tcPr>
          <w:p w14:paraId="596E13E8" w14:textId="36523725"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EFE7EAD" w14:textId="0B1A44B6"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654</w:t>
            </w:r>
          </w:p>
        </w:tc>
        <w:tc>
          <w:tcPr>
            <w:tcW w:w="264" w:type="pct"/>
            <w:tcBorders>
              <w:top w:val="single" w:sz="4" w:space="0" w:color="auto"/>
              <w:bottom w:val="single" w:sz="4" w:space="0" w:color="auto"/>
            </w:tcBorders>
            <w:vAlign w:val="center"/>
          </w:tcPr>
          <w:p w14:paraId="344E930E" w14:textId="09CAAB6C" w:rsidR="00A5418A" w:rsidRPr="006F6076" w:rsidRDefault="00A5418A" w:rsidP="00A5418A">
            <w:pPr>
              <w:spacing w:line="240" w:lineRule="auto"/>
              <w:ind w:left="-107"/>
              <w:jc w:val="center"/>
              <w:rPr>
                <w:rFonts w:ascii="Calibri" w:hAnsi="Calibri" w:cs="Calibri"/>
                <w:sz w:val="18"/>
                <w:szCs w:val="18"/>
              </w:rPr>
            </w:pPr>
            <w:r w:rsidRPr="006F6076">
              <w:rPr>
                <w:rFonts w:ascii="Calibri" w:hAnsi="Calibri" w:cs="Calibri"/>
                <w:color w:val="000000"/>
                <w:sz w:val="18"/>
                <w:szCs w:val="18"/>
              </w:rPr>
              <w:t>2289</w:t>
            </w:r>
          </w:p>
        </w:tc>
        <w:tc>
          <w:tcPr>
            <w:tcW w:w="235" w:type="pct"/>
            <w:tcBorders>
              <w:top w:val="single" w:sz="4" w:space="0" w:color="auto"/>
              <w:bottom w:val="single" w:sz="4" w:space="0" w:color="auto"/>
            </w:tcBorders>
            <w:vAlign w:val="center"/>
          </w:tcPr>
          <w:p w14:paraId="456C629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A101BC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7061C47" w14:textId="3F1F15A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654</w:t>
            </w:r>
          </w:p>
        </w:tc>
        <w:tc>
          <w:tcPr>
            <w:tcW w:w="345" w:type="pct"/>
            <w:tcBorders>
              <w:top w:val="single" w:sz="4" w:space="0" w:color="auto"/>
              <w:bottom w:val="single" w:sz="4" w:space="0" w:color="auto"/>
            </w:tcBorders>
            <w:vAlign w:val="center"/>
          </w:tcPr>
          <w:p w14:paraId="10777CC1" w14:textId="268E126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2F9AAFD" w14:textId="336449B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7931410D" w14:textId="296BCA1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FC7C182" w14:textId="2734B67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402367A" w14:textId="2C47B79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F219290" w14:textId="565BBC1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5600724E" w14:textId="184C28E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A2E0BED" w14:textId="3CC92E1C"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38C6B07" w14:textId="0CFAB101"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2x, vzdušné vedení VN</w:t>
            </w:r>
          </w:p>
        </w:tc>
        <w:tc>
          <w:tcPr>
            <w:tcW w:w="673" w:type="pct"/>
            <w:tcBorders>
              <w:top w:val="single" w:sz="4" w:space="0" w:color="auto"/>
              <w:bottom w:val="single" w:sz="4" w:space="0" w:color="auto"/>
              <w:right w:val="single" w:sz="12" w:space="0" w:color="000000"/>
            </w:tcBorders>
            <w:vAlign w:val="center"/>
          </w:tcPr>
          <w:p w14:paraId="3CF29C8C" w14:textId="08653C1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DC65, DC67, místní komun</w:t>
            </w:r>
            <w:r w:rsidRPr="006F6076">
              <w:rPr>
                <w:rFonts w:ascii="Calibri" w:hAnsi="Calibri" w:cs="Calibri"/>
                <w:color w:val="000000"/>
                <w:sz w:val="18"/>
                <w:szCs w:val="18"/>
              </w:rPr>
              <w:t>i</w:t>
            </w:r>
            <w:r w:rsidRPr="006F6076">
              <w:rPr>
                <w:rFonts w:ascii="Calibri" w:hAnsi="Calibri" w:cs="Calibri"/>
                <w:color w:val="000000"/>
                <w:sz w:val="18"/>
                <w:szCs w:val="18"/>
              </w:rPr>
              <w:t>kaci</w:t>
            </w:r>
          </w:p>
        </w:tc>
      </w:tr>
      <w:tr w:rsidR="00A5418A" w:rsidRPr="009A043C" w14:paraId="6CB9F8B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E4E3EF7" w14:textId="1B8B2CC8"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DC67</w:t>
            </w:r>
          </w:p>
        </w:tc>
        <w:tc>
          <w:tcPr>
            <w:tcW w:w="271" w:type="pct"/>
            <w:tcBorders>
              <w:top w:val="single" w:sz="4" w:space="0" w:color="auto"/>
              <w:bottom w:val="single" w:sz="4" w:space="0" w:color="auto"/>
            </w:tcBorders>
            <w:vAlign w:val="center"/>
          </w:tcPr>
          <w:p w14:paraId="2AD268F7" w14:textId="4541C222"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511A066" w14:textId="06C16527"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202</w:t>
            </w:r>
          </w:p>
        </w:tc>
        <w:tc>
          <w:tcPr>
            <w:tcW w:w="264" w:type="pct"/>
            <w:tcBorders>
              <w:top w:val="single" w:sz="4" w:space="0" w:color="auto"/>
              <w:bottom w:val="single" w:sz="4" w:space="0" w:color="auto"/>
            </w:tcBorders>
            <w:vAlign w:val="center"/>
          </w:tcPr>
          <w:p w14:paraId="70434CA2" w14:textId="3B28ADAA"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834</w:t>
            </w:r>
          </w:p>
        </w:tc>
        <w:tc>
          <w:tcPr>
            <w:tcW w:w="235" w:type="pct"/>
            <w:tcBorders>
              <w:top w:val="single" w:sz="4" w:space="0" w:color="auto"/>
              <w:bottom w:val="single" w:sz="4" w:space="0" w:color="auto"/>
            </w:tcBorders>
            <w:vAlign w:val="center"/>
          </w:tcPr>
          <w:p w14:paraId="60DFCC0D"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4A3E977"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F402C6F" w14:textId="2046CAA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202</w:t>
            </w:r>
          </w:p>
        </w:tc>
        <w:tc>
          <w:tcPr>
            <w:tcW w:w="345" w:type="pct"/>
            <w:tcBorders>
              <w:top w:val="single" w:sz="4" w:space="0" w:color="auto"/>
              <w:bottom w:val="single" w:sz="4" w:space="0" w:color="auto"/>
            </w:tcBorders>
            <w:vAlign w:val="center"/>
          </w:tcPr>
          <w:p w14:paraId="7BF56C9F" w14:textId="56D82D7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15508D9" w14:textId="3E56450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A980FD4" w14:textId="0EA2892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9EBBF76" w14:textId="0C74DA8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9756F20" w14:textId="79EFADA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64134B1" w14:textId="7AE5C63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E8F2533" w14:textId="5BF32BF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492C02A" w14:textId="1AEB5F4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CE2CC4C" w14:textId="52B3F75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vzdušné vedení VN</w:t>
            </w:r>
          </w:p>
        </w:tc>
        <w:tc>
          <w:tcPr>
            <w:tcW w:w="673" w:type="pct"/>
            <w:tcBorders>
              <w:top w:val="single" w:sz="4" w:space="0" w:color="auto"/>
              <w:bottom w:val="single" w:sz="4" w:space="0" w:color="auto"/>
              <w:right w:val="single" w:sz="12" w:space="0" w:color="000000"/>
            </w:tcBorders>
            <w:vAlign w:val="center"/>
          </w:tcPr>
          <w:p w14:paraId="13C44C90" w14:textId="5D25CEA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na místní komunikaci, DC66</w:t>
            </w:r>
          </w:p>
        </w:tc>
      </w:tr>
      <w:tr w:rsidR="00A5418A" w:rsidRPr="009A043C" w14:paraId="1A66E60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CD10305" w14:textId="0E75C007"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DC68</w:t>
            </w:r>
          </w:p>
        </w:tc>
        <w:tc>
          <w:tcPr>
            <w:tcW w:w="271" w:type="pct"/>
            <w:tcBorders>
              <w:top w:val="single" w:sz="4" w:space="0" w:color="auto"/>
              <w:bottom w:val="single" w:sz="4" w:space="0" w:color="auto"/>
            </w:tcBorders>
            <w:vAlign w:val="center"/>
          </w:tcPr>
          <w:p w14:paraId="396D9EAC" w14:textId="56547A7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D6D0DBE" w14:textId="6745A5F0" w:rsidR="00A5418A" w:rsidRPr="00FB7C22" w:rsidRDefault="00FB7C22" w:rsidP="00A5418A">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817</w:t>
            </w:r>
          </w:p>
        </w:tc>
        <w:tc>
          <w:tcPr>
            <w:tcW w:w="264" w:type="pct"/>
            <w:tcBorders>
              <w:top w:val="single" w:sz="4" w:space="0" w:color="auto"/>
              <w:bottom w:val="single" w:sz="4" w:space="0" w:color="auto"/>
            </w:tcBorders>
            <w:vAlign w:val="center"/>
          </w:tcPr>
          <w:p w14:paraId="1BB50306" w14:textId="72FDEC25" w:rsidR="00A5418A" w:rsidRPr="00FB7C22" w:rsidRDefault="00FB7C22" w:rsidP="00A5418A">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5882</w:t>
            </w:r>
          </w:p>
        </w:tc>
        <w:tc>
          <w:tcPr>
            <w:tcW w:w="235" w:type="pct"/>
            <w:tcBorders>
              <w:top w:val="single" w:sz="4" w:space="0" w:color="auto"/>
              <w:bottom w:val="single" w:sz="4" w:space="0" w:color="auto"/>
            </w:tcBorders>
            <w:vAlign w:val="center"/>
          </w:tcPr>
          <w:p w14:paraId="0A41BE39"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72B374C"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6FF526FD" w14:textId="59A09100" w:rsidR="00A5418A" w:rsidRPr="00FB7C22" w:rsidRDefault="00FB7C22" w:rsidP="00A5418A">
            <w:pPr>
              <w:spacing w:line="240" w:lineRule="auto"/>
              <w:jc w:val="center"/>
              <w:rPr>
                <w:rFonts w:ascii="Calibri" w:hAnsi="Calibri" w:cs="Calibri"/>
                <w:sz w:val="18"/>
                <w:szCs w:val="18"/>
                <w:highlight w:val="yellow"/>
              </w:rPr>
            </w:pPr>
            <w:r w:rsidRPr="00FB7C22">
              <w:rPr>
                <w:rFonts w:ascii="Calibri" w:hAnsi="Calibri" w:cs="Calibri"/>
                <w:color w:val="000000"/>
                <w:sz w:val="18"/>
                <w:szCs w:val="18"/>
                <w:highlight w:val="yellow"/>
              </w:rPr>
              <w:t>817</w:t>
            </w:r>
          </w:p>
        </w:tc>
        <w:tc>
          <w:tcPr>
            <w:tcW w:w="345" w:type="pct"/>
            <w:tcBorders>
              <w:top w:val="single" w:sz="4" w:space="0" w:color="auto"/>
              <w:bottom w:val="single" w:sz="4" w:space="0" w:color="auto"/>
            </w:tcBorders>
            <w:vAlign w:val="center"/>
          </w:tcPr>
          <w:p w14:paraId="2AE5A395" w14:textId="2B74AB7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46C165B8" w14:textId="35E346D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F25920A" w14:textId="6B2209B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FD406BD" w14:textId="13DC6AC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BB79240" w14:textId="09F858E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4680E7A" w14:textId="1776D01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27000E80" w14:textId="4419AAB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8391679" w14:textId="27B81131"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511FEEDB" w14:textId="5B785A4B"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VTL plynovod</w:t>
            </w:r>
          </w:p>
        </w:tc>
        <w:tc>
          <w:tcPr>
            <w:tcW w:w="673" w:type="pct"/>
            <w:tcBorders>
              <w:top w:val="single" w:sz="4" w:space="0" w:color="auto"/>
              <w:bottom w:val="single" w:sz="4" w:space="0" w:color="auto"/>
              <w:right w:val="single" w:sz="12" w:space="0" w:color="000000"/>
            </w:tcBorders>
            <w:vAlign w:val="center"/>
          </w:tcPr>
          <w:p w14:paraId="511B2BA9" w14:textId="332CD2C1"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HC15, HC95</w:t>
            </w:r>
          </w:p>
        </w:tc>
      </w:tr>
      <w:tr w:rsidR="00A5418A" w:rsidRPr="009A043C" w14:paraId="60103FA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0199759" w14:textId="599DF1FB"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DC69</w:t>
            </w:r>
          </w:p>
        </w:tc>
        <w:tc>
          <w:tcPr>
            <w:tcW w:w="271" w:type="pct"/>
            <w:tcBorders>
              <w:top w:val="single" w:sz="4" w:space="0" w:color="auto"/>
              <w:bottom w:val="single" w:sz="4" w:space="0" w:color="auto"/>
            </w:tcBorders>
            <w:vAlign w:val="center"/>
          </w:tcPr>
          <w:p w14:paraId="00D01D88" w14:textId="1B59090C"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B09A8F9" w14:textId="41BCC33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486</w:t>
            </w:r>
          </w:p>
        </w:tc>
        <w:tc>
          <w:tcPr>
            <w:tcW w:w="264" w:type="pct"/>
            <w:tcBorders>
              <w:top w:val="single" w:sz="4" w:space="0" w:color="auto"/>
              <w:bottom w:val="single" w:sz="4" w:space="0" w:color="auto"/>
            </w:tcBorders>
            <w:vAlign w:val="center"/>
          </w:tcPr>
          <w:p w14:paraId="4CA425A2" w14:textId="5721DE7E"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1943</w:t>
            </w:r>
          </w:p>
        </w:tc>
        <w:tc>
          <w:tcPr>
            <w:tcW w:w="235" w:type="pct"/>
            <w:tcBorders>
              <w:top w:val="single" w:sz="4" w:space="0" w:color="auto"/>
              <w:bottom w:val="single" w:sz="4" w:space="0" w:color="auto"/>
            </w:tcBorders>
            <w:vAlign w:val="center"/>
          </w:tcPr>
          <w:p w14:paraId="5044A09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3D20B3C"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C05EE16" w14:textId="5FF9FD4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486</w:t>
            </w:r>
          </w:p>
        </w:tc>
        <w:tc>
          <w:tcPr>
            <w:tcW w:w="345" w:type="pct"/>
            <w:tcBorders>
              <w:top w:val="single" w:sz="4" w:space="0" w:color="auto"/>
              <w:bottom w:val="single" w:sz="4" w:space="0" w:color="auto"/>
            </w:tcBorders>
            <w:vAlign w:val="center"/>
          </w:tcPr>
          <w:p w14:paraId="6A8BB468" w14:textId="14775F5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C94E1A3" w14:textId="4290A4C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2A94A1E" w14:textId="420D636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BDEA90C" w14:textId="16AAE70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70FAD6D" w14:textId="356D6FA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6A0D440" w14:textId="426216E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22FB7145" w14:textId="4815EB6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3352BA0" w14:textId="0BF45A1C"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9D75E82" w14:textId="3831A48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665182B5" w14:textId="6381F6BB"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HC16, VC17</w:t>
            </w:r>
          </w:p>
        </w:tc>
      </w:tr>
      <w:tr w:rsidR="00A5418A" w:rsidRPr="009A043C" w14:paraId="526B38EA"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818B5E8" w14:textId="0BE35168"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DC70</w:t>
            </w:r>
          </w:p>
        </w:tc>
        <w:tc>
          <w:tcPr>
            <w:tcW w:w="271" w:type="pct"/>
            <w:tcBorders>
              <w:top w:val="single" w:sz="4" w:space="0" w:color="auto"/>
              <w:bottom w:val="single" w:sz="4" w:space="0" w:color="auto"/>
            </w:tcBorders>
            <w:vAlign w:val="center"/>
          </w:tcPr>
          <w:p w14:paraId="270767AA" w14:textId="2AB6C4B8"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220AB30" w14:textId="40A59AB0"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765</w:t>
            </w:r>
          </w:p>
        </w:tc>
        <w:tc>
          <w:tcPr>
            <w:tcW w:w="264" w:type="pct"/>
            <w:tcBorders>
              <w:top w:val="single" w:sz="4" w:space="0" w:color="auto"/>
              <w:bottom w:val="single" w:sz="4" w:space="0" w:color="auto"/>
            </w:tcBorders>
            <w:vAlign w:val="center"/>
          </w:tcPr>
          <w:p w14:paraId="1A5446C0" w14:textId="2B480F9C" w:rsidR="00A5418A" w:rsidRPr="006F6076" w:rsidRDefault="00967522" w:rsidP="00A5418A">
            <w:pPr>
              <w:spacing w:line="240" w:lineRule="auto"/>
              <w:ind w:left="-107"/>
              <w:jc w:val="center"/>
              <w:rPr>
                <w:rFonts w:ascii="Calibri" w:hAnsi="Calibri" w:cs="Calibri"/>
                <w:sz w:val="18"/>
                <w:szCs w:val="18"/>
              </w:rPr>
            </w:pPr>
            <w:r>
              <w:rPr>
                <w:rFonts w:ascii="Calibri" w:hAnsi="Calibri" w:cs="Calibri"/>
                <w:color w:val="000000"/>
                <w:sz w:val="18"/>
                <w:szCs w:val="18"/>
              </w:rPr>
              <w:t>5485</w:t>
            </w:r>
          </w:p>
        </w:tc>
        <w:tc>
          <w:tcPr>
            <w:tcW w:w="235" w:type="pct"/>
            <w:tcBorders>
              <w:top w:val="single" w:sz="4" w:space="0" w:color="auto"/>
              <w:bottom w:val="single" w:sz="4" w:space="0" w:color="auto"/>
            </w:tcBorders>
            <w:vAlign w:val="center"/>
          </w:tcPr>
          <w:p w14:paraId="2E2B0653"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39E581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CA5940A" w14:textId="3710D20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765</w:t>
            </w:r>
          </w:p>
        </w:tc>
        <w:tc>
          <w:tcPr>
            <w:tcW w:w="345" w:type="pct"/>
            <w:tcBorders>
              <w:top w:val="single" w:sz="4" w:space="0" w:color="auto"/>
              <w:bottom w:val="single" w:sz="4" w:space="0" w:color="auto"/>
            </w:tcBorders>
            <w:vAlign w:val="center"/>
          </w:tcPr>
          <w:p w14:paraId="672D13E1" w14:textId="1B5606C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7608D2F" w14:textId="4E4F990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6E611F3" w14:textId="5EAF528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9C1BCC2" w14:textId="06FCDCF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B299D50" w14:textId="2DB652E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5E1513DF" w14:textId="4697AAA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69A83D02" w14:textId="437ACC1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6395E40" w14:textId="58F47F1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11E1A601" w14:textId="36BDB043"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VTL plynovod, vzdušné vedení VN</w:t>
            </w:r>
          </w:p>
        </w:tc>
        <w:tc>
          <w:tcPr>
            <w:tcW w:w="673" w:type="pct"/>
            <w:tcBorders>
              <w:top w:val="single" w:sz="4" w:space="0" w:color="auto"/>
              <w:bottom w:val="single" w:sz="4" w:space="0" w:color="auto"/>
              <w:right w:val="single" w:sz="12" w:space="0" w:color="000000"/>
            </w:tcBorders>
            <w:vAlign w:val="center"/>
          </w:tcPr>
          <w:p w14:paraId="18AA2572" w14:textId="261FD8AD"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VC20, DC22a</w:t>
            </w:r>
          </w:p>
        </w:tc>
      </w:tr>
      <w:tr w:rsidR="00A5418A" w:rsidRPr="009A043C" w14:paraId="6E4B425E"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B927C06" w14:textId="2EC832A0"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DC71</w:t>
            </w:r>
          </w:p>
        </w:tc>
        <w:tc>
          <w:tcPr>
            <w:tcW w:w="271" w:type="pct"/>
            <w:tcBorders>
              <w:top w:val="single" w:sz="4" w:space="0" w:color="auto"/>
              <w:bottom w:val="single" w:sz="4" w:space="0" w:color="auto"/>
            </w:tcBorders>
            <w:vAlign w:val="center"/>
          </w:tcPr>
          <w:p w14:paraId="6DACE950" w14:textId="514AEC6E"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1D7F9B13" w14:textId="1676225D" w:rsidR="00A5418A" w:rsidRPr="00FB7C22" w:rsidRDefault="00FB7C22" w:rsidP="00A5418A">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440</w:t>
            </w:r>
          </w:p>
        </w:tc>
        <w:tc>
          <w:tcPr>
            <w:tcW w:w="264" w:type="pct"/>
            <w:tcBorders>
              <w:top w:val="single" w:sz="4" w:space="0" w:color="auto"/>
              <w:bottom w:val="single" w:sz="4" w:space="0" w:color="auto"/>
            </w:tcBorders>
            <w:vAlign w:val="center"/>
          </w:tcPr>
          <w:p w14:paraId="436CE8DE" w14:textId="6AF2AC95" w:rsidR="00A5418A" w:rsidRPr="00FB7C22" w:rsidRDefault="00FB7C22" w:rsidP="00A5418A">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1783</w:t>
            </w:r>
          </w:p>
        </w:tc>
        <w:tc>
          <w:tcPr>
            <w:tcW w:w="235" w:type="pct"/>
            <w:tcBorders>
              <w:top w:val="single" w:sz="4" w:space="0" w:color="auto"/>
              <w:bottom w:val="single" w:sz="4" w:space="0" w:color="auto"/>
            </w:tcBorders>
            <w:vAlign w:val="center"/>
          </w:tcPr>
          <w:p w14:paraId="442E52A2"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024DD5B"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614CB0FE" w14:textId="1ADFB95A" w:rsidR="00A5418A" w:rsidRPr="00FB7C22" w:rsidRDefault="00FB7C22" w:rsidP="00A5418A">
            <w:pPr>
              <w:spacing w:line="240" w:lineRule="auto"/>
              <w:jc w:val="center"/>
              <w:rPr>
                <w:rFonts w:ascii="Calibri" w:hAnsi="Calibri" w:cs="Calibri"/>
                <w:sz w:val="18"/>
                <w:szCs w:val="18"/>
                <w:highlight w:val="yellow"/>
              </w:rPr>
            </w:pPr>
            <w:r w:rsidRPr="00FB7C22">
              <w:rPr>
                <w:rFonts w:ascii="Calibri" w:hAnsi="Calibri" w:cs="Calibri"/>
                <w:color w:val="000000"/>
                <w:sz w:val="18"/>
                <w:szCs w:val="18"/>
                <w:highlight w:val="yellow"/>
              </w:rPr>
              <w:t>440</w:t>
            </w:r>
          </w:p>
        </w:tc>
        <w:tc>
          <w:tcPr>
            <w:tcW w:w="345" w:type="pct"/>
            <w:tcBorders>
              <w:top w:val="single" w:sz="4" w:space="0" w:color="auto"/>
              <w:bottom w:val="single" w:sz="4" w:space="0" w:color="auto"/>
            </w:tcBorders>
            <w:vAlign w:val="center"/>
          </w:tcPr>
          <w:p w14:paraId="562EDE4F" w14:textId="7E172A0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F1354F7" w14:textId="59B34E9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32D9BD2" w14:textId="4ED9E13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657581EB" w14:textId="17A22BA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7261DB3" w14:textId="4371D81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3AF6086" w14:textId="017B170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A16B185" w14:textId="6A2F8EB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A52809" w14:textId="3D8298D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01FDD0B1" w14:textId="562D2772"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VTL plynovod</w:t>
            </w:r>
          </w:p>
        </w:tc>
        <w:tc>
          <w:tcPr>
            <w:tcW w:w="673" w:type="pct"/>
            <w:tcBorders>
              <w:top w:val="single" w:sz="4" w:space="0" w:color="auto"/>
              <w:bottom w:val="single" w:sz="4" w:space="0" w:color="auto"/>
              <w:right w:val="single" w:sz="12" w:space="0" w:color="000000"/>
            </w:tcBorders>
            <w:vAlign w:val="center"/>
          </w:tcPr>
          <w:p w14:paraId="013BCD9A" w14:textId="2379B73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DC70, v</w:t>
            </w:r>
            <w:r w:rsidR="00E56FF7">
              <w:rPr>
                <w:rFonts w:ascii="Calibri" w:hAnsi="Calibri" w:cs="Calibri"/>
                <w:color w:val="000000"/>
                <w:sz w:val="18"/>
                <w:szCs w:val="18"/>
              </w:rPr>
              <w:t> </w:t>
            </w:r>
            <w:r w:rsidRPr="006F6076">
              <w:rPr>
                <w:rFonts w:ascii="Calibri" w:hAnsi="Calibri" w:cs="Calibri"/>
                <w:color w:val="000000"/>
                <w:sz w:val="18"/>
                <w:szCs w:val="18"/>
              </w:rPr>
              <w:t xml:space="preserve">jiném </w:t>
            </w:r>
            <w:proofErr w:type="spellStart"/>
            <w:proofErr w:type="gramStart"/>
            <w:r w:rsidRPr="006F6076">
              <w:rPr>
                <w:rFonts w:ascii="Calibri" w:hAnsi="Calibri" w:cs="Calibri"/>
                <w:color w:val="000000"/>
                <w:sz w:val="18"/>
                <w:szCs w:val="18"/>
              </w:rPr>
              <w:t>k.ú</w:t>
            </w:r>
            <w:proofErr w:type="spellEnd"/>
            <w:r w:rsidRPr="006F6076">
              <w:rPr>
                <w:rFonts w:ascii="Calibri" w:hAnsi="Calibri" w:cs="Calibri"/>
                <w:color w:val="000000"/>
                <w:sz w:val="18"/>
                <w:szCs w:val="18"/>
              </w:rPr>
              <w:t>. navazuje</w:t>
            </w:r>
            <w:proofErr w:type="gramEnd"/>
            <w:r w:rsidRPr="006F6076">
              <w:rPr>
                <w:rFonts w:ascii="Calibri" w:hAnsi="Calibri" w:cs="Calibri"/>
                <w:color w:val="000000"/>
                <w:sz w:val="18"/>
                <w:szCs w:val="18"/>
              </w:rPr>
              <w:t xml:space="preserve"> na stávající most</w:t>
            </w:r>
          </w:p>
        </w:tc>
      </w:tr>
      <w:tr w:rsidR="00A5418A" w:rsidRPr="009A043C" w14:paraId="4713CED5"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C286EBD" w14:textId="266D8801" w:rsidR="00A5418A" w:rsidRPr="00FB7C22" w:rsidRDefault="00A5418A" w:rsidP="00A5418A">
            <w:pPr>
              <w:ind w:left="-108" w:right="-108"/>
              <w:jc w:val="center"/>
              <w:rPr>
                <w:rFonts w:ascii="Calibri" w:hAnsi="Calibri" w:cs="Calibri"/>
                <w:strike/>
                <w:color w:val="000000"/>
                <w:sz w:val="18"/>
                <w:szCs w:val="18"/>
              </w:rPr>
            </w:pPr>
            <w:r w:rsidRPr="00FB7C22">
              <w:rPr>
                <w:rFonts w:ascii="Calibri" w:hAnsi="Calibri" w:cs="Calibri"/>
                <w:strike/>
                <w:color w:val="000000"/>
                <w:sz w:val="18"/>
                <w:szCs w:val="18"/>
              </w:rPr>
              <w:t>DC72</w:t>
            </w:r>
            <w:r w:rsidR="0056413A">
              <w:rPr>
                <w:rFonts w:ascii="Calibri" w:hAnsi="Calibri" w:cs="Calibri"/>
                <w:strike/>
                <w:color w:val="000000"/>
                <w:sz w:val="18"/>
                <w:szCs w:val="18"/>
              </w:rPr>
              <w:t>**</w:t>
            </w:r>
          </w:p>
        </w:tc>
        <w:tc>
          <w:tcPr>
            <w:tcW w:w="271" w:type="pct"/>
            <w:tcBorders>
              <w:top w:val="single" w:sz="4" w:space="0" w:color="auto"/>
              <w:bottom w:val="single" w:sz="4" w:space="0" w:color="auto"/>
            </w:tcBorders>
            <w:vAlign w:val="center"/>
          </w:tcPr>
          <w:p w14:paraId="262D00A3" w14:textId="06951B35" w:rsidR="00A5418A" w:rsidRPr="00FB7C22" w:rsidRDefault="00A5418A" w:rsidP="00A5418A">
            <w:pPr>
              <w:spacing w:line="240" w:lineRule="auto"/>
              <w:ind w:left="-114"/>
              <w:jc w:val="center"/>
              <w:rPr>
                <w:rFonts w:ascii="Calibri" w:hAnsi="Calibri" w:cs="Calibri"/>
                <w:strike/>
                <w:sz w:val="18"/>
                <w:szCs w:val="18"/>
              </w:rPr>
            </w:pPr>
            <w:r w:rsidRPr="00FB7C22">
              <w:rPr>
                <w:rFonts w:ascii="Calibri" w:hAnsi="Calibri" w:cs="Calibri"/>
                <w:strike/>
                <w:color w:val="000000"/>
                <w:sz w:val="18"/>
                <w:szCs w:val="18"/>
              </w:rPr>
              <w:t>P 3/20</w:t>
            </w:r>
          </w:p>
        </w:tc>
        <w:tc>
          <w:tcPr>
            <w:tcW w:w="207" w:type="pct"/>
            <w:tcBorders>
              <w:top w:val="single" w:sz="4" w:space="0" w:color="auto"/>
              <w:bottom w:val="single" w:sz="4" w:space="0" w:color="auto"/>
            </w:tcBorders>
            <w:vAlign w:val="center"/>
          </w:tcPr>
          <w:p w14:paraId="277E2BA2" w14:textId="214161AD" w:rsidR="00A5418A" w:rsidRPr="00FB7C22" w:rsidRDefault="00A5418A" w:rsidP="00A5418A">
            <w:pPr>
              <w:spacing w:line="240" w:lineRule="auto"/>
              <w:ind w:left="-108"/>
              <w:jc w:val="center"/>
              <w:rPr>
                <w:rFonts w:ascii="Calibri" w:hAnsi="Calibri" w:cs="Calibri"/>
                <w:strike/>
                <w:sz w:val="18"/>
                <w:szCs w:val="18"/>
              </w:rPr>
            </w:pPr>
            <w:r w:rsidRPr="00FB7C22">
              <w:rPr>
                <w:rFonts w:ascii="Calibri" w:hAnsi="Calibri" w:cs="Calibri"/>
                <w:strike/>
                <w:color w:val="000000"/>
                <w:sz w:val="18"/>
                <w:szCs w:val="18"/>
              </w:rPr>
              <w:t>109</w:t>
            </w:r>
          </w:p>
        </w:tc>
        <w:tc>
          <w:tcPr>
            <w:tcW w:w="264" w:type="pct"/>
            <w:tcBorders>
              <w:top w:val="single" w:sz="4" w:space="0" w:color="auto"/>
              <w:bottom w:val="single" w:sz="4" w:space="0" w:color="auto"/>
            </w:tcBorders>
            <w:vAlign w:val="center"/>
          </w:tcPr>
          <w:p w14:paraId="2E5CA518" w14:textId="644CF4C4" w:rsidR="00A5418A" w:rsidRPr="00FB7C22" w:rsidRDefault="00A5418A" w:rsidP="00A5418A">
            <w:pPr>
              <w:spacing w:line="240" w:lineRule="auto"/>
              <w:ind w:left="-107"/>
              <w:jc w:val="center"/>
              <w:rPr>
                <w:rFonts w:ascii="Calibri" w:hAnsi="Calibri" w:cs="Calibri"/>
                <w:strike/>
                <w:sz w:val="18"/>
                <w:szCs w:val="18"/>
              </w:rPr>
            </w:pPr>
            <w:r w:rsidRPr="00FB7C22">
              <w:rPr>
                <w:rFonts w:ascii="Calibri" w:hAnsi="Calibri" w:cs="Calibri"/>
                <w:strike/>
                <w:color w:val="000000"/>
                <w:sz w:val="18"/>
                <w:szCs w:val="18"/>
              </w:rPr>
              <w:t>382</w:t>
            </w:r>
          </w:p>
        </w:tc>
        <w:tc>
          <w:tcPr>
            <w:tcW w:w="235" w:type="pct"/>
            <w:tcBorders>
              <w:top w:val="single" w:sz="4" w:space="0" w:color="auto"/>
              <w:bottom w:val="single" w:sz="4" w:space="0" w:color="auto"/>
            </w:tcBorders>
            <w:vAlign w:val="center"/>
          </w:tcPr>
          <w:p w14:paraId="333648E2" w14:textId="77777777" w:rsidR="00A5418A" w:rsidRPr="00FB7C22"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4496E4A9" w14:textId="77777777" w:rsidR="00A5418A" w:rsidRPr="00FB7C22"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6BCF0A13" w14:textId="7756E65E"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109</w:t>
            </w:r>
          </w:p>
        </w:tc>
        <w:tc>
          <w:tcPr>
            <w:tcW w:w="345" w:type="pct"/>
            <w:tcBorders>
              <w:top w:val="single" w:sz="4" w:space="0" w:color="auto"/>
              <w:bottom w:val="single" w:sz="4" w:space="0" w:color="auto"/>
            </w:tcBorders>
            <w:vAlign w:val="center"/>
          </w:tcPr>
          <w:p w14:paraId="00C25D36" w14:textId="5BD0A087"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333" w:type="pct"/>
            <w:tcBorders>
              <w:top w:val="single" w:sz="4" w:space="0" w:color="auto"/>
              <w:bottom w:val="single" w:sz="4" w:space="0" w:color="auto"/>
            </w:tcBorders>
            <w:vAlign w:val="center"/>
          </w:tcPr>
          <w:p w14:paraId="3B7EA015" w14:textId="6DAB48F6"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678DA61B" w14:textId="5F1AF11D"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07" w:type="pct"/>
            <w:tcBorders>
              <w:top w:val="single" w:sz="4" w:space="0" w:color="auto"/>
              <w:bottom w:val="single" w:sz="4" w:space="0" w:color="auto"/>
            </w:tcBorders>
            <w:vAlign w:val="center"/>
          </w:tcPr>
          <w:p w14:paraId="48312C89" w14:textId="27A0C72B"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08" w:type="pct"/>
            <w:tcBorders>
              <w:top w:val="single" w:sz="4" w:space="0" w:color="auto"/>
              <w:bottom w:val="single" w:sz="4" w:space="0" w:color="auto"/>
            </w:tcBorders>
            <w:vAlign w:val="center"/>
          </w:tcPr>
          <w:p w14:paraId="4A03360B" w14:textId="5E058A18"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92" w:type="pct"/>
            <w:tcBorders>
              <w:top w:val="single" w:sz="4" w:space="0" w:color="auto"/>
              <w:bottom w:val="single" w:sz="4" w:space="0" w:color="auto"/>
            </w:tcBorders>
            <w:vAlign w:val="center"/>
          </w:tcPr>
          <w:p w14:paraId="03D019B4" w14:textId="158FB3E1"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6176C5B0" w14:textId="44F48D90" w:rsidR="00A5418A" w:rsidRPr="00FB7C22" w:rsidRDefault="00A5418A" w:rsidP="00A5418A">
            <w:pPr>
              <w:spacing w:line="240" w:lineRule="auto"/>
              <w:jc w:val="center"/>
              <w:rPr>
                <w:rFonts w:ascii="Calibri" w:hAnsi="Calibri" w:cs="Calibri"/>
                <w:strike/>
                <w:sz w:val="18"/>
                <w:szCs w:val="18"/>
              </w:rPr>
            </w:pPr>
            <w:r w:rsidRPr="00FB7C22">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248ACCBA" w14:textId="74E7AA72" w:rsidR="00A5418A" w:rsidRPr="00FB7C22" w:rsidRDefault="00A5418A" w:rsidP="00A5418A">
            <w:pPr>
              <w:spacing w:line="240" w:lineRule="auto"/>
              <w:ind w:left="-111" w:right="-107"/>
              <w:jc w:val="center"/>
              <w:rPr>
                <w:rFonts w:ascii="Calibri" w:hAnsi="Calibri" w:cs="Calibri"/>
                <w:strike/>
                <w:sz w:val="18"/>
                <w:szCs w:val="18"/>
              </w:rPr>
            </w:pPr>
            <w:r w:rsidRPr="00FB7C22">
              <w:rPr>
                <w:rFonts w:ascii="Calibri" w:hAnsi="Calibri" w:cs="Calibri"/>
                <w:strike/>
                <w:color w:val="000000"/>
                <w:sz w:val="18"/>
                <w:szCs w:val="18"/>
              </w:rPr>
              <w:t>ne</w:t>
            </w:r>
          </w:p>
        </w:tc>
        <w:tc>
          <w:tcPr>
            <w:tcW w:w="464" w:type="pct"/>
            <w:tcBorders>
              <w:top w:val="single" w:sz="4" w:space="0" w:color="auto"/>
              <w:bottom w:val="single" w:sz="4" w:space="0" w:color="auto"/>
            </w:tcBorders>
            <w:vAlign w:val="bottom"/>
          </w:tcPr>
          <w:p w14:paraId="7BDCC299" w14:textId="7682CF25" w:rsidR="00A5418A" w:rsidRPr="00FB7C22" w:rsidRDefault="00A5418A" w:rsidP="00A5418A">
            <w:pPr>
              <w:spacing w:line="240" w:lineRule="auto"/>
              <w:ind w:left="-111" w:right="-107"/>
              <w:jc w:val="center"/>
              <w:rPr>
                <w:rFonts w:ascii="Calibri" w:hAnsi="Calibri" w:cs="Calibri"/>
                <w:strike/>
                <w:sz w:val="18"/>
                <w:szCs w:val="18"/>
              </w:rPr>
            </w:pPr>
            <w:r w:rsidRPr="00FB7C22">
              <w:rPr>
                <w:rFonts w:ascii="Calibri" w:hAnsi="Calibri" w:cs="Calibri"/>
                <w:strike/>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5F226F47" w14:textId="1351C8D6" w:rsidR="00A5418A" w:rsidRPr="00FB7C22" w:rsidRDefault="00A5418A" w:rsidP="00A5418A">
            <w:pPr>
              <w:ind w:left="-111" w:right="-107"/>
              <w:jc w:val="center"/>
              <w:rPr>
                <w:rFonts w:ascii="Calibri" w:hAnsi="Calibri" w:cs="Calibri"/>
                <w:strike/>
                <w:sz w:val="18"/>
                <w:szCs w:val="18"/>
              </w:rPr>
            </w:pPr>
            <w:r w:rsidRPr="00FB7C22">
              <w:rPr>
                <w:rFonts w:ascii="Calibri" w:hAnsi="Calibri" w:cs="Calibri"/>
                <w:strike/>
                <w:color w:val="000000"/>
                <w:sz w:val="18"/>
                <w:szCs w:val="18"/>
              </w:rPr>
              <w:t>DC21, DC22a</w:t>
            </w:r>
          </w:p>
        </w:tc>
      </w:tr>
      <w:tr w:rsidR="00A5418A" w:rsidRPr="009A043C" w14:paraId="6A8BB17E"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2895C8B" w14:textId="4392801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lastRenderedPageBreak/>
              <w:t>DC73</w:t>
            </w:r>
          </w:p>
        </w:tc>
        <w:tc>
          <w:tcPr>
            <w:tcW w:w="271" w:type="pct"/>
            <w:tcBorders>
              <w:top w:val="single" w:sz="4" w:space="0" w:color="auto"/>
              <w:bottom w:val="single" w:sz="4" w:space="0" w:color="auto"/>
            </w:tcBorders>
            <w:vAlign w:val="center"/>
          </w:tcPr>
          <w:p w14:paraId="6AAFF013" w14:textId="66492E6C"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A99EFDA" w14:textId="23701D3E" w:rsidR="00A5418A" w:rsidRPr="00FB7C22" w:rsidRDefault="00FB7C22" w:rsidP="00A5418A">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583</w:t>
            </w:r>
          </w:p>
        </w:tc>
        <w:tc>
          <w:tcPr>
            <w:tcW w:w="264" w:type="pct"/>
            <w:tcBorders>
              <w:top w:val="single" w:sz="4" w:space="0" w:color="auto"/>
              <w:bottom w:val="single" w:sz="4" w:space="0" w:color="auto"/>
            </w:tcBorders>
            <w:vAlign w:val="center"/>
          </w:tcPr>
          <w:p w14:paraId="7E938510" w14:textId="6E1616AB" w:rsidR="00A5418A" w:rsidRPr="00FB7C22" w:rsidRDefault="00FB7C22" w:rsidP="00A5418A">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2551</w:t>
            </w:r>
          </w:p>
        </w:tc>
        <w:tc>
          <w:tcPr>
            <w:tcW w:w="235" w:type="pct"/>
            <w:tcBorders>
              <w:top w:val="single" w:sz="4" w:space="0" w:color="auto"/>
              <w:bottom w:val="single" w:sz="4" w:space="0" w:color="auto"/>
            </w:tcBorders>
            <w:vAlign w:val="center"/>
          </w:tcPr>
          <w:p w14:paraId="7C64B537"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3E88E94E" w14:textId="77777777" w:rsidR="00A5418A" w:rsidRPr="00FB7C22"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56B2596" w14:textId="1818A1A7" w:rsidR="00A5418A" w:rsidRPr="00FB7C22" w:rsidRDefault="007F7AF3" w:rsidP="00A5418A">
            <w:pPr>
              <w:spacing w:line="240" w:lineRule="auto"/>
              <w:jc w:val="center"/>
              <w:rPr>
                <w:rFonts w:ascii="Calibri" w:hAnsi="Calibri" w:cs="Calibri"/>
                <w:sz w:val="18"/>
                <w:szCs w:val="18"/>
                <w:highlight w:val="yellow"/>
              </w:rPr>
            </w:pPr>
            <w:r>
              <w:rPr>
                <w:rFonts w:ascii="Calibri" w:hAnsi="Calibri" w:cs="Calibri"/>
                <w:color w:val="000000"/>
                <w:sz w:val="18"/>
                <w:szCs w:val="18"/>
                <w:highlight w:val="yellow"/>
              </w:rPr>
              <w:t>583</w:t>
            </w:r>
          </w:p>
        </w:tc>
        <w:tc>
          <w:tcPr>
            <w:tcW w:w="345" w:type="pct"/>
            <w:tcBorders>
              <w:top w:val="single" w:sz="4" w:space="0" w:color="auto"/>
              <w:bottom w:val="single" w:sz="4" w:space="0" w:color="auto"/>
            </w:tcBorders>
            <w:vAlign w:val="center"/>
          </w:tcPr>
          <w:p w14:paraId="1A8DB393" w14:textId="2CDA0E5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492EDE33" w14:textId="4465398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60F3587" w14:textId="7A5C0D8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0853E35" w14:textId="387F39E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2B039A5" w14:textId="03DD083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DA01FDF" w14:textId="035A0CAE" w:rsidR="00A5418A" w:rsidRPr="006F6076" w:rsidRDefault="007F7AF3" w:rsidP="00A5418A">
            <w:pPr>
              <w:spacing w:line="240" w:lineRule="auto"/>
              <w:jc w:val="center"/>
              <w:rPr>
                <w:rFonts w:ascii="Calibri" w:hAnsi="Calibri" w:cs="Calibri"/>
                <w:sz w:val="18"/>
                <w:szCs w:val="18"/>
              </w:rPr>
            </w:pPr>
            <w:r>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2F378F1" w14:textId="210C108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173989C" w14:textId="66E3C87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1AB25118" w14:textId="4B8D5B03"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45DDD6F1" w14:textId="08E95244"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VC20</w:t>
            </w:r>
          </w:p>
        </w:tc>
      </w:tr>
      <w:tr w:rsidR="00A5418A" w:rsidRPr="009A043C" w14:paraId="747B6DB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0F6750B" w14:textId="7A05BBD0"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DC74</w:t>
            </w:r>
          </w:p>
        </w:tc>
        <w:tc>
          <w:tcPr>
            <w:tcW w:w="271" w:type="pct"/>
            <w:tcBorders>
              <w:top w:val="single" w:sz="4" w:space="0" w:color="auto"/>
              <w:bottom w:val="single" w:sz="4" w:space="0" w:color="auto"/>
            </w:tcBorders>
            <w:vAlign w:val="center"/>
          </w:tcPr>
          <w:p w14:paraId="79F4EA34" w14:textId="490314D8"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3C9CA78" w14:textId="16438D18"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1002</w:t>
            </w:r>
          </w:p>
        </w:tc>
        <w:tc>
          <w:tcPr>
            <w:tcW w:w="264" w:type="pct"/>
            <w:tcBorders>
              <w:top w:val="single" w:sz="4" w:space="0" w:color="auto"/>
              <w:bottom w:val="single" w:sz="4" w:space="0" w:color="auto"/>
            </w:tcBorders>
            <w:vAlign w:val="center"/>
          </w:tcPr>
          <w:p w14:paraId="2F6947EB" w14:textId="4036AE6B"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4213</w:t>
            </w:r>
          </w:p>
        </w:tc>
        <w:tc>
          <w:tcPr>
            <w:tcW w:w="235" w:type="pct"/>
            <w:tcBorders>
              <w:top w:val="single" w:sz="4" w:space="0" w:color="auto"/>
              <w:bottom w:val="single" w:sz="4" w:space="0" w:color="auto"/>
            </w:tcBorders>
            <w:vAlign w:val="center"/>
          </w:tcPr>
          <w:p w14:paraId="74F8D28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8B205F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09BF574" w14:textId="6B25216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1002</w:t>
            </w:r>
          </w:p>
        </w:tc>
        <w:tc>
          <w:tcPr>
            <w:tcW w:w="345" w:type="pct"/>
            <w:tcBorders>
              <w:top w:val="single" w:sz="4" w:space="0" w:color="auto"/>
              <w:bottom w:val="single" w:sz="4" w:space="0" w:color="auto"/>
            </w:tcBorders>
            <w:vAlign w:val="center"/>
          </w:tcPr>
          <w:p w14:paraId="6A242E5E" w14:textId="0A7F8E9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913B414" w14:textId="5A8D06D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F01445" w14:textId="6F4C992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C466CF7" w14:textId="689D7E8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4CF07A9" w14:textId="7D0D0FB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565C69F" w14:textId="79218CB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w:t>
            </w:r>
          </w:p>
        </w:tc>
        <w:tc>
          <w:tcPr>
            <w:tcW w:w="249" w:type="pct"/>
            <w:tcBorders>
              <w:top w:val="single" w:sz="4" w:space="0" w:color="auto"/>
              <w:bottom w:val="single" w:sz="4" w:space="0" w:color="auto"/>
            </w:tcBorders>
            <w:vAlign w:val="center"/>
          </w:tcPr>
          <w:p w14:paraId="6C818EB6" w14:textId="171F43A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14CCADD" w14:textId="257275E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A0F45BF" w14:textId="33219614"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76F37278" w14:textId="2A874679"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VC20, DC18</w:t>
            </w:r>
          </w:p>
        </w:tc>
      </w:tr>
      <w:tr w:rsidR="00A5418A" w:rsidRPr="009A043C" w14:paraId="07FA05BD"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58A6300" w14:textId="22A75531"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DC75</w:t>
            </w:r>
          </w:p>
        </w:tc>
        <w:tc>
          <w:tcPr>
            <w:tcW w:w="271" w:type="pct"/>
            <w:tcBorders>
              <w:top w:val="single" w:sz="4" w:space="0" w:color="auto"/>
              <w:bottom w:val="single" w:sz="4" w:space="0" w:color="auto"/>
            </w:tcBorders>
            <w:vAlign w:val="center"/>
          </w:tcPr>
          <w:p w14:paraId="5904F0C2" w14:textId="087C0C5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D9522C3" w14:textId="19F27A1E"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769</w:t>
            </w:r>
          </w:p>
        </w:tc>
        <w:tc>
          <w:tcPr>
            <w:tcW w:w="264" w:type="pct"/>
            <w:tcBorders>
              <w:top w:val="single" w:sz="4" w:space="0" w:color="auto"/>
              <w:bottom w:val="single" w:sz="4" w:space="0" w:color="auto"/>
            </w:tcBorders>
            <w:vAlign w:val="center"/>
          </w:tcPr>
          <w:p w14:paraId="4D6355FA" w14:textId="7FCE8621"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3013</w:t>
            </w:r>
          </w:p>
        </w:tc>
        <w:tc>
          <w:tcPr>
            <w:tcW w:w="235" w:type="pct"/>
            <w:tcBorders>
              <w:top w:val="single" w:sz="4" w:space="0" w:color="auto"/>
              <w:bottom w:val="single" w:sz="4" w:space="0" w:color="auto"/>
            </w:tcBorders>
            <w:vAlign w:val="center"/>
          </w:tcPr>
          <w:p w14:paraId="76E62811"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69C029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A1D5DB5" w14:textId="674B67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769</w:t>
            </w:r>
          </w:p>
        </w:tc>
        <w:tc>
          <w:tcPr>
            <w:tcW w:w="345" w:type="pct"/>
            <w:tcBorders>
              <w:top w:val="single" w:sz="4" w:space="0" w:color="auto"/>
              <w:bottom w:val="single" w:sz="4" w:space="0" w:color="auto"/>
            </w:tcBorders>
            <w:vAlign w:val="center"/>
          </w:tcPr>
          <w:p w14:paraId="33A0E1C4" w14:textId="52D8D79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E01DD17" w14:textId="63D3B2B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88BA0BB" w14:textId="4B7B0D4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FA21CEB" w14:textId="4AB9935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93C4E4C" w14:textId="4C55768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99474CE" w14:textId="05B1B6D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0F51C959" w14:textId="0DBF679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FA60BE3" w14:textId="02F5C26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022D1EB" w14:textId="292FCC4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42DBDEAA" w14:textId="29BB7D22"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VC20, DC76</w:t>
            </w:r>
          </w:p>
        </w:tc>
      </w:tr>
      <w:tr w:rsidR="00A5418A" w:rsidRPr="009A043C" w14:paraId="13800C01"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02560A2" w14:textId="18BC4F94"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DC76</w:t>
            </w:r>
          </w:p>
        </w:tc>
        <w:tc>
          <w:tcPr>
            <w:tcW w:w="271" w:type="pct"/>
            <w:tcBorders>
              <w:top w:val="single" w:sz="4" w:space="0" w:color="auto"/>
              <w:bottom w:val="single" w:sz="4" w:space="0" w:color="auto"/>
            </w:tcBorders>
            <w:vAlign w:val="center"/>
          </w:tcPr>
          <w:p w14:paraId="64F915F8" w14:textId="0B45AC86"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2CCB352" w14:textId="0AF8364C"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415</w:t>
            </w:r>
          </w:p>
        </w:tc>
        <w:tc>
          <w:tcPr>
            <w:tcW w:w="264" w:type="pct"/>
            <w:tcBorders>
              <w:top w:val="single" w:sz="4" w:space="0" w:color="auto"/>
              <w:bottom w:val="single" w:sz="4" w:space="0" w:color="auto"/>
            </w:tcBorders>
            <w:vAlign w:val="center"/>
          </w:tcPr>
          <w:p w14:paraId="42081DAA" w14:textId="520348F7"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1595</w:t>
            </w:r>
          </w:p>
        </w:tc>
        <w:tc>
          <w:tcPr>
            <w:tcW w:w="235" w:type="pct"/>
            <w:tcBorders>
              <w:top w:val="single" w:sz="4" w:space="0" w:color="auto"/>
              <w:bottom w:val="single" w:sz="4" w:space="0" w:color="auto"/>
            </w:tcBorders>
            <w:vAlign w:val="center"/>
          </w:tcPr>
          <w:p w14:paraId="4C66EA8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340533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5C4A5AA" w14:textId="2E09128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415</w:t>
            </w:r>
          </w:p>
        </w:tc>
        <w:tc>
          <w:tcPr>
            <w:tcW w:w="345" w:type="pct"/>
            <w:tcBorders>
              <w:top w:val="single" w:sz="4" w:space="0" w:color="auto"/>
              <w:bottom w:val="single" w:sz="4" w:space="0" w:color="auto"/>
            </w:tcBorders>
            <w:vAlign w:val="center"/>
          </w:tcPr>
          <w:p w14:paraId="1414584E" w14:textId="2D17DAD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B8C7164" w14:textId="0734681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5E6E6FE" w14:textId="008A145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63853DA" w14:textId="4C3B539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9F580CD" w14:textId="1B0225E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A5B1191" w14:textId="3C755C7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2BD9A07" w14:textId="7D68647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ECADAC8" w14:textId="28E32E61"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737F523" w14:textId="2E77108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 </w:t>
            </w:r>
          </w:p>
        </w:tc>
        <w:tc>
          <w:tcPr>
            <w:tcW w:w="673" w:type="pct"/>
            <w:tcBorders>
              <w:top w:val="single" w:sz="4" w:space="0" w:color="auto"/>
              <w:bottom w:val="single" w:sz="4" w:space="0" w:color="auto"/>
              <w:right w:val="single" w:sz="12" w:space="0" w:color="000000"/>
            </w:tcBorders>
            <w:vAlign w:val="center"/>
          </w:tcPr>
          <w:p w14:paraId="78C40851" w14:textId="28C234A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VC20, DC75</w:t>
            </w:r>
          </w:p>
        </w:tc>
      </w:tr>
      <w:tr w:rsidR="00A5418A" w:rsidRPr="009A043C" w14:paraId="434503D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BDD44B5" w14:textId="6FED1A76"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DC77</w:t>
            </w:r>
          </w:p>
        </w:tc>
        <w:tc>
          <w:tcPr>
            <w:tcW w:w="271" w:type="pct"/>
            <w:tcBorders>
              <w:top w:val="single" w:sz="4" w:space="0" w:color="auto"/>
              <w:bottom w:val="single" w:sz="4" w:space="0" w:color="auto"/>
            </w:tcBorders>
            <w:vAlign w:val="center"/>
          </w:tcPr>
          <w:p w14:paraId="42A196D1" w14:textId="761D152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C23B033" w14:textId="31FDA7BC"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285</w:t>
            </w:r>
          </w:p>
        </w:tc>
        <w:tc>
          <w:tcPr>
            <w:tcW w:w="264" w:type="pct"/>
            <w:tcBorders>
              <w:top w:val="single" w:sz="4" w:space="0" w:color="auto"/>
              <w:bottom w:val="single" w:sz="4" w:space="0" w:color="auto"/>
            </w:tcBorders>
            <w:vAlign w:val="center"/>
          </w:tcPr>
          <w:p w14:paraId="102B6EBF" w14:textId="3C603F71" w:rsidR="00A5418A" w:rsidRPr="007F7AF3" w:rsidRDefault="007F7AF3"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1227</w:t>
            </w:r>
          </w:p>
        </w:tc>
        <w:tc>
          <w:tcPr>
            <w:tcW w:w="235" w:type="pct"/>
            <w:tcBorders>
              <w:top w:val="single" w:sz="4" w:space="0" w:color="auto"/>
              <w:bottom w:val="single" w:sz="4" w:space="0" w:color="auto"/>
            </w:tcBorders>
            <w:vAlign w:val="center"/>
          </w:tcPr>
          <w:p w14:paraId="6D443D2C"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6DEBAC21"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0537649B" w14:textId="49DADCBE"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285</w:t>
            </w:r>
          </w:p>
        </w:tc>
        <w:tc>
          <w:tcPr>
            <w:tcW w:w="345" w:type="pct"/>
            <w:tcBorders>
              <w:top w:val="single" w:sz="4" w:space="0" w:color="auto"/>
              <w:bottom w:val="single" w:sz="4" w:space="0" w:color="auto"/>
            </w:tcBorders>
            <w:vAlign w:val="center"/>
          </w:tcPr>
          <w:p w14:paraId="391B301A" w14:textId="720B329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3112C36" w14:textId="32A18CD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4D9FA7F" w14:textId="7AA441C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96B9CAC" w14:textId="0A7B97C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06657B7" w14:textId="427A812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13FCA2B" w14:textId="70B8FF5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73BA06C" w14:textId="0429A95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586300A" w14:textId="4D515F1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17EDE38D" w14:textId="45BAE1C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1C3F4BA0" w14:textId="2D7588DC"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DC24</w:t>
            </w:r>
          </w:p>
        </w:tc>
      </w:tr>
      <w:tr w:rsidR="00A5418A" w:rsidRPr="009A043C" w14:paraId="1D9902C6"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873B10C" w14:textId="6312FE3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w:t>
            </w:r>
            <w:r w:rsidR="0056413A">
              <w:rPr>
                <w:rFonts w:ascii="Calibri" w:hAnsi="Calibri" w:cs="Calibri"/>
                <w:color w:val="000000"/>
                <w:sz w:val="18"/>
                <w:szCs w:val="18"/>
              </w:rPr>
              <w:t>8</w:t>
            </w:r>
          </w:p>
        </w:tc>
        <w:tc>
          <w:tcPr>
            <w:tcW w:w="271" w:type="pct"/>
            <w:tcBorders>
              <w:top w:val="single" w:sz="4" w:space="0" w:color="auto"/>
              <w:bottom w:val="single" w:sz="4" w:space="0" w:color="auto"/>
            </w:tcBorders>
            <w:vAlign w:val="center"/>
          </w:tcPr>
          <w:p w14:paraId="195BE8DC" w14:textId="326B8EB7"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6010F0B" w14:textId="634EE3E3"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525</w:t>
            </w:r>
          </w:p>
        </w:tc>
        <w:tc>
          <w:tcPr>
            <w:tcW w:w="264" w:type="pct"/>
            <w:tcBorders>
              <w:top w:val="single" w:sz="4" w:space="0" w:color="auto"/>
              <w:bottom w:val="single" w:sz="4" w:space="0" w:color="auto"/>
            </w:tcBorders>
            <w:vAlign w:val="center"/>
          </w:tcPr>
          <w:p w14:paraId="21AB1202" w14:textId="4E05B394"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2123</w:t>
            </w:r>
          </w:p>
        </w:tc>
        <w:tc>
          <w:tcPr>
            <w:tcW w:w="235" w:type="pct"/>
            <w:tcBorders>
              <w:top w:val="single" w:sz="4" w:space="0" w:color="auto"/>
              <w:bottom w:val="single" w:sz="4" w:space="0" w:color="auto"/>
            </w:tcBorders>
            <w:vAlign w:val="center"/>
          </w:tcPr>
          <w:p w14:paraId="3ADE97B1"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86E274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4E5E806" w14:textId="045DDA3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525</w:t>
            </w:r>
          </w:p>
        </w:tc>
        <w:tc>
          <w:tcPr>
            <w:tcW w:w="345" w:type="pct"/>
            <w:tcBorders>
              <w:top w:val="single" w:sz="4" w:space="0" w:color="auto"/>
              <w:bottom w:val="single" w:sz="4" w:space="0" w:color="auto"/>
            </w:tcBorders>
            <w:vAlign w:val="center"/>
          </w:tcPr>
          <w:p w14:paraId="0302F31E" w14:textId="1F893DA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3357D92" w14:textId="6F1023E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61F224E" w14:textId="593E8A7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373FA22" w14:textId="4F52FBE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34F9E21" w14:textId="3D97A73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0721F2B" w14:textId="7DF7977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6522A3E3" w14:textId="1E7A94F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CF631A0" w14:textId="5FB0737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BDAB220" w14:textId="0F4A392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5FF037C9" w14:textId="2D7F6B5B"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DC79, DC25</w:t>
            </w:r>
          </w:p>
        </w:tc>
      </w:tr>
      <w:tr w:rsidR="00A5418A" w:rsidRPr="009A043C" w14:paraId="40B6C7CB"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1056244" w14:textId="0C4641E7"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DC79</w:t>
            </w:r>
          </w:p>
        </w:tc>
        <w:tc>
          <w:tcPr>
            <w:tcW w:w="271" w:type="pct"/>
            <w:tcBorders>
              <w:top w:val="single" w:sz="4" w:space="0" w:color="auto"/>
              <w:bottom w:val="single" w:sz="4" w:space="0" w:color="auto"/>
            </w:tcBorders>
            <w:vAlign w:val="center"/>
          </w:tcPr>
          <w:p w14:paraId="7697B061" w14:textId="7E5AE51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345665CF" w14:textId="0013FA67"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545</w:t>
            </w:r>
          </w:p>
        </w:tc>
        <w:tc>
          <w:tcPr>
            <w:tcW w:w="264" w:type="pct"/>
            <w:tcBorders>
              <w:top w:val="single" w:sz="4" w:space="0" w:color="auto"/>
              <w:bottom w:val="single" w:sz="4" w:space="0" w:color="auto"/>
            </w:tcBorders>
            <w:vAlign w:val="center"/>
          </w:tcPr>
          <w:p w14:paraId="718C97AE" w14:textId="6C1DA45D"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2369</w:t>
            </w:r>
          </w:p>
        </w:tc>
        <w:tc>
          <w:tcPr>
            <w:tcW w:w="235" w:type="pct"/>
            <w:tcBorders>
              <w:top w:val="single" w:sz="4" w:space="0" w:color="auto"/>
              <w:bottom w:val="single" w:sz="4" w:space="0" w:color="auto"/>
            </w:tcBorders>
            <w:vAlign w:val="center"/>
          </w:tcPr>
          <w:p w14:paraId="39A3D41D" w14:textId="7880B22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w:t>
            </w:r>
          </w:p>
        </w:tc>
        <w:tc>
          <w:tcPr>
            <w:tcW w:w="264" w:type="pct"/>
            <w:tcBorders>
              <w:top w:val="single" w:sz="4" w:space="0" w:color="auto"/>
              <w:bottom w:val="single" w:sz="4" w:space="0" w:color="auto"/>
            </w:tcBorders>
            <w:vAlign w:val="center"/>
          </w:tcPr>
          <w:p w14:paraId="5D0D379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F19D07A" w14:textId="7C4021D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525</w:t>
            </w:r>
          </w:p>
        </w:tc>
        <w:tc>
          <w:tcPr>
            <w:tcW w:w="345" w:type="pct"/>
            <w:tcBorders>
              <w:top w:val="single" w:sz="4" w:space="0" w:color="auto"/>
              <w:bottom w:val="single" w:sz="4" w:space="0" w:color="auto"/>
            </w:tcBorders>
            <w:vAlign w:val="center"/>
          </w:tcPr>
          <w:p w14:paraId="7C5FBC7F" w14:textId="435EED1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7FCF4EB7" w14:textId="2BB9E61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F0BC8FA" w14:textId="15BDDC2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229FA76" w14:textId="2FB4649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6F7A39F6" w14:textId="3682EDB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F0E7BF1" w14:textId="57E538B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29B5A3D8" w14:textId="0FBD1AF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85B6066" w14:textId="64C0842B"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48DF51C" w14:textId="489B4AE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podzemní sdělovací kabel</w:t>
            </w:r>
          </w:p>
        </w:tc>
        <w:tc>
          <w:tcPr>
            <w:tcW w:w="673" w:type="pct"/>
            <w:tcBorders>
              <w:top w:val="single" w:sz="4" w:space="0" w:color="auto"/>
              <w:bottom w:val="single" w:sz="4" w:space="0" w:color="auto"/>
              <w:right w:val="single" w:sz="12" w:space="0" w:color="000000"/>
            </w:tcBorders>
            <w:vAlign w:val="center"/>
          </w:tcPr>
          <w:p w14:paraId="7500F4A8" w14:textId="08962FC2"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silnici III/36744, DC25</w:t>
            </w:r>
          </w:p>
        </w:tc>
      </w:tr>
      <w:tr w:rsidR="00A5418A" w:rsidRPr="009A043C" w14:paraId="3C1E603D"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003902F" w14:textId="04B2C7CC"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DC80</w:t>
            </w:r>
          </w:p>
        </w:tc>
        <w:tc>
          <w:tcPr>
            <w:tcW w:w="271" w:type="pct"/>
            <w:tcBorders>
              <w:top w:val="single" w:sz="4" w:space="0" w:color="auto"/>
              <w:bottom w:val="single" w:sz="4" w:space="0" w:color="auto"/>
            </w:tcBorders>
            <w:vAlign w:val="center"/>
          </w:tcPr>
          <w:p w14:paraId="23BEFBF8" w14:textId="59A797ED"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0D528F7" w14:textId="1D86084D"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221</w:t>
            </w:r>
          </w:p>
        </w:tc>
        <w:tc>
          <w:tcPr>
            <w:tcW w:w="264" w:type="pct"/>
            <w:tcBorders>
              <w:top w:val="single" w:sz="4" w:space="0" w:color="auto"/>
              <w:bottom w:val="single" w:sz="4" w:space="0" w:color="auto"/>
            </w:tcBorders>
            <w:vAlign w:val="center"/>
          </w:tcPr>
          <w:p w14:paraId="3C918B85" w14:textId="0FD1A7DF" w:rsidR="00A5418A" w:rsidRPr="007F7AF3" w:rsidRDefault="007F7AF3"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897</w:t>
            </w:r>
          </w:p>
        </w:tc>
        <w:tc>
          <w:tcPr>
            <w:tcW w:w="235" w:type="pct"/>
            <w:tcBorders>
              <w:top w:val="single" w:sz="4" w:space="0" w:color="auto"/>
              <w:bottom w:val="single" w:sz="4" w:space="0" w:color="auto"/>
            </w:tcBorders>
            <w:vAlign w:val="center"/>
          </w:tcPr>
          <w:p w14:paraId="36A2523F"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0C3A0811"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9542B1A" w14:textId="25DD937F"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221</w:t>
            </w:r>
          </w:p>
        </w:tc>
        <w:tc>
          <w:tcPr>
            <w:tcW w:w="345" w:type="pct"/>
            <w:tcBorders>
              <w:top w:val="single" w:sz="4" w:space="0" w:color="auto"/>
              <w:bottom w:val="single" w:sz="4" w:space="0" w:color="auto"/>
            </w:tcBorders>
            <w:vAlign w:val="center"/>
          </w:tcPr>
          <w:p w14:paraId="1D063D65" w14:textId="34A0257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36E00F8" w14:textId="7ECA548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E27E330" w14:textId="331949A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B439203" w14:textId="6C2C909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4A455462" w14:textId="04B4F9A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0C2FE87" w14:textId="2DD9759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3AB7376" w14:textId="0A82305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79375B" w14:textId="3F84B8A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6C4D6E74" w14:textId="61AC594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1935485" w14:textId="2BE9A946"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VC28, DC25</w:t>
            </w:r>
          </w:p>
        </w:tc>
      </w:tr>
      <w:tr w:rsidR="00A5418A" w:rsidRPr="009A043C" w14:paraId="54927E20"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729DDB8" w14:textId="3E0FA9E9"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DC81</w:t>
            </w:r>
          </w:p>
        </w:tc>
        <w:tc>
          <w:tcPr>
            <w:tcW w:w="271" w:type="pct"/>
            <w:tcBorders>
              <w:top w:val="single" w:sz="4" w:space="0" w:color="auto"/>
              <w:bottom w:val="single" w:sz="4" w:space="0" w:color="auto"/>
            </w:tcBorders>
            <w:vAlign w:val="center"/>
          </w:tcPr>
          <w:p w14:paraId="3C2BA0A1" w14:textId="79F6346B"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0BE1095" w14:textId="7545F8D6"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137</w:t>
            </w:r>
          </w:p>
        </w:tc>
        <w:tc>
          <w:tcPr>
            <w:tcW w:w="264" w:type="pct"/>
            <w:tcBorders>
              <w:top w:val="single" w:sz="4" w:space="0" w:color="auto"/>
              <w:bottom w:val="single" w:sz="4" w:space="0" w:color="auto"/>
            </w:tcBorders>
            <w:vAlign w:val="center"/>
          </w:tcPr>
          <w:p w14:paraId="468F2B00" w14:textId="0C587661"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619</w:t>
            </w:r>
          </w:p>
        </w:tc>
        <w:tc>
          <w:tcPr>
            <w:tcW w:w="235" w:type="pct"/>
            <w:tcBorders>
              <w:top w:val="single" w:sz="4" w:space="0" w:color="auto"/>
              <w:bottom w:val="single" w:sz="4" w:space="0" w:color="auto"/>
            </w:tcBorders>
            <w:vAlign w:val="center"/>
          </w:tcPr>
          <w:p w14:paraId="7D71770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4F0A4E3"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EF23B75" w14:textId="6B1EA8B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137</w:t>
            </w:r>
          </w:p>
        </w:tc>
        <w:tc>
          <w:tcPr>
            <w:tcW w:w="345" w:type="pct"/>
            <w:tcBorders>
              <w:top w:val="single" w:sz="4" w:space="0" w:color="auto"/>
              <w:bottom w:val="single" w:sz="4" w:space="0" w:color="auto"/>
            </w:tcBorders>
            <w:vAlign w:val="center"/>
          </w:tcPr>
          <w:p w14:paraId="4DDFCAAC" w14:textId="123AC4A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D6F1A27" w14:textId="7397FF2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A4B12B3" w14:textId="29257BD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D193046" w14:textId="1E0D22A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A5DBFB4" w14:textId="78F72CF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499020CD" w14:textId="3D84164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9472C18" w14:textId="0F5898D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A736377" w14:textId="54EB1B4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7BBC8C3" w14:textId="5A8384E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w:t>
            </w:r>
          </w:p>
        </w:tc>
        <w:tc>
          <w:tcPr>
            <w:tcW w:w="673" w:type="pct"/>
            <w:tcBorders>
              <w:top w:val="single" w:sz="4" w:space="0" w:color="auto"/>
              <w:bottom w:val="single" w:sz="4" w:space="0" w:color="auto"/>
              <w:right w:val="single" w:sz="12" w:space="0" w:color="000000"/>
            </w:tcBorders>
            <w:vAlign w:val="center"/>
          </w:tcPr>
          <w:p w14:paraId="3A11B67C" w14:textId="028F997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DC19, DC83</w:t>
            </w:r>
          </w:p>
        </w:tc>
      </w:tr>
      <w:tr w:rsidR="00A5418A" w:rsidRPr="009A043C" w14:paraId="683A3535"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744792B" w14:textId="5A005A5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DC82</w:t>
            </w:r>
          </w:p>
        </w:tc>
        <w:tc>
          <w:tcPr>
            <w:tcW w:w="271" w:type="pct"/>
            <w:tcBorders>
              <w:top w:val="single" w:sz="4" w:space="0" w:color="auto"/>
              <w:bottom w:val="single" w:sz="4" w:space="0" w:color="auto"/>
            </w:tcBorders>
            <w:vAlign w:val="center"/>
          </w:tcPr>
          <w:p w14:paraId="38E93705" w14:textId="5A9717E5"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5F090D5" w14:textId="717C9DEE"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767</w:t>
            </w:r>
          </w:p>
        </w:tc>
        <w:tc>
          <w:tcPr>
            <w:tcW w:w="264" w:type="pct"/>
            <w:tcBorders>
              <w:top w:val="single" w:sz="4" w:space="0" w:color="auto"/>
              <w:bottom w:val="single" w:sz="4" w:space="0" w:color="auto"/>
            </w:tcBorders>
            <w:vAlign w:val="center"/>
          </w:tcPr>
          <w:p w14:paraId="58F1294C" w14:textId="0849C6CF"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5060</w:t>
            </w:r>
          </w:p>
        </w:tc>
        <w:tc>
          <w:tcPr>
            <w:tcW w:w="235" w:type="pct"/>
            <w:tcBorders>
              <w:top w:val="single" w:sz="4" w:space="0" w:color="auto"/>
              <w:bottom w:val="single" w:sz="4" w:space="0" w:color="auto"/>
            </w:tcBorders>
            <w:vAlign w:val="center"/>
          </w:tcPr>
          <w:p w14:paraId="36CA345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647688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C825C08" w14:textId="7143A45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767</w:t>
            </w:r>
          </w:p>
        </w:tc>
        <w:tc>
          <w:tcPr>
            <w:tcW w:w="345" w:type="pct"/>
            <w:tcBorders>
              <w:top w:val="single" w:sz="4" w:space="0" w:color="auto"/>
              <w:bottom w:val="single" w:sz="4" w:space="0" w:color="auto"/>
            </w:tcBorders>
            <w:vAlign w:val="center"/>
          </w:tcPr>
          <w:p w14:paraId="3011A04F" w14:textId="4B04EA4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F3FC4DA" w14:textId="169DBBD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C6FA3FB" w14:textId="3C3B99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1F2A449" w14:textId="5586E7A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4953EA9" w14:textId="3372617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C91D7CD" w14:textId="4610E91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2210976F" w14:textId="11CBFF2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18E4D7F" w14:textId="5A08AAE0"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7B3FE89C" w14:textId="19902B32"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podzemní sdělovací kabel, vzdušné vedené VN</w:t>
            </w:r>
          </w:p>
        </w:tc>
        <w:tc>
          <w:tcPr>
            <w:tcW w:w="673" w:type="pct"/>
            <w:tcBorders>
              <w:top w:val="single" w:sz="4" w:space="0" w:color="auto"/>
              <w:bottom w:val="single" w:sz="4" w:space="0" w:color="auto"/>
              <w:right w:val="single" w:sz="12" w:space="0" w:color="000000"/>
            </w:tcBorders>
            <w:vAlign w:val="center"/>
          </w:tcPr>
          <w:p w14:paraId="5DCBA307" w14:textId="4AD5CC2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DC30, DC83</w:t>
            </w:r>
          </w:p>
        </w:tc>
      </w:tr>
      <w:tr w:rsidR="00A5418A" w:rsidRPr="009A043C" w14:paraId="02BEB5C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A17C54A" w14:textId="07057D03"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DC83</w:t>
            </w:r>
          </w:p>
        </w:tc>
        <w:tc>
          <w:tcPr>
            <w:tcW w:w="271" w:type="pct"/>
            <w:tcBorders>
              <w:top w:val="single" w:sz="4" w:space="0" w:color="auto"/>
              <w:bottom w:val="single" w:sz="4" w:space="0" w:color="auto"/>
            </w:tcBorders>
            <w:vAlign w:val="center"/>
          </w:tcPr>
          <w:p w14:paraId="4CF86759" w14:textId="7899A032"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70A19566" w14:textId="404F21E4"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132</w:t>
            </w:r>
          </w:p>
        </w:tc>
        <w:tc>
          <w:tcPr>
            <w:tcW w:w="264" w:type="pct"/>
            <w:tcBorders>
              <w:top w:val="single" w:sz="4" w:space="0" w:color="auto"/>
              <w:bottom w:val="single" w:sz="4" w:space="0" w:color="auto"/>
            </w:tcBorders>
            <w:vAlign w:val="center"/>
          </w:tcPr>
          <w:p w14:paraId="01ED629E" w14:textId="49B51FC4" w:rsidR="00A5418A" w:rsidRPr="007F7AF3" w:rsidRDefault="007F7AF3"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895</w:t>
            </w:r>
          </w:p>
        </w:tc>
        <w:tc>
          <w:tcPr>
            <w:tcW w:w="235" w:type="pct"/>
            <w:tcBorders>
              <w:top w:val="single" w:sz="4" w:space="0" w:color="auto"/>
              <w:bottom w:val="single" w:sz="4" w:space="0" w:color="auto"/>
            </w:tcBorders>
            <w:vAlign w:val="center"/>
          </w:tcPr>
          <w:p w14:paraId="0AED04EB"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1E263B8"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5186B18" w14:textId="35E6AC7A"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132</w:t>
            </w:r>
          </w:p>
        </w:tc>
        <w:tc>
          <w:tcPr>
            <w:tcW w:w="345" w:type="pct"/>
            <w:tcBorders>
              <w:top w:val="single" w:sz="4" w:space="0" w:color="auto"/>
              <w:bottom w:val="single" w:sz="4" w:space="0" w:color="auto"/>
            </w:tcBorders>
            <w:vAlign w:val="center"/>
          </w:tcPr>
          <w:p w14:paraId="34D1396F" w14:textId="70909F2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59951643" w14:textId="77361F3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4783F85C" w14:textId="725853A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CDBAA1B" w14:textId="418D087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21988A2" w14:textId="5A8A103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89B5285" w14:textId="7D9C47F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9B97D7A" w14:textId="6F82E8C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C0F94E7" w14:textId="0C2A520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4CD024C1" w14:textId="4E9A722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681EDAD9" w14:textId="1619E2D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DC30, DC81, DC82</w:t>
            </w:r>
          </w:p>
        </w:tc>
      </w:tr>
      <w:tr w:rsidR="00A5418A" w:rsidRPr="009A043C" w14:paraId="204A8E6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2020860" w14:textId="7A200D12"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DC84</w:t>
            </w:r>
          </w:p>
        </w:tc>
        <w:tc>
          <w:tcPr>
            <w:tcW w:w="271" w:type="pct"/>
            <w:tcBorders>
              <w:top w:val="single" w:sz="4" w:space="0" w:color="auto"/>
              <w:bottom w:val="single" w:sz="4" w:space="0" w:color="auto"/>
            </w:tcBorders>
            <w:vAlign w:val="center"/>
          </w:tcPr>
          <w:p w14:paraId="4308089E" w14:textId="3AA269DE"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63F62A7" w14:textId="03C44D15"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380</w:t>
            </w:r>
          </w:p>
        </w:tc>
        <w:tc>
          <w:tcPr>
            <w:tcW w:w="264" w:type="pct"/>
            <w:tcBorders>
              <w:top w:val="single" w:sz="4" w:space="0" w:color="auto"/>
              <w:bottom w:val="single" w:sz="4" w:space="0" w:color="auto"/>
            </w:tcBorders>
            <w:vAlign w:val="center"/>
          </w:tcPr>
          <w:p w14:paraId="68B85E8E" w14:textId="00E288EB"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1253</w:t>
            </w:r>
          </w:p>
        </w:tc>
        <w:tc>
          <w:tcPr>
            <w:tcW w:w="235" w:type="pct"/>
            <w:tcBorders>
              <w:top w:val="single" w:sz="4" w:space="0" w:color="auto"/>
              <w:bottom w:val="single" w:sz="4" w:space="0" w:color="auto"/>
            </w:tcBorders>
            <w:vAlign w:val="center"/>
          </w:tcPr>
          <w:p w14:paraId="04106F2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5846DB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4725482" w14:textId="1F38C50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380</w:t>
            </w:r>
          </w:p>
        </w:tc>
        <w:tc>
          <w:tcPr>
            <w:tcW w:w="345" w:type="pct"/>
            <w:tcBorders>
              <w:top w:val="single" w:sz="4" w:space="0" w:color="auto"/>
              <w:bottom w:val="single" w:sz="4" w:space="0" w:color="auto"/>
            </w:tcBorders>
            <w:vAlign w:val="center"/>
          </w:tcPr>
          <w:p w14:paraId="7120D431" w14:textId="5FEB4EF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13795B42" w14:textId="614261F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1AEA568" w14:textId="4AB5AFC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40C43A0" w14:textId="3724433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358B177C" w14:textId="0533BFD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410B907" w14:textId="2D52942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097183D" w14:textId="540ABD9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3F8995B5" w14:textId="3B1720E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1C41076A" w14:textId="0155B40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podzemní sdělovací kabel, vzdušné vedené VN</w:t>
            </w:r>
          </w:p>
        </w:tc>
        <w:tc>
          <w:tcPr>
            <w:tcW w:w="673" w:type="pct"/>
            <w:tcBorders>
              <w:top w:val="single" w:sz="4" w:space="0" w:color="auto"/>
              <w:bottom w:val="single" w:sz="4" w:space="0" w:color="auto"/>
              <w:right w:val="single" w:sz="12" w:space="0" w:color="000000"/>
            </w:tcBorders>
            <w:vAlign w:val="center"/>
          </w:tcPr>
          <w:p w14:paraId="05C63777" w14:textId="4FE84B48"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DC30</w:t>
            </w:r>
          </w:p>
        </w:tc>
      </w:tr>
      <w:tr w:rsidR="00A5418A" w:rsidRPr="009A043C" w14:paraId="7AB70DE9"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03092EE" w14:textId="1D9CE1B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DC85</w:t>
            </w:r>
          </w:p>
        </w:tc>
        <w:tc>
          <w:tcPr>
            <w:tcW w:w="271" w:type="pct"/>
            <w:tcBorders>
              <w:top w:val="single" w:sz="4" w:space="0" w:color="auto"/>
              <w:bottom w:val="single" w:sz="4" w:space="0" w:color="auto"/>
            </w:tcBorders>
            <w:vAlign w:val="center"/>
          </w:tcPr>
          <w:p w14:paraId="3281702E" w14:textId="268C4FF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AB965A3" w14:textId="6FE4CE28"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338</w:t>
            </w:r>
          </w:p>
        </w:tc>
        <w:tc>
          <w:tcPr>
            <w:tcW w:w="264" w:type="pct"/>
            <w:tcBorders>
              <w:top w:val="single" w:sz="4" w:space="0" w:color="auto"/>
              <w:bottom w:val="single" w:sz="4" w:space="0" w:color="auto"/>
            </w:tcBorders>
            <w:vAlign w:val="center"/>
          </w:tcPr>
          <w:p w14:paraId="257CD849" w14:textId="47DBEEB8"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1358</w:t>
            </w:r>
          </w:p>
        </w:tc>
        <w:tc>
          <w:tcPr>
            <w:tcW w:w="235" w:type="pct"/>
            <w:tcBorders>
              <w:top w:val="single" w:sz="4" w:space="0" w:color="auto"/>
              <w:bottom w:val="single" w:sz="4" w:space="0" w:color="auto"/>
            </w:tcBorders>
            <w:vAlign w:val="center"/>
          </w:tcPr>
          <w:p w14:paraId="41823998"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BE8443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88E2DE6" w14:textId="3C0BDBA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338</w:t>
            </w:r>
          </w:p>
        </w:tc>
        <w:tc>
          <w:tcPr>
            <w:tcW w:w="345" w:type="pct"/>
            <w:tcBorders>
              <w:top w:val="single" w:sz="4" w:space="0" w:color="auto"/>
              <w:bottom w:val="single" w:sz="4" w:space="0" w:color="auto"/>
            </w:tcBorders>
            <w:vAlign w:val="center"/>
          </w:tcPr>
          <w:p w14:paraId="6183BFAC" w14:textId="2DF5A52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65D11A3" w14:textId="43CC9D3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B7A6020" w14:textId="1BB7D94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70C67128" w14:textId="7716C57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7EFFAF4" w14:textId="3FA2562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C7B1A04" w14:textId="51D0BE3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9A1C7D9" w14:textId="501DEA7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E7C92BF" w14:textId="26B9CB8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5C1664BB" w14:textId="40C2A9A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62232E60" w14:textId="06F345CF"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VC28</w:t>
            </w:r>
          </w:p>
        </w:tc>
      </w:tr>
      <w:tr w:rsidR="00A5418A" w:rsidRPr="009A043C" w14:paraId="46F9D1A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A8AB974" w14:textId="3DC9DD62"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DC86</w:t>
            </w:r>
          </w:p>
        </w:tc>
        <w:tc>
          <w:tcPr>
            <w:tcW w:w="271" w:type="pct"/>
            <w:tcBorders>
              <w:top w:val="single" w:sz="4" w:space="0" w:color="auto"/>
              <w:bottom w:val="single" w:sz="4" w:space="0" w:color="auto"/>
            </w:tcBorders>
            <w:vAlign w:val="center"/>
          </w:tcPr>
          <w:p w14:paraId="76F974B9" w14:textId="043EC183"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AFFD863" w14:textId="769267F2"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552</w:t>
            </w:r>
          </w:p>
        </w:tc>
        <w:tc>
          <w:tcPr>
            <w:tcW w:w="264" w:type="pct"/>
            <w:tcBorders>
              <w:top w:val="single" w:sz="4" w:space="0" w:color="auto"/>
              <w:bottom w:val="single" w:sz="4" w:space="0" w:color="auto"/>
            </w:tcBorders>
            <w:vAlign w:val="center"/>
          </w:tcPr>
          <w:p w14:paraId="241D3F7C" w14:textId="10AA77C1"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4127</w:t>
            </w:r>
          </w:p>
        </w:tc>
        <w:tc>
          <w:tcPr>
            <w:tcW w:w="235" w:type="pct"/>
            <w:tcBorders>
              <w:top w:val="single" w:sz="4" w:space="0" w:color="auto"/>
              <w:bottom w:val="single" w:sz="4" w:space="0" w:color="auto"/>
            </w:tcBorders>
            <w:vAlign w:val="center"/>
          </w:tcPr>
          <w:p w14:paraId="111932A5"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EB8991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AD4F2B2" w14:textId="5593D20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552</w:t>
            </w:r>
          </w:p>
        </w:tc>
        <w:tc>
          <w:tcPr>
            <w:tcW w:w="345" w:type="pct"/>
            <w:tcBorders>
              <w:top w:val="single" w:sz="4" w:space="0" w:color="auto"/>
              <w:bottom w:val="single" w:sz="4" w:space="0" w:color="auto"/>
            </w:tcBorders>
            <w:vAlign w:val="center"/>
          </w:tcPr>
          <w:p w14:paraId="366F887B" w14:textId="22EE526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FD3AD26" w14:textId="2BDD1CA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6A67C2C" w14:textId="5CA1129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BF67714" w14:textId="2A527E6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94324F7" w14:textId="39C8DA1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3FEDE462" w14:textId="69636A9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245F5679" w14:textId="25FBF7B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88535BF" w14:textId="4E5B2CC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296BDFC4" w14:textId="1AD1AD74"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2A7433F4" w14:textId="78F808D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VC28, DC87</w:t>
            </w:r>
          </w:p>
        </w:tc>
      </w:tr>
      <w:tr w:rsidR="00A5418A" w:rsidRPr="009A043C" w14:paraId="1F61D5D2"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4258625D" w14:textId="5E7807CE"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DC87</w:t>
            </w:r>
          </w:p>
        </w:tc>
        <w:tc>
          <w:tcPr>
            <w:tcW w:w="271" w:type="pct"/>
            <w:tcBorders>
              <w:top w:val="single" w:sz="4" w:space="0" w:color="auto"/>
              <w:bottom w:val="single" w:sz="4" w:space="0" w:color="auto"/>
            </w:tcBorders>
            <w:vAlign w:val="center"/>
          </w:tcPr>
          <w:p w14:paraId="53C273A8" w14:textId="3DD052A9"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5DBE71E" w14:textId="7BFFFBA7"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448</w:t>
            </w:r>
          </w:p>
        </w:tc>
        <w:tc>
          <w:tcPr>
            <w:tcW w:w="264" w:type="pct"/>
            <w:tcBorders>
              <w:top w:val="single" w:sz="4" w:space="0" w:color="auto"/>
              <w:bottom w:val="single" w:sz="4" w:space="0" w:color="auto"/>
            </w:tcBorders>
            <w:vAlign w:val="center"/>
          </w:tcPr>
          <w:p w14:paraId="403E6A1A" w14:textId="041E71CF"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2044</w:t>
            </w:r>
          </w:p>
        </w:tc>
        <w:tc>
          <w:tcPr>
            <w:tcW w:w="235" w:type="pct"/>
            <w:tcBorders>
              <w:top w:val="single" w:sz="4" w:space="0" w:color="auto"/>
              <w:bottom w:val="single" w:sz="4" w:space="0" w:color="auto"/>
            </w:tcBorders>
            <w:vAlign w:val="center"/>
          </w:tcPr>
          <w:p w14:paraId="3579391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6910D4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5B79E1D" w14:textId="37535E9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448</w:t>
            </w:r>
          </w:p>
        </w:tc>
        <w:tc>
          <w:tcPr>
            <w:tcW w:w="345" w:type="pct"/>
            <w:tcBorders>
              <w:top w:val="single" w:sz="4" w:space="0" w:color="auto"/>
              <w:bottom w:val="single" w:sz="4" w:space="0" w:color="auto"/>
            </w:tcBorders>
            <w:vAlign w:val="center"/>
          </w:tcPr>
          <w:p w14:paraId="703963EC" w14:textId="14614B9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4BB4713" w14:textId="739E575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FA284EE" w14:textId="1C89A33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8D2A748" w14:textId="67480DB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46842B5" w14:textId="5243D67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ED3F385" w14:textId="0F866B2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74320004" w14:textId="32CA1A5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D379D54" w14:textId="0E61BE59"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199B6D5E" w14:textId="56D0130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ABF7E6B" w14:textId="0776E450"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DC32, DC86, DC88</w:t>
            </w:r>
          </w:p>
        </w:tc>
      </w:tr>
      <w:tr w:rsidR="00A5418A" w:rsidRPr="009A043C" w14:paraId="56336BB8"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AD7D94B" w14:textId="3B5C050A"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DC88</w:t>
            </w:r>
          </w:p>
        </w:tc>
        <w:tc>
          <w:tcPr>
            <w:tcW w:w="271" w:type="pct"/>
            <w:tcBorders>
              <w:top w:val="single" w:sz="4" w:space="0" w:color="auto"/>
              <w:bottom w:val="single" w:sz="4" w:space="0" w:color="auto"/>
            </w:tcBorders>
            <w:vAlign w:val="center"/>
          </w:tcPr>
          <w:p w14:paraId="75B7F599" w14:textId="543A1C3C"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2D55E964" w14:textId="545A0E33"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467</w:t>
            </w:r>
          </w:p>
        </w:tc>
        <w:tc>
          <w:tcPr>
            <w:tcW w:w="264" w:type="pct"/>
            <w:tcBorders>
              <w:top w:val="single" w:sz="4" w:space="0" w:color="auto"/>
              <w:bottom w:val="single" w:sz="4" w:space="0" w:color="auto"/>
            </w:tcBorders>
            <w:vAlign w:val="center"/>
          </w:tcPr>
          <w:p w14:paraId="53E77014" w14:textId="0488C3FB"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2032</w:t>
            </w:r>
          </w:p>
        </w:tc>
        <w:tc>
          <w:tcPr>
            <w:tcW w:w="235" w:type="pct"/>
            <w:tcBorders>
              <w:top w:val="single" w:sz="4" w:space="0" w:color="auto"/>
              <w:bottom w:val="single" w:sz="4" w:space="0" w:color="auto"/>
            </w:tcBorders>
            <w:vAlign w:val="center"/>
          </w:tcPr>
          <w:p w14:paraId="70C3856E"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17E2C8D2"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723EDD81" w14:textId="2796117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467</w:t>
            </w:r>
          </w:p>
        </w:tc>
        <w:tc>
          <w:tcPr>
            <w:tcW w:w="345" w:type="pct"/>
            <w:tcBorders>
              <w:top w:val="single" w:sz="4" w:space="0" w:color="auto"/>
              <w:bottom w:val="single" w:sz="4" w:space="0" w:color="auto"/>
            </w:tcBorders>
            <w:vAlign w:val="center"/>
          </w:tcPr>
          <w:p w14:paraId="70C4870F" w14:textId="4327D26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3E7E4B8D" w14:textId="69BE7AC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0E2538DE" w14:textId="4B79E0B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45034B8E" w14:textId="1DAEA8F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A765530" w14:textId="509404E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8AEDAAC" w14:textId="598E276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0707AFDC" w14:textId="3D8B824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CF24750" w14:textId="2C12878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5A6B157" w14:textId="5DE74CA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66EE11F2" w14:textId="0D742BAA"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DC32, DC87</w:t>
            </w:r>
          </w:p>
        </w:tc>
      </w:tr>
      <w:tr w:rsidR="00A5418A" w:rsidRPr="009A043C" w14:paraId="3CA71194"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D5F100B" w14:textId="3CBBC471"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DC89</w:t>
            </w:r>
          </w:p>
        </w:tc>
        <w:tc>
          <w:tcPr>
            <w:tcW w:w="271" w:type="pct"/>
            <w:tcBorders>
              <w:top w:val="single" w:sz="4" w:space="0" w:color="auto"/>
              <w:bottom w:val="single" w:sz="4" w:space="0" w:color="auto"/>
            </w:tcBorders>
            <w:vAlign w:val="center"/>
          </w:tcPr>
          <w:p w14:paraId="62F73E9A" w14:textId="0A6BF8EC"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2297429" w14:textId="6B392F5A"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207</w:t>
            </w:r>
          </w:p>
        </w:tc>
        <w:tc>
          <w:tcPr>
            <w:tcW w:w="264" w:type="pct"/>
            <w:tcBorders>
              <w:top w:val="single" w:sz="4" w:space="0" w:color="auto"/>
              <w:bottom w:val="single" w:sz="4" w:space="0" w:color="auto"/>
            </w:tcBorders>
            <w:vAlign w:val="center"/>
          </w:tcPr>
          <w:p w14:paraId="4B5A170B" w14:textId="2FF1FEDA"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875</w:t>
            </w:r>
          </w:p>
        </w:tc>
        <w:tc>
          <w:tcPr>
            <w:tcW w:w="235" w:type="pct"/>
            <w:tcBorders>
              <w:top w:val="single" w:sz="4" w:space="0" w:color="auto"/>
              <w:bottom w:val="single" w:sz="4" w:space="0" w:color="auto"/>
            </w:tcBorders>
            <w:vAlign w:val="center"/>
          </w:tcPr>
          <w:p w14:paraId="5A32EC24"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E9A178A"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2885E9A4" w14:textId="58FAB14E"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207</w:t>
            </w:r>
          </w:p>
        </w:tc>
        <w:tc>
          <w:tcPr>
            <w:tcW w:w="345" w:type="pct"/>
            <w:tcBorders>
              <w:top w:val="single" w:sz="4" w:space="0" w:color="auto"/>
              <w:bottom w:val="single" w:sz="4" w:space="0" w:color="auto"/>
            </w:tcBorders>
            <w:vAlign w:val="center"/>
          </w:tcPr>
          <w:p w14:paraId="3461109F" w14:textId="2470EA4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0AC767A6" w14:textId="1AD8AA0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EE01483" w14:textId="0500325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57FAAD4" w14:textId="73977B2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5DC93432" w14:textId="155D9C88"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AE45050" w14:textId="434ADAF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3E9C0FC" w14:textId="29BEC2C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99D7F07" w14:textId="1642CA46"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5A1F1691" w14:textId="1B569694"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75B1AF82" w14:textId="63DB799D"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HC29</w:t>
            </w:r>
          </w:p>
        </w:tc>
      </w:tr>
      <w:tr w:rsidR="00A5418A" w:rsidRPr="009A043C" w14:paraId="0099072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1C755932" w14:textId="75D571AB"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DC90</w:t>
            </w:r>
          </w:p>
        </w:tc>
        <w:tc>
          <w:tcPr>
            <w:tcW w:w="271" w:type="pct"/>
            <w:tcBorders>
              <w:top w:val="single" w:sz="4" w:space="0" w:color="auto"/>
              <w:bottom w:val="single" w:sz="4" w:space="0" w:color="auto"/>
            </w:tcBorders>
            <w:vAlign w:val="center"/>
          </w:tcPr>
          <w:p w14:paraId="5CEBA236" w14:textId="1876B412"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56BAE3A8" w14:textId="1041F7E8"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244</w:t>
            </w:r>
          </w:p>
        </w:tc>
        <w:tc>
          <w:tcPr>
            <w:tcW w:w="264" w:type="pct"/>
            <w:tcBorders>
              <w:top w:val="single" w:sz="4" w:space="0" w:color="auto"/>
              <w:bottom w:val="single" w:sz="4" w:space="0" w:color="auto"/>
            </w:tcBorders>
            <w:vAlign w:val="center"/>
          </w:tcPr>
          <w:p w14:paraId="5ABC8F67" w14:textId="14F38661" w:rsidR="00A5418A" w:rsidRPr="007F7AF3" w:rsidRDefault="007F7AF3"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1350</w:t>
            </w:r>
          </w:p>
        </w:tc>
        <w:tc>
          <w:tcPr>
            <w:tcW w:w="235" w:type="pct"/>
            <w:tcBorders>
              <w:top w:val="single" w:sz="4" w:space="0" w:color="auto"/>
              <w:bottom w:val="single" w:sz="4" w:space="0" w:color="auto"/>
            </w:tcBorders>
            <w:vAlign w:val="center"/>
          </w:tcPr>
          <w:p w14:paraId="0ED6476D"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D7ECE61"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4C03868" w14:textId="040CD880"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1350</w:t>
            </w:r>
          </w:p>
        </w:tc>
        <w:tc>
          <w:tcPr>
            <w:tcW w:w="345" w:type="pct"/>
            <w:tcBorders>
              <w:top w:val="single" w:sz="4" w:space="0" w:color="auto"/>
              <w:bottom w:val="single" w:sz="4" w:space="0" w:color="auto"/>
            </w:tcBorders>
            <w:vAlign w:val="center"/>
          </w:tcPr>
          <w:p w14:paraId="2D40A71A" w14:textId="4CAC3BD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24576890" w14:textId="0681BBC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853272A" w14:textId="3A0E362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391261B5" w14:textId="4E408D7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113B225E" w14:textId="1D7F445B"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24A219D0" w14:textId="366E06C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9C4F3BC" w14:textId="360741E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3C775D3" w14:textId="4F7848E8"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65FFE350" w14:textId="5491CE23"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24C04EBA" w14:textId="789DF718"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HC29</w:t>
            </w:r>
          </w:p>
        </w:tc>
      </w:tr>
      <w:tr w:rsidR="00A5418A" w:rsidRPr="009A043C" w14:paraId="06C9639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7127E4CA" w14:textId="5F1D4083"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DC91</w:t>
            </w:r>
          </w:p>
        </w:tc>
        <w:tc>
          <w:tcPr>
            <w:tcW w:w="271" w:type="pct"/>
            <w:tcBorders>
              <w:top w:val="single" w:sz="4" w:space="0" w:color="auto"/>
              <w:bottom w:val="single" w:sz="4" w:space="0" w:color="auto"/>
            </w:tcBorders>
            <w:vAlign w:val="center"/>
          </w:tcPr>
          <w:p w14:paraId="228117B7" w14:textId="0040D7E8"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D77848C" w14:textId="39FD064C"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195</w:t>
            </w:r>
          </w:p>
        </w:tc>
        <w:tc>
          <w:tcPr>
            <w:tcW w:w="264" w:type="pct"/>
            <w:tcBorders>
              <w:top w:val="single" w:sz="4" w:space="0" w:color="auto"/>
              <w:bottom w:val="single" w:sz="4" w:space="0" w:color="auto"/>
            </w:tcBorders>
            <w:vAlign w:val="center"/>
          </w:tcPr>
          <w:p w14:paraId="7D24CA1E" w14:textId="0888A894" w:rsidR="00A5418A" w:rsidRPr="007F7AF3" w:rsidRDefault="007F7AF3"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1420</w:t>
            </w:r>
          </w:p>
        </w:tc>
        <w:tc>
          <w:tcPr>
            <w:tcW w:w="235" w:type="pct"/>
            <w:tcBorders>
              <w:top w:val="single" w:sz="4" w:space="0" w:color="auto"/>
              <w:bottom w:val="single" w:sz="4" w:space="0" w:color="auto"/>
            </w:tcBorders>
            <w:vAlign w:val="center"/>
          </w:tcPr>
          <w:p w14:paraId="076AEA3F"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BA9246A"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2E6D2D3" w14:textId="53F424F9"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195</w:t>
            </w:r>
          </w:p>
        </w:tc>
        <w:tc>
          <w:tcPr>
            <w:tcW w:w="345" w:type="pct"/>
            <w:tcBorders>
              <w:top w:val="single" w:sz="4" w:space="0" w:color="auto"/>
              <w:bottom w:val="single" w:sz="4" w:space="0" w:color="auto"/>
            </w:tcBorders>
            <w:vAlign w:val="center"/>
          </w:tcPr>
          <w:p w14:paraId="3C3293BD" w14:textId="2E3E2CE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7B5A7E24" w14:textId="224D08E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59A62C07" w14:textId="005BA39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6F3F99C" w14:textId="569ED21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68BBB32E" w14:textId="25EF4D3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3D5DFEE" w14:textId="6873404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3EFC565F" w14:textId="2875CE3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718A5B17" w14:textId="4A7404F1"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63D586BA" w14:textId="5FEE74E7"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 podzemní sdělovací kabel</w:t>
            </w:r>
          </w:p>
        </w:tc>
        <w:tc>
          <w:tcPr>
            <w:tcW w:w="673" w:type="pct"/>
            <w:tcBorders>
              <w:top w:val="single" w:sz="4" w:space="0" w:color="auto"/>
              <w:bottom w:val="single" w:sz="4" w:space="0" w:color="auto"/>
              <w:right w:val="single" w:sz="12" w:space="0" w:color="000000"/>
            </w:tcBorders>
            <w:vAlign w:val="center"/>
          </w:tcPr>
          <w:p w14:paraId="119E73B3" w14:textId="5A07BC93"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HC29</w:t>
            </w:r>
          </w:p>
        </w:tc>
      </w:tr>
      <w:tr w:rsidR="00A5418A" w:rsidRPr="009A043C" w14:paraId="76E957E0"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514C1E2C" w14:textId="75DA3A80"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DC92</w:t>
            </w:r>
          </w:p>
        </w:tc>
        <w:tc>
          <w:tcPr>
            <w:tcW w:w="271" w:type="pct"/>
            <w:tcBorders>
              <w:top w:val="single" w:sz="4" w:space="0" w:color="auto"/>
              <w:bottom w:val="single" w:sz="4" w:space="0" w:color="auto"/>
            </w:tcBorders>
            <w:vAlign w:val="center"/>
          </w:tcPr>
          <w:p w14:paraId="702E6E26" w14:textId="50033E4E"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4044A4C9" w14:textId="3D086D95" w:rsidR="00A5418A" w:rsidRPr="007F7AF3" w:rsidRDefault="007F7AF3" w:rsidP="00A5418A">
            <w:pPr>
              <w:spacing w:line="240" w:lineRule="auto"/>
              <w:ind w:left="-108"/>
              <w:jc w:val="center"/>
              <w:rPr>
                <w:rFonts w:ascii="Calibri" w:hAnsi="Calibri" w:cs="Calibri"/>
                <w:sz w:val="18"/>
                <w:szCs w:val="18"/>
                <w:highlight w:val="yellow"/>
              </w:rPr>
            </w:pPr>
            <w:r w:rsidRPr="007F7AF3">
              <w:rPr>
                <w:rFonts w:ascii="Calibri" w:hAnsi="Calibri" w:cs="Calibri"/>
                <w:color w:val="000000"/>
                <w:sz w:val="18"/>
                <w:szCs w:val="18"/>
                <w:highlight w:val="yellow"/>
              </w:rPr>
              <w:t>292</w:t>
            </w:r>
          </w:p>
        </w:tc>
        <w:tc>
          <w:tcPr>
            <w:tcW w:w="264" w:type="pct"/>
            <w:tcBorders>
              <w:top w:val="single" w:sz="4" w:space="0" w:color="auto"/>
              <w:bottom w:val="single" w:sz="4" w:space="0" w:color="auto"/>
            </w:tcBorders>
            <w:vAlign w:val="center"/>
          </w:tcPr>
          <w:p w14:paraId="24728BF6" w14:textId="10A8E193" w:rsidR="00A5418A" w:rsidRPr="007F7AF3" w:rsidRDefault="00A5418A" w:rsidP="00A5418A">
            <w:pPr>
              <w:spacing w:line="240" w:lineRule="auto"/>
              <w:ind w:left="-107"/>
              <w:jc w:val="center"/>
              <w:rPr>
                <w:rFonts w:ascii="Calibri" w:hAnsi="Calibri" w:cs="Calibri"/>
                <w:sz w:val="18"/>
                <w:szCs w:val="18"/>
                <w:highlight w:val="yellow"/>
              </w:rPr>
            </w:pPr>
            <w:r w:rsidRPr="007F7AF3">
              <w:rPr>
                <w:rFonts w:ascii="Calibri" w:hAnsi="Calibri" w:cs="Calibri"/>
                <w:color w:val="000000"/>
                <w:sz w:val="18"/>
                <w:szCs w:val="18"/>
                <w:highlight w:val="yellow"/>
              </w:rPr>
              <w:t>1197</w:t>
            </w:r>
          </w:p>
        </w:tc>
        <w:tc>
          <w:tcPr>
            <w:tcW w:w="235" w:type="pct"/>
            <w:tcBorders>
              <w:top w:val="single" w:sz="4" w:space="0" w:color="auto"/>
              <w:bottom w:val="single" w:sz="4" w:space="0" w:color="auto"/>
            </w:tcBorders>
            <w:vAlign w:val="center"/>
          </w:tcPr>
          <w:p w14:paraId="59702725"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3E9A9AEC" w14:textId="77777777" w:rsidR="00A5418A" w:rsidRPr="007F7AF3" w:rsidRDefault="00A5418A"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C361977" w14:textId="13AC65B6" w:rsidR="00A5418A" w:rsidRPr="007F7AF3" w:rsidRDefault="007F7AF3" w:rsidP="00A5418A">
            <w:pPr>
              <w:spacing w:line="240" w:lineRule="auto"/>
              <w:jc w:val="center"/>
              <w:rPr>
                <w:rFonts w:ascii="Calibri" w:hAnsi="Calibri" w:cs="Calibri"/>
                <w:sz w:val="18"/>
                <w:szCs w:val="18"/>
                <w:highlight w:val="yellow"/>
              </w:rPr>
            </w:pPr>
            <w:r w:rsidRPr="007F7AF3">
              <w:rPr>
                <w:rFonts w:ascii="Calibri" w:hAnsi="Calibri" w:cs="Calibri"/>
                <w:color w:val="000000"/>
                <w:sz w:val="18"/>
                <w:szCs w:val="18"/>
                <w:highlight w:val="yellow"/>
              </w:rPr>
              <w:t>292</w:t>
            </w:r>
          </w:p>
        </w:tc>
        <w:tc>
          <w:tcPr>
            <w:tcW w:w="345" w:type="pct"/>
            <w:tcBorders>
              <w:top w:val="single" w:sz="4" w:space="0" w:color="auto"/>
              <w:bottom w:val="single" w:sz="4" w:space="0" w:color="auto"/>
            </w:tcBorders>
            <w:vAlign w:val="center"/>
          </w:tcPr>
          <w:p w14:paraId="527BB9E1" w14:textId="41B5F20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6F96C9CC" w14:textId="7C13860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06C887E1" w14:textId="1408D7C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6118473" w14:textId="324B2AF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79131514" w14:textId="08BB08C4"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C1C9048" w14:textId="0A4BF6F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ED80947" w14:textId="1F4CFD5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0E8AAA7" w14:textId="67A026F5"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58E7BBE8" w14:textId="060366D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4D209B0E" w14:textId="4B8DE84D"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HC29, HC96</w:t>
            </w:r>
          </w:p>
        </w:tc>
      </w:tr>
      <w:tr w:rsidR="00A5418A" w:rsidRPr="009A043C" w14:paraId="7ACF0B4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384F0F8C" w14:textId="6CB39657" w:rsidR="00A5418A" w:rsidRPr="006F6076" w:rsidRDefault="00A5418A" w:rsidP="00A5418A">
            <w:pPr>
              <w:ind w:left="-108" w:right="-108"/>
              <w:jc w:val="center"/>
              <w:rPr>
                <w:rFonts w:ascii="Calibri" w:hAnsi="Calibri" w:cs="Calibri"/>
                <w:color w:val="000000"/>
                <w:sz w:val="18"/>
                <w:szCs w:val="18"/>
              </w:rPr>
            </w:pPr>
            <w:r w:rsidRPr="00894A6C">
              <w:rPr>
                <w:rFonts w:ascii="Calibri" w:hAnsi="Calibri" w:cs="Calibri"/>
                <w:strike/>
                <w:color w:val="000000"/>
                <w:sz w:val="18"/>
                <w:szCs w:val="18"/>
              </w:rPr>
              <w:lastRenderedPageBreak/>
              <w:t>DC93</w:t>
            </w:r>
            <w:r>
              <w:rPr>
                <w:rFonts w:ascii="Calibri" w:hAnsi="Calibri" w:cs="Calibri"/>
                <w:strike/>
                <w:color w:val="000000"/>
                <w:sz w:val="18"/>
                <w:szCs w:val="18"/>
              </w:rPr>
              <w:t>*</w:t>
            </w:r>
          </w:p>
        </w:tc>
        <w:tc>
          <w:tcPr>
            <w:tcW w:w="271" w:type="pct"/>
            <w:tcBorders>
              <w:top w:val="single" w:sz="4" w:space="0" w:color="auto"/>
              <w:bottom w:val="single" w:sz="4" w:space="0" w:color="auto"/>
            </w:tcBorders>
            <w:vAlign w:val="center"/>
          </w:tcPr>
          <w:p w14:paraId="4C145256" w14:textId="43445B84" w:rsidR="00A5418A" w:rsidRPr="002A445D" w:rsidRDefault="00A5418A" w:rsidP="00A5418A">
            <w:pPr>
              <w:spacing w:line="240" w:lineRule="auto"/>
              <w:ind w:left="-114"/>
              <w:jc w:val="center"/>
              <w:rPr>
                <w:rFonts w:ascii="Calibri" w:hAnsi="Calibri" w:cs="Calibri"/>
                <w:strike/>
                <w:sz w:val="18"/>
                <w:szCs w:val="18"/>
              </w:rPr>
            </w:pPr>
            <w:r w:rsidRPr="002A445D">
              <w:rPr>
                <w:rFonts w:ascii="Calibri" w:hAnsi="Calibri" w:cs="Calibri"/>
                <w:strike/>
                <w:color w:val="000000"/>
                <w:sz w:val="18"/>
                <w:szCs w:val="18"/>
              </w:rPr>
              <w:t>P 3/20</w:t>
            </w:r>
          </w:p>
        </w:tc>
        <w:tc>
          <w:tcPr>
            <w:tcW w:w="207" w:type="pct"/>
            <w:tcBorders>
              <w:top w:val="single" w:sz="4" w:space="0" w:color="auto"/>
              <w:bottom w:val="single" w:sz="4" w:space="0" w:color="auto"/>
            </w:tcBorders>
            <w:vAlign w:val="center"/>
          </w:tcPr>
          <w:p w14:paraId="42A79D56" w14:textId="3077A986" w:rsidR="00A5418A" w:rsidRPr="002A445D" w:rsidRDefault="00A5418A" w:rsidP="00A5418A">
            <w:pPr>
              <w:spacing w:line="240" w:lineRule="auto"/>
              <w:ind w:left="-108"/>
              <w:jc w:val="center"/>
              <w:rPr>
                <w:rFonts w:ascii="Calibri" w:hAnsi="Calibri" w:cs="Calibri"/>
                <w:strike/>
                <w:sz w:val="18"/>
                <w:szCs w:val="18"/>
              </w:rPr>
            </w:pPr>
            <w:r w:rsidRPr="002A445D">
              <w:rPr>
                <w:rFonts w:ascii="Calibri" w:hAnsi="Calibri" w:cs="Calibri"/>
                <w:strike/>
                <w:color w:val="000000"/>
                <w:sz w:val="18"/>
                <w:szCs w:val="18"/>
              </w:rPr>
              <w:t>458</w:t>
            </w:r>
          </w:p>
        </w:tc>
        <w:tc>
          <w:tcPr>
            <w:tcW w:w="264" w:type="pct"/>
            <w:tcBorders>
              <w:top w:val="single" w:sz="4" w:space="0" w:color="auto"/>
              <w:bottom w:val="single" w:sz="4" w:space="0" w:color="auto"/>
            </w:tcBorders>
            <w:vAlign w:val="center"/>
          </w:tcPr>
          <w:p w14:paraId="334BBBE4" w14:textId="7B0CC5BF" w:rsidR="00A5418A" w:rsidRPr="002A445D" w:rsidRDefault="00A5418A" w:rsidP="00A5418A">
            <w:pPr>
              <w:spacing w:line="240" w:lineRule="auto"/>
              <w:ind w:left="-107"/>
              <w:jc w:val="center"/>
              <w:rPr>
                <w:rFonts w:ascii="Calibri" w:hAnsi="Calibri" w:cs="Calibri"/>
                <w:strike/>
                <w:sz w:val="18"/>
                <w:szCs w:val="18"/>
              </w:rPr>
            </w:pPr>
            <w:proofErr w:type="gramStart"/>
            <w:r w:rsidRPr="002A445D">
              <w:rPr>
                <w:rFonts w:ascii="Calibri" w:hAnsi="Calibri" w:cs="Calibri"/>
                <w:strike/>
                <w:color w:val="000000"/>
                <w:sz w:val="18"/>
                <w:szCs w:val="18"/>
              </w:rPr>
              <w:t xml:space="preserve">1603 ?? </w:t>
            </w:r>
            <w:r w:rsidR="00E56FF7">
              <w:rPr>
                <w:rFonts w:ascii="Calibri" w:hAnsi="Calibri" w:cs="Calibri"/>
                <w:strike/>
                <w:color w:val="000000"/>
                <w:sz w:val="18"/>
                <w:szCs w:val="18"/>
              </w:rPr>
              <w:t>–</w:t>
            </w:r>
            <w:r w:rsidRPr="002A445D">
              <w:rPr>
                <w:rFonts w:ascii="Calibri" w:hAnsi="Calibri" w:cs="Calibri"/>
                <w:strike/>
                <w:color w:val="000000"/>
                <w:sz w:val="18"/>
                <w:szCs w:val="18"/>
              </w:rPr>
              <w:t xml:space="preserve"> povodí</w:t>
            </w:r>
            <w:proofErr w:type="gramEnd"/>
          </w:p>
        </w:tc>
        <w:tc>
          <w:tcPr>
            <w:tcW w:w="235" w:type="pct"/>
            <w:tcBorders>
              <w:top w:val="single" w:sz="4" w:space="0" w:color="auto"/>
              <w:bottom w:val="single" w:sz="4" w:space="0" w:color="auto"/>
            </w:tcBorders>
            <w:vAlign w:val="center"/>
          </w:tcPr>
          <w:p w14:paraId="7B73F6E3" w14:textId="77777777" w:rsidR="00A5418A" w:rsidRPr="002A445D"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2AD3533C" w14:textId="77777777" w:rsidR="00A5418A" w:rsidRPr="002A445D" w:rsidRDefault="00A5418A" w:rsidP="00A5418A">
            <w:pPr>
              <w:spacing w:line="240" w:lineRule="auto"/>
              <w:jc w:val="center"/>
              <w:rPr>
                <w:rFonts w:ascii="Calibri" w:hAnsi="Calibri" w:cs="Calibri"/>
                <w:strike/>
                <w:sz w:val="18"/>
                <w:szCs w:val="18"/>
              </w:rPr>
            </w:pPr>
          </w:p>
        </w:tc>
        <w:tc>
          <w:tcPr>
            <w:tcW w:w="264" w:type="pct"/>
            <w:tcBorders>
              <w:top w:val="single" w:sz="4" w:space="0" w:color="auto"/>
              <w:bottom w:val="single" w:sz="4" w:space="0" w:color="auto"/>
            </w:tcBorders>
            <w:vAlign w:val="center"/>
          </w:tcPr>
          <w:p w14:paraId="082CE683" w14:textId="571B1BDD"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458</w:t>
            </w:r>
          </w:p>
        </w:tc>
        <w:tc>
          <w:tcPr>
            <w:tcW w:w="345" w:type="pct"/>
            <w:tcBorders>
              <w:top w:val="single" w:sz="4" w:space="0" w:color="auto"/>
              <w:bottom w:val="single" w:sz="4" w:space="0" w:color="auto"/>
            </w:tcBorders>
            <w:vAlign w:val="center"/>
          </w:tcPr>
          <w:p w14:paraId="3D93EE88" w14:textId="4608E3E6"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333" w:type="pct"/>
            <w:tcBorders>
              <w:top w:val="single" w:sz="4" w:space="0" w:color="auto"/>
              <w:bottom w:val="single" w:sz="4" w:space="0" w:color="auto"/>
            </w:tcBorders>
            <w:vAlign w:val="center"/>
          </w:tcPr>
          <w:p w14:paraId="6F32A10F" w14:textId="5E1BB6A2"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1</w:t>
            </w:r>
          </w:p>
        </w:tc>
        <w:tc>
          <w:tcPr>
            <w:tcW w:w="249" w:type="pct"/>
            <w:tcBorders>
              <w:top w:val="single" w:sz="4" w:space="0" w:color="auto"/>
              <w:bottom w:val="single" w:sz="4" w:space="0" w:color="auto"/>
            </w:tcBorders>
            <w:vAlign w:val="center"/>
          </w:tcPr>
          <w:p w14:paraId="0459AB7F" w14:textId="683A5B03"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207" w:type="pct"/>
            <w:tcBorders>
              <w:top w:val="single" w:sz="4" w:space="0" w:color="auto"/>
              <w:bottom w:val="single" w:sz="4" w:space="0" w:color="auto"/>
            </w:tcBorders>
            <w:vAlign w:val="center"/>
          </w:tcPr>
          <w:p w14:paraId="7F14E21A" w14:textId="21C26D17"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208" w:type="pct"/>
            <w:tcBorders>
              <w:top w:val="single" w:sz="4" w:space="0" w:color="auto"/>
              <w:bottom w:val="single" w:sz="4" w:space="0" w:color="auto"/>
            </w:tcBorders>
            <w:vAlign w:val="center"/>
          </w:tcPr>
          <w:p w14:paraId="5F32FDC6" w14:textId="3ADFCD85"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292" w:type="pct"/>
            <w:tcBorders>
              <w:top w:val="single" w:sz="4" w:space="0" w:color="auto"/>
              <w:bottom w:val="single" w:sz="4" w:space="0" w:color="auto"/>
            </w:tcBorders>
            <w:vAlign w:val="center"/>
          </w:tcPr>
          <w:p w14:paraId="423E785C" w14:textId="36DC29B4"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719C3CAF" w14:textId="3738B5AF" w:rsidR="00A5418A" w:rsidRPr="002A445D" w:rsidRDefault="00A5418A" w:rsidP="00A5418A">
            <w:pPr>
              <w:spacing w:line="240" w:lineRule="auto"/>
              <w:jc w:val="center"/>
              <w:rPr>
                <w:rFonts w:ascii="Calibri" w:hAnsi="Calibri" w:cs="Calibri"/>
                <w:strike/>
                <w:sz w:val="18"/>
                <w:szCs w:val="18"/>
              </w:rPr>
            </w:pPr>
            <w:r w:rsidRPr="002A445D">
              <w:rPr>
                <w:rFonts w:ascii="Calibri" w:hAnsi="Calibri" w:cs="Calibri"/>
                <w:strike/>
                <w:color w:val="000000"/>
                <w:sz w:val="18"/>
                <w:szCs w:val="18"/>
              </w:rPr>
              <w:t>0</w:t>
            </w:r>
          </w:p>
        </w:tc>
        <w:tc>
          <w:tcPr>
            <w:tcW w:w="249" w:type="pct"/>
            <w:tcBorders>
              <w:top w:val="single" w:sz="4" w:space="0" w:color="auto"/>
              <w:bottom w:val="single" w:sz="4" w:space="0" w:color="auto"/>
            </w:tcBorders>
            <w:vAlign w:val="center"/>
          </w:tcPr>
          <w:p w14:paraId="11D0E88F" w14:textId="159EC581" w:rsidR="00A5418A" w:rsidRPr="002A445D" w:rsidRDefault="00A5418A" w:rsidP="00A5418A">
            <w:pPr>
              <w:spacing w:line="240" w:lineRule="auto"/>
              <w:ind w:left="-111" w:right="-107"/>
              <w:jc w:val="center"/>
              <w:rPr>
                <w:rFonts w:ascii="Calibri" w:hAnsi="Calibri" w:cs="Calibri"/>
                <w:strike/>
                <w:sz w:val="18"/>
                <w:szCs w:val="18"/>
              </w:rPr>
            </w:pPr>
            <w:r w:rsidRPr="002A445D">
              <w:rPr>
                <w:rFonts w:ascii="Calibri" w:hAnsi="Calibri" w:cs="Calibri"/>
                <w:strike/>
                <w:color w:val="000000"/>
                <w:sz w:val="18"/>
                <w:szCs w:val="18"/>
              </w:rPr>
              <w:t>ne</w:t>
            </w:r>
          </w:p>
        </w:tc>
        <w:tc>
          <w:tcPr>
            <w:tcW w:w="464" w:type="pct"/>
            <w:tcBorders>
              <w:top w:val="single" w:sz="4" w:space="0" w:color="auto"/>
              <w:bottom w:val="single" w:sz="4" w:space="0" w:color="auto"/>
            </w:tcBorders>
            <w:vAlign w:val="center"/>
          </w:tcPr>
          <w:p w14:paraId="1676677B" w14:textId="070BB1EB" w:rsidR="00A5418A" w:rsidRPr="002A445D" w:rsidRDefault="00A5418A" w:rsidP="00A5418A">
            <w:pPr>
              <w:spacing w:line="240" w:lineRule="auto"/>
              <w:ind w:left="-111" w:right="-107"/>
              <w:jc w:val="center"/>
              <w:rPr>
                <w:rFonts w:ascii="Calibri" w:hAnsi="Calibri" w:cs="Calibri"/>
                <w:strike/>
                <w:sz w:val="18"/>
                <w:szCs w:val="18"/>
              </w:rPr>
            </w:pPr>
            <w:r w:rsidRPr="002A445D">
              <w:rPr>
                <w:rFonts w:ascii="Calibri" w:hAnsi="Calibri" w:cs="Calibri"/>
                <w:strike/>
                <w:color w:val="000000"/>
                <w:sz w:val="18"/>
                <w:szCs w:val="18"/>
              </w:rPr>
              <w:t>kanalizace</w:t>
            </w:r>
          </w:p>
        </w:tc>
        <w:tc>
          <w:tcPr>
            <w:tcW w:w="673" w:type="pct"/>
            <w:tcBorders>
              <w:top w:val="single" w:sz="4" w:space="0" w:color="auto"/>
              <w:bottom w:val="single" w:sz="4" w:space="0" w:color="auto"/>
              <w:right w:val="single" w:sz="12" w:space="0" w:color="000000"/>
            </w:tcBorders>
            <w:vAlign w:val="center"/>
          </w:tcPr>
          <w:p w14:paraId="576C8FA2" w14:textId="66B545DB" w:rsidR="00A5418A" w:rsidRPr="002A445D" w:rsidRDefault="00A5418A" w:rsidP="00A5418A">
            <w:pPr>
              <w:ind w:left="-111" w:right="-107"/>
              <w:jc w:val="center"/>
              <w:rPr>
                <w:rFonts w:ascii="Calibri" w:hAnsi="Calibri" w:cs="Calibri"/>
                <w:strike/>
                <w:sz w:val="18"/>
                <w:szCs w:val="18"/>
              </w:rPr>
            </w:pPr>
            <w:r w:rsidRPr="002A445D">
              <w:rPr>
                <w:rFonts w:ascii="Calibri" w:hAnsi="Calibri" w:cs="Calibri"/>
                <w:strike/>
                <w:color w:val="000000"/>
                <w:sz w:val="18"/>
                <w:szCs w:val="18"/>
              </w:rPr>
              <w:t>VC34</w:t>
            </w:r>
          </w:p>
        </w:tc>
      </w:tr>
      <w:tr w:rsidR="00A5418A" w:rsidRPr="009A043C" w14:paraId="249B25EC"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6DB9B3D0" w14:textId="5345D952"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VC94</w:t>
            </w:r>
          </w:p>
        </w:tc>
        <w:tc>
          <w:tcPr>
            <w:tcW w:w="271" w:type="pct"/>
            <w:tcBorders>
              <w:top w:val="single" w:sz="4" w:space="0" w:color="auto"/>
              <w:bottom w:val="single" w:sz="4" w:space="0" w:color="auto"/>
            </w:tcBorders>
            <w:vAlign w:val="center"/>
          </w:tcPr>
          <w:p w14:paraId="0834364A" w14:textId="39AEF4CF"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561374F2" w14:textId="07F270C2"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235</w:t>
            </w:r>
          </w:p>
        </w:tc>
        <w:tc>
          <w:tcPr>
            <w:tcW w:w="264" w:type="pct"/>
            <w:tcBorders>
              <w:top w:val="single" w:sz="4" w:space="0" w:color="auto"/>
              <w:bottom w:val="single" w:sz="4" w:space="0" w:color="auto"/>
            </w:tcBorders>
            <w:vAlign w:val="center"/>
          </w:tcPr>
          <w:p w14:paraId="437A4D5E" w14:textId="3E41CF2F"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2737</w:t>
            </w:r>
          </w:p>
        </w:tc>
        <w:tc>
          <w:tcPr>
            <w:tcW w:w="235" w:type="pct"/>
            <w:tcBorders>
              <w:top w:val="single" w:sz="4" w:space="0" w:color="auto"/>
              <w:bottom w:val="single" w:sz="4" w:space="0" w:color="auto"/>
            </w:tcBorders>
            <w:vAlign w:val="center"/>
          </w:tcPr>
          <w:p w14:paraId="45F6E6BD" w14:textId="7954E467"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235</w:t>
            </w:r>
          </w:p>
        </w:tc>
        <w:tc>
          <w:tcPr>
            <w:tcW w:w="264" w:type="pct"/>
            <w:tcBorders>
              <w:top w:val="single" w:sz="4" w:space="0" w:color="auto"/>
              <w:bottom w:val="single" w:sz="4" w:space="0" w:color="auto"/>
            </w:tcBorders>
            <w:vAlign w:val="center"/>
          </w:tcPr>
          <w:p w14:paraId="2BFEC777"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6836DBCC"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1B9B0A76" w14:textId="48CB296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25ED132E" w14:textId="34FFE9C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13059C0A" w14:textId="58B821D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593FD451" w14:textId="2AF788A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00C11979" w14:textId="7541598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0AFAD59B" w14:textId="6715B151"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53E159F3" w14:textId="46405FB2"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07449EED" w14:textId="2EA3FF64"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6E91AB95" w14:textId="64895CFE"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vodovod, kanaliz</w:t>
            </w:r>
            <w:r w:rsidRPr="006F6076">
              <w:rPr>
                <w:rFonts w:ascii="Calibri" w:hAnsi="Calibri" w:cs="Calibri"/>
                <w:color w:val="000000"/>
                <w:sz w:val="18"/>
                <w:szCs w:val="18"/>
              </w:rPr>
              <w:t>a</w:t>
            </w:r>
            <w:r w:rsidRPr="006F6076">
              <w:rPr>
                <w:rFonts w:ascii="Calibri" w:hAnsi="Calibri" w:cs="Calibri"/>
                <w:color w:val="000000"/>
                <w:sz w:val="18"/>
                <w:szCs w:val="18"/>
              </w:rPr>
              <w:t>ce, STL plynovod, vzdušné vedení VN</w:t>
            </w:r>
          </w:p>
        </w:tc>
        <w:tc>
          <w:tcPr>
            <w:tcW w:w="673" w:type="pct"/>
            <w:tcBorders>
              <w:top w:val="single" w:sz="4" w:space="0" w:color="auto"/>
              <w:bottom w:val="single" w:sz="4" w:space="0" w:color="auto"/>
              <w:right w:val="single" w:sz="12" w:space="0" w:color="000000"/>
            </w:tcBorders>
            <w:vAlign w:val="center"/>
          </w:tcPr>
          <w:p w14:paraId="657069E3" w14:textId="04C168EC"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místní komunikace</w:t>
            </w:r>
          </w:p>
        </w:tc>
      </w:tr>
      <w:tr w:rsidR="00A5418A" w:rsidRPr="009A043C" w14:paraId="5B71FB6F"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08F160D3" w14:textId="0AE2E7C0"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HC95</w:t>
            </w:r>
          </w:p>
        </w:tc>
        <w:tc>
          <w:tcPr>
            <w:tcW w:w="271" w:type="pct"/>
            <w:tcBorders>
              <w:top w:val="single" w:sz="4" w:space="0" w:color="auto"/>
              <w:bottom w:val="single" w:sz="4" w:space="0" w:color="auto"/>
            </w:tcBorders>
            <w:vAlign w:val="center"/>
          </w:tcPr>
          <w:p w14:paraId="2F1C2731" w14:textId="3DE16533"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6618408A" w14:textId="0AF43511" w:rsidR="00A5418A" w:rsidRPr="006F6076" w:rsidRDefault="00A5418A" w:rsidP="00A5418A">
            <w:pPr>
              <w:spacing w:line="240" w:lineRule="auto"/>
              <w:ind w:left="-108"/>
              <w:jc w:val="center"/>
              <w:rPr>
                <w:rFonts w:ascii="Calibri" w:hAnsi="Calibri" w:cs="Calibri"/>
                <w:sz w:val="18"/>
                <w:szCs w:val="18"/>
              </w:rPr>
            </w:pPr>
            <w:r w:rsidRPr="006F6076">
              <w:rPr>
                <w:rFonts w:ascii="Calibri" w:hAnsi="Calibri" w:cs="Calibri"/>
                <w:color w:val="000000"/>
                <w:sz w:val="18"/>
                <w:szCs w:val="18"/>
              </w:rPr>
              <w:t>114</w:t>
            </w:r>
          </w:p>
        </w:tc>
        <w:tc>
          <w:tcPr>
            <w:tcW w:w="264" w:type="pct"/>
            <w:tcBorders>
              <w:top w:val="single" w:sz="4" w:space="0" w:color="auto"/>
              <w:bottom w:val="single" w:sz="4" w:space="0" w:color="auto"/>
            </w:tcBorders>
            <w:vAlign w:val="center"/>
          </w:tcPr>
          <w:p w14:paraId="4B70E1BF" w14:textId="260488E1" w:rsidR="00A5418A" w:rsidRPr="006F6076"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1038</w:t>
            </w:r>
          </w:p>
        </w:tc>
        <w:tc>
          <w:tcPr>
            <w:tcW w:w="235" w:type="pct"/>
            <w:tcBorders>
              <w:top w:val="single" w:sz="4" w:space="0" w:color="auto"/>
              <w:bottom w:val="single" w:sz="4" w:space="0" w:color="auto"/>
            </w:tcBorders>
            <w:vAlign w:val="center"/>
          </w:tcPr>
          <w:p w14:paraId="449140A4" w14:textId="208F935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114</w:t>
            </w:r>
          </w:p>
        </w:tc>
        <w:tc>
          <w:tcPr>
            <w:tcW w:w="264" w:type="pct"/>
            <w:tcBorders>
              <w:top w:val="single" w:sz="4" w:space="0" w:color="auto"/>
              <w:bottom w:val="single" w:sz="4" w:space="0" w:color="auto"/>
            </w:tcBorders>
            <w:vAlign w:val="center"/>
          </w:tcPr>
          <w:p w14:paraId="1369AEC5"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58627137"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539E26EB" w14:textId="3F1567D9"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7547DA56" w14:textId="333DBC7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09014B2" w14:textId="6274B3E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1276C975" w14:textId="3227142A"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1</w:t>
            </w:r>
          </w:p>
        </w:tc>
        <w:tc>
          <w:tcPr>
            <w:tcW w:w="208" w:type="pct"/>
            <w:tcBorders>
              <w:top w:val="single" w:sz="4" w:space="0" w:color="auto"/>
              <w:bottom w:val="single" w:sz="4" w:space="0" w:color="auto"/>
            </w:tcBorders>
            <w:vAlign w:val="center"/>
          </w:tcPr>
          <w:p w14:paraId="721B4A58" w14:textId="203D684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1BFFFEB1" w14:textId="6ED6172D"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6DA955B" w14:textId="2643F9B5"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AA0A1B8" w14:textId="18CF5F03"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0F68EBA2" w14:textId="667CA9CA"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47246CE2" w14:textId="578A90F5"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HC16, DC68</w:t>
            </w:r>
          </w:p>
        </w:tc>
      </w:tr>
      <w:tr w:rsidR="00A5418A" w:rsidRPr="009A043C" w14:paraId="764160D3" w14:textId="77777777" w:rsidTr="00A5418A">
        <w:trPr>
          <w:cantSplit/>
          <w:trHeight w:val="64"/>
        </w:trPr>
        <w:tc>
          <w:tcPr>
            <w:tcW w:w="226" w:type="pct"/>
            <w:tcBorders>
              <w:top w:val="single" w:sz="4" w:space="0" w:color="auto"/>
              <w:left w:val="single" w:sz="12" w:space="0" w:color="000000"/>
              <w:bottom w:val="single" w:sz="4" w:space="0" w:color="auto"/>
            </w:tcBorders>
            <w:vAlign w:val="center"/>
          </w:tcPr>
          <w:p w14:paraId="21787944" w14:textId="79E7FA64" w:rsidR="00A5418A" w:rsidRPr="006F6076" w:rsidRDefault="00A5418A" w:rsidP="00A5418A">
            <w:pPr>
              <w:ind w:left="-108" w:right="-108"/>
              <w:jc w:val="center"/>
              <w:rPr>
                <w:rFonts w:ascii="Calibri" w:hAnsi="Calibri" w:cs="Calibri"/>
                <w:color w:val="000000"/>
                <w:sz w:val="18"/>
                <w:szCs w:val="18"/>
              </w:rPr>
            </w:pPr>
            <w:r w:rsidRPr="006F6076">
              <w:rPr>
                <w:rFonts w:ascii="Calibri" w:hAnsi="Calibri" w:cs="Calibri"/>
                <w:color w:val="000000"/>
                <w:sz w:val="18"/>
                <w:szCs w:val="18"/>
              </w:rPr>
              <w:t>HC96</w:t>
            </w:r>
          </w:p>
        </w:tc>
        <w:tc>
          <w:tcPr>
            <w:tcW w:w="271" w:type="pct"/>
            <w:tcBorders>
              <w:top w:val="single" w:sz="4" w:space="0" w:color="auto"/>
              <w:bottom w:val="single" w:sz="4" w:space="0" w:color="auto"/>
            </w:tcBorders>
            <w:vAlign w:val="center"/>
          </w:tcPr>
          <w:p w14:paraId="25D0EB63" w14:textId="537DC40A" w:rsidR="00A5418A" w:rsidRPr="006F6076" w:rsidRDefault="00A5418A" w:rsidP="00A5418A">
            <w:pPr>
              <w:spacing w:line="240" w:lineRule="auto"/>
              <w:ind w:left="-114"/>
              <w:jc w:val="center"/>
              <w:rPr>
                <w:rFonts w:ascii="Calibri" w:hAnsi="Calibri" w:cs="Calibri"/>
                <w:sz w:val="18"/>
                <w:szCs w:val="18"/>
              </w:rPr>
            </w:pPr>
            <w:r w:rsidRPr="006F6076">
              <w:rPr>
                <w:rFonts w:ascii="Calibri" w:hAnsi="Calibri" w:cs="Calibri"/>
                <w:color w:val="000000"/>
                <w:sz w:val="18"/>
                <w:szCs w:val="18"/>
              </w:rPr>
              <w:t>P 4,5/30</w:t>
            </w:r>
          </w:p>
        </w:tc>
        <w:tc>
          <w:tcPr>
            <w:tcW w:w="207" w:type="pct"/>
            <w:tcBorders>
              <w:top w:val="single" w:sz="4" w:space="0" w:color="auto"/>
              <w:bottom w:val="single" w:sz="4" w:space="0" w:color="auto"/>
            </w:tcBorders>
            <w:vAlign w:val="center"/>
          </w:tcPr>
          <w:p w14:paraId="5AE30BF5" w14:textId="7FD80B3D" w:rsidR="00A5418A" w:rsidRPr="00FB7C22" w:rsidRDefault="00FB7C22" w:rsidP="00A5418A">
            <w:pPr>
              <w:spacing w:line="240" w:lineRule="auto"/>
              <w:ind w:left="-108"/>
              <w:jc w:val="center"/>
              <w:rPr>
                <w:rFonts w:ascii="Calibri" w:hAnsi="Calibri" w:cs="Calibri"/>
                <w:sz w:val="18"/>
                <w:szCs w:val="18"/>
                <w:highlight w:val="yellow"/>
              </w:rPr>
            </w:pPr>
            <w:r w:rsidRPr="00FB7C22">
              <w:rPr>
                <w:rFonts w:ascii="Calibri" w:hAnsi="Calibri" w:cs="Calibri"/>
                <w:color w:val="000000"/>
                <w:sz w:val="18"/>
                <w:szCs w:val="18"/>
                <w:highlight w:val="yellow"/>
              </w:rPr>
              <w:t>121</w:t>
            </w:r>
          </w:p>
        </w:tc>
        <w:tc>
          <w:tcPr>
            <w:tcW w:w="264" w:type="pct"/>
            <w:tcBorders>
              <w:top w:val="single" w:sz="4" w:space="0" w:color="auto"/>
              <w:bottom w:val="single" w:sz="4" w:space="0" w:color="auto"/>
            </w:tcBorders>
            <w:vAlign w:val="center"/>
          </w:tcPr>
          <w:p w14:paraId="534E8B6C" w14:textId="0323512A" w:rsidR="00A5418A" w:rsidRPr="00FB7C22" w:rsidRDefault="00FB7C22" w:rsidP="00A5418A">
            <w:pPr>
              <w:spacing w:line="240" w:lineRule="auto"/>
              <w:ind w:left="-107"/>
              <w:jc w:val="center"/>
              <w:rPr>
                <w:rFonts w:ascii="Calibri" w:hAnsi="Calibri" w:cs="Calibri"/>
                <w:sz w:val="18"/>
                <w:szCs w:val="18"/>
                <w:highlight w:val="yellow"/>
              </w:rPr>
            </w:pPr>
            <w:r w:rsidRPr="00FB7C22">
              <w:rPr>
                <w:rFonts w:ascii="Calibri" w:hAnsi="Calibri" w:cs="Calibri"/>
                <w:color w:val="000000"/>
                <w:sz w:val="18"/>
                <w:szCs w:val="18"/>
                <w:highlight w:val="yellow"/>
              </w:rPr>
              <w:t>1427</w:t>
            </w:r>
          </w:p>
        </w:tc>
        <w:tc>
          <w:tcPr>
            <w:tcW w:w="235" w:type="pct"/>
            <w:tcBorders>
              <w:top w:val="single" w:sz="4" w:space="0" w:color="auto"/>
              <w:bottom w:val="single" w:sz="4" w:space="0" w:color="auto"/>
            </w:tcBorders>
            <w:vAlign w:val="center"/>
          </w:tcPr>
          <w:p w14:paraId="07478AC6" w14:textId="55CB9DB1" w:rsidR="00A5418A" w:rsidRPr="00FB7C22" w:rsidRDefault="00FB7C22" w:rsidP="00A5418A">
            <w:pPr>
              <w:spacing w:line="240" w:lineRule="auto"/>
              <w:jc w:val="center"/>
              <w:rPr>
                <w:rFonts w:ascii="Calibri" w:hAnsi="Calibri" w:cs="Calibri"/>
                <w:sz w:val="18"/>
                <w:szCs w:val="18"/>
                <w:highlight w:val="yellow"/>
              </w:rPr>
            </w:pPr>
            <w:r w:rsidRPr="00FB7C22">
              <w:rPr>
                <w:rFonts w:ascii="Calibri" w:hAnsi="Calibri" w:cs="Calibri"/>
                <w:color w:val="000000"/>
                <w:sz w:val="18"/>
                <w:szCs w:val="18"/>
                <w:highlight w:val="yellow"/>
              </w:rPr>
              <w:t>121</w:t>
            </w:r>
          </w:p>
        </w:tc>
        <w:tc>
          <w:tcPr>
            <w:tcW w:w="264" w:type="pct"/>
            <w:tcBorders>
              <w:top w:val="single" w:sz="4" w:space="0" w:color="auto"/>
              <w:bottom w:val="single" w:sz="4" w:space="0" w:color="auto"/>
            </w:tcBorders>
            <w:vAlign w:val="center"/>
          </w:tcPr>
          <w:p w14:paraId="5EA38DEB" w14:textId="77777777" w:rsidR="00A5418A" w:rsidRPr="006F6076"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43884EDB" w14:textId="77777777" w:rsidR="00A5418A" w:rsidRPr="006F6076" w:rsidRDefault="00A5418A" w:rsidP="00A5418A">
            <w:pPr>
              <w:spacing w:line="240" w:lineRule="auto"/>
              <w:jc w:val="center"/>
              <w:rPr>
                <w:rFonts w:ascii="Calibri" w:hAnsi="Calibri" w:cs="Calibri"/>
                <w:sz w:val="18"/>
                <w:szCs w:val="18"/>
              </w:rPr>
            </w:pPr>
          </w:p>
        </w:tc>
        <w:tc>
          <w:tcPr>
            <w:tcW w:w="345" w:type="pct"/>
            <w:tcBorders>
              <w:top w:val="single" w:sz="4" w:space="0" w:color="auto"/>
              <w:bottom w:val="single" w:sz="4" w:space="0" w:color="auto"/>
            </w:tcBorders>
            <w:vAlign w:val="center"/>
          </w:tcPr>
          <w:p w14:paraId="5F460345" w14:textId="20792C46"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příkop</w:t>
            </w:r>
          </w:p>
        </w:tc>
        <w:tc>
          <w:tcPr>
            <w:tcW w:w="333" w:type="pct"/>
            <w:tcBorders>
              <w:top w:val="single" w:sz="4" w:space="0" w:color="auto"/>
              <w:bottom w:val="single" w:sz="4" w:space="0" w:color="auto"/>
            </w:tcBorders>
            <w:vAlign w:val="center"/>
          </w:tcPr>
          <w:p w14:paraId="1BF8547F" w14:textId="63A44960"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0CE4B3B" w14:textId="309FE0C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2528C7AA" w14:textId="0080457C"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8808533" w14:textId="53F6692F"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6582B118" w14:textId="2F2E005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61D0CF11" w14:textId="12CF43B3" w:rsidR="00A5418A" w:rsidRPr="006F6076" w:rsidRDefault="00A5418A" w:rsidP="00A5418A">
            <w:pPr>
              <w:spacing w:line="240" w:lineRule="auto"/>
              <w:jc w:val="center"/>
              <w:rPr>
                <w:rFonts w:ascii="Calibri" w:hAnsi="Calibri" w:cs="Calibri"/>
                <w:sz w:val="18"/>
                <w:szCs w:val="18"/>
              </w:rPr>
            </w:pPr>
            <w:r w:rsidRPr="006F6076">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2A4A7DA" w14:textId="3464F1CF"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ne</w:t>
            </w:r>
          </w:p>
        </w:tc>
        <w:tc>
          <w:tcPr>
            <w:tcW w:w="464" w:type="pct"/>
            <w:tcBorders>
              <w:top w:val="single" w:sz="4" w:space="0" w:color="auto"/>
              <w:bottom w:val="single" w:sz="4" w:space="0" w:color="auto"/>
            </w:tcBorders>
            <w:vAlign w:val="bottom"/>
          </w:tcPr>
          <w:p w14:paraId="21C82685" w14:textId="1F9D6C7D" w:rsidR="00A5418A" w:rsidRPr="006F6076" w:rsidRDefault="00A5418A" w:rsidP="00A5418A">
            <w:pPr>
              <w:spacing w:line="240" w:lineRule="auto"/>
              <w:ind w:left="-111" w:right="-107"/>
              <w:jc w:val="center"/>
              <w:rPr>
                <w:rFonts w:ascii="Calibri" w:hAnsi="Calibri" w:cs="Calibri"/>
                <w:sz w:val="18"/>
                <w:szCs w:val="18"/>
              </w:rPr>
            </w:pPr>
            <w:r w:rsidRPr="006F6076">
              <w:rPr>
                <w:rFonts w:ascii="Calibri" w:hAnsi="Calibri" w:cs="Calibri"/>
                <w:color w:val="000000"/>
                <w:sz w:val="18"/>
                <w:szCs w:val="18"/>
              </w:rPr>
              <w:t>vzdušné vedení VN</w:t>
            </w:r>
          </w:p>
        </w:tc>
        <w:tc>
          <w:tcPr>
            <w:tcW w:w="673" w:type="pct"/>
            <w:tcBorders>
              <w:top w:val="single" w:sz="4" w:space="0" w:color="auto"/>
              <w:bottom w:val="single" w:sz="4" w:space="0" w:color="auto"/>
              <w:right w:val="single" w:sz="12" w:space="0" w:color="000000"/>
            </w:tcBorders>
            <w:vAlign w:val="center"/>
          </w:tcPr>
          <w:p w14:paraId="167A8B5E" w14:textId="7557CC87" w:rsidR="00A5418A" w:rsidRPr="006F6076" w:rsidRDefault="00A5418A" w:rsidP="00A5418A">
            <w:pPr>
              <w:ind w:left="-111" w:right="-107"/>
              <w:jc w:val="center"/>
              <w:rPr>
                <w:rFonts w:ascii="Calibri" w:hAnsi="Calibri" w:cs="Calibri"/>
                <w:sz w:val="18"/>
                <w:szCs w:val="18"/>
              </w:rPr>
            </w:pPr>
            <w:r w:rsidRPr="006F6076">
              <w:rPr>
                <w:rFonts w:ascii="Calibri" w:hAnsi="Calibri" w:cs="Calibri"/>
                <w:color w:val="000000"/>
                <w:sz w:val="18"/>
                <w:szCs w:val="18"/>
              </w:rPr>
              <w:t>silnice III/36744, DC92</w:t>
            </w:r>
          </w:p>
        </w:tc>
      </w:tr>
      <w:tr w:rsidR="00A5418A" w:rsidRPr="009A043C" w14:paraId="750ED76E" w14:textId="77777777" w:rsidTr="0056413A">
        <w:trPr>
          <w:cantSplit/>
          <w:trHeight w:val="64"/>
        </w:trPr>
        <w:tc>
          <w:tcPr>
            <w:tcW w:w="226" w:type="pct"/>
            <w:tcBorders>
              <w:top w:val="single" w:sz="4" w:space="0" w:color="auto"/>
              <w:left w:val="single" w:sz="12" w:space="0" w:color="000000"/>
              <w:bottom w:val="single" w:sz="4" w:space="0" w:color="auto"/>
            </w:tcBorders>
            <w:vAlign w:val="center"/>
          </w:tcPr>
          <w:p w14:paraId="51B9358B" w14:textId="444E3E12" w:rsidR="00A5418A" w:rsidRPr="008537CE" w:rsidRDefault="00A5418A" w:rsidP="00A5418A">
            <w:pPr>
              <w:ind w:left="-108" w:right="-108"/>
              <w:jc w:val="center"/>
              <w:rPr>
                <w:rFonts w:ascii="Calibri" w:hAnsi="Calibri" w:cs="Calibri"/>
                <w:color w:val="000000"/>
                <w:sz w:val="18"/>
                <w:szCs w:val="18"/>
              </w:rPr>
            </w:pPr>
            <w:r w:rsidRPr="008537CE">
              <w:rPr>
                <w:rFonts w:ascii="Calibri" w:hAnsi="Calibri" w:cs="Calibri"/>
                <w:color w:val="000000"/>
                <w:sz w:val="18"/>
                <w:szCs w:val="18"/>
              </w:rPr>
              <w:t>DC97</w:t>
            </w:r>
          </w:p>
        </w:tc>
        <w:tc>
          <w:tcPr>
            <w:tcW w:w="271" w:type="pct"/>
            <w:tcBorders>
              <w:top w:val="single" w:sz="4" w:space="0" w:color="auto"/>
              <w:bottom w:val="single" w:sz="4" w:space="0" w:color="auto"/>
            </w:tcBorders>
            <w:vAlign w:val="center"/>
          </w:tcPr>
          <w:p w14:paraId="4947F973" w14:textId="08B00917" w:rsidR="00A5418A" w:rsidRPr="008537CE" w:rsidRDefault="00A5418A" w:rsidP="00A5418A">
            <w:pPr>
              <w:spacing w:line="240" w:lineRule="auto"/>
              <w:ind w:left="-114"/>
              <w:jc w:val="center"/>
              <w:rPr>
                <w:rFonts w:ascii="Calibri" w:hAnsi="Calibri" w:cs="Calibri"/>
                <w:sz w:val="18"/>
                <w:szCs w:val="18"/>
              </w:rPr>
            </w:pPr>
            <w:r w:rsidRPr="008537CE">
              <w:rPr>
                <w:rFonts w:ascii="Calibri" w:hAnsi="Calibri" w:cs="Calibri"/>
                <w:color w:val="000000"/>
                <w:sz w:val="18"/>
                <w:szCs w:val="18"/>
              </w:rPr>
              <w:t>P 3/20</w:t>
            </w:r>
          </w:p>
        </w:tc>
        <w:tc>
          <w:tcPr>
            <w:tcW w:w="207" w:type="pct"/>
            <w:tcBorders>
              <w:top w:val="single" w:sz="4" w:space="0" w:color="auto"/>
              <w:bottom w:val="single" w:sz="4" w:space="0" w:color="auto"/>
            </w:tcBorders>
            <w:vAlign w:val="center"/>
          </w:tcPr>
          <w:p w14:paraId="69399674" w14:textId="645974F2" w:rsidR="00A5418A" w:rsidRPr="008537CE" w:rsidRDefault="00A5418A" w:rsidP="00A5418A">
            <w:pPr>
              <w:spacing w:line="240" w:lineRule="auto"/>
              <w:ind w:left="-108"/>
              <w:jc w:val="center"/>
              <w:rPr>
                <w:rFonts w:ascii="Calibri" w:hAnsi="Calibri" w:cs="Calibri"/>
                <w:sz w:val="18"/>
                <w:szCs w:val="18"/>
              </w:rPr>
            </w:pPr>
            <w:r w:rsidRPr="008537CE">
              <w:rPr>
                <w:rFonts w:ascii="Calibri" w:hAnsi="Calibri" w:cs="Calibri"/>
                <w:color w:val="000000"/>
                <w:sz w:val="18"/>
                <w:szCs w:val="18"/>
              </w:rPr>
              <w:t>441</w:t>
            </w:r>
          </w:p>
        </w:tc>
        <w:tc>
          <w:tcPr>
            <w:tcW w:w="264" w:type="pct"/>
            <w:tcBorders>
              <w:top w:val="single" w:sz="4" w:space="0" w:color="auto"/>
              <w:bottom w:val="single" w:sz="4" w:space="0" w:color="auto"/>
            </w:tcBorders>
            <w:vAlign w:val="center"/>
          </w:tcPr>
          <w:p w14:paraId="614DCCA3" w14:textId="0A7360DF" w:rsidR="00A5418A" w:rsidRPr="008537CE" w:rsidRDefault="002A445D" w:rsidP="00A5418A">
            <w:pPr>
              <w:spacing w:line="240" w:lineRule="auto"/>
              <w:ind w:left="-107"/>
              <w:jc w:val="center"/>
              <w:rPr>
                <w:rFonts w:ascii="Calibri" w:hAnsi="Calibri" w:cs="Calibri"/>
                <w:sz w:val="18"/>
                <w:szCs w:val="18"/>
              </w:rPr>
            </w:pPr>
            <w:r>
              <w:rPr>
                <w:rFonts w:ascii="Calibri" w:hAnsi="Calibri" w:cs="Calibri"/>
                <w:color w:val="000000"/>
                <w:sz w:val="18"/>
                <w:szCs w:val="18"/>
              </w:rPr>
              <w:t>2328</w:t>
            </w:r>
          </w:p>
        </w:tc>
        <w:tc>
          <w:tcPr>
            <w:tcW w:w="235" w:type="pct"/>
            <w:tcBorders>
              <w:top w:val="single" w:sz="4" w:space="0" w:color="auto"/>
              <w:bottom w:val="single" w:sz="4" w:space="0" w:color="auto"/>
            </w:tcBorders>
            <w:vAlign w:val="center"/>
          </w:tcPr>
          <w:p w14:paraId="00B063A8" w14:textId="77777777" w:rsidR="00A5418A" w:rsidRPr="008537CE"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09EBE0BA" w14:textId="77777777" w:rsidR="00A5418A" w:rsidRPr="008537CE" w:rsidRDefault="00A5418A" w:rsidP="00A5418A">
            <w:pPr>
              <w:spacing w:line="240" w:lineRule="auto"/>
              <w:jc w:val="center"/>
              <w:rPr>
                <w:rFonts w:ascii="Calibri" w:hAnsi="Calibri" w:cs="Calibri"/>
                <w:sz w:val="18"/>
                <w:szCs w:val="18"/>
              </w:rPr>
            </w:pPr>
          </w:p>
        </w:tc>
        <w:tc>
          <w:tcPr>
            <w:tcW w:w="264" w:type="pct"/>
            <w:tcBorders>
              <w:top w:val="single" w:sz="4" w:space="0" w:color="auto"/>
              <w:bottom w:val="single" w:sz="4" w:space="0" w:color="auto"/>
            </w:tcBorders>
            <w:vAlign w:val="center"/>
          </w:tcPr>
          <w:p w14:paraId="3918F7FE" w14:textId="28F5865A"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441</w:t>
            </w:r>
          </w:p>
        </w:tc>
        <w:tc>
          <w:tcPr>
            <w:tcW w:w="345" w:type="pct"/>
            <w:tcBorders>
              <w:top w:val="single" w:sz="4" w:space="0" w:color="auto"/>
              <w:bottom w:val="single" w:sz="4" w:space="0" w:color="auto"/>
            </w:tcBorders>
            <w:vAlign w:val="center"/>
          </w:tcPr>
          <w:p w14:paraId="0DEEA800" w14:textId="6E300522"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333" w:type="pct"/>
            <w:tcBorders>
              <w:top w:val="single" w:sz="4" w:space="0" w:color="auto"/>
              <w:bottom w:val="single" w:sz="4" w:space="0" w:color="auto"/>
            </w:tcBorders>
            <w:vAlign w:val="center"/>
          </w:tcPr>
          <w:p w14:paraId="17AFC631" w14:textId="4341CC68"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4D531680" w14:textId="4E4B90B7"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207" w:type="pct"/>
            <w:tcBorders>
              <w:top w:val="single" w:sz="4" w:space="0" w:color="auto"/>
              <w:bottom w:val="single" w:sz="4" w:space="0" w:color="auto"/>
            </w:tcBorders>
            <w:vAlign w:val="center"/>
          </w:tcPr>
          <w:p w14:paraId="0792F808" w14:textId="43FB9BA4"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208" w:type="pct"/>
            <w:tcBorders>
              <w:top w:val="single" w:sz="4" w:space="0" w:color="auto"/>
              <w:bottom w:val="single" w:sz="4" w:space="0" w:color="auto"/>
            </w:tcBorders>
            <w:vAlign w:val="center"/>
          </w:tcPr>
          <w:p w14:paraId="2C4201FB" w14:textId="268EB048"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292" w:type="pct"/>
            <w:tcBorders>
              <w:top w:val="single" w:sz="4" w:space="0" w:color="auto"/>
              <w:bottom w:val="single" w:sz="4" w:space="0" w:color="auto"/>
            </w:tcBorders>
            <w:vAlign w:val="center"/>
          </w:tcPr>
          <w:p w14:paraId="7B52C110" w14:textId="4B0D7B7E"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1</w:t>
            </w:r>
          </w:p>
        </w:tc>
        <w:tc>
          <w:tcPr>
            <w:tcW w:w="249" w:type="pct"/>
            <w:tcBorders>
              <w:top w:val="single" w:sz="4" w:space="0" w:color="auto"/>
              <w:bottom w:val="single" w:sz="4" w:space="0" w:color="auto"/>
            </w:tcBorders>
            <w:vAlign w:val="center"/>
          </w:tcPr>
          <w:p w14:paraId="30C57C92" w14:textId="5F477999" w:rsidR="00A5418A" w:rsidRPr="008537CE" w:rsidRDefault="00A5418A" w:rsidP="00A5418A">
            <w:pPr>
              <w:spacing w:line="240" w:lineRule="auto"/>
              <w:jc w:val="center"/>
              <w:rPr>
                <w:rFonts w:ascii="Calibri" w:hAnsi="Calibri" w:cs="Calibri"/>
                <w:sz w:val="18"/>
                <w:szCs w:val="18"/>
              </w:rPr>
            </w:pPr>
            <w:r w:rsidRPr="008537CE">
              <w:rPr>
                <w:rFonts w:ascii="Calibri" w:hAnsi="Calibri" w:cs="Calibri"/>
                <w:color w:val="000000"/>
                <w:sz w:val="18"/>
                <w:szCs w:val="18"/>
              </w:rPr>
              <w:t>0</w:t>
            </w:r>
          </w:p>
        </w:tc>
        <w:tc>
          <w:tcPr>
            <w:tcW w:w="249" w:type="pct"/>
            <w:tcBorders>
              <w:top w:val="single" w:sz="4" w:space="0" w:color="auto"/>
              <w:bottom w:val="single" w:sz="4" w:space="0" w:color="auto"/>
            </w:tcBorders>
            <w:vAlign w:val="center"/>
          </w:tcPr>
          <w:p w14:paraId="2348CD53" w14:textId="5410C0D7" w:rsidR="00A5418A" w:rsidRPr="008537CE" w:rsidRDefault="00A5418A" w:rsidP="00A5418A">
            <w:pPr>
              <w:spacing w:line="240" w:lineRule="auto"/>
              <w:ind w:left="-111" w:right="-107"/>
              <w:jc w:val="center"/>
              <w:rPr>
                <w:rFonts w:ascii="Calibri" w:hAnsi="Calibri" w:cs="Calibri"/>
                <w:sz w:val="18"/>
                <w:szCs w:val="18"/>
              </w:rPr>
            </w:pPr>
            <w:r w:rsidRPr="008537CE">
              <w:rPr>
                <w:rFonts w:ascii="Calibri" w:hAnsi="Calibri" w:cs="Calibri"/>
                <w:color w:val="000000"/>
                <w:sz w:val="18"/>
                <w:szCs w:val="18"/>
              </w:rPr>
              <w:t>ne</w:t>
            </w:r>
          </w:p>
        </w:tc>
        <w:tc>
          <w:tcPr>
            <w:tcW w:w="464" w:type="pct"/>
            <w:tcBorders>
              <w:top w:val="single" w:sz="4" w:space="0" w:color="auto"/>
              <w:bottom w:val="single" w:sz="4" w:space="0" w:color="auto"/>
            </w:tcBorders>
            <w:vAlign w:val="center"/>
          </w:tcPr>
          <w:p w14:paraId="3AF9AC4A" w14:textId="21C2E547" w:rsidR="00A5418A" w:rsidRPr="008537CE" w:rsidRDefault="00A5418A" w:rsidP="00A5418A">
            <w:pPr>
              <w:spacing w:line="240" w:lineRule="auto"/>
              <w:ind w:left="-111" w:right="-107"/>
              <w:jc w:val="center"/>
              <w:rPr>
                <w:rFonts w:ascii="Calibri" w:hAnsi="Calibri" w:cs="Calibri"/>
                <w:sz w:val="18"/>
                <w:szCs w:val="18"/>
              </w:rPr>
            </w:pPr>
            <w:r w:rsidRPr="008537CE">
              <w:rPr>
                <w:rFonts w:ascii="Calibri" w:hAnsi="Calibri" w:cs="Calibri"/>
                <w:color w:val="000000"/>
                <w:sz w:val="18"/>
                <w:szCs w:val="18"/>
              </w:rPr>
              <w:t xml:space="preserve"> - - -</w:t>
            </w:r>
          </w:p>
        </w:tc>
        <w:tc>
          <w:tcPr>
            <w:tcW w:w="673" w:type="pct"/>
            <w:tcBorders>
              <w:top w:val="single" w:sz="4" w:space="0" w:color="auto"/>
              <w:bottom w:val="single" w:sz="4" w:space="0" w:color="auto"/>
              <w:right w:val="single" w:sz="12" w:space="0" w:color="000000"/>
            </w:tcBorders>
            <w:vAlign w:val="center"/>
          </w:tcPr>
          <w:p w14:paraId="17536322" w14:textId="4CE2A138" w:rsidR="00A5418A" w:rsidRPr="008537CE" w:rsidRDefault="00A5418A" w:rsidP="00A5418A">
            <w:pPr>
              <w:ind w:left="-111" w:right="-107"/>
              <w:jc w:val="center"/>
              <w:rPr>
                <w:rFonts w:ascii="Calibri" w:hAnsi="Calibri" w:cs="Calibri"/>
                <w:sz w:val="18"/>
                <w:szCs w:val="18"/>
              </w:rPr>
            </w:pPr>
            <w:r w:rsidRPr="008537CE">
              <w:rPr>
                <w:rFonts w:ascii="Calibri" w:hAnsi="Calibri" w:cs="Calibri"/>
                <w:color w:val="000000"/>
                <w:sz w:val="18"/>
                <w:szCs w:val="18"/>
              </w:rPr>
              <w:t>VC17, DC74</w:t>
            </w:r>
          </w:p>
        </w:tc>
      </w:tr>
      <w:tr w:rsidR="008537CE" w:rsidRPr="009A043C" w14:paraId="6093F010"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32F56DD3" w14:textId="6711B7BF"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DC98</w:t>
            </w:r>
          </w:p>
        </w:tc>
        <w:tc>
          <w:tcPr>
            <w:tcW w:w="271" w:type="pct"/>
            <w:tcBorders>
              <w:top w:val="single" w:sz="4" w:space="0" w:color="auto"/>
              <w:bottom w:val="single" w:sz="4" w:space="0" w:color="auto"/>
            </w:tcBorders>
          </w:tcPr>
          <w:p w14:paraId="0C83188A" w14:textId="1501A96D"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1C51144B" w14:textId="6E1A6886"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155</w:t>
            </w:r>
          </w:p>
        </w:tc>
        <w:tc>
          <w:tcPr>
            <w:tcW w:w="264" w:type="pct"/>
            <w:tcBorders>
              <w:top w:val="single" w:sz="4" w:space="0" w:color="auto"/>
              <w:bottom w:val="single" w:sz="4" w:space="0" w:color="auto"/>
            </w:tcBorders>
            <w:vAlign w:val="center"/>
          </w:tcPr>
          <w:p w14:paraId="6D843086" w14:textId="0E643D3D"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661</w:t>
            </w:r>
          </w:p>
        </w:tc>
        <w:tc>
          <w:tcPr>
            <w:tcW w:w="235" w:type="pct"/>
            <w:tcBorders>
              <w:top w:val="single" w:sz="4" w:space="0" w:color="auto"/>
              <w:bottom w:val="single" w:sz="4" w:space="0" w:color="auto"/>
            </w:tcBorders>
            <w:vAlign w:val="center"/>
          </w:tcPr>
          <w:p w14:paraId="0346762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12E5D4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ABC3FDD" w14:textId="2150F2B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155</w:t>
            </w:r>
          </w:p>
        </w:tc>
        <w:tc>
          <w:tcPr>
            <w:tcW w:w="345" w:type="pct"/>
            <w:tcBorders>
              <w:top w:val="single" w:sz="4" w:space="0" w:color="auto"/>
              <w:bottom w:val="single" w:sz="4" w:space="0" w:color="auto"/>
            </w:tcBorders>
            <w:vAlign w:val="center"/>
          </w:tcPr>
          <w:p w14:paraId="12EAC313" w14:textId="62A007C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534A75CF" w14:textId="3058778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6A967218" w14:textId="4CEE3C0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28A3F224" w14:textId="6A81A50B"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348D0660" w14:textId="0AA5824C"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213A6CAA" w14:textId="0A845549"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59677CCA" w14:textId="11C8836D"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722B32B6" w14:textId="54669F06"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7E456E71" w14:textId="2DEF0A06"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48AAEEB2" w14:textId="6A9E9988"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098CFAFC"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37167BA7" w14:textId="2DC31007"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DC99</w:t>
            </w:r>
          </w:p>
        </w:tc>
        <w:tc>
          <w:tcPr>
            <w:tcW w:w="271" w:type="pct"/>
            <w:tcBorders>
              <w:top w:val="single" w:sz="4" w:space="0" w:color="auto"/>
              <w:bottom w:val="single" w:sz="4" w:space="0" w:color="auto"/>
            </w:tcBorders>
          </w:tcPr>
          <w:p w14:paraId="7492925A" w14:textId="7BCD7B8F"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36057AFC" w14:textId="0628BE51"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397</w:t>
            </w:r>
          </w:p>
        </w:tc>
        <w:tc>
          <w:tcPr>
            <w:tcW w:w="264" w:type="pct"/>
            <w:tcBorders>
              <w:top w:val="single" w:sz="4" w:space="0" w:color="auto"/>
              <w:bottom w:val="single" w:sz="4" w:space="0" w:color="auto"/>
            </w:tcBorders>
            <w:vAlign w:val="center"/>
          </w:tcPr>
          <w:p w14:paraId="0B4BEBCB" w14:textId="368DF6D2"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1573</w:t>
            </w:r>
          </w:p>
        </w:tc>
        <w:tc>
          <w:tcPr>
            <w:tcW w:w="235" w:type="pct"/>
            <w:tcBorders>
              <w:top w:val="single" w:sz="4" w:space="0" w:color="auto"/>
              <w:bottom w:val="single" w:sz="4" w:space="0" w:color="auto"/>
            </w:tcBorders>
            <w:vAlign w:val="center"/>
          </w:tcPr>
          <w:p w14:paraId="7AA180D7"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0D8BDDB"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35F836E0" w14:textId="397D1D8B"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397</w:t>
            </w:r>
          </w:p>
        </w:tc>
        <w:tc>
          <w:tcPr>
            <w:tcW w:w="345" w:type="pct"/>
            <w:tcBorders>
              <w:top w:val="single" w:sz="4" w:space="0" w:color="auto"/>
              <w:bottom w:val="single" w:sz="4" w:space="0" w:color="auto"/>
            </w:tcBorders>
            <w:vAlign w:val="center"/>
          </w:tcPr>
          <w:p w14:paraId="0E5E11AF" w14:textId="7FEF8C6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49D9260A" w14:textId="23E97853"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2A9521B4" w14:textId="4EB9D135"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363AC896" w14:textId="499BBBE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082E064D" w14:textId="7684DBCB"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68B46959" w14:textId="61F0E82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6C3A7011" w14:textId="72068E68"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18EA3C3B" w14:textId="00922A1D"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6D15673E" w14:textId="46605595"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69269E1F" w14:textId="6174EE11"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0D04281E"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232A9F12" w14:textId="2F4A96C3"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DC100</w:t>
            </w:r>
          </w:p>
        </w:tc>
        <w:tc>
          <w:tcPr>
            <w:tcW w:w="271" w:type="pct"/>
            <w:tcBorders>
              <w:top w:val="single" w:sz="4" w:space="0" w:color="auto"/>
              <w:bottom w:val="single" w:sz="4" w:space="0" w:color="auto"/>
            </w:tcBorders>
          </w:tcPr>
          <w:p w14:paraId="352544AA" w14:textId="150A204D"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71C80067" w14:textId="6419D09D"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77</w:t>
            </w:r>
          </w:p>
        </w:tc>
        <w:tc>
          <w:tcPr>
            <w:tcW w:w="264" w:type="pct"/>
            <w:tcBorders>
              <w:top w:val="single" w:sz="4" w:space="0" w:color="auto"/>
              <w:bottom w:val="single" w:sz="4" w:space="0" w:color="auto"/>
            </w:tcBorders>
            <w:vAlign w:val="center"/>
          </w:tcPr>
          <w:p w14:paraId="20C456AC" w14:textId="7F42AFD3"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378</w:t>
            </w:r>
          </w:p>
        </w:tc>
        <w:tc>
          <w:tcPr>
            <w:tcW w:w="235" w:type="pct"/>
            <w:tcBorders>
              <w:top w:val="single" w:sz="4" w:space="0" w:color="auto"/>
              <w:bottom w:val="single" w:sz="4" w:space="0" w:color="auto"/>
            </w:tcBorders>
            <w:vAlign w:val="center"/>
          </w:tcPr>
          <w:p w14:paraId="273DC38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0781D62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B004E30" w14:textId="0FE33205"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77</w:t>
            </w:r>
          </w:p>
        </w:tc>
        <w:tc>
          <w:tcPr>
            <w:tcW w:w="345" w:type="pct"/>
            <w:tcBorders>
              <w:top w:val="single" w:sz="4" w:space="0" w:color="auto"/>
              <w:bottom w:val="single" w:sz="4" w:space="0" w:color="auto"/>
            </w:tcBorders>
            <w:vAlign w:val="center"/>
          </w:tcPr>
          <w:p w14:paraId="75C442A1" w14:textId="02665775"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053D075D" w14:textId="2B35CA78"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11502B6B" w14:textId="49A52DF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4B9E56ED" w14:textId="60E0B85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14799EA3" w14:textId="280D3A99"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18C79335" w14:textId="1E8DDA9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3B671060" w14:textId="4308D3D6"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7BEC0E95" w14:textId="44B39CEC"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29F876EC" w14:textId="78C000F4"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3BF6FAE6" w14:textId="5DDDDF16"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72AC08D5"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11F9B633" w14:textId="1C1925F3" w:rsidR="008537CE" w:rsidRPr="001516DA" w:rsidRDefault="008537CE" w:rsidP="0056413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DC101</w:t>
            </w:r>
          </w:p>
        </w:tc>
        <w:tc>
          <w:tcPr>
            <w:tcW w:w="271" w:type="pct"/>
            <w:tcBorders>
              <w:top w:val="single" w:sz="4" w:space="0" w:color="auto"/>
              <w:bottom w:val="single" w:sz="4" w:space="0" w:color="auto"/>
            </w:tcBorders>
          </w:tcPr>
          <w:p w14:paraId="33CF80B8" w14:textId="4085ED7C"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3A89E38B" w14:textId="4D64F0CC"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267</w:t>
            </w:r>
          </w:p>
        </w:tc>
        <w:tc>
          <w:tcPr>
            <w:tcW w:w="264" w:type="pct"/>
            <w:tcBorders>
              <w:top w:val="single" w:sz="4" w:space="0" w:color="auto"/>
              <w:bottom w:val="single" w:sz="4" w:space="0" w:color="auto"/>
            </w:tcBorders>
            <w:vAlign w:val="center"/>
          </w:tcPr>
          <w:p w14:paraId="56EB1706" w14:textId="3C60342E"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1711</w:t>
            </w:r>
          </w:p>
        </w:tc>
        <w:tc>
          <w:tcPr>
            <w:tcW w:w="235" w:type="pct"/>
            <w:tcBorders>
              <w:top w:val="single" w:sz="4" w:space="0" w:color="auto"/>
              <w:bottom w:val="single" w:sz="4" w:space="0" w:color="auto"/>
            </w:tcBorders>
            <w:vAlign w:val="center"/>
          </w:tcPr>
          <w:p w14:paraId="13DF1E9E"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71A65A47"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5E24F8E" w14:textId="1A029919"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267</w:t>
            </w:r>
          </w:p>
        </w:tc>
        <w:tc>
          <w:tcPr>
            <w:tcW w:w="345" w:type="pct"/>
            <w:tcBorders>
              <w:top w:val="single" w:sz="4" w:space="0" w:color="auto"/>
              <w:bottom w:val="single" w:sz="4" w:space="0" w:color="auto"/>
            </w:tcBorders>
            <w:vAlign w:val="center"/>
          </w:tcPr>
          <w:p w14:paraId="2612B482" w14:textId="3997DDF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36A3A25D" w14:textId="122AB9C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3E989A09" w14:textId="0C25BC7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7F5A1359" w14:textId="1EBD064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3DA5337F" w14:textId="54A62609"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05B553DA" w14:textId="050DFE1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185E74F7" w14:textId="04DA6605"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7AB9E5FE" w14:textId="49888C3B"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48B93F4D" w14:textId="78F189F2"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05BE5ABF" w14:textId="23C431D3"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01477483"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3C2C1C42" w14:textId="0BD19CFE"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DC102a</w:t>
            </w:r>
          </w:p>
        </w:tc>
        <w:tc>
          <w:tcPr>
            <w:tcW w:w="271" w:type="pct"/>
            <w:tcBorders>
              <w:top w:val="single" w:sz="4" w:space="0" w:color="auto"/>
              <w:bottom w:val="single" w:sz="4" w:space="0" w:color="auto"/>
            </w:tcBorders>
          </w:tcPr>
          <w:p w14:paraId="0344D24B" w14:textId="6CF47AC5"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02443136" w14:textId="3476B32D"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323</w:t>
            </w:r>
          </w:p>
        </w:tc>
        <w:tc>
          <w:tcPr>
            <w:tcW w:w="264" w:type="pct"/>
            <w:tcBorders>
              <w:top w:val="single" w:sz="4" w:space="0" w:color="auto"/>
              <w:bottom w:val="single" w:sz="4" w:space="0" w:color="auto"/>
            </w:tcBorders>
            <w:vAlign w:val="center"/>
          </w:tcPr>
          <w:p w14:paraId="0D208D4F" w14:textId="51BE8C38"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1212</w:t>
            </w:r>
          </w:p>
        </w:tc>
        <w:tc>
          <w:tcPr>
            <w:tcW w:w="235" w:type="pct"/>
            <w:tcBorders>
              <w:top w:val="single" w:sz="4" w:space="0" w:color="auto"/>
              <w:bottom w:val="single" w:sz="4" w:space="0" w:color="auto"/>
            </w:tcBorders>
            <w:vAlign w:val="center"/>
          </w:tcPr>
          <w:p w14:paraId="34D9CC03"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27469C6"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670A9AB2" w14:textId="70B81F28"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323</w:t>
            </w:r>
          </w:p>
        </w:tc>
        <w:tc>
          <w:tcPr>
            <w:tcW w:w="345" w:type="pct"/>
            <w:tcBorders>
              <w:top w:val="single" w:sz="4" w:space="0" w:color="auto"/>
              <w:bottom w:val="single" w:sz="4" w:space="0" w:color="auto"/>
            </w:tcBorders>
            <w:vAlign w:val="center"/>
          </w:tcPr>
          <w:p w14:paraId="1CDD84FB" w14:textId="1678990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79435909" w14:textId="2B93D3CD"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27BBB5E4" w14:textId="613117AB"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673DBCD3" w14:textId="3365DDC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4681D20E" w14:textId="65FAE3C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7D643009" w14:textId="65012F1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0793B804" w14:textId="79798C5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490736C3" w14:textId="47096B13"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34CCB15B" w14:textId="65460C1D"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2BBCB3B8" w14:textId="38B83588"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57747F89"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716F9FBC" w14:textId="03807B38"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DC102b</w:t>
            </w:r>
          </w:p>
        </w:tc>
        <w:tc>
          <w:tcPr>
            <w:tcW w:w="271" w:type="pct"/>
            <w:tcBorders>
              <w:top w:val="single" w:sz="4" w:space="0" w:color="auto"/>
              <w:bottom w:val="single" w:sz="4" w:space="0" w:color="auto"/>
            </w:tcBorders>
          </w:tcPr>
          <w:p w14:paraId="624FD5DF" w14:textId="7A16D7C4"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2BCCBF7A" w14:textId="48C4A2DC"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225</w:t>
            </w:r>
          </w:p>
        </w:tc>
        <w:tc>
          <w:tcPr>
            <w:tcW w:w="264" w:type="pct"/>
            <w:tcBorders>
              <w:top w:val="single" w:sz="4" w:space="0" w:color="auto"/>
              <w:bottom w:val="single" w:sz="4" w:space="0" w:color="auto"/>
            </w:tcBorders>
            <w:vAlign w:val="center"/>
          </w:tcPr>
          <w:p w14:paraId="68DA81A3" w14:textId="16163370"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871</w:t>
            </w:r>
          </w:p>
        </w:tc>
        <w:tc>
          <w:tcPr>
            <w:tcW w:w="235" w:type="pct"/>
            <w:tcBorders>
              <w:top w:val="single" w:sz="4" w:space="0" w:color="auto"/>
              <w:bottom w:val="single" w:sz="4" w:space="0" w:color="auto"/>
            </w:tcBorders>
            <w:vAlign w:val="center"/>
          </w:tcPr>
          <w:p w14:paraId="21AC2DA6"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655FEE34"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C4223DF" w14:textId="629041E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225</w:t>
            </w:r>
          </w:p>
        </w:tc>
        <w:tc>
          <w:tcPr>
            <w:tcW w:w="345" w:type="pct"/>
            <w:tcBorders>
              <w:top w:val="single" w:sz="4" w:space="0" w:color="auto"/>
              <w:bottom w:val="single" w:sz="4" w:space="0" w:color="auto"/>
            </w:tcBorders>
            <w:vAlign w:val="center"/>
          </w:tcPr>
          <w:p w14:paraId="0066F9D5" w14:textId="4F5D9BC8"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098B0F5D" w14:textId="552E265D"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36D911FE" w14:textId="6682AE66"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40940FC3" w14:textId="3E697F7B"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0B2D75DF" w14:textId="704C784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6A0FB12B" w14:textId="40AE6F5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770CB18F" w14:textId="7EF3387E"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3D04AD37" w14:textId="53CB47B0"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vAlign w:val="center"/>
          </w:tcPr>
          <w:p w14:paraId="7775F0F7" w14:textId="6E5998D2"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plynovod</w:t>
            </w:r>
          </w:p>
        </w:tc>
        <w:tc>
          <w:tcPr>
            <w:tcW w:w="673" w:type="pct"/>
            <w:tcBorders>
              <w:top w:val="single" w:sz="4" w:space="0" w:color="auto"/>
              <w:bottom w:val="single" w:sz="4" w:space="0" w:color="auto"/>
              <w:right w:val="single" w:sz="12" w:space="0" w:color="000000"/>
            </w:tcBorders>
          </w:tcPr>
          <w:p w14:paraId="02AA39B5" w14:textId="0DEA7FFF"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29B1B4B7"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19B8AF97" w14:textId="7303B6A2"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DC103</w:t>
            </w:r>
          </w:p>
        </w:tc>
        <w:tc>
          <w:tcPr>
            <w:tcW w:w="271" w:type="pct"/>
            <w:tcBorders>
              <w:top w:val="single" w:sz="4" w:space="0" w:color="auto"/>
              <w:bottom w:val="single" w:sz="4" w:space="0" w:color="auto"/>
            </w:tcBorders>
          </w:tcPr>
          <w:p w14:paraId="5D34E874" w14:textId="59607250"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51C6979C" w14:textId="3AA89FC6"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62</w:t>
            </w:r>
          </w:p>
        </w:tc>
        <w:tc>
          <w:tcPr>
            <w:tcW w:w="264" w:type="pct"/>
            <w:tcBorders>
              <w:top w:val="single" w:sz="4" w:space="0" w:color="auto"/>
              <w:bottom w:val="single" w:sz="4" w:space="0" w:color="auto"/>
            </w:tcBorders>
            <w:vAlign w:val="center"/>
          </w:tcPr>
          <w:p w14:paraId="4AB323F9" w14:textId="6CC00329"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259</w:t>
            </w:r>
          </w:p>
        </w:tc>
        <w:tc>
          <w:tcPr>
            <w:tcW w:w="235" w:type="pct"/>
            <w:tcBorders>
              <w:top w:val="single" w:sz="4" w:space="0" w:color="auto"/>
              <w:bottom w:val="single" w:sz="4" w:space="0" w:color="auto"/>
            </w:tcBorders>
            <w:vAlign w:val="center"/>
          </w:tcPr>
          <w:p w14:paraId="5577DB4D"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7224FCA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0FFC764C" w14:textId="533C5AC9"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62</w:t>
            </w:r>
          </w:p>
        </w:tc>
        <w:tc>
          <w:tcPr>
            <w:tcW w:w="345" w:type="pct"/>
            <w:tcBorders>
              <w:top w:val="single" w:sz="4" w:space="0" w:color="auto"/>
              <w:bottom w:val="single" w:sz="4" w:space="0" w:color="auto"/>
            </w:tcBorders>
            <w:vAlign w:val="center"/>
          </w:tcPr>
          <w:p w14:paraId="6352F1F0" w14:textId="388A05D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0018641A" w14:textId="7EB5DB2A" w:rsidR="008537CE" w:rsidRPr="001516DA" w:rsidRDefault="00FD3081"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42C4D9BD" w14:textId="1B0C029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14E20C85" w14:textId="36CC2E5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3F06F7CC" w14:textId="521A0D5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095D30C5" w14:textId="4C7E2DED"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57249902" w14:textId="1FB4B1D8"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320EB858" w14:textId="72176FA7"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79C2E0E8" w14:textId="3FA8C6B1"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443B156C" w14:textId="783D0817"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789F4AEF"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3B5B14E6" w14:textId="708253E5"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DC104</w:t>
            </w:r>
          </w:p>
        </w:tc>
        <w:tc>
          <w:tcPr>
            <w:tcW w:w="271" w:type="pct"/>
            <w:tcBorders>
              <w:top w:val="single" w:sz="4" w:space="0" w:color="auto"/>
              <w:bottom w:val="single" w:sz="4" w:space="0" w:color="auto"/>
            </w:tcBorders>
          </w:tcPr>
          <w:p w14:paraId="303D8DC1" w14:textId="640E477E"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4473E28E" w14:textId="72063E33"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579</w:t>
            </w:r>
          </w:p>
        </w:tc>
        <w:tc>
          <w:tcPr>
            <w:tcW w:w="264" w:type="pct"/>
            <w:tcBorders>
              <w:top w:val="single" w:sz="4" w:space="0" w:color="auto"/>
              <w:bottom w:val="single" w:sz="4" w:space="0" w:color="auto"/>
            </w:tcBorders>
            <w:vAlign w:val="center"/>
          </w:tcPr>
          <w:p w14:paraId="2CC73954" w14:textId="534D6C57" w:rsidR="008537CE" w:rsidRPr="001516DA" w:rsidRDefault="00E56FF7" w:rsidP="00A5418A">
            <w:pPr>
              <w:spacing w:line="240" w:lineRule="auto"/>
              <w:ind w:left="-107"/>
              <w:jc w:val="center"/>
              <w:rPr>
                <w:rFonts w:ascii="Calibri" w:hAnsi="Calibri" w:cs="Calibri"/>
                <w:color w:val="000000"/>
                <w:sz w:val="18"/>
                <w:szCs w:val="18"/>
                <w:highlight w:val="yellow"/>
              </w:rPr>
            </w:pPr>
            <w:r>
              <w:rPr>
                <w:rFonts w:ascii="Calibri" w:hAnsi="Calibri" w:cs="Calibri"/>
                <w:color w:val="000000"/>
                <w:sz w:val="18"/>
                <w:szCs w:val="18"/>
                <w:highlight w:val="yellow"/>
              </w:rPr>
              <w:t>2667</w:t>
            </w:r>
          </w:p>
        </w:tc>
        <w:tc>
          <w:tcPr>
            <w:tcW w:w="235" w:type="pct"/>
            <w:tcBorders>
              <w:top w:val="single" w:sz="4" w:space="0" w:color="auto"/>
              <w:bottom w:val="single" w:sz="4" w:space="0" w:color="auto"/>
            </w:tcBorders>
            <w:vAlign w:val="center"/>
          </w:tcPr>
          <w:p w14:paraId="71EF19E3"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7CC11984"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16FCC721" w14:textId="4D73A92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579</w:t>
            </w:r>
          </w:p>
        </w:tc>
        <w:tc>
          <w:tcPr>
            <w:tcW w:w="345" w:type="pct"/>
            <w:tcBorders>
              <w:top w:val="single" w:sz="4" w:space="0" w:color="auto"/>
              <w:bottom w:val="single" w:sz="4" w:space="0" w:color="auto"/>
            </w:tcBorders>
            <w:vAlign w:val="center"/>
          </w:tcPr>
          <w:p w14:paraId="7A6FFF4C" w14:textId="08233EC0"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35A1FD4C" w14:textId="4B2B0093"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227F1BA9" w14:textId="4BC1E36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0154EE14" w14:textId="683E3571"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323E13EA" w14:textId="35952B6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128EB6A7" w14:textId="36AE27B1"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0801DDF4" w14:textId="52358A0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4AAC9B17" w14:textId="6AFC97B0"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5AC6A173" w14:textId="48DB4C6B"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112CA414" w14:textId="586C4BDF"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26D723E3" w14:textId="77777777" w:rsidTr="008537CE">
        <w:trPr>
          <w:cantSplit/>
          <w:trHeight w:val="64"/>
        </w:trPr>
        <w:tc>
          <w:tcPr>
            <w:tcW w:w="226" w:type="pct"/>
            <w:tcBorders>
              <w:top w:val="single" w:sz="4" w:space="0" w:color="auto"/>
              <w:left w:val="single" w:sz="12" w:space="0" w:color="000000"/>
              <w:bottom w:val="single" w:sz="4" w:space="0" w:color="auto"/>
            </w:tcBorders>
            <w:vAlign w:val="center"/>
          </w:tcPr>
          <w:p w14:paraId="4CE12A96" w14:textId="52D9595F"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DC105</w:t>
            </w:r>
          </w:p>
        </w:tc>
        <w:tc>
          <w:tcPr>
            <w:tcW w:w="271" w:type="pct"/>
            <w:tcBorders>
              <w:top w:val="single" w:sz="4" w:space="0" w:color="auto"/>
              <w:bottom w:val="single" w:sz="4" w:space="0" w:color="auto"/>
            </w:tcBorders>
          </w:tcPr>
          <w:p w14:paraId="752B9907" w14:textId="12D9A436"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249A87E6" w14:textId="748D3178"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242</w:t>
            </w:r>
          </w:p>
        </w:tc>
        <w:tc>
          <w:tcPr>
            <w:tcW w:w="264" w:type="pct"/>
            <w:tcBorders>
              <w:top w:val="single" w:sz="4" w:space="0" w:color="auto"/>
              <w:bottom w:val="single" w:sz="4" w:space="0" w:color="auto"/>
            </w:tcBorders>
            <w:vAlign w:val="center"/>
          </w:tcPr>
          <w:p w14:paraId="575C3AAD" w14:textId="29430ADA"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900</w:t>
            </w:r>
          </w:p>
        </w:tc>
        <w:tc>
          <w:tcPr>
            <w:tcW w:w="235" w:type="pct"/>
            <w:tcBorders>
              <w:top w:val="single" w:sz="4" w:space="0" w:color="auto"/>
              <w:bottom w:val="single" w:sz="4" w:space="0" w:color="auto"/>
            </w:tcBorders>
            <w:vAlign w:val="center"/>
          </w:tcPr>
          <w:p w14:paraId="0843DA90"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2E248661"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4A43F654" w14:textId="692C6E91"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242</w:t>
            </w:r>
          </w:p>
        </w:tc>
        <w:tc>
          <w:tcPr>
            <w:tcW w:w="345" w:type="pct"/>
            <w:tcBorders>
              <w:top w:val="single" w:sz="4" w:space="0" w:color="auto"/>
              <w:bottom w:val="single" w:sz="4" w:space="0" w:color="auto"/>
            </w:tcBorders>
            <w:vAlign w:val="center"/>
          </w:tcPr>
          <w:p w14:paraId="2C4DCC1C" w14:textId="77542BC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3F9C0E9C" w14:textId="7320604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60E9589A" w14:textId="3C19C4A1"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72F8F54B" w14:textId="439929A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53E726EC" w14:textId="65E0E634"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65CCFC21" w14:textId="7FEC4B9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03F17A60" w14:textId="271D56AC"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61F05611" w14:textId="2B92C466"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5C22B5EC" w14:textId="200F6FBA"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3AAA0037" w14:textId="4DA78B0B"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8537CE" w:rsidRPr="009A043C" w14:paraId="7F455FBA" w14:textId="77777777" w:rsidTr="00E56FF7">
        <w:trPr>
          <w:cantSplit/>
          <w:trHeight w:val="64"/>
        </w:trPr>
        <w:tc>
          <w:tcPr>
            <w:tcW w:w="226" w:type="pct"/>
            <w:tcBorders>
              <w:top w:val="single" w:sz="4" w:space="0" w:color="auto"/>
              <w:left w:val="single" w:sz="12" w:space="0" w:color="000000"/>
              <w:bottom w:val="single" w:sz="4" w:space="0" w:color="auto"/>
            </w:tcBorders>
            <w:vAlign w:val="center"/>
          </w:tcPr>
          <w:p w14:paraId="4059B57A" w14:textId="774681FA" w:rsidR="008537CE" w:rsidRPr="001516DA" w:rsidRDefault="008537CE" w:rsidP="00A5418A">
            <w:pPr>
              <w:ind w:left="-108" w:righ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DC106</w:t>
            </w:r>
          </w:p>
        </w:tc>
        <w:tc>
          <w:tcPr>
            <w:tcW w:w="271" w:type="pct"/>
            <w:tcBorders>
              <w:top w:val="single" w:sz="4" w:space="0" w:color="auto"/>
              <w:bottom w:val="single" w:sz="4" w:space="0" w:color="auto"/>
            </w:tcBorders>
          </w:tcPr>
          <w:p w14:paraId="4C93CD21" w14:textId="427D73A0" w:rsidR="008537CE" w:rsidRPr="001516DA" w:rsidRDefault="008537CE" w:rsidP="00A5418A">
            <w:pPr>
              <w:spacing w:line="240" w:lineRule="auto"/>
              <w:ind w:left="-114"/>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P 3/20</w:t>
            </w:r>
          </w:p>
        </w:tc>
        <w:tc>
          <w:tcPr>
            <w:tcW w:w="207" w:type="pct"/>
            <w:tcBorders>
              <w:top w:val="single" w:sz="4" w:space="0" w:color="auto"/>
              <w:bottom w:val="single" w:sz="4" w:space="0" w:color="auto"/>
            </w:tcBorders>
            <w:vAlign w:val="center"/>
          </w:tcPr>
          <w:p w14:paraId="5D315396" w14:textId="67AFCE0A" w:rsidR="008537CE" w:rsidRPr="001516DA" w:rsidRDefault="008537CE" w:rsidP="00A5418A">
            <w:pPr>
              <w:spacing w:line="240" w:lineRule="auto"/>
              <w:ind w:left="-108"/>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156</w:t>
            </w:r>
          </w:p>
        </w:tc>
        <w:tc>
          <w:tcPr>
            <w:tcW w:w="264" w:type="pct"/>
            <w:tcBorders>
              <w:top w:val="single" w:sz="4" w:space="0" w:color="auto"/>
              <w:bottom w:val="single" w:sz="4" w:space="0" w:color="auto"/>
            </w:tcBorders>
            <w:vAlign w:val="center"/>
          </w:tcPr>
          <w:p w14:paraId="48609136" w14:textId="0C041B6D" w:rsidR="008537CE" w:rsidRPr="001516DA" w:rsidRDefault="008537CE" w:rsidP="00A5418A">
            <w:pPr>
              <w:spacing w:line="240" w:lineRule="auto"/>
              <w:ind w:lef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555</w:t>
            </w:r>
          </w:p>
        </w:tc>
        <w:tc>
          <w:tcPr>
            <w:tcW w:w="235" w:type="pct"/>
            <w:tcBorders>
              <w:top w:val="single" w:sz="4" w:space="0" w:color="auto"/>
              <w:bottom w:val="single" w:sz="4" w:space="0" w:color="auto"/>
            </w:tcBorders>
            <w:vAlign w:val="center"/>
          </w:tcPr>
          <w:p w14:paraId="3BAF97CA"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5A5EEBAF" w14:textId="77777777" w:rsidR="008537CE" w:rsidRPr="001516DA" w:rsidRDefault="008537CE"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4" w:space="0" w:color="auto"/>
            </w:tcBorders>
            <w:vAlign w:val="center"/>
          </w:tcPr>
          <w:p w14:paraId="06848779" w14:textId="689A9C1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156</w:t>
            </w:r>
          </w:p>
        </w:tc>
        <w:tc>
          <w:tcPr>
            <w:tcW w:w="345" w:type="pct"/>
            <w:tcBorders>
              <w:top w:val="single" w:sz="4" w:space="0" w:color="auto"/>
              <w:bottom w:val="single" w:sz="4" w:space="0" w:color="auto"/>
            </w:tcBorders>
            <w:vAlign w:val="center"/>
          </w:tcPr>
          <w:p w14:paraId="254DD9D7" w14:textId="3885549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333" w:type="pct"/>
            <w:tcBorders>
              <w:top w:val="single" w:sz="4" w:space="0" w:color="auto"/>
              <w:bottom w:val="single" w:sz="4" w:space="0" w:color="auto"/>
            </w:tcBorders>
            <w:vAlign w:val="center"/>
          </w:tcPr>
          <w:p w14:paraId="36AADF61" w14:textId="6E0A44DF"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544850A6" w14:textId="1B010511"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7" w:type="pct"/>
            <w:tcBorders>
              <w:top w:val="single" w:sz="4" w:space="0" w:color="auto"/>
              <w:bottom w:val="single" w:sz="4" w:space="0" w:color="auto"/>
            </w:tcBorders>
            <w:vAlign w:val="center"/>
          </w:tcPr>
          <w:p w14:paraId="754AC3EC" w14:textId="112C1FC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08" w:type="pct"/>
            <w:tcBorders>
              <w:top w:val="single" w:sz="4" w:space="0" w:color="auto"/>
              <w:bottom w:val="single" w:sz="4" w:space="0" w:color="auto"/>
            </w:tcBorders>
            <w:vAlign w:val="center"/>
          </w:tcPr>
          <w:p w14:paraId="504B29D9" w14:textId="64CC4E37"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92" w:type="pct"/>
            <w:tcBorders>
              <w:top w:val="single" w:sz="4" w:space="0" w:color="auto"/>
              <w:bottom w:val="single" w:sz="4" w:space="0" w:color="auto"/>
            </w:tcBorders>
            <w:vAlign w:val="center"/>
          </w:tcPr>
          <w:p w14:paraId="6E914012" w14:textId="0CE178EA"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1</w:t>
            </w:r>
          </w:p>
        </w:tc>
        <w:tc>
          <w:tcPr>
            <w:tcW w:w="249" w:type="pct"/>
            <w:tcBorders>
              <w:top w:val="single" w:sz="4" w:space="0" w:color="auto"/>
              <w:bottom w:val="single" w:sz="4" w:space="0" w:color="auto"/>
            </w:tcBorders>
            <w:vAlign w:val="center"/>
          </w:tcPr>
          <w:p w14:paraId="5553F55D" w14:textId="40E84FD2" w:rsidR="008537CE" w:rsidRPr="001516DA" w:rsidRDefault="008537CE" w:rsidP="00A5418A">
            <w:pPr>
              <w:spacing w:line="240" w:lineRule="auto"/>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0</w:t>
            </w:r>
          </w:p>
        </w:tc>
        <w:tc>
          <w:tcPr>
            <w:tcW w:w="249" w:type="pct"/>
            <w:tcBorders>
              <w:top w:val="single" w:sz="4" w:space="0" w:color="auto"/>
              <w:bottom w:val="single" w:sz="4" w:space="0" w:color="auto"/>
            </w:tcBorders>
            <w:vAlign w:val="center"/>
          </w:tcPr>
          <w:p w14:paraId="10F8D02C" w14:textId="2B4B0894" w:rsidR="008537CE" w:rsidRPr="001516DA" w:rsidRDefault="008537CE" w:rsidP="00A5418A">
            <w:pPr>
              <w:spacing w:line="240" w:lineRule="auto"/>
              <w:ind w:left="-111" w:right="-107"/>
              <w:jc w:val="center"/>
              <w:rPr>
                <w:rFonts w:ascii="Calibri" w:hAnsi="Calibri" w:cs="Calibri"/>
                <w:color w:val="000000"/>
                <w:sz w:val="18"/>
                <w:szCs w:val="18"/>
                <w:highlight w:val="yellow"/>
              </w:rPr>
            </w:pPr>
            <w:r w:rsidRPr="001516DA">
              <w:rPr>
                <w:rFonts w:ascii="Calibri" w:hAnsi="Calibri" w:cs="Calibri"/>
                <w:color w:val="000000"/>
                <w:sz w:val="18"/>
                <w:szCs w:val="18"/>
                <w:highlight w:val="yellow"/>
              </w:rPr>
              <w:t>ne</w:t>
            </w:r>
          </w:p>
        </w:tc>
        <w:tc>
          <w:tcPr>
            <w:tcW w:w="464" w:type="pct"/>
            <w:tcBorders>
              <w:top w:val="single" w:sz="4" w:space="0" w:color="auto"/>
              <w:bottom w:val="single" w:sz="4" w:space="0" w:color="auto"/>
            </w:tcBorders>
          </w:tcPr>
          <w:p w14:paraId="3456E43A" w14:textId="0B3DF7A8" w:rsidR="008537CE" w:rsidRPr="008537CE" w:rsidRDefault="008537CE" w:rsidP="00A5418A">
            <w:pPr>
              <w:spacing w:line="240" w:lineRule="auto"/>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c>
          <w:tcPr>
            <w:tcW w:w="673" w:type="pct"/>
            <w:tcBorders>
              <w:top w:val="single" w:sz="4" w:space="0" w:color="auto"/>
              <w:bottom w:val="single" w:sz="4" w:space="0" w:color="auto"/>
              <w:right w:val="single" w:sz="12" w:space="0" w:color="000000"/>
            </w:tcBorders>
          </w:tcPr>
          <w:p w14:paraId="047E6069" w14:textId="2F8E0774" w:rsidR="008537CE" w:rsidRPr="008537CE" w:rsidRDefault="008537CE" w:rsidP="00A5418A">
            <w:pPr>
              <w:ind w:left="-111" w:right="-107"/>
              <w:jc w:val="center"/>
              <w:rPr>
                <w:rFonts w:ascii="Calibri" w:hAnsi="Calibri" w:cs="Calibri"/>
                <w:color w:val="000000"/>
                <w:sz w:val="18"/>
                <w:szCs w:val="18"/>
                <w:highlight w:val="yellow"/>
              </w:rPr>
            </w:pPr>
            <w:r w:rsidRPr="008537CE">
              <w:rPr>
                <w:rFonts w:ascii="Calibri" w:hAnsi="Calibri" w:cs="Calibri"/>
                <w:color w:val="000000"/>
                <w:sz w:val="18"/>
                <w:szCs w:val="18"/>
                <w:highlight w:val="yellow"/>
              </w:rPr>
              <w:t xml:space="preserve"> - - -</w:t>
            </w:r>
          </w:p>
        </w:tc>
      </w:tr>
      <w:tr w:rsidR="00E56FF7" w:rsidRPr="009A043C" w14:paraId="704B384D" w14:textId="77777777" w:rsidTr="008537CE">
        <w:trPr>
          <w:cantSplit/>
          <w:trHeight w:val="64"/>
        </w:trPr>
        <w:tc>
          <w:tcPr>
            <w:tcW w:w="226" w:type="pct"/>
            <w:tcBorders>
              <w:top w:val="single" w:sz="4" w:space="0" w:color="auto"/>
              <w:left w:val="single" w:sz="12" w:space="0" w:color="000000"/>
              <w:bottom w:val="single" w:sz="12" w:space="0" w:color="000000"/>
            </w:tcBorders>
            <w:vAlign w:val="center"/>
          </w:tcPr>
          <w:p w14:paraId="39D7FCD2" w14:textId="340B32FD" w:rsidR="00E56FF7" w:rsidRPr="001516DA" w:rsidRDefault="00E56FF7" w:rsidP="00A5418A">
            <w:pPr>
              <w:ind w:left="-108" w:right="-108"/>
              <w:jc w:val="center"/>
              <w:rPr>
                <w:rFonts w:ascii="Calibri" w:hAnsi="Calibri" w:cs="Calibri"/>
                <w:color w:val="000000"/>
                <w:sz w:val="18"/>
                <w:szCs w:val="18"/>
                <w:highlight w:val="yellow"/>
              </w:rPr>
            </w:pPr>
            <w:r>
              <w:rPr>
                <w:rFonts w:ascii="Calibri" w:hAnsi="Calibri" w:cs="Calibri"/>
                <w:color w:val="000000"/>
                <w:sz w:val="18"/>
                <w:szCs w:val="18"/>
                <w:highlight w:val="yellow"/>
              </w:rPr>
              <w:t>DC107</w:t>
            </w:r>
          </w:p>
        </w:tc>
        <w:tc>
          <w:tcPr>
            <w:tcW w:w="271" w:type="pct"/>
            <w:tcBorders>
              <w:top w:val="single" w:sz="4" w:space="0" w:color="auto"/>
              <w:bottom w:val="single" w:sz="12" w:space="0" w:color="000000"/>
            </w:tcBorders>
          </w:tcPr>
          <w:p w14:paraId="2E0ACC26" w14:textId="2CAFDE77" w:rsidR="00E56FF7" w:rsidRPr="001516DA" w:rsidRDefault="00E56FF7" w:rsidP="00A5418A">
            <w:pPr>
              <w:spacing w:line="240" w:lineRule="auto"/>
              <w:ind w:left="-114"/>
              <w:jc w:val="center"/>
              <w:rPr>
                <w:rFonts w:ascii="Calibri" w:hAnsi="Calibri" w:cs="Calibri"/>
                <w:color w:val="000000"/>
                <w:sz w:val="18"/>
                <w:szCs w:val="18"/>
                <w:highlight w:val="yellow"/>
              </w:rPr>
            </w:pPr>
            <w:r>
              <w:rPr>
                <w:rFonts w:ascii="Calibri" w:hAnsi="Calibri" w:cs="Calibri"/>
                <w:color w:val="000000"/>
                <w:sz w:val="18"/>
                <w:szCs w:val="18"/>
                <w:highlight w:val="yellow"/>
              </w:rPr>
              <w:t>P3/20</w:t>
            </w:r>
          </w:p>
        </w:tc>
        <w:tc>
          <w:tcPr>
            <w:tcW w:w="207" w:type="pct"/>
            <w:tcBorders>
              <w:top w:val="single" w:sz="4" w:space="0" w:color="auto"/>
              <w:bottom w:val="single" w:sz="12" w:space="0" w:color="000000"/>
            </w:tcBorders>
            <w:vAlign w:val="center"/>
          </w:tcPr>
          <w:p w14:paraId="6F4688B2" w14:textId="71F64ACD" w:rsidR="00E56FF7" w:rsidRPr="001516DA" w:rsidRDefault="00E56FF7" w:rsidP="00A5418A">
            <w:pPr>
              <w:spacing w:line="240" w:lineRule="auto"/>
              <w:ind w:left="-108"/>
              <w:jc w:val="center"/>
              <w:rPr>
                <w:rFonts w:ascii="Calibri" w:hAnsi="Calibri" w:cs="Calibri"/>
                <w:color w:val="000000"/>
                <w:sz w:val="18"/>
                <w:szCs w:val="18"/>
                <w:highlight w:val="yellow"/>
              </w:rPr>
            </w:pPr>
            <w:r>
              <w:rPr>
                <w:rFonts w:ascii="Calibri" w:hAnsi="Calibri" w:cs="Calibri"/>
                <w:color w:val="000000"/>
                <w:sz w:val="18"/>
                <w:szCs w:val="18"/>
                <w:highlight w:val="yellow"/>
              </w:rPr>
              <w:t>331</w:t>
            </w:r>
          </w:p>
        </w:tc>
        <w:tc>
          <w:tcPr>
            <w:tcW w:w="264" w:type="pct"/>
            <w:tcBorders>
              <w:top w:val="single" w:sz="4" w:space="0" w:color="auto"/>
              <w:bottom w:val="single" w:sz="12" w:space="0" w:color="000000"/>
            </w:tcBorders>
            <w:vAlign w:val="center"/>
          </w:tcPr>
          <w:p w14:paraId="7FF70C05" w14:textId="4B1069B9" w:rsidR="00E56FF7" w:rsidRPr="001516DA" w:rsidRDefault="00E56FF7" w:rsidP="00A5418A">
            <w:pPr>
              <w:spacing w:line="240" w:lineRule="auto"/>
              <w:ind w:left="-107"/>
              <w:jc w:val="center"/>
              <w:rPr>
                <w:rFonts w:ascii="Calibri" w:hAnsi="Calibri" w:cs="Calibri"/>
                <w:color w:val="000000"/>
                <w:sz w:val="18"/>
                <w:szCs w:val="18"/>
                <w:highlight w:val="yellow"/>
              </w:rPr>
            </w:pPr>
            <w:r>
              <w:rPr>
                <w:rFonts w:ascii="Calibri" w:hAnsi="Calibri" w:cs="Calibri"/>
                <w:color w:val="000000"/>
                <w:sz w:val="18"/>
                <w:szCs w:val="18"/>
                <w:highlight w:val="yellow"/>
              </w:rPr>
              <w:t>1720</w:t>
            </w:r>
          </w:p>
        </w:tc>
        <w:tc>
          <w:tcPr>
            <w:tcW w:w="235" w:type="pct"/>
            <w:tcBorders>
              <w:top w:val="single" w:sz="4" w:space="0" w:color="auto"/>
              <w:bottom w:val="single" w:sz="12" w:space="0" w:color="000000"/>
            </w:tcBorders>
            <w:vAlign w:val="center"/>
          </w:tcPr>
          <w:p w14:paraId="439529A8" w14:textId="77777777" w:rsidR="00E56FF7" w:rsidRPr="001516DA" w:rsidRDefault="00E56FF7"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12" w:space="0" w:color="000000"/>
            </w:tcBorders>
            <w:vAlign w:val="center"/>
          </w:tcPr>
          <w:p w14:paraId="4C6BE607" w14:textId="77777777" w:rsidR="00E56FF7" w:rsidRPr="001516DA" w:rsidRDefault="00E56FF7" w:rsidP="00A5418A">
            <w:pPr>
              <w:spacing w:line="240" w:lineRule="auto"/>
              <w:jc w:val="center"/>
              <w:rPr>
                <w:rFonts w:ascii="Calibri" w:hAnsi="Calibri" w:cs="Calibri"/>
                <w:sz w:val="18"/>
                <w:szCs w:val="18"/>
                <w:highlight w:val="yellow"/>
              </w:rPr>
            </w:pPr>
          </w:p>
        </w:tc>
        <w:tc>
          <w:tcPr>
            <w:tcW w:w="264" w:type="pct"/>
            <w:tcBorders>
              <w:top w:val="single" w:sz="4" w:space="0" w:color="auto"/>
              <w:bottom w:val="single" w:sz="12" w:space="0" w:color="000000"/>
            </w:tcBorders>
            <w:vAlign w:val="center"/>
          </w:tcPr>
          <w:p w14:paraId="626465C5" w14:textId="10A096EF"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331</w:t>
            </w:r>
          </w:p>
        </w:tc>
        <w:tc>
          <w:tcPr>
            <w:tcW w:w="345" w:type="pct"/>
            <w:tcBorders>
              <w:top w:val="single" w:sz="4" w:space="0" w:color="auto"/>
              <w:bottom w:val="single" w:sz="12" w:space="0" w:color="000000"/>
            </w:tcBorders>
            <w:vAlign w:val="center"/>
          </w:tcPr>
          <w:p w14:paraId="40A11E7E" w14:textId="7BCAF70F"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333" w:type="pct"/>
            <w:tcBorders>
              <w:top w:val="single" w:sz="4" w:space="0" w:color="auto"/>
              <w:bottom w:val="single" w:sz="12" w:space="0" w:color="000000"/>
            </w:tcBorders>
            <w:vAlign w:val="center"/>
          </w:tcPr>
          <w:p w14:paraId="001B9F25" w14:textId="3474E90B"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49" w:type="pct"/>
            <w:tcBorders>
              <w:top w:val="single" w:sz="4" w:space="0" w:color="auto"/>
              <w:bottom w:val="single" w:sz="12" w:space="0" w:color="000000"/>
            </w:tcBorders>
            <w:vAlign w:val="center"/>
          </w:tcPr>
          <w:p w14:paraId="3EB4F9FA" w14:textId="041D28BC"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07" w:type="pct"/>
            <w:tcBorders>
              <w:top w:val="single" w:sz="4" w:space="0" w:color="auto"/>
              <w:bottom w:val="single" w:sz="12" w:space="0" w:color="000000"/>
            </w:tcBorders>
            <w:vAlign w:val="center"/>
          </w:tcPr>
          <w:p w14:paraId="3FE6B3C1" w14:textId="6DB070B0"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08" w:type="pct"/>
            <w:tcBorders>
              <w:top w:val="single" w:sz="4" w:space="0" w:color="auto"/>
              <w:bottom w:val="single" w:sz="12" w:space="0" w:color="000000"/>
            </w:tcBorders>
            <w:vAlign w:val="center"/>
          </w:tcPr>
          <w:p w14:paraId="108AC35D" w14:textId="24DFF937"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92" w:type="pct"/>
            <w:tcBorders>
              <w:top w:val="single" w:sz="4" w:space="0" w:color="auto"/>
              <w:bottom w:val="single" w:sz="12" w:space="0" w:color="000000"/>
            </w:tcBorders>
            <w:vAlign w:val="center"/>
          </w:tcPr>
          <w:p w14:paraId="36758EDE" w14:textId="3F686E66"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49" w:type="pct"/>
            <w:tcBorders>
              <w:top w:val="single" w:sz="4" w:space="0" w:color="auto"/>
              <w:bottom w:val="single" w:sz="12" w:space="0" w:color="000000"/>
            </w:tcBorders>
            <w:vAlign w:val="center"/>
          </w:tcPr>
          <w:p w14:paraId="56F6AA72" w14:textId="24601A78" w:rsidR="00E56FF7" w:rsidRPr="001516DA" w:rsidRDefault="00E56FF7" w:rsidP="00A5418A">
            <w:pPr>
              <w:spacing w:line="240" w:lineRule="auto"/>
              <w:jc w:val="center"/>
              <w:rPr>
                <w:rFonts w:ascii="Calibri" w:hAnsi="Calibri" w:cs="Calibri"/>
                <w:color w:val="000000"/>
                <w:sz w:val="18"/>
                <w:szCs w:val="18"/>
                <w:highlight w:val="yellow"/>
              </w:rPr>
            </w:pPr>
            <w:r>
              <w:rPr>
                <w:rFonts w:ascii="Calibri" w:hAnsi="Calibri" w:cs="Calibri"/>
                <w:color w:val="000000"/>
                <w:sz w:val="18"/>
                <w:szCs w:val="18"/>
                <w:highlight w:val="yellow"/>
              </w:rPr>
              <w:t>0</w:t>
            </w:r>
          </w:p>
        </w:tc>
        <w:tc>
          <w:tcPr>
            <w:tcW w:w="249" w:type="pct"/>
            <w:tcBorders>
              <w:top w:val="single" w:sz="4" w:space="0" w:color="auto"/>
              <w:bottom w:val="single" w:sz="12" w:space="0" w:color="000000"/>
            </w:tcBorders>
            <w:vAlign w:val="center"/>
          </w:tcPr>
          <w:p w14:paraId="4FF5C269" w14:textId="0F1E6F7B" w:rsidR="00E56FF7" w:rsidRPr="001516DA" w:rsidRDefault="00E56FF7" w:rsidP="00A5418A">
            <w:pPr>
              <w:spacing w:line="240" w:lineRule="auto"/>
              <w:ind w:left="-111" w:right="-107"/>
              <w:jc w:val="center"/>
              <w:rPr>
                <w:rFonts w:ascii="Calibri" w:hAnsi="Calibri" w:cs="Calibri"/>
                <w:color w:val="000000"/>
                <w:sz w:val="18"/>
                <w:szCs w:val="18"/>
                <w:highlight w:val="yellow"/>
              </w:rPr>
            </w:pPr>
            <w:r>
              <w:rPr>
                <w:rFonts w:ascii="Calibri" w:hAnsi="Calibri" w:cs="Calibri"/>
                <w:color w:val="000000"/>
                <w:sz w:val="18"/>
                <w:szCs w:val="18"/>
                <w:highlight w:val="yellow"/>
              </w:rPr>
              <w:t>ne</w:t>
            </w:r>
          </w:p>
        </w:tc>
        <w:tc>
          <w:tcPr>
            <w:tcW w:w="464" w:type="pct"/>
            <w:tcBorders>
              <w:top w:val="single" w:sz="4" w:space="0" w:color="auto"/>
              <w:bottom w:val="single" w:sz="12" w:space="0" w:color="000000"/>
            </w:tcBorders>
          </w:tcPr>
          <w:p w14:paraId="22301EAC" w14:textId="489662C7" w:rsidR="00E56FF7" w:rsidRPr="008537CE" w:rsidRDefault="00E56FF7" w:rsidP="00A5418A">
            <w:pPr>
              <w:spacing w:line="240" w:lineRule="auto"/>
              <w:ind w:left="-111" w:right="-107"/>
              <w:jc w:val="center"/>
              <w:rPr>
                <w:rFonts w:ascii="Calibri" w:hAnsi="Calibri" w:cs="Calibri"/>
                <w:color w:val="000000"/>
                <w:sz w:val="18"/>
                <w:szCs w:val="18"/>
                <w:highlight w:val="yellow"/>
              </w:rPr>
            </w:pPr>
            <w:r>
              <w:rPr>
                <w:rFonts w:ascii="Calibri" w:hAnsi="Calibri" w:cs="Calibri"/>
                <w:color w:val="000000"/>
                <w:sz w:val="18"/>
                <w:szCs w:val="18"/>
                <w:highlight w:val="yellow"/>
              </w:rPr>
              <w:t>- - -</w:t>
            </w:r>
          </w:p>
        </w:tc>
        <w:tc>
          <w:tcPr>
            <w:tcW w:w="673" w:type="pct"/>
            <w:tcBorders>
              <w:top w:val="single" w:sz="4" w:space="0" w:color="auto"/>
              <w:bottom w:val="single" w:sz="12" w:space="0" w:color="000000"/>
              <w:right w:val="single" w:sz="12" w:space="0" w:color="000000"/>
            </w:tcBorders>
          </w:tcPr>
          <w:p w14:paraId="2B156EDF" w14:textId="4C585591" w:rsidR="00E56FF7" w:rsidRPr="008537CE" w:rsidRDefault="00E56FF7" w:rsidP="00A5418A">
            <w:pPr>
              <w:ind w:left="-111" w:right="-107"/>
              <w:jc w:val="center"/>
              <w:rPr>
                <w:rFonts w:ascii="Calibri" w:hAnsi="Calibri" w:cs="Calibri"/>
                <w:color w:val="000000"/>
                <w:sz w:val="18"/>
                <w:szCs w:val="18"/>
                <w:highlight w:val="yellow"/>
              </w:rPr>
            </w:pPr>
            <w:r>
              <w:rPr>
                <w:rFonts w:ascii="Calibri" w:hAnsi="Calibri" w:cs="Calibri"/>
                <w:color w:val="000000"/>
                <w:sz w:val="18"/>
                <w:szCs w:val="18"/>
                <w:highlight w:val="yellow"/>
              </w:rPr>
              <w:t>- - -</w:t>
            </w:r>
          </w:p>
        </w:tc>
      </w:tr>
    </w:tbl>
    <w:p w14:paraId="04223088" w14:textId="42976113" w:rsidR="00F8337D" w:rsidRDefault="00F8337D" w:rsidP="00F8337D">
      <w:pPr>
        <w:rPr>
          <w:sz w:val="24"/>
        </w:rPr>
      </w:pPr>
      <w:bookmarkStart w:id="43" w:name="_Toc404845028"/>
      <w:r w:rsidRPr="00F8337D">
        <w:rPr>
          <w:sz w:val="24"/>
        </w:rPr>
        <w:t xml:space="preserve">* </w:t>
      </w:r>
      <w:r>
        <w:rPr>
          <w:sz w:val="24"/>
        </w:rPr>
        <w:t>Polní c</w:t>
      </w:r>
      <w:r w:rsidRPr="00F8337D">
        <w:rPr>
          <w:sz w:val="24"/>
        </w:rPr>
        <w:t xml:space="preserve">esty DC43, DC50 a DC93 jsou zrušeny, podle požadavků Povodí Moravy, </w:t>
      </w:r>
      <w:proofErr w:type="spellStart"/>
      <w:proofErr w:type="gramStart"/>
      <w:r w:rsidRPr="00F8337D">
        <w:rPr>
          <w:sz w:val="24"/>
        </w:rPr>
        <w:t>s.p</w:t>
      </w:r>
      <w:proofErr w:type="spellEnd"/>
      <w:r w:rsidRPr="00F8337D">
        <w:rPr>
          <w:sz w:val="24"/>
        </w:rPr>
        <w:t>.</w:t>
      </w:r>
      <w:proofErr w:type="gramEnd"/>
    </w:p>
    <w:p w14:paraId="5307614F" w14:textId="02FFE735" w:rsidR="0056413A" w:rsidRPr="00F8337D" w:rsidRDefault="0056413A" w:rsidP="00F8337D">
      <w:pPr>
        <w:rPr>
          <w:sz w:val="24"/>
        </w:rPr>
      </w:pPr>
      <w:r w:rsidRPr="0056413A">
        <w:rPr>
          <w:sz w:val="24"/>
          <w:highlight w:val="yellow"/>
        </w:rPr>
        <w:t>** Polní cesta DC72 byla zrušena v rámci návrhu nového uspořádání pozemků.</w:t>
      </w:r>
    </w:p>
    <w:p w14:paraId="28A1243C" w14:textId="77777777" w:rsidR="00F8337D" w:rsidRDefault="00F8337D" w:rsidP="00F8337D">
      <w:pPr>
        <w:rPr>
          <w:highlight w:val="yellow"/>
        </w:rPr>
      </w:pPr>
    </w:p>
    <w:p w14:paraId="04565CF9" w14:textId="2EAC7214" w:rsidR="00BA4BA6" w:rsidRPr="004B7ABF" w:rsidRDefault="00BA4BA6" w:rsidP="00F8337D">
      <w:r w:rsidRPr="00A019FC">
        <w:rPr>
          <w:highlight w:val="yellow"/>
        </w:rPr>
        <w:br w:type="page"/>
      </w:r>
      <w:r w:rsidRPr="004B7ABF">
        <w:lastRenderedPageBreak/>
        <w:t>Objekty na cestní síti</w:t>
      </w:r>
      <w:bookmarkEnd w:id="43"/>
    </w:p>
    <w:p w14:paraId="65698CA8" w14:textId="77777777" w:rsidR="007E3233" w:rsidRDefault="007E3233" w:rsidP="007E3233">
      <w:pPr>
        <w:spacing w:line="240" w:lineRule="auto"/>
        <w:jc w:val="both"/>
        <w:rPr>
          <w:b/>
          <w:sz w:val="24"/>
          <w:szCs w:val="24"/>
        </w:rPr>
      </w:pPr>
    </w:p>
    <w:p w14:paraId="33DCDC86" w14:textId="4350E372" w:rsidR="00581619" w:rsidRPr="00A1685C" w:rsidRDefault="00581619" w:rsidP="00581619">
      <w:pPr>
        <w:spacing w:line="240" w:lineRule="auto"/>
        <w:jc w:val="both"/>
        <w:rPr>
          <w:b/>
          <w:sz w:val="24"/>
          <w:szCs w:val="24"/>
        </w:rPr>
      </w:pPr>
      <w:r>
        <w:rPr>
          <w:b/>
          <w:sz w:val="24"/>
          <w:szCs w:val="24"/>
        </w:rPr>
        <w:t>Mosty</w:t>
      </w:r>
    </w:p>
    <w:p w14:paraId="3B04D25A" w14:textId="77777777" w:rsidR="00581619" w:rsidRDefault="00581619" w:rsidP="00581619">
      <w:pPr>
        <w:spacing w:line="240" w:lineRule="auto"/>
        <w:jc w:val="both"/>
        <w:rPr>
          <w:sz w:val="22"/>
          <w:szCs w:val="22"/>
        </w:rPr>
      </w:pPr>
    </w:p>
    <w:tbl>
      <w:tblPr>
        <w:tblW w:w="1039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103"/>
        <w:gridCol w:w="1322"/>
        <w:gridCol w:w="2702"/>
        <w:gridCol w:w="2658"/>
        <w:gridCol w:w="2612"/>
      </w:tblGrid>
      <w:tr w:rsidR="00581619" w:rsidRPr="008E04EA" w14:paraId="6A620870" w14:textId="77777777" w:rsidTr="00581619">
        <w:trPr>
          <w:cantSplit/>
          <w:tblHeader/>
        </w:trPr>
        <w:tc>
          <w:tcPr>
            <w:tcW w:w="2425" w:type="dxa"/>
            <w:gridSpan w:val="2"/>
            <w:tcBorders>
              <w:top w:val="single" w:sz="12" w:space="0" w:color="000000"/>
            </w:tcBorders>
            <w:vAlign w:val="center"/>
          </w:tcPr>
          <w:p w14:paraId="4306A016" w14:textId="77777777" w:rsidR="00581619" w:rsidRPr="008E04EA" w:rsidRDefault="00581619" w:rsidP="00530D67">
            <w:pPr>
              <w:spacing w:line="240" w:lineRule="auto"/>
              <w:rPr>
                <w:b/>
                <w:bCs/>
                <w:lang w:eastAsia="cs-CZ"/>
              </w:rPr>
            </w:pPr>
            <w:r w:rsidRPr="008E04EA">
              <w:rPr>
                <w:b/>
                <w:bCs/>
                <w:lang w:eastAsia="cs-CZ"/>
              </w:rPr>
              <w:t>označení objektu</w:t>
            </w:r>
          </w:p>
        </w:tc>
        <w:tc>
          <w:tcPr>
            <w:tcW w:w="2702" w:type="dxa"/>
            <w:vMerge w:val="restart"/>
            <w:tcBorders>
              <w:top w:val="single" w:sz="12" w:space="0" w:color="000000"/>
            </w:tcBorders>
            <w:vAlign w:val="center"/>
          </w:tcPr>
          <w:p w14:paraId="381E4219" w14:textId="77777777" w:rsidR="00581619" w:rsidRPr="008E04EA" w:rsidRDefault="00581619" w:rsidP="00530D67">
            <w:pPr>
              <w:spacing w:line="240" w:lineRule="auto"/>
              <w:rPr>
                <w:b/>
                <w:bCs/>
                <w:lang w:eastAsia="cs-CZ"/>
              </w:rPr>
            </w:pPr>
            <w:r w:rsidRPr="008E04EA">
              <w:rPr>
                <w:b/>
                <w:bCs/>
                <w:lang w:eastAsia="cs-CZ"/>
              </w:rPr>
              <w:t>komunikace / polní cesta</w:t>
            </w:r>
          </w:p>
        </w:tc>
        <w:tc>
          <w:tcPr>
            <w:tcW w:w="2658" w:type="dxa"/>
            <w:vMerge w:val="restart"/>
            <w:tcBorders>
              <w:top w:val="single" w:sz="12" w:space="0" w:color="000000"/>
            </w:tcBorders>
            <w:vAlign w:val="center"/>
          </w:tcPr>
          <w:p w14:paraId="7BDA8522" w14:textId="77777777" w:rsidR="00581619" w:rsidRPr="008E04EA" w:rsidRDefault="00581619" w:rsidP="00530D67">
            <w:pPr>
              <w:spacing w:line="240" w:lineRule="auto"/>
              <w:rPr>
                <w:b/>
                <w:bCs/>
                <w:lang w:eastAsia="cs-CZ"/>
              </w:rPr>
            </w:pPr>
            <w:r w:rsidRPr="008E04EA">
              <w:rPr>
                <w:b/>
                <w:bCs/>
                <w:lang w:eastAsia="cs-CZ"/>
              </w:rPr>
              <w:t>aktuální technický stav</w:t>
            </w:r>
          </w:p>
        </w:tc>
        <w:tc>
          <w:tcPr>
            <w:tcW w:w="2612" w:type="dxa"/>
            <w:vMerge w:val="restart"/>
            <w:tcBorders>
              <w:top w:val="single" w:sz="12" w:space="0" w:color="000000"/>
            </w:tcBorders>
            <w:vAlign w:val="center"/>
          </w:tcPr>
          <w:p w14:paraId="09325135" w14:textId="77777777" w:rsidR="00581619" w:rsidRPr="008E04EA" w:rsidRDefault="00581619" w:rsidP="00530D67">
            <w:pPr>
              <w:spacing w:line="240" w:lineRule="auto"/>
              <w:rPr>
                <w:b/>
                <w:bCs/>
                <w:lang w:eastAsia="cs-CZ"/>
              </w:rPr>
            </w:pPr>
            <w:r>
              <w:rPr>
                <w:b/>
                <w:bCs/>
                <w:lang w:eastAsia="cs-CZ"/>
              </w:rPr>
              <w:t>poznámka</w:t>
            </w:r>
          </w:p>
        </w:tc>
      </w:tr>
      <w:tr w:rsidR="00581619" w:rsidRPr="008E04EA" w14:paraId="16B1641A" w14:textId="77777777" w:rsidTr="00581619">
        <w:trPr>
          <w:cantSplit/>
          <w:tblHeader/>
        </w:trPr>
        <w:tc>
          <w:tcPr>
            <w:tcW w:w="1103" w:type="dxa"/>
            <w:tcBorders>
              <w:bottom w:val="single" w:sz="12" w:space="0" w:color="auto"/>
            </w:tcBorders>
            <w:vAlign w:val="center"/>
          </w:tcPr>
          <w:p w14:paraId="4DEA94A4" w14:textId="77777777" w:rsidR="00581619" w:rsidRPr="008E04EA" w:rsidRDefault="00581619" w:rsidP="00530D67">
            <w:pPr>
              <w:spacing w:line="240" w:lineRule="auto"/>
              <w:rPr>
                <w:b/>
                <w:bCs/>
                <w:lang w:eastAsia="cs-CZ"/>
              </w:rPr>
            </w:pPr>
            <w:r>
              <w:rPr>
                <w:b/>
                <w:bCs/>
                <w:lang w:eastAsia="cs-CZ"/>
              </w:rPr>
              <w:t>stávající</w:t>
            </w:r>
          </w:p>
        </w:tc>
        <w:tc>
          <w:tcPr>
            <w:tcW w:w="1322" w:type="dxa"/>
            <w:tcBorders>
              <w:bottom w:val="single" w:sz="12" w:space="0" w:color="auto"/>
            </w:tcBorders>
          </w:tcPr>
          <w:p w14:paraId="3B553D42" w14:textId="77777777" w:rsidR="00581619" w:rsidRDefault="00581619" w:rsidP="00530D67">
            <w:pPr>
              <w:spacing w:line="240" w:lineRule="auto"/>
              <w:rPr>
                <w:b/>
                <w:bCs/>
                <w:lang w:eastAsia="cs-CZ"/>
              </w:rPr>
            </w:pPr>
            <w:r>
              <w:rPr>
                <w:b/>
                <w:bCs/>
                <w:lang w:eastAsia="cs-CZ"/>
              </w:rPr>
              <w:t>navržené</w:t>
            </w:r>
          </w:p>
          <w:p w14:paraId="501BD31C" w14:textId="77777777" w:rsidR="00581619" w:rsidRPr="008E04EA" w:rsidRDefault="00581619" w:rsidP="00530D67">
            <w:pPr>
              <w:spacing w:line="240" w:lineRule="auto"/>
              <w:rPr>
                <w:b/>
                <w:bCs/>
                <w:lang w:eastAsia="cs-CZ"/>
              </w:rPr>
            </w:pPr>
            <w:r>
              <w:rPr>
                <w:b/>
                <w:bCs/>
                <w:lang w:eastAsia="cs-CZ"/>
              </w:rPr>
              <w:t>/rek.</w:t>
            </w:r>
          </w:p>
        </w:tc>
        <w:tc>
          <w:tcPr>
            <w:tcW w:w="2702" w:type="dxa"/>
            <w:vMerge/>
            <w:tcBorders>
              <w:bottom w:val="single" w:sz="12" w:space="0" w:color="auto"/>
            </w:tcBorders>
            <w:vAlign w:val="center"/>
          </w:tcPr>
          <w:p w14:paraId="55BD4ABA" w14:textId="77777777" w:rsidR="00581619" w:rsidRPr="008E04EA" w:rsidRDefault="00581619" w:rsidP="00530D67">
            <w:pPr>
              <w:spacing w:line="240" w:lineRule="auto"/>
              <w:rPr>
                <w:b/>
                <w:bCs/>
                <w:lang w:eastAsia="cs-CZ"/>
              </w:rPr>
            </w:pPr>
          </w:p>
        </w:tc>
        <w:tc>
          <w:tcPr>
            <w:tcW w:w="2658" w:type="dxa"/>
            <w:vMerge/>
            <w:tcBorders>
              <w:bottom w:val="single" w:sz="12" w:space="0" w:color="auto"/>
            </w:tcBorders>
            <w:vAlign w:val="center"/>
          </w:tcPr>
          <w:p w14:paraId="59E8A05A" w14:textId="77777777" w:rsidR="00581619" w:rsidRPr="008E04EA" w:rsidRDefault="00581619" w:rsidP="00530D67">
            <w:pPr>
              <w:spacing w:line="240" w:lineRule="auto"/>
              <w:rPr>
                <w:b/>
                <w:bCs/>
                <w:lang w:eastAsia="cs-CZ"/>
              </w:rPr>
            </w:pPr>
          </w:p>
        </w:tc>
        <w:tc>
          <w:tcPr>
            <w:tcW w:w="2612" w:type="dxa"/>
            <w:vMerge/>
            <w:tcBorders>
              <w:bottom w:val="single" w:sz="12" w:space="0" w:color="auto"/>
            </w:tcBorders>
            <w:vAlign w:val="center"/>
          </w:tcPr>
          <w:p w14:paraId="4C5C9448" w14:textId="77777777" w:rsidR="00581619" w:rsidRDefault="00581619" w:rsidP="00530D67">
            <w:pPr>
              <w:spacing w:line="240" w:lineRule="auto"/>
              <w:rPr>
                <w:b/>
                <w:bCs/>
                <w:lang w:eastAsia="cs-CZ"/>
              </w:rPr>
            </w:pPr>
          </w:p>
        </w:tc>
      </w:tr>
      <w:tr w:rsidR="00581619" w:rsidRPr="008E04EA" w14:paraId="0CE64653" w14:textId="77777777" w:rsidTr="00581619">
        <w:tc>
          <w:tcPr>
            <w:tcW w:w="1103" w:type="dxa"/>
            <w:tcBorders>
              <w:top w:val="single" w:sz="12" w:space="0" w:color="auto"/>
            </w:tcBorders>
            <w:vAlign w:val="center"/>
          </w:tcPr>
          <w:p w14:paraId="2E59FA09" w14:textId="0910F8F9" w:rsidR="00581619" w:rsidRPr="00C4554F" w:rsidRDefault="00581619" w:rsidP="00530D67">
            <w:pPr>
              <w:spacing w:line="240" w:lineRule="auto"/>
              <w:jc w:val="center"/>
              <w:rPr>
                <w:sz w:val="22"/>
                <w:szCs w:val="18"/>
              </w:rPr>
            </w:pPr>
            <w:r>
              <w:rPr>
                <w:sz w:val="22"/>
                <w:szCs w:val="18"/>
              </w:rPr>
              <w:t>M1</w:t>
            </w:r>
          </w:p>
        </w:tc>
        <w:tc>
          <w:tcPr>
            <w:tcW w:w="1322" w:type="dxa"/>
            <w:tcBorders>
              <w:top w:val="single" w:sz="12" w:space="0" w:color="auto"/>
            </w:tcBorders>
            <w:vAlign w:val="center"/>
          </w:tcPr>
          <w:p w14:paraId="4CD9F4C6" w14:textId="11325446" w:rsidR="00581619" w:rsidRDefault="00581619" w:rsidP="00530D67">
            <w:pPr>
              <w:spacing w:line="240" w:lineRule="auto"/>
              <w:jc w:val="center"/>
              <w:rPr>
                <w:sz w:val="22"/>
                <w:szCs w:val="18"/>
              </w:rPr>
            </w:pPr>
          </w:p>
        </w:tc>
        <w:tc>
          <w:tcPr>
            <w:tcW w:w="2702" w:type="dxa"/>
            <w:tcBorders>
              <w:top w:val="single" w:sz="12" w:space="0" w:color="auto"/>
            </w:tcBorders>
            <w:vAlign w:val="center"/>
          </w:tcPr>
          <w:p w14:paraId="16B60FB2" w14:textId="6FE86663" w:rsidR="00581619" w:rsidRPr="00BF6FFC" w:rsidRDefault="00177967" w:rsidP="00530D67">
            <w:pPr>
              <w:spacing w:line="240" w:lineRule="auto"/>
              <w:jc w:val="center"/>
              <w:rPr>
                <w:sz w:val="18"/>
                <w:szCs w:val="18"/>
              </w:rPr>
            </w:pPr>
            <w:r>
              <w:rPr>
                <w:sz w:val="18"/>
                <w:szCs w:val="18"/>
              </w:rPr>
              <w:t>II/367</w:t>
            </w:r>
          </w:p>
        </w:tc>
        <w:tc>
          <w:tcPr>
            <w:tcW w:w="2658" w:type="dxa"/>
            <w:tcBorders>
              <w:top w:val="single" w:sz="12" w:space="0" w:color="auto"/>
            </w:tcBorders>
            <w:vAlign w:val="center"/>
          </w:tcPr>
          <w:p w14:paraId="6184E8F1" w14:textId="3435BF1F" w:rsidR="00581619" w:rsidRPr="00BF6FFC" w:rsidRDefault="00177967" w:rsidP="00530D67">
            <w:pPr>
              <w:spacing w:line="240" w:lineRule="auto"/>
              <w:rPr>
                <w:sz w:val="18"/>
                <w:szCs w:val="18"/>
              </w:rPr>
            </w:pPr>
            <w:r>
              <w:rPr>
                <w:sz w:val="18"/>
                <w:szCs w:val="18"/>
              </w:rPr>
              <w:t>vyhovující</w:t>
            </w:r>
          </w:p>
        </w:tc>
        <w:tc>
          <w:tcPr>
            <w:tcW w:w="2612" w:type="dxa"/>
            <w:tcBorders>
              <w:top w:val="single" w:sz="12" w:space="0" w:color="auto"/>
            </w:tcBorders>
            <w:vAlign w:val="center"/>
          </w:tcPr>
          <w:p w14:paraId="42E9581E" w14:textId="31EC6BCC" w:rsidR="00581619" w:rsidRPr="005114A0" w:rsidRDefault="00581619" w:rsidP="00530D67">
            <w:pPr>
              <w:spacing w:line="240" w:lineRule="auto"/>
              <w:rPr>
                <w:bCs/>
                <w:lang w:eastAsia="cs-CZ"/>
              </w:rPr>
            </w:pPr>
          </w:p>
        </w:tc>
      </w:tr>
      <w:tr w:rsidR="00177967" w:rsidRPr="008E04EA" w14:paraId="6AFDEA56" w14:textId="77777777" w:rsidTr="00581619">
        <w:tc>
          <w:tcPr>
            <w:tcW w:w="1103" w:type="dxa"/>
          </w:tcPr>
          <w:p w14:paraId="7924A64E" w14:textId="11FF9856" w:rsidR="00177967" w:rsidRPr="00C4554F" w:rsidRDefault="00177967" w:rsidP="00177967">
            <w:pPr>
              <w:spacing w:line="240" w:lineRule="auto"/>
              <w:jc w:val="center"/>
              <w:rPr>
                <w:sz w:val="22"/>
                <w:szCs w:val="18"/>
              </w:rPr>
            </w:pPr>
            <w:r w:rsidRPr="00B2364D">
              <w:rPr>
                <w:sz w:val="22"/>
                <w:szCs w:val="18"/>
              </w:rPr>
              <w:t>M</w:t>
            </w:r>
            <w:r>
              <w:rPr>
                <w:sz w:val="22"/>
                <w:szCs w:val="18"/>
              </w:rPr>
              <w:t>2</w:t>
            </w:r>
          </w:p>
        </w:tc>
        <w:tc>
          <w:tcPr>
            <w:tcW w:w="1322" w:type="dxa"/>
            <w:vAlign w:val="center"/>
          </w:tcPr>
          <w:p w14:paraId="0E0CFB78" w14:textId="52D7BC53" w:rsidR="00177967" w:rsidRPr="00BF6FFC" w:rsidRDefault="00177967" w:rsidP="00177967">
            <w:pPr>
              <w:spacing w:line="240" w:lineRule="auto"/>
              <w:jc w:val="center"/>
              <w:rPr>
                <w:sz w:val="22"/>
                <w:szCs w:val="18"/>
              </w:rPr>
            </w:pPr>
          </w:p>
        </w:tc>
        <w:tc>
          <w:tcPr>
            <w:tcW w:w="2702" w:type="dxa"/>
            <w:vAlign w:val="center"/>
          </w:tcPr>
          <w:p w14:paraId="67A91373" w14:textId="220F169D" w:rsidR="00177967" w:rsidRPr="00BF6FFC" w:rsidRDefault="00177967" w:rsidP="00177967">
            <w:pPr>
              <w:spacing w:line="240" w:lineRule="auto"/>
              <w:jc w:val="center"/>
              <w:rPr>
                <w:sz w:val="18"/>
                <w:szCs w:val="18"/>
              </w:rPr>
            </w:pPr>
            <w:r>
              <w:rPr>
                <w:sz w:val="18"/>
                <w:szCs w:val="18"/>
              </w:rPr>
              <w:t>II/367</w:t>
            </w:r>
          </w:p>
        </w:tc>
        <w:tc>
          <w:tcPr>
            <w:tcW w:w="2658" w:type="dxa"/>
            <w:vAlign w:val="center"/>
          </w:tcPr>
          <w:p w14:paraId="5C5BFFC3" w14:textId="247FF9CD" w:rsidR="00177967" w:rsidRPr="00BF6FFC" w:rsidRDefault="00177967" w:rsidP="00177967">
            <w:pPr>
              <w:spacing w:line="240" w:lineRule="auto"/>
              <w:rPr>
                <w:sz w:val="18"/>
                <w:szCs w:val="18"/>
              </w:rPr>
            </w:pPr>
            <w:r>
              <w:rPr>
                <w:sz w:val="18"/>
                <w:szCs w:val="18"/>
              </w:rPr>
              <w:t>vyhovující</w:t>
            </w:r>
          </w:p>
        </w:tc>
        <w:tc>
          <w:tcPr>
            <w:tcW w:w="2612" w:type="dxa"/>
            <w:vAlign w:val="center"/>
          </w:tcPr>
          <w:p w14:paraId="506FC5A3" w14:textId="55F02E53" w:rsidR="00177967" w:rsidRPr="005114A0" w:rsidRDefault="00177967" w:rsidP="00177967">
            <w:pPr>
              <w:spacing w:line="240" w:lineRule="auto"/>
              <w:rPr>
                <w:bCs/>
                <w:lang w:eastAsia="cs-CZ"/>
              </w:rPr>
            </w:pPr>
          </w:p>
        </w:tc>
      </w:tr>
      <w:tr w:rsidR="00177967" w:rsidRPr="008E04EA" w14:paraId="572C8F9A" w14:textId="77777777" w:rsidTr="00581619">
        <w:tc>
          <w:tcPr>
            <w:tcW w:w="1103" w:type="dxa"/>
          </w:tcPr>
          <w:p w14:paraId="2A13C334" w14:textId="7D47D2E2" w:rsidR="00177967" w:rsidRPr="00C4554F" w:rsidRDefault="00177967" w:rsidP="00177967">
            <w:pPr>
              <w:spacing w:line="240" w:lineRule="auto"/>
              <w:jc w:val="center"/>
              <w:rPr>
                <w:sz w:val="22"/>
                <w:szCs w:val="18"/>
              </w:rPr>
            </w:pPr>
            <w:r w:rsidRPr="00B2364D">
              <w:rPr>
                <w:sz w:val="22"/>
                <w:szCs w:val="18"/>
              </w:rPr>
              <w:t>M</w:t>
            </w:r>
            <w:r>
              <w:rPr>
                <w:sz w:val="22"/>
                <w:szCs w:val="18"/>
              </w:rPr>
              <w:t>3</w:t>
            </w:r>
          </w:p>
        </w:tc>
        <w:tc>
          <w:tcPr>
            <w:tcW w:w="1322" w:type="dxa"/>
            <w:vAlign w:val="center"/>
          </w:tcPr>
          <w:p w14:paraId="53347356" w14:textId="39608D27" w:rsidR="00177967" w:rsidRPr="00BF6FFC" w:rsidRDefault="00177967" w:rsidP="00177967">
            <w:pPr>
              <w:spacing w:line="240" w:lineRule="auto"/>
              <w:jc w:val="center"/>
              <w:rPr>
                <w:sz w:val="22"/>
                <w:szCs w:val="18"/>
              </w:rPr>
            </w:pPr>
          </w:p>
        </w:tc>
        <w:tc>
          <w:tcPr>
            <w:tcW w:w="2702" w:type="dxa"/>
            <w:vAlign w:val="center"/>
          </w:tcPr>
          <w:p w14:paraId="22196DF2" w14:textId="0DBDB8D3" w:rsidR="00177967" w:rsidRPr="00BF6FFC" w:rsidRDefault="00177967" w:rsidP="00177967">
            <w:pPr>
              <w:spacing w:line="240" w:lineRule="auto"/>
              <w:jc w:val="center"/>
              <w:rPr>
                <w:sz w:val="18"/>
                <w:szCs w:val="18"/>
              </w:rPr>
            </w:pPr>
            <w:r>
              <w:rPr>
                <w:sz w:val="18"/>
                <w:szCs w:val="18"/>
              </w:rPr>
              <w:t>II/367</w:t>
            </w:r>
          </w:p>
        </w:tc>
        <w:tc>
          <w:tcPr>
            <w:tcW w:w="2658" w:type="dxa"/>
            <w:vAlign w:val="center"/>
          </w:tcPr>
          <w:p w14:paraId="449BA78B" w14:textId="5C9EF2C8" w:rsidR="00177967" w:rsidRPr="00BF6FFC" w:rsidRDefault="00177967" w:rsidP="00177967">
            <w:pPr>
              <w:spacing w:line="240" w:lineRule="auto"/>
              <w:rPr>
                <w:sz w:val="18"/>
                <w:szCs w:val="18"/>
              </w:rPr>
            </w:pPr>
            <w:r>
              <w:rPr>
                <w:sz w:val="18"/>
                <w:szCs w:val="18"/>
              </w:rPr>
              <w:t>vyhovující</w:t>
            </w:r>
          </w:p>
        </w:tc>
        <w:tc>
          <w:tcPr>
            <w:tcW w:w="2612" w:type="dxa"/>
          </w:tcPr>
          <w:p w14:paraId="2277560A" w14:textId="77777777" w:rsidR="00177967" w:rsidRPr="005114A0" w:rsidRDefault="00177967" w:rsidP="00177967">
            <w:pPr>
              <w:spacing w:line="240" w:lineRule="auto"/>
              <w:rPr>
                <w:bCs/>
                <w:lang w:eastAsia="cs-CZ"/>
              </w:rPr>
            </w:pPr>
          </w:p>
        </w:tc>
      </w:tr>
      <w:tr w:rsidR="00177967" w:rsidRPr="008E04EA" w14:paraId="17690469" w14:textId="77777777" w:rsidTr="00581619">
        <w:tc>
          <w:tcPr>
            <w:tcW w:w="1103" w:type="dxa"/>
          </w:tcPr>
          <w:p w14:paraId="638DFC35" w14:textId="7F7E8127" w:rsidR="00177967" w:rsidRPr="00C4554F" w:rsidRDefault="00177967" w:rsidP="00177967">
            <w:pPr>
              <w:spacing w:line="240" w:lineRule="auto"/>
              <w:jc w:val="center"/>
              <w:rPr>
                <w:sz w:val="22"/>
                <w:szCs w:val="18"/>
              </w:rPr>
            </w:pPr>
            <w:r w:rsidRPr="00B2364D">
              <w:rPr>
                <w:sz w:val="22"/>
                <w:szCs w:val="18"/>
              </w:rPr>
              <w:t>M</w:t>
            </w:r>
            <w:r>
              <w:rPr>
                <w:sz w:val="22"/>
                <w:szCs w:val="18"/>
              </w:rPr>
              <w:t>4</w:t>
            </w:r>
          </w:p>
        </w:tc>
        <w:tc>
          <w:tcPr>
            <w:tcW w:w="1322" w:type="dxa"/>
            <w:vAlign w:val="center"/>
          </w:tcPr>
          <w:p w14:paraId="5911615B" w14:textId="4813D235" w:rsidR="00177967" w:rsidRPr="00BF6FFC" w:rsidRDefault="00177967" w:rsidP="00177967">
            <w:pPr>
              <w:spacing w:line="240" w:lineRule="auto"/>
              <w:jc w:val="center"/>
              <w:rPr>
                <w:sz w:val="22"/>
                <w:szCs w:val="18"/>
              </w:rPr>
            </w:pPr>
          </w:p>
        </w:tc>
        <w:tc>
          <w:tcPr>
            <w:tcW w:w="2702" w:type="dxa"/>
            <w:vAlign w:val="center"/>
          </w:tcPr>
          <w:p w14:paraId="085551BE" w14:textId="0B72C826" w:rsidR="00177967" w:rsidRPr="00BF6FFC" w:rsidRDefault="001A0A49" w:rsidP="00177967">
            <w:pPr>
              <w:spacing w:line="240" w:lineRule="auto"/>
              <w:jc w:val="center"/>
              <w:rPr>
                <w:sz w:val="18"/>
                <w:szCs w:val="18"/>
              </w:rPr>
            </w:pPr>
            <w:r>
              <w:rPr>
                <w:sz w:val="18"/>
                <w:szCs w:val="18"/>
              </w:rPr>
              <w:t>III/36741</w:t>
            </w:r>
          </w:p>
        </w:tc>
        <w:tc>
          <w:tcPr>
            <w:tcW w:w="2658" w:type="dxa"/>
            <w:vAlign w:val="center"/>
          </w:tcPr>
          <w:p w14:paraId="4C2D9AD9" w14:textId="58D4BD2B" w:rsidR="00177967" w:rsidRPr="00BF6FFC" w:rsidRDefault="00177967" w:rsidP="00177967">
            <w:pPr>
              <w:spacing w:line="240" w:lineRule="auto"/>
              <w:rPr>
                <w:sz w:val="18"/>
                <w:szCs w:val="18"/>
              </w:rPr>
            </w:pPr>
            <w:r>
              <w:rPr>
                <w:sz w:val="18"/>
                <w:szCs w:val="18"/>
              </w:rPr>
              <w:t>vyhovující</w:t>
            </w:r>
          </w:p>
        </w:tc>
        <w:tc>
          <w:tcPr>
            <w:tcW w:w="2612" w:type="dxa"/>
          </w:tcPr>
          <w:p w14:paraId="0C9A52D9" w14:textId="77777777" w:rsidR="00177967" w:rsidRPr="005114A0" w:rsidRDefault="00177967" w:rsidP="00177967">
            <w:pPr>
              <w:spacing w:line="240" w:lineRule="auto"/>
              <w:rPr>
                <w:bCs/>
                <w:lang w:eastAsia="cs-CZ"/>
              </w:rPr>
            </w:pPr>
          </w:p>
        </w:tc>
      </w:tr>
      <w:tr w:rsidR="00177967" w:rsidRPr="008E04EA" w14:paraId="317AA8BC" w14:textId="77777777" w:rsidTr="00581619">
        <w:tc>
          <w:tcPr>
            <w:tcW w:w="1103" w:type="dxa"/>
          </w:tcPr>
          <w:p w14:paraId="32DADEC0" w14:textId="7CD2E0FA" w:rsidR="00177967" w:rsidRPr="00C4554F" w:rsidRDefault="00177967" w:rsidP="00177967">
            <w:pPr>
              <w:spacing w:line="240" w:lineRule="auto"/>
              <w:jc w:val="center"/>
              <w:rPr>
                <w:sz w:val="22"/>
                <w:szCs w:val="18"/>
              </w:rPr>
            </w:pPr>
            <w:r w:rsidRPr="00B2364D">
              <w:rPr>
                <w:sz w:val="22"/>
                <w:szCs w:val="18"/>
              </w:rPr>
              <w:t>M</w:t>
            </w:r>
            <w:r>
              <w:rPr>
                <w:sz w:val="22"/>
                <w:szCs w:val="18"/>
              </w:rPr>
              <w:t>5</w:t>
            </w:r>
          </w:p>
        </w:tc>
        <w:tc>
          <w:tcPr>
            <w:tcW w:w="1322" w:type="dxa"/>
            <w:vAlign w:val="center"/>
          </w:tcPr>
          <w:p w14:paraId="11A044D8" w14:textId="3B740835" w:rsidR="00177967" w:rsidRPr="00BF6FFC" w:rsidRDefault="00177967" w:rsidP="00177967">
            <w:pPr>
              <w:spacing w:line="240" w:lineRule="auto"/>
              <w:jc w:val="center"/>
              <w:rPr>
                <w:sz w:val="22"/>
                <w:szCs w:val="18"/>
              </w:rPr>
            </w:pPr>
          </w:p>
        </w:tc>
        <w:tc>
          <w:tcPr>
            <w:tcW w:w="2702" w:type="dxa"/>
            <w:vAlign w:val="center"/>
          </w:tcPr>
          <w:p w14:paraId="0FF48887" w14:textId="6626A2D3" w:rsidR="00177967" w:rsidRPr="00BF6FFC" w:rsidRDefault="00177967" w:rsidP="00177967">
            <w:pPr>
              <w:spacing w:line="240" w:lineRule="auto"/>
              <w:jc w:val="center"/>
              <w:rPr>
                <w:sz w:val="18"/>
                <w:szCs w:val="18"/>
              </w:rPr>
            </w:pPr>
            <w:r>
              <w:rPr>
                <w:sz w:val="18"/>
                <w:szCs w:val="18"/>
              </w:rPr>
              <w:t>VC6a/VC6b</w:t>
            </w:r>
          </w:p>
        </w:tc>
        <w:tc>
          <w:tcPr>
            <w:tcW w:w="2658" w:type="dxa"/>
            <w:vAlign w:val="center"/>
          </w:tcPr>
          <w:p w14:paraId="33266D86" w14:textId="746A04A4" w:rsidR="00177967" w:rsidRPr="00BF6FFC" w:rsidRDefault="00177967" w:rsidP="00177967">
            <w:pPr>
              <w:spacing w:line="240" w:lineRule="auto"/>
              <w:rPr>
                <w:sz w:val="18"/>
                <w:szCs w:val="18"/>
              </w:rPr>
            </w:pPr>
            <w:r>
              <w:rPr>
                <w:sz w:val="18"/>
                <w:szCs w:val="18"/>
              </w:rPr>
              <w:t>vyhovující</w:t>
            </w:r>
          </w:p>
        </w:tc>
        <w:tc>
          <w:tcPr>
            <w:tcW w:w="2612" w:type="dxa"/>
          </w:tcPr>
          <w:p w14:paraId="64447649" w14:textId="77777777" w:rsidR="00177967" w:rsidRPr="005114A0" w:rsidRDefault="00177967" w:rsidP="00177967">
            <w:pPr>
              <w:spacing w:line="240" w:lineRule="auto"/>
              <w:rPr>
                <w:bCs/>
                <w:lang w:eastAsia="cs-CZ"/>
              </w:rPr>
            </w:pPr>
          </w:p>
        </w:tc>
      </w:tr>
      <w:tr w:rsidR="00581619" w:rsidRPr="008E04EA" w14:paraId="2442C1B8" w14:textId="77777777" w:rsidTr="00581619">
        <w:tc>
          <w:tcPr>
            <w:tcW w:w="1103" w:type="dxa"/>
          </w:tcPr>
          <w:p w14:paraId="49A80272" w14:textId="227CD951" w:rsidR="00581619" w:rsidRPr="00C4554F" w:rsidRDefault="00BC12E5" w:rsidP="00581619">
            <w:pPr>
              <w:spacing w:line="240" w:lineRule="auto"/>
              <w:jc w:val="center"/>
              <w:rPr>
                <w:sz w:val="22"/>
                <w:szCs w:val="18"/>
              </w:rPr>
            </w:pPr>
            <w:r>
              <w:rPr>
                <w:sz w:val="22"/>
                <w:szCs w:val="18"/>
              </w:rPr>
              <w:t>M5a</w:t>
            </w:r>
          </w:p>
        </w:tc>
        <w:tc>
          <w:tcPr>
            <w:tcW w:w="1322" w:type="dxa"/>
            <w:vAlign w:val="center"/>
          </w:tcPr>
          <w:p w14:paraId="4D72BA90" w14:textId="3BBD6F81" w:rsidR="00581619" w:rsidRPr="00BF6FFC" w:rsidRDefault="00581619" w:rsidP="00581619">
            <w:pPr>
              <w:spacing w:line="240" w:lineRule="auto"/>
              <w:jc w:val="center"/>
              <w:rPr>
                <w:sz w:val="22"/>
                <w:szCs w:val="18"/>
              </w:rPr>
            </w:pPr>
          </w:p>
        </w:tc>
        <w:tc>
          <w:tcPr>
            <w:tcW w:w="2702" w:type="dxa"/>
            <w:vAlign w:val="center"/>
          </w:tcPr>
          <w:p w14:paraId="59D8FAA7" w14:textId="3A6CBDBE" w:rsidR="00581619" w:rsidRPr="00BF6FFC" w:rsidRDefault="00177967" w:rsidP="00581619">
            <w:pPr>
              <w:spacing w:line="240" w:lineRule="auto"/>
              <w:jc w:val="center"/>
              <w:rPr>
                <w:sz w:val="18"/>
                <w:szCs w:val="18"/>
              </w:rPr>
            </w:pPr>
            <w:r>
              <w:rPr>
                <w:sz w:val="18"/>
                <w:szCs w:val="18"/>
              </w:rPr>
              <w:t>DC45/DC47</w:t>
            </w:r>
          </w:p>
        </w:tc>
        <w:tc>
          <w:tcPr>
            <w:tcW w:w="2658" w:type="dxa"/>
            <w:vAlign w:val="center"/>
          </w:tcPr>
          <w:p w14:paraId="7414B0B5" w14:textId="44BF0509" w:rsidR="00581619" w:rsidRPr="00BF6FFC" w:rsidRDefault="00177967" w:rsidP="00581619">
            <w:pPr>
              <w:spacing w:line="240" w:lineRule="auto"/>
              <w:rPr>
                <w:sz w:val="18"/>
                <w:szCs w:val="18"/>
              </w:rPr>
            </w:pPr>
            <w:r>
              <w:rPr>
                <w:sz w:val="18"/>
                <w:szCs w:val="18"/>
              </w:rPr>
              <w:t>vyhovující</w:t>
            </w:r>
          </w:p>
        </w:tc>
        <w:tc>
          <w:tcPr>
            <w:tcW w:w="2612" w:type="dxa"/>
          </w:tcPr>
          <w:p w14:paraId="58CBFA00" w14:textId="77777777" w:rsidR="00581619" w:rsidRPr="005114A0" w:rsidRDefault="00581619" w:rsidP="00581619">
            <w:pPr>
              <w:spacing w:line="240" w:lineRule="auto"/>
              <w:rPr>
                <w:bCs/>
                <w:lang w:eastAsia="cs-CZ"/>
              </w:rPr>
            </w:pPr>
          </w:p>
        </w:tc>
      </w:tr>
      <w:tr w:rsidR="00581619" w:rsidRPr="008E04EA" w14:paraId="7C32FF17" w14:textId="77777777" w:rsidTr="00581619">
        <w:tc>
          <w:tcPr>
            <w:tcW w:w="1103" w:type="dxa"/>
          </w:tcPr>
          <w:p w14:paraId="0DAB5B9C" w14:textId="13E7A227" w:rsidR="00581619" w:rsidRPr="00C4554F" w:rsidRDefault="00581619" w:rsidP="00581619">
            <w:pPr>
              <w:spacing w:line="240" w:lineRule="auto"/>
              <w:jc w:val="center"/>
              <w:rPr>
                <w:sz w:val="22"/>
                <w:szCs w:val="18"/>
              </w:rPr>
            </w:pPr>
          </w:p>
        </w:tc>
        <w:tc>
          <w:tcPr>
            <w:tcW w:w="1322" w:type="dxa"/>
            <w:vAlign w:val="center"/>
          </w:tcPr>
          <w:p w14:paraId="01E61F7B" w14:textId="6D6B7DCE" w:rsidR="00581619" w:rsidRPr="00BF6FFC" w:rsidRDefault="00BC12E5" w:rsidP="00581619">
            <w:pPr>
              <w:spacing w:line="240" w:lineRule="auto"/>
              <w:jc w:val="center"/>
              <w:rPr>
                <w:sz w:val="22"/>
                <w:szCs w:val="18"/>
              </w:rPr>
            </w:pPr>
            <w:r w:rsidRPr="00B2364D">
              <w:rPr>
                <w:sz w:val="22"/>
                <w:szCs w:val="18"/>
              </w:rPr>
              <w:t>M</w:t>
            </w:r>
            <w:r>
              <w:rPr>
                <w:sz w:val="22"/>
                <w:szCs w:val="18"/>
              </w:rPr>
              <w:t>6</w:t>
            </w:r>
          </w:p>
        </w:tc>
        <w:tc>
          <w:tcPr>
            <w:tcW w:w="2702" w:type="dxa"/>
            <w:vAlign w:val="center"/>
          </w:tcPr>
          <w:p w14:paraId="1758EF13" w14:textId="5EF3B6E4" w:rsidR="00581619" w:rsidRPr="00BF6FFC" w:rsidRDefault="00177967" w:rsidP="00581619">
            <w:pPr>
              <w:spacing w:line="240" w:lineRule="auto"/>
              <w:jc w:val="center"/>
              <w:rPr>
                <w:sz w:val="18"/>
                <w:szCs w:val="18"/>
              </w:rPr>
            </w:pPr>
            <w:r>
              <w:rPr>
                <w:sz w:val="18"/>
                <w:szCs w:val="18"/>
              </w:rPr>
              <w:t>HC12a/HC12b</w:t>
            </w:r>
          </w:p>
        </w:tc>
        <w:tc>
          <w:tcPr>
            <w:tcW w:w="2658" w:type="dxa"/>
            <w:vAlign w:val="center"/>
          </w:tcPr>
          <w:p w14:paraId="49D8587C" w14:textId="7DAED6BA" w:rsidR="00581619" w:rsidRPr="00BF6FFC" w:rsidRDefault="00177967" w:rsidP="00581619">
            <w:pPr>
              <w:spacing w:line="240" w:lineRule="auto"/>
              <w:rPr>
                <w:sz w:val="18"/>
                <w:szCs w:val="18"/>
              </w:rPr>
            </w:pPr>
            <w:r>
              <w:rPr>
                <w:sz w:val="18"/>
                <w:szCs w:val="18"/>
              </w:rPr>
              <w:t>podmíněně vyhovující</w:t>
            </w:r>
          </w:p>
        </w:tc>
        <w:tc>
          <w:tcPr>
            <w:tcW w:w="2612" w:type="dxa"/>
          </w:tcPr>
          <w:p w14:paraId="0BC769D0" w14:textId="204C76A3" w:rsidR="00581619" w:rsidRPr="005114A0" w:rsidRDefault="00177967" w:rsidP="00581619">
            <w:pPr>
              <w:spacing w:line="240" w:lineRule="auto"/>
              <w:rPr>
                <w:bCs/>
                <w:lang w:eastAsia="cs-CZ"/>
              </w:rPr>
            </w:pPr>
            <w:r>
              <w:rPr>
                <w:bCs/>
                <w:lang w:eastAsia="cs-CZ"/>
              </w:rPr>
              <w:t>v případě rekonstrukce cesty HC12 bude nutná rekonstrukce</w:t>
            </w:r>
          </w:p>
        </w:tc>
      </w:tr>
      <w:tr w:rsidR="00BC12E5" w:rsidRPr="008E04EA" w14:paraId="50FF22CA" w14:textId="77777777" w:rsidTr="00581619">
        <w:tc>
          <w:tcPr>
            <w:tcW w:w="1103" w:type="dxa"/>
          </w:tcPr>
          <w:p w14:paraId="30CD4E86" w14:textId="40868D00" w:rsidR="00BC12E5" w:rsidRPr="00B2364D" w:rsidRDefault="00BC12E5" w:rsidP="00BC12E5">
            <w:pPr>
              <w:spacing w:line="240" w:lineRule="auto"/>
              <w:jc w:val="center"/>
              <w:rPr>
                <w:sz w:val="22"/>
                <w:szCs w:val="18"/>
              </w:rPr>
            </w:pPr>
            <w:r w:rsidRPr="00B2364D">
              <w:rPr>
                <w:sz w:val="22"/>
                <w:szCs w:val="18"/>
              </w:rPr>
              <w:t>M</w:t>
            </w:r>
            <w:r>
              <w:rPr>
                <w:sz w:val="22"/>
                <w:szCs w:val="18"/>
              </w:rPr>
              <w:t>7</w:t>
            </w:r>
          </w:p>
        </w:tc>
        <w:tc>
          <w:tcPr>
            <w:tcW w:w="1322" w:type="dxa"/>
            <w:vAlign w:val="center"/>
          </w:tcPr>
          <w:p w14:paraId="4F4A29D8" w14:textId="77777777" w:rsidR="00BC12E5" w:rsidRPr="00BF6FFC" w:rsidRDefault="00BC12E5" w:rsidP="00BC12E5">
            <w:pPr>
              <w:spacing w:line="240" w:lineRule="auto"/>
              <w:jc w:val="center"/>
              <w:rPr>
                <w:sz w:val="22"/>
                <w:szCs w:val="18"/>
              </w:rPr>
            </w:pPr>
          </w:p>
        </w:tc>
        <w:tc>
          <w:tcPr>
            <w:tcW w:w="2702" w:type="dxa"/>
            <w:vAlign w:val="center"/>
          </w:tcPr>
          <w:p w14:paraId="6B342207" w14:textId="2D4498FD" w:rsidR="00BC12E5" w:rsidRPr="00BF6FFC" w:rsidRDefault="00177967" w:rsidP="00BC12E5">
            <w:pPr>
              <w:spacing w:line="240" w:lineRule="auto"/>
              <w:jc w:val="center"/>
              <w:rPr>
                <w:sz w:val="18"/>
                <w:szCs w:val="18"/>
              </w:rPr>
            </w:pPr>
            <w:r>
              <w:rPr>
                <w:sz w:val="18"/>
                <w:szCs w:val="18"/>
              </w:rPr>
              <w:t>Panenský potok</w:t>
            </w:r>
          </w:p>
        </w:tc>
        <w:tc>
          <w:tcPr>
            <w:tcW w:w="2658" w:type="dxa"/>
            <w:vAlign w:val="center"/>
          </w:tcPr>
          <w:p w14:paraId="4A0A4939" w14:textId="1BC65F74" w:rsidR="00BC12E5" w:rsidRPr="00BF6FFC" w:rsidRDefault="00177967" w:rsidP="00BC12E5">
            <w:pPr>
              <w:spacing w:line="240" w:lineRule="auto"/>
              <w:rPr>
                <w:sz w:val="18"/>
                <w:szCs w:val="18"/>
              </w:rPr>
            </w:pPr>
            <w:r>
              <w:rPr>
                <w:sz w:val="18"/>
                <w:szCs w:val="18"/>
              </w:rPr>
              <w:t>vyhovující</w:t>
            </w:r>
          </w:p>
        </w:tc>
        <w:tc>
          <w:tcPr>
            <w:tcW w:w="2612" w:type="dxa"/>
          </w:tcPr>
          <w:p w14:paraId="07A7F217" w14:textId="331635C1" w:rsidR="00BC12E5" w:rsidRPr="005114A0" w:rsidRDefault="00177967" w:rsidP="00BC12E5">
            <w:pPr>
              <w:spacing w:line="240" w:lineRule="auto"/>
              <w:rPr>
                <w:bCs/>
                <w:lang w:eastAsia="cs-CZ"/>
              </w:rPr>
            </w:pPr>
            <w:r>
              <w:rPr>
                <w:bCs/>
                <w:lang w:eastAsia="cs-CZ"/>
              </w:rPr>
              <w:t>v jiném k.ú.</w:t>
            </w:r>
          </w:p>
        </w:tc>
      </w:tr>
      <w:tr w:rsidR="00BC12E5" w:rsidRPr="008E04EA" w14:paraId="0A06CA27" w14:textId="77777777" w:rsidTr="00581619">
        <w:tc>
          <w:tcPr>
            <w:tcW w:w="1103" w:type="dxa"/>
          </w:tcPr>
          <w:p w14:paraId="255E848B" w14:textId="4185F270" w:rsidR="00BC12E5" w:rsidRPr="00B2364D" w:rsidRDefault="00BC12E5" w:rsidP="00BC12E5">
            <w:pPr>
              <w:spacing w:line="240" w:lineRule="auto"/>
              <w:jc w:val="center"/>
              <w:rPr>
                <w:sz w:val="22"/>
                <w:szCs w:val="18"/>
              </w:rPr>
            </w:pPr>
            <w:r w:rsidRPr="00B2364D">
              <w:rPr>
                <w:sz w:val="22"/>
                <w:szCs w:val="18"/>
              </w:rPr>
              <w:t>M</w:t>
            </w:r>
            <w:r>
              <w:rPr>
                <w:sz w:val="22"/>
                <w:szCs w:val="18"/>
              </w:rPr>
              <w:t>8</w:t>
            </w:r>
          </w:p>
        </w:tc>
        <w:tc>
          <w:tcPr>
            <w:tcW w:w="1322" w:type="dxa"/>
            <w:vAlign w:val="center"/>
          </w:tcPr>
          <w:p w14:paraId="360F9F57" w14:textId="77777777" w:rsidR="00BC12E5" w:rsidRPr="00BF6FFC" w:rsidRDefault="00BC12E5" w:rsidP="00BC12E5">
            <w:pPr>
              <w:spacing w:line="240" w:lineRule="auto"/>
              <w:jc w:val="center"/>
              <w:rPr>
                <w:sz w:val="22"/>
                <w:szCs w:val="18"/>
              </w:rPr>
            </w:pPr>
          </w:p>
        </w:tc>
        <w:tc>
          <w:tcPr>
            <w:tcW w:w="2702" w:type="dxa"/>
            <w:vAlign w:val="center"/>
          </w:tcPr>
          <w:p w14:paraId="10609417" w14:textId="37B4532D" w:rsidR="00BC12E5" w:rsidRPr="00BF6FFC" w:rsidRDefault="00177967" w:rsidP="00BC12E5">
            <w:pPr>
              <w:spacing w:line="240" w:lineRule="auto"/>
              <w:jc w:val="center"/>
              <w:rPr>
                <w:sz w:val="18"/>
                <w:szCs w:val="18"/>
              </w:rPr>
            </w:pPr>
            <w:r>
              <w:rPr>
                <w:sz w:val="18"/>
                <w:szCs w:val="18"/>
              </w:rPr>
              <w:t>DC60/DC61</w:t>
            </w:r>
          </w:p>
        </w:tc>
        <w:tc>
          <w:tcPr>
            <w:tcW w:w="2658" w:type="dxa"/>
            <w:vAlign w:val="center"/>
          </w:tcPr>
          <w:p w14:paraId="641DF4C5" w14:textId="0C6EE5BF" w:rsidR="00BC12E5" w:rsidRPr="00BF6FFC" w:rsidRDefault="00177967" w:rsidP="00BC12E5">
            <w:pPr>
              <w:spacing w:line="240" w:lineRule="auto"/>
              <w:rPr>
                <w:sz w:val="18"/>
                <w:szCs w:val="18"/>
              </w:rPr>
            </w:pPr>
            <w:r>
              <w:rPr>
                <w:sz w:val="18"/>
                <w:szCs w:val="18"/>
              </w:rPr>
              <w:t>nebylo možno zjistit, jeví se v dobrém stavu</w:t>
            </w:r>
          </w:p>
        </w:tc>
        <w:tc>
          <w:tcPr>
            <w:tcW w:w="2612" w:type="dxa"/>
          </w:tcPr>
          <w:p w14:paraId="6C440F2B" w14:textId="640FA1DF" w:rsidR="00BC12E5" w:rsidRPr="005114A0" w:rsidRDefault="00177967" w:rsidP="00BC12E5">
            <w:pPr>
              <w:spacing w:line="240" w:lineRule="auto"/>
              <w:rPr>
                <w:bCs/>
                <w:lang w:eastAsia="cs-CZ"/>
              </w:rPr>
            </w:pPr>
            <w:r>
              <w:rPr>
                <w:bCs/>
                <w:lang w:eastAsia="cs-CZ"/>
              </w:rPr>
              <w:t>dlouho nepoužívaný, z</w:t>
            </w:r>
            <w:r>
              <w:rPr>
                <w:bCs/>
                <w:lang w:eastAsia="cs-CZ"/>
              </w:rPr>
              <w:t>a</w:t>
            </w:r>
            <w:r>
              <w:rPr>
                <w:bCs/>
                <w:lang w:eastAsia="cs-CZ"/>
              </w:rPr>
              <w:t>rostlý náletovým křovím</w:t>
            </w:r>
          </w:p>
        </w:tc>
      </w:tr>
    </w:tbl>
    <w:p w14:paraId="0540B2DA" w14:textId="77777777" w:rsidR="00581619" w:rsidRDefault="00581619" w:rsidP="007E3233">
      <w:pPr>
        <w:spacing w:line="240" w:lineRule="auto"/>
        <w:jc w:val="both"/>
        <w:rPr>
          <w:b/>
          <w:sz w:val="24"/>
          <w:szCs w:val="24"/>
        </w:rPr>
      </w:pPr>
    </w:p>
    <w:p w14:paraId="6A32A47A" w14:textId="3C4A6ADC" w:rsidR="00581619" w:rsidRDefault="00581619" w:rsidP="007E3233">
      <w:pPr>
        <w:spacing w:line="240" w:lineRule="auto"/>
        <w:jc w:val="both"/>
        <w:rPr>
          <w:b/>
          <w:sz w:val="24"/>
          <w:szCs w:val="24"/>
        </w:rPr>
      </w:pPr>
    </w:p>
    <w:p w14:paraId="6C1A62FF" w14:textId="14AF94C5" w:rsidR="00F67026" w:rsidRPr="00A1685C" w:rsidRDefault="00F67026" w:rsidP="00F67026">
      <w:pPr>
        <w:spacing w:line="240" w:lineRule="auto"/>
        <w:jc w:val="both"/>
        <w:rPr>
          <w:b/>
          <w:sz w:val="24"/>
          <w:szCs w:val="24"/>
        </w:rPr>
      </w:pPr>
      <w:r>
        <w:rPr>
          <w:b/>
          <w:sz w:val="24"/>
          <w:szCs w:val="24"/>
        </w:rPr>
        <w:t>Lávky</w:t>
      </w:r>
    </w:p>
    <w:p w14:paraId="4B54C4ED" w14:textId="77777777" w:rsidR="00F67026" w:rsidRDefault="00F67026" w:rsidP="00F67026">
      <w:pPr>
        <w:spacing w:line="240" w:lineRule="auto"/>
        <w:jc w:val="both"/>
        <w:rPr>
          <w:sz w:val="22"/>
          <w:szCs w:val="22"/>
        </w:rPr>
      </w:pPr>
    </w:p>
    <w:tbl>
      <w:tblPr>
        <w:tblW w:w="1039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103"/>
        <w:gridCol w:w="1322"/>
        <w:gridCol w:w="2702"/>
        <w:gridCol w:w="2658"/>
        <w:gridCol w:w="2612"/>
      </w:tblGrid>
      <w:tr w:rsidR="00F67026" w:rsidRPr="008E04EA" w14:paraId="75DDA1EC" w14:textId="77777777" w:rsidTr="00530D67">
        <w:trPr>
          <w:cantSplit/>
          <w:tblHeader/>
        </w:trPr>
        <w:tc>
          <w:tcPr>
            <w:tcW w:w="2425" w:type="dxa"/>
            <w:gridSpan w:val="2"/>
            <w:tcBorders>
              <w:top w:val="single" w:sz="12" w:space="0" w:color="000000"/>
            </w:tcBorders>
            <w:vAlign w:val="center"/>
          </w:tcPr>
          <w:p w14:paraId="0E138E58" w14:textId="77777777" w:rsidR="00F67026" w:rsidRPr="008E04EA" w:rsidRDefault="00F67026" w:rsidP="00530D67">
            <w:pPr>
              <w:spacing w:line="240" w:lineRule="auto"/>
              <w:rPr>
                <w:b/>
                <w:bCs/>
                <w:lang w:eastAsia="cs-CZ"/>
              </w:rPr>
            </w:pPr>
            <w:r w:rsidRPr="008E04EA">
              <w:rPr>
                <w:b/>
                <w:bCs/>
                <w:lang w:eastAsia="cs-CZ"/>
              </w:rPr>
              <w:t>označení objektu</w:t>
            </w:r>
          </w:p>
        </w:tc>
        <w:tc>
          <w:tcPr>
            <w:tcW w:w="2702" w:type="dxa"/>
            <w:vMerge w:val="restart"/>
            <w:tcBorders>
              <w:top w:val="single" w:sz="12" w:space="0" w:color="000000"/>
            </w:tcBorders>
            <w:vAlign w:val="center"/>
          </w:tcPr>
          <w:p w14:paraId="1F487C12" w14:textId="77777777" w:rsidR="00F67026" w:rsidRPr="008E04EA" w:rsidRDefault="00F67026" w:rsidP="00530D67">
            <w:pPr>
              <w:spacing w:line="240" w:lineRule="auto"/>
              <w:rPr>
                <w:b/>
                <w:bCs/>
                <w:lang w:eastAsia="cs-CZ"/>
              </w:rPr>
            </w:pPr>
            <w:r w:rsidRPr="008E04EA">
              <w:rPr>
                <w:b/>
                <w:bCs/>
                <w:lang w:eastAsia="cs-CZ"/>
              </w:rPr>
              <w:t>komunikace / polní cesta</w:t>
            </w:r>
          </w:p>
        </w:tc>
        <w:tc>
          <w:tcPr>
            <w:tcW w:w="2658" w:type="dxa"/>
            <w:vMerge w:val="restart"/>
            <w:tcBorders>
              <w:top w:val="single" w:sz="12" w:space="0" w:color="000000"/>
            </w:tcBorders>
            <w:vAlign w:val="center"/>
          </w:tcPr>
          <w:p w14:paraId="3ACC778F" w14:textId="77777777" w:rsidR="00F67026" w:rsidRPr="008E04EA" w:rsidRDefault="00F67026" w:rsidP="00530D67">
            <w:pPr>
              <w:spacing w:line="240" w:lineRule="auto"/>
              <w:rPr>
                <w:b/>
                <w:bCs/>
                <w:lang w:eastAsia="cs-CZ"/>
              </w:rPr>
            </w:pPr>
            <w:r w:rsidRPr="008E04EA">
              <w:rPr>
                <w:b/>
                <w:bCs/>
                <w:lang w:eastAsia="cs-CZ"/>
              </w:rPr>
              <w:t>aktuální technický stav</w:t>
            </w:r>
          </w:p>
        </w:tc>
        <w:tc>
          <w:tcPr>
            <w:tcW w:w="2612" w:type="dxa"/>
            <w:vMerge w:val="restart"/>
            <w:tcBorders>
              <w:top w:val="single" w:sz="12" w:space="0" w:color="000000"/>
            </w:tcBorders>
            <w:vAlign w:val="center"/>
          </w:tcPr>
          <w:p w14:paraId="51138B8E" w14:textId="77777777" w:rsidR="00F67026" w:rsidRPr="008E04EA" w:rsidRDefault="00F67026" w:rsidP="00530D67">
            <w:pPr>
              <w:spacing w:line="240" w:lineRule="auto"/>
              <w:rPr>
                <w:b/>
                <w:bCs/>
                <w:lang w:eastAsia="cs-CZ"/>
              </w:rPr>
            </w:pPr>
            <w:r>
              <w:rPr>
                <w:b/>
                <w:bCs/>
                <w:lang w:eastAsia="cs-CZ"/>
              </w:rPr>
              <w:t>poznámka</w:t>
            </w:r>
          </w:p>
        </w:tc>
      </w:tr>
      <w:tr w:rsidR="00F67026" w:rsidRPr="008E04EA" w14:paraId="09BEA208" w14:textId="77777777" w:rsidTr="00530D67">
        <w:trPr>
          <w:cantSplit/>
          <w:tblHeader/>
        </w:trPr>
        <w:tc>
          <w:tcPr>
            <w:tcW w:w="1103" w:type="dxa"/>
            <w:tcBorders>
              <w:bottom w:val="single" w:sz="12" w:space="0" w:color="auto"/>
            </w:tcBorders>
            <w:vAlign w:val="center"/>
          </w:tcPr>
          <w:p w14:paraId="5299C4AF" w14:textId="77777777" w:rsidR="00F67026" w:rsidRPr="008E04EA" w:rsidRDefault="00F67026" w:rsidP="00530D67">
            <w:pPr>
              <w:spacing w:line="240" w:lineRule="auto"/>
              <w:rPr>
                <w:b/>
                <w:bCs/>
                <w:lang w:eastAsia="cs-CZ"/>
              </w:rPr>
            </w:pPr>
            <w:r>
              <w:rPr>
                <w:b/>
                <w:bCs/>
                <w:lang w:eastAsia="cs-CZ"/>
              </w:rPr>
              <w:t>stávající</w:t>
            </w:r>
          </w:p>
        </w:tc>
        <w:tc>
          <w:tcPr>
            <w:tcW w:w="1322" w:type="dxa"/>
            <w:tcBorders>
              <w:bottom w:val="single" w:sz="12" w:space="0" w:color="auto"/>
            </w:tcBorders>
          </w:tcPr>
          <w:p w14:paraId="701B416B" w14:textId="77777777" w:rsidR="00F67026" w:rsidRDefault="00F67026" w:rsidP="00530D67">
            <w:pPr>
              <w:spacing w:line="240" w:lineRule="auto"/>
              <w:rPr>
                <w:b/>
                <w:bCs/>
                <w:lang w:eastAsia="cs-CZ"/>
              </w:rPr>
            </w:pPr>
            <w:r>
              <w:rPr>
                <w:b/>
                <w:bCs/>
                <w:lang w:eastAsia="cs-CZ"/>
              </w:rPr>
              <w:t>navržené</w:t>
            </w:r>
          </w:p>
          <w:p w14:paraId="60A98986" w14:textId="77777777" w:rsidR="00F67026" w:rsidRPr="008E04EA" w:rsidRDefault="00F67026" w:rsidP="00530D67">
            <w:pPr>
              <w:spacing w:line="240" w:lineRule="auto"/>
              <w:rPr>
                <w:b/>
                <w:bCs/>
                <w:lang w:eastAsia="cs-CZ"/>
              </w:rPr>
            </w:pPr>
            <w:r>
              <w:rPr>
                <w:b/>
                <w:bCs/>
                <w:lang w:eastAsia="cs-CZ"/>
              </w:rPr>
              <w:t>/rek.</w:t>
            </w:r>
          </w:p>
        </w:tc>
        <w:tc>
          <w:tcPr>
            <w:tcW w:w="2702" w:type="dxa"/>
            <w:vMerge/>
            <w:tcBorders>
              <w:bottom w:val="single" w:sz="12" w:space="0" w:color="auto"/>
            </w:tcBorders>
            <w:vAlign w:val="center"/>
          </w:tcPr>
          <w:p w14:paraId="630DC9FF" w14:textId="77777777" w:rsidR="00F67026" w:rsidRPr="008E04EA" w:rsidRDefault="00F67026" w:rsidP="00530D67">
            <w:pPr>
              <w:spacing w:line="240" w:lineRule="auto"/>
              <w:rPr>
                <w:b/>
                <w:bCs/>
                <w:lang w:eastAsia="cs-CZ"/>
              </w:rPr>
            </w:pPr>
          </w:p>
        </w:tc>
        <w:tc>
          <w:tcPr>
            <w:tcW w:w="2658" w:type="dxa"/>
            <w:vMerge/>
            <w:tcBorders>
              <w:bottom w:val="single" w:sz="12" w:space="0" w:color="auto"/>
            </w:tcBorders>
            <w:vAlign w:val="center"/>
          </w:tcPr>
          <w:p w14:paraId="230B2031" w14:textId="77777777" w:rsidR="00F67026" w:rsidRPr="008E04EA" w:rsidRDefault="00F67026" w:rsidP="00530D67">
            <w:pPr>
              <w:spacing w:line="240" w:lineRule="auto"/>
              <w:rPr>
                <w:b/>
                <w:bCs/>
                <w:lang w:eastAsia="cs-CZ"/>
              </w:rPr>
            </w:pPr>
          </w:p>
        </w:tc>
        <w:tc>
          <w:tcPr>
            <w:tcW w:w="2612" w:type="dxa"/>
            <w:vMerge/>
            <w:tcBorders>
              <w:bottom w:val="single" w:sz="12" w:space="0" w:color="auto"/>
            </w:tcBorders>
            <w:vAlign w:val="center"/>
          </w:tcPr>
          <w:p w14:paraId="7CDEC87F" w14:textId="77777777" w:rsidR="00F67026" w:rsidRDefault="00F67026" w:rsidP="00530D67">
            <w:pPr>
              <w:spacing w:line="240" w:lineRule="auto"/>
              <w:rPr>
                <w:b/>
                <w:bCs/>
                <w:lang w:eastAsia="cs-CZ"/>
              </w:rPr>
            </w:pPr>
          </w:p>
        </w:tc>
      </w:tr>
      <w:tr w:rsidR="0035548F" w:rsidRPr="008E04EA" w14:paraId="320EF363" w14:textId="77777777" w:rsidTr="00530D67">
        <w:tc>
          <w:tcPr>
            <w:tcW w:w="1103" w:type="dxa"/>
            <w:tcBorders>
              <w:top w:val="single" w:sz="12" w:space="0" w:color="auto"/>
            </w:tcBorders>
            <w:vAlign w:val="center"/>
          </w:tcPr>
          <w:p w14:paraId="715AC3FA" w14:textId="40E2B7BF" w:rsidR="0035548F" w:rsidRPr="00C4554F" w:rsidRDefault="0035548F" w:rsidP="0035548F">
            <w:pPr>
              <w:spacing w:line="240" w:lineRule="auto"/>
              <w:jc w:val="center"/>
              <w:rPr>
                <w:sz w:val="22"/>
                <w:szCs w:val="18"/>
              </w:rPr>
            </w:pPr>
            <w:r>
              <w:rPr>
                <w:sz w:val="22"/>
                <w:szCs w:val="18"/>
              </w:rPr>
              <w:t>L1</w:t>
            </w:r>
          </w:p>
        </w:tc>
        <w:tc>
          <w:tcPr>
            <w:tcW w:w="1322" w:type="dxa"/>
            <w:tcBorders>
              <w:top w:val="single" w:sz="12" w:space="0" w:color="auto"/>
            </w:tcBorders>
            <w:vAlign w:val="center"/>
          </w:tcPr>
          <w:p w14:paraId="421D3B11" w14:textId="77777777" w:rsidR="0035548F" w:rsidRDefault="0035548F" w:rsidP="0035548F">
            <w:pPr>
              <w:spacing w:line="240" w:lineRule="auto"/>
              <w:jc w:val="center"/>
              <w:rPr>
                <w:sz w:val="22"/>
                <w:szCs w:val="18"/>
              </w:rPr>
            </w:pPr>
          </w:p>
        </w:tc>
        <w:tc>
          <w:tcPr>
            <w:tcW w:w="2702" w:type="dxa"/>
            <w:tcBorders>
              <w:top w:val="single" w:sz="12" w:space="0" w:color="auto"/>
            </w:tcBorders>
            <w:vAlign w:val="center"/>
          </w:tcPr>
          <w:p w14:paraId="766FCEB8" w14:textId="62318B31" w:rsidR="0035548F" w:rsidRPr="00BF6FFC" w:rsidRDefault="0035548F" w:rsidP="0035548F">
            <w:pPr>
              <w:spacing w:line="240" w:lineRule="auto"/>
              <w:jc w:val="center"/>
              <w:rPr>
                <w:sz w:val="18"/>
                <w:szCs w:val="18"/>
              </w:rPr>
            </w:pPr>
            <w:r>
              <w:rPr>
                <w:sz w:val="18"/>
                <w:szCs w:val="18"/>
              </w:rPr>
              <w:t>VC6a/levostranný přítok P</w:t>
            </w:r>
            <w:r>
              <w:rPr>
                <w:sz w:val="18"/>
                <w:szCs w:val="18"/>
              </w:rPr>
              <w:t>a</w:t>
            </w:r>
            <w:r>
              <w:rPr>
                <w:sz w:val="18"/>
                <w:szCs w:val="18"/>
              </w:rPr>
              <w:t>nenského potoka</w:t>
            </w:r>
          </w:p>
        </w:tc>
        <w:tc>
          <w:tcPr>
            <w:tcW w:w="2658" w:type="dxa"/>
            <w:tcBorders>
              <w:top w:val="single" w:sz="12" w:space="0" w:color="auto"/>
            </w:tcBorders>
            <w:vAlign w:val="center"/>
          </w:tcPr>
          <w:p w14:paraId="3A5A56FD" w14:textId="7D70DE13" w:rsidR="0035548F" w:rsidRPr="00BF6FFC" w:rsidRDefault="0035548F" w:rsidP="0035548F">
            <w:pPr>
              <w:spacing w:line="240" w:lineRule="auto"/>
              <w:rPr>
                <w:sz w:val="18"/>
                <w:szCs w:val="18"/>
              </w:rPr>
            </w:pPr>
            <w:r>
              <w:rPr>
                <w:sz w:val="18"/>
                <w:szCs w:val="18"/>
              </w:rPr>
              <w:t>podmíněně vyhovující</w:t>
            </w:r>
          </w:p>
        </w:tc>
        <w:tc>
          <w:tcPr>
            <w:tcW w:w="2612" w:type="dxa"/>
            <w:tcBorders>
              <w:top w:val="single" w:sz="12" w:space="0" w:color="auto"/>
            </w:tcBorders>
            <w:vAlign w:val="center"/>
          </w:tcPr>
          <w:p w14:paraId="36C80259" w14:textId="6DCAC165" w:rsidR="0035548F" w:rsidRPr="005114A0" w:rsidRDefault="0035548F" w:rsidP="0035548F">
            <w:pPr>
              <w:spacing w:line="240" w:lineRule="auto"/>
              <w:rPr>
                <w:bCs/>
                <w:lang w:eastAsia="cs-CZ"/>
              </w:rPr>
            </w:pPr>
            <w:r>
              <w:rPr>
                <w:sz w:val="18"/>
                <w:szCs w:val="18"/>
              </w:rPr>
              <w:t>stavidlo na přítoku, které lze přecházet</w:t>
            </w:r>
          </w:p>
        </w:tc>
      </w:tr>
      <w:tr w:rsidR="0035548F" w:rsidRPr="008E04EA" w14:paraId="47D0F5F9" w14:textId="77777777" w:rsidTr="00530D67">
        <w:tc>
          <w:tcPr>
            <w:tcW w:w="1103" w:type="dxa"/>
          </w:tcPr>
          <w:p w14:paraId="029BFBC1" w14:textId="3B92DA8C" w:rsidR="0035548F" w:rsidRPr="00C4554F" w:rsidRDefault="0035548F" w:rsidP="0035548F">
            <w:pPr>
              <w:spacing w:line="240" w:lineRule="auto"/>
              <w:jc w:val="center"/>
              <w:rPr>
                <w:sz w:val="22"/>
                <w:szCs w:val="18"/>
              </w:rPr>
            </w:pPr>
            <w:r>
              <w:rPr>
                <w:sz w:val="22"/>
                <w:szCs w:val="18"/>
              </w:rPr>
              <w:t>L2</w:t>
            </w:r>
          </w:p>
        </w:tc>
        <w:tc>
          <w:tcPr>
            <w:tcW w:w="1322" w:type="dxa"/>
            <w:vAlign w:val="center"/>
          </w:tcPr>
          <w:p w14:paraId="3515C5F9" w14:textId="77777777" w:rsidR="0035548F" w:rsidRPr="00BF6FFC" w:rsidRDefault="0035548F" w:rsidP="0035548F">
            <w:pPr>
              <w:spacing w:line="240" w:lineRule="auto"/>
              <w:jc w:val="center"/>
              <w:rPr>
                <w:sz w:val="22"/>
                <w:szCs w:val="18"/>
              </w:rPr>
            </w:pPr>
          </w:p>
        </w:tc>
        <w:tc>
          <w:tcPr>
            <w:tcW w:w="2702" w:type="dxa"/>
            <w:vAlign w:val="center"/>
          </w:tcPr>
          <w:p w14:paraId="1F58B768" w14:textId="281732F5" w:rsidR="0035548F" w:rsidRPr="00BF6FFC" w:rsidRDefault="0035548F" w:rsidP="0035548F">
            <w:pPr>
              <w:spacing w:line="240" w:lineRule="auto"/>
              <w:jc w:val="center"/>
              <w:rPr>
                <w:sz w:val="18"/>
                <w:szCs w:val="18"/>
              </w:rPr>
            </w:pPr>
            <w:r>
              <w:rPr>
                <w:sz w:val="18"/>
                <w:szCs w:val="18"/>
              </w:rPr>
              <w:t>DC48/DC50</w:t>
            </w:r>
          </w:p>
        </w:tc>
        <w:tc>
          <w:tcPr>
            <w:tcW w:w="2658" w:type="dxa"/>
            <w:vAlign w:val="center"/>
          </w:tcPr>
          <w:p w14:paraId="2980C203" w14:textId="485756A2" w:rsidR="0035548F" w:rsidRPr="00BF6FFC" w:rsidRDefault="0035548F" w:rsidP="0035548F">
            <w:pPr>
              <w:spacing w:line="240" w:lineRule="auto"/>
              <w:rPr>
                <w:sz w:val="18"/>
                <w:szCs w:val="18"/>
              </w:rPr>
            </w:pPr>
            <w:r>
              <w:rPr>
                <w:sz w:val="18"/>
                <w:szCs w:val="18"/>
              </w:rPr>
              <w:t>vyhovující</w:t>
            </w:r>
          </w:p>
        </w:tc>
        <w:tc>
          <w:tcPr>
            <w:tcW w:w="2612" w:type="dxa"/>
            <w:vAlign w:val="center"/>
          </w:tcPr>
          <w:p w14:paraId="4B9FAD87" w14:textId="4048E730" w:rsidR="0035548F" w:rsidRPr="005114A0" w:rsidRDefault="0035548F" w:rsidP="0035548F">
            <w:pPr>
              <w:spacing w:line="240" w:lineRule="auto"/>
              <w:rPr>
                <w:bCs/>
                <w:lang w:eastAsia="cs-CZ"/>
              </w:rPr>
            </w:pPr>
            <w:r>
              <w:rPr>
                <w:bCs/>
                <w:lang w:eastAsia="cs-CZ"/>
              </w:rPr>
              <w:t>nová lávka na cyklotrase</w:t>
            </w:r>
          </w:p>
        </w:tc>
      </w:tr>
    </w:tbl>
    <w:p w14:paraId="0DF25E54" w14:textId="26197F47" w:rsidR="00F67026" w:rsidRDefault="00F67026" w:rsidP="007E3233">
      <w:pPr>
        <w:spacing w:line="240" w:lineRule="auto"/>
        <w:jc w:val="both"/>
        <w:rPr>
          <w:b/>
          <w:sz w:val="24"/>
          <w:szCs w:val="24"/>
        </w:rPr>
      </w:pPr>
    </w:p>
    <w:p w14:paraId="3B349A90" w14:textId="77777777" w:rsidR="00F67026" w:rsidRDefault="00F67026" w:rsidP="007E3233">
      <w:pPr>
        <w:spacing w:line="240" w:lineRule="auto"/>
        <w:jc w:val="both"/>
        <w:rPr>
          <w:b/>
          <w:sz w:val="24"/>
          <w:szCs w:val="24"/>
        </w:rPr>
      </w:pPr>
    </w:p>
    <w:p w14:paraId="1D45E4F9" w14:textId="7D917637" w:rsidR="007E3233" w:rsidRPr="004B7ABF" w:rsidRDefault="0055080F" w:rsidP="007E3233">
      <w:pPr>
        <w:spacing w:line="240" w:lineRule="auto"/>
        <w:jc w:val="both"/>
        <w:rPr>
          <w:b/>
          <w:sz w:val="24"/>
          <w:szCs w:val="24"/>
        </w:rPr>
      </w:pPr>
      <w:r>
        <w:rPr>
          <w:b/>
          <w:sz w:val="24"/>
          <w:szCs w:val="24"/>
        </w:rPr>
        <w:br w:type="page"/>
      </w:r>
      <w:r w:rsidR="007E3233">
        <w:rPr>
          <w:b/>
          <w:sz w:val="24"/>
          <w:szCs w:val="24"/>
        </w:rPr>
        <w:lastRenderedPageBreak/>
        <w:t>P</w:t>
      </w:r>
      <w:r w:rsidR="007E3233" w:rsidRPr="004B7ABF">
        <w:rPr>
          <w:b/>
          <w:sz w:val="24"/>
          <w:szCs w:val="24"/>
        </w:rPr>
        <w:t>ropustky</w:t>
      </w:r>
    </w:p>
    <w:p w14:paraId="1D6DD311" w14:textId="77777777" w:rsidR="007E3233" w:rsidRPr="004B7ABF" w:rsidRDefault="007E3233" w:rsidP="007E3233">
      <w:pPr>
        <w:spacing w:line="240" w:lineRule="auto"/>
        <w:ind w:firstLine="568"/>
        <w:jc w:val="both"/>
        <w:rPr>
          <w:sz w:val="24"/>
          <w:szCs w:val="24"/>
        </w:rPr>
      </w:pPr>
    </w:p>
    <w:tbl>
      <w:tblPr>
        <w:tblW w:w="1410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096"/>
        <w:gridCol w:w="1301"/>
        <w:gridCol w:w="1062"/>
        <w:gridCol w:w="1495"/>
        <w:gridCol w:w="1056"/>
        <w:gridCol w:w="1950"/>
        <w:gridCol w:w="1557"/>
        <w:gridCol w:w="1518"/>
        <w:gridCol w:w="1122"/>
        <w:gridCol w:w="1948"/>
      </w:tblGrid>
      <w:tr w:rsidR="00385C59" w:rsidRPr="008E04EA" w14:paraId="4D871F8A" w14:textId="77777777" w:rsidTr="00432773">
        <w:trPr>
          <w:cantSplit/>
          <w:tblHeader/>
        </w:trPr>
        <w:tc>
          <w:tcPr>
            <w:tcW w:w="2397" w:type="dxa"/>
            <w:gridSpan w:val="2"/>
            <w:tcBorders>
              <w:top w:val="single" w:sz="12" w:space="0" w:color="000000"/>
            </w:tcBorders>
            <w:vAlign w:val="center"/>
          </w:tcPr>
          <w:p w14:paraId="1946E5E8" w14:textId="77777777" w:rsidR="007E3233" w:rsidRPr="008E04EA" w:rsidRDefault="007E3233" w:rsidP="00784795">
            <w:pPr>
              <w:spacing w:line="240" w:lineRule="auto"/>
              <w:rPr>
                <w:b/>
                <w:bCs/>
                <w:lang w:eastAsia="cs-CZ"/>
              </w:rPr>
            </w:pPr>
            <w:bookmarkStart w:id="44" w:name="OLE_LINK71"/>
            <w:bookmarkStart w:id="45" w:name="OLE_LINK72"/>
            <w:r w:rsidRPr="008E04EA">
              <w:rPr>
                <w:b/>
                <w:bCs/>
                <w:lang w:eastAsia="cs-CZ"/>
              </w:rPr>
              <w:t>označení objektu</w:t>
            </w:r>
          </w:p>
        </w:tc>
        <w:tc>
          <w:tcPr>
            <w:tcW w:w="1062" w:type="dxa"/>
            <w:vMerge w:val="restart"/>
            <w:tcBorders>
              <w:top w:val="single" w:sz="12" w:space="0" w:color="000000"/>
            </w:tcBorders>
            <w:vAlign w:val="center"/>
          </w:tcPr>
          <w:p w14:paraId="4FEEA7A2" w14:textId="77777777" w:rsidR="007E3233" w:rsidRPr="008E04EA" w:rsidRDefault="007E3233" w:rsidP="00784795">
            <w:pPr>
              <w:spacing w:line="240" w:lineRule="auto"/>
              <w:rPr>
                <w:b/>
                <w:bCs/>
                <w:lang w:eastAsia="cs-CZ"/>
              </w:rPr>
            </w:pPr>
            <w:bookmarkStart w:id="46" w:name="OLE_LINK25"/>
            <w:bookmarkStart w:id="47" w:name="OLE_LINK26"/>
            <w:bookmarkStart w:id="48" w:name="OLE_LINK27"/>
            <w:r w:rsidRPr="008E04EA">
              <w:rPr>
                <w:b/>
                <w:bCs/>
                <w:lang w:eastAsia="cs-CZ"/>
              </w:rPr>
              <w:t>typ</w:t>
            </w:r>
            <w:bookmarkEnd w:id="46"/>
            <w:bookmarkEnd w:id="47"/>
            <w:bookmarkEnd w:id="48"/>
          </w:p>
        </w:tc>
        <w:tc>
          <w:tcPr>
            <w:tcW w:w="1495" w:type="dxa"/>
            <w:vMerge w:val="restart"/>
            <w:tcBorders>
              <w:top w:val="single" w:sz="12" w:space="0" w:color="000000"/>
            </w:tcBorders>
            <w:vAlign w:val="center"/>
          </w:tcPr>
          <w:p w14:paraId="11A1CE17" w14:textId="77777777" w:rsidR="007E3233" w:rsidRPr="008E04EA" w:rsidRDefault="007E3233" w:rsidP="00784795">
            <w:pPr>
              <w:spacing w:line="240" w:lineRule="auto"/>
              <w:rPr>
                <w:b/>
                <w:bCs/>
                <w:lang w:eastAsia="cs-CZ"/>
              </w:rPr>
            </w:pPr>
            <w:r w:rsidRPr="008E04EA">
              <w:rPr>
                <w:b/>
                <w:bCs/>
                <w:lang w:eastAsia="cs-CZ"/>
              </w:rPr>
              <w:t>komunikace / polní cesta</w:t>
            </w:r>
          </w:p>
        </w:tc>
        <w:tc>
          <w:tcPr>
            <w:tcW w:w="1056" w:type="dxa"/>
            <w:vMerge w:val="restart"/>
            <w:tcBorders>
              <w:top w:val="single" w:sz="12" w:space="0" w:color="000000"/>
            </w:tcBorders>
            <w:vAlign w:val="center"/>
          </w:tcPr>
          <w:p w14:paraId="076C12D7" w14:textId="77777777" w:rsidR="007E3233" w:rsidRPr="008E04EA" w:rsidRDefault="007E3233" w:rsidP="00784795">
            <w:pPr>
              <w:spacing w:line="240" w:lineRule="auto"/>
              <w:rPr>
                <w:b/>
                <w:bCs/>
                <w:lang w:eastAsia="cs-CZ"/>
              </w:rPr>
            </w:pPr>
            <w:r w:rsidRPr="008E04EA">
              <w:rPr>
                <w:b/>
                <w:bCs/>
                <w:lang w:eastAsia="cs-CZ"/>
              </w:rPr>
              <w:t>DN</w:t>
            </w:r>
          </w:p>
        </w:tc>
        <w:tc>
          <w:tcPr>
            <w:tcW w:w="1950" w:type="dxa"/>
            <w:vMerge w:val="restart"/>
            <w:tcBorders>
              <w:top w:val="single" w:sz="12" w:space="0" w:color="000000"/>
            </w:tcBorders>
            <w:vAlign w:val="center"/>
          </w:tcPr>
          <w:p w14:paraId="581B6459" w14:textId="77777777" w:rsidR="007E3233" w:rsidRPr="008E04EA" w:rsidRDefault="007E3233" w:rsidP="00784795">
            <w:pPr>
              <w:spacing w:line="240" w:lineRule="auto"/>
              <w:rPr>
                <w:b/>
                <w:bCs/>
                <w:lang w:eastAsia="cs-CZ"/>
              </w:rPr>
            </w:pPr>
            <w:r w:rsidRPr="008E04EA">
              <w:rPr>
                <w:b/>
                <w:bCs/>
                <w:lang w:eastAsia="cs-CZ"/>
              </w:rPr>
              <w:t>aktuální technický stav</w:t>
            </w:r>
          </w:p>
        </w:tc>
        <w:tc>
          <w:tcPr>
            <w:tcW w:w="1557" w:type="dxa"/>
            <w:vMerge w:val="restart"/>
            <w:tcBorders>
              <w:top w:val="single" w:sz="12" w:space="0" w:color="000000"/>
            </w:tcBorders>
            <w:vAlign w:val="center"/>
          </w:tcPr>
          <w:p w14:paraId="2DE5848C" w14:textId="77777777" w:rsidR="007E3233" w:rsidRPr="008E04EA" w:rsidRDefault="007E3233" w:rsidP="00784795">
            <w:pPr>
              <w:spacing w:line="240" w:lineRule="auto"/>
              <w:rPr>
                <w:b/>
                <w:bCs/>
                <w:lang w:eastAsia="cs-CZ"/>
              </w:rPr>
            </w:pPr>
            <w:proofErr w:type="spellStart"/>
            <w:r>
              <w:rPr>
                <w:b/>
                <w:bCs/>
                <w:lang w:eastAsia="cs-CZ"/>
              </w:rPr>
              <w:t>Q</w:t>
            </w:r>
            <w:r>
              <w:rPr>
                <w:b/>
                <w:bCs/>
                <w:vertAlign w:val="subscript"/>
                <w:lang w:eastAsia="cs-CZ"/>
              </w:rPr>
              <w:t>vyp</w:t>
            </w:r>
            <w:proofErr w:type="spellEnd"/>
            <w:r>
              <w:rPr>
                <w:rStyle w:val="Znakapoznpodarou"/>
                <w:rFonts w:cs="Arial"/>
                <w:b/>
                <w:bCs/>
                <w:lang w:eastAsia="cs-CZ"/>
              </w:rPr>
              <w:footnoteReference w:id="5"/>
            </w:r>
            <w:r>
              <w:rPr>
                <w:b/>
                <w:bCs/>
                <w:vertAlign w:val="subscript"/>
                <w:lang w:eastAsia="cs-CZ"/>
              </w:rPr>
              <w:t xml:space="preserve"> </w:t>
            </w:r>
            <w:r w:rsidRPr="001967A2">
              <w:rPr>
                <w:b/>
              </w:rPr>
              <w:t>[</w:t>
            </w:r>
            <w:bookmarkStart w:id="49" w:name="OLE_LINK36"/>
            <w:bookmarkStart w:id="50" w:name="OLE_LINK37"/>
            <w:r>
              <w:rPr>
                <w:b/>
              </w:rPr>
              <w:t>m</w:t>
            </w:r>
            <w:r w:rsidRPr="005114A0">
              <w:rPr>
                <w:b/>
                <w:vertAlign w:val="superscript"/>
              </w:rPr>
              <w:t>3</w:t>
            </w:r>
            <w:r>
              <w:rPr>
                <w:b/>
              </w:rPr>
              <w:t>s</w:t>
            </w:r>
            <w:r w:rsidRPr="005114A0">
              <w:rPr>
                <w:b/>
                <w:vertAlign w:val="superscript"/>
              </w:rPr>
              <w:t>-1</w:t>
            </w:r>
            <w:bookmarkEnd w:id="49"/>
            <w:bookmarkEnd w:id="50"/>
            <w:r w:rsidRPr="001967A2">
              <w:rPr>
                <w:b/>
              </w:rPr>
              <w:t>]</w:t>
            </w:r>
            <w:r>
              <w:rPr>
                <w:rStyle w:val="Znakapoznpodarou"/>
                <w:rFonts w:cs="Arial"/>
                <w:b/>
              </w:rPr>
              <w:footnoteReference w:id="6"/>
            </w:r>
          </w:p>
        </w:tc>
        <w:tc>
          <w:tcPr>
            <w:tcW w:w="1518" w:type="dxa"/>
            <w:vMerge w:val="restart"/>
            <w:tcBorders>
              <w:top w:val="single" w:sz="12" w:space="0" w:color="000000"/>
            </w:tcBorders>
            <w:vAlign w:val="center"/>
          </w:tcPr>
          <w:p w14:paraId="591ABD02" w14:textId="77777777" w:rsidR="007E3233" w:rsidRPr="008E04EA" w:rsidRDefault="007E3233" w:rsidP="00784795">
            <w:pPr>
              <w:spacing w:line="240" w:lineRule="auto"/>
              <w:rPr>
                <w:b/>
                <w:bCs/>
                <w:lang w:eastAsia="cs-CZ"/>
              </w:rPr>
            </w:pPr>
            <w:r>
              <w:rPr>
                <w:b/>
                <w:bCs/>
                <w:lang w:eastAsia="cs-CZ"/>
              </w:rPr>
              <w:t>Q</w:t>
            </w:r>
            <w:r>
              <w:rPr>
                <w:b/>
                <w:bCs/>
                <w:vertAlign w:val="subscript"/>
                <w:lang w:eastAsia="cs-CZ"/>
              </w:rPr>
              <w:t>D</w:t>
            </w:r>
            <w:r>
              <w:rPr>
                <w:rStyle w:val="Znakapoznpodarou"/>
                <w:rFonts w:cs="Arial"/>
                <w:b/>
                <w:bCs/>
                <w:lang w:eastAsia="cs-CZ"/>
              </w:rPr>
              <w:footnoteReference w:id="7"/>
            </w:r>
            <w:r>
              <w:rPr>
                <w:b/>
                <w:bCs/>
                <w:vertAlign w:val="subscript"/>
                <w:lang w:eastAsia="cs-CZ"/>
              </w:rPr>
              <w:t xml:space="preserve"> </w:t>
            </w:r>
            <w:r w:rsidRPr="001967A2">
              <w:rPr>
                <w:b/>
              </w:rPr>
              <w:t>[</w:t>
            </w:r>
            <w:r>
              <w:rPr>
                <w:b/>
              </w:rPr>
              <w:t>m</w:t>
            </w:r>
            <w:r w:rsidRPr="005114A0">
              <w:rPr>
                <w:b/>
                <w:vertAlign w:val="superscript"/>
              </w:rPr>
              <w:t>3</w:t>
            </w:r>
            <w:r>
              <w:rPr>
                <w:b/>
              </w:rPr>
              <w:t>s</w:t>
            </w:r>
            <w:r w:rsidRPr="005114A0">
              <w:rPr>
                <w:b/>
                <w:vertAlign w:val="superscript"/>
              </w:rPr>
              <w:t>-1</w:t>
            </w:r>
            <w:r w:rsidRPr="001967A2">
              <w:rPr>
                <w:b/>
              </w:rPr>
              <w:t>]</w:t>
            </w:r>
          </w:p>
        </w:tc>
        <w:tc>
          <w:tcPr>
            <w:tcW w:w="1122" w:type="dxa"/>
            <w:vMerge w:val="restart"/>
            <w:tcBorders>
              <w:top w:val="single" w:sz="12" w:space="0" w:color="000000"/>
            </w:tcBorders>
            <w:vAlign w:val="center"/>
          </w:tcPr>
          <w:p w14:paraId="71D1E0DF" w14:textId="77777777" w:rsidR="007E3233" w:rsidRPr="008E04EA" w:rsidRDefault="007E3233" w:rsidP="00784795">
            <w:pPr>
              <w:spacing w:line="240" w:lineRule="auto"/>
              <w:rPr>
                <w:b/>
                <w:bCs/>
                <w:lang w:eastAsia="cs-CZ"/>
              </w:rPr>
            </w:pPr>
            <w:r>
              <w:rPr>
                <w:b/>
                <w:bCs/>
                <w:lang w:eastAsia="cs-CZ"/>
              </w:rPr>
              <w:t>Q</w:t>
            </w:r>
            <w:r>
              <w:rPr>
                <w:b/>
                <w:bCs/>
                <w:vertAlign w:val="subscript"/>
                <w:lang w:eastAsia="cs-CZ"/>
              </w:rPr>
              <w:t xml:space="preserve">N </w:t>
            </w:r>
            <w:r w:rsidRPr="001967A2">
              <w:rPr>
                <w:b/>
              </w:rPr>
              <w:t>[</w:t>
            </w:r>
            <w:r>
              <w:rPr>
                <w:b/>
              </w:rPr>
              <w:t>m</w:t>
            </w:r>
            <w:r w:rsidRPr="005114A0">
              <w:rPr>
                <w:b/>
                <w:vertAlign w:val="superscript"/>
              </w:rPr>
              <w:t>3</w:t>
            </w:r>
            <w:r>
              <w:rPr>
                <w:b/>
              </w:rPr>
              <w:t>s</w:t>
            </w:r>
            <w:r w:rsidRPr="005114A0">
              <w:rPr>
                <w:b/>
                <w:vertAlign w:val="superscript"/>
              </w:rPr>
              <w:t>-1</w:t>
            </w:r>
            <w:r w:rsidRPr="001967A2">
              <w:rPr>
                <w:b/>
              </w:rPr>
              <w:t>]</w:t>
            </w:r>
          </w:p>
        </w:tc>
        <w:tc>
          <w:tcPr>
            <w:tcW w:w="1948" w:type="dxa"/>
            <w:vMerge w:val="restart"/>
            <w:tcBorders>
              <w:top w:val="single" w:sz="12" w:space="0" w:color="000000"/>
            </w:tcBorders>
            <w:vAlign w:val="center"/>
          </w:tcPr>
          <w:p w14:paraId="1BACC17A" w14:textId="77777777" w:rsidR="007E3233" w:rsidRPr="008E04EA" w:rsidRDefault="007E3233" w:rsidP="00784795">
            <w:pPr>
              <w:spacing w:line="240" w:lineRule="auto"/>
              <w:rPr>
                <w:b/>
                <w:bCs/>
                <w:lang w:eastAsia="cs-CZ"/>
              </w:rPr>
            </w:pPr>
            <w:r>
              <w:rPr>
                <w:b/>
                <w:bCs/>
                <w:lang w:eastAsia="cs-CZ"/>
              </w:rPr>
              <w:t>Poznámka</w:t>
            </w:r>
          </w:p>
        </w:tc>
      </w:tr>
      <w:tr w:rsidR="00385C59" w:rsidRPr="008E04EA" w14:paraId="7BA9BAC1" w14:textId="77777777" w:rsidTr="00432773">
        <w:trPr>
          <w:cantSplit/>
          <w:tblHeader/>
        </w:trPr>
        <w:tc>
          <w:tcPr>
            <w:tcW w:w="1096" w:type="dxa"/>
            <w:tcBorders>
              <w:bottom w:val="single" w:sz="12" w:space="0" w:color="auto"/>
            </w:tcBorders>
            <w:vAlign w:val="center"/>
          </w:tcPr>
          <w:p w14:paraId="53D1D024" w14:textId="77777777" w:rsidR="007E3233" w:rsidRPr="008E04EA" w:rsidRDefault="007E3233" w:rsidP="00784795">
            <w:pPr>
              <w:spacing w:line="240" w:lineRule="auto"/>
              <w:rPr>
                <w:b/>
                <w:bCs/>
                <w:lang w:eastAsia="cs-CZ"/>
              </w:rPr>
            </w:pPr>
            <w:r>
              <w:rPr>
                <w:b/>
                <w:bCs/>
                <w:lang w:eastAsia="cs-CZ"/>
              </w:rPr>
              <w:t>stávající</w:t>
            </w:r>
          </w:p>
        </w:tc>
        <w:tc>
          <w:tcPr>
            <w:tcW w:w="1301" w:type="dxa"/>
            <w:tcBorders>
              <w:bottom w:val="single" w:sz="12" w:space="0" w:color="auto"/>
            </w:tcBorders>
          </w:tcPr>
          <w:p w14:paraId="027BF71C" w14:textId="47A6F10F" w:rsidR="007E3233" w:rsidRDefault="00C4554F" w:rsidP="00784795">
            <w:pPr>
              <w:spacing w:line="240" w:lineRule="auto"/>
              <w:rPr>
                <w:b/>
                <w:bCs/>
                <w:lang w:eastAsia="cs-CZ"/>
              </w:rPr>
            </w:pPr>
            <w:r>
              <w:rPr>
                <w:b/>
                <w:bCs/>
                <w:lang w:eastAsia="cs-CZ"/>
              </w:rPr>
              <w:t>n</w:t>
            </w:r>
            <w:r w:rsidR="007E3233">
              <w:rPr>
                <w:b/>
                <w:bCs/>
                <w:lang w:eastAsia="cs-CZ"/>
              </w:rPr>
              <w:t>avržené</w:t>
            </w:r>
          </w:p>
          <w:p w14:paraId="332ADB35" w14:textId="4F065D5D" w:rsidR="00C4554F" w:rsidRPr="008E04EA" w:rsidRDefault="00C4554F" w:rsidP="00784795">
            <w:pPr>
              <w:spacing w:line="240" w:lineRule="auto"/>
              <w:rPr>
                <w:b/>
                <w:bCs/>
                <w:lang w:eastAsia="cs-CZ"/>
              </w:rPr>
            </w:pPr>
            <w:r>
              <w:rPr>
                <w:b/>
                <w:bCs/>
                <w:lang w:eastAsia="cs-CZ"/>
              </w:rPr>
              <w:t>/rek.</w:t>
            </w:r>
          </w:p>
        </w:tc>
        <w:tc>
          <w:tcPr>
            <w:tcW w:w="1062" w:type="dxa"/>
            <w:vMerge/>
            <w:tcBorders>
              <w:bottom w:val="single" w:sz="12" w:space="0" w:color="auto"/>
            </w:tcBorders>
            <w:vAlign w:val="center"/>
          </w:tcPr>
          <w:p w14:paraId="0E2849D6" w14:textId="77777777" w:rsidR="007E3233" w:rsidRPr="008E04EA" w:rsidRDefault="007E3233" w:rsidP="00784795">
            <w:pPr>
              <w:spacing w:line="240" w:lineRule="auto"/>
              <w:rPr>
                <w:b/>
                <w:bCs/>
                <w:lang w:eastAsia="cs-CZ"/>
              </w:rPr>
            </w:pPr>
          </w:p>
        </w:tc>
        <w:tc>
          <w:tcPr>
            <w:tcW w:w="1495" w:type="dxa"/>
            <w:vMerge/>
            <w:tcBorders>
              <w:bottom w:val="single" w:sz="12" w:space="0" w:color="auto"/>
            </w:tcBorders>
            <w:vAlign w:val="center"/>
          </w:tcPr>
          <w:p w14:paraId="3AA55874" w14:textId="77777777" w:rsidR="007E3233" w:rsidRPr="008E04EA" w:rsidRDefault="007E3233" w:rsidP="00784795">
            <w:pPr>
              <w:spacing w:line="240" w:lineRule="auto"/>
              <w:rPr>
                <w:b/>
                <w:bCs/>
                <w:lang w:eastAsia="cs-CZ"/>
              </w:rPr>
            </w:pPr>
          </w:p>
        </w:tc>
        <w:tc>
          <w:tcPr>
            <w:tcW w:w="1056" w:type="dxa"/>
            <w:vMerge/>
            <w:tcBorders>
              <w:bottom w:val="single" w:sz="12" w:space="0" w:color="auto"/>
            </w:tcBorders>
            <w:vAlign w:val="center"/>
          </w:tcPr>
          <w:p w14:paraId="743F3F71" w14:textId="77777777" w:rsidR="007E3233" w:rsidRPr="008E04EA" w:rsidRDefault="007E3233" w:rsidP="00784795">
            <w:pPr>
              <w:spacing w:line="240" w:lineRule="auto"/>
              <w:rPr>
                <w:b/>
                <w:bCs/>
                <w:lang w:eastAsia="cs-CZ"/>
              </w:rPr>
            </w:pPr>
          </w:p>
        </w:tc>
        <w:tc>
          <w:tcPr>
            <w:tcW w:w="1950" w:type="dxa"/>
            <w:vMerge/>
            <w:tcBorders>
              <w:bottom w:val="single" w:sz="12" w:space="0" w:color="auto"/>
            </w:tcBorders>
          </w:tcPr>
          <w:p w14:paraId="3971C212" w14:textId="77777777" w:rsidR="007E3233" w:rsidRPr="008E04EA" w:rsidRDefault="007E3233" w:rsidP="00784795">
            <w:pPr>
              <w:spacing w:line="240" w:lineRule="auto"/>
              <w:rPr>
                <w:b/>
                <w:bCs/>
                <w:lang w:eastAsia="cs-CZ"/>
              </w:rPr>
            </w:pPr>
          </w:p>
        </w:tc>
        <w:tc>
          <w:tcPr>
            <w:tcW w:w="1557" w:type="dxa"/>
            <w:vMerge/>
            <w:tcBorders>
              <w:bottom w:val="single" w:sz="12" w:space="0" w:color="auto"/>
            </w:tcBorders>
            <w:vAlign w:val="center"/>
          </w:tcPr>
          <w:p w14:paraId="5C2EF54B" w14:textId="77777777" w:rsidR="007E3233" w:rsidRPr="008E04EA" w:rsidRDefault="007E3233" w:rsidP="00784795">
            <w:pPr>
              <w:spacing w:line="240" w:lineRule="auto"/>
              <w:rPr>
                <w:b/>
                <w:bCs/>
                <w:lang w:eastAsia="cs-CZ"/>
              </w:rPr>
            </w:pPr>
          </w:p>
        </w:tc>
        <w:tc>
          <w:tcPr>
            <w:tcW w:w="1518" w:type="dxa"/>
            <w:vMerge/>
            <w:tcBorders>
              <w:bottom w:val="single" w:sz="12" w:space="0" w:color="auto"/>
            </w:tcBorders>
            <w:vAlign w:val="center"/>
          </w:tcPr>
          <w:p w14:paraId="10852666" w14:textId="77777777" w:rsidR="007E3233" w:rsidRDefault="007E3233" w:rsidP="00784795">
            <w:pPr>
              <w:spacing w:line="240" w:lineRule="auto"/>
              <w:rPr>
                <w:b/>
                <w:bCs/>
                <w:lang w:eastAsia="cs-CZ"/>
              </w:rPr>
            </w:pPr>
          </w:p>
        </w:tc>
        <w:tc>
          <w:tcPr>
            <w:tcW w:w="1122" w:type="dxa"/>
            <w:vMerge/>
            <w:tcBorders>
              <w:bottom w:val="single" w:sz="12" w:space="0" w:color="auto"/>
            </w:tcBorders>
            <w:vAlign w:val="center"/>
          </w:tcPr>
          <w:p w14:paraId="5F1EDCF6" w14:textId="77777777" w:rsidR="007E3233" w:rsidRDefault="007E3233" w:rsidP="00784795">
            <w:pPr>
              <w:spacing w:line="240" w:lineRule="auto"/>
              <w:rPr>
                <w:b/>
                <w:bCs/>
                <w:lang w:eastAsia="cs-CZ"/>
              </w:rPr>
            </w:pPr>
          </w:p>
        </w:tc>
        <w:tc>
          <w:tcPr>
            <w:tcW w:w="1948" w:type="dxa"/>
            <w:vMerge/>
            <w:tcBorders>
              <w:bottom w:val="single" w:sz="12" w:space="0" w:color="auto"/>
            </w:tcBorders>
            <w:vAlign w:val="center"/>
          </w:tcPr>
          <w:p w14:paraId="3E0FB544" w14:textId="77777777" w:rsidR="007E3233" w:rsidRDefault="007E3233" w:rsidP="00784795">
            <w:pPr>
              <w:spacing w:line="240" w:lineRule="auto"/>
              <w:rPr>
                <w:b/>
                <w:bCs/>
                <w:lang w:eastAsia="cs-CZ"/>
              </w:rPr>
            </w:pPr>
          </w:p>
        </w:tc>
      </w:tr>
      <w:tr w:rsidR="00014F6F" w:rsidRPr="008E04EA" w14:paraId="4AE65166" w14:textId="77777777" w:rsidTr="00432773">
        <w:tc>
          <w:tcPr>
            <w:tcW w:w="1096" w:type="dxa"/>
            <w:tcBorders>
              <w:top w:val="single" w:sz="12" w:space="0" w:color="auto"/>
            </w:tcBorders>
            <w:vAlign w:val="center"/>
          </w:tcPr>
          <w:p w14:paraId="396E8223" w14:textId="77777777" w:rsidR="00014F6F" w:rsidRPr="00DB1C0D" w:rsidRDefault="00014F6F" w:rsidP="00014F6F">
            <w:pPr>
              <w:spacing w:line="240" w:lineRule="auto"/>
              <w:jc w:val="center"/>
              <w:rPr>
                <w:sz w:val="22"/>
                <w:szCs w:val="18"/>
              </w:rPr>
            </w:pPr>
            <w:bookmarkStart w:id="51" w:name="_Hlk496473957"/>
            <w:r w:rsidRPr="00DB1C0D">
              <w:rPr>
                <w:sz w:val="22"/>
                <w:szCs w:val="18"/>
              </w:rPr>
              <w:t>P1</w:t>
            </w:r>
          </w:p>
        </w:tc>
        <w:tc>
          <w:tcPr>
            <w:tcW w:w="1301" w:type="dxa"/>
            <w:tcBorders>
              <w:top w:val="single" w:sz="12" w:space="0" w:color="auto"/>
            </w:tcBorders>
            <w:vAlign w:val="center"/>
          </w:tcPr>
          <w:p w14:paraId="5F8354A6" w14:textId="77777777" w:rsidR="00014F6F" w:rsidRPr="00832EC7" w:rsidRDefault="00014F6F" w:rsidP="00014F6F">
            <w:pPr>
              <w:spacing w:line="240" w:lineRule="auto"/>
              <w:jc w:val="center"/>
              <w:rPr>
                <w:sz w:val="22"/>
                <w:szCs w:val="18"/>
                <w:highlight w:val="yellow"/>
              </w:rPr>
            </w:pPr>
          </w:p>
        </w:tc>
        <w:tc>
          <w:tcPr>
            <w:tcW w:w="1062" w:type="dxa"/>
            <w:tcBorders>
              <w:top w:val="single" w:sz="12" w:space="0" w:color="auto"/>
            </w:tcBorders>
            <w:vAlign w:val="center"/>
          </w:tcPr>
          <w:p w14:paraId="4C535FA3" w14:textId="458ADF53" w:rsidR="00014F6F" w:rsidRPr="00B343FC" w:rsidRDefault="00014F6F" w:rsidP="00014F6F">
            <w:pPr>
              <w:spacing w:line="240" w:lineRule="auto"/>
            </w:pPr>
            <w:r w:rsidRPr="00B343FC">
              <w:t xml:space="preserve">trubní </w:t>
            </w:r>
          </w:p>
        </w:tc>
        <w:tc>
          <w:tcPr>
            <w:tcW w:w="1495" w:type="dxa"/>
            <w:tcBorders>
              <w:top w:val="single" w:sz="12" w:space="0" w:color="auto"/>
            </w:tcBorders>
            <w:vAlign w:val="center"/>
          </w:tcPr>
          <w:p w14:paraId="3588C94E" w14:textId="7727DBD0" w:rsidR="00014F6F" w:rsidRPr="00B343FC" w:rsidRDefault="00014F6F" w:rsidP="00014F6F">
            <w:pPr>
              <w:spacing w:line="240" w:lineRule="auto"/>
              <w:jc w:val="center"/>
            </w:pPr>
            <w:r w:rsidRPr="00B343FC">
              <w:t>III/36741</w:t>
            </w:r>
          </w:p>
        </w:tc>
        <w:tc>
          <w:tcPr>
            <w:tcW w:w="1056" w:type="dxa"/>
            <w:tcBorders>
              <w:top w:val="single" w:sz="12" w:space="0" w:color="auto"/>
            </w:tcBorders>
            <w:vAlign w:val="center"/>
          </w:tcPr>
          <w:p w14:paraId="5B9F8E0D" w14:textId="02175B51" w:rsidR="00014F6F" w:rsidRPr="00B343FC" w:rsidRDefault="00014F6F" w:rsidP="00014F6F">
            <w:pPr>
              <w:spacing w:line="240" w:lineRule="auto"/>
              <w:jc w:val="center"/>
            </w:pPr>
            <w:r w:rsidRPr="00B343FC">
              <w:t>DN</w:t>
            </w:r>
            <w:r>
              <w:t>800</w:t>
            </w:r>
          </w:p>
        </w:tc>
        <w:tc>
          <w:tcPr>
            <w:tcW w:w="1950" w:type="dxa"/>
            <w:tcBorders>
              <w:top w:val="single" w:sz="12" w:space="0" w:color="auto"/>
            </w:tcBorders>
            <w:vAlign w:val="center"/>
          </w:tcPr>
          <w:p w14:paraId="131964F6" w14:textId="60B20FA2" w:rsidR="00014F6F" w:rsidRPr="00B343FC" w:rsidRDefault="00014F6F" w:rsidP="00014F6F">
            <w:pPr>
              <w:spacing w:line="240" w:lineRule="auto"/>
            </w:pPr>
            <w:r>
              <w:t>dobrý</w:t>
            </w:r>
            <w:r w:rsidRPr="00B343FC">
              <w:t>, údržba</w:t>
            </w:r>
          </w:p>
        </w:tc>
        <w:tc>
          <w:tcPr>
            <w:tcW w:w="1557" w:type="dxa"/>
            <w:tcBorders>
              <w:top w:val="single" w:sz="12" w:space="0" w:color="auto"/>
            </w:tcBorders>
            <w:vAlign w:val="center"/>
          </w:tcPr>
          <w:p w14:paraId="5042FBD8" w14:textId="3025EA82" w:rsidR="00014F6F" w:rsidRPr="00B343FC" w:rsidRDefault="00014F6F" w:rsidP="00014F6F">
            <w:pPr>
              <w:spacing w:line="240" w:lineRule="auto"/>
              <w:jc w:val="center"/>
              <w:rPr>
                <w:bCs/>
                <w:lang w:eastAsia="cs-CZ"/>
              </w:rPr>
            </w:pPr>
            <w:r>
              <w:rPr>
                <w:bCs/>
                <w:lang w:eastAsia="cs-CZ"/>
              </w:rPr>
              <w:t>4,477</w:t>
            </w:r>
          </w:p>
        </w:tc>
        <w:tc>
          <w:tcPr>
            <w:tcW w:w="1518" w:type="dxa"/>
            <w:tcBorders>
              <w:top w:val="single" w:sz="12" w:space="0" w:color="auto"/>
            </w:tcBorders>
            <w:vAlign w:val="center"/>
          </w:tcPr>
          <w:p w14:paraId="34C47C70" w14:textId="00BB10A7" w:rsidR="00014F6F" w:rsidRPr="00B343FC" w:rsidRDefault="00014F6F" w:rsidP="00014F6F">
            <w:pPr>
              <w:spacing w:line="240" w:lineRule="auto"/>
              <w:jc w:val="center"/>
              <w:rPr>
                <w:bCs/>
                <w:lang w:eastAsia="cs-CZ"/>
              </w:rPr>
            </w:pPr>
            <w:r>
              <w:rPr>
                <w:bCs/>
                <w:lang w:eastAsia="cs-CZ"/>
              </w:rPr>
              <w:t>2,293</w:t>
            </w:r>
          </w:p>
        </w:tc>
        <w:tc>
          <w:tcPr>
            <w:tcW w:w="1122" w:type="dxa"/>
            <w:tcBorders>
              <w:top w:val="single" w:sz="12" w:space="0" w:color="auto"/>
            </w:tcBorders>
          </w:tcPr>
          <w:p w14:paraId="70E6AEE6" w14:textId="1100632D"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Borders>
              <w:top w:val="single" w:sz="12" w:space="0" w:color="auto"/>
            </w:tcBorders>
            <w:vAlign w:val="center"/>
          </w:tcPr>
          <w:p w14:paraId="5CD0A211" w14:textId="3924CDDF" w:rsidR="00014F6F" w:rsidRPr="00014F6F" w:rsidRDefault="00014F6F" w:rsidP="00014F6F">
            <w:pPr>
              <w:spacing w:line="240" w:lineRule="auto"/>
              <w:rPr>
                <w:bCs/>
                <w:sz w:val="18"/>
                <w:szCs w:val="18"/>
                <w:lang w:eastAsia="cs-CZ"/>
              </w:rPr>
            </w:pPr>
            <w:r w:rsidRPr="00014F6F">
              <w:rPr>
                <w:bCs/>
                <w:sz w:val="18"/>
                <w:szCs w:val="18"/>
                <w:lang w:eastAsia="cs-CZ"/>
              </w:rPr>
              <w:t>zabezpečit rozdělení průtoku do obou propustků</w:t>
            </w:r>
          </w:p>
        </w:tc>
      </w:tr>
      <w:bookmarkEnd w:id="51"/>
      <w:tr w:rsidR="00014F6F" w:rsidRPr="008E04EA" w14:paraId="360229B6" w14:textId="77777777" w:rsidTr="00432773">
        <w:tc>
          <w:tcPr>
            <w:tcW w:w="1096" w:type="dxa"/>
            <w:vAlign w:val="center"/>
          </w:tcPr>
          <w:p w14:paraId="00CD8D20" w14:textId="299B768B" w:rsidR="00014F6F" w:rsidRPr="00DB1C0D" w:rsidRDefault="00014F6F" w:rsidP="00014F6F">
            <w:pPr>
              <w:spacing w:line="240" w:lineRule="auto"/>
              <w:jc w:val="center"/>
              <w:rPr>
                <w:sz w:val="22"/>
                <w:szCs w:val="18"/>
              </w:rPr>
            </w:pPr>
            <w:r w:rsidRPr="00DB1C0D">
              <w:rPr>
                <w:sz w:val="22"/>
                <w:szCs w:val="18"/>
              </w:rPr>
              <w:t>P2</w:t>
            </w:r>
          </w:p>
        </w:tc>
        <w:tc>
          <w:tcPr>
            <w:tcW w:w="1301" w:type="dxa"/>
            <w:vAlign w:val="center"/>
          </w:tcPr>
          <w:p w14:paraId="68ABBAA5" w14:textId="7671D1A6" w:rsidR="00014F6F" w:rsidRPr="00832EC7" w:rsidRDefault="00014F6F" w:rsidP="00014F6F">
            <w:pPr>
              <w:spacing w:line="240" w:lineRule="auto"/>
              <w:jc w:val="center"/>
              <w:rPr>
                <w:sz w:val="22"/>
                <w:szCs w:val="18"/>
                <w:highlight w:val="yellow"/>
              </w:rPr>
            </w:pPr>
          </w:p>
        </w:tc>
        <w:tc>
          <w:tcPr>
            <w:tcW w:w="1062" w:type="dxa"/>
            <w:vAlign w:val="center"/>
          </w:tcPr>
          <w:p w14:paraId="1F244AB9" w14:textId="77777777" w:rsidR="00014F6F" w:rsidRPr="00B343FC" w:rsidRDefault="00014F6F" w:rsidP="00014F6F">
            <w:pPr>
              <w:spacing w:line="240" w:lineRule="auto"/>
            </w:pPr>
            <w:r w:rsidRPr="00B343FC">
              <w:t>trubní</w:t>
            </w:r>
          </w:p>
        </w:tc>
        <w:tc>
          <w:tcPr>
            <w:tcW w:w="1495" w:type="dxa"/>
            <w:vAlign w:val="center"/>
          </w:tcPr>
          <w:p w14:paraId="4E536709" w14:textId="5E802E17" w:rsidR="00014F6F" w:rsidRPr="00B343FC" w:rsidRDefault="00014F6F" w:rsidP="00014F6F">
            <w:pPr>
              <w:spacing w:line="240" w:lineRule="auto"/>
              <w:jc w:val="center"/>
            </w:pPr>
            <w:r w:rsidRPr="00B343FC">
              <w:t>III/36741</w:t>
            </w:r>
          </w:p>
        </w:tc>
        <w:tc>
          <w:tcPr>
            <w:tcW w:w="1056" w:type="dxa"/>
            <w:vAlign w:val="center"/>
          </w:tcPr>
          <w:p w14:paraId="70A49736" w14:textId="6C408188" w:rsidR="00014F6F" w:rsidRPr="00B343FC" w:rsidRDefault="00014F6F" w:rsidP="00014F6F">
            <w:pPr>
              <w:spacing w:line="240" w:lineRule="auto"/>
              <w:jc w:val="center"/>
            </w:pPr>
            <w:r w:rsidRPr="00B343FC">
              <w:t>DN</w:t>
            </w:r>
            <w:r>
              <w:t>800</w:t>
            </w:r>
          </w:p>
        </w:tc>
        <w:tc>
          <w:tcPr>
            <w:tcW w:w="1950" w:type="dxa"/>
          </w:tcPr>
          <w:p w14:paraId="7549F5BD" w14:textId="5618C5F4" w:rsidR="00014F6F" w:rsidRPr="00B343FC" w:rsidRDefault="00014F6F" w:rsidP="00014F6F">
            <w:pPr>
              <w:spacing w:line="240" w:lineRule="auto"/>
            </w:pPr>
            <w:r>
              <w:t>dobrý</w:t>
            </w:r>
            <w:r w:rsidRPr="00B343FC">
              <w:t>, údržba</w:t>
            </w:r>
          </w:p>
        </w:tc>
        <w:tc>
          <w:tcPr>
            <w:tcW w:w="1557" w:type="dxa"/>
            <w:vAlign w:val="center"/>
          </w:tcPr>
          <w:p w14:paraId="31654F11" w14:textId="038DFAF8" w:rsidR="00014F6F" w:rsidRPr="00B343FC" w:rsidRDefault="00014F6F" w:rsidP="00014F6F">
            <w:pPr>
              <w:spacing w:line="240" w:lineRule="auto"/>
              <w:jc w:val="center"/>
              <w:rPr>
                <w:bCs/>
                <w:lang w:eastAsia="cs-CZ"/>
              </w:rPr>
            </w:pPr>
          </w:p>
        </w:tc>
        <w:tc>
          <w:tcPr>
            <w:tcW w:w="1518" w:type="dxa"/>
            <w:vAlign w:val="center"/>
          </w:tcPr>
          <w:p w14:paraId="16971F50" w14:textId="01FF320E" w:rsidR="00014F6F" w:rsidRPr="00B343FC" w:rsidRDefault="00014F6F" w:rsidP="00014F6F">
            <w:pPr>
              <w:spacing w:line="240" w:lineRule="auto"/>
              <w:jc w:val="center"/>
              <w:rPr>
                <w:bCs/>
                <w:lang w:eastAsia="cs-CZ"/>
              </w:rPr>
            </w:pPr>
            <w:r>
              <w:rPr>
                <w:bCs/>
                <w:lang w:eastAsia="cs-CZ"/>
              </w:rPr>
              <w:t>2,293</w:t>
            </w:r>
          </w:p>
        </w:tc>
        <w:tc>
          <w:tcPr>
            <w:tcW w:w="1122" w:type="dxa"/>
          </w:tcPr>
          <w:p w14:paraId="3E98F543" w14:textId="56E971AA"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vAlign w:val="center"/>
          </w:tcPr>
          <w:p w14:paraId="0D05E3D5" w14:textId="77777777" w:rsidR="00014F6F" w:rsidRPr="00014F6F" w:rsidRDefault="00014F6F" w:rsidP="00014F6F">
            <w:pPr>
              <w:spacing w:line="240" w:lineRule="auto"/>
              <w:rPr>
                <w:bCs/>
                <w:sz w:val="18"/>
                <w:szCs w:val="18"/>
                <w:lang w:eastAsia="cs-CZ"/>
              </w:rPr>
            </w:pPr>
          </w:p>
        </w:tc>
      </w:tr>
      <w:tr w:rsidR="00014F6F" w:rsidRPr="008E04EA" w14:paraId="6CF74A48" w14:textId="77777777" w:rsidTr="00432773">
        <w:tc>
          <w:tcPr>
            <w:tcW w:w="1096" w:type="dxa"/>
            <w:vAlign w:val="center"/>
          </w:tcPr>
          <w:p w14:paraId="0C0701F6" w14:textId="7054DC8D" w:rsidR="00014F6F" w:rsidRPr="00832EC7" w:rsidRDefault="00014F6F" w:rsidP="00014F6F">
            <w:pPr>
              <w:spacing w:line="240" w:lineRule="auto"/>
              <w:jc w:val="center"/>
              <w:rPr>
                <w:sz w:val="22"/>
                <w:szCs w:val="18"/>
                <w:highlight w:val="yellow"/>
              </w:rPr>
            </w:pPr>
            <w:r w:rsidRPr="004B0DE8">
              <w:rPr>
                <w:sz w:val="22"/>
                <w:szCs w:val="18"/>
              </w:rPr>
              <w:t>P3</w:t>
            </w:r>
          </w:p>
        </w:tc>
        <w:tc>
          <w:tcPr>
            <w:tcW w:w="1301" w:type="dxa"/>
            <w:vAlign w:val="center"/>
          </w:tcPr>
          <w:p w14:paraId="03E301DA" w14:textId="77777777" w:rsidR="00014F6F" w:rsidRPr="00832EC7" w:rsidRDefault="00014F6F" w:rsidP="00014F6F">
            <w:pPr>
              <w:spacing w:line="240" w:lineRule="auto"/>
              <w:jc w:val="center"/>
              <w:rPr>
                <w:sz w:val="22"/>
                <w:szCs w:val="18"/>
                <w:highlight w:val="yellow"/>
              </w:rPr>
            </w:pPr>
          </w:p>
        </w:tc>
        <w:tc>
          <w:tcPr>
            <w:tcW w:w="1062" w:type="dxa"/>
            <w:vAlign w:val="center"/>
          </w:tcPr>
          <w:p w14:paraId="36CAC69D" w14:textId="76E6D65A" w:rsidR="00014F6F" w:rsidRPr="00B343FC" w:rsidRDefault="00014F6F" w:rsidP="00014F6F">
            <w:pPr>
              <w:spacing w:line="240" w:lineRule="auto"/>
            </w:pPr>
            <w:r w:rsidRPr="00B343FC">
              <w:t>trubní</w:t>
            </w:r>
          </w:p>
        </w:tc>
        <w:tc>
          <w:tcPr>
            <w:tcW w:w="1495" w:type="dxa"/>
            <w:vAlign w:val="center"/>
          </w:tcPr>
          <w:p w14:paraId="1C323447" w14:textId="7CF9A756" w:rsidR="00014F6F" w:rsidRPr="00B343FC" w:rsidRDefault="00014F6F" w:rsidP="00014F6F">
            <w:pPr>
              <w:spacing w:line="240" w:lineRule="auto"/>
              <w:jc w:val="center"/>
            </w:pPr>
            <w:r w:rsidRPr="00B343FC">
              <w:t>III/3674</w:t>
            </w:r>
            <w:r>
              <w:t>0</w:t>
            </w:r>
          </w:p>
        </w:tc>
        <w:tc>
          <w:tcPr>
            <w:tcW w:w="1056" w:type="dxa"/>
            <w:vAlign w:val="center"/>
          </w:tcPr>
          <w:p w14:paraId="4D0C46F5" w14:textId="3C4BF835" w:rsidR="00014F6F" w:rsidRPr="00B343FC" w:rsidRDefault="00014F6F" w:rsidP="00014F6F">
            <w:pPr>
              <w:spacing w:line="240" w:lineRule="auto"/>
              <w:jc w:val="center"/>
            </w:pPr>
            <w:r w:rsidRPr="00B343FC">
              <w:t>DN</w:t>
            </w:r>
            <w:r>
              <w:t>600</w:t>
            </w:r>
          </w:p>
        </w:tc>
        <w:tc>
          <w:tcPr>
            <w:tcW w:w="1950" w:type="dxa"/>
          </w:tcPr>
          <w:p w14:paraId="6B0B0390" w14:textId="1DB9D679" w:rsidR="00014F6F" w:rsidRPr="00B343FC" w:rsidRDefault="00014F6F" w:rsidP="00014F6F">
            <w:pPr>
              <w:spacing w:line="240" w:lineRule="auto"/>
            </w:pPr>
            <w:r>
              <w:t>dobrý</w:t>
            </w:r>
            <w:r w:rsidRPr="00B343FC">
              <w:t>, údržba</w:t>
            </w:r>
          </w:p>
        </w:tc>
        <w:tc>
          <w:tcPr>
            <w:tcW w:w="1557" w:type="dxa"/>
            <w:vAlign w:val="center"/>
          </w:tcPr>
          <w:p w14:paraId="20948DFF" w14:textId="7792B705" w:rsidR="00014F6F" w:rsidRPr="00B343FC" w:rsidRDefault="00014F6F" w:rsidP="00014F6F">
            <w:pPr>
              <w:spacing w:line="240" w:lineRule="auto"/>
              <w:jc w:val="center"/>
            </w:pPr>
            <w:r w:rsidRPr="00B343FC">
              <w:rPr>
                <w:bCs/>
                <w:lang w:eastAsia="cs-CZ"/>
              </w:rPr>
              <w:t>neposuzováno</w:t>
            </w:r>
          </w:p>
        </w:tc>
        <w:tc>
          <w:tcPr>
            <w:tcW w:w="1518" w:type="dxa"/>
            <w:vAlign w:val="center"/>
          </w:tcPr>
          <w:p w14:paraId="7E182BA7" w14:textId="528435D9"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004F9278" w14:textId="77777777" w:rsidR="00014F6F" w:rsidRPr="00B343FC" w:rsidRDefault="00014F6F" w:rsidP="00014F6F">
            <w:pPr>
              <w:spacing w:line="240" w:lineRule="auto"/>
              <w:jc w:val="center"/>
              <w:rPr>
                <w:bCs/>
                <w:lang w:eastAsia="cs-CZ"/>
              </w:rPr>
            </w:pPr>
          </w:p>
        </w:tc>
        <w:tc>
          <w:tcPr>
            <w:tcW w:w="1948" w:type="dxa"/>
          </w:tcPr>
          <w:p w14:paraId="07B2AF2F" w14:textId="77777777" w:rsidR="00014F6F" w:rsidRPr="00014F6F" w:rsidRDefault="00014F6F" w:rsidP="00014F6F">
            <w:pPr>
              <w:spacing w:line="240" w:lineRule="auto"/>
              <w:rPr>
                <w:bCs/>
                <w:sz w:val="18"/>
                <w:szCs w:val="18"/>
                <w:lang w:eastAsia="cs-CZ"/>
              </w:rPr>
            </w:pPr>
          </w:p>
        </w:tc>
      </w:tr>
      <w:tr w:rsidR="00014F6F" w:rsidRPr="008E04EA" w14:paraId="5F49E9CE" w14:textId="77777777" w:rsidTr="00432773">
        <w:tc>
          <w:tcPr>
            <w:tcW w:w="1096" w:type="dxa"/>
            <w:vAlign w:val="center"/>
          </w:tcPr>
          <w:p w14:paraId="65E99AD0" w14:textId="417CCDAE" w:rsidR="00014F6F" w:rsidRPr="00832EC7" w:rsidRDefault="00014F6F" w:rsidP="00014F6F">
            <w:pPr>
              <w:spacing w:line="240" w:lineRule="auto"/>
              <w:jc w:val="center"/>
              <w:rPr>
                <w:sz w:val="22"/>
                <w:szCs w:val="18"/>
                <w:highlight w:val="yellow"/>
              </w:rPr>
            </w:pPr>
          </w:p>
        </w:tc>
        <w:tc>
          <w:tcPr>
            <w:tcW w:w="1301" w:type="dxa"/>
          </w:tcPr>
          <w:p w14:paraId="65185892" w14:textId="77777777" w:rsidR="005E3609" w:rsidRDefault="005E3609" w:rsidP="00014F6F">
            <w:pPr>
              <w:spacing w:line="240" w:lineRule="auto"/>
              <w:jc w:val="center"/>
              <w:rPr>
                <w:sz w:val="22"/>
                <w:szCs w:val="18"/>
              </w:rPr>
            </w:pPr>
          </w:p>
          <w:p w14:paraId="4DE5196B" w14:textId="42A23D59" w:rsidR="00014F6F" w:rsidRPr="00832EC7" w:rsidRDefault="00014F6F" w:rsidP="00014F6F">
            <w:pPr>
              <w:spacing w:line="240" w:lineRule="auto"/>
              <w:jc w:val="center"/>
              <w:rPr>
                <w:sz w:val="22"/>
                <w:szCs w:val="18"/>
                <w:highlight w:val="yellow"/>
              </w:rPr>
            </w:pPr>
            <w:r w:rsidRPr="004B0DE8">
              <w:rPr>
                <w:sz w:val="22"/>
                <w:szCs w:val="18"/>
              </w:rPr>
              <w:t>P4</w:t>
            </w:r>
          </w:p>
        </w:tc>
        <w:tc>
          <w:tcPr>
            <w:tcW w:w="1062" w:type="dxa"/>
            <w:vAlign w:val="center"/>
          </w:tcPr>
          <w:p w14:paraId="690D0160" w14:textId="7CA0694C" w:rsidR="00014F6F" w:rsidRPr="00B343FC" w:rsidRDefault="00014F6F" w:rsidP="00014F6F">
            <w:pPr>
              <w:spacing w:line="240" w:lineRule="auto"/>
            </w:pPr>
            <w:r w:rsidRPr="00B343FC">
              <w:t>trubní</w:t>
            </w:r>
          </w:p>
        </w:tc>
        <w:tc>
          <w:tcPr>
            <w:tcW w:w="1495" w:type="dxa"/>
            <w:vAlign w:val="center"/>
          </w:tcPr>
          <w:p w14:paraId="32FAA21B" w14:textId="30F4861E" w:rsidR="00014F6F" w:rsidRPr="00B343FC" w:rsidRDefault="00014F6F" w:rsidP="00014F6F">
            <w:pPr>
              <w:spacing w:line="240" w:lineRule="auto"/>
              <w:jc w:val="center"/>
            </w:pPr>
            <w:r w:rsidRPr="00B343FC">
              <w:t>III/3674</w:t>
            </w:r>
            <w:r>
              <w:t>0</w:t>
            </w:r>
          </w:p>
        </w:tc>
        <w:tc>
          <w:tcPr>
            <w:tcW w:w="1056" w:type="dxa"/>
            <w:vAlign w:val="center"/>
          </w:tcPr>
          <w:p w14:paraId="5429C4AB" w14:textId="2FC9E9F7" w:rsidR="00014F6F" w:rsidRPr="00B343FC" w:rsidRDefault="00014F6F" w:rsidP="00014F6F">
            <w:pPr>
              <w:spacing w:line="240" w:lineRule="auto"/>
              <w:jc w:val="center"/>
            </w:pPr>
            <w:r w:rsidRPr="00B343FC">
              <w:t>DN</w:t>
            </w:r>
            <w:r>
              <w:t>600</w:t>
            </w:r>
          </w:p>
        </w:tc>
        <w:tc>
          <w:tcPr>
            <w:tcW w:w="1950" w:type="dxa"/>
          </w:tcPr>
          <w:p w14:paraId="616AAC4F" w14:textId="702183FE" w:rsidR="00014F6F" w:rsidRPr="00B343FC" w:rsidRDefault="00014F6F" w:rsidP="00014F6F">
            <w:pPr>
              <w:spacing w:line="240" w:lineRule="auto"/>
            </w:pPr>
            <w:r>
              <w:t>dobrý</w:t>
            </w:r>
            <w:r w:rsidRPr="00B343FC">
              <w:t>, údržba</w:t>
            </w:r>
          </w:p>
        </w:tc>
        <w:tc>
          <w:tcPr>
            <w:tcW w:w="1557" w:type="dxa"/>
            <w:vAlign w:val="center"/>
          </w:tcPr>
          <w:p w14:paraId="54614AE2" w14:textId="5315D3B9" w:rsidR="00014F6F" w:rsidRPr="00B343FC" w:rsidRDefault="00014F6F" w:rsidP="00014F6F">
            <w:pPr>
              <w:spacing w:line="240" w:lineRule="auto"/>
              <w:jc w:val="center"/>
            </w:pPr>
            <w:r>
              <w:t>1,806</w:t>
            </w:r>
          </w:p>
        </w:tc>
        <w:tc>
          <w:tcPr>
            <w:tcW w:w="1518" w:type="dxa"/>
          </w:tcPr>
          <w:p w14:paraId="0FF6C124" w14:textId="77777777" w:rsidR="005E3609" w:rsidRDefault="005E3609" w:rsidP="00014F6F">
            <w:pPr>
              <w:spacing w:line="240" w:lineRule="auto"/>
              <w:jc w:val="center"/>
              <w:rPr>
                <w:bCs/>
                <w:lang w:eastAsia="cs-CZ"/>
              </w:rPr>
            </w:pPr>
          </w:p>
          <w:p w14:paraId="3382A76E" w14:textId="3038D958" w:rsidR="00014F6F" w:rsidRPr="00B343FC" w:rsidRDefault="00432773" w:rsidP="00014F6F">
            <w:pPr>
              <w:spacing w:line="240" w:lineRule="auto"/>
              <w:jc w:val="center"/>
              <w:rPr>
                <w:bCs/>
                <w:lang w:eastAsia="cs-CZ"/>
              </w:rPr>
            </w:pPr>
            <w:r>
              <w:rPr>
                <w:bCs/>
                <w:lang w:eastAsia="cs-CZ"/>
              </w:rPr>
              <w:t>1,065</w:t>
            </w:r>
          </w:p>
        </w:tc>
        <w:tc>
          <w:tcPr>
            <w:tcW w:w="1122" w:type="dxa"/>
          </w:tcPr>
          <w:p w14:paraId="53AD83B3" w14:textId="77777777" w:rsidR="005E3609" w:rsidRDefault="005E3609" w:rsidP="00014F6F">
            <w:pPr>
              <w:spacing w:line="240" w:lineRule="auto"/>
              <w:jc w:val="center"/>
              <w:rPr>
                <w:bCs/>
                <w:lang w:eastAsia="cs-CZ"/>
              </w:rPr>
            </w:pPr>
          </w:p>
          <w:p w14:paraId="365DECF2" w14:textId="085C3016" w:rsidR="00014F6F" w:rsidRPr="00B343FC" w:rsidRDefault="00432773"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Pr>
          <w:p w14:paraId="4C57CC6A" w14:textId="300D2F28" w:rsidR="00014F6F" w:rsidRPr="00014F6F" w:rsidRDefault="00432773" w:rsidP="00014F6F">
            <w:pPr>
              <w:spacing w:line="240" w:lineRule="auto"/>
              <w:rPr>
                <w:bCs/>
                <w:sz w:val="18"/>
                <w:szCs w:val="18"/>
                <w:lang w:eastAsia="cs-CZ"/>
              </w:rPr>
            </w:pPr>
            <w:r>
              <w:rPr>
                <w:bCs/>
                <w:sz w:val="18"/>
                <w:szCs w:val="18"/>
                <w:lang w:eastAsia="cs-CZ"/>
              </w:rPr>
              <w:t>DN600 nevyhovuje, nutno rekonstruovat na DN800 nebo 2x DN600</w:t>
            </w:r>
          </w:p>
        </w:tc>
      </w:tr>
      <w:tr w:rsidR="00014F6F" w:rsidRPr="008E04EA" w14:paraId="7A507D01" w14:textId="77777777" w:rsidTr="00432773">
        <w:tc>
          <w:tcPr>
            <w:tcW w:w="1096" w:type="dxa"/>
            <w:vAlign w:val="center"/>
          </w:tcPr>
          <w:p w14:paraId="4507E587" w14:textId="604302EB" w:rsidR="00014F6F" w:rsidRPr="00832EC7" w:rsidRDefault="00014F6F" w:rsidP="00014F6F">
            <w:pPr>
              <w:spacing w:line="240" w:lineRule="auto"/>
              <w:jc w:val="center"/>
              <w:rPr>
                <w:sz w:val="22"/>
                <w:szCs w:val="18"/>
                <w:highlight w:val="yellow"/>
              </w:rPr>
            </w:pPr>
            <w:r w:rsidRPr="004B0DE8">
              <w:rPr>
                <w:sz w:val="22"/>
                <w:szCs w:val="18"/>
              </w:rPr>
              <w:t>P5</w:t>
            </w:r>
          </w:p>
        </w:tc>
        <w:tc>
          <w:tcPr>
            <w:tcW w:w="1301" w:type="dxa"/>
          </w:tcPr>
          <w:p w14:paraId="5AFD3D44" w14:textId="77777777" w:rsidR="00014F6F" w:rsidRPr="00832EC7" w:rsidRDefault="00014F6F" w:rsidP="00014F6F">
            <w:pPr>
              <w:spacing w:line="240" w:lineRule="auto"/>
              <w:jc w:val="center"/>
              <w:rPr>
                <w:sz w:val="22"/>
                <w:szCs w:val="18"/>
                <w:highlight w:val="yellow"/>
              </w:rPr>
            </w:pPr>
          </w:p>
        </w:tc>
        <w:tc>
          <w:tcPr>
            <w:tcW w:w="1062" w:type="dxa"/>
            <w:vAlign w:val="center"/>
          </w:tcPr>
          <w:p w14:paraId="40242FA5" w14:textId="6A9EFC59" w:rsidR="00014F6F" w:rsidRPr="00B343FC" w:rsidRDefault="00014F6F" w:rsidP="00014F6F">
            <w:pPr>
              <w:spacing w:line="240" w:lineRule="auto"/>
            </w:pPr>
            <w:r w:rsidRPr="00B343FC">
              <w:t>trubní</w:t>
            </w:r>
          </w:p>
        </w:tc>
        <w:tc>
          <w:tcPr>
            <w:tcW w:w="1495" w:type="dxa"/>
            <w:vAlign w:val="center"/>
          </w:tcPr>
          <w:p w14:paraId="4744B3E5" w14:textId="7043C070" w:rsidR="00014F6F" w:rsidRPr="00B343FC" w:rsidRDefault="00014F6F" w:rsidP="00014F6F">
            <w:pPr>
              <w:spacing w:line="240" w:lineRule="auto"/>
              <w:jc w:val="center"/>
            </w:pPr>
            <w:r w:rsidRPr="00B343FC">
              <w:t>III/3674</w:t>
            </w:r>
            <w:r>
              <w:t>0</w:t>
            </w:r>
          </w:p>
        </w:tc>
        <w:tc>
          <w:tcPr>
            <w:tcW w:w="1056" w:type="dxa"/>
            <w:vAlign w:val="center"/>
          </w:tcPr>
          <w:p w14:paraId="31B621B2" w14:textId="723A8E48" w:rsidR="00014F6F" w:rsidRPr="00B343FC" w:rsidRDefault="00014F6F" w:rsidP="00014F6F">
            <w:pPr>
              <w:spacing w:line="240" w:lineRule="auto"/>
              <w:jc w:val="center"/>
            </w:pPr>
            <w:r w:rsidRPr="00B343FC">
              <w:t>DN</w:t>
            </w:r>
            <w:r>
              <w:t>600</w:t>
            </w:r>
          </w:p>
        </w:tc>
        <w:tc>
          <w:tcPr>
            <w:tcW w:w="1950" w:type="dxa"/>
          </w:tcPr>
          <w:p w14:paraId="33378AC6" w14:textId="4B715B43" w:rsidR="00014F6F" w:rsidRPr="00B343FC" w:rsidRDefault="00014F6F" w:rsidP="00014F6F">
            <w:pPr>
              <w:spacing w:line="240" w:lineRule="auto"/>
            </w:pPr>
            <w:r>
              <w:t>dobrý</w:t>
            </w:r>
            <w:r w:rsidRPr="00B343FC">
              <w:t>, údržba</w:t>
            </w:r>
          </w:p>
        </w:tc>
        <w:tc>
          <w:tcPr>
            <w:tcW w:w="1557" w:type="dxa"/>
            <w:vAlign w:val="center"/>
          </w:tcPr>
          <w:p w14:paraId="74D390FD" w14:textId="50E2838E" w:rsidR="00014F6F" w:rsidRPr="00B343FC" w:rsidRDefault="00014F6F" w:rsidP="00014F6F">
            <w:pPr>
              <w:spacing w:line="240" w:lineRule="auto"/>
              <w:jc w:val="center"/>
            </w:pPr>
            <w:r w:rsidRPr="00B343FC">
              <w:rPr>
                <w:bCs/>
                <w:lang w:eastAsia="cs-CZ"/>
              </w:rPr>
              <w:t>neposuzováno</w:t>
            </w:r>
          </w:p>
        </w:tc>
        <w:tc>
          <w:tcPr>
            <w:tcW w:w="1518" w:type="dxa"/>
            <w:vAlign w:val="center"/>
          </w:tcPr>
          <w:p w14:paraId="736E298D" w14:textId="1CDDAFE3"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643CF8F0" w14:textId="77777777" w:rsidR="00014F6F" w:rsidRPr="00B343FC" w:rsidRDefault="00014F6F" w:rsidP="00014F6F">
            <w:pPr>
              <w:spacing w:line="240" w:lineRule="auto"/>
              <w:jc w:val="center"/>
              <w:rPr>
                <w:bCs/>
                <w:lang w:eastAsia="cs-CZ"/>
              </w:rPr>
            </w:pPr>
          </w:p>
        </w:tc>
        <w:tc>
          <w:tcPr>
            <w:tcW w:w="1948" w:type="dxa"/>
          </w:tcPr>
          <w:p w14:paraId="1226ECA0" w14:textId="77777777" w:rsidR="00014F6F" w:rsidRPr="00014F6F" w:rsidRDefault="00014F6F" w:rsidP="00014F6F">
            <w:pPr>
              <w:spacing w:line="240" w:lineRule="auto"/>
              <w:rPr>
                <w:bCs/>
                <w:sz w:val="18"/>
                <w:szCs w:val="18"/>
                <w:lang w:eastAsia="cs-CZ"/>
              </w:rPr>
            </w:pPr>
          </w:p>
        </w:tc>
      </w:tr>
      <w:tr w:rsidR="00014F6F" w:rsidRPr="008E04EA" w14:paraId="533517AA" w14:textId="77777777" w:rsidTr="00432773">
        <w:tc>
          <w:tcPr>
            <w:tcW w:w="1096" w:type="dxa"/>
            <w:vAlign w:val="center"/>
          </w:tcPr>
          <w:p w14:paraId="17D07BED" w14:textId="2ACE3548" w:rsidR="00014F6F" w:rsidRPr="00832EC7" w:rsidRDefault="00014F6F" w:rsidP="00014F6F">
            <w:pPr>
              <w:spacing w:line="240" w:lineRule="auto"/>
              <w:jc w:val="center"/>
              <w:rPr>
                <w:sz w:val="22"/>
                <w:szCs w:val="18"/>
                <w:highlight w:val="yellow"/>
              </w:rPr>
            </w:pPr>
            <w:r w:rsidRPr="0062101B">
              <w:rPr>
                <w:sz w:val="22"/>
                <w:szCs w:val="18"/>
              </w:rPr>
              <w:t>P6</w:t>
            </w:r>
          </w:p>
        </w:tc>
        <w:tc>
          <w:tcPr>
            <w:tcW w:w="1301" w:type="dxa"/>
          </w:tcPr>
          <w:p w14:paraId="342F0465" w14:textId="77777777" w:rsidR="00014F6F" w:rsidRPr="00832EC7" w:rsidRDefault="00014F6F" w:rsidP="00014F6F">
            <w:pPr>
              <w:spacing w:line="240" w:lineRule="auto"/>
              <w:jc w:val="center"/>
              <w:rPr>
                <w:sz w:val="22"/>
                <w:szCs w:val="18"/>
                <w:highlight w:val="yellow"/>
              </w:rPr>
            </w:pPr>
          </w:p>
        </w:tc>
        <w:tc>
          <w:tcPr>
            <w:tcW w:w="1062" w:type="dxa"/>
            <w:vAlign w:val="center"/>
          </w:tcPr>
          <w:p w14:paraId="0AC8739B" w14:textId="77777777" w:rsidR="00014F6F" w:rsidRPr="00B343FC" w:rsidRDefault="00014F6F" w:rsidP="00014F6F">
            <w:pPr>
              <w:spacing w:line="240" w:lineRule="auto"/>
            </w:pPr>
          </w:p>
        </w:tc>
        <w:tc>
          <w:tcPr>
            <w:tcW w:w="1495" w:type="dxa"/>
            <w:vAlign w:val="center"/>
          </w:tcPr>
          <w:p w14:paraId="4707BDC7" w14:textId="259E0A20" w:rsidR="00014F6F" w:rsidRPr="00B343FC" w:rsidRDefault="00014F6F" w:rsidP="00014F6F">
            <w:pPr>
              <w:spacing w:line="240" w:lineRule="auto"/>
              <w:jc w:val="center"/>
            </w:pPr>
            <w:r>
              <w:t>HC9/VC6a</w:t>
            </w:r>
          </w:p>
        </w:tc>
        <w:tc>
          <w:tcPr>
            <w:tcW w:w="1056" w:type="dxa"/>
            <w:vAlign w:val="center"/>
          </w:tcPr>
          <w:p w14:paraId="0F08452D" w14:textId="77777777" w:rsidR="00014F6F" w:rsidRPr="00B343FC" w:rsidRDefault="00014F6F" w:rsidP="00014F6F">
            <w:pPr>
              <w:spacing w:line="240" w:lineRule="auto"/>
              <w:jc w:val="center"/>
            </w:pPr>
          </w:p>
        </w:tc>
        <w:tc>
          <w:tcPr>
            <w:tcW w:w="1950" w:type="dxa"/>
          </w:tcPr>
          <w:p w14:paraId="4B528692" w14:textId="5E35A87A" w:rsidR="00014F6F" w:rsidRPr="00B343FC" w:rsidRDefault="00014F6F" w:rsidP="00014F6F">
            <w:pPr>
              <w:spacing w:line="240" w:lineRule="auto"/>
            </w:pPr>
            <w:r>
              <w:t>nezjištěno, zatopen</w:t>
            </w:r>
          </w:p>
        </w:tc>
        <w:tc>
          <w:tcPr>
            <w:tcW w:w="1557" w:type="dxa"/>
            <w:vAlign w:val="center"/>
          </w:tcPr>
          <w:p w14:paraId="380163DC" w14:textId="30A3AE7E" w:rsidR="00014F6F" w:rsidRPr="00B343FC" w:rsidRDefault="00014F6F" w:rsidP="00014F6F">
            <w:pPr>
              <w:spacing w:line="240" w:lineRule="auto"/>
              <w:jc w:val="center"/>
            </w:pPr>
            <w:r w:rsidRPr="00B343FC">
              <w:rPr>
                <w:bCs/>
                <w:lang w:eastAsia="cs-CZ"/>
              </w:rPr>
              <w:t>neposuzováno</w:t>
            </w:r>
          </w:p>
        </w:tc>
        <w:tc>
          <w:tcPr>
            <w:tcW w:w="1518" w:type="dxa"/>
            <w:vAlign w:val="center"/>
          </w:tcPr>
          <w:p w14:paraId="2860BA14" w14:textId="1269DC56"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21CF4BDD" w14:textId="77777777" w:rsidR="00014F6F" w:rsidRPr="00B343FC" w:rsidRDefault="00014F6F" w:rsidP="00014F6F">
            <w:pPr>
              <w:spacing w:line="240" w:lineRule="auto"/>
              <w:jc w:val="center"/>
              <w:rPr>
                <w:bCs/>
                <w:lang w:eastAsia="cs-CZ"/>
              </w:rPr>
            </w:pPr>
          </w:p>
        </w:tc>
        <w:tc>
          <w:tcPr>
            <w:tcW w:w="1948" w:type="dxa"/>
          </w:tcPr>
          <w:p w14:paraId="289E1269" w14:textId="77777777" w:rsidR="00014F6F" w:rsidRPr="00014F6F" w:rsidRDefault="00014F6F" w:rsidP="00014F6F">
            <w:pPr>
              <w:spacing w:line="240" w:lineRule="auto"/>
              <w:rPr>
                <w:bCs/>
                <w:sz w:val="18"/>
                <w:szCs w:val="18"/>
                <w:lang w:eastAsia="cs-CZ"/>
              </w:rPr>
            </w:pPr>
          </w:p>
        </w:tc>
      </w:tr>
      <w:tr w:rsidR="00014F6F" w:rsidRPr="008E04EA" w14:paraId="4107D513" w14:textId="77777777" w:rsidTr="00432773">
        <w:tc>
          <w:tcPr>
            <w:tcW w:w="1096" w:type="dxa"/>
            <w:vAlign w:val="center"/>
          </w:tcPr>
          <w:p w14:paraId="06AE648F" w14:textId="1BA3590E" w:rsidR="00014F6F" w:rsidRPr="0042530C" w:rsidRDefault="00014F6F" w:rsidP="00014F6F">
            <w:pPr>
              <w:spacing w:line="240" w:lineRule="auto"/>
              <w:jc w:val="center"/>
              <w:rPr>
                <w:sz w:val="22"/>
                <w:szCs w:val="18"/>
              </w:rPr>
            </w:pPr>
          </w:p>
        </w:tc>
        <w:tc>
          <w:tcPr>
            <w:tcW w:w="1301" w:type="dxa"/>
          </w:tcPr>
          <w:p w14:paraId="6B547FFD" w14:textId="5B95C494" w:rsidR="00014F6F" w:rsidRPr="0042530C" w:rsidRDefault="00014F6F" w:rsidP="00014F6F">
            <w:pPr>
              <w:spacing w:line="240" w:lineRule="auto"/>
              <w:jc w:val="center"/>
              <w:rPr>
                <w:sz w:val="22"/>
                <w:szCs w:val="18"/>
              </w:rPr>
            </w:pPr>
            <w:r w:rsidRPr="0042530C">
              <w:rPr>
                <w:sz w:val="22"/>
                <w:szCs w:val="18"/>
              </w:rPr>
              <w:t>P7</w:t>
            </w:r>
          </w:p>
        </w:tc>
        <w:tc>
          <w:tcPr>
            <w:tcW w:w="1062" w:type="dxa"/>
            <w:vAlign w:val="center"/>
          </w:tcPr>
          <w:p w14:paraId="23BEF609" w14:textId="179F33D1" w:rsidR="00014F6F" w:rsidRPr="00B343FC" w:rsidRDefault="00014F6F" w:rsidP="00014F6F">
            <w:pPr>
              <w:spacing w:line="240" w:lineRule="auto"/>
            </w:pPr>
            <w:r w:rsidRPr="00B343FC">
              <w:t>trubní</w:t>
            </w:r>
          </w:p>
        </w:tc>
        <w:tc>
          <w:tcPr>
            <w:tcW w:w="1495" w:type="dxa"/>
            <w:vAlign w:val="center"/>
          </w:tcPr>
          <w:p w14:paraId="6FF18B1D" w14:textId="7F8B8577" w:rsidR="00014F6F" w:rsidRPr="00B343FC" w:rsidRDefault="00014F6F" w:rsidP="00014F6F">
            <w:pPr>
              <w:spacing w:line="240" w:lineRule="auto"/>
              <w:jc w:val="center"/>
            </w:pPr>
            <w:r>
              <w:t>VC14</w:t>
            </w:r>
          </w:p>
        </w:tc>
        <w:tc>
          <w:tcPr>
            <w:tcW w:w="1056" w:type="dxa"/>
            <w:vAlign w:val="center"/>
          </w:tcPr>
          <w:p w14:paraId="2072BB31" w14:textId="408A7D4C" w:rsidR="00014F6F" w:rsidRPr="00B343FC" w:rsidRDefault="00014F6F" w:rsidP="00014F6F">
            <w:pPr>
              <w:spacing w:line="240" w:lineRule="auto"/>
              <w:jc w:val="center"/>
            </w:pPr>
            <w:r w:rsidRPr="00B343FC">
              <w:t>DN</w:t>
            </w:r>
            <w:r>
              <w:t>1000</w:t>
            </w:r>
          </w:p>
        </w:tc>
        <w:tc>
          <w:tcPr>
            <w:tcW w:w="1950" w:type="dxa"/>
          </w:tcPr>
          <w:p w14:paraId="6C8410C1" w14:textId="4C427B23" w:rsidR="00014F6F" w:rsidRPr="00B343FC" w:rsidRDefault="00014F6F" w:rsidP="00014F6F">
            <w:pPr>
              <w:spacing w:line="240" w:lineRule="auto"/>
            </w:pPr>
            <w:r>
              <w:t>dobrý</w:t>
            </w:r>
            <w:r w:rsidRPr="00B343FC">
              <w:t>, údržba</w:t>
            </w:r>
          </w:p>
        </w:tc>
        <w:tc>
          <w:tcPr>
            <w:tcW w:w="1557" w:type="dxa"/>
            <w:vAlign w:val="center"/>
          </w:tcPr>
          <w:p w14:paraId="2183A0AB" w14:textId="77777777" w:rsidR="00014F6F" w:rsidRPr="003A4575" w:rsidRDefault="00014F6F" w:rsidP="00014F6F">
            <w:pPr>
              <w:spacing w:line="240" w:lineRule="auto"/>
              <w:jc w:val="center"/>
              <w:rPr>
                <w:highlight w:val="magenta"/>
              </w:rPr>
            </w:pPr>
          </w:p>
        </w:tc>
        <w:tc>
          <w:tcPr>
            <w:tcW w:w="1518" w:type="dxa"/>
          </w:tcPr>
          <w:p w14:paraId="51B790F8" w14:textId="77777777" w:rsidR="00014F6F" w:rsidRPr="00B343FC" w:rsidRDefault="00014F6F" w:rsidP="00014F6F">
            <w:pPr>
              <w:spacing w:line="240" w:lineRule="auto"/>
              <w:jc w:val="center"/>
              <w:rPr>
                <w:bCs/>
                <w:lang w:eastAsia="cs-CZ"/>
              </w:rPr>
            </w:pPr>
          </w:p>
        </w:tc>
        <w:tc>
          <w:tcPr>
            <w:tcW w:w="1122" w:type="dxa"/>
          </w:tcPr>
          <w:p w14:paraId="0A415390" w14:textId="77777777" w:rsidR="00014F6F" w:rsidRPr="00B343FC" w:rsidRDefault="00014F6F" w:rsidP="00014F6F">
            <w:pPr>
              <w:spacing w:line="240" w:lineRule="auto"/>
              <w:jc w:val="center"/>
              <w:rPr>
                <w:bCs/>
                <w:lang w:eastAsia="cs-CZ"/>
              </w:rPr>
            </w:pPr>
          </w:p>
        </w:tc>
        <w:tc>
          <w:tcPr>
            <w:tcW w:w="1948" w:type="dxa"/>
          </w:tcPr>
          <w:p w14:paraId="072F6A25" w14:textId="77777777" w:rsidR="00014F6F" w:rsidRPr="00014F6F" w:rsidRDefault="00014F6F" w:rsidP="00014F6F">
            <w:pPr>
              <w:spacing w:line="240" w:lineRule="auto"/>
              <w:rPr>
                <w:bCs/>
                <w:sz w:val="18"/>
                <w:szCs w:val="18"/>
                <w:lang w:eastAsia="cs-CZ"/>
              </w:rPr>
            </w:pPr>
          </w:p>
        </w:tc>
      </w:tr>
      <w:tr w:rsidR="00014F6F" w:rsidRPr="008E04EA" w14:paraId="04F95300" w14:textId="77777777" w:rsidTr="00432773">
        <w:tc>
          <w:tcPr>
            <w:tcW w:w="1096" w:type="dxa"/>
            <w:vAlign w:val="center"/>
          </w:tcPr>
          <w:p w14:paraId="57170888" w14:textId="1FC4F49B" w:rsidR="00014F6F" w:rsidRPr="0042530C" w:rsidRDefault="00014F6F" w:rsidP="00014F6F">
            <w:pPr>
              <w:spacing w:line="240" w:lineRule="auto"/>
              <w:jc w:val="center"/>
              <w:rPr>
                <w:sz w:val="22"/>
                <w:szCs w:val="18"/>
              </w:rPr>
            </w:pPr>
          </w:p>
        </w:tc>
        <w:tc>
          <w:tcPr>
            <w:tcW w:w="1301" w:type="dxa"/>
            <w:vAlign w:val="center"/>
          </w:tcPr>
          <w:p w14:paraId="29AF2498" w14:textId="097EEE1B" w:rsidR="00014F6F" w:rsidRPr="0042530C" w:rsidRDefault="00014F6F" w:rsidP="00014F6F">
            <w:pPr>
              <w:spacing w:line="240" w:lineRule="auto"/>
              <w:jc w:val="center"/>
              <w:rPr>
                <w:sz w:val="22"/>
                <w:szCs w:val="18"/>
              </w:rPr>
            </w:pPr>
            <w:r w:rsidRPr="0042530C">
              <w:rPr>
                <w:sz w:val="22"/>
                <w:szCs w:val="18"/>
              </w:rPr>
              <w:t>P8</w:t>
            </w:r>
          </w:p>
        </w:tc>
        <w:tc>
          <w:tcPr>
            <w:tcW w:w="1062" w:type="dxa"/>
            <w:vAlign w:val="center"/>
          </w:tcPr>
          <w:p w14:paraId="3F1BB73B" w14:textId="77777777" w:rsidR="00014F6F" w:rsidRPr="00B343FC" w:rsidRDefault="00014F6F" w:rsidP="00014F6F">
            <w:pPr>
              <w:spacing w:line="240" w:lineRule="auto"/>
            </w:pPr>
          </w:p>
        </w:tc>
        <w:tc>
          <w:tcPr>
            <w:tcW w:w="1495" w:type="dxa"/>
            <w:vAlign w:val="center"/>
          </w:tcPr>
          <w:p w14:paraId="25512E5F" w14:textId="77777777" w:rsidR="00014F6F" w:rsidRPr="00B343FC" w:rsidRDefault="00014F6F" w:rsidP="00014F6F">
            <w:pPr>
              <w:spacing w:line="240" w:lineRule="auto"/>
              <w:jc w:val="center"/>
            </w:pPr>
          </w:p>
        </w:tc>
        <w:tc>
          <w:tcPr>
            <w:tcW w:w="1056" w:type="dxa"/>
            <w:vAlign w:val="center"/>
          </w:tcPr>
          <w:p w14:paraId="366CC77B" w14:textId="38D18FEF" w:rsidR="00014F6F" w:rsidRPr="00B343FC" w:rsidRDefault="00014F6F" w:rsidP="00014F6F">
            <w:pPr>
              <w:spacing w:line="240" w:lineRule="auto"/>
              <w:jc w:val="center"/>
            </w:pPr>
            <w:r w:rsidRPr="00B343FC">
              <w:t>DN</w:t>
            </w:r>
            <w:r>
              <w:t>1000</w:t>
            </w:r>
          </w:p>
        </w:tc>
        <w:tc>
          <w:tcPr>
            <w:tcW w:w="1950" w:type="dxa"/>
          </w:tcPr>
          <w:p w14:paraId="062D92C7" w14:textId="13D7278F" w:rsidR="00014F6F" w:rsidRPr="00B343FC" w:rsidRDefault="00014F6F" w:rsidP="00014F6F">
            <w:pPr>
              <w:spacing w:line="240" w:lineRule="auto"/>
            </w:pPr>
            <w:r>
              <w:t>dobrý</w:t>
            </w:r>
            <w:r w:rsidRPr="00B343FC">
              <w:t>, údržba</w:t>
            </w:r>
          </w:p>
        </w:tc>
        <w:tc>
          <w:tcPr>
            <w:tcW w:w="1557" w:type="dxa"/>
            <w:vAlign w:val="center"/>
          </w:tcPr>
          <w:p w14:paraId="1D648EA6" w14:textId="09F1E4BE" w:rsidR="00014F6F" w:rsidRPr="00B343FC" w:rsidRDefault="00014F6F" w:rsidP="00014F6F">
            <w:pPr>
              <w:spacing w:line="240" w:lineRule="auto"/>
              <w:jc w:val="center"/>
            </w:pPr>
            <w:r>
              <w:t>1,502</w:t>
            </w:r>
          </w:p>
        </w:tc>
        <w:tc>
          <w:tcPr>
            <w:tcW w:w="1518" w:type="dxa"/>
          </w:tcPr>
          <w:p w14:paraId="35C12C2E" w14:textId="28167603" w:rsidR="00014F6F" w:rsidRPr="00B343FC" w:rsidRDefault="00014F6F" w:rsidP="00014F6F">
            <w:pPr>
              <w:spacing w:line="240" w:lineRule="auto"/>
              <w:jc w:val="center"/>
              <w:rPr>
                <w:bCs/>
                <w:lang w:eastAsia="cs-CZ"/>
              </w:rPr>
            </w:pPr>
            <w:r>
              <w:rPr>
                <w:bCs/>
                <w:lang w:eastAsia="cs-CZ"/>
              </w:rPr>
              <w:t>2,40</w:t>
            </w:r>
          </w:p>
        </w:tc>
        <w:tc>
          <w:tcPr>
            <w:tcW w:w="1122" w:type="dxa"/>
          </w:tcPr>
          <w:p w14:paraId="4EC8AB30" w14:textId="1BDD5AC6"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Pr>
          <w:p w14:paraId="035C3F69" w14:textId="77777777" w:rsidR="00014F6F" w:rsidRPr="00014F6F" w:rsidRDefault="00014F6F" w:rsidP="00014F6F">
            <w:pPr>
              <w:spacing w:line="240" w:lineRule="auto"/>
              <w:rPr>
                <w:bCs/>
                <w:sz w:val="18"/>
                <w:szCs w:val="18"/>
                <w:lang w:eastAsia="cs-CZ"/>
              </w:rPr>
            </w:pPr>
          </w:p>
        </w:tc>
      </w:tr>
      <w:tr w:rsidR="00014F6F" w:rsidRPr="008E04EA" w14:paraId="222D0465" w14:textId="77777777" w:rsidTr="00432773">
        <w:tc>
          <w:tcPr>
            <w:tcW w:w="1096" w:type="dxa"/>
            <w:vAlign w:val="center"/>
          </w:tcPr>
          <w:p w14:paraId="4DA6F72A" w14:textId="61E88F63" w:rsidR="00014F6F" w:rsidRPr="0042530C" w:rsidRDefault="00014F6F" w:rsidP="00014F6F">
            <w:pPr>
              <w:spacing w:line="240" w:lineRule="auto"/>
              <w:jc w:val="center"/>
              <w:rPr>
                <w:sz w:val="22"/>
                <w:szCs w:val="18"/>
              </w:rPr>
            </w:pPr>
          </w:p>
        </w:tc>
        <w:tc>
          <w:tcPr>
            <w:tcW w:w="1301" w:type="dxa"/>
            <w:vAlign w:val="center"/>
          </w:tcPr>
          <w:p w14:paraId="1964EABD" w14:textId="658146F7" w:rsidR="00014F6F" w:rsidRPr="0042530C" w:rsidRDefault="00014F6F" w:rsidP="00014F6F">
            <w:pPr>
              <w:spacing w:line="240" w:lineRule="auto"/>
              <w:jc w:val="center"/>
              <w:rPr>
                <w:sz w:val="22"/>
                <w:szCs w:val="18"/>
              </w:rPr>
            </w:pPr>
            <w:r w:rsidRPr="0042530C">
              <w:rPr>
                <w:sz w:val="22"/>
                <w:szCs w:val="18"/>
              </w:rPr>
              <w:t>P9</w:t>
            </w:r>
          </w:p>
        </w:tc>
        <w:tc>
          <w:tcPr>
            <w:tcW w:w="1062" w:type="dxa"/>
            <w:vAlign w:val="center"/>
          </w:tcPr>
          <w:p w14:paraId="4F8E1E64" w14:textId="77777777" w:rsidR="00014F6F" w:rsidRPr="00B343FC" w:rsidRDefault="00014F6F" w:rsidP="00014F6F">
            <w:pPr>
              <w:spacing w:line="240" w:lineRule="auto"/>
            </w:pPr>
          </w:p>
        </w:tc>
        <w:tc>
          <w:tcPr>
            <w:tcW w:w="1495" w:type="dxa"/>
            <w:vAlign w:val="center"/>
          </w:tcPr>
          <w:p w14:paraId="1A30B1FB" w14:textId="77777777" w:rsidR="00014F6F" w:rsidRPr="00B343FC" w:rsidRDefault="00014F6F" w:rsidP="00014F6F">
            <w:pPr>
              <w:spacing w:line="240" w:lineRule="auto"/>
              <w:jc w:val="center"/>
            </w:pPr>
          </w:p>
        </w:tc>
        <w:tc>
          <w:tcPr>
            <w:tcW w:w="1056" w:type="dxa"/>
            <w:vAlign w:val="center"/>
          </w:tcPr>
          <w:p w14:paraId="5928A0E1" w14:textId="73264C9B" w:rsidR="00014F6F" w:rsidRPr="00B343FC" w:rsidRDefault="00014F6F" w:rsidP="00014F6F">
            <w:pPr>
              <w:spacing w:line="240" w:lineRule="auto"/>
              <w:jc w:val="center"/>
            </w:pPr>
            <w:r w:rsidRPr="00B343FC">
              <w:t>DN</w:t>
            </w:r>
            <w:r>
              <w:t>800</w:t>
            </w:r>
          </w:p>
        </w:tc>
        <w:tc>
          <w:tcPr>
            <w:tcW w:w="1950" w:type="dxa"/>
          </w:tcPr>
          <w:p w14:paraId="06B0C882" w14:textId="49F1CE40" w:rsidR="00014F6F" w:rsidRPr="00B343FC" w:rsidRDefault="00014F6F" w:rsidP="00014F6F">
            <w:pPr>
              <w:spacing w:line="240" w:lineRule="auto"/>
            </w:pPr>
            <w:r>
              <w:t>dobrý</w:t>
            </w:r>
            <w:r w:rsidRPr="00B343FC">
              <w:t>, údržba</w:t>
            </w:r>
          </w:p>
        </w:tc>
        <w:tc>
          <w:tcPr>
            <w:tcW w:w="1557" w:type="dxa"/>
            <w:vAlign w:val="center"/>
          </w:tcPr>
          <w:p w14:paraId="4708E4DD" w14:textId="7832C238" w:rsidR="00014F6F" w:rsidRPr="00B343FC" w:rsidRDefault="00014F6F" w:rsidP="00014F6F">
            <w:pPr>
              <w:spacing w:line="240" w:lineRule="auto"/>
              <w:jc w:val="center"/>
            </w:pPr>
            <w:r>
              <w:t>1,502</w:t>
            </w:r>
          </w:p>
        </w:tc>
        <w:tc>
          <w:tcPr>
            <w:tcW w:w="1518" w:type="dxa"/>
          </w:tcPr>
          <w:p w14:paraId="3B40D09F" w14:textId="4CB29EAA" w:rsidR="00014F6F" w:rsidRPr="00B343FC" w:rsidRDefault="00014F6F" w:rsidP="00014F6F">
            <w:pPr>
              <w:spacing w:line="240" w:lineRule="auto"/>
              <w:jc w:val="center"/>
              <w:rPr>
                <w:bCs/>
                <w:lang w:eastAsia="cs-CZ"/>
              </w:rPr>
            </w:pPr>
            <w:r>
              <w:rPr>
                <w:bCs/>
                <w:lang w:eastAsia="cs-CZ"/>
              </w:rPr>
              <w:t>1,872</w:t>
            </w:r>
          </w:p>
        </w:tc>
        <w:tc>
          <w:tcPr>
            <w:tcW w:w="1122" w:type="dxa"/>
          </w:tcPr>
          <w:p w14:paraId="4090318A" w14:textId="15F01B73"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Pr>
          <w:p w14:paraId="76C94370" w14:textId="77777777" w:rsidR="00014F6F" w:rsidRPr="00014F6F" w:rsidRDefault="00014F6F" w:rsidP="00014F6F">
            <w:pPr>
              <w:spacing w:line="240" w:lineRule="auto"/>
              <w:rPr>
                <w:bCs/>
                <w:sz w:val="18"/>
                <w:szCs w:val="18"/>
                <w:lang w:eastAsia="cs-CZ"/>
              </w:rPr>
            </w:pPr>
          </w:p>
        </w:tc>
      </w:tr>
      <w:tr w:rsidR="00014F6F" w:rsidRPr="008E04EA" w14:paraId="254FCE80" w14:textId="77777777" w:rsidTr="00432773">
        <w:tc>
          <w:tcPr>
            <w:tcW w:w="1096" w:type="dxa"/>
            <w:vAlign w:val="center"/>
          </w:tcPr>
          <w:p w14:paraId="2862DBD4" w14:textId="127A1F0F" w:rsidR="00014F6F" w:rsidRPr="0042530C" w:rsidRDefault="00014F6F" w:rsidP="00014F6F">
            <w:pPr>
              <w:spacing w:line="240" w:lineRule="auto"/>
              <w:jc w:val="center"/>
              <w:rPr>
                <w:sz w:val="22"/>
                <w:szCs w:val="18"/>
              </w:rPr>
            </w:pPr>
            <w:r w:rsidRPr="0042530C">
              <w:rPr>
                <w:sz w:val="22"/>
                <w:szCs w:val="18"/>
              </w:rPr>
              <w:t>P10</w:t>
            </w:r>
          </w:p>
        </w:tc>
        <w:tc>
          <w:tcPr>
            <w:tcW w:w="1301" w:type="dxa"/>
          </w:tcPr>
          <w:p w14:paraId="73982349" w14:textId="77777777" w:rsidR="00014F6F" w:rsidRPr="0042530C" w:rsidRDefault="00014F6F" w:rsidP="00014F6F">
            <w:pPr>
              <w:spacing w:line="240" w:lineRule="auto"/>
              <w:jc w:val="center"/>
              <w:rPr>
                <w:sz w:val="22"/>
                <w:szCs w:val="18"/>
              </w:rPr>
            </w:pPr>
          </w:p>
        </w:tc>
        <w:tc>
          <w:tcPr>
            <w:tcW w:w="1062" w:type="dxa"/>
            <w:vAlign w:val="center"/>
          </w:tcPr>
          <w:p w14:paraId="2E8EAE77" w14:textId="4F743056" w:rsidR="00014F6F" w:rsidRPr="00B343FC" w:rsidRDefault="00014F6F" w:rsidP="00014F6F">
            <w:pPr>
              <w:spacing w:line="240" w:lineRule="auto"/>
            </w:pPr>
            <w:r w:rsidRPr="00B343FC">
              <w:t>trubní</w:t>
            </w:r>
          </w:p>
        </w:tc>
        <w:tc>
          <w:tcPr>
            <w:tcW w:w="1495" w:type="dxa"/>
            <w:vAlign w:val="center"/>
          </w:tcPr>
          <w:p w14:paraId="32C7EA51" w14:textId="0FAACA0C" w:rsidR="00014F6F" w:rsidRPr="00B343FC" w:rsidRDefault="00014F6F" w:rsidP="00014F6F">
            <w:pPr>
              <w:spacing w:line="240" w:lineRule="auto"/>
              <w:jc w:val="center"/>
            </w:pPr>
            <w:r>
              <w:t>VC22a/VC22b</w:t>
            </w:r>
          </w:p>
        </w:tc>
        <w:tc>
          <w:tcPr>
            <w:tcW w:w="1056" w:type="dxa"/>
            <w:vAlign w:val="center"/>
          </w:tcPr>
          <w:p w14:paraId="3A74EC29" w14:textId="190C95EA" w:rsidR="00014F6F" w:rsidRPr="00B343FC" w:rsidRDefault="00014F6F" w:rsidP="00014F6F">
            <w:pPr>
              <w:spacing w:line="240" w:lineRule="auto"/>
              <w:jc w:val="center"/>
            </w:pPr>
            <w:r w:rsidRPr="00B343FC">
              <w:t>DN</w:t>
            </w:r>
            <w:r>
              <w:t>800</w:t>
            </w:r>
          </w:p>
        </w:tc>
        <w:tc>
          <w:tcPr>
            <w:tcW w:w="1950" w:type="dxa"/>
          </w:tcPr>
          <w:p w14:paraId="3294A65B" w14:textId="0575CA94" w:rsidR="00014F6F" w:rsidRPr="00B343FC" w:rsidRDefault="00014F6F" w:rsidP="00014F6F">
            <w:pPr>
              <w:spacing w:line="240" w:lineRule="auto"/>
            </w:pPr>
            <w:r>
              <w:t>dobrý</w:t>
            </w:r>
            <w:r w:rsidRPr="00B343FC">
              <w:t>, údržba</w:t>
            </w:r>
          </w:p>
        </w:tc>
        <w:tc>
          <w:tcPr>
            <w:tcW w:w="1557" w:type="dxa"/>
            <w:vAlign w:val="center"/>
          </w:tcPr>
          <w:p w14:paraId="0BBEB326" w14:textId="59618D22" w:rsidR="00014F6F" w:rsidRPr="00B343FC" w:rsidRDefault="00014F6F" w:rsidP="00014F6F">
            <w:pPr>
              <w:spacing w:line="240" w:lineRule="auto"/>
              <w:jc w:val="center"/>
            </w:pPr>
            <w:r w:rsidRPr="00B343FC">
              <w:rPr>
                <w:bCs/>
                <w:lang w:eastAsia="cs-CZ"/>
              </w:rPr>
              <w:t>neposuzováno</w:t>
            </w:r>
          </w:p>
        </w:tc>
        <w:tc>
          <w:tcPr>
            <w:tcW w:w="1518" w:type="dxa"/>
            <w:vAlign w:val="center"/>
          </w:tcPr>
          <w:p w14:paraId="2DEB7439" w14:textId="0E7041E6"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3CD68A1F" w14:textId="77777777" w:rsidR="00014F6F" w:rsidRPr="00B343FC" w:rsidRDefault="00014F6F" w:rsidP="00014F6F">
            <w:pPr>
              <w:spacing w:line="240" w:lineRule="auto"/>
              <w:jc w:val="center"/>
              <w:rPr>
                <w:bCs/>
                <w:lang w:eastAsia="cs-CZ"/>
              </w:rPr>
            </w:pPr>
          </w:p>
        </w:tc>
        <w:tc>
          <w:tcPr>
            <w:tcW w:w="1948" w:type="dxa"/>
          </w:tcPr>
          <w:p w14:paraId="0D7D91D2" w14:textId="77777777" w:rsidR="00014F6F" w:rsidRPr="00014F6F" w:rsidRDefault="00014F6F" w:rsidP="00014F6F">
            <w:pPr>
              <w:spacing w:line="240" w:lineRule="auto"/>
              <w:rPr>
                <w:bCs/>
                <w:sz w:val="18"/>
                <w:szCs w:val="18"/>
                <w:lang w:eastAsia="cs-CZ"/>
              </w:rPr>
            </w:pPr>
          </w:p>
        </w:tc>
      </w:tr>
      <w:tr w:rsidR="00014F6F" w:rsidRPr="008E04EA" w14:paraId="33EE7F1C" w14:textId="77777777" w:rsidTr="00432773">
        <w:tc>
          <w:tcPr>
            <w:tcW w:w="1096" w:type="dxa"/>
            <w:vAlign w:val="center"/>
          </w:tcPr>
          <w:p w14:paraId="75110EAE" w14:textId="6E61AF96" w:rsidR="00014F6F" w:rsidRPr="0042530C" w:rsidRDefault="00014F6F" w:rsidP="00014F6F">
            <w:pPr>
              <w:spacing w:line="240" w:lineRule="auto"/>
              <w:jc w:val="center"/>
              <w:rPr>
                <w:sz w:val="22"/>
                <w:szCs w:val="18"/>
              </w:rPr>
            </w:pPr>
            <w:r w:rsidRPr="0042530C">
              <w:rPr>
                <w:sz w:val="22"/>
                <w:szCs w:val="18"/>
              </w:rPr>
              <w:t>P11</w:t>
            </w:r>
          </w:p>
        </w:tc>
        <w:tc>
          <w:tcPr>
            <w:tcW w:w="1301" w:type="dxa"/>
          </w:tcPr>
          <w:p w14:paraId="2A6D0CDE" w14:textId="77777777" w:rsidR="00014F6F" w:rsidRPr="0042530C" w:rsidRDefault="00014F6F" w:rsidP="00014F6F">
            <w:pPr>
              <w:spacing w:line="240" w:lineRule="auto"/>
              <w:jc w:val="center"/>
              <w:rPr>
                <w:sz w:val="22"/>
                <w:szCs w:val="18"/>
              </w:rPr>
            </w:pPr>
          </w:p>
        </w:tc>
        <w:tc>
          <w:tcPr>
            <w:tcW w:w="1062" w:type="dxa"/>
            <w:vAlign w:val="center"/>
          </w:tcPr>
          <w:p w14:paraId="34936A9B" w14:textId="6E0C47BF" w:rsidR="00014F6F" w:rsidRPr="00B343FC" w:rsidRDefault="00014F6F" w:rsidP="00014F6F">
            <w:pPr>
              <w:spacing w:line="240" w:lineRule="auto"/>
            </w:pPr>
            <w:r w:rsidRPr="00B343FC">
              <w:t>trubní</w:t>
            </w:r>
          </w:p>
        </w:tc>
        <w:tc>
          <w:tcPr>
            <w:tcW w:w="1495" w:type="dxa"/>
            <w:vAlign w:val="center"/>
          </w:tcPr>
          <w:p w14:paraId="166D7A80" w14:textId="136344FB" w:rsidR="00014F6F" w:rsidRPr="00B343FC" w:rsidRDefault="00014F6F" w:rsidP="00014F6F">
            <w:pPr>
              <w:spacing w:line="240" w:lineRule="auto"/>
              <w:jc w:val="center"/>
            </w:pPr>
            <w:r>
              <w:t>DC65/DC66</w:t>
            </w:r>
          </w:p>
        </w:tc>
        <w:tc>
          <w:tcPr>
            <w:tcW w:w="1056" w:type="dxa"/>
            <w:vAlign w:val="center"/>
          </w:tcPr>
          <w:p w14:paraId="01015134" w14:textId="5E2E004F" w:rsidR="00014F6F" w:rsidRPr="00B343FC" w:rsidRDefault="00014F6F" w:rsidP="00014F6F">
            <w:pPr>
              <w:spacing w:line="240" w:lineRule="auto"/>
              <w:jc w:val="center"/>
            </w:pPr>
            <w:r w:rsidRPr="00B343FC">
              <w:t>DN</w:t>
            </w:r>
            <w:r>
              <w:t>1000</w:t>
            </w:r>
          </w:p>
        </w:tc>
        <w:tc>
          <w:tcPr>
            <w:tcW w:w="1950" w:type="dxa"/>
          </w:tcPr>
          <w:p w14:paraId="2A94DD0F" w14:textId="18D3ACA5" w:rsidR="00014F6F" w:rsidRPr="00B343FC" w:rsidRDefault="00014F6F" w:rsidP="00014F6F">
            <w:pPr>
              <w:spacing w:line="240" w:lineRule="auto"/>
            </w:pPr>
            <w:r>
              <w:t>dobrý</w:t>
            </w:r>
            <w:r w:rsidRPr="00B343FC">
              <w:t>, údržba</w:t>
            </w:r>
          </w:p>
        </w:tc>
        <w:tc>
          <w:tcPr>
            <w:tcW w:w="1557" w:type="dxa"/>
            <w:vAlign w:val="center"/>
          </w:tcPr>
          <w:p w14:paraId="2BF13F86" w14:textId="5C069FBE" w:rsidR="00014F6F" w:rsidRPr="00385C59" w:rsidRDefault="00014F6F" w:rsidP="00014F6F">
            <w:pPr>
              <w:spacing w:line="240" w:lineRule="auto"/>
              <w:jc w:val="center"/>
              <w:rPr>
                <w:highlight w:val="yellow"/>
              </w:rPr>
            </w:pPr>
          </w:p>
        </w:tc>
        <w:tc>
          <w:tcPr>
            <w:tcW w:w="1518" w:type="dxa"/>
            <w:vAlign w:val="center"/>
          </w:tcPr>
          <w:p w14:paraId="611ECA10" w14:textId="0BC6931E" w:rsidR="00014F6F" w:rsidRPr="00385C59" w:rsidRDefault="00014F6F" w:rsidP="00014F6F">
            <w:pPr>
              <w:spacing w:line="240" w:lineRule="auto"/>
              <w:jc w:val="center"/>
              <w:rPr>
                <w:bCs/>
                <w:highlight w:val="yellow"/>
                <w:lang w:eastAsia="cs-CZ"/>
              </w:rPr>
            </w:pPr>
          </w:p>
        </w:tc>
        <w:tc>
          <w:tcPr>
            <w:tcW w:w="1122" w:type="dxa"/>
          </w:tcPr>
          <w:p w14:paraId="753AA9DA" w14:textId="77777777" w:rsidR="00014F6F" w:rsidRPr="00B343FC" w:rsidRDefault="00014F6F" w:rsidP="00014F6F">
            <w:pPr>
              <w:spacing w:line="240" w:lineRule="auto"/>
              <w:jc w:val="center"/>
              <w:rPr>
                <w:bCs/>
                <w:lang w:eastAsia="cs-CZ"/>
              </w:rPr>
            </w:pPr>
          </w:p>
        </w:tc>
        <w:tc>
          <w:tcPr>
            <w:tcW w:w="1948" w:type="dxa"/>
          </w:tcPr>
          <w:p w14:paraId="66931737" w14:textId="77777777" w:rsidR="00014F6F" w:rsidRPr="00014F6F" w:rsidRDefault="00014F6F" w:rsidP="00014F6F">
            <w:pPr>
              <w:spacing w:line="240" w:lineRule="auto"/>
              <w:rPr>
                <w:bCs/>
                <w:sz w:val="18"/>
                <w:szCs w:val="18"/>
                <w:lang w:eastAsia="cs-CZ"/>
              </w:rPr>
            </w:pPr>
          </w:p>
        </w:tc>
      </w:tr>
      <w:tr w:rsidR="00014F6F" w:rsidRPr="008E04EA" w14:paraId="1BFE7529" w14:textId="77777777" w:rsidTr="00432773">
        <w:tc>
          <w:tcPr>
            <w:tcW w:w="1096" w:type="dxa"/>
            <w:vAlign w:val="center"/>
          </w:tcPr>
          <w:p w14:paraId="4C3EF9BC" w14:textId="3EA520E5" w:rsidR="00014F6F" w:rsidRPr="0042530C" w:rsidRDefault="00014F6F" w:rsidP="00014F6F">
            <w:pPr>
              <w:spacing w:line="240" w:lineRule="auto"/>
              <w:jc w:val="center"/>
              <w:rPr>
                <w:sz w:val="22"/>
                <w:szCs w:val="18"/>
              </w:rPr>
            </w:pPr>
            <w:r w:rsidRPr="0042530C">
              <w:rPr>
                <w:sz w:val="22"/>
                <w:szCs w:val="18"/>
              </w:rPr>
              <w:t>P12</w:t>
            </w:r>
          </w:p>
        </w:tc>
        <w:tc>
          <w:tcPr>
            <w:tcW w:w="1301" w:type="dxa"/>
          </w:tcPr>
          <w:p w14:paraId="26FF79F0" w14:textId="77777777" w:rsidR="00014F6F" w:rsidRPr="0042530C" w:rsidRDefault="00014F6F" w:rsidP="00014F6F">
            <w:pPr>
              <w:spacing w:line="240" w:lineRule="auto"/>
              <w:jc w:val="center"/>
              <w:rPr>
                <w:sz w:val="22"/>
                <w:szCs w:val="18"/>
              </w:rPr>
            </w:pPr>
          </w:p>
        </w:tc>
        <w:tc>
          <w:tcPr>
            <w:tcW w:w="1062" w:type="dxa"/>
            <w:vAlign w:val="center"/>
          </w:tcPr>
          <w:p w14:paraId="31F5C175" w14:textId="711430A8" w:rsidR="00014F6F" w:rsidRPr="00B343FC" w:rsidRDefault="00014F6F" w:rsidP="00014F6F">
            <w:pPr>
              <w:spacing w:line="240" w:lineRule="auto"/>
            </w:pPr>
            <w:r w:rsidRPr="00B343FC">
              <w:t>trubní</w:t>
            </w:r>
          </w:p>
        </w:tc>
        <w:tc>
          <w:tcPr>
            <w:tcW w:w="1495" w:type="dxa"/>
            <w:vAlign w:val="center"/>
          </w:tcPr>
          <w:p w14:paraId="3C0B741B" w14:textId="35CE8297" w:rsidR="00014F6F" w:rsidRPr="00B343FC" w:rsidRDefault="00014F6F" w:rsidP="00014F6F">
            <w:pPr>
              <w:spacing w:line="240" w:lineRule="auto"/>
              <w:jc w:val="center"/>
            </w:pPr>
            <w:r>
              <w:t>DC40/DC41</w:t>
            </w:r>
          </w:p>
        </w:tc>
        <w:tc>
          <w:tcPr>
            <w:tcW w:w="1056" w:type="dxa"/>
            <w:vAlign w:val="center"/>
          </w:tcPr>
          <w:p w14:paraId="1E71F80B" w14:textId="6F728655" w:rsidR="00014F6F" w:rsidRPr="00B343FC" w:rsidRDefault="00014F6F" w:rsidP="00014F6F">
            <w:pPr>
              <w:spacing w:line="240" w:lineRule="auto"/>
              <w:jc w:val="center"/>
            </w:pPr>
            <w:r w:rsidRPr="00B343FC">
              <w:t>DN</w:t>
            </w:r>
            <w:r>
              <w:t>1000</w:t>
            </w:r>
          </w:p>
        </w:tc>
        <w:tc>
          <w:tcPr>
            <w:tcW w:w="1950" w:type="dxa"/>
          </w:tcPr>
          <w:p w14:paraId="1545755F" w14:textId="4784F81D" w:rsidR="00014F6F" w:rsidRPr="00B343FC" w:rsidRDefault="00014F6F" w:rsidP="00014F6F">
            <w:pPr>
              <w:spacing w:line="240" w:lineRule="auto"/>
            </w:pPr>
            <w:r>
              <w:t>dobrý</w:t>
            </w:r>
            <w:r w:rsidRPr="00B343FC">
              <w:t>, údržba</w:t>
            </w:r>
          </w:p>
        </w:tc>
        <w:tc>
          <w:tcPr>
            <w:tcW w:w="1557" w:type="dxa"/>
            <w:vAlign w:val="center"/>
          </w:tcPr>
          <w:p w14:paraId="24B479E8" w14:textId="532F4055" w:rsidR="00014F6F" w:rsidRPr="00B343FC" w:rsidRDefault="00014F6F" w:rsidP="00014F6F">
            <w:pPr>
              <w:spacing w:line="240" w:lineRule="auto"/>
              <w:jc w:val="center"/>
            </w:pPr>
            <w:r w:rsidRPr="00B343FC">
              <w:rPr>
                <w:bCs/>
                <w:lang w:eastAsia="cs-CZ"/>
              </w:rPr>
              <w:t>neposuzováno</w:t>
            </w:r>
          </w:p>
        </w:tc>
        <w:tc>
          <w:tcPr>
            <w:tcW w:w="1518" w:type="dxa"/>
            <w:vAlign w:val="center"/>
          </w:tcPr>
          <w:p w14:paraId="3AB57C31" w14:textId="56C3E7E0"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5F6A4581" w14:textId="77777777" w:rsidR="00014F6F" w:rsidRPr="00B343FC" w:rsidRDefault="00014F6F" w:rsidP="00014F6F">
            <w:pPr>
              <w:spacing w:line="240" w:lineRule="auto"/>
              <w:jc w:val="center"/>
              <w:rPr>
                <w:bCs/>
                <w:lang w:eastAsia="cs-CZ"/>
              </w:rPr>
            </w:pPr>
          </w:p>
        </w:tc>
        <w:tc>
          <w:tcPr>
            <w:tcW w:w="1948" w:type="dxa"/>
          </w:tcPr>
          <w:p w14:paraId="0AF960AD" w14:textId="77777777" w:rsidR="00014F6F" w:rsidRPr="00014F6F" w:rsidRDefault="00014F6F" w:rsidP="00014F6F">
            <w:pPr>
              <w:spacing w:line="240" w:lineRule="auto"/>
              <w:rPr>
                <w:bCs/>
                <w:sz w:val="18"/>
                <w:szCs w:val="18"/>
                <w:lang w:eastAsia="cs-CZ"/>
              </w:rPr>
            </w:pPr>
          </w:p>
        </w:tc>
      </w:tr>
      <w:tr w:rsidR="00014F6F" w:rsidRPr="008E04EA" w14:paraId="789D9642" w14:textId="77777777" w:rsidTr="00432773">
        <w:tc>
          <w:tcPr>
            <w:tcW w:w="1096" w:type="dxa"/>
            <w:vAlign w:val="center"/>
          </w:tcPr>
          <w:p w14:paraId="31CEFBD7" w14:textId="321C2C8E" w:rsidR="00014F6F" w:rsidRPr="0042530C" w:rsidRDefault="00014F6F" w:rsidP="00014F6F">
            <w:pPr>
              <w:spacing w:line="240" w:lineRule="auto"/>
              <w:jc w:val="center"/>
              <w:rPr>
                <w:sz w:val="22"/>
                <w:szCs w:val="18"/>
              </w:rPr>
            </w:pPr>
          </w:p>
        </w:tc>
        <w:tc>
          <w:tcPr>
            <w:tcW w:w="1301" w:type="dxa"/>
          </w:tcPr>
          <w:p w14:paraId="6CA03900" w14:textId="4CAD5ED7" w:rsidR="00014F6F" w:rsidRPr="0042530C" w:rsidRDefault="00014F6F" w:rsidP="00014F6F">
            <w:pPr>
              <w:spacing w:line="240" w:lineRule="auto"/>
              <w:jc w:val="center"/>
              <w:rPr>
                <w:sz w:val="22"/>
                <w:szCs w:val="18"/>
              </w:rPr>
            </w:pPr>
            <w:r w:rsidRPr="0042530C">
              <w:rPr>
                <w:sz w:val="22"/>
                <w:szCs w:val="18"/>
              </w:rPr>
              <w:t>P13</w:t>
            </w:r>
          </w:p>
        </w:tc>
        <w:tc>
          <w:tcPr>
            <w:tcW w:w="1062" w:type="dxa"/>
            <w:vAlign w:val="center"/>
          </w:tcPr>
          <w:p w14:paraId="59B7A34B" w14:textId="024E0A1B" w:rsidR="00014F6F" w:rsidRPr="00B343FC" w:rsidRDefault="00014F6F" w:rsidP="00014F6F">
            <w:pPr>
              <w:spacing w:line="240" w:lineRule="auto"/>
            </w:pPr>
            <w:r w:rsidRPr="00B343FC">
              <w:t>trubní</w:t>
            </w:r>
          </w:p>
        </w:tc>
        <w:tc>
          <w:tcPr>
            <w:tcW w:w="1495" w:type="dxa"/>
            <w:vAlign w:val="center"/>
          </w:tcPr>
          <w:p w14:paraId="75005C78" w14:textId="06E65021" w:rsidR="00014F6F" w:rsidRPr="00B343FC" w:rsidRDefault="00014F6F" w:rsidP="00014F6F">
            <w:pPr>
              <w:spacing w:line="240" w:lineRule="auto"/>
              <w:jc w:val="center"/>
            </w:pPr>
            <w:r>
              <w:t>VC14</w:t>
            </w:r>
          </w:p>
        </w:tc>
        <w:tc>
          <w:tcPr>
            <w:tcW w:w="1056" w:type="dxa"/>
            <w:vAlign w:val="center"/>
          </w:tcPr>
          <w:p w14:paraId="29E85AD6" w14:textId="4C9CBCCF" w:rsidR="00014F6F" w:rsidRPr="00B343FC" w:rsidRDefault="00014F6F" w:rsidP="00014F6F">
            <w:pPr>
              <w:spacing w:line="240" w:lineRule="auto"/>
              <w:jc w:val="center"/>
            </w:pPr>
            <w:r w:rsidRPr="00B343FC">
              <w:t>DN</w:t>
            </w:r>
            <w:r>
              <w:t>1000</w:t>
            </w:r>
          </w:p>
        </w:tc>
        <w:tc>
          <w:tcPr>
            <w:tcW w:w="1950" w:type="dxa"/>
          </w:tcPr>
          <w:p w14:paraId="51F1854E" w14:textId="34043239" w:rsidR="00014F6F" w:rsidRPr="00B343FC" w:rsidRDefault="00014F6F" w:rsidP="00014F6F">
            <w:pPr>
              <w:spacing w:line="240" w:lineRule="auto"/>
            </w:pPr>
            <w:r>
              <w:t>dobrý</w:t>
            </w:r>
            <w:r w:rsidRPr="00B343FC">
              <w:t>, údržba</w:t>
            </w:r>
          </w:p>
        </w:tc>
        <w:tc>
          <w:tcPr>
            <w:tcW w:w="1557" w:type="dxa"/>
            <w:vAlign w:val="center"/>
          </w:tcPr>
          <w:p w14:paraId="3993D8B4" w14:textId="77777777" w:rsidR="00014F6F" w:rsidRPr="00B343FC" w:rsidRDefault="00014F6F" w:rsidP="00014F6F">
            <w:pPr>
              <w:spacing w:line="240" w:lineRule="auto"/>
              <w:jc w:val="center"/>
            </w:pPr>
          </w:p>
        </w:tc>
        <w:tc>
          <w:tcPr>
            <w:tcW w:w="1518" w:type="dxa"/>
          </w:tcPr>
          <w:p w14:paraId="77ED4349" w14:textId="77777777" w:rsidR="00014F6F" w:rsidRPr="00B343FC" w:rsidRDefault="00014F6F" w:rsidP="00014F6F">
            <w:pPr>
              <w:spacing w:line="240" w:lineRule="auto"/>
              <w:jc w:val="center"/>
              <w:rPr>
                <w:bCs/>
                <w:lang w:eastAsia="cs-CZ"/>
              </w:rPr>
            </w:pPr>
          </w:p>
        </w:tc>
        <w:tc>
          <w:tcPr>
            <w:tcW w:w="1122" w:type="dxa"/>
          </w:tcPr>
          <w:p w14:paraId="643B35D0" w14:textId="77777777" w:rsidR="00014F6F" w:rsidRPr="00B343FC" w:rsidRDefault="00014F6F" w:rsidP="00014F6F">
            <w:pPr>
              <w:spacing w:line="240" w:lineRule="auto"/>
              <w:jc w:val="center"/>
              <w:rPr>
                <w:bCs/>
                <w:lang w:eastAsia="cs-CZ"/>
              </w:rPr>
            </w:pPr>
          </w:p>
        </w:tc>
        <w:tc>
          <w:tcPr>
            <w:tcW w:w="1948" w:type="dxa"/>
          </w:tcPr>
          <w:p w14:paraId="4E8C54CA" w14:textId="77777777" w:rsidR="00014F6F" w:rsidRPr="00014F6F" w:rsidRDefault="00014F6F" w:rsidP="00014F6F">
            <w:pPr>
              <w:spacing w:line="240" w:lineRule="auto"/>
              <w:rPr>
                <w:bCs/>
                <w:sz w:val="18"/>
                <w:szCs w:val="18"/>
                <w:lang w:eastAsia="cs-CZ"/>
              </w:rPr>
            </w:pPr>
          </w:p>
        </w:tc>
      </w:tr>
      <w:tr w:rsidR="00014F6F" w:rsidRPr="008E04EA" w14:paraId="65BE3494" w14:textId="77777777" w:rsidTr="00432773">
        <w:tc>
          <w:tcPr>
            <w:tcW w:w="1096" w:type="dxa"/>
            <w:vAlign w:val="center"/>
          </w:tcPr>
          <w:p w14:paraId="5CF56DEB" w14:textId="7EF889A1" w:rsidR="00014F6F" w:rsidRPr="00C45BB0" w:rsidRDefault="00014F6F" w:rsidP="00014F6F">
            <w:pPr>
              <w:spacing w:line="240" w:lineRule="auto"/>
              <w:jc w:val="center"/>
              <w:rPr>
                <w:sz w:val="22"/>
                <w:szCs w:val="18"/>
              </w:rPr>
            </w:pPr>
          </w:p>
        </w:tc>
        <w:tc>
          <w:tcPr>
            <w:tcW w:w="1301" w:type="dxa"/>
          </w:tcPr>
          <w:p w14:paraId="4E86AD5B" w14:textId="49C75444" w:rsidR="00014F6F" w:rsidRPr="00C45BB0" w:rsidRDefault="00014F6F" w:rsidP="00014F6F">
            <w:pPr>
              <w:spacing w:line="240" w:lineRule="auto"/>
              <w:jc w:val="center"/>
              <w:rPr>
                <w:sz w:val="22"/>
                <w:szCs w:val="18"/>
              </w:rPr>
            </w:pPr>
            <w:r w:rsidRPr="00C45BB0">
              <w:rPr>
                <w:sz w:val="22"/>
                <w:szCs w:val="18"/>
              </w:rPr>
              <w:t>P14</w:t>
            </w:r>
          </w:p>
        </w:tc>
        <w:tc>
          <w:tcPr>
            <w:tcW w:w="1062" w:type="dxa"/>
            <w:vAlign w:val="center"/>
          </w:tcPr>
          <w:p w14:paraId="1FB565DC" w14:textId="03A2470D" w:rsidR="00014F6F" w:rsidRPr="00B343FC" w:rsidRDefault="00014F6F" w:rsidP="00014F6F">
            <w:pPr>
              <w:spacing w:line="240" w:lineRule="auto"/>
            </w:pPr>
            <w:r w:rsidRPr="00B343FC">
              <w:t>trubní</w:t>
            </w:r>
          </w:p>
        </w:tc>
        <w:tc>
          <w:tcPr>
            <w:tcW w:w="1495" w:type="dxa"/>
            <w:vAlign w:val="center"/>
          </w:tcPr>
          <w:p w14:paraId="0D116EAF" w14:textId="1EBF805D" w:rsidR="00014F6F" w:rsidRPr="00B343FC" w:rsidRDefault="00014F6F" w:rsidP="00014F6F">
            <w:pPr>
              <w:spacing w:line="240" w:lineRule="auto"/>
              <w:jc w:val="center"/>
            </w:pPr>
            <w:r>
              <w:t>VT</w:t>
            </w:r>
          </w:p>
        </w:tc>
        <w:tc>
          <w:tcPr>
            <w:tcW w:w="1056" w:type="dxa"/>
            <w:vAlign w:val="center"/>
          </w:tcPr>
          <w:p w14:paraId="70CFE72B" w14:textId="2B0C9867" w:rsidR="00014F6F" w:rsidRPr="00B343FC" w:rsidRDefault="00014F6F" w:rsidP="00014F6F">
            <w:pPr>
              <w:spacing w:line="240" w:lineRule="auto"/>
              <w:jc w:val="center"/>
            </w:pPr>
            <w:r w:rsidRPr="00643386">
              <w:t>DN800</w:t>
            </w:r>
          </w:p>
        </w:tc>
        <w:tc>
          <w:tcPr>
            <w:tcW w:w="1950" w:type="dxa"/>
          </w:tcPr>
          <w:p w14:paraId="72E45447" w14:textId="27DB97D3" w:rsidR="00014F6F" w:rsidRPr="00B343FC" w:rsidRDefault="00014F6F" w:rsidP="00014F6F">
            <w:pPr>
              <w:spacing w:line="240" w:lineRule="auto"/>
            </w:pPr>
            <w:r>
              <w:t>navržený</w:t>
            </w:r>
          </w:p>
        </w:tc>
        <w:tc>
          <w:tcPr>
            <w:tcW w:w="1557" w:type="dxa"/>
            <w:vAlign w:val="center"/>
          </w:tcPr>
          <w:p w14:paraId="3C822B25" w14:textId="06D68574" w:rsidR="00014F6F" w:rsidRPr="00B343FC" w:rsidRDefault="00014F6F" w:rsidP="00014F6F">
            <w:pPr>
              <w:spacing w:line="240" w:lineRule="auto"/>
              <w:jc w:val="center"/>
            </w:pPr>
            <w:r>
              <w:t>1,642</w:t>
            </w:r>
          </w:p>
        </w:tc>
        <w:tc>
          <w:tcPr>
            <w:tcW w:w="1518" w:type="dxa"/>
          </w:tcPr>
          <w:p w14:paraId="68BDEDF3" w14:textId="40D7DC4E" w:rsidR="00014F6F" w:rsidRPr="00B343FC" w:rsidRDefault="00014F6F" w:rsidP="00014F6F">
            <w:pPr>
              <w:spacing w:line="240" w:lineRule="auto"/>
              <w:jc w:val="center"/>
              <w:rPr>
                <w:bCs/>
                <w:lang w:eastAsia="cs-CZ"/>
              </w:rPr>
            </w:pPr>
            <w:r>
              <w:rPr>
                <w:bCs/>
                <w:lang w:eastAsia="cs-CZ"/>
              </w:rPr>
              <w:t>1,872</w:t>
            </w:r>
          </w:p>
        </w:tc>
        <w:tc>
          <w:tcPr>
            <w:tcW w:w="1122" w:type="dxa"/>
          </w:tcPr>
          <w:p w14:paraId="595E765E" w14:textId="2B82567C"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Pr>
          <w:p w14:paraId="17EFCDFD" w14:textId="226912EE"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014F6F" w:rsidRPr="008E04EA" w14:paraId="1881DC99" w14:textId="77777777" w:rsidTr="00432773">
        <w:tc>
          <w:tcPr>
            <w:tcW w:w="1096" w:type="dxa"/>
            <w:vAlign w:val="center"/>
          </w:tcPr>
          <w:p w14:paraId="21DBDB77" w14:textId="30D91971" w:rsidR="00014F6F" w:rsidRPr="00C45BB0" w:rsidRDefault="00014F6F" w:rsidP="00014F6F">
            <w:pPr>
              <w:spacing w:line="240" w:lineRule="auto"/>
              <w:jc w:val="center"/>
              <w:rPr>
                <w:sz w:val="22"/>
                <w:szCs w:val="18"/>
              </w:rPr>
            </w:pPr>
          </w:p>
        </w:tc>
        <w:tc>
          <w:tcPr>
            <w:tcW w:w="1301" w:type="dxa"/>
          </w:tcPr>
          <w:p w14:paraId="0A7F360E" w14:textId="6D4FFE3B" w:rsidR="00014F6F" w:rsidRPr="00C45BB0" w:rsidRDefault="00014F6F" w:rsidP="00014F6F">
            <w:pPr>
              <w:spacing w:line="240" w:lineRule="auto"/>
              <w:jc w:val="center"/>
              <w:rPr>
                <w:sz w:val="22"/>
                <w:szCs w:val="18"/>
              </w:rPr>
            </w:pPr>
            <w:r w:rsidRPr="00C45BB0">
              <w:rPr>
                <w:sz w:val="22"/>
                <w:szCs w:val="18"/>
              </w:rPr>
              <w:t>P15</w:t>
            </w:r>
          </w:p>
        </w:tc>
        <w:tc>
          <w:tcPr>
            <w:tcW w:w="1062" w:type="dxa"/>
            <w:vAlign w:val="center"/>
          </w:tcPr>
          <w:p w14:paraId="4D49780C" w14:textId="0192E46E" w:rsidR="00014F6F" w:rsidRPr="00B343FC" w:rsidRDefault="00014F6F" w:rsidP="00014F6F">
            <w:pPr>
              <w:spacing w:line="240" w:lineRule="auto"/>
            </w:pPr>
            <w:r w:rsidRPr="00B343FC">
              <w:t>trubní</w:t>
            </w:r>
          </w:p>
        </w:tc>
        <w:tc>
          <w:tcPr>
            <w:tcW w:w="1495" w:type="dxa"/>
            <w:vAlign w:val="center"/>
          </w:tcPr>
          <w:p w14:paraId="168F50B5" w14:textId="19936D9D" w:rsidR="00014F6F" w:rsidRPr="00B343FC" w:rsidRDefault="00014F6F" w:rsidP="00014F6F">
            <w:pPr>
              <w:spacing w:line="240" w:lineRule="auto"/>
              <w:jc w:val="center"/>
            </w:pPr>
            <w:r>
              <w:t>HC9</w:t>
            </w:r>
          </w:p>
        </w:tc>
        <w:tc>
          <w:tcPr>
            <w:tcW w:w="1056" w:type="dxa"/>
            <w:vAlign w:val="center"/>
          </w:tcPr>
          <w:p w14:paraId="1317FC42" w14:textId="271A9BB1" w:rsidR="00014F6F" w:rsidRPr="00B343FC" w:rsidRDefault="00014F6F" w:rsidP="00014F6F">
            <w:pPr>
              <w:spacing w:line="240" w:lineRule="auto"/>
              <w:jc w:val="center"/>
            </w:pPr>
            <w:r w:rsidRPr="00A36170">
              <w:t>DN600</w:t>
            </w:r>
          </w:p>
        </w:tc>
        <w:tc>
          <w:tcPr>
            <w:tcW w:w="1950" w:type="dxa"/>
          </w:tcPr>
          <w:p w14:paraId="1A3534EA" w14:textId="336F8F28" w:rsidR="00014F6F" w:rsidRPr="00B343FC" w:rsidRDefault="00014F6F" w:rsidP="00014F6F">
            <w:pPr>
              <w:spacing w:line="240" w:lineRule="auto"/>
            </w:pPr>
            <w:r>
              <w:t>navržený</w:t>
            </w:r>
          </w:p>
        </w:tc>
        <w:tc>
          <w:tcPr>
            <w:tcW w:w="1557" w:type="dxa"/>
            <w:vAlign w:val="center"/>
          </w:tcPr>
          <w:p w14:paraId="063BACAF" w14:textId="43C4B05F" w:rsidR="00014F6F" w:rsidRPr="00B343FC" w:rsidRDefault="00014F6F" w:rsidP="00014F6F">
            <w:pPr>
              <w:spacing w:line="240" w:lineRule="auto"/>
              <w:jc w:val="center"/>
            </w:pPr>
            <w:r>
              <w:t>1,098</w:t>
            </w:r>
          </w:p>
        </w:tc>
        <w:tc>
          <w:tcPr>
            <w:tcW w:w="1518" w:type="dxa"/>
          </w:tcPr>
          <w:p w14:paraId="3A5C677A" w14:textId="2A58FADA" w:rsidR="00014F6F" w:rsidRPr="00B343FC" w:rsidRDefault="00014F6F" w:rsidP="00014F6F">
            <w:pPr>
              <w:spacing w:line="240" w:lineRule="auto"/>
              <w:jc w:val="center"/>
              <w:rPr>
                <w:bCs/>
                <w:lang w:eastAsia="cs-CZ"/>
              </w:rPr>
            </w:pPr>
            <w:r>
              <w:rPr>
                <w:bCs/>
                <w:lang w:eastAsia="cs-CZ"/>
              </w:rPr>
              <w:t>1,150</w:t>
            </w:r>
          </w:p>
        </w:tc>
        <w:tc>
          <w:tcPr>
            <w:tcW w:w="1122" w:type="dxa"/>
          </w:tcPr>
          <w:p w14:paraId="05FA8C1D" w14:textId="1FF6E19B" w:rsidR="00014F6F" w:rsidRPr="00B343FC" w:rsidRDefault="00014F6F" w:rsidP="00014F6F">
            <w:pPr>
              <w:spacing w:line="240" w:lineRule="auto"/>
              <w:jc w:val="center"/>
              <w:rPr>
                <w:bCs/>
                <w:lang w:eastAsia="cs-CZ"/>
              </w:rPr>
            </w:pPr>
            <w:r>
              <w:rPr>
                <w:bCs/>
                <w:lang w:eastAsia="cs-CZ"/>
              </w:rPr>
              <w:t>Q</w:t>
            </w:r>
            <w:r>
              <w:rPr>
                <w:bCs/>
                <w:vertAlign w:val="subscript"/>
                <w:lang w:eastAsia="cs-CZ"/>
              </w:rPr>
              <w:t>2</w:t>
            </w:r>
            <w:r w:rsidRPr="003B7DC3">
              <w:rPr>
                <w:bCs/>
                <w:vertAlign w:val="subscript"/>
                <w:lang w:eastAsia="cs-CZ"/>
              </w:rPr>
              <w:t>0</w:t>
            </w:r>
          </w:p>
        </w:tc>
        <w:tc>
          <w:tcPr>
            <w:tcW w:w="1948" w:type="dxa"/>
          </w:tcPr>
          <w:p w14:paraId="77DDF160" w14:textId="3407FFD7"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3A4575" w:rsidRPr="008E04EA" w14:paraId="68C593AB" w14:textId="77777777" w:rsidTr="00432773">
        <w:tc>
          <w:tcPr>
            <w:tcW w:w="1096" w:type="dxa"/>
            <w:vAlign w:val="center"/>
          </w:tcPr>
          <w:p w14:paraId="4C2684C2" w14:textId="78AE2CB2" w:rsidR="003A4575" w:rsidRPr="00832EC7" w:rsidRDefault="003A4575" w:rsidP="003A4575">
            <w:pPr>
              <w:spacing w:line="240" w:lineRule="auto"/>
              <w:jc w:val="center"/>
              <w:rPr>
                <w:sz w:val="22"/>
                <w:szCs w:val="18"/>
                <w:highlight w:val="yellow"/>
              </w:rPr>
            </w:pPr>
          </w:p>
        </w:tc>
        <w:tc>
          <w:tcPr>
            <w:tcW w:w="1301" w:type="dxa"/>
          </w:tcPr>
          <w:p w14:paraId="7CBFDEF7" w14:textId="34077B08" w:rsidR="003A4575" w:rsidRPr="00201C86" w:rsidRDefault="003A4575" w:rsidP="003A4575">
            <w:pPr>
              <w:spacing w:line="240" w:lineRule="auto"/>
              <w:jc w:val="center"/>
              <w:rPr>
                <w:sz w:val="22"/>
                <w:szCs w:val="18"/>
              </w:rPr>
            </w:pPr>
            <w:r w:rsidRPr="00201C86">
              <w:rPr>
                <w:sz w:val="22"/>
                <w:szCs w:val="18"/>
              </w:rPr>
              <w:t>P16</w:t>
            </w:r>
          </w:p>
        </w:tc>
        <w:tc>
          <w:tcPr>
            <w:tcW w:w="1062" w:type="dxa"/>
            <w:vAlign w:val="center"/>
          </w:tcPr>
          <w:p w14:paraId="67D9976C" w14:textId="08B1AA11" w:rsidR="003A4575" w:rsidRPr="00B343FC" w:rsidRDefault="003A4575" w:rsidP="003A4575">
            <w:pPr>
              <w:spacing w:line="240" w:lineRule="auto"/>
            </w:pPr>
            <w:r w:rsidRPr="00B343FC">
              <w:t>trubní</w:t>
            </w:r>
          </w:p>
        </w:tc>
        <w:tc>
          <w:tcPr>
            <w:tcW w:w="1495" w:type="dxa"/>
            <w:vAlign w:val="center"/>
          </w:tcPr>
          <w:p w14:paraId="21930771" w14:textId="22D5F30B" w:rsidR="003A4575" w:rsidRPr="00B343FC" w:rsidRDefault="003A4575" w:rsidP="003A4575">
            <w:pPr>
              <w:spacing w:line="240" w:lineRule="auto"/>
              <w:jc w:val="center"/>
            </w:pPr>
            <w:r w:rsidRPr="00B343FC">
              <w:t>III/36741</w:t>
            </w:r>
          </w:p>
        </w:tc>
        <w:tc>
          <w:tcPr>
            <w:tcW w:w="1056" w:type="dxa"/>
            <w:vAlign w:val="center"/>
          </w:tcPr>
          <w:p w14:paraId="20914189" w14:textId="04D9AE90" w:rsidR="003A4575" w:rsidRPr="007F51E3" w:rsidRDefault="003A4575" w:rsidP="003A4575">
            <w:pPr>
              <w:spacing w:line="240" w:lineRule="auto"/>
              <w:jc w:val="center"/>
            </w:pPr>
            <w:r w:rsidRPr="007F51E3">
              <w:t>DN800</w:t>
            </w:r>
          </w:p>
        </w:tc>
        <w:tc>
          <w:tcPr>
            <w:tcW w:w="1950" w:type="dxa"/>
          </w:tcPr>
          <w:p w14:paraId="7F8BE32E" w14:textId="0C1801DD" w:rsidR="003A4575" w:rsidRPr="00B343FC" w:rsidRDefault="003A4575" w:rsidP="003A4575">
            <w:pPr>
              <w:spacing w:line="240" w:lineRule="auto"/>
            </w:pPr>
            <w:r>
              <w:t>navržený</w:t>
            </w:r>
          </w:p>
        </w:tc>
        <w:tc>
          <w:tcPr>
            <w:tcW w:w="1557" w:type="dxa"/>
            <w:vAlign w:val="center"/>
          </w:tcPr>
          <w:p w14:paraId="349767AE" w14:textId="041993BF" w:rsidR="003A4575" w:rsidRPr="00B343FC" w:rsidRDefault="007F51E3" w:rsidP="003A4575">
            <w:pPr>
              <w:spacing w:line="240" w:lineRule="auto"/>
              <w:jc w:val="center"/>
            </w:pPr>
            <w:r>
              <w:t>1,346</w:t>
            </w:r>
          </w:p>
        </w:tc>
        <w:tc>
          <w:tcPr>
            <w:tcW w:w="1518" w:type="dxa"/>
          </w:tcPr>
          <w:p w14:paraId="2F713D60" w14:textId="139BA123" w:rsidR="003A4575" w:rsidRPr="00B343FC" w:rsidRDefault="007F51E3" w:rsidP="003A4575">
            <w:pPr>
              <w:spacing w:line="240" w:lineRule="auto"/>
              <w:jc w:val="center"/>
              <w:rPr>
                <w:bCs/>
                <w:lang w:eastAsia="cs-CZ"/>
              </w:rPr>
            </w:pPr>
            <w:r>
              <w:rPr>
                <w:bCs/>
                <w:lang w:eastAsia="cs-CZ"/>
              </w:rPr>
              <w:t>1,872</w:t>
            </w:r>
          </w:p>
        </w:tc>
        <w:tc>
          <w:tcPr>
            <w:tcW w:w="1122" w:type="dxa"/>
          </w:tcPr>
          <w:p w14:paraId="264C6A70" w14:textId="716EE766" w:rsidR="003A4575" w:rsidRPr="00B343FC" w:rsidRDefault="003A4575" w:rsidP="003A4575">
            <w:pPr>
              <w:spacing w:line="240" w:lineRule="auto"/>
              <w:jc w:val="center"/>
              <w:rPr>
                <w:bCs/>
                <w:lang w:eastAsia="cs-CZ"/>
              </w:rPr>
            </w:pPr>
            <w:r w:rsidRPr="001D65E8">
              <w:rPr>
                <w:bCs/>
                <w:lang w:eastAsia="cs-CZ"/>
              </w:rPr>
              <w:t>Q</w:t>
            </w:r>
            <w:r w:rsidRPr="001D65E8">
              <w:rPr>
                <w:bCs/>
                <w:vertAlign w:val="subscript"/>
                <w:lang w:eastAsia="cs-CZ"/>
              </w:rPr>
              <w:t>20</w:t>
            </w:r>
          </w:p>
        </w:tc>
        <w:tc>
          <w:tcPr>
            <w:tcW w:w="1948" w:type="dxa"/>
          </w:tcPr>
          <w:p w14:paraId="5C9C0701" w14:textId="31EEAA9B" w:rsidR="003A4575" w:rsidRPr="00014F6F" w:rsidRDefault="003A4575" w:rsidP="003A4575">
            <w:pPr>
              <w:spacing w:line="240" w:lineRule="auto"/>
              <w:rPr>
                <w:bCs/>
                <w:sz w:val="18"/>
                <w:szCs w:val="18"/>
                <w:lang w:eastAsia="cs-CZ"/>
              </w:rPr>
            </w:pPr>
            <w:r w:rsidRPr="00014F6F">
              <w:rPr>
                <w:bCs/>
                <w:sz w:val="18"/>
                <w:szCs w:val="18"/>
                <w:lang w:eastAsia="cs-CZ"/>
              </w:rPr>
              <w:t>šikmá čela</w:t>
            </w:r>
          </w:p>
        </w:tc>
      </w:tr>
      <w:tr w:rsidR="007F51E3" w:rsidRPr="008E04EA" w14:paraId="528497D3" w14:textId="77777777" w:rsidTr="00432773">
        <w:tc>
          <w:tcPr>
            <w:tcW w:w="1096" w:type="dxa"/>
            <w:vAlign w:val="center"/>
          </w:tcPr>
          <w:p w14:paraId="07CD5175" w14:textId="0CD69B35" w:rsidR="007F51E3" w:rsidRPr="00832EC7" w:rsidRDefault="007F51E3" w:rsidP="007F51E3">
            <w:pPr>
              <w:spacing w:line="240" w:lineRule="auto"/>
              <w:jc w:val="center"/>
              <w:rPr>
                <w:sz w:val="22"/>
                <w:szCs w:val="18"/>
                <w:highlight w:val="yellow"/>
              </w:rPr>
            </w:pPr>
          </w:p>
        </w:tc>
        <w:tc>
          <w:tcPr>
            <w:tcW w:w="1301" w:type="dxa"/>
            <w:vAlign w:val="center"/>
          </w:tcPr>
          <w:p w14:paraId="6ABAB976" w14:textId="2A390DBB" w:rsidR="007F51E3" w:rsidRPr="00201C86" w:rsidRDefault="007F51E3" w:rsidP="007F51E3">
            <w:pPr>
              <w:spacing w:line="240" w:lineRule="auto"/>
              <w:jc w:val="center"/>
              <w:rPr>
                <w:sz w:val="22"/>
                <w:szCs w:val="18"/>
              </w:rPr>
            </w:pPr>
            <w:r w:rsidRPr="00201C86">
              <w:rPr>
                <w:sz w:val="22"/>
                <w:szCs w:val="18"/>
              </w:rPr>
              <w:t>P17</w:t>
            </w:r>
          </w:p>
        </w:tc>
        <w:tc>
          <w:tcPr>
            <w:tcW w:w="1062" w:type="dxa"/>
            <w:vAlign w:val="center"/>
          </w:tcPr>
          <w:p w14:paraId="1869DA68" w14:textId="2C8690EC" w:rsidR="007F51E3" w:rsidRPr="00B343FC" w:rsidRDefault="007F51E3" w:rsidP="007F51E3">
            <w:pPr>
              <w:spacing w:line="240" w:lineRule="auto"/>
            </w:pPr>
            <w:r w:rsidRPr="00B343FC">
              <w:t>trubní</w:t>
            </w:r>
          </w:p>
        </w:tc>
        <w:tc>
          <w:tcPr>
            <w:tcW w:w="1495" w:type="dxa"/>
            <w:vAlign w:val="center"/>
          </w:tcPr>
          <w:p w14:paraId="2FEC88E5" w14:textId="16F09967" w:rsidR="007F51E3" w:rsidRPr="00B343FC" w:rsidRDefault="007F51E3" w:rsidP="007F51E3">
            <w:pPr>
              <w:spacing w:line="240" w:lineRule="auto"/>
              <w:jc w:val="center"/>
            </w:pPr>
            <w:r>
              <w:t>HC16</w:t>
            </w:r>
          </w:p>
        </w:tc>
        <w:tc>
          <w:tcPr>
            <w:tcW w:w="1056" w:type="dxa"/>
            <w:vAlign w:val="center"/>
          </w:tcPr>
          <w:p w14:paraId="204C8D1D" w14:textId="61914688" w:rsidR="007F51E3" w:rsidRPr="007F51E3" w:rsidRDefault="007F51E3" w:rsidP="007F51E3">
            <w:pPr>
              <w:spacing w:line="240" w:lineRule="auto"/>
              <w:jc w:val="center"/>
            </w:pPr>
            <w:r w:rsidRPr="007F51E3">
              <w:t>DN800</w:t>
            </w:r>
          </w:p>
        </w:tc>
        <w:tc>
          <w:tcPr>
            <w:tcW w:w="1950" w:type="dxa"/>
          </w:tcPr>
          <w:p w14:paraId="33CE55CC" w14:textId="1D4BAA5F" w:rsidR="007F51E3" w:rsidRPr="00B343FC" w:rsidRDefault="007F51E3" w:rsidP="007F51E3">
            <w:pPr>
              <w:spacing w:line="240" w:lineRule="auto"/>
            </w:pPr>
            <w:r>
              <w:t>navržený</w:t>
            </w:r>
          </w:p>
        </w:tc>
        <w:tc>
          <w:tcPr>
            <w:tcW w:w="1557" w:type="dxa"/>
            <w:vAlign w:val="center"/>
          </w:tcPr>
          <w:p w14:paraId="0DBE38CC" w14:textId="4562CCB3" w:rsidR="007F51E3" w:rsidRPr="00B343FC" w:rsidRDefault="007F51E3" w:rsidP="007F51E3">
            <w:pPr>
              <w:spacing w:line="240" w:lineRule="auto"/>
              <w:jc w:val="center"/>
            </w:pPr>
            <w:r>
              <w:t>1,346</w:t>
            </w:r>
          </w:p>
        </w:tc>
        <w:tc>
          <w:tcPr>
            <w:tcW w:w="1518" w:type="dxa"/>
          </w:tcPr>
          <w:p w14:paraId="55959ABD" w14:textId="7A53CF88" w:rsidR="007F51E3" w:rsidRPr="00B343FC" w:rsidRDefault="007F51E3" w:rsidP="007F51E3">
            <w:pPr>
              <w:spacing w:line="240" w:lineRule="auto"/>
              <w:jc w:val="center"/>
              <w:rPr>
                <w:bCs/>
                <w:lang w:eastAsia="cs-CZ"/>
              </w:rPr>
            </w:pPr>
            <w:r>
              <w:rPr>
                <w:bCs/>
                <w:lang w:eastAsia="cs-CZ"/>
              </w:rPr>
              <w:t>1,872</w:t>
            </w:r>
          </w:p>
        </w:tc>
        <w:tc>
          <w:tcPr>
            <w:tcW w:w="1122" w:type="dxa"/>
          </w:tcPr>
          <w:p w14:paraId="675E1A14" w14:textId="46B02C77" w:rsidR="007F51E3" w:rsidRPr="00B343FC" w:rsidRDefault="007F51E3" w:rsidP="007F51E3">
            <w:pPr>
              <w:spacing w:line="240" w:lineRule="auto"/>
              <w:jc w:val="center"/>
              <w:rPr>
                <w:bCs/>
                <w:lang w:eastAsia="cs-CZ"/>
              </w:rPr>
            </w:pPr>
            <w:r w:rsidRPr="001D65E8">
              <w:rPr>
                <w:bCs/>
                <w:lang w:eastAsia="cs-CZ"/>
              </w:rPr>
              <w:t>Q</w:t>
            </w:r>
            <w:r w:rsidRPr="001D65E8">
              <w:rPr>
                <w:bCs/>
                <w:vertAlign w:val="subscript"/>
                <w:lang w:eastAsia="cs-CZ"/>
              </w:rPr>
              <w:t>20</w:t>
            </w:r>
          </w:p>
        </w:tc>
        <w:tc>
          <w:tcPr>
            <w:tcW w:w="1948" w:type="dxa"/>
          </w:tcPr>
          <w:p w14:paraId="201B4DCE" w14:textId="2C13CB6F" w:rsidR="007F51E3" w:rsidRPr="00014F6F" w:rsidRDefault="007F51E3" w:rsidP="007F51E3">
            <w:pPr>
              <w:spacing w:line="240" w:lineRule="auto"/>
              <w:rPr>
                <w:bCs/>
                <w:sz w:val="18"/>
                <w:szCs w:val="18"/>
                <w:lang w:eastAsia="cs-CZ"/>
              </w:rPr>
            </w:pPr>
            <w:r w:rsidRPr="00014F6F">
              <w:rPr>
                <w:bCs/>
                <w:sz w:val="18"/>
                <w:szCs w:val="18"/>
                <w:lang w:eastAsia="cs-CZ"/>
              </w:rPr>
              <w:t>šikmá čela</w:t>
            </w:r>
          </w:p>
        </w:tc>
      </w:tr>
      <w:tr w:rsidR="007F51E3" w:rsidRPr="008E04EA" w14:paraId="75B59D26" w14:textId="77777777" w:rsidTr="00432773">
        <w:tc>
          <w:tcPr>
            <w:tcW w:w="1096" w:type="dxa"/>
            <w:vAlign w:val="center"/>
          </w:tcPr>
          <w:p w14:paraId="05C4C8B7" w14:textId="200CEDD0" w:rsidR="007F51E3" w:rsidRPr="00832EC7" w:rsidRDefault="007F51E3" w:rsidP="007F51E3">
            <w:pPr>
              <w:spacing w:line="240" w:lineRule="auto"/>
              <w:jc w:val="center"/>
              <w:rPr>
                <w:sz w:val="22"/>
                <w:szCs w:val="18"/>
                <w:highlight w:val="yellow"/>
              </w:rPr>
            </w:pPr>
          </w:p>
        </w:tc>
        <w:tc>
          <w:tcPr>
            <w:tcW w:w="1301" w:type="dxa"/>
            <w:vAlign w:val="center"/>
          </w:tcPr>
          <w:p w14:paraId="6954C64E" w14:textId="69D07781" w:rsidR="007F51E3" w:rsidRPr="00201C86" w:rsidRDefault="007F51E3" w:rsidP="007F51E3">
            <w:pPr>
              <w:spacing w:line="240" w:lineRule="auto"/>
              <w:jc w:val="center"/>
              <w:rPr>
                <w:sz w:val="22"/>
                <w:szCs w:val="18"/>
              </w:rPr>
            </w:pPr>
            <w:r w:rsidRPr="00201C86">
              <w:rPr>
                <w:sz w:val="22"/>
                <w:szCs w:val="18"/>
              </w:rPr>
              <w:t>P18</w:t>
            </w:r>
          </w:p>
        </w:tc>
        <w:tc>
          <w:tcPr>
            <w:tcW w:w="1062" w:type="dxa"/>
            <w:vAlign w:val="center"/>
          </w:tcPr>
          <w:p w14:paraId="74489685" w14:textId="7AD3C59E" w:rsidR="007F51E3" w:rsidRPr="00B343FC" w:rsidRDefault="007F51E3" w:rsidP="007F51E3">
            <w:pPr>
              <w:spacing w:line="240" w:lineRule="auto"/>
            </w:pPr>
            <w:r w:rsidRPr="00B343FC">
              <w:t>trubní</w:t>
            </w:r>
          </w:p>
        </w:tc>
        <w:tc>
          <w:tcPr>
            <w:tcW w:w="1495" w:type="dxa"/>
            <w:vAlign w:val="center"/>
          </w:tcPr>
          <w:p w14:paraId="1FC353A5" w14:textId="554D1B2D" w:rsidR="007F51E3" w:rsidRPr="00B343FC" w:rsidRDefault="007F51E3" w:rsidP="007F51E3">
            <w:pPr>
              <w:spacing w:line="240" w:lineRule="auto"/>
              <w:jc w:val="center"/>
            </w:pPr>
            <w:r>
              <w:t>HC16/DC69</w:t>
            </w:r>
          </w:p>
        </w:tc>
        <w:tc>
          <w:tcPr>
            <w:tcW w:w="1056" w:type="dxa"/>
            <w:vAlign w:val="center"/>
          </w:tcPr>
          <w:p w14:paraId="236CA700" w14:textId="294674E0" w:rsidR="007F51E3" w:rsidRPr="007F51E3" w:rsidRDefault="007F51E3" w:rsidP="007F51E3">
            <w:pPr>
              <w:spacing w:line="240" w:lineRule="auto"/>
              <w:jc w:val="center"/>
            </w:pPr>
            <w:r w:rsidRPr="007F51E3">
              <w:t>DN800</w:t>
            </w:r>
          </w:p>
        </w:tc>
        <w:tc>
          <w:tcPr>
            <w:tcW w:w="1950" w:type="dxa"/>
          </w:tcPr>
          <w:p w14:paraId="1A4F7E79" w14:textId="0EFE72AB" w:rsidR="007F51E3" w:rsidRPr="00B343FC" w:rsidRDefault="007F51E3" w:rsidP="007F51E3">
            <w:pPr>
              <w:spacing w:line="240" w:lineRule="auto"/>
            </w:pPr>
            <w:r>
              <w:t>navržený</w:t>
            </w:r>
          </w:p>
        </w:tc>
        <w:tc>
          <w:tcPr>
            <w:tcW w:w="1557" w:type="dxa"/>
            <w:vAlign w:val="center"/>
          </w:tcPr>
          <w:p w14:paraId="76B3A8C4" w14:textId="7C4D92CF" w:rsidR="007F51E3" w:rsidRPr="00B343FC" w:rsidRDefault="007F51E3" w:rsidP="007F51E3">
            <w:pPr>
              <w:spacing w:line="240" w:lineRule="auto"/>
              <w:jc w:val="center"/>
            </w:pPr>
            <w:r>
              <w:t>1,346</w:t>
            </w:r>
          </w:p>
        </w:tc>
        <w:tc>
          <w:tcPr>
            <w:tcW w:w="1518" w:type="dxa"/>
          </w:tcPr>
          <w:p w14:paraId="655E6BF9" w14:textId="4705F986" w:rsidR="007F51E3" w:rsidRPr="00B343FC" w:rsidRDefault="007F51E3" w:rsidP="007F51E3">
            <w:pPr>
              <w:spacing w:line="240" w:lineRule="auto"/>
              <w:jc w:val="center"/>
              <w:rPr>
                <w:bCs/>
                <w:lang w:eastAsia="cs-CZ"/>
              </w:rPr>
            </w:pPr>
            <w:r>
              <w:rPr>
                <w:bCs/>
                <w:lang w:eastAsia="cs-CZ"/>
              </w:rPr>
              <w:t>1,872</w:t>
            </w:r>
          </w:p>
        </w:tc>
        <w:tc>
          <w:tcPr>
            <w:tcW w:w="1122" w:type="dxa"/>
          </w:tcPr>
          <w:p w14:paraId="72612A90" w14:textId="6FA6A72C" w:rsidR="007F51E3" w:rsidRPr="00B343FC" w:rsidRDefault="007F51E3" w:rsidP="007F51E3">
            <w:pPr>
              <w:spacing w:line="240" w:lineRule="auto"/>
              <w:jc w:val="center"/>
              <w:rPr>
                <w:bCs/>
                <w:lang w:eastAsia="cs-CZ"/>
              </w:rPr>
            </w:pPr>
            <w:r w:rsidRPr="001D65E8">
              <w:rPr>
                <w:bCs/>
                <w:lang w:eastAsia="cs-CZ"/>
              </w:rPr>
              <w:t>Q</w:t>
            </w:r>
            <w:r w:rsidRPr="001D65E8">
              <w:rPr>
                <w:bCs/>
                <w:vertAlign w:val="subscript"/>
                <w:lang w:eastAsia="cs-CZ"/>
              </w:rPr>
              <w:t>20</w:t>
            </w:r>
          </w:p>
        </w:tc>
        <w:tc>
          <w:tcPr>
            <w:tcW w:w="1948" w:type="dxa"/>
          </w:tcPr>
          <w:p w14:paraId="14AAC0DD" w14:textId="0E7033F9" w:rsidR="007F51E3" w:rsidRPr="00014F6F" w:rsidRDefault="007F51E3" w:rsidP="007F51E3">
            <w:pPr>
              <w:spacing w:line="240" w:lineRule="auto"/>
              <w:rPr>
                <w:bCs/>
                <w:sz w:val="18"/>
                <w:szCs w:val="18"/>
                <w:lang w:eastAsia="cs-CZ"/>
              </w:rPr>
            </w:pPr>
            <w:r w:rsidRPr="00014F6F">
              <w:rPr>
                <w:bCs/>
                <w:sz w:val="18"/>
                <w:szCs w:val="18"/>
                <w:lang w:eastAsia="cs-CZ"/>
              </w:rPr>
              <w:t>šikmá čela</w:t>
            </w:r>
          </w:p>
        </w:tc>
      </w:tr>
      <w:tr w:rsidR="003A4575" w:rsidRPr="008E04EA" w14:paraId="370B59AB" w14:textId="77777777" w:rsidTr="00432773">
        <w:tc>
          <w:tcPr>
            <w:tcW w:w="1096" w:type="dxa"/>
            <w:vAlign w:val="center"/>
          </w:tcPr>
          <w:p w14:paraId="20E2AF1E" w14:textId="2B0C08D3" w:rsidR="003A4575" w:rsidRPr="00832EC7" w:rsidRDefault="003A4575" w:rsidP="003A4575">
            <w:pPr>
              <w:spacing w:line="240" w:lineRule="auto"/>
              <w:jc w:val="center"/>
              <w:rPr>
                <w:sz w:val="22"/>
                <w:szCs w:val="18"/>
                <w:highlight w:val="yellow"/>
              </w:rPr>
            </w:pPr>
          </w:p>
        </w:tc>
        <w:tc>
          <w:tcPr>
            <w:tcW w:w="1301" w:type="dxa"/>
            <w:vAlign w:val="center"/>
          </w:tcPr>
          <w:p w14:paraId="3364DA5B" w14:textId="7D856F05" w:rsidR="003A4575" w:rsidRPr="00201C86" w:rsidRDefault="003A4575" w:rsidP="003A4575">
            <w:pPr>
              <w:spacing w:line="240" w:lineRule="auto"/>
              <w:jc w:val="center"/>
              <w:rPr>
                <w:sz w:val="22"/>
                <w:szCs w:val="18"/>
              </w:rPr>
            </w:pPr>
            <w:r w:rsidRPr="00201C86">
              <w:rPr>
                <w:sz w:val="22"/>
                <w:szCs w:val="18"/>
              </w:rPr>
              <w:t>P19</w:t>
            </w:r>
          </w:p>
        </w:tc>
        <w:tc>
          <w:tcPr>
            <w:tcW w:w="1062" w:type="dxa"/>
            <w:vAlign w:val="center"/>
          </w:tcPr>
          <w:p w14:paraId="3F19A156" w14:textId="5281D3ED" w:rsidR="003A4575" w:rsidRPr="00B343FC" w:rsidRDefault="003A4575" w:rsidP="003A4575">
            <w:pPr>
              <w:spacing w:line="240" w:lineRule="auto"/>
            </w:pPr>
            <w:r w:rsidRPr="00B343FC">
              <w:t>trubní</w:t>
            </w:r>
          </w:p>
        </w:tc>
        <w:tc>
          <w:tcPr>
            <w:tcW w:w="1495" w:type="dxa"/>
            <w:vAlign w:val="center"/>
          </w:tcPr>
          <w:p w14:paraId="554F36A2" w14:textId="37AAAC95" w:rsidR="003A4575" w:rsidRPr="00B343FC" w:rsidRDefault="003A4575" w:rsidP="003A4575">
            <w:pPr>
              <w:spacing w:line="240" w:lineRule="auto"/>
              <w:jc w:val="center"/>
            </w:pPr>
            <w:r>
              <w:t>HC16</w:t>
            </w:r>
          </w:p>
        </w:tc>
        <w:tc>
          <w:tcPr>
            <w:tcW w:w="1056" w:type="dxa"/>
            <w:vAlign w:val="center"/>
          </w:tcPr>
          <w:p w14:paraId="5AEFCF40" w14:textId="36CAA26C" w:rsidR="003A4575" w:rsidRPr="00B343FC" w:rsidRDefault="003A4575" w:rsidP="003A4575">
            <w:pPr>
              <w:spacing w:line="240" w:lineRule="auto"/>
              <w:jc w:val="center"/>
            </w:pPr>
            <w:r w:rsidRPr="0023418B">
              <w:t>DN800</w:t>
            </w:r>
          </w:p>
        </w:tc>
        <w:tc>
          <w:tcPr>
            <w:tcW w:w="1950" w:type="dxa"/>
          </w:tcPr>
          <w:p w14:paraId="3CEEA164" w14:textId="16C5D404" w:rsidR="003A4575" w:rsidRPr="00B343FC" w:rsidRDefault="003A4575" w:rsidP="003A4575">
            <w:pPr>
              <w:spacing w:line="240" w:lineRule="auto"/>
            </w:pPr>
            <w:r>
              <w:t>navržený</w:t>
            </w:r>
          </w:p>
        </w:tc>
        <w:tc>
          <w:tcPr>
            <w:tcW w:w="1557" w:type="dxa"/>
            <w:vAlign w:val="center"/>
          </w:tcPr>
          <w:p w14:paraId="29B25CAF" w14:textId="6ED958C7" w:rsidR="003A4575" w:rsidRPr="00B343FC" w:rsidRDefault="007F51E3" w:rsidP="003A4575">
            <w:pPr>
              <w:spacing w:line="240" w:lineRule="auto"/>
              <w:jc w:val="center"/>
            </w:pPr>
            <w:r>
              <w:t>1,746</w:t>
            </w:r>
          </w:p>
        </w:tc>
        <w:tc>
          <w:tcPr>
            <w:tcW w:w="1518" w:type="dxa"/>
          </w:tcPr>
          <w:p w14:paraId="3A9A79DF" w14:textId="133305FB" w:rsidR="003A4575" w:rsidRPr="00B343FC" w:rsidRDefault="007F51E3" w:rsidP="003A4575">
            <w:pPr>
              <w:spacing w:line="240" w:lineRule="auto"/>
              <w:jc w:val="center"/>
              <w:rPr>
                <w:bCs/>
                <w:lang w:eastAsia="cs-CZ"/>
              </w:rPr>
            </w:pPr>
            <w:r>
              <w:rPr>
                <w:bCs/>
                <w:lang w:eastAsia="cs-CZ"/>
              </w:rPr>
              <w:t>1,872</w:t>
            </w:r>
          </w:p>
        </w:tc>
        <w:tc>
          <w:tcPr>
            <w:tcW w:w="1122" w:type="dxa"/>
          </w:tcPr>
          <w:p w14:paraId="534220C0" w14:textId="54C68249" w:rsidR="003A4575" w:rsidRPr="00B343FC" w:rsidRDefault="003A4575" w:rsidP="003A4575">
            <w:pPr>
              <w:spacing w:line="240" w:lineRule="auto"/>
              <w:jc w:val="center"/>
              <w:rPr>
                <w:bCs/>
                <w:lang w:eastAsia="cs-CZ"/>
              </w:rPr>
            </w:pPr>
            <w:r w:rsidRPr="001D65E8">
              <w:rPr>
                <w:bCs/>
                <w:lang w:eastAsia="cs-CZ"/>
              </w:rPr>
              <w:t>Q</w:t>
            </w:r>
            <w:r w:rsidR="007F51E3" w:rsidRPr="007F51E3">
              <w:rPr>
                <w:bCs/>
                <w:vertAlign w:val="subscript"/>
                <w:lang w:eastAsia="cs-CZ"/>
              </w:rPr>
              <w:t>5</w:t>
            </w:r>
            <w:r w:rsidRPr="001D65E8">
              <w:rPr>
                <w:bCs/>
                <w:vertAlign w:val="subscript"/>
                <w:lang w:eastAsia="cs-CZ"/>
              </w:rPr>
              <w:t>0</w:t>
            </w:r>
          </w:p>
        </w:tc>
        <w:tc>
          <w:tcPr>
            <w:tcW w:w="1948" w:type="dxa"/>
          </w:tcPr>
          <w:p w14:paraId="2AEF3D31" w14:textId="01869859" w:rsidR="003A4575" w:rsidRPr="00014F6F" w:rsidRDefault="003A4575" w:rsidP="003A4575">
            <w:pPr>
              <w:spacing w:line="240" w:lineRule="auto"/>
              <w:rPr>
                <w:bCs/>
                <w:sz w:val="18"/>
                <w:szCs w:val="18"/>
                <w:lang w:eastAsia="cs-CZ"/>
              </w:rPr>
            </w:pPr>
            <w:r w:rsidRPr="00014F6F">
              <w:rPr>
                <w:bCs/>
                <w:sz w:val="18"/>
                <w:szCs w:val="18"/>
                <w:lang w:eastAsia="cs-CZ"/>
              </w:rPr>
              <w:t>šikmá čela</w:t>
            </w:r>
          </w:p>
        </w:tc>
      </w:tr>
      <w:tr w:rsidR="003A4575" w:rsidRPr="008E04EA" w14:paraId="43354D05" w14:textId="77777777" w:rsidTr="00432773">
        <w:tc>
          <w:tcPr>
            <w:tcW w:w="1096" w:type="dxa"/>
            <w:vAlign w:val="center"/>
          </w:tcPr>
          <w:p w14:paraId="0F98BFAD" w14:textId="5541BDDA" w:rsidR="003A4575" w:rsidRPr="00832EC7" w:rsidRDefault="003A4575" w:rsidP="003A4575">
            <w:pPr>
              <w:spacing w:line="240" w:lineRule="auto"/>
              <w:jc w:val="center"/>
              <w:rPr>
                <w:sz w:val="22"/>
                <w:szCs w:val="18"/>
                <w:highlight w:val="yellow"/>
              </w:rPr>
            </w:pPr>
          </w:p>
        </w:tc>
        <w:tc>
          <w:tcPr>
            <w:tcW w:w="1301" w:type="dxa"/>
            <w:vAlign w:val="center"/>
          </w:tcPr>
          <w:p w14:paraId="71FDF742" w14:textId="0C87717C" w:rsidR="003A4575" w:rsidRPr="00832EC7" w:rsidRDefault="003A4575" w:rsidP="003A4575">
            <w:pPr>
              <w:spacing w:line="240" w:lineRule="auto"/>
              <w:jc w:val="center"/>
              <w:rPr>
                <w:sz w:val="22"/>
                <w:szCs w:val="18"/>
                <w:highlight w:val="yellow"/>
              </w:rPr>
            </w:pPr>
            <w:r w:rsidRPr="0075083C">
              <w:rPr>
                <w:sz w:val="22"/>
                <w:szCs w:val="18"/>
              </w:rPr>
              <w:t>P20</w:t>
            </w:r>
          </w:p>
        </w:tc>
        <w:tc>
          <w:tcPr>
            <w:tcW w:w="1062" w:type="dxa"/>
            <w:vAlign w:val="center"/>
          </w:tcPr>
          <w:p w14:paraId="37038DA6" w14:textId="348679A8" w:rsidR="003A4575" w:rsidRPr="00B343FC" w:rsidRDefault="003A4575" w:rsidP="003A4575">
            <w:pPr>
              <w:spacing w:line="240" w:lineRule="auto"/>
            </w:pPr>
            <w:r w:rsidRPr="00B343FC">
              <w:t>trubní</w:t>
            </w:r>
          </w:p>
        </w:tc>
        <w:tc>
          <w:tcPr>
            <w:tcW w:w="1495" w:type="dxa"/>
            <w:vAlign w:val="center"/>
          </w:tcPr>
          <w:p w14:paraId="1E5DD7B9" w14:textId="420B885F" w:rsidR="003A4575" w:rsidRPr="00B343FC" w:rsidRDefault="003A4575" w:rsidP="003A4575">
            <w:pPr>
              <w:spacing w:line="240" w:lineRule="auto"/>
              <w:jc w:val="center"/>
            </w:pPr>
            <w:r>
              <w:t>VC17</w:t>
            </w:r>
          </w:p>
        </w:tc>
        <w:tc>
          <w:tcPr>
            <w:tcW w:w="1056" w:type="dxa"/>
            <w:vAlign w:val="center"/>
          </w:tcPr>
          <w:p w14:paraId="11299373" w14:textId="66A48483" w:rsidR="003A4575" w:rsidRPr="00B343FC" w:rsidRDefault="003A4575" w:rsidP="003A4575">
            <w:pPr>
              <w:spacing w:line="240" w:lineRule="auto"/>
              <w:jc w:val="center"/>
            </w:pPr>
            <w:r w:rsidRPr="0023418B">
              <w:t>DN800</w:t>
            </w:r>
          </w:p>
        </w:tc>
        <w:tc>
          <w:tcPr>
            <w:tcW w:w="1950" w:type="dxa"/>
          </w:tcPr>
          <w:p w14:paraId="030A61F2" w14:textId="507C86F5" w:rsidR="003A4575" w:rsidRPr="00B343FC" w:rsidRDefault="003A4575" w:rsidP="003A4575">
            <w:pPr>
              <w:spacing w:line="240" w:lineRule="auto"/>
            </w:pPr>
            <w:r>
              <w:t>navržený</w:t>
            </w:r>
          </w:p>
        </w:tc>
        <w:tc>
          <w:tcPr>
            <w:tcW w:w="1557" w:type="dxa"/>
            <w:vAlign w:val="center"/>
          </w:tcPr>
          <w:p w14:paraId="405C391C" w14:textId="0D7FAC90" w:rsidR="003A4575" w:rsidRPr="00B343FC" w:rsidRDefault="0023418B" w:rsidP="003A4575">
            <w:pPr>
              <w:spacing w:line="240" w:lineRule="auto"/>
              <w:jc w:val="center"/>
            </w:pPr>
            <w:r>
              <w:t>0,729</w:t>
            </w:r>
          </w:p>
        </w:tc>
        <w:tc>
          <w:tcPr>
            <w:tcW w:w="1518" w:type="dxa"/>
          </w:tcPr>
          <w:p w14:paraId="2D07C9DB" w14:textId="63E884FE" w:rsidR="003A4575" w:rsidRPr="00B343FC" w:rsidRDefault="0023418B" w:rsidP="003A4575">
            <w:pPr>
              <w:spacing w:line="240" w:lineRule="auto"/>
              <w:jc w:val="center"/>
              <w:rPr>
                <w:bCs/>
                <w:lang w:eastAsia="cs-CZ"/>
              </w:rPr>
            </w:pPr>
            <w:r>
              <w:rPr>
                <w:bCs/>
                <w:lang w:eastAsia="cs-CZ"/>
              </w:rPr>
              <w:t>0,869</w:t>
            </w:r>
          </w:p>
        </w:tc>
        <w:tc>
          <w:tcPr>
            <w:tcW w:w="1122" w:type="dxa"/>
          </w:tcPr>
          <w:p w14:paraId="1ED7A982" w14:textId="260DE8CB" w:rsidR="003A4575" w:rsidRPr="00B343FC" w:rsidRDefault="0023418B" w:rsidP="003A4575">
            <w:pPr>
              <w:spacing w:line="240" w:lineRule="auto"/>
              <w:jc w:val="center"/>
              <w:rPr>
                <w:bCs/>
                <w:lang w:eastAsia="cs-CZ"/>
              </w:rPr>
            </w:pPr>
            <w:r w:rsidRPr="001D65E8">
              <w:rPr>
                <w:bCs/>
                <w:lang w:eastAsia="cs-CZ"/>
              </w:rPr>
              <w:t>Q</w:t>
            </w:r>
            <w:r w:rsidRPr="007F51E3">
              <w:rPr>
                <w:bCs/>
                <w:vertAlign w:val="subscript"/>
                <w:lang w:eastAsia="cs-CZ"/>
              </w:rPr>
              <w:t>5</w:t>
            </w:r>
            <w:r w:rsidRPr="001D65E8">
              <w:rPr>
                <w:bCs/>
                <w:vertAlign w:val="subscript"/>
                <w:lang w:eastAsia="cs-CZ"/>
              </w:rPr>
              <w:t>0</w:t>
            </w:r>
          </w:p>
        </w:tc>
        <w:tc>
          <w:tcPr>
            <w:tcW w:w="1948" w:type="dxa"/>
          </w:tcPr>
          <w:p w14:paraId="528E96A0" w14:textId="238F4D59" w:rsidR="003A4575" w:rsidRPr="00014F6F" w:rsidRDefault="003A4575" w:rsidP="003A4575">
            <w:pPr>
              <w:spacing w:line="240" w:lineRule="auto"/>
              <w:rPr>
                <w:bCs/>
                <w:sz w:val="18"/>
                <w:szCs w:val="18"/>
                <w:lang w:eastAsia="cs-CZ"/>
              </w:rPr>
            </w:pPr>
            <w:r w:rsidRPr="00014F6F">
              <w:rPr>
                <w:bCs/>
                <w:sz w:val="18"/>
                <w:szCs w:val="18"/>
                <w:lang w:eastAsia="cs-CZ"/>
              </w:rPr>
              <w:t>šikmá čela</w:t>
            </w:r>
          </w:p>
        </w:tc>
      </w:tr>
      <w:tr w:rsidR="00014F6F" w:rsidRPr="008E04EA" w14:paraId="379CD72F" w14:textId="77777777" w:rsidTr="00432773">
        <w:tc>
          <w:tcPr>
            <w:tcW w:w="1096" w:type="dxa"/>
            <w:vAlign w:val="center"/>
          </w:tcPr>
          <w:p w14:paraId="6520FFE8" w14:textId="561D3860" w:rsidR="00014F6F" w:rsidRPr="00832EC7" w:rsidRDefault="00014F6F" w:rsidP="00014F6F">
            <w:pPr>
              <w:spacing w:line="240" w:lineRule="auto"/>
              <w:jc w:val="center"/>
              <w:rPr>
                <w:sz w:val="22"/>
                <w:szCs w:val="18"/>
                <w:highlight w:val="yellow"/>
              </w:rPr>
            </w:pPr>
          </w:p>
        </w:tc>
        <w:tc>
          <w:tcPr>
            <w:tcW w:w="1301" w:type="dxa"/>
            <w:vAlign w:val="center"/>
          </w:tcPr>
          <w:p w14:paraId="3E065281" w14:textId="431955AC" w:rsidR="00014F6F" w:rsidRPr="00832EC7" w:rsidRDefault="00014F6F" w:rsidP="00014F6F">
            <w:pPr>
              <w:spacing w:line="240" w:lineRule="auto"/>
              <w:jc w:val="center"/>
              <w:rPr>
                <w:sz w:val="22"/>
                <w:szCs w:val="18"/>
                <w:highlight w:val="yellow"/>
              </w:rPr>
            </w:pPr>
            <w:r w:rsidRPr="0075083C">
              <w:rPr>
                <w:sz w:val="22"/>
                <w:szCs w:val="18"/>
              </w:rPr>
              <w:t>P21</w:t>
            </w:r>
          </w:p>
        </w:tc>
        <w:tc>
          <w:tcPr>
            <w:tcW w:w="1062" w:type="dxa"/>
            <w:vAlign w:val="center"/>
          </w:tcPr>
          <w:p w14:paraId="1397F5EF" w14:textId="551B5139" w:rsidR="00014F6F" w:rsidRPr="00B343FC" w:rsidRDefault="00014F6F" w:rsidP="00014F6F">
            <w:pPr>
              <w:spacing w:line="240" w:lineRule="auto"/>
            </w:pPr>
            <w:r w:rsidRPr="00B343FC">
              <w:t>trubní</w:t>
            </w:r>
          </w:p>
        </w:tc>
        <w:tc>
          <w:tcPr>
            <w:tcW w:w="1495" w:type="dxa"/>
            <w:vAlign w:val="center"/>
          </w:tcPr>
          <w:p w14:paraId="47C287D9" w14:textId="0FAEC5AF" w:rsidR="00014F6F" w:rsidRPr="00B343FC" w:rsidRDefault="00014F6F" w:rsidP="00014F6F">
            <w:pPr>
              <w:spacing w:line="240" w:lineRule="auto"/>
              <w:jc w:val="center"/>
            </w:pPr>
            <w:r>
              <w:t>DC30</w:t>
            </w:r>
          </w:p>
        </w:tc>
        <w:tc>
          <w:tcPr>
            <w:tcW w:w="1056" w:type="dxa"/>
            <w:vAlign w:val="center"/>
          </w:tcPr>
          <w:p w14:paraId="0CE26840" w14:textId="21C3A268" w:rsidR="00014F6F" w:rsidRPr="00B343FC" w:rsidRDefault="00014F6F" w:rsidP="00014F6F">
            <w:pPr>
              <w:spacing w:line="240" w:lineRule="auto"/>
              <w:jc w:val="center"/>
            </w:pPr>
            <w:r w:rsidRPr="00144A5C">
              <w:t>DN</w:t>
            </w:r>
            <w:r w:rsidR="00144A5C" w:rsidRPr="00144A5C">
              <w:t>10</w:t>
            </w:r>
            <w:r w:rsidRPr="00144A5C">
              <w:t>00</w:t>
            </w:r>
          </w:p>
        </w:tc>
        <w:tc>
          <w:tcPr>
            <w:tcW w:w="1950" w:type="dxa"/>
          </w:tcPr>
          <w:p w14:paraId="64C61F9D" w14:textId="4B61EFC5" w:rsidR="00014F6F" w:rsidRPr="00B343FC" w:rsidRDefault="00014F6F" w:rsidP="00014F6F">
            <w:pPr>
              <w:spacing w:line="240" w:lineRule="auto"/>
            </w:pPr>
            <w:r>
              <w:t>navržený</w:t>
            </w:r>
          </w:p>
        </w:tc>
        <w:tc>
          <w:tcPr>
            <w:tcW w:w="1557" w:type="dxa"/>
            <w:vAlign w:val="center"/>
          </w:tcPr>
          <w:p w14:paraId="1FB7A500" w14:textId="6FBB86EE" w:rsidR="00014F6F" w:rsidRPr="00B343FC" w:rsidRDefault="00144A5C" w:rsidP="00014F6F">
            <w:pPr>
              <w:spacing w:line="240" w:lineRule="auto"/>
              <w:jc w:val="center"/>
            </w:pPr>
            <w:r>
              <w:t>2,341</w:t>
            </w:r>
          </w:p>
        </w:tc>
        <w:tc>
          <w:tcPr>
            <w:tcW w:w="1518" w:type="dxa"/>
          </w:tcPr>
          <w:p w14:paraId="6341B81B" w14:textId="10BA7837" w:rsidR="00014F6F" w:rsidRPr="00B343FC" w:rsidRDefault="00144A5C" w:rsidP="00014F6F">
            <w:pPr>
              <w:spacing w:line="240" w:lineRule="auto"/>
              <w:jc w:val="center"/>
              <w:rPr>
                <w:bCs/>
                <w:lang w:eastAsia="cs-CZ"/>
              </w:rPr>
            </w:pPr>
            <w:r>
              <w:rPr>
                <w:bCs/>
                <w:lang w:eastAsia="cs-CZ"/>
              </w:rPr>
              <w:t>2,9</w:t>
            </w:r>
            <w:r w:rsidR="00174604">
              <w:rPr>
                <w:bCs/>
                <w:lang w:eastAsia="cs-CZ"/>
              </w:rPr>
              <w:t>3</w:t>
            </w:r>
            <w:r>
              <w:rPr>
                <w:bCs/>
                <w:lang w:eastAsia="cs-CZ"/>
              </w:rPr>
              <w:t>9</w:t>
            </w:r>
          </w:p>
        </w:tc>
        <w:tc>
          <w:tcPr>
            <w:tcW w:w="1122" w:type="dxa"/>
          </w:tcPr>
          <w:p w14:paraId="6B40CC1B" w14:textId="4EFCA193" w:rsidR="00014F6F" w:rsidRPr="00B343FC" w:rsidRDefault="0023418B" w:rsidP="00014F6F">
            <w:pPr>
              <w:spacing w:line="240" w:lineRule="auto"/>
              <w:jc w:val="center"/>
              <w:rPr>
                <w:bCs/>
                <w:lang w:eastAsia="cs-CZ"/>
              </w:rPr>
            </w:pPr>
            <w:r w:rsidRPr="001D65E8">
              <w:rPr>
                <w:bCs/>
                <w:lang w:eastAsia="cs-CZ"/>
              </w:rPr>
              <w:t>Q</w:t>
            </w:r>
            <w:r w:rsidRPr="007F51E3">
              <w:rPr>
                <w:bCs/>
                <w:vertAlign w:val="subscript"/>
                <w:lang w:eastAsia="cs-CZ"/>
              </w:rPr>
              <w:t>5</w:t>
            </w:r>
            <w:r w:rsidRPr="001D65E8">
              <w:rPr>
                <w:bCs/>
                <w:vertAlign w:val="subscript"/>
                <w:lang w:eastAsia="cs-CZ"/>
              </w:rPr>
              <w:t>0</w:t>
            </w:r>
          </w:p>
        </w:tc>
        <w:tc>
          <w:tcPr>
            <w:tcW w:w="1948" w:type="dxa"/>
          </w:tcPr>
          <w:p w14:paraId="2FE32205" w14:textId="4B971FF5"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014F6F" w:rsidRPr="008E04EA" w14:paraId="6FE57619" w14:textId="77777777" w:rsidTr="00432773">
        <w:tc>
          <w:tcPr>
            <w:tcW w:w="1096" w:type="dxa"/>
            <w:vAlign w:val="center"/>
          </w:tcPr>
          <w:p w14:paraId="61F14E11" w14:textId="3A088F18" w:rsidR="00014F6F" w:rsidRPr="00832EC7" w:rsidRDefault="00014F6F" w:rsidP="00014F6F">
            <w:pPr>
              <w:spacing w:line="240" w:lineRule="auto"/>
              <w:jc w:val="center"/>
              <w:rPr>
                <w:sz w:val="22"/>
                <w:szCs w:val="18"/>
                <w:highlight w:val="yellow"/>
              </w:rPr>
            </w:pPr>
          </w:p>
        </w:tc>
        <w:tc>
          <w:tcPr>
            <w:tcW w:w="1301" w:type="dxa"/>
            <w:vAlign w:val="center"/>
          </w:tcPr>
          <w:p w14:paraId="014CDEC9" w14:textId="3DF88718" w:rsidR="00014F6F" w:rsidRPr="00832EC7" w:rsidRDefault="00014F6F" w:rsidP="00014F6F">
            <w:pPr>
              <w:spacing w:line="240" w:lineRule="auto"/>
              <w:jc w:val="center"/>
              <w:rPr>
                <w:sz w:val="22"/>
                <w:szCs w:val="18"/>
                <w:highlight w:val="yellow"/>
              </w:rPr>
            </w:pPr>
            <w:r w:rsidRPr="00524138">
              <w:rPr>
                <w:sz w:val="22"/>
                <w:szCs w:val="18"/>
              </w:rPr>
              <w:t>P22</w:t>
            </w:r>
          </w:p>
        </w:tc>
        <w:tc>
          <w:tcPr>
            <w:tcW w:w="1062" w:type="dxa"/>
            <w:vAlign w:val="center"/>
          </w:tcPr>
          <w:p w14:paraId="7D0B7B1D" w14:textId="1B7AB51B" w:rsidR="00014F6F" w:rsidRPr="00B343FC" w:rsidRDefault="00014F6F" w:rsidP="00014F6F">
            <w:pPr>
              <w:spacing w:line="240" w:lineRule="auto"/>
            </w:pPr>
            <w:r w:rsidRPr="00B343FC">
              <w:t>trubní</w:t>
            </w:r>
          </w:p>
        </w:tc>
        <w:tc>
          <w:tcPr>
            <w:tcW w:w="1495" w:type="dxa"/>
            <w:vAlign w:val="center"/>
          </w:tcPr>
          <w:p w14:paraId="3C7F0D49" w14:textId="46BC8E56" w:rsidR="00014F6F" w:rsidRPr="00B343FC" w:rsidRDefault="00014F6F" w:rsidP="00014F6F">
            <w:pPr>
              <w:spacing w:line="240" w:lineRule="auto"/>
              <w:jc w:val="center"/>
            </w:pPr>
            <w:r>
              <w:t>DC31</w:t>
            </w:r>
          </w:p>
        </w:tc>
        <w:tc>
          <w:tcPr>
            <w:tcW w:w="1056" w:type="dxa"/>
            <w:vAlign w:val="center"/>
          </w:tcPr>
          <w:p w14:paraId="712D7160" w14:textId="23F8D140" w:rsidR="00014F6F" w:rsidRPr="00B343FC" w:rsidRDefault="00014F6F" w:rsidP="00014F6F">
            <w:pPr>
              <w:spacing w:line="240" w:lineRule="auto"/>
              <w:jc w:val="center"/>
            </w:pPr>
            <w:r w:rsidRPr="00E97671">
              <w:t>DN800</w:t>
            </w:r>
          </w:p>
        </w:tc>
        <w:tc>
          <w:tcPr>
            <w:tcW w:w="1950" w:type="dxa"/>
          </w:tcPr>
          <w:p w14:paraId="77635121" w14:textId="1B805ADF" w:rsidR="00014F6F" w:rsidRPr="00B343FC" w:rsidRDefault="00014F6F" w:rsidP="00014F6F">
            <w:pPr>
              <w:spacing w:line="240" w:lineRule="auto"/>
            </w:pPr>
            <w:r>
              <w:t>navržený</w:t>
            </w:r>
          </w:p>
        </w:tc>
        <w:tc>
          <w:tcPr>
            <w:tcW w:w="1557" w:type="dxa"/>
            <w:vAlign w:val="center"/>
          </w:tcPr>
          <w:p w14:paraId="382C5680" w14:textId="2B9C3296" w:rsidR="00014F6F" w:rsidRPr="00B343FC" w:rsidRDefault="00014F6F" w:rsidP="00014F6F">
            <w:pPr>
              <w:spacing w:line="240" w:lineRule="auto"/>
              <w:jc w:val="center"/>
            </w:pPr>
            <w:r w:rsidRPr="00B343FC">
              <w:rPr>
                <w:bCs/>
                <w:lang w:eastAsia="cs-CZ"/>
              </w:rPr>
              <w:t>neposuzováno</w:t>
            </w:r>
          </w:p>
        </w:tc>
        <w:tc>
          <w:tcPr>
            <w:tcW w:w="1518" w:type="dxa"/>
            <w:vAlign w:val="center"/>
          </w:tcPr>
          <w:p w14:paraId="17FF3B8D" w14:textId="224D7052" w:rsidR="00014F6F" w:rsidRPr="00B343FC" w:rsidRDefault="00014F6F" w:rsidP="00014F6F">
            <w:pPr>
              <w:spacing w:line="240" w:lineRule="auto"/>
              <w:jc w:val="center"/>
              <w:rPr>
                <w:bCs/>
                <w:lang w:eastAsia="cs-CZ"/>
              </w:rPr>
            </w:pPr>
            <w:r w:rsidRPr="00B343FC">
              <w:rPr>
                <w:bCs/>
                <w:lang w:eastAsia="cs-CZ"/>
              </w:rPr>
              <w:t>neposuzováno</w:t>
            </w:r>
          </w:p>
        </w:tc>
        <w:tc>
          <w:tcPr>
            <w:tcW w:w="1122" w:type="dxa"/>
          </w:tcPr>
          <w:p w14:paraId="359C5BE7" w14:textId="77777777" w:rsidR="00014F6F" w:rsidRPr="00B343FC" w:rsidRDefault="00014F6F" w:rsidP="00014F6F">
            <w:pPr>
              <w:spacing w:line="240" w:lineRule="auto"/>
              <w:jc w:val="center"/>
              <w:rPr>
                <w:bCs/>
                <w:lang w:eastAsia="cs-CZ"/>
              </w:rPr>
            </w:pPr>
          </w:p>
        </w:tc>
        <w:tc>
          <w:tcPr>
            <w:tcW w:w="1948" w:type="dxa"/>
          </w:tcPr>
          <w:p w14:paraId="4A7E71ED" w14:textId="7FB1CA10"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014F6F" w:rsidRPr="008E04EA" w14:paraId="16E0DB6F" w14:textId="77777777" w:rsidTr="00432773">
        <w:tc>
          <w:tcPr>
            <w:tcW w:w="1096" w:type="dxa"/>
            <w:vAlign w:val="center"/>
          </w:tcPr>
          <w:p w14:paraId="0E2E1945" w14:textId="75666BD9" w:rsidR="00014F6F" w:rsidRPr="00832EC7" w:rsidRDefault="00014F6F" w:rsidP="00014F6F">
            <w:pPr>
              <w:spacing w:line="240" w:lineRule="auto"/>
              <w:jc w:val="center"/>
              <w:rPr>
                <w:sz w:val="22"/>
                <w:szCs w:val="18"/>
                <w:highlight w:val="yellow"/>
              </w:rPr>
            </w:pPr>
          </w:p>
        </w:tc>
        <w:tc>
          <w:tcPr>
            <w:tcW w:w="1301" w:type="dxa"/>
            <w:vAlign w:val="center"/>
          </w:tcPr>
          <w:p w14:paraId="198C2D68" w14:textId="026374DF" w:rsidR="00014F6F" w:rsidRPr="00832EC7" w:rsidRDefault="00014F6F" w:rsidP="00014F6F">
            <w:pPr>
              <w:spacing w:line="240" w:lineRule="auto"/>
              <w:jc w:val="center"/>
              <w:rPr>
                <w:sz w:val="22"/>
                <w:szCs w:val="18"/>
                <w:highlight w:val="yellow"/>
              </w:rPr>
            </w:pPr>
            <w:r w:rsidRPr="00524138">
              <w:rPr>
                <w:sz w:val="22"/>
                <w:szCs w:val="18"/>
              </w:rPr>
              <w:t>P23</w:t>
            </w:r>
          </w:p>
        </w:tc>
        <w:tc>
          <w:tcPr>
            <w:tcW w:w="1062" w:type="dxa"/>
            <w:vAlign w:val="center"/>
          </w:tcPr>
          <w:p w14:paraId="31B6B13E" w14:textId="15DB4B1E" w:rsidR="00014F6F" w:rsidRPr="00B343FC" w:rsidRDefault="00014F6F" w:rsidP="00014F6F">
            <w:pPr>
              <w:spacing w:line="240" w:lineRule="auto"/>
            </w:pPr>
            <w:r w:rsidRPr="00B343FC">
              <w:t>trubní</w:t>
            </w:r>
          </w:p>
        </w:tc>
        <w:tc>
          <w:tcPr>
            <w:tcW w:w="1495" w:type="dxa"/>
            <w:vAlign w:val="center"/>
          </w:tcPr>
          <w:p w14:paraId="48BA75C8" w14:textId="4B53FFA4" w:rsidR="00014F6F" w:rsidRPr="00B343FC" w:rsidRDefault="00014F6F" w:rsidP="00014F6F">
            <w:pPr>
              <w:spacing w:line="240" w:lineRule="auto"/>
              <w:jc w:val="center"/>
            </w:pPr>
            <w:r>
              <w:t>DC83</w:t>
            </w:r>
          </w:p>
        </w:tc>
        <w:tc>
          <w:tcPr>
            <w:tcW w:w="1056" w:type="dxa"/>
            <w:vAlign w:val="center"/>
          </w:tcPr>
          <w:p w14:paraId="344566D4" w14:textId="718789B0" w:rsidR="00014F6F" w:rsidRPr="00B343FC" w:rsidRDefault="00014F6F" w:rsidP="00014F6F">
            <w:pPr>
              <w:spacing w:line="240" w:lineRule="auto"/>
              <w:jc w:val="center"/>
            </w:pPr>
            <w:r w:rsidRPr="006B31C4">
              <w:t>DN</w:t>
            </w:r>
            <w:r w:rsidR="006B31C4" w:rsidRPr="006B31C4">
              <w:t>6</w:t>
            </w:r>
            <w:r w:rsidRPr="006B31C4">
              <w:t>00</w:t>
            </w:r>
          </w:p>
        </w:tc>
        <w:tc>
          <w:tcPr>
            <w:tcW w:w="1950" w:type="dxa"/>
          </w:tcPr>
          <w:p w14:paraId="65869F71" w14:textId="4691153F" w:rsidR="00014F6F" w:rsidRPr="00B343FC" w:rsidRDefault="00014F6F" w:rsidP="00014F6F">
            <w:pPr>
              <w:spacing w:line="240" w:lineRule="auto"/>
            </w:pPr>
            <w:r>
              <w:t>navržený</w:t>
            </w:r>
          </w:p>
        </w:tc>
        <w:tc>
          <w:tcPr>
            <w:tcW w:w="1557" w:type="dxa"/>
            <w:vAlign w:val="center"/>
          </w:tcPr>
          <w:p w14:paraId="789F9660" w14:textId="46B07D24" w:rsidR="00014F6F" w:rsidRPr="00B343FC" w:rsidRDefault="006B31C4" w:rsidP="00014F6F">
            <w:pPr>
              <w:spacing w:line="240" w:lineRule="auto"/>
              <w:jc w:val="center"/>
            </w:pPr>
            <w:r>
              <w:t>0,986</w:t>
            </w:r>
          </w:p>
        </w:tc>
        <w:tc>
          <w:tcPr>
            <w:tcW w:w="1518" w:type="dxa"/>
          </w:tcPr>
          <w:p w14:paraId="1D58E966" w14:textId="5A0D2AD9" w:rsidR="00014F6F" w:rsidRPr="00B343FC" w:rsidRDefault="006B31C4" w:rsidP="00014F6F">
            <w:pPr>
              <w:spacing w:line="240" w:lineRule="auto"/>
              <w:jc w:val="center"/>
              <w:rPr>
                <w:bCs/>
                <w:lang w:eastAsia="cs-CZ"/>
              </w:rPr>
            </w:pPr>
            <w:r>
              <w:rPr>
                <w:bCs/>
                <w:lang w:eastAsia="cs-CZ"/>
              </w:rPr>
              <w:t>1,065</w:t>
            </w:r>
          </w:p>
        </w:tc>
        <w:tc>
          <w:tcPr>
            <w:tcW w:w="1122" w:type="dxa"/>
          </w:tcPr>
          <w:p w14:paraId="76FE9FBB" w14:textId="742BDAF7" w:rsidR="00014F6F" w:rsidRPr="00B343FC" w:rsidRDefault="006B31C4" w:rsidP="00014F6F">
            <w:pPr>
              <w:spacing w:line="240" w:lineRule="auto"/>
              <w:jc w:val="center"/>
              <w:rPr>
                <w:bCs/>
                <w:lang w:eastAsia="cs-CZ"/>
              </w:rPr>
            </w:pPr>
            <w:r w:rsidRPr="001D65E8">
              <w:rPr>
                <w:bCs/>
                <w:lang w:eastAsia="cs-CZ"/>
              </w:rPr>
              <w:t>Q</w:t>
            </w:r>
            <w:r w:rsidRPr="007F51E3">
              <w:rPr>
                <w:bCs/>
                <w:vertAlign w:val="subscript"/>
                <w:lang w:eastAsia="cs-CZ"/>
              </w:rPr>
              <w:t>5</w:t>
            </w:r>
            <w:r w:rsidRPr="001D65E8">
              <w:rPr>
                <w:bCs/>
                <w:vertAlign w:val="subscript"/>
                <w:lang w:eastAsia="cs-CZ"/>
              </w:rPr>
              <w:t>0</w:t>
            </w:r>
          </w:p>
        </w:tc>
        <w:tc>
          <w:tcPr>
            <w:tcW w:w="1948" w:type="dxa"/>
          </w:tcPr>
          <w:p w14:paraId="2142B32F" w14:textId="62A1B80E"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014F6F" w:rsidRPr="008E04EA" w14:paraId="0DC8C07C" w14:textId="77777777" w:rsidTr="00432773">
        <w:tc>
          <w:tcPr>
            <w:tcW w:w="1096" w:type="dxa"/>
            <w:vAlign w:val="center"/>
          </w:tcPr>
          <w:p w14:paraId="77D84E2F" w14:textId="754465C1" w:rsidR="00014F6F" w:rsidRPr="00832EC7" w:rsidRDefault="00014F6F" w:rsidP="00014F6F">
            <w:pPr>
              <w:spacing w:line="240" w:lineRule="auto"/>
              <w:jc w:val="center"/>
              <w:rPr>
                <w:sz w:val="22"/>
                <w:szCs w:val="18"/>
                <w:highlight w:val="yellow"/>
              </w:rPr>
            </w:pPr>
          </w:p>
        </w:tc>
        <w:tc>
          <w:tcPr>
            <w:tcW w:w="1301" w:type="dxa"/>
            <w:vAlign w:val="center"/>
          </w:tcPr>
          <w:p w14:paraId="403C4734" w14:textId="3C8737A0" w:rsidR="00014F6F" w:rsidRPr="00832EC7" w:rsidRDefault="00014F6F" w:rsidP="00014F6F">
            <w:pPr>
              <w:spacing w:line="240" w:lineRule="auto"/>
              <w:jc w:val="center"/>
              <w:rPr>
                <w:sz w:val="22"/>
                <w:szCs w:val="18"/>
                <w:highlight w:val="yellow"/>
              </w:rPr>
            </w:pPr>
            <w:r w:rsidRPr="00F37781">
              <w:rPr>
                <w:sz w:val="22"/>
                <w:szCs w:val="18"/>
              </w:rPr>
              <w:t>P24</w:t>
            </w:r>
          </w:p>
        </w:tc>
        <w:tc>
          <w:tcPr>
            <w:tcW w:w="1062" w:type="dxa"/>
            <w:vAlign w:val="center"/>
          </w:tcPr>
          <w:p w14:paraId="63845F8B" w14:textId="0693207D" w:rsidR="00014F6F" w:rsidRPr="00BF6FFC" w:rsidRDefault="00014F6F" w:rsidP="00014F6F">
            <w:pPr>
              <w:spacing w:line="240" w:lineRule="auto"/>
              <w:rPr>
                <w:sz w:val="22"/>
                <w:szCs w:val="18"/>
              </w:rPr>
            </w:pPr>
            <w:r w:rsidRPr="00B343FC">
              <w:t>trubní</w:t>
            </w:r>
          </w:p>
        </w:tc>
        <w:tc>
          <w:tcPr>
            <w:tcW w:w="1495" w:type="dxa"/>
            <w:vAlign w:val="center"/>
          </w:tcPr>
          <w:p w14:paraId="6852468A" w14:textId="75B33A96" w:rsidR="00014F6F" w:rsidRPr="00BF6FFC" w:rsidRDefault="00014F6F" w:rsidP="00014F6F">
            <w:pPr>
              <w:spacing w:line="240" w:lineRule="auto"/>
              <w:jc w:val="center"/>
              <w:rPr>
                <w:sz w:val="18"/>
                <w:szCs w:val="18"/>
              </w:rPr>
            </w:pPr>
            <w:r>
              <w:t>DC91</w:t>
            </w:r>
          </w:p>
        </w:tc>
        <w:tc>
          <w:tcPr>
            <w:tcW w:w="1056" w:type="dxa"/>
            <w:vAlign w:val="center"/>
          </w:tcPr>
          <w:p w14:paraId="3768FD51" w14:textId="16465C06" w:rsidR="00014F6F" w:rsidRDefault="00014F6F" w:rsidP="00014F6F">
            <w:pPr>
              <w:spacing w:line="240" w:lineRule="auto"/>
              <w:jc w:val="center"/>
              <w:rPr>
                <w:sz w:val="18"/>
                <w:szCs w:val="18"/>
              </w:rPr>
            </w:pPr>
            <w:r w:rsidRPr="00C2094E">
              <w:t>DN500</w:t>
            </w:r>
          </w:p>
        </w:tc>
        <w:tc>
          <w:tcPr>
            <w:tcW w:w="1950" w:type="dxa"/>
          </w:tcPr>
          <w:p w14:paraId="51CAD674" w14:textId="3F18BBA0" w:rsidR="00014F6F" w:rsidRPr="00BF6FFC" w:rsidRDefault="00014F6F" w:rsidP="00014F6F">
            <w:pPr>
              <w:spacing w:line="240" w:lineRule="auto"/>
              <w:rPr>
                <w:sz w:val="18"/>
                <w:szCs w:val="18"/>
              </w:rPr>
            </w:pPr>
            <w:r>
              <w:t>navržený</w:t>
            </w:r>
          </w:p>
        </w:tc>
        <w:tc>
          <w:tcPr>
            <w:tcW w:w="1557" w:type="dxa"/>
            <w:vAlign w:val="center"/>
          </w:tcPr>
          <w:p w14:paraId="6D920BA9" w14:textId="6F5C469A" w:rsidR="00014F6F" w:rsidRPr="00C2094E" w:rsidRDefault="00014F6F" w:rsidP="00014F6F">
            <w:pPr>
              <w:spacing w:line="240" w:lineRule="auto"/>
              <w:jc w:val="center"/>
            </w:pPr>
            <w:r w:rsidRPr="00C2094E">
              <w:t>1,012</w:t>
            </w:r>
          </w:p>
        </w:tc>
        <w:tc>
          <w:tcPr>
            <w:tcW w:w="1518" w:type="dxa"/>
          </w:tcPr>
          <w:p w14:paraId="16D64556" w14:textId="066952B5" w:rsidR="00014F6F" w:rsidRPr="00C2094E" w:rsidRDefault="00014F6F" w:rsidP="00014F6F">
            <w:pPr>
              <w:spacing w:line="240" w:lineRule="auto"/>
              <w:jc w:val="center"/>
              <w:rPr>
                <w:bCs/>
                <w:lang w:eastAsia="cs-CZ"/>
              </w:rPr>
            </w:pPr>
            <w:r>
              <w:rPr>
                <w:bCs/>
                <w:lang w:eastAsia="cs-CZ"/>
              </w:rPr>
              <w:t>1,069</w:t>
            </w:r>
          </w:p>
        </w:tc>
        <w:tc>
          <w:tcPr>
            <w:tcW w:w="1122" w:type="dxa"/>
          </w:tcPr>
          <w:p w14:paraId="352EC04C" w14:textId="5990B850" w:rsidR="00014F6F" w:rsidRPr="00C2094E" w:rsidRDefault="00014F6F" w:rsidP="00014F6F">
            <w:pPr>
              <w:spacing w:line="240" w:lineRule="auto"/>
              <w:jc w:val="center"/>
              <w:rPr>
                <w:bCs/>
                <w:lang w:eastAsia="cs-CZ"/>
              </w:rPr>
            </w:pPr>
            <w:r w:rsidRPr="00C2094E">
              <w:rPr>
                <w:bCs/>
                <w:lang w:eastAsia="cs-CZ"/>
              </w:rPr>
              <w:t>Q</w:t>
            </w:r>
            <w:r w:rsidRPr="00C2094E">
              <w:rPr>
                <w:bCs/>
                <w:vertAlign w:val="subscript"/>
                <w:lang w:eastAsia="cs-CZ"/>
              </w:rPr>
              <w:t>20</w:t>
            </w:r>
          </w:p>
        </w:tc>
        <w:tc>
          <w:tcPr>
            <w:tcW w:w="1948" w:type="dxa"/>
          </w:tcPr>
          <w:p w14:paraId="5D93E518" w14:textId="77E325B9"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DC6C22" w:rsidRPr="008E04EA" w14:paraId="747DF853" w14:textId="77777777" w:rsidTr="00432773">
        <w:tc>
          <w:tcPr>
            <w:tcW w:w="1096" w:type="dxa"/>
            <w:vAlign w:val="center"/>
          </w:tcPr>
          <w:p w14:paraId="10E8407D" w14:textId="5C009C1E" w:rsidR="00DC6C22" w:rsidRPr="00832EC7" w:rsidRDefault="00DC6C22" w:rsidP="00DC6C22">
            <w:pPr>
              <w:spacing w:line="240" w:lineRule="auto"/>
              <w:jc w:val="center"/>
              <w:rPr>
                <w:sz w:val="22"/>
                <w:szCs w:val="18"/>
                <w:highlight w:val="yellow"/>
              </w:rPr>
            </w:pPr>
          </w:p>
        </w:tc>
        <w:tc>
          <w:tcPr>
            <w:tcW w:w="1301" w:type="dxa"/>
            <w:vAlign w:val="center"/>
          </w:tcPr>
          <w:p w14:paraId="38FEAD8A" w14:textId="2A6DB9D7" w:rsidR="00DC6C22" w:rsidRPr="00832EC7" w:rsidRDefault="00DC6C22" w:rsidP="00DC6C22">
            <w:pPr>
              <w:spacing w:line="240" w:lineRule="auto"/>
              <w:jc w:val="center"/>
              <w:rPr>
                <w:sz w:val="22"/>
                <w:szCs w:val="18"/>
                <w:highlight w:val="yellow"/>
              </w:rPr>
            </w:pPr>
            <w:r w:rsidRPr="004E01BC">
              <w:rPr>
                <w:sz w:val="22"/>
                <w:szCs w:val="18"/>
              </w:rPr>
              <w:t>P25</w:t>
            </w:r>
          </w:p>
        </w:tc>
        <w:tc>
          <w:tcPr>
            <w:tcW w:w="1062" w:type="dxa"/>
            <w:vAlign w:val="center"/>
          </w:tcPr>
          <w:p w14:paraId="1D544E78" w14:textId="0BFB7381" w:rsidR="00DC6C22" w:rsidRPr="00BF6FFC" w:rsidRDefault="00DC6C22" w:rsidP="00DC6C22">
            <w:pPr>
              <w:spacing w:line="240" w:lineRule="auto"/>
              <w:rPr>
                <w:sz w:val="22"/>
                <w:szCs w:val="18"/>
              </w:rPr>
            </w:pPr>
            <w:r w:rsidRPr="00B343FC">
              <w:t>trubní</w:t>
            </w:r>
          </w:p>
        </w:tc>
        <w:tc>
          <w:tcPr>
            <w:tcW w:w="1495" w:type="dxa"/>
            <w:vAlign w:val="center"/>
          </w:tcPr>
          <w:p w14:paraId="46530213" w14:textId="48EAC876" w:rsidR="00DC6C22" w:rsidRPr="00BF6FFC" w:rsidRDefault="00DC6C22" w:rsidP="00DC6C22">
            <w:pPr>
              <w:spacing w:line="240" w:lineRule="auto"/>
              <w:jc w:val="center"/>
              <w:rPr>
                <w:sz w:val="18"/>
                <w:szCs w:val="18"/>
              </w:rPr>
            </w:pPr>
            <w:r>
              <w:t>DC92</w:t>
            </w:r>
          </w:p>
        </w:tc>
        <w:tc>
          <w:tcPr>
            <w:tcW w:w="1056" w:type="dxa"/>
            <w:vAlign w:val="center"/>
          </w:tcPr>
          <w:p w14:paraId="79835A61" w14:textId="504272C4" w:rsidR="00DC6C22" w:rsidRDefault="00DC6C22" w:rsidP="00DC6C22">
            <w:pPr>
              <w:spacing w:line="240" w:lineRule="auto"/>
              <w:jc w:val="center"/>
              <w:rPr>
                <w:sz w:val="18"/>
                <w:szCs w:val="18"/>
              </w:rPr>
            </w:pPr>
            <w:r w:rsidRPr="00174604">
              <w:t>DN1000</w:t>
            </w:r>
          </w:p>
        </w:tc>
        <w:tc>
          <w:tcPr>
            <w:tcW w:w="1950" w:type="dxa"/>
          </w:tcPr>
          <w:p w14:paraId="3F2F4661" w14:textId="5F4D58DE" w:rsidR="00DC6C22" w:rsidRPr="00BF6FFC" w:rsidRDefault="00DC6C22" w:rsidP="00DC6C22">
            <w:pPr>
              <w:spacing w:line="240" w:lineRule="auto"/>
              <w:rPr>
                <w:sz w:val="18"/>
                <w:szCs w:val="18"/>
              </w:rPr>
            </w:pPr>
            <w:r>
              <w:t>navržený</w:t>
            </w:r>
          </w:p>
        </w:tc>
        <w:tc>
          <w:tcPr>
            <w:tcW w:w="1557" w:type="dxa"/>
            <w:vAlign w:val="center"/>
          </w:tcPr>
          <w:p w14:paraId="13ABDCEB" w14:textId="4767D3B8" w:rsidR="00DC6C22" w:rsidRPr="00C2094E" w:rsidRDefault="00DC6C22" w:rsidP="00DC6C22">
            <w:pPr>
              <w:spacing w:line="240" w:lineRule="auto"/>
              <w:jc w:val="center"/>
            </w:pPr>
            <w:r>
              <w:t>2,882</w:t>
            </w:r>
          </w:p>
        </w:tc>
        <w:tc>
          <w:tcPr>
            <w:tcW w:w="1518" w:type="dxa"/>
          </w:tcPr>
          <w:p w14:paraId="4346E981" w14:textId="69B30352" w:rsidR="00DC6C22" w:rsidRPr="00C2094E" w:rsidRDefault="00DC6C22" w:rsidP="00DC6C22">
            <w:pPr>
              <w:spacing w:line="240" w:lineRule="auto"/>
              <w:jc w:val="center"/>
              <w:rPr>
                <w:bCs/>
                <w:lang w:eastAsia="cs-CZ"/>
              </w:rPr>
            </w:pPr>
            <w:r>
              <w:rPr>
                <w:bCs/>
                <w:lang w:eastAsia="cs-CZ"/>
              </w:rPr>
              <w:t>2,939</w:t>
            </w:r>
          </w:p>
        </w:tc>
        <w:tc>
          <w:tcPr>
            <w:tcW w:w="1122" w:type="dxa"/>
          </w:tcPr>
          <w:p w14:paraId="1278D44E" w14:textId="13934F76" w:rsidR="00DC6C22" w:rsidRPr="00C2094E" w:rsidRDefault="00DC6C22" w:rsidP="00DC6C22">
            <w:pPr>
              <w:spacing w:line="240" w:lineRule="auto"/>
              <w:jc w:val="center"/>
              <w:rPr>
                <w:bCs/>
                <w:lang w:eastAsia="cs-CZ"/>
              </w:rPr>
            </w:pPr>
            <w:r w:rsidRPr="001D65E8">
              <w:rPr>
                <w:bCs/>
                <w:lang w:eastAsia="cs-CZ"/>
              </w:rPr>
              <w:t>Q</w:t>
            </w:r>
            <w:r w:rsidRPr="007F51E3">
              <w:rPr>
                <w:bCs/>
                <w:vertAlign w:val="subscript"/>
                <w:lang w:eastAsia="cs-CZ"/>
              </w:rPr>
              <w:t>5</w:t>
            </w:r>
            <w:r w:rsidRPr="001D65E8">
              <w:rPr>
                <w:bCs/>
                <w:vertAlign w:val="subscript"/>
                <w:lang w:eastAsia="cs-CZ"/>
              </w:rPr>
              <w:t>0</w:t>
            </w:r>
          </w:p>
        </w:tc>
        <w:tc>
          <w:tcPr>
            <w:tcW w:w="1948" w:type="dxa"/>
          </w:tcPr>
          <w:p w14:paraId="40757107" w14:textId="602B223E" w:rsidR="00DC6C22" w:rsidRPr="00014F6F" w:rsidRDefault="00DC6C22" w:rsidP="00DC6C22">
            <w:pPr>
              <w:spacing w:line="240" w:lineRule="auto"/>
              <w:rPr>
                <w:bCs/>
                <w:sz w:val="18"/>
                <w:szCs w:val="18"/>
                <w:lang w:eastAsia="cs-CZ"/>
              </w:rPr>
            </w:pPr>
            <w:r w:rsidRPr="00014F6F">
              <w:rPr>
                <w:bCs/>
                <w:sz w:val="18"/>
                <w:szCs w:val="18"/>
                <w:lang w:eastAsia="cs-CZ"/>
              </w:rPr>
              <w:t>šikmá čela</w:t>
            </w:r>
          </w:p>
        </w:tc>
      </w:tr>
      <w:tr w:rsidR="00014F6F" w:rsidRPr="008E04EA" w14:paraId="36FBE063" w14:textId="77777777" w:rsidTr="00432773">
        <w:tc>
          <w:tcPr>
            <w:tcW w:w="1096" w:type="dxa"/>
            <w:vAlign w:val="center"/>
          </w:tcPr>
          <w:p w14:paraId="06CC9D75" w14:textId="1E72003E" w:rsidR="00014F6F" w:rsidRPr="00832EC7" w:rsidRDefault="00014F6F" w:rsidP="00014F6F">
            <w:pPr>
              <w:spacing w:line="240" w:lineRule="auto"/>
              <w:jc w:val="center"/>
              <w:rPr>
                <w:sz w:val="22"/>
                <w:szCs w:val="18"/>
                <w:highlight w:val="yellow"/>
              </w:rPr>
            </w:pPr>
          </w:p>
        </w:tc>
        <w:tc>
          <w:tcPr>
            <w:tcW w:w="1301" w:type="dxa"/>
            <w:vAlign w:val="center"/>
          </w:tcPr>
          <w:p w14:paraId="72C15204" w14:textId="4E7F26E0" w:rsidR="00014F6F" w:rsidRPr="00832EC7" w:rsidRDefault="00014F6F" w:rsidP="00014F6F">
            <w:pPr>
              <w:spacing w:line="240" w:lineRule="auto"/>
              <w:jc w:val="center"/>
              <w:rPr>
                <w:sz w:val="22"/>
                <w:szCs w:val="18"/>
                <w:highlight w:val="yellow"/>
              </w:rPr>
            </w:pPr>
            <w:r w:rsidRPr="004E01BC">
              <w:rPr>
                <w:sz w:val="22"/>
                <w:szCs w:val="18"/>
              </w:rPr>
              <w:t>P26</w:t>
            </w:r>
          </w:p>
        </w:tc>
        <w:tc>
          <w:tcPr>
            <w:tcW w:w="1062" w:type="dxa"/>
            <w:vAlign w:val="center"/>
          </w:tcPr>
          <w:p w14:paraId="7D744C59" w14:textId="69358FAD" w:rsidR="00014F6F" w:rsidRPr="00BF6FFC" w:rsidRDefault="00014F6F" w:rsidP="00014F6F">
            <w:pPr>
              <w:spacing w:line="240" w:lineRule="auto"/>
              <w:rPr>
                <w:sz w:val="22"/>
                <w:szCs w:val="18"/>
              </w:rPr>
            </w:pPr>
            <w:r w:rsidRPr="00B343FC">
              <w:t>trubní</w:t>
            </w:r>
          </w:p>
        </w:tc>
        <w:tc>
          <w:tcPr>
            <w:tcW w:w="1495" w:type="dxa"/>
            <w:vAlign w:val="center"/>
          </w:tcPr>
          <w:p w14:paraId="71A1FDEC" w14:textId="4FFC81C8" w:rsidR="00014F6F" w:rsidRPr="00BF6FFC" w:rsidRDefault="00014F6F" w:rsidP="00014F6F">
            <w:pPr>
              <w:spacing w:line="240" w:lineRule="auto"/>
              <w:jc w:val="center"/>
              <w:rPr>
                <w:sz w:val="18"/>
                <w:szCs w:val="18"/>
              </w:rPr>
            </w:pPr>
            <w:r>
              <w:t>DC93</w:t>
            </w:r>
          </w:p>
        </w:tc>
        <w:tc>
          <w:tcPr>
            <w:tcW w:w="1056" w:type="dxa"/>
            <w:vAlign w:val="center"/>
          </w:tcPr>
          <w:p w14:paraId="6E972FDB" w14:textId="12DC489C" w:rsidR="00014F6F" w:rsidRDefault="00014F6F" w:rsidP="00014F6F">
            <w:pPr>
              <w:spacing w:line="240" w:lineRule="auto"/>
              <w:jc w:val="center"/>
              <w:rPr>
                <w:sz w:val="18"/>
                <w:szCs w:val="18"/>
              </w:rPr>
            </w:pPr>
            <w:r w:rsidRPr="005E3609">
              <w:t>DN800</w:t>
            </w:r>
          </w:p>
        </w:tc>
        <w:tc>
          <w:tcPr>
            <w:tcW w:w="1950" w:type="dxa"/>
          </w:tcPr>
          <w:p w14:paraId="3913DEC4" w14:textId="27DA3EB2" w:rsidR="00014F6F" w:rsidRPr="00BF6FFC" w:rsidRDefault="00014F6F" w:rsidP="00014F6F">
            <w:pPr>
              <w:spacing w:line="240" w:lineRule="auto"/>
              <w:rPr>
                <w:sz w:val="18"/>
                <w:szCs w:val="18"/>
              </w:rPr>
            </w:pPr>
            <w:r>
              <w:t>navržený</w:t>
            </w:r>
          </w:p>
        </w:tc>
        <w:tc>
          <w:tcPr>
            <w:tcW w:w="1557" w:type="dxa"/>
            <w:vAlign w:val="center"/>
          </w:tcPr>
          <w:p w14:paraId="4A55E8EF" w14:textId="495F2561" w:rsidR="00014F6F" w:rsidRPr="00C2094E" w:rsidRDefault="005E3609" w:rsidP="00014F6F">
            <w:pPr>
              <w:spacing w:line="240" w:lineRule="auto"/>
              <w:jc w:val="center"/>
            </w:pPr>
            <w:r>
              <w:t>1,806</w:t>
            </w:r>
          </w:p>
        </w:tc>
        <w:tc>
          <w:tcPr>
            <w:tcW w:w="1518" w:type="dxa"/>
          </w:tcPr>
          <w:p w14:paraId="5CD5E998" w14:textId="67D986C1" w:rsidR="00014F6F" w:rsidRPr="00C2094E" w:rsidRDefault="005E3609" w:rsidP="00014F6F">
            <w:pPr>
              <w:spacing w:line="240" w:lineRule="auto"/>
              <w:jc w:val="center"/>
              <w:rPr>
                <w:bCs/>
                <w:lang w:eastAsia="cs-CZ"/>
              </w:rPr>
            </w:pPr>
            <w:r>
              <w:rPr>
                <w:bCs/>
                <w:lang w:eastAsia="cs-CZ"/>
              </w:rPr>
              <w:t>1,872</w:t>
            </w:r>
          </w:p>
        </w:tc>
        <w:tc>
          <w:tcPr>
            <w:tcW w:w="1122" w:type="dxa"/>
          </w:tcPr>
          <w:p w14:paraId="156F6515" w14:textId="4D6D2E99" w:rsidR="00014F6F" w:rsidRPr="00C2094E" w:rsidRDefault="005E3609" w:rsidP="00014F6F">
            <w:pPr>
              <w:spacing w:line="240" w:lineRule="auto"/>
              <w:jc w:val="center"/>
              <w:rPr>
                <w:bCs/>
                <w:lang w:eastAsia="cs-CZ"/>
              </w:rPr>
            </w:pPr>
            <w:r w:rsidRPr="00C2094E">
              <w:rPr>
                <w:bCs/>
                <w:lang w:eastAsia="cs-CZ"/>
              </w:rPr>
              <w:t>Q</w:t>
            </w:r>
            <w:r w:rsidRPr="00C2094E">
              <w:rPr>
                <w:bCs/>
                <w:vertAlign w:val="subscript"/>
                <w:lang w:eastAsia="cs-CZ"/>
              </w:rPr>
              <w:t>20</w:t>
            </w:r>
          </w:p>
        </w:tc>
        <w:tc>
          <w:tcPr>
            <w:tcW w:w="1948" w:type="dxa"/>
          </w:tcPr>
          <w:p w14:paraId="6D858994" w14:textId="71CD7E0F"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3C5210" w:rsidRPr="008E04EA" w14:paraId="62D2D116" w14:textId="77777777" w:rsidTr="00432773">
        <w:tc>
          <w:tcPr>
            <w:tcW w:w="1096" w:type="dxa"/>
            <w:vAlign w:val="center"/>
          </w:tcPr>
          <w:p w14:paraId="0776371E" w14:textId="16802018" w:rsidR="003C5210" w:rsidRPr="00832EC7" w:rsidRDefault="003C5210" w:rsidP="003C5210">
            <w:pPr>
              <w:spacing w:line="240" w:lineRule="auto"/>
              <w:jc w:val="center"/>
              <w:rPr>
                <w:sz w:val="22"/>
                <w:szCs w:val="18"/>
                <w:highlight w:val="yellow"/>
              </w:rPr>
            </w:pPr>
          </w:p>
        </w:tc>
        <w:tc>
          <w:tcPr>
            <w:tcW w:w="1301" w:type="dxa"/>
            <w:vAlign w:val="center"/>
          </w:tcPr>
          <w:p w14:paraId="5D2D3132" w14:textId="7F033AEF" w:rsidR="003C5210" w:rsidRPr="00C678D9" w:rsidRDefault="003C5210" w:rsidP="003C5210">
            <w:pPr>
              <w:spacing w:line="240" w:lineRule="auto"/>
              <w:jc w:val="center"/>
              <w:rPr>
                <w:sz w:val="22"/>
                <w:szCs w:val="18"/>
              </w:rPr>
            </w:pPr>
            <w:r w:rsidRPr="00C678D9">
              <w:rPr>
                <w:sz w:val="22"/>
                <w:szCs w:val="18"/>
              </w:rPr>
              <w:t>P27</w:t>
            </w:r>
          </w:p>
        </w:tc>
        <w:tc>
          <w:tcPr>
            <w:tcW w:w="1062" w:type="dxa"/>
            <w:vAlign w:val="center"/>
          </w:tcPr>
          <w:p w14:paraId="29C526F4" w14:textId="1F83A016" w:rsidR="003C5210" w:rsidRPr="00C678D9" w:rsidRDefault="003C5210" w:rsidP="003C5210">
            <w:pPr>
              <w:spacing w:line="240" w:lineRule="auto"/>
              <w:rPr>
                <w:sz w:val="22"/>
                <w:szCs w:val="18"/>
              </w:rPr>
            </w:pPr>
            <w:r w:rsidRPr="00C678D9">
              <w:t>trubní</w:t>
            </w:r>
          </w:p>
        </w:tc>
        <w:tc>
          <w:tcPr>
            <w:tcW w:w="1495" w:type="dxa"/>
            <w:vAlign w:val="center"/>
          </w:tcPr>
          <w:p w14:paraId="0B7425AD" w14:textId="17A125C4" w:rsidR="003C5210" w:rsidRPr="00C678D9" w:rsidRDefault="003C5210" w:rsidP="003C5210">
            <w:pPr>
              <w:spacing w:line="240" w:lineRule="auto"/>
              <w:jc w:val="center"/>
              <w:rPr>
                <w:sz w:val="18"/>
                <w:szCs w:val="18"/>
              </w:rPr>
            </w:pPr>
            <w:r w:rsidRPr="00C678D9">
              <w:t>III/36741</w:t>
            </w:r>
          </w:p>
        </w:tc>
        <w:tc>
          <w:tcPr>
            <w:tcW w:w="1056" w:type="dxa"/>
            <w:vAlign w:val="center"/>
          </w:tcPr>
          <w:p w14:paraId="01D618D2" w14:textId="45D63860" w:rsidR="003C5210" w:rsidRPr="00C678D9" w:rsidRDefault="003C5210" w:rsidP="003C5210">
            <w:pPr>
              <w:spacing w:line="240" w:lineRule="auto"/>
              <w:jc w:val="center"/>
              <w:rPr>
                <w:sz w:val="18"/>
                <w:szCs w:val="18"/>
              </w:rPr>
            </w:pPr>
            <w:r w:rsidRPr="00C678D9">
              <w:t>DN</w:t>
            </w:r>
            <w:r w:rsidR="00C678D9" w:rsidRPr="00C678D9">
              <w:t>12</w:t>
            </w:r>
            <w:r w:rsidRPr="00C678D9">
              <w:t>00</w:t>
            </w:r>
          </w:p>
        </w:tc>
        <w:tc>
          <w:tcPr>
            <w:tcW w:w="1950" w:type="dxa"/>
          </w:tcPr>
          <w:p w14:paraId="0D82E1E5" w14:textId="1052F5C6" w:rsidR="003C5210" w:rsidRPr="00BF6FFC" w:rsidRDefault="003C5210" w:rsidP="003C5210">
            <w:pPr>
              <w:spacing w:line="240" w:lineRule="auto"/>
              <w:rPr>
                <w:sz w:val="18"/>
                <w:szCs w:val="18"/>
              </w:rPr>
            </w:pPr>
            <w:r>
              <w:t>navržený</w:t>
            </w:r>
          </w:p>
        </w:tc>
        <w:tc>
          <w:tcPr>
            <w:tcW w:w="1557" w:type="dxa"/>
            <w:vAlign w:val="center"/>
          </w:tcPr>
          <w:p w14:paraId="7120CB1C" w14:textId="7411336F" w:rsidR="003C5210" w:rsidRPr="00C2094E" w:rsidRDefault="00D92844" w:rsidP="003C5210">
            <w:pPr>
              <w:spacing w:line="240" w:lineRule="auto"/>
              <w:jc w:val="center"/>
            </w:pPr>
            <w:r>
              <w:t>4,018</w:t>
            </w:r>
          </w:p>
        </w:tc>
        <w:tc>
          <w:tcPr>
            <w:tcW w:w="1518" w:type="dxa"/>
          </w:tcPr>
          <w:p w14:paraId="121CD581" w14:textId="403AC1DA" w:rsidR="003C5210" w:rsidRPr="00C2094E" w:rsidRDefault="00C678D9" w:rsidP="003C5210">
            <w:pPr>
              <w:spacing w:line="240" w:lineRule="auto"/>
              <w:jc w:val="center"/>
              <w:rPr>
                <w:bCs/>
                <w:lang w:eastAsia="cs-CZ"/>
              </w:rPr>
            </w:pPr>
            <w:r>
              <w:rPr>
                <w:bCs/>
                <w:lang w:eastAsia="cs-CZ"/>
              </w:rPr>
              <w:t>4,780</w:t>
            </w:r>
          </w:p>
        </w:tc>
        <w:tc>
          <w:tcPr>
            <w:tcW w:w="1122" w:type="dxa"/>
          </w:tcPr>
          <w:p w14:paraId="773771BA" w14:textId="2E782925" w:rsidR="003C5210" w:rsidRPr="00C2094E" w:rsidRDefault="003C5210" w:rsidP="003C5210">
            <w:pPr>
              <w:spacing w:line="240" w:lineRule="auto"/>
              <w:jc w:val="center"/>
              <w:rPr>
                <w:bCs/>
                <w:lang w:eastAsia="cs-CZ"/>
              </w:rPr>
            </w:pPr>
            <w:r w:rsidRPr="00453F88">
              <w:rPr>
                <w:bCs/>
                <w:lang w:eastAsia="cs-CZ"/>
              </w:rPr>
              <w:t>Q</w:t>
            </w:r>
            <w:r w:rsidRPr="00453F88">
              <w:rPr>
                <w:bCs/>
                <w:vertAlign w:val="subscript"/>
                <w:lang w:eastAsia="cs-CZ"/>
              </w:rPr>
              <w:t>50</w:t>
            </w:r>
          </w:p>
        </w:tc>
        <w:tc>
          <w:tcPr>
            <w:tcW w:w="1948" w:type="dxa"/>
          </w:tcPr>
          <w:p w14:paraId="2512F1CB" w14:textId="736A07F9" w:rsidR="003C5210" w:rsidRPr="00014F6F" w:rsidRDefault="003C5210" w:rsidP="003C5210">
            <w:pPr>
              <w:spacing w:line="240" w:lineRule="auto"/>
              <w:rPr>
                <w:bCs/>
                <w:sz w:val="18"/>
                <w:szCs w:val="18"/>
                <w:lang w:eastAsia="cs-CZ"/>
              </w:rPr>
            </w:pPr>
            <w:r w:rsidRPr="00014F6F">
              <w:rPr>
                <w:bCs/>
                <w:sz w:val="18"/>
                <w:szCs w:val="18"/>
                <w:lang w:eastAsia="cs-CZ"/>
              </w:rPr>
              <w:t>šikmá čela</w:t>
            </w:r>
          </w:p>
        </w:tc>
      </w:tr>
      <w:tr w:rsidR="003C5210" w:rsidRPr="008E04EA" w14:paraId="195A811A" w14:textId="77777777" w:rsidTr="00432773">
        <w:tc>
          <w:tcPr>
            <w:tcW w:w="1096" w:type="dxa"/>
            <w:vAlign w:val="center"/>
          </w:tcPr>
          <w:p w14:paraId="421AD285" w14:textId="4C5BFCD4" w:rsidR="003C5210" w:rsidRPr="00832EC7" w:rsidRDefault="003C5210" w:rsidP="003C5210">
            <w:pPr>
              <w:spacing w:line="240" w:lineRule="auto"/>
              <w:jc w:val="center"/>
              <w:rPr>
                <w:sz w:val="22"/>
                <w:szCs w:val="18"/>
                <w:highlight w:val="yellow"/>
              </w:rPr>
            </w:pPr>
          </w:p>
        </w:tc>
        <w:tc>
          <w:tcPr>
            <w:tcW w:w="1301" w:type="dxa"/>
            <w:vAlign w:val="center"/>
          </w:tcPr>
          <w:p w14:paraId="1A0B13CE" w14:textId="39F8E1AE" w:rsidR="003C5210" w:rsidRPr="00C678D9" w:rsidRDefault="003C5210" w:rsidP="003C5210">
            <w:pPr>
              <w:spacing w:line="240" w:lineRule="auto"/>
              <w:jc w:val="center"/>
              <w:rPr>
                <w:sz w:val="22"/>
                <w:szCs w:val="18"/>
              </w:rPr>
            </w:pPr>
            <w:r w:rsidRPr="00C678D9">
              <w:rPr>
                <w:sz w:val="22"/>
                <w:szCs w:val="18"/>
              </w:rPr>
              <w:t>P28</w:t>
            </w:r>
          </w:p>
        </w:tc>
        <w:tc>
          <w:tcPr>
            <w:tcW w:w="1062" w:type="dxa"/>
            <w:vAlign w:val="center"/>
          </w:tcPr>
          <w:p w14:paraId="3603975C" w14:textId="72283A37" w:rsidR="003C5210" w:rsidRPr="00C678D9" w:rsidRDefault="003C5210" w:rsidP="003C5210">
            <w:pPr>
              <w:spacing w:line="240" w:lineRule="auto"/>
              <w:rPr>
                <w:sz w:val="22"/>
                <w:szCs w:val="18"/>
              </w:rPr>
            </w:pPr>
            <w:r w:rsidRPr="00C678D9">
              <w:t>trubní</w:t>
            </w:r>
          </w:p>
        </w:tc>
        <w:tc>
          <w:tcPr>
            <w:tcW w:w="1495" w:type="dxa"/>
            <w:vAlign w:val="center"/>
          </w:tcPr>
          <w:p w14:paraId="42D26FE0" w14:textId="73953427" w:rsidR="003C5210" w:rsidRPr="00C678D9" w:rsidRDefault="003C5210" w:rsidP="003C5210">
            <w:pPr>
              <w:spacing w:line="240" w:lineRule="auto"/>
              <w:jc w:val="center"/>
              <w:rPr>
                <w:sz w:val="18"/>
                <w:szCs w:val="18"/>
              </w:rPr>
            </w:pPr>
            <w:r w:rsidRPr="00C678D9">
              <w:t>DC66</w:t>
            </w:r>
          </w:p>
        </w:tc>
        <w:tc>
          <w:tcPr>
            <w:tcW w:w="1056" w:type="dxa"/>
            <w:vAlign w:val="center"/>
          </w:tcPr>
          <w:p w14:paraId="1E1ABAD8" w14:textId="59154082" w:rsidR="003C5210" w:rsidRPr="00C678D9" w:rsidRDefault="003C5210" w:rsidP="003C5210">
            <w:pPr>
              <w:spacing w:line="240" w:lineRule="auto"/>
              <w:jc w:val="center"/>
              <w:rPr>
                <w:sz w:val="18"/>
                <w:szCs w:val="18"/>
              </w:rPr>
            </w:pPr>
            <w:r w:rsidRPr="00C678D9">
              <w:t>DN</w:t>
            </w:r>
            <w:r w:rsidR="00C678D9" w:rsidRPr="00C678D9">
              <w:t>12</w:t>
            </w:r>
            <w:r w:rsidRPr="00C678D9">
              <w:t>00</w:t>
            </w:r>
          </w:p>
        </w:tc>
        <w:tc>
          <w:tcPr>
            <w:tcW w:w="1950" w:type="dxa"/>
          </w:tcPr>
          <w:p w14:paraId="027EBB7A" w14:textId="45ECD520" w:rsidR="003C5210" w:rsidRPr="00BF6FFC" w:rsidRDefault="003C5210" w:rsidP="003C5210">
            <w:pPr>
              <w:spacing w:line="240" w:lineRule="auto"/>
              <w:rPr>
                <w:sz w:val="18"/>
                <w:szCs w:val="18"/>
              </w:rPr>
            </w:pPr>
            <w:r>
              <w:t>navržený</w:t>
            </w:r>
          </w:p>
        </w:tc>
        <w:tc>
          <w:tcPr>
            <w:tcW w:w="1557" w:type="dxa"/>
            <w:vAlign w:val="center"/>
          </w:tcPr>
          <w:p w14:paraId="52EAE3FA" w14:textId="1D002372" w:rsidR="003C5210" w:rsidRPr="00C2094E" w:rsidRDefault="00C678D9" w:rsidP="003C5210">
            <w:pPr>
              <w:spacing w:line="240" w:lineRule="auto"/>
              <w:jc w:val="center"/>
            </w:pPr>
            <w:r>
              <w:t>4,254</w:t>
            </w:r>
          </w:p>
        </w:tc>
        <w:tc>
          <w:tcPr>
            <w:tcW w:w="1518" w:type="dxa"/>
          </w:tcPr>
          <w:p w14:paraId="1838D18E" w14:textId="54E2B0F0" w:rsidR="003C5210" w:rsidRPr="00C2094E" w:rsidRDefault="00C678D9" w:rsidP="003C5210">
            <w:pPr>
              <w:spacing w:line="240" w:lineRule="auto"/>
              <w:jc w:val="center"/>
              <w:rPr>
                <w:bCs/>
                <w:lang w:eastAsia="cs-CZ"/>
              </w:rPr>
            </w:pPr>
            <w:r>
              <w:rPr>
                <w:bCs/>
                <w:lang w:eastAsia="cs-CZ"/>
              </w:rPr>
              <w:t>4,780</w:t>
            </w:r>
          </w:p>
        </w:tc>
        <w:tc>
          <w:tcPr>
            <w:tcW w:w="1122" w:type="dxa"/>
          </w:tcPr>
          <w:p w14:paraId="56CBF5FF" w14:textId="52CF4077" w:rsidR="003C5210" w:rsidRPr="00C2094E" w:rsidRDefault="003C5210" w:rsidP="003C5210">
            <w:pPr>
              <w:spacing w:line="240" w:lineRule="auto"/>
              <w:jc w:val="center"/>
              <w:rPr>
                <w:bCs/>
                <w:lang w:eastAsia="cs-CZ"/>
              </w:rPr>
            </w:pPr>
            <w:r w:rsidRPr="00453F88">
              <w:rPr>
                <w:bCs/>
                <w:lang w:eastAsia="cs-CZ"/>
              </w:rPr>
              <w:t>Q</w:t>
            </w:r>
            <w:r w:rsidRPr="00453F88">
              <w:rPr>
                <w:bCs/>
                <w:vertAlign w:val="subscript"/>
                <w:lang w:eastAsia="cs-CZ"/>
              </w:rPr>
              <w:t>50</w:t>
            </w:r>
          </w:p>
        </w:tc>
        <w:tc>
          <w:tcPr>
            <w:tcW w:w="1948" w:type="dxa"/>
          </w:tcPr>
          <w:p w14:paraId="69A9276D" w14:textId="45C0C57B" w:rsidR="003C5210" w:rsidRPr="00014F6F" w:rsidRDefault="003C5210" w:rsidP="003C5210">
            <w:pPr>
              <w:spacing w:line="240" w:lineRule="auto"/>
              <w:rPr>
                <w:bCs/>
                <w:sz w:val="18"/>
                <w:szCs w:val="18"/>
                <w:lang w:eastAsia="cs-CZ"/>
              </w:rPr>
            </w:pPr>
            <w:r w:rsidRPr="00014F6F">
              <w:rPr>
                <w:bCs/>
                <w:sz w:val="18"/>
                <w:szCs w:val="18"/>
                <w:lang w:eastAsia="cs-CZ"/>
              </w:rPr>
              <w:t>šikmá čela</w:t>
            </w:r>
          </w:p>
        </w:tc>
      </w:tr>
      <w:tr w:rsidR="00014F6F" w:rsidRPr="008E04EA" w14:paraId="66B449F8" w14:textId="77777777" w:rsidTr="00432773">
        <w:tc>
          <w:tcPr>
            <w:tcW w:w="1096" w:type="dxa"/>
            <w:vAlign w:val="center"/>
          </w:tcPr>
          <w:p w14:paraId="69121D3F" w14:textId="7FFF2F1F" w:rsidR="00014F6F" w:rsidRPr="00832EC7" w:rsidRDefault="00014F6F" w:rsidP="00014F6F">
            <w:pPr>
              <w:spacing w:line="240" w:lineRule="auto"/>
              <w:jc w:val="center"/>
              <w:rPr>
                <w:sz w:val="22"/>
                <w:szCs w:val="18"/>
                <w:highlight w:val="yellow"/>
              </w:rPr>
            </w:pPr>
          </w:p>
        </w:tc>
        <w:tc>
          <w:tcPr>
            <w:tcW w:w="1301" w:type="dxa"/>
            <w:vAlign w:val="center"/>
          </w:tcPr>
          <w:p w14:paraId="76F8ECE6" w14:textId="1BF6979F" w:rsidR="00014F6F" w:rsidRPr="008D2310" w:rsidRDefault="00014F6F" w:rsidP="00014F6F">
            <w:pPr>
              <w:spacing w:line="240" w:lineRule="auto"/>
              <w:jc w:val="center"/>
              <w:rPr>
                <w:sz w:val="22"/>
                <w:szCs w:val="18"/>
              </w:rPr>
            </w:pPr>
            <w:r w:rsidRPr="008D2310">
              <w:rPr>
                <w:sz w:val="22"/>
                <w:szCs w:val="18"/>
              </w:rPr>
              <w:t>P29</w:t>
            </w:r>
          </w:p>
        </w:tc>
        <w:tc>
          <w:tcPr>
            <w:tcW w:w="1062" w:type="dxa"/>
            <w:vAlign w:val="center"/>
          </w:tcPr>
          <w:p w14:paraId="46A52CCA" w14:textId="2E1604BF" w:rsidR="00014F6F" w:rsidRPr="00BF6FFC" w:rsidRDefault="00014F6F" w:rsidP="00014F6F">
            <w:pPr>
              <w:spacing w:line="240" w:lineRule="auto"/>
              <w:rPr>
                <w:sz w:val="22"/>
                <w:szCs w:val="18"/>
              </w:rPr>
            </w:pPr>
            <w:r w:rsidRPr="00B343FC">
              <w:t>trubní</w:t>
            </w:r>
          </w:p>
        </w:tc>
        <w:tc>
          <w:tcPr>
            <w:tcW w:w="1495" w:type="dxa"/>
            <w:vAlign w:val="center"/>
          </w:tcPr>
          <w:p w14:paraId="49B41753" w14:textId="0233A872" w:rsidR="00014F6F" w:rsidRPr="00BF6FFC" w:rsidRDefault="00014F6F" w:rsidP="00014F6F">
            <w:pPr>
              <w:spacing w:line="240" w:lineRule="auto"/>
              <w:jc w:val="center"/>
              <w:rPr>
                <w:sz w:val="18"/>
                <w:szCs w:val="18"/>
              </w:rPr>
            </w:pPr>
            <w:r w:rsidRPr="00B343FC">
              <w:t>III/3674</w:t>
            </w:r>
            <w:r>
              <w:t>4</w:t>
            </w:r>
          </w:p>
        </w:tc>
        <w:tc>
          <w:tcPr>
            <w:tcW w:w="1056" w:type="dxa"/>
            <w:vAlign w:val="center"/>
          </w:tcPr>
          <w:p w14:paraId="1CEFB21B" w14:textId="48ECCE7B" w:rsidR="00014F6F" w:rsidRDefault="00014F6F" w:rsidP="00014F6F">
            <w:pPr>
              <w:spacing w:line="240" w:lineRule="auto"/>
              <w:jc w:val="center"/>
              <w:rPr>
                <w:sz w:val="18"/>
                <w:szCs w:val="18"/>
              </w:rPr>
            </w:pPr>
            <w:r w:rsidRPr="00174604">
              <w:t>DN</w:t>
            </w:r>
            <w:r w:rsidR="00174604" w:rsidRPr="00174604">
              <w:t>10</w:t>
            </w:r>
            <w:r w:rsidRPr="00174604">
              <w:t>00</w:t>
            </w:r>
          </w:p>
        </w:tc>
        <w:tc>
          <w:tcPr>
            <w:tcW w:w="1950" w:type="dxa"/>
          </w:tcPr>
          <w:p w14:paraId="32907F50" w14:textId="0E72C327" w:rsidR="00014F6F" w:rsidRPr="00BF6FFC" w:rsidRDefault="00014F6F" w:rsidP="00014F6F">
            <w:pPr>
              <w:spacing w:line="240" w:lineRule="auto"/>
              <w:rPr>
                <w:sz w:val="18"/>
                <w:szCs w:val="18"/>
              </w:rPr>
            </w:pPr>
            <w:r>
              <w:t>navržený</w:t>
            </w:r>
          </w:p>
        </w:tc>
        <w:tc>
          <w:tcPr>
            <w:tcW w:w="1557" w:type="dxa"/>
            <w:vAlign w:val="center"/>
          </w:tcPr>
          <w:p w14:paraId="6C71012B" w14:textId="2E7C04A6" w:rsidR="00014F6F" w:rsidRPr="00C2094E" w:rsidRDefault="00174604" w:rsidP="00014F6F">
            <w:pPr>
              <w:spacing w:line="240" w:lineRule="auto"/>
              <w:jc w:val="center"/>
            </w:pPr>
            <w:r>
              <w:t>2,494</w:t>
            </w:r>
          </w:p>
        </w:tc>
        <w:tc>
          <w:tcPr>
            <w:tcW w:w="1518" w:type="dxa"/>
          </w:tcPr>
          <w:p w14:paraId="4646B80C" w14:textId="1FC09F0E" w:rsidR="00014F6F" w:rsidRPr="00C2094E" w:rsidRDefault="00174604" w:rsidP="00014F6F">
            <w:pPr>
              <w:spacing w:line="240" w:lineRule="auto"/>
              <w:jc w:val="center"/>
              <w:rPr>
                <w:bCs/>
                <w:lang w:eastAsia="cs-CZ"/>
              </w:rPr>
            </w:pPr>
            <w:r>
              <w:rPr>
                <w:bCs/>
                <w:lang w:eastAsia="cs-CZ"/>
              </w:rPr>
              <w:t>2,939</w:t>
            </w:r>
          </w:p>
        </w:tc>
        <w:tc>
          <w:tcPr>
            <w:tcW w:w="1122" w:type="dxa"/>
          </w:tcPr>
          <w:p w14:paraId="220F6DB7" w14:textId="4F4640C2" w:rsidR="00014F6F" w:rsidRPr="00C2094E" w:rsidRDefault="0098277F" w:rsidP="00014F6F">
            <w:pPr>
              <w:spacing w:line="240" w:lineRule="auto"/>
              <w:jc w:val="center"/>
              <w:rPr>
                <w:bCs/>
                <w:lang w:eastAsia="cs-CZ"/>
              </w:rPr>
            </w:pPr>
            <w:r w:rsidRPr="001D65E8">
              <w:rPr>
                <w:bCs/>
                <w:lang w:eastAsia="cs-CZ"/>
              </w:rPr>
              <w:t>Q</w:t>
            </w:r>
            <w:r w:rsidRPr="007F51E3">
              <w:rPr>
                <w:bCs/>
                <w:vertAlign w:val="subscript"/>
                <w:lang w:eastAsia="cs-CZ"/>
              </w:rPr>
              <w:t>5</w:t>
            </w:r>
            <w:r w:rsidRPr="001D65E8">
              <w:rPr>
                <w:bCs/>
                <w:vertAlign w:val="subscript"/>
                <w:lang w:eastAsia="cs-CZ"/>
              </w:rPr>
              <w:t>0</w:t>
            </w:r>
          </w:p>
        </w:tc>
        <w:tc>
          <w:tcPr>
            <w:tcW w:w="1948" w:type="dxa"/>
          </w:tcPr>
          <w:p w14:paraId="44F0D8A7" w14:textId="0F64DA6D"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tr w:rsidR="004620DF" w:rsidRPr="008E04EA" w14:paraId="776F9827" w14:textId="77777777" w:rsidTr="0042530C">
        <w:tc>
          <w:tcPr>
            <w:tcW w:w="1096" w:type="dxa"/>
            <w:vAlign w:val="center"/>
          </w:tcPr>
          <w:p w14:paraId="6B110496" w14:textId="7BBFBDDB" w:rsidR="004620DF" w:rsidRPr="00832EC7" w:rsidRDefault="004620DF" w:rsidP="004620DF">
            <w:pPr>
              <w:spacing w:line="240" w:lineRule="auto"/>
              <w:jc w:val="center"/>
              <w:rPr>
                <w:sz w:val="22"/>
                <w:szCs w:val="18"/>
                <w:highlight w:val="yellow"/>
              </w:rPr>
            </w:pPr>
          </w:p>
        </w:tc>
        <w:tc>
          <w:tcPr>
            <w:tcW w:w="1301" w:type="dxa"/>
            <w:vAlign w:val="center"/>
          </w:tcPr>
          <w:p w14:paraId="06E9ED33" w14:textId="5E236635" w:rsidR="004620DF" w:rsidRPr="008D2310" w:rsidRDefault="004620DF" w:rsidP="004620DF">
            <w:pPr>
              <w:spacing w:line="240" w:lineRule="auto"/>
              <w:jc w:val="center"/>
              <w:rPr>
                <w:sz w:val="22"/>
                <w:szCs w:val="18"/>
              </w:rPr>
            </w:pPr>
            <w:r w:rsidRPr="008D2310">
              <w:rPr>
                <w:sz w:val="22"/>
                <w:szCs w:val="18"/>
              </w:rPr>
              <w:t>P30</w:t>
            </w:r>
          </w:p>
        </w:tc>
        <w:tc>
          <w:tcPr>
            <w:tcW w:w="1062" w:type="dxa"/>
            <w:vAlign w:val="center"/>
          </w:tcPr>
          <w:p w14:paraId="573D76FF" w14:textId="174765E5" w:rsidR="004620DF" w:rsidRPr="00BF6FFC" w:rsidRDefault="004620DF" w:rsidP="004620DF">
            <w:pPr>
              <w:spacing w:line="240" w:lineRule="auto"/>
              <w:rPr>
                <w:sz w:val="22"/>
                <w:szCs w:val="18"/>
              </w:rPr>
            </w:pPr>
            <w:r w:rsidRPr="00B343FC">
              <w:t>trubní</w:t>
            </w:r>
          </w:p>
        </w:tc>
        <w:tc>
          <w:tcPr>
            <w:tcW w:w="1495" w:type="dxa"/>
            <w:vAlign w:val="center"/>
          </w:tcPr>
          <w:p w14:paraId="6C0AFAB0" w14:textId="677BFEB3" w:rsidR="004620DF" w:rsidRPr="00BF6FFC" w:rsidRDefault="004620DF" w:rsidP="004620DF">
            <w:pPr>
              <w:spacing w:line="240" w:lineRule="auto"/>
              <w:jc w:val="center"/>
              <w:rPr>
                <w:sz w:val="18"/>
                <w:szCs w:val="18"/>
              </w:rPr>
            </w:pPr>
            <w:r>
              <w:t>DC97/PRI74</w:t>
            </w:r>
          </w:p>
        </w:tc>
        <w:tc>
          <w:tcPr>
            <w:tcW w:w="1056" w:type="dxa"/>
            <w:vAlign w:val="center"/>
          </w:tcPr>
          <w:p w14:paraId="7C401AE9" w14:textId="717AAD68" w:rsidR="004620DF" w:rsidRPr="004620DF" w:rsidRDefault="004620DF" w:rsidP="004620DF">
            <w:pPr>
              <w:spacing w:line="240" w:lineRule="auto"/>
              <w:jc w:val="center"/>
              <w:rPr>
                <w:sz w:val="18"/>
                <w:szCs w:val="18"/>
              </w:rPr>
            </w:pPr>
            <w:r w:rsidRPr="004620DF">
              <w:t>DN600</w:t>
            </w:r>
          </w:p>
        </w:tc>
        <w:tc>
          <w:tcPr>
            <w:tcW w:w="1950" w:type="dxa"/>
          </w:tcPr>
          <w:p w14:paraId="425548EB" w14:textId="22CA49D6" w:rsidR="004620DF" w:rsidRPr="00BF6FFC" w:rsidRDefault="004620DF" w:rsidP="004620DF">
            <w:pPr>
              <w:spacing w:line="240" w:lineRule="auto"/>
              <w:rPr>
                <w:sz w:val="18"/>
                <w:szCs w:val="18"/>
              </w:rPr>
            </w:pPr>
            <w:r>
              <w:t>navržený</w:t>
            </w:r>
          </w:p>
        </w:tc>
        <w:tc>
          <w:tcPr>
            <w:tcW w:w="1557" w:type="dxa"/>
            <w:vAlign w:val="center"/>
          </w:tcPr>
          <w:p w14:paraId="5CDB24FA" w14:textId="59BBE1A9" w:rsidR="004620DF" w:rsidRPr="00C2094E" w:rsidRDefault="004620DF" w:rsidP="004620DF">
            <w:pPr>
              <w:spacing w:line="240" w:lineRule="auto"/>
              <w:jc w:val="center"/>
            </w:pPr>
            <w:r w:rsidRPr="00B343FC">
              <w:rPr>
                <w:bCs/>
                <w:lang w:eastAsia="cs-CZ"/>
              </w:rPr>
              <w:t>neposuzováno</w:t>
            </w:r>
          </w:p>
        </w:tc>
        <w:tc>
          <w:tcPr>
            <w:tcW w:w="1518" w:type="dxa"/>
            <w:vAlign w:val="center"/>
          </w:tcPr>
          <w:p w14:paraId="5E268135" w14:textId="17CD08E2" w:rsidR="004620DF" w:rsidRPr="00C2094E" w:rsidRDefault="004620DF" w:rsidP="004620DF">
            <w:pPr>
              <w:spacing w:line="240" w:lineRule="auto"/>
              <w:jc w:val="center"/>
              <w:rPr>
                <w:bCs/>
                <w:lang w:eastAsia="cs-CZ"/>
              </w:rPr>
            </w:pPr>
            <w:r w:rsidRPr="00B343FC">
              <w:rPr>
                <w:bCs/>
                <w:lang w:eastAsia="cs-CZ"/>
              </w:rPr>
              <w:t>neposuzováno</w:t>
            </w:r>
          </w:p>
        </w:tc>
        <w:tc>
          <w:tcPr>
            <w:tcW w:w="1122" w:type="dxa"/>
          </w:tcPr>
          <w:p w14:paraId="0637A7CC" w14:textId="77777777" w:rsidR="004620DF" w:rsidRPr="00C2094E" w:rsidRDefault="004620DF" w:rsidP="004620DF">
            <w:pPr>
              <w:spacing w:line="240" w:lineRule="auto"/>
              <w:jc w:val="center"/>
              <w:rPr>
                <w:bCs/>
                <w:lang w:eastAsia="cs-CZ"/>
              </w:rPr>
            </w:pPr>
          </w:p>
        </w:tc>
        <w:tc>
          <w:tcPr>
            <w:tcW w:w="1948" w:type="dxa"/>
          </w:tcPr>
          <w:p w14:paraId="202CF2E9" w14:textId="2B1C39CD" w:rsidR="004620DF" w:rsidRPr="00014F6F" w:rsidRDefault="004620DF" w:rsidP="004620DF">
            <w:pPr>
              <w:spacing w:line="240" w:lineRule="auto"/>
              <w:rPr>
                <w:bCs/>
                <w:sz w:val="18"/>
                <w:szCs w:val="18"/>
                <w:lang w:eastAsia="cs-CZ"/>
              </w:rPr>
            </w:pPr>
            <w:r w:rsidRPr="00014F6F">
              <w:rPr>
                <w:bCs/>
                <w:sz w:val="18"/>
                <w:szCs w:val="18"/>
                <w:lang w:eastAsia="cs-CZ"/>
              </w:rPr>
              <w:t>šikmá čela</w:t>
            </w:r>
          </w:p>
        </w:tc>
      </w:tr>
      <w:tr w:rsidR="004620DF" w:rsidRPr="008E04EA" w14:paraId="48275E6C" w14:textId="77777777" w:rsidTr="0042530C">
        <w:tc>
          <w:tcPr>
            <w:tcW w:w="1096" w:type="dxa"/>
            <w:vAlign w:val="center"/>
          </w:tcPr>
          <w:p w14:paraId="71410DC2" w14:textId="05E375AB" w:rsidR="004620DF" w:rsidRPr="00832EC7" w:rsidRDefault="004620DF" w:rsidP="004620DF">
            <w:pPr>
              <w:spacing w:line="240" w:lineRule="auto"/>
              <w:jc w:val="center"/>
              <w:rPr>
                <w:sz w:val="22"/>
                <w:szCs w:val="18"/>
                <w:highlight w:val="yellow"/>
              </w:rPr>
            </w:pPr>
          </w:p>
        </w:tc>
        <w:tc>
          <w:tcPr>
            <w:tcW w:w="1301" w:type="dxa"/>
            <w:vAlign w:val="center"/>
          </w:tcPr>
          <w:p w14:paraId="67B9BB91" w14:textId="0F14E8FB" w:rsidR="004620DF" w:rsidRPr="008D2310" w:rsidRDefault="004620DF" w:rsidP="004620DF">
            <w:pPr>
              <w:spacing w:line="240" w:lineRule="auto"/>
              <w:jc w:val="center"/>
              <w:rPr>
                <w:sz w:val="22"/>
                <w:szCs w:val="18"/>
              </w:rPr>
            </w:pPr>
            <w:r w:rsidRPr="008D2310">
              <w:rPr>
                <w:sz w:val="22"/>
                <w:szCs w:val="18"/>
              </w:rPr>
              <w:t>P31</w:t>
            </w:r>
          </w:p>
        </w:tc>
        <w:tc>
          <w:tcPr>
            <w:tcW w:w="1062" w:type="dxa"/>
            <w:vAlign w:val="center"/>
          </w:tcPr>
          <w:p w14:paraId="5B5D9FB0" w14:textId="457F5648" w:rsidR="004620DF" w:rsidRPr="00BF6FFC" w:rsidRDefault="004620DF" w:rsidP="004620DF">
            <w:pPr>
              <w:spacing w:line="240" w:lineRule="auto"/>
              <w:rPr>
                <w:sz w:val="22"/>
                <w:szCs w:val="18"/>
              </w:rPr>
            </w:pPr>
            <w:r w:rsidRPr="00B343FC">
              <w:t>trubní</w:t>
            </w:r>
          </w:p>
        </w:tc>
        <w:tc>
          <w:tcPr>
            <w:tcW w:w="1495" w:type="dxa"/>
            <w:vAlign w:val="center"/>
          </w:tcPr>
          <w:p w14:paraId="31C40000" w14:textId="71EF1AFB" w:rsidR="004620DF" w:rsidRPr="00BF6FFC" w:rsidRDefault="004620DF" w:rsidP="004620DF">
            <w:pPr>
              <w:spacing w:line="240" w:lineRule="auto"/>
              <w:jc w:val="center"/>
              <w:rPr>
                <w:sz w:val="18"/>
                <w:szCs w:val="18"/>
              </w:rPr>
            </w:pPr>
            <w:r>
              <w:t>DC74</w:t>
            </w:r>
          </w:p>
        </w:tc>
        <w:tc>
          <w:tcPr>
            <w:tcW w:w="1056" w:type="dxa"/>
            <w:vAlign w:val="center"/>
          </w:tcPr>
          <w:p w14:paraId="4740CA67" w14:textId="6C20205F" w:rsidR="004620DF" w:rsidRPr="004620DF" w:rsidRDefault="004620DF" w:rsidP="004620DF">
            <w:pPr>
              <w:spacing w:line="240" w:lineRule="auto"/>
              <w:jc w:val="center"/>
              <w:rPr>
                <w:sz w:val="18"/>
                <w:szCs w:val="18"/>
              </w:rPr>
            </w:pPr>
            <w:r w:rsidRPr="004620DF">
              <w:t>DN600</w:t>
            </w:r>
          </w:p>
        </w:tc>
        <w:tc>
          <w:tcPr>
            <w:tcW w:w="1950" w:type="dxa"/>
          </w:tcPr>
          <w:p w14:paraId="1BA1B96C" w14:textId="02CBDF58" w:rsidR="004620DF" w:rsidRPr="00BF6FFC" w:rsidRDefault="004620DF" w:rsidP="004620DF">
            <w:pPr>
              <w:spacing w:line="240" w:lineRule="auto"/>
              <w:rPr>
                <w:sz w:val="18"/>
                <w:szCs w:val="18"/>
              </w:rPr>
            </w:pPr>
            <w:r>
              <w:t>navržený</w:t>
            </w:r>
          </w:p>
        </w:tc>
        <w:tc>
          <w:tcPr>
            <w:tcW w:w="1557" w:type="dxa"/>
            <w:vAlign w:val="center"/>
          </w:tcPr>
          <w:p w14:paraId="26531C35" w14:textId="2FDA7C93" w:rsidR="004620DF" w:rsidRPr="00C2094E" w:rsidRDefault="004620DF" w:rsidP="004620DF">
            <w:pPr>
              <w:spacing w:line="240" w:lineRule="auto"/>
              <w:jc w:val="center"/>
            </w:pPr>
            <w:r w:rsidRPr="00B343FC">
              <w:rPr>
                <w:bCs/>
                <w:lang w:eastAsia="cs-CZ"/>
              </w:rPr>
              <w:t>neposuzováno</w:t>
            </w:r>
          </w:p>
        </w:tc>
        <w:tc>
          <w:tcPr>
            <w:tcW w:w="1518" w:type="dxa"/>
            <w:vAlign w:val="center"/>
          </w:tcPr>
          <w:p w14:paraId="5D6DEB07" w14:textId="6BE9EF43" w:rsidR="004620DF" w:rsidRPr="00C2094E" w:rsidRDefault="004620DF" w:rsidP="004620DF">
            <w:pPr>
              <w:spacing w:line="240" w:lineRule="auto"/>
              <w:jc w:val="center"/>
              <w:rPr>
                <w:bCs/>
                <w:lang w:eastAsia="cs-CZ"/>
              </w:rPr>
            </w:pPr>
            <w:r w:rsidRPr="00B343FC">
              <w:rPr>
                <w:bCs/>
                <w:lang w:eastAsia="cs-CZ"/>
              </w:rPr>
              <w:t>neposuzováno</w:t>
            </w:r>
          </w:p>
        </w:tc>
        <w:tc>
          <w:tcPr>
            <w:tcW w:w="1122" w:type="dxa"/>
          </w:tcPr>
          <w:p w14:paraId="5CDE5A36" w14:textId="77777777" w:rsidR="004620DF" w:rsidRPr="00C2094E" w:rsidRDefault="004620DF" w:rsidP="004620DF">
            <w:pPr>
              <w:spacing w:line="240" w:lineRule="auto"/>
              <w:jc w:val="center"/>
              <w:rPr>
                <w:bCs/>
                <w:lang w:eastAsia="cs-CZ"/>
              </w:rPr>
            </w:pPr>
          </w:p>
        </w:tc>
        <w:tc>
          <w:tcPr>
            <w:tcW w:w="1948" w:type="dxa"/>
          </w:tcPr>
          <w:p w14:paraId="5937AE52" w14:textId="74E23BC5" w:rsidR="004620DF" w:rsidRPr="00014F6F" w:rsidRDefault="004620DF" w:rsidP="004620DF">
            <w:pPr>
              <w:spacing w:line="240" w:lineRule="auto"/>
              <w:rPr>
                <w:bCs/>
                <w:sz w:val="18"/>
                <w:szCs w:val="18"/>
                <w:lang w:eastAsia="cs-CZ"/>
              </w:rPr>
            </w:pPr>
            <w:r w:rsidRPr="00014F6F">
              <w:rPr>
                <w:bCs/>
                <w:sz w:val="18"/>
                <w:szCs w:val="18"/>
                <w:lang w:eastAsia="cs-CZ"/>
              </w:rPr>
              <w:t>šikmá čela</w:t>
            </w:r>
          </w:p>
        </w:tc>
      </w:tr>
      <w:tr w:rsidR="00014F6F" w:rsidRPr="008E04EA" w14:paraId="521300D8" w14:textId="77777777" w:rsidTr="00432773">
        <w:tc>
          <w:tcPr>
            <w:tcW w:w="1096" w:type="dxa"/>
            <w:vAlign w:val="center"/>
          </w:tcPr>
          <w:p w14:paraId="192ED64C" w14:textId="0225E563" w:rsidR="00014F6F" w:rsidRPr="00832EC7" w:rsidRDefault="00014F6F" w:rsidP="00014F6F">
            <w:pPr>
              <w:spacing w:line="240" w:lineRule="auto"/>
              <w:jc w:val="center"/>
              <w:rPr>
                <w:sz w:val="22"/>
                <w:szCs w:val="18"/>
                <w:highlight w:val="yellow"/>
              </w:rPr>
            </w:pPr>
          </w:p>
        </w:tc>
        <w:tc>
          <w:tcPr>
            <w:tcW w:w="1301" w:type="dxa"/>
            <w:vAlign w:val="center"/>
          </w:tcPr>
          <w:p w14:paraId="34DFE306" w14:textId="303AA3FA" w:rsidR="00014F6F" w:rsidRPr="00832EC7" w:rsidRDefault="00014F6F" w:rsidP="00014F6F">
            <w:pPr>
              <w:spacing w:line="240" w:lineRule="auto"/>
              <w:jc w:val="center"/>
              <w:rPr>
                <w:sz w:val="22"/>
                <w:szCs w:val="18"/>
                <w:highlight w:val="yellow"/>
              </w:rPr>
            </w:pPr>
            <w:r w:rsidRPr="0053708A">
              <w:rPr>
                <w:sz w:val="22"/>
                <w:szCs w:val="18"/>
              </w:rPr>
              <w:t>P32</w:t>
            </w:r>
          </w:p>
        </w:tc>
        <w:tc>
          <w:tcPr>
            <w:tcW w:w="1062" w:type="dxa"/>
            <w:vAlign w:val="center"/>
          </w:tcPr>
          <w:p w14:paraId="0C15269D" w14:textId="50C1150C" w:rsidR="00014F6F" w:rsidRPr="00BF6FFC" w:rsidRDefault="00014F6F" w:rsidP="00014F6F">
            <w:pPr>
              <w:spacing w:line="240" w:lineRule="auto"/>
              <w:rPr>
                <w:sz w:val="22"/>
                <w:szCs w:val="18"/>
              </w:rPr>
            </w:pPr>
            <w:r w:rsidRPr="00B343FC">
              <w:t>trubní</w:t>
            </w:r>
          </w:p>
        </w:tc>
        <w:tc>
          <w:tcPr>
            <w:tcW w:w="1495" w:type="dxa"/>
            <w:vAlign w:val="center"/>
          </w:tcPr>
          <w:p w14:paraId="227708D0" w14:textId="1445F7EC" w:rsidR="00014F6F" w:rsidRPr="00BF6FFC" w:rsidRDefault="00014F6F" w:rsidP="00014F6F">
            <w:pPr>
              <w:spacing w:line="240" w:lineRule="auto"/>
              <w:jc w:val="center"/>
              <w:rPr>
                <w:sz w:val="18"/>
                <w:szCs w:val="18"/>
              </w:rPr>
            </w:pPr>
            <w:r>
              <w:t>HC9/DC55</w:t>
            </w:r>
          </w:p>
        </w:tc>
        <w:tc>
          <w:tcPr>
            <w:tcW w:w="1056" w:type="dxa"/>
            <w:vAlign w:val="center"/>
          </w:tcPr>
          <w:p w14:paraId="4B99DABE" w14:textId="1E7D464E" w:rsidR="00014F6F" w:rsidRDefault="00014F6F" w:rsidP="00014F6F">
            <w:pPr>
              <w:spacing w:line="240" w:lineRule="auto"/>
              <w:jc w:val="center"/>
              <w:rPr>
                <w:sz w:val="18"/>
                <w:szCs w:val="18"/>
              </w:rPr>
            </w:pPr>
            <w:r w:rsidRPr="00204AEE">
              <w:t>DN600</w:t>
            </w:r>
          </w:p>
        </w:tc>
        <w:tc>
          <w:tcPr>
            <w:tcW w:w="1950" w:type="dxa"/>
          </w:tcPr>
          <w:p w14:paraId="68699A4A" w14:textId="5A62C3A6" w:rsidR="00014F6F" w:rsidRPr="00BF6FFC" w:rsidRDefault="00014F6F" w:rsidP="00014F6F">
            <w:pPr>
              <w:spacing w:line="240" w:lineRule="auto"/>
              <w:rPr>
                <w:sz w:val="18"/>
                <w:szCs w:val="18"/>
              </w:rPr>
            </w:pPr>
            <w:r>
              <w:t>navržený</w:t>
            </w:r>
          </w:p>
        </w:tc>
        <w:tc>
          <w:tcPr>
            <w:tcW w:w="1557" w:type="dxa"/>
            <w:vAlign w:val="center"/>
          </w:tcPr>
          <w:p w14:paraId="3650FEF9" w14:textId="40468ECB" w:rsidR="00014F6F" w:rsidRPr="00C2094E" w:rsidRDefault="00014F6F" w:rsidP="00014F6F">
            <w:pPr>
              <w:spacing w:line="240" w:lineRule="auto"/>
              <w:jc w:val="center"/>
            </w:pPr>
            <w:r w:rsidRPr="00C2094E">
              <w:t>1,098</w:t>
            </w:r>
          </w:p>
        </w:tc>
        <w:tc>
          <w:tcPr>
            <w:tcW w:w="1518" w:type="dxa"/>
          </w:tcPr>
          <w:p w14:paraId="5C52541F" w14:textId="6DE0E71F" w:rsidR="00014F6F" w:rsidRPr="00C2094E" w:rsidRDefault="00014F6F" w:rsidP="00014F6F">
            <w:pPr>
              <w:spacing w:line="240" w:lineRule="auto"/>
              <w:jc w:val="center"/>
              <w:rPr>
                <w:bCs/>
                <w:lang w:eastAsia="cs-CZ"/>
              </w:rPr>
            </w:pPr>
            <w:r w:rsidRPr="00C2094E">
              <w:rPr>
                <w:bCs/>
                <w:lang w:eastAsia="cs-CZ"/>
              </w:rPr>
              <w:t>1,150</w:t>
            </w:r>
          </w:p>
        </w:tc>
        <w:tc>
          <w:tcPr>
            <w:tcW w:w="1122" w:type="dxa"/>
          </w:tcPr>
          <w:p w14:paraId="5D7215E8" w14:textId="680F873F" w:rsidR="00014F6F" w:rsidRPr="00C2094E" w:rsidRDefault="00014F6F" w:rsidP="00014F6F">
            <w:pPr>
              <w:spacing w:line="240" w:lineRule="auto"/>
              <w:jc w:val="center"/>
              <w:rPr>
                <w:bCs/>
                <w:lang w:eastAsia="cs-CZ"/>
              </w:rPr>
            </w:pPr>
            <w:r w:rsidRPr="00C2094E">
              <w:rPr>
                <w:bCs/>
                <w:lang w:eastAsia="cs-CZ"/>
              </w:rPr>
              <w:t>Q</w:t>
            </w:r>
            <w:r w:rsidRPr="00C2094E">
              <w:rPr>
                <w:bCs/>
                <w:vertAlign w:val="subscript"/>
                <w:lang w:eastAsia="cs-CZ"/>
              </w:rPr>
              <w:t>20</w:t>
            </w:r>
          </w:p>
        </w:tc>
        <w:tc>
          <w:tcPr>
            <w:tcW w:w="1948" w:type="dxa"/>
          </w:tcPr>
          <w:p w14:paraId="7CBF4DA7" w14:textId="261BEDA7" w:rsidR="00014F6F" w:rsidRPr="00014F6F" w:rsidRDefault="00014F6F" w:rsidP="00014F6F">
            <w:pPr>
              <w:spacing w:line="240" w:lineRule="auto"/>
              <w:rPr>
                <w:bCs/>
                <w:sz w:val="18"/>
                <w:szCs w:val="18"/>
                <w:lang w:eastAsia="cs-CZ"/>
              </w:rPr>
            </w:pPr>
            <w:r w:rsidRPr="00014F6F">
              <w:rPr>
                <w:bCs/>
                <w:sz w:val="18"/>
                <w:szCs w:val="18"/>
                <w:lang w:eastAsia="cs-CZ"/>
              </w:rPr>
              <w:t>šikmá čela</w:t>
            </w:r>
          </w:p>
        </w:tc>
      </w:tr>
      <w:bookmarkEnd w:id="44"/>
      <w:bookmarkEnd w:id="45"/>
    </w:tbl>
    <w:p w14:paraId="319B61DF" w14:textId="77777777" w:rsidR="007E3233" w:rsidRPr="00A019FC" w:rsidRDefault="007E3233" w:rsidP="007E3233">
      <w:pPr>
        <w:spacing w:line="240" w:lineRule="auto"/>
        <w:jc w:val="both"/>
        <w:rPr>
          <w:sz w:val="24"/>
          <w:szCs w:val="24"/>
          <w:highlight w:val="yellow"/>
        </w:rPr>
      </w:pPr>
    </w:p>
    <w:p w14:paraId="31068047" w14:textId="77777777" w:rsidR="007E3233" w:rsidRPr="00A1685C" w:rsidRDefault="007E3233" w:rsidP="007E3233">
      <w:pPr>
        <w:spacing w:line="240" w:lineRule="auto"/>
        <w:jc w:val="both"/>
        <w:rPr>
          <w:b/>
          <w:sz w:val="24"/>
          <w:szCs w:val="24"/>
        </w:rPr>
      </w:pPr>
      <w:r w:rsidRPr="00A1685C">
        <w:rPr>
          <w:b/>
          <w:sz w:val="24"/>
          <w:szCs w:val="24"/>
        </w:rPr>
        <w:t>Žlaby</w:t>
      </w:r>
    </w:p>
    <w:p w14:paraId="6173FC95" w14:textId="77777777" w:rsidR="007E3233" w:rsidRDefault="007E3233" w:rsidP="007E3233">
      <w:pPr>
        <w:spacing w:line="240" w:lineRule="auto"/>
        <w:jc w:val="both"/>
        <w:rPr>
          <w:sz w:val="22"/>
          <w:szCs w:val="22"/>
        </w:rPr>
      </w:pPr>
    </w:p>
    <w:tbl>
      <w:tblPr>
        <w:tblW w:w="1414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103"/>
        <w:gridCol w:w="1322"/>
        <w:gridCol w:w="2361"/>
        <w:gridCol w:w="3119"/>
        <w:gridCol w:w="3118"/>
        <w:gridCol w:w="3119"/>
      </w:tblGrid>
      <w:tr w:rsidR="007E3233" w:rsidRPr="008E04EA" w14:paraId="1041EAE8" w14:textId="77777777" w:rsidTr="0055080F">
        <w:trPr>
          <w:cantSplit/>
          <w:tblHeader/>
        </w:trPr>
        <w:tc>
          <w:tcPr>
            <w:tcW w:w="2425" w:type="dxa"/>
            <w:gridSpan w:val="2"/>
            <w:tcBorders>
              <w:top w:val="single" w:sz="12" w:space="0" w:color="000000"/>
            </w:tcBorders>
            <w:vAlign w:val="center"/>
          </w:tcPr>
          <w:p w14:paraId="39ADC356" w14:textId="77777777" w:rsidR="007E3233" w:rsidRPr="008E04EA" w:rsidRDefault="007E3233" w:rsidP="00784795">
            <w:pPr>
              <w:spacing w:line="240" w:lineRule="auto"/>
              <w:rPr>
                <w:b/>
                <w:bCs/>
                <w:lang w:eastAsia="cs-CZ"/>
              </w:rPr>
            </w:pPr>
            <w:r w:rsidRPr="008E04EA">
              <w:rPr>
                <w:b/>
                <w:bCs/>
                <w:lang w:eastAsia="cs-CZ"/>
              </w:rPr>
              <w:t>označení objektu</w:t>
            </w:r>
          </w:p>
        </w:tc>
        <w:tc>
          <w:tcPr>
            <w:tcW w:w="2361" w:type="dxa"/>
            <w:vMerge w:val="restart"/>
            <w:tcBorders>
              <w:top w:val="single" w:sz="12" w:space="0" w:color="000000"/>
            </w:tcBorders>
            <w:vAlign w:val="center"/>
          </w:tcPr>
          <w:p w14:paraId="5A2B8099" w14:textId="77777777" w:rsidR="007E3233" w:rsidRPr="008E04EA" w:rsidRDefault="007E3233" w:rsidP="00784795">
            <w:pPr>
              <w:spacing w:line="240" w:lineRule="auto"/>
              <w:rPr>
                <w:b/>
                <w:bCs/>
                <w:lang w:eastAsia="cs-CZ"/>
              </w:rPr>
            </w:pPr>
            <w:r>
              <w:rPr>
                <w:b/>
                <w:bCs/>
                <w:lang w:eastAsia="cs-CZ"/>
              </w:rPr>
              <w:t>parametry</w:t>
            </w:r>
          </w:p>
        </w:tc>
        <w:tc>
          <w:tcPr>
            <w:tcW w:w="3119" w:type="dxa"/>
            <w:vMerge w:val="restart"/>
            <w:tcBorders>
              <w:top w:val="single" w:sz="12" w:space="0" w:color="000000"/>
            </w:tcBorders>
            <w:vAlign w:val="center"/>
          </w:tcPr>
          <w:p w14:paraId="51F15CED" w14:textId="77777777" w:rsidR="007E3233" w:rsidRPr="008E04EA" w:rsidRDefault="007E3233" w:rsidP="00784795">
            <w:pPr>
              <w:spacing w:line="240" w:lineRule="auto"/>
              <w:rPr>
                <w:b/>
                <w:bCs/>
                <w:lang w:eastAsia="cs-CZ"/>
              </w:rPr>
            </w:pPr>
            <w:r w:rsidRPr="008E04EA">
              <w:rPr>
                <w:b/>
                <w:bCs/>
                <w:lang w:eastAsia="cs-CZ"/>
              </w:rPr>
              <w:t>komunikace / polní cesta</w:t>
            </w:r>
          </w:p>
        </w:tc>
        <w:tc>
          <w:tcPr>
            <w:tcW w:w="3118" w:type="dxa"/>
            <w:vMerge w:val="restart"/>
            <w:tcBorders>
              <w:top w:val="single" w:sz="12" w:space="0" w:color="000000"/>
            </w:tcBorders>
            <w:vAlign w:val="center"/>
          </w:tcPr>
          <w:p w14:paraId="3386C6CA" w14:textId="77777777" w:rsidR="007E3233" w:rsidRPr="008E04EA" w:rsidRDefault="007E3233" w:rsidP="00784795">
            <w:pPr>
              <w:spacing w:line="240" w:lineRule="auto"/>
              <w:rPr>
                <w:b/>
                <w:bCs/>
                <w:lang w:eastAsia="cs-CZ"/>
              </w:rPr>
            </w:pPr>
            <w:r w:rsidRPr="008E04EA">
              <w:rPr>
                <w:b/>
                <w:bCs/>
                <w:lang w:eastAsia="cs-CZ"/>
              </w:rPr>
              <w:t>aktuální technický stav</w:t>
            </w:r>
          </w:p>
        </w:tc>
        <w:tc>
          <w:tcPr>
            <w:tcW w:w="3119" w:type="dxa"/>
            <w:vMerge w:val="restart"/>
            <w:tcBorders>
              <w:top w:val="single" w:sz="12" w:space="0" w:color="000000"/>
            </w:tcBorders>
            <w:vAlign w:val="center"/>
          </w:tcPr>
          <w:p w14:paraId="5485134A" w14:textId="77777777" w:rsidR="007E3233" w:rsidRPr="008E04EA" w:rsidRDefault="007E3233" w:rsidP="00784795">
            <w:pPr>
              <w:spacing w:line="240" w:lineRule="auto"/>
              <w:rPr>
                <w:b/>
                <w:bCs/>
                <w:lang w:eastAsia="cs-CZ"/>
              </w:rPr>
            </w:pPr>
            <w:r>
              <w:rPr>
                <w:b/>
                <w:bCs/>
                <w:lang w:eastAsia="cs-CZ"/>
              </w:rPr>
              <w:t>poznámka</w:t>
            </w:r>
          </w:p>
        </w:tc>
      </w:tr>
      <w:tr w:rsidR="007E3233" w:rsidRPr="008E04EA" w14:paraId="0E15E2E6" w14:textId="77777777" w:rsidTr="0055080F">
        <w:trPr>
          <w:cantSplit/>
          <w:tblHeader/>
        </w:trPr>
        <w:tc>
          <w:tcPr>
            <w:tcW w:w="1103" w:type="dxa"/>
            <w:tcBorders>
              <w:bottom w:val="single" w:sz="12" w:space="0" w:color="auto"/>
            </w:tcBorders>
            <w:vAlign w:val="center"/>
          </w:tcPr>
          <w:p w14:paraId="4BDD84C5" w14:textId="77777777" w:rsidR="007E3233" w:rsidRPr="008E04EA" w:rsidRDefault="007E3233" w:rsidP="00784795">
            <w:pPr>
              <w:spacing w:line="240" w:lineRule="auto"/>
              <w:rPr>
                <w:b/>
                <w:bCs/>
                <w:lang w:eastAsia="cs-CZ"/>
              </w:rPr>
            </w:pPr>
            <w:r>
              <w:rPr>
                <w:b/>
                <w:bCs/>
                <w:lang w:eastAsia="cs-CZ"/>
              </w:rPr>
              <w:t>stávající</w:t>
            </w:r>
          </w:p>
        </w:tc>
        <w:tc>
          <w:tcPr>
            <w:tcW w:w="1322" w:type="dxa"/>
            <w:tcBorders>
              <w:bottom w:val="single" w:sz="12" w:space="0" w:color="auto"/>
            </w:tcBorders>
          </w:tcPr>
          <w:p w14:paraId="48CC06EE" w14:textId="77777777" w:rsidR="002E7CF2" w:rsidRDefault="002E7CF2" w:rsidP="00784795">
            <w:pPr>
              <w:spacing w:line="240" w:lineRule="auto"/>
              <w:rPr>
                <w:b/>
                <w:bCs/>
                <w:lang w:eastAsia="cs-CZ"/>
              </w:rPr>
            </w:pPr>
            <w:r>
              <w:rPr>
                <w:b/>
                <w:bCs/>
                <w:lang w:eastAsia="cs-CZ"/>
              </w:rPr>
              <w:t>n</w:t>
            </w:r>
            <w:r w:rsidR="007E3233">
              <w:rPr>
                <w:b/>
                <w:bCs/>
                <w:lang w:eastAsia="cs-CZ"/>
              </w:rPr>
              <w:t>avržené</w:t>
            </w:r>
          </w:p>
          <w:p w14:paraId="0C3B6624" w14:textId="518079C3" w:rsidR="007E3233" w:rsidRPr="008E04EA" w:rsidRDefault="002E7CF2" w:rsidP="00784795">
            <w:pPr>
              <w:spacing w:line="240" w:lineRule="auto"/>
              <w:rPr>
                <w:b/>
                <w:bCs/>
                <w:lang w:eastAsia="cs-CZ"/>
              </w:rPr>
            </w:pPr>
            <w:r>
              <w:rPr>
                <w:b/>
                <w:bCs/>
                <w:lang w:eastAsia="cs-CZ"/>
              </w:rPr>
              <w:t>/rek.</w:t>
            </w:r>
          </w:p>
        </w:tc>
        <w:tc>
          <w:tcPr>
            <w:tcW w:w="2361" w:type="dxa"/>
            <w:vMerge/>
            <w:tcBorders>
              <w:bottom w:val="single" w:sz="12" w:space="0" w:color="auto"/>
            </w:tcBorders>
            <w:vAlign w:val="center"/>
          </w:tcPr>
          <w:p w14:paraId="5DCA2E1F" w14:textId="77777777" w:rsidR="007E3233" w:rsidRPr="008E04EA" w:rsidRDefault="007E3233" w:rsidP="00784795">
            <w:pPr>
              <w:spacing w:line="240" w:lineRule="auto"/>
              <w:rPr>
                <w:b/>
                <w:bCs/>
                <w:lang w:eastAsia="cs-CZ"/>
              </w:rPr>
            </w:pPr>
          </w:p>
        </w:tc>
        <w:tc>
          <w:tcPr>
            <w:tcW w:w="3119" w:type="dxa"/>
            <w:vMerge/>
            <w:tcBorders>
              <w:bottom w:val="single" w:sz="12" w:space="0" w:color="auto"/>
            </w:tcBorders>
            <w:vAlign w:val="center"/>
          </w:tcPr>
          <w:p w14:paraId="30583A32" w14:textId="77777777" w:rsidR="007E3233" w:rsidRPr="008E04EA" w:rsidRDefault="007E3233" w:rsidP="00784795">
            <w:pPr>
              <w:spacing w:line="240" w:lineRule="auto"/>
              <w:rPr>
                <w:b/>
                <w:bCs/>
                <w:lang w:eastAsia="cs-CZ"/>
              </w:rPr>
            </w:pPr>
          </w:p>
        </w:tc>
        <w:tc>
          <w:tcPr>
            <w:tcW w:w="3118" w:type="dxa"/>
            <w:vMerge/>
            <w:tcBorders>
              <w:bottom w:val="single" w:sz="12" w:space="0" w:color="auto"/>
            </w:tcBorders>
            <w:vAlign w:val="center"/>
          </w:tcPr>
          <w:p w14:paraId="43BD6F53" w14:textId="77777777" w:rsidR="007E3233" w:rsidRPr="008E04EA" w:rsidRDefault="007E3233" w:rsidP="00784795">
            <w:pPr>
              <w:spacing w:line="240" w:lineRule="auto"/>
              <w:rPr>
                <w:b/>
                <w:bCs/>
                <w:lang w:eastAsia="cs-CZ"/>
              </w:rPr>
            </w:pPr>
          </w:p>
        </w:tc>
        <w:tc>
          <w:tcPr>
            <w:tcW w:w="3119" w:type="dxa"/>
            <w:vMerge/>
            <w:tcBorders>
              <w:bottom w:val="single" w:sz="12" w:space="0" w:color="auto"/>
            </w:tcBorders>
            <w:vAlign w:val="center"/>
          </w:tcPr>
          <w:p w14:paraId="556490DA" w14:textId="77777777" w:rsidR="007E3233" w:rsidRDefault="007E3233" w:rsidP="00784795">
            <w:pPr>
              <w:spacing w:line="240" w:lineRule="auto"/>
              <w:rPr>
                <w:b/>
                <w:bCs/>
                <w:lang w:eastAsia="cs-CZ"/>
              </w:rPr>
            </w:pPr>
          </w:p>
        </w:tc>
      </w:tr>
      <w:tr w:rsidR="002E7CF2" w:rsidRPr="008E04EA" w14:paraId="7F8E13A7" w14:textId="77777777" w:rsidTr="0055080F">
        <w:tc>
          <w:tcPr>
            <w:tcW w:w="1103" w:type="dxa"/>
            <w:tcBorders>
              <w:top w:val="single" w:sz="12" w:space="0" w:color="auto"/>
            </w:tcBorders>
            <w:vAlign w:val="center"/>
          </w:tcPr>
          <w:p w14:paraId="78AE5403" w14:textId="06EB39C1" w:rsidR="002E7CF2" w:rsidRPr="00C4554F" w:rsidRDefault="002E7CF2" w:rsidP="002E7CF2">
            <w:pPr>
              <w:spacing w:line="240" w:lineRule="auto"/>
              <w:jc w:val="center"/>
              <w:rPr>
                <w:sz w:val="22"/>
                <w:szCs w:val="18"/>
              </w:rPr>
            </w:pPr>
          </w:p>
        </w:tc>
        <w:tc>
          <w:tcPr>
            <w:tcW w:w="1322" w:type="dxa"/>
            <w:tcBorders>
              <w:top w:val="single" w:sz="12" w:space="0" w:color="auto"/>
            </w:tcBorders>
            <w:vAlign w:val="center"/>
          </w:tcPr>
          <w:p w14:paraId="52D9FBB6" w14:textId="4FD4A3EC" w:rsidR="002E7CF2" w:rsidRDefault="002E7CF2" w:rsidP="002E7CF2">
            <w:pPr>
              <w:spacing w:line="240" w:lineRule="auto"/>
              <w:jc w:val="center"/>
              <w:rPr>
                <w:sz w:val="22"/>
                <w:szCs w:val="18"/>
              </w:rPr>
            </w:pPr>
            <w:r w:rsidRPr="00C4554F">
              <w:rPr>
                <w:sz w:val="22"/>
                <w:szCs w:val="18"/>
              </w:rPr>
              <w:t>Z1</w:t>
            </w:r>
          </w:p>
        </w:tc>
        <w:tc>
          <w:tcPr>
            <w:tcW w:w="2361" w:type="dxa"/>
            <w:tcBorders>
              <w:top w:val="single" w:sz="12" w:space="0" w:color="auto"/>
            </w:tcBorders>
            <w:vAlign w:val="center"/>
          </w:tcPr>
          <w:p w14:paraId="0F9A6271" w14:textId="43A8C22D" w:rsidR="002E7CF2" w:rsidRPr="003E54EF" w:rsidRDefault="003E54EF" w:rsidP="002E7CF2">
            <w:pPr>
              <w:spacing w:line="240" w:lineRule="auto"/>
            </w:pPr>
            <w:r w:rsidRPr="003E54EF">
              <w:t>dle šíře cesty</w:t>
            </w:r>
          </w:p>
        </w:tc>
        <w:tc>
          <w:tcPr>
            <w:tcW w:w="3119" w:type="dxa"/>
            <w:tcBorders>
              <w:top w:val="single" w:sz="12" w:space="0" w:color="auto"/>
            </w:tcBorders>
            <w:vAlign w:val="center"/>
          </w:tcPr>
          <w:p w14:paraId="30BF3D0D" w14:textId="653CB41A" w:rsidR="002E7CF2" w:rsidRPr="003E54EF" w:rsidRDefault="003E54EF" w:rsidP="002E7CF2">
            <w:pPr>
              <w:spacing w:line="240" w:lineRule="auto"/>
              <w:jc w:val="center"/>
            </w:pPr>
            <w:r>
              <w:t>HC29</w:t>
            </w:r>
          </w:p>
        </w:tc>
        <w:tc>
          <w:tcPr>
            <w:tcW w:w="3118" w:type="dxa"/>
            <w:tcBorders>
              <w:top w:val="single" w:sz="12" w:space="0" w:color="auto"/>
            </w:tcBorders>
            <w:vAlign w:val="center"/>
          </w:tcPr>
          <w:p w14:paraId="3395F7D0" w14:textId="6F8CC392" w:rsidR="002E7CF2" w:rsidRPr="003E54EF" w:rsidRDefault="003E54EF" w:rsidP="003E54EF">
            <w:pPr>
              <w:spacing w:line="240" w:lineRule="auto"/>
              <w:jc w:val="center"/>
            </w:pPr>
            <w:r>
              <w:t>rekonstrukce</w:t>
            </w:r>
          </w:p>
        </w:tc>
        <w:tc>
          <w:tcPr>
            <w:tcW w:w="3119" w:type="dxa"/>
            <w:tcBorders>
              <w:top w:val="single" w:sz="12" w:space="0" w:color="auto"/>
            </w:tcBorders>
            <w:vAlign w:val="center"/>
          </w:tcPr>
          <w:p w14:paraId="1B50A31B" w14:textId="77777777" w:rsidR="002E7CF2" w:rsidRPr="003E54EF" w:rsidRDefault="002E7CF2" w:rsidP="002E7CF2">
            <w:pPr>
              <w:spacing w:line="240" w:lineRule="auto"/>
              <w:rPr>
                <w:bCs/>
                <w:lang w:eastAsia="cs-CZ"/>
              </w:rPr>
            </w:pPr>
            <w:r w:rsidRPr="003E54EF">
              <w:rPr>
                <w:bCs/>
                <w:lang w:eastAsia="cs-CZ"/>
              </w:rPr>
              <w:t>ocelový rošt</w:t>
            </w:r>
          </w:p>
        </w:tc>
      </w:tr>
      <w:tr w:rsidR="003D3076" w:rsidRPr="008E04EA" w14:paraId="75E3380F" w14:textId="77777777" w:rsidTr="0042530C">
        <w:tc>
          <w:tcPr>
            <w:tcW w:w="1103" w:type="dxa"/>
            <w:vAlign w:val="center"/>
          </w:tcPr>
          <w:p w14:paraId="0894ED80" w14:textId="08C4FCCA" w:rsidR="003D3076" w:rsidRPr="00C4554F" w:rsidRDefault="003D3076" w:rsidP="003D3076">
            <w:pPr>
              <w:spacing w:line="240" w:lineRule="auto"/>
              <w:jc w:val="center"/>
              <w:rPr>
                <w:sz w:val="22"/>
                <w:szCs w:val="18"/>
              </w:rPr>
            </w:pPr>
          </w:p>
        </w:tc>
        <w:tc>
          <w:tcPr>
            <w:tcW w:w="1322" w:type="dxa"/>
            <w:vAlign w:val="center"/>
          </w:tcPr>
          <w:p w14:paraId="5467F67B" w14:textId="2BA166C8" w:rsidR="003D3076" w:rsidRPr="00BF6FFC" w:rsidRDefault="003D3076" w:rsidP="003D3076">
            <w:pPr>
              <w:spacing w:line="240" w:lineRule="auto"/>
              <w:jc w:val="center"/>
              <w:rPr>
                <w:sz w:val="22"/>
                <w:szCs w:val="18"/>
              </w:rPr>
            </w:pPr>
            <w:r w:rsidRPr="00C4554F">
              <w:rPr>
                <w:sz w:val="22"/>
                <w:szCs w:val="18"/>
              </w:rPr>
              <w:t>Z2</w:t>
            </w:r>
          </w:p>
        </w:tc>
        <w:tc>
          <w:tcPr>
            <w:tcW w:w="2361" w:type="dxa"/>
          </w:tcPr>
          <w:p w14:paraId="3367A241" w14:textId="75391B0F" w:rsidR="003D3076" w:rsidRPr="003E54EF" w:rsidRDefault="003D3076" w:rsidP="003D3076">
            <w:pPr>
              <w:spacing w:line="240" w:lineRule="auto"/>
            </w:pPr>
            <w:r w:rsidRPr="00051A1A">
              <w:t>dle šíře cesty</w:t>
            </w:r>
          </w:p>
        </w:tc>
        <w:tc>
          <w:tcPr>
            <w:tcW w:w="3119" w:type="dxa"/>
            <w:vAlign w:val="center"/>
          </w:tcPr>
          <w:p w14:paraId="29C85BBA" w14:textId="5F0CB7C6" w:rsidR="003D3076" w:rsidRPr="003E54EF" w:rsidRDefault="003D3076" w:rsidP="003D3076">
            <w:pPr>
              <w:spacing w:line="240" w:lineRule="auto"/>
              <w:jc w:val="center"/>
            </w:pPr>
            <w:r>
              <w:t>VC14</w:t>
            </w:r>
          </w:p>
        </w:tc>
        <w:tc>
          <w:tcPr>
            <w:tcW w:w="3118" w:type="dxa"/>
          </w:tcPr>
          <w:p w14:paraId="0673A652" w14:textId="4EA8048C" w:rsidR="003D3076" w:rsidRPr="003E54EF" w:rsidRDefault="003D3076" w:rsidP="003D3076">
            <w:pPr>
              <w:spacing w:line="240" w:lineRule="auto"/>
              <w:jc w:val="center"/>
            </w:pPr>
            <w:r w:rsidRPr="005B406B">
              <w:t>navržený</w:t>
            </w:r>
          </w:p>
        </w:tc>
        <w:tc>
          <w:tcPr>
            <w:tcW w:w="3119" w:type="dxa"/>
            <w:vAlign w:val="center"/>
          </w:tcPr>
          <w:p w14:paraId="1DC050A9" w14:textId="77777777" w:rsidR="003D3076" w:rsidRPr="003E54EF" w:rsidRDefault="003D3076" w:rsidP="003D3076">
            <w:pPr>
              <w:spacing w:line="240" w:lineRule="auto"/>
              <w:rPr>
                <w:bCs/>
                <w:lang w:eastAsia="cs-CZ"/>
              </w:rPr>
            </w:pPr>
            <w:r w:rsidRPr="003E54EF">
              <w:rPr>
                <w:bCs/>
                <w:lang w:eastAsia="cs-CZ"/>
              </w:rPr>
              <w:t>ocelový rošt</w:t>
            </w:r>
          </w:p>
        </w:tc>
      </w:tr>
      <w:tr w:rsidR="003D3076" w:rsidRPr="008E04EA" w14:paraId="6CA65E8A" w14:textId="77777777" w:rsidTr="0042530C">
        <w:tc>
          <w:tcPr>
            <w:tcW w:w="1103" w:type="dxa"/>
            <w:vAlign w:val="center"/>
          </w:tcPr>
          <w:p w14:paraId="28EAA165" w14:textId="08227AE6" w:rsidR="003D3076" w:rsidRPr="00C4554F" w:rsidRDefault="003D3076" w:rsidP="003D3076">
            <w:pPr>
              <w:spacing w:line="240" w:lineRule="auto"/>
              <w:jc w:val="center"/>
              <w:rPr>
                <w:sz w:val="22"/>
                <w:szCs w:val="18"/>
              </w:rPr>
            </w:pPr>
          </w:p>
        </w:tc>
        <w:tc>
          <w:tcPr>
            <w:tcW w:w="1322" w:type="dxa"/>
            <w:vAlign w:val="center"/>
          </w:tcPr>
          <w:p w14:paraId="4C3E629A" w14:textId="69F0DC86" w:rsidR="003D3076" w:rsidRPr="00BF6FFC" w:rsidRDefault="003D3076" w:rsidP="003D3076">
            <w:pPr>
              <w:spacing w:line="240" w:lineRule="auto"/>
              <w:jc w:val="center"/>
              <w:rPr>
                <w:sz w:val="22"/>
                <w:szCs w:val="18"/>
              </w:rPr>
            </w:pPr>
            <w:r w:rsidRPr="00C4554F">
              <w:rPr>
                <w:sz w:val="22"/>
                <w:szCs w:val="18"/>
              </w:rPr>
              <w:t>Z3</w:t>
            </w:r>
          </w:p>
        </w:tc>
        <w:tc>
          <w:tcPr>
            <w:tcW w:w="2361" w:type="dxa"/>
          </w:tcPr>
          <w:p w14:paraId="10598FA8" w14:textId="2ACFFFD1" w:rsidR="003D3076" w:rsidRPr="003E54EF" w:rsidRDefault="003D3076" w:rsidP="003D3076">
            <w:pPr>
              <w:spacing w:line="240" w:lineRule="auto"/>
            </w:pPr>
            <w:r w:rsidRPr="00051A1A">
              <w:t>dle šíře cesty</w:t>
            </w:r>
          </w:p>
        </w:tc>
        <w:tc>
          <w:tcPr>
            <w:tcW w:w="3119" w:type="dxa"/>
            <w:vAlign w:val="center"/>
          </w:tcPr>
          <w:p w14:paraId="56E8CE1C" w14:textId="63883912" w:rsidR="003D3076" w:rsidRPr="003E54EF" w:rsidRDefault="003D3076" w:rsidP="003D3076">
            <w:pPr>
              <w:spacing w:line="240" w:lineRule="auto"/>
              <w:jc w:val="center"/>
            </w:pPr>
            <w:r>
              <w:t>HC16</w:t>
            </w:r>
          </w:p>
        </w:tc>
        <w:tc>
          <w:tcPr>
            <w:tcW w:w="3118" w:type="dxa"/>
          </w:tcPr>
          <w:p w14:paraId="3C37FD36" w14:textId="1EC34C86" w:rsidR="003D3076" w:rsidRPr="003E54EF" w:rsidRDefault="003D3076" w:rsidP="003D3076">
            <w:pPr>
              <w:spacing w:line="240" w:lineRule="auto"/>
              <w:jc w:val="center"/>
            </w:pPr>
            <w:r w:rsidRPr="005B406B">
              <w:t>navržený</w:t>
            </w:r>
          </w:p>
        </w:tc>
        <w:tc>
          <w:tcPr>
            <w:tcW w:w="3119" w:type="dxa"/>
          </w:tcPr>
          <w:p w14:paraId="4AF9CFD1" w14:textId="15B6F8C7"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480BABB2" w14:textId="77777777" w:rsidTr="0042530C">
        <w:tc>
          <w:tcPr>
            <w:tcW w:w="1103" w:type="dxa"/>
            <w:vAlign w:val="center"/>
          </w:tcPr>
          <w:p w14:paraId="4585B743" w14:textId="2DD16ECC" w:rsidR="003D3076" w:rsidRPr="00C4554F" w:rsidRDefault="003D3076" w:rsidP="003D3076">
            <w:pPr>
              <w:spacing w:line="240" w:lineRule="auto"/>
              <w:jc w:val="center"/>
              <w:rPr>
                <w:sz w:val="22"/>
                <w:szCs w:val="18"/>
              </w:rPr>
            </w:pPr>
          </w:p>
        </w:tc>
        <w:tc>
          <w:tcPr>
            <w:tcW w:w="1322" w:type="dxa"/>
            <w:vAlign w:val="center"/>
          </w:tcPr>
          <w:p w14:paraId="35D46B2B" w14:textId="5848E0A9" w:rsidR="003D3076" w:rsidRPr="00BF6FFC" w:rsidRDefault="003D3076" w:rsidP="003D3076">
            <w:pPr>
              <w:spacing w:line="240" w:lineRule="auto"/>
              <w:jc w:val="center"/>
              <w:rPr>
                <w:sz w:val="22"/>
                <w:szCs w:val="18"/>
              </w:rPr>
            </w:pPr>
            <w:r w:rsidRPr="00C4554F">
              <w:rPr>
                <w:sz w:val="22"/>
                <w:szCs w:val="18"/>
              </w:rPr>
              <w:t>Z4</w:t>
            </w:r>
          </w:p>
        </w:tc>
        <w:tc>
          <w:tcPr>
            <w:tcW w:w="2361" w:type="dxa"/>
          </w:tcPr>
          <w:p w14:paraId="312024B1" w14:textId="0895C806" w:rsidR="003D3076" w:rsidRPr="003E54EF" w:rsidRDefault="003D3076" w:rsidP="003D3076">
            <w:pPr>
              <w:spacing w:line="240" w:lineRule="auto"/>
            </w:pPr>
            <w:r w:rsidRPr="00051A1A">
              <w:t>dle šíře cesty</w:t>
            </w:r>
          </w:p>
        </w:tc>
        <w:tc>
          <w:tcPr>
            <w:tcW w:w="3119" w:type="dxa"/>
            <w:vAlign w:val="center"/>
          </w:tcPr>
          <w:p w14:paraId="392C6C7F" w14:textId="5AC6C75D" w:rsidR="003D3076" w:rsidRPr="003E54EF" w:rsidRDefault="003D3076" w:rsidP="003D3076">
            <w:pPr>
              <w:spacing w:line="240" w:lineRule="auto"/>
              <w:jc w:val="center"/>
            </w:pPr>
            <w:r>
              <w:t>HC16</w:t>
            </w:r>
          </w:p>
        </w:tc>
        <w:tc>
          <w:tcPr>
            <w:tcW w:w="3118" w:type="dxa"/>
          </w:tcPr>
          <w:p w14:paraId="784B27F0" w14:textId="455B661B" w:rsidR="003D3076" w:rsidRPr="003E54EF" w:rsidRDefault="003D3076" w:rsidP="003D3076">
            <w:pPr>
              <w:spacing w:line="240" w:lineRule="auto"/>
              <w:jc w:val="center"/>
            </w:pPr>
            <w:r w:rsidRPr="005B406B">
              <w:t>navržený</w:t>
            </w:r>
          </w:p>
        </w:tc>
        <w:tc>
          <w:tcPr>
            <w:tcW w:w="3119" w:type="dxa"/>
          </w:tcPr>
          <w:p w14:paraId="7648204A" w14:textId="2772960E"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2E45130E" w14:textId="77777777" w:rsidTr="0042530C">
        <w:tc>
          <w:tcPr>
            <w:tcW w:w="1103" w:type="dxa"/>
            <w:vAlign w:val="center"/>
          </w:tcPr>
          <w:p w14:paraId="47240507" w14:textId="56944626" w:rsidR="003D3076" w:rsidRPr="00C4554F" w:rsidRDefault="003D3076" w:rsidP="003D3076">
            <w:pPr>
              <w:spacing w:line="240" w:lineRule="auto"/>
              <w:jc w:val="center"/>
              <w:rPr>
                <w:sz w:val="22"/>
                <w:szCs w:val="18"/>
              </w:rPr>
            </w:pPr>
          </w:p>
        </w:tc>
        <w:tc>
          <w:tcPr>
            <w:tcW w:w="1322" w:type="dxa"/>
            <w:vAlign w:val="center"/>
          </w:tcPr>
          <w:p w14:paraId="4BE1AE51" w14:textId="7EDFA761" w:rsidR="003D3076" w:rsidRPr="00BF6FFC" w:rsidRDefault="003D3076" w:rsidP="003D3076">
            <w:pPr>
              <w:spacing w:line="240" w:lineRule="auto"/>
              <w:jc w:val="center"/>
              <w:rPr>
                <w:sz w:val="22"/>
                <w:szCs w:val="18"/>
              </w:rPr>
            </w:pPr>
            <w:r>
              <w:rPr>
                <w:sz w:val="22"/>
                <w:szCs w:val="18"/>
              </w:rPr>
              <w:t>Z5</w:t>
            </w:r>
          </w:p>
        </w:tc>
        <w:tc>
          <w:tcPr>
            <w:tcW w:w="2361" w:type="dxa"/>
          </w:tcPr>
          <w:p w14:paraId="2BE92BEC" w14:textId="75275283" w:rsidR="003D3076" w:rsidRPr="003E54EF" w:rsidRDefault="003D3076" w:rsidP="003D3076">
            <w:pPr>
              <w:spacing w:line="240" w:lineRule="auto"/>
            </w:pPr>
            <w:r w:rsidRPr="00051A1A">
              <w:t>dle šíře cesty</w:t>
            </w:r>
          </w:p>
        </w:tc>
        <w:tc>
          <w:tcPr>
            <w:tcW w:w="3119" w:type="dxa"/>
            <w:vAlign w:val="center"/>
          </w:tcPr>
          <w:p w14:paraId="2B46D60D" w14:textId="305C068B" w:rsidR="003D3076" w:rsidRPr="003E54EF" w:rsidRDefault="003D3076" w:rsidP="003D3076">
            <w:pPr>
              <w:spacing w:line="240" w:lineRule="auto"/>
              <w:jc w:val="center"/>
            </w:pPr>
            <w:r>
              <w:t>VC17</w:t>
            </w:r>
          </w:p>
        </w:tc>
        <w:tc>
          <w:tcPr>
            <w:tcW w:w="3118" w:type="dxa"/>
          </w:tcPr>
          <w:p w14:paraId="578E77FA" w14:textId="5E68E0D7" w:rsidR="003D3076" w:rsidRPr="003E54EF" w:rsidRDefault="003D3076" w:rsidP="003D3076">
            <w:pPr>
              <w:spacing w:line="240" w:lineRule="auto"/>
              <w:jc w:val="center"/>
            </w:pPr>
            <w:r w:rsidRPr="005B406B">
              <w:t>navržený</w:t>
            </w:r>
          </w:p>
        </w:tc>
        <w:tc>
          <w:tcPr>
            <w:tcW w:w="3119" w:type="dxa"/>
          </w:tcPr>
          <w:p w14:paraId="0F9DA80F" w14:textId="71F34D8E"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314DCD46" w14:textId="77777777" w:rsidTr="0042530C">
        <w:tc>
          <w:tcPr>
            <w:tcW w:w="1103" w:type="dxa"/>
            <w:vAlign w:val="center"/>
          </w:tcPr>
          <w:p w14:paraId="443F6716" w14:textId="115408EF" w:rsidR="003D3076" w:rsidRPr="00C4554F" w:rsidRDefault="003D3076" w:rsidP="003D3076">
            <w:pPr>
              <w:spacing w:line="240" w:lineRule="auto"/>
              <w:jc w:val="center"/>
              <w:rPr>
                <w:sz w:val="22"/>
                <w:szCs w:val="18"/>
              </w:rPr>
            </w:pPr>
          </w:p>
        </w:tc>
        <w:tc>
          <w:tcPr>
            <w:tcW w:w="1322" w:type="dxa"/>
            <w:vAlign w:val="center"/>
          </w:tcPr>
          <w:p w14:paraId="4F629660" w14:textId="65253B55" w:rsidR="003D3076" w:rsidRPr="00BF6FFC" w:rsidRDefault="003D3076" w:rsidP="003D3076">
            <w:pPr>
              <w:spacing w:line="240" w:lineRule="auto"/>
              <w:jc w:val="center"/>
              <w:rPr>
                <w:sz w:val="22"/>
                <w:szCs w:val="18"/>
              </w:rPr>
            </w:pPr>
            <w:r>
              <w:rPr>
                <w:sz w:val="22"/>
                <w:szCs w:val="18"/>
              </w:rPr>
              <w:t>Z6</w:t>
            </w:r>
          </w:p>
        </w:tc>
        <w:tc>
          <w:tcPr>
            <w:tcW w:w="2361" w:type="dxa"/>
          </w:tcPr>
          <w:p w14:paraId="142FC37C" w14:textId="00955E9C" w:rsidR="003D3076" w:rsidRPr="003E54EF" w:rsidRDefault="003D3076" w:rsidP="003D3076">
            <w:pPr>
              <w:spacing w:line="240" w:lineRule="auto"/>
            </w:pPr>
            <w:r w:rsidRPr="00051A1A">
              <w:t>dle šíře cesty</w:t>
            </w:r>
          </w:p>
        </w:tc>
        <w:tc>
          <w:tcPr>
            <w:tcW w:w="3119" w:type="dxa"/>
            <w:vAlign w:val="center"/>
          </w:tcPr>
          <w:p w14:paraId="076B2106" w14:textId="488F7B42" w:rsidR="003D3076" w:rsidRPr="003E54EF" w:rsidRDefault="003D3076" w:rsidP="003D3076">
            <w:pPr>
              <w:spacing w:line="240" w:lineRule="auto"/>
              <w:jc w:val="center"/>
            </w:pPr>
            <w:r>
              <w:t>VC17</w:t>
            </w:r>
          </w:p>
        </w:tc>
        <w:tc>
          <w:tcPr>
            <w:tcW w:w="3118" w:type="dxa"/>
          </w:tcPr>
          <w:p w14:paraId="33DEA6C4" w14:textId="7886796F" w:rsidR="003D3076" w:rsidRPr="003E54EF" w:rsidRDefault="003D3076" w:rsidP="003D3076">
            <w:pPr>
              <w:spacing w:line="240" w:lineRule="auto"/>
              <w:jc w:val="center"/>
            </w:pPr>
            <w:r w:rsidRPr="005B406B">
              <w:t>navržený</w:t>
            </w:r>
          </w:p>
        </w:tc>
        <w:tc>
          <w:tcPr>
            <w:tcW w:w="3119" w:type="dxa"/>
          </w:tcPr>
          <w:p w14:paraId="7FB080E5" w14:textId="1DF342D0"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639C0465" w14:textId="77777777" w:rsidTr="0042530C">
        <w:tc>
          <w:tcPr>
            <w:tcW w:w="1103" w:type="dxa"/>
            <w:vAlign w:val="center"/>
          </w:tcPr>
          <w:p w14:paraId="66835B5A" w14:textId="5FE7663B" w:rsidR="003D3076" w:rsidRPr="00C4554F" w:rsidRDefault="003D3076" w:rsidP="003D3076">
            <w:pPr>
              <w:spacing w:line="240" w:lineRule="auto"/>
              <w:jc w:val="center"/>
              <w:rPr>
                <w:sz w:val="22"/>
                <w:szCs w:val="18"/>
              </w:rPr>
            </w:pPr>
          </w:p>
        </w:tc>
        <w:tc>
          <w:tcPr>
            <w:tcW w:w="1322" w:type="dxa"/>
            <w:vAlign w:val="center"/>
          </w:tcPr>
          <w:p w14:paraId="58547C50" w14:textId="606218E6" w:rsidR="003D3076" w:rsidRPr="00BF6FFC" w:rsidRDefault="003D3076" w:rsidP="003D3076">
            <w:pPr>
              <w:spacing w:line="240" w:lineRule="auto"/>
              <w:jc w:val="center"/>
              <w:rPr>
                <w:sz w:val="22"/>
                <w:szCs w:val="18"/>
              </w:rPr>
            </w:pPr>
            <w:r>
              <w:rPr>
                <w:sz w:val="22"/>
                <w:szCs w:val="18"/>
              </w:rPr>
              <w:t>Z7</w:t>
            </w:r>
          </w:p>
        </w:tc>
        <w:tc>
          <w:tcPr>
            <w:tcW w:w="2361" w:type="dxa"/>
          </w:tcPr>
          <w:p w14:paraId="3C31E320" w14:textId="7D5B3340" w:rsidR="003D3076" w:rsidRPr="003E54EF" w:rsidRDefault="003D3076" w:rsidP="003D3076">
            <w:pPr>
              <w:spacing w:line="240" w:lineRule="auto"/>
            </w:pPr>
            <w:r w:rsidRPr="00051A1A">
              <w:t>dle šíře cesty</w:t>
            </w:r>
          </w:p>
        </w:tc>
        <w:tc>
          <w:tcPr>
            <w:tcW w:w="3119" w:type="dxa"/>
            <w:vAlign w:val="center"/>
          </w:tcPr>
          <w:p w14:paraId="60E32933" w14:textId="40A6B3FB" w:rsidR="003D3076" w:rsidRPr="003E54EF" w:rsidRDefault="003D3076" w:rsidP="003D3076">
            <w:pPr>
              <w:spacing w:line="240" w:lineRule="auto"/>
              <w:jc w:val="center"/>
            </w:pPr>
            <w:r>
              <w:t>DC19</w:t>
            </w:r>
          </w:p>
        </w:tc>
        <w:tc>
          <w:tcPr>
            <w:tcW w:w="3118" w:type="dxa"/>
          </w:tcPr>
          <w:p w14:paraId="05B07CEC" w14:textId="59ED95A7" w:rsidR="003D3076" w:rsidRPr="003E54EF" w:rsidRDefault="003D3076" w:rsidP="003D3076">
            <w:pPr>
              <w:spacing w:line="240" w:lineRule="auto"/>
              <w:jc w:val="center"/>
            </w:pPr>
            <w:r w:rsidRPr="005B406B">
              <w:t>navržený</w:t>
            </w:r>
          </w:p>
        </w:tc>
        <w:tc>
          <w:tcPr>
            <w:tcW w:w="3119" w:type="dxa"/>
          </w:tcPr>
          <w:p w14:paraId="5EB512B8" w14:textId="1856F3B7"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7E7C5BBE" w14:textId="77777777" w:rsidTr="0042530C">
        <w:tc>
          <w:tcPr>
            <w:tcW w:w="1103" w:type="dxa"/>
            <w:vAlign w:val="center"/>
          </w:tcPr>
          <w:p w14:paraId="344E7454" w14:textId="4B49C21F" w:rsidR="003D3076" w:rsidRPr="00C4554F" w:rsidRDefault="003D3076" w:rsidP="003D3076">
            <w:pPr>
              <w:spacing w:line="240" w:lineRule="auto"/>
              <w:jc w:val="center"/>
              <w:rPr>
                <w:sz w:val="22"/>
                <w:szCs w:val="18"/>
              </w:rPr>
            </w:pPr>
          </w:p>
        </w:tc>
        <w:tc>
          <w:tcPr>
            <w:tcW w:w="1322" w:type="dxa"/>
            <w:vAlign w:val="center"/>
          </w:tcPr>
          <w:p w14:paraId="40D187D8" w14:textId="2E621469" w:rsidR="003D3076" w:rsidRPr="00BF6FFC" w:rsidRDefault="003D3076" w:rsidP="003D3076">
            <w:pPr>
              <w:spacing w:line="240" w:lineRule="auto"/>
              <w:jc w:val="center"/>
              <w:rPr>
                <w:sz w:val="22"/>
                <w:szCs w:val="18"/>
              </w:rPr>
            </w:pPr>
            <w:r>
              <w:rPr>
                <w:sz w:val="22"/>
                <w:szCs w:val="18"/>
              </w:rPr>
              <w:t>Z8</w:t>
            </w:r>
          </w:p>
        </w:tc>
        <w:tc>
          <w:tcPr>
            <w:tcW w:w="2361" w:type="dxa"/>
          </w:tcPr>
          <w:p w14:paraId="41552E54" w14:textId="2ECA2161" w:rsidR="003D3076" w:rsidRPr="003E54EF" w:rsidRDefault="003D3076" w:rsidP="003D3076">
            <w:pPr>
              <w:spacing w:line="240" w:lineRule="auto"/>
            </w:pPr>
            <w:r w:rsidRPr="00051A1A">
              <w:t>dle šíře cesty</w:t>
            </w:r>
          </w:p>
        </w:tc>
        <w:tc>
          <w:tcPr>
            <w:tcW w:w="3119" w:type="dxa"/>
            <w:vAlign w:val="center"/>
          </w:tcPr>
          <w:p w14:paraId="7BDF2394" w14:textId="6CB8CAF8" w:rsidR="003D3076" w:rsidRPr="003E54EF" w:rsidRDefault="003D3076" w:rsidP="003D3076">
            <w:pPr>
              <w:spacing w:line="240" w:lineRule="auto"/>
              <w:jc w:val="center"/>
            </w:pPr>
            <w:r>
              <w:t>VC20</w:t>
            </w:r>
          </w:p>
        </w:tc>
        <w:tc>
          <w:tcPr>
            <w:tcW w:w="3118" w:type="dxa"/>
          </w:tcPr>
          <w:p w14:paraId="3A64E784" w14:textId="0A930B1A" w:rsidR="003D3076" w:rsidRPr="003E54EF" w:rsidRDefault="003D3076" w:rsidP="003D3076">
            <w:pPr>
              <w:spacing w:line="240" w:lineRule="auto"/>
              <w:jc w:val="center"/>
            </w:pPr>
            <w:r w:rsidRPr="005B406B">
              <w:t>navržený</w:t>
            </w:r>
          </w:p>
        </w:tc>
        <w:tc>
          <w:tcPr>
            <w:tcW w:w="3119" w:type="dxa"/>
          </w:tcPr>
          <w:p w14:paraId="4C128B71" w14:textId="5AD07843"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72667B1D" w14:textId="77777777" w:rsidTr="0042530C">
        <w:tc>
          <w:tcPr>
            <w:tcW w:w="1103" w:type="dxa"/>
            <w:vAlign w:val="center"/>
          </w:tcPr>
          <w:p w14:paraId="05F1B2B7" w14:textId="67A8ED2F" w:rsidR="003D3076" w:rsidRPr="00C4554F" w:rsidRDefault="003D3076" w:rsidP="003D3076">
            <w:pPr>
              <w:spacing w:line="240" w:lineRule="auto"/>
              <w:jc w:val="center"/>
              <w:rPr>
                <w:sz w:val="22"/>
                <w:szCs w:val="18"/>
              </w:rPr>
            </w:pPr>
          </w:p>
        </w:tc>
        <w:tc>
          <w:tcPr>
            <w:tcW w:w="1322" w:type="dxa"/>
            <w:vAlign w:val="center"/>
          </w:tcPr>
          <w:p w14:paraId="2461DB57" w14:textId="03B5C65B" w:rsidR="003D3076" w:rsidRPr="00BF6FFC" w:rsidRDefault="003D3076" w:rsidP="003D3076">
            <w:pPr>
              <w:spacing w:line="240" w:lineRule="auto"/>
              <w:jc w:val="center"/>
              <w:rPr>
                <w:sz w:val="22"/>
                <w:szCs w:val="18"/>
              </w:rPr>
            </w:pPr>
            <w:r>
              <w:rPr>
                <w:sz w:val="22"/>
                <w:szCs w:val="18"/>
              </w:rPr>
              <w:t>Z9</w:t>
            </w:r>
          </w:p>
        </w:tc>
        <w:tc>
          <w:tcPr>
            <w:tcW w:w="2361" w:type="dxa"/>
          </w:tcPr>
          <w:p w14:paraId="59286FAC" w14:textId="1B6F404F" w:rsidR="003D3076" w:rsidRPr="003E54EF" w:rsidRDefault="003D3076" w:rsidP="003D3076">
            <w:pPr>
              <w:spacing w:line="240" w:lineRule="auto"/>
            </w:pPr>
            <w:r w:rsidRPr="00051A1A">
              <w:t>dle šíře cesty</w:t>
            </w:r>
          </w:p>
        </w:tc>
        <w:tc>
          <w:tcPr>
            <w:tcW w:w="3119" w:type="dxa"/>
            <w:vAlign w:val="center"/>
          </w:tcPr>
          <w:p w14:paraId="7F50F5DE" w14:textId="0237208F" w:rsidR="003D3076" w:rsidRPr="003E54EF" w:rsidRDefault="003D3076" w:rsidP="003D3076">
            <w:pPr>
              <w:spacing w:line="240" w:lineRule="auto"/>
              <w:jc w:val="center"/>
            </w:pPr>
            <w:r>
              <w:t>VC20</w:t>
            </w:r>
          </w:p>
        </w:tc>
        <w:tc>
          <w:tcPr>
            <w:tcW w:w="3118" w:type="dxa"/>
          </w:tcPr>
          <w:p w14:paraId="5FF5446D" w14:textId="461D9958" w:rsidR="003D3076" w:rsidRPr="003E54EF" w:rsidRDefault="003D3076" w:rsidP="003D3076">
            <w:pPr>
              <w:spacing w:line="240" w:lineRule="auto"/>
              <w:jc w:val="center"/>
            </w:pPr>
            <w:r w:rsidRPr="005B406B">
              <w:t>navržený</w:t>
            </w:r>
          </w:p>
        </w:tc>
        <w:tc>
          <w:tcPr>
            <w:tcW w:w="3119" w:type="dxa"/>
          </w:tcPr>
          <w:p w14:paraId="5F4EF053" w14:textId="0AA298CE"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4FBE1B90" w14:textId="77777777" w:rsidTr="0042530C">
        <w:tc>
          <w:tcPr>
            <w:tcW w:w="1103" w:type="dxa"/>
            <w:vAlign w:val="center"/>
          </w:tcPr>
          <w:p w14:paraId="374EF5FF" w14:textId="56A020AE" w:rsidR="003D3076" w:rsidRPr="00C4554F" w:rsidRDefault="003D3076" w:rsidP="003D3076">
            <w:pPr>
              <w:spacing w:line="240" w:lineRule="auto"/>
              <w:jc w:val="center"/>
              <w:rPr>
                <w:sz w:val="22"/>
                <w:szCs w:val="18"/>
              </w:rPr>
            </w:pPr>
          </w:p>
        </w:tc>
        <w:tc>
          <w:tcPr>
            <w:tcW w:w="1322" w:type="dxa"/>
            <w:vAlign w:val="center"/>
          </w:tcPr>
          <w:p w14:paraId="6B400449" w14:textId="6F874C19" w:rsidR="003D3076" w:rsidRPr="00BF6FFC" w:rsidRDefault="003D3076" w:rsidP="003D3076">
            <w:pPr>
              <w:spacing w:line="240" w:lineRule="auto"/>
              <w:jc w:val="center"/>
              <w:rPr>
                <w:sz w:val="22"/>
                <w:szCs w:val="18"/>
              </w:rPr>
            </w:pPr>
            <w:r>
              <w:rPr>
                <w:sz w:val="22"/>
                <w:szCs w:val="18"/>
              </w:rPr>
              <w:t>Z10</w:t>
            </w:r>
          </w:p>
        </w:tc>
        <w:tc>
          <w:tcPr>
            <w:tcW w:w="2361" w:type="dxa"/>
          </w:tcPr>
          <w:p w14:paraId="11F15DC2" w14:textId="1602E7C6" w:rsidR="003D3076" w:rsidRPr="003E54EF" w:rsidRDefault="003D3076" w:rsidP="003D3076">
            <w:pPr>
              <w:spacing w:line="240" w:lineRule="auto"/>
            </w:pPr>
            <w:r w:rsidRPr="00051A1A">
              <w:t>dle šíře cesty</w:t>
            </w:r>
          </w:p>
        </w:tc>
        <w:tc>
          <w:tcPr>
            <w:tcW w:w="3119" w:type="dxa"/>
            <w:vAlign w:val="center"/>
          </w:tcPr>
          <w:p w14:paraId="73A68B0E" w14:textId="5E246C7D" w:rsidR="003D3076" w:rsidRPr="003E54EF" w:rsidRDefault="003D3076" w:rsidP="003D3076">
            <w:pPr>
              <w:spacing w:line="240" w:lineRule="auto"/>
              <w:jc w:val="center"/>
            </w:pPr>
            <w:r>
              <w:t>DC24</w:t>
            </w:r>
          </w:p>
        </w:tc>
        <w:tc>
          <w:tcPr>
            <w:tcW w:w="3118" w:type="dxa"/>
          </w:tcPr>
          <w:p w14:paraId="57317F09" w14:textId="7890A7F2" w:rsidR="003D3076" w:rsidRPr="003E54EF" w:rsidRDefault="003D3076" w:rsidP="003D3076">
            <w:pPr>
              <w:spacing w:line="240" w:lineRule="auto"/>
              <w:jc w:val="center"/>
            </w:pPr>
            <w:r w:rsidRPr="005B406B">
              <w:t>navržený</w:t>
            </w:r>
          </w:p>
        </w:tc>
        <w:tc>
          <w:tcPr>
            <w:tcW w:w="3119" w:type="dxa"/>
          </w:tcPr>
          <w:p w14:paraId="20E36C4A" w14:textId="1ACCD0FC"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69666D10" w14:textId="77777777" w:rsidTr="0042530C">
        <w:tc>
          <w:tcPr>
            <w:tcW w:w="1103" w:type="dxa"/>
            <w:vAlign w:val="center"/>
          </w:tcPr>
          <w:p w14:paraId="2989D3A2" w14:textId="58128FAC" w:rsidR="003D3076" w:rsidRDefault="003D3076" w:rsidP="003D3076">
            <w:pPr>
              <w:spacing w:line="240" w:lineRule="auto"/>
              <w:jc w:val="center"/>
              <w:rPr>
                <w:sz w:val="22"/>
                <w:szCs w:val="18"/>
              </w:rPr>
            </w:pPr>
          </w:p>
        </w:tc>
        <w:tc>
          <w:tcPr>
            <w:tcW w:w="1322" w:type="dxa"/>
            <w:vAlign w:val="center"/>
          </w:tcPr>
          <w:p w14:paraId="2788C106" w14:textId="347F6061" w:rsidR="003D3076" w:rsidRPr="00BF6FFC" w:rsidRDefault="003D3076" w:rsidP="003D3076">
            <w:pPr>
              <w:spacing w:line="240" w:lineRule="auto"/>
              <w:jc w:val="center"/>
              <w:rPr>
                <w:sz w:val="22"/>
                <w:szCs w:val="18"/>
              </w:rPr>
            </w:pPr>
            <w:r>
              <w:rPr>
                <w:sz w:val="22"/>
                <w:szCs w:val="18"/>
              </w:rPr>
              <w:t>Z11</w:t>
            </w:r>
          </w:p>
        </w:tc>
        <w:tc>
          <w:tcPr>
            <w:tcW w:w="2361" w:type="dxa"/>
          </w:tcPr>
          <w:p w14:paraId="4461CE7C" w14:textId="08825EF1" w:rsidR="003D3076" w:rsidRPr="003E54EF" w:rsidRDefault="003D3076" w:rsidP="003D3076">
            <w:pPr>
              <w:spacing w:line="240" w:lineRule="auto"/>
            </w:pPr>
            <w:r w:rsidRPr="00051A1A">
              <w:t>dle šíře cesty</w:t>
            </w:r>
          </w:p>
        </w:tc>
        <w:tc>
          <w:tcPr>
            <w:tcW w:w="3119" w:type="dxa"/>
            <w:vAlign w:val="center"/>
          </w:tcPr>
          <w:p w14:paraId="773B3393" w14:textId="4A41B4D5" w:rsidR="003D3076" w:rsidRPr="003E54EF" w:rsidRDefault="003D3076" w:rsidP="003D3076">
            <w:pPr>
              <w:spacing w:line="240" w:lineRule="auto"/>
              <w:jc w:val="center"/>
            </w:pPr>
            <w:r>
              <w:t>HC29</w:t>
            </w:r>
          </w:p>
        </w:tc>
        <w:tc>
          <w:tcPr>
            <w:tcW w:w="3118" w:type="dxa"/>
          </w:tcPr>
          <w:p w14:paraId="35368803" w14:textId="6087ED17" w:rsidR="003D3076" w:rsidRPr="003E54EF" w:rsidRDefault="003D3076" w:rsidP="003D3076">
            <w:pPr>
              <w:spacing w:line="240" w:lineRule="auto"/>
              <w:jc w:val="center"/>
            </w:pPr>
            <w:r w:rsidRPr="005B406B">
              <w:t>navržený</w:t>
            </w:r>
          </w:p>
        </w:tc>
        <w:tc>
          <w:tcPr>
            <w:tcW w:w="3119" w:type="dxa"/>
          </w:tcPr>
          <w:p w14:paraId="080CAD71" w14:textId="3E7A053A"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12F9A517" w14:textId="77777777" w:rsidTr="0042530C">
        <w:tc>
          <w:tcPr>
            <w:tcW w:w="1103" w:type="dxa"/>
            <w:vAlign w:val="center"/>
          </w:tcPr>
          <w:p w14:paraId="6B259A52" w14:textId="5B1E98DE" w:rsidR="003D3076" w:rsidRDefault="003D3076" w:rsidP="003D3076">
            <w:pPr>
              <w:spacing w:line="240" w:lineRule="auto"/>
              <w:jc w:val="center"/>
              <w:rPr>
                <w:sz w:val="22"/>
                <w:szCs w:val="18"/>
              </w:rPr>
            </w:pPr>
          </w:p>
        </w:tc>
        <w:tc>
          <w:tcPr>
            <w:tcW w:w="1322" w:type="dxa"/>
            <w:vAlign w:val="center"/>
          </w:tcPr>
          <w:p w14:paraId="1C9E1D59" w14:textId="15A1487A" w:rsidR="003D3076" w:rsidRPr="00BF6FFC" w:rsidRDefault="003D3076" w:rsidP="003D3076">
            <w:pPr>
              <w:spacing w:line="240" w:lineRule="auto"/>
              <w:jc w:val="center"/>
              <w:rPr>
                <w:sz w:val="22"/>
                <w:szCs w:val="18"/>
              </w:rPr>
            </w:pPr>
            <w:r>
              <w:rPr>
                <w:sz w:val="22"/>
                <w:szCs w:val="18"/>
              </w:rPr>
              <w:t>Z12</w:t>
            </w:r>
          </w:p>
        </w:tc>
        <w:tc>
          <w:tcPr>
            <w:tcW w:w="2361" w:type="dxa"/>
          </w:tcPr>
          <w:p w14:paraId="78D8A5FC" w14:textId="0C80E605" w:rsidR="003D3076" w:rsidRPr="003E54EF" w:rsidRDefault="003D3076" w:rsidP="003D3076">
            <w:pPr>
              <w:spacing w:line="240" w:lineRule="auto"/>
            </w:pPr>
            <w:r w:rsidRPr="00051A1A">
              <w:t>dle šíře cesty</w:t>
            </w:r>
          </w:p>
        </w:tc>
        <w:tc>
          <w:tcPr>
            <w:tcW w:w="3119" w:type="dxa"/>
            <w:vAlign w:val="center"/>
          </w:tcPr>
          <w:p w14:paraId="2A64BFC4" w14:textId="56D48BFE" w:rsidR="003D3076" w:rsidRPr="003E54EF" w:rsidRDefault="003D3076" w:rsidP="003D3076">
            <w:pPr>
              <w:spacing w:line="240" w:lineRule="auto"/>
              <w:jc w:val="center"/>
            </w:pPr>
            <w:r>
              <w:t>DC30</w:t>
            </w:r>
          </w:p>
        </w:tc>
        <w:tc>
          <w:tcPr>
            <w:tcW w:w="3118" w:type="dxa"/>
          </w:tcPr>
          <w:p w14:paraId="761D888F" w14:textId="599F8710" w:rsidR="003D3076" w:rsidRPr="003E54EF" w:rsidRDefault="003D3076" w:rsidP="003D3076">
            <w:pPr>
              <w:spacing w:line="240" w:lineRule="auto"/>
              <w:jc w:val="center"/>
            </w:pPr>
            <w:r w:rsidRPr="005B406B">
              <w:t>navržený</w:t>
            </w:r>
          </w:p>
        </w:tc>
        <w:tc>
          <w:tcPr>
            <w:tcW w:w="3119" w:type="dxa"/>
          </w:tcPr>
          <w:p w14:paraId="660CC54A" w14:textId="6A2745F4"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6C280934" w14:textId="77777777" w:rsidTr="0042530C">
        <w:tc>
          <w:tcPr>
            <w:tcW w:w="1103" w:type="dxa"/>
            <w:vAlign w:val="center"/>
          </w:tcPr>
          <w:p w14:paraId="49D6BC49" w14:textId="53E8149B" w:rsidR="003D3076" w:rsidRDefault="003D3076" w:rsidP="003D3076">
            <w:pPr>
              <w:spacing w:line="240" w:lineRule="auto"/>
              <w:jc w:val="center"/>
              <w:rPr>
                <w:sz w:val="22"/>
                <w:szCs w:val="18"/>
              </w:rPr>
            </w:pPr>
          </w:p>
        </w:tc>
        <w:tc>
          <w:tcPr>
            <w:tcW w:w="1322" w:type="dxa"/>
            <w:vAlign w:val="center"/>
          </w:tcPr>
          <w:p w14:paraId="4E022259" w14:textId="4005BD15" w:rsidR="003D3076" w:rsidRPr="00BF6FFC" w:rsidRDefault="003D3076" w:rsidP="003D3076">
            <w:pPr>
              <w:spacing w:line="240" w:lineRule="auto"/>
              <w:jc w:val="center"/>
              <w:rPr>
                <w:sz w:val="22"/>
                <w:szCs w:val="18"/>
              </w:rPr>
            </w:pPr>
            <w:r>
              <w:rPr>
                <w:sz w:val="22"/>
                <w:szCs w:val="18"/>
              </w:rPr>
              <w:t>Z13</w:t>
            </w:r>
          </w:p>
        </w:tc>
        <w:tc>
          <w:tcPr>
            <w:tcW w:w="2361" w:type="dxa"/>
          </w:tcPr>
          <w:p w14:paraId="42EC8467" w14:textId="48051692" w:rsidR="003D3076" w:rsidRPr="003E54EF" w:rsidRDefault="003D3076" w:rsidP="003D3076">
            <w:pPr>
              <w:spacing w:line="240" w:lineRule="auto"/>
            </w:pPr>
            <w:r w:rsidRPr="00051A1A">
              <w:t>dle šíře cesty</w:t>
            </w:r>
          </w:p>
        </w:tc>
        <w:tc>
          <w:tcPr>
            <w:tcW w:w="3119" w:type="dxa"/>
            <w:vAlign w:val="center"/>
          </w:tcPr>
          <w:p w14:paraId="06A0359E" w14:textId="0F741DC3" w:rsidR="003D3076" w:rsidRPr="003E54EF" w:rsidRDefault="003D3076" w:rsidP="003D3076">
            <w:pPr>
              <w:spacing w:line="240" w:lineRule="auto"/>
              <w:jc w:val="center"/>
            </w:pPr>
            <w:r>
              <w:t>DC32</w:t>
            </w:r>
          </w:p>
        </w:tc>
        <w:tc>
          <w:tcPr>
            <w:tcW w:w="3118" w:type="dxa"/>
          </w:tcPr>
          <w:p w14:paraId="4B35ABD7" w14:textId="580D4661" w:rsidR="003D3076" w:rsidRPr="003E54EF" w:rsidRDefault="003D3076" w:rsidP="003D3076">
            <w:pPr>
              <w:spacing w:line="240" w:lineRule="auto"/>
              <w:jc w:val="center"/>
            </w:pPr>
            <w:r w:rsidRPr="005B406B">
              <w:t>navržený</w:t>
            </w:r>
          </w:p>
        </w:tc>
        <w:tc>
          <w:tcPr>
            <w:tcW w:w="3119" w:type="dxa"/>
          </w:tcPr>
          <w:p w14:paraId="650E2ED8" w14:textId="7FB39135"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06C51EF9" w14:textId="77777777" w:rsidTr="0042530C">
        <w:tc>
          <w:tcPr>
            <w:tcW w:w="1103" w:type="dxa"/>
            <w:vAlign w:val="center"/>
          </w:tcPr>
          <w:p w14:paraId="65A2DD2F" w14:textId="096B54C8" w:rsidR="003D3076" w:rsidRDefault="003D3076" w:rsidP="003D3076">
            <w:pPr>
              <w:spacing w:line="240" w:lineRule="auto"/>
              <w:jc w:val="center"/>
              <w:rPr>
                <w:sz w:val="22"/>
                <w:szCs w:val="18"/>
              </w:rPr>
            </w:pPr>
          </w:p>
        </w:tc>
        <w:tc>
          <w:tcPr>
            <w:tcW w:w="1322" w:type="dxa"/>
            <w:vAlign w:val="center"/>
          </w:tcPr>
          <w:p w14:paraId="340C4DAF" w14:textId="37339CDB" w:rsidR="003D3076" w:rsidRPr="00BF6FFC" w:rsidRDefault="003D3076" w:rsidP="003D3076">
            <w:pPr>
              <w:spacing w:line="240" w:lineRule="auto"/>
              <w:jc w:val="center"/>
              <w:rPr>
                <w:sz w:val="22"/>
                <w:szCs w:val="18"/>
              </w:rPr>
            </w:pPr>
            <w:r>
              <w:rPr>
                <w:sz w:val="22"/>
                <w:szCs w:val="18"/>
              </w:rPr>
              <w:t>Z14</w:t>
            </w:r>
          </w:p>
        </w:tc>
        <w:tc>
          <w:tcPr>
            <w:tcW w:w="2361" w:type="dxa"/>
          </w:tcPr>
          <w:p w14:paraId="570D04D8" w14:textId="063FC731" w:rsidR="003D3076" w:rsidRPr="003E54EF" w:rsidRDefault="003D3076" w:rsidP="003D3076">
            <w:pPr>
              <w:spacing w:line="240" w:lineRule="auto"/>
            </w:pPr>
            <w:r w:rsidRPr="00051A1A">
              <w:t>dle šíře cesty</w:t>
            </w:r>
          </w:p>
        </w:tc>
        <w:tc>
          <w:tcPr>
            <w:tcW w:w="3119" w:type="dxa"/>
            <w:vAlign w:val="center"/>
          </w:tcPr>
          <w:p w14:paraId="297FBD3E" w14:textId="0C4984A7" w:rsidR="003D3076" w:rsidRPr="003E54EF" w:rsidRDefault="003D3076" w:rsidP="003D3076">
            <w:pPr>
              <w:spacing w:line="240" w:lineRule="auto"/>
              <w:jc w:val="center"/>
            </w:pPr>
            <w:r>
              <w:t>DC79</w:t>
            </w:r>
          </w:p>
        </w:tc>
        <w:tc>
          <w:tcPr>
            <w:tcW w:w="3118" w:type="dxa"/>
          </w:tcPr>
          <w:p w14:paraId="248BC725" w14:textId="1051E1B7" w:rsidR="003D3076" w:rsidRPr="003E54EF" w:rsidRDefault="003D3076" w:rsidP="003D3076">
            <w:pPr>
              <w:spacing w:line="240" w:lineRule="auto"/>
              <w:jc w:val="center"/>
            </w:pPr>
            <w:r w:rsidRPr="005B406B">
              <w:t>navržený</w:t>
            </w:r>
          </w:p>
        </w:tc>
        <w:tc>
          <w:tcPr>
            <w:tcW w:w="3119" w:type="dxa"/>
          </w:tcPr>
          <w:p w14:paraId="2163A531" w14:textId="26D689DA" w:rsidR="003D3076" w:rsidRPr="003E54EF" w:rsidRDefault="003D3076" w:rsidP="003D3076">
            <w:pPr>
              <w:spacing w:line="240" w:lineRule="auto"/>
              <w:rPr>
                <w:bCs/>
                <w:lang w:eastAsia="cs-CZ"/>
              </w:rPr>
            </w:pPr>
            <w:r w:rsidRPr="00860DE7">
              <w:rPr>
                <w:bCs/>
                <w:lang w:eastAsia="cs-CZ"/>
              </w:rPr>
              <w:t>ocelový rošt</w:t>
            </w:r>
          </w:p>
        </w:tc>
      </w:tr>
      <w:tr w:rsidR="003D3076" w:rsidRPr="008E04EA" w14:paraId="0C95004E" w14:textId="77777777" w:rsidTr="0042530C">
        <w:tc>
          <w:tcPr>
            <w:tcW w:w="1103" w:type="dxa"/>
            <w:tcBorders>
              <w:bottom w:val="single" w:sz="12" w:space="0" w:color="000000"/>
            </w:tcBorders>
            <w:vAlign w:val="center"/>
          </w:tcPr>
          <w:p w14:paraId="75CC87A0" w14:textId="75A0214B" w:rsidR="003D3076" w:rsidRDefault="003D3076" w:rsidP="003D3076">
            <w:pPr>
              <w:spacing w:line="240" w:lineRule="auto"/>
              <w:jc w:val="center"/>
              <w:rPr>
                <w:sz w:val="22"/>
                <w:szCs w:val="18"/>
              </w:rPr>
            </w:pPr>
          </w:p>
        </w:tc>
        <w:tc>
          <w:tcPr>
            <w:tcW w:w="1322" w:type="dxa"/>
            <w:tcBorders>
              <w:bottom w:val="single" w:sz="12" w:space="0" w:color="000000"/>
            </w:tcBorders>
            <w:vAlign w:val="center"/>
          </w:tcPr>
          <w:p w14:paraId="427BF179" w14:textId="5215494F" w:rsidR="003D3076" w:rsidRPr="00BF6FFC" w:rsidRDefault="003D3076" w:rsidP="003D3076">
            <w:pPr>
              <w:spacing w:line="240" w:lineRule="auto"/>
              <w:jc w:val="center"/>
              <w:rPr>
                <w:sz w:val="22"/>
                <w:szCs w:val="18"/>
              </w:rPr>
            </w:pPr>
            <w:r>
              <w:rPr>
                <w:sz w:val="22"/>
                <w:szCs w:val="18"/>
              </w:rPr>
              <w:t>Z15</w:t>
            </w:r>
          </w:p>
        </w:tc>
        <w:tc>
          <w:tcPr>
            <w:tcW w:w="2361" w:type="dxa"/>
            <w:tcBorders>
              <w:bottom w:val="single" w:sz="12" w:space="0" w:color="000000"/>
            </w:tcBorders>
          </w:tcPr>
          <w:p w14:paraId="27EB7B9C" w14:textId="57C968B5" w:rsidR="003D3076" w:rsidRPr="003E54EF" w:rsidRDefault="003D3076" w:rsidP="003D3076">
            <w:pPr>
              <w:spacing w:line="240" w:lineRule="auto"/>
            </w:pPr>
            <w:r w:rsidRPr="00051A1A">
              <w:t>dle šíře cesty</w:t>
            </w:r>
          </w:p>
        </w:tc>
        <w:tc>
          <w:tcPr>
            <w:tcW w:w="3119" w:type="dxa"/>
            <w:tcBorders>
              <w:bottom w:val="single" w:sz="12" w:space="0" w:color="000000"/>
            </w:tcBorders>
            <w:vAlign w:val="center"/>
          </w:tcPr>
          <w:p w14:paraId="0FF1E28C" w14:textId="1A74DDD1" w:rsidR="003D3076" w:rsidRPr="003E54EF" w:rsidRDefault="003D3076" w:rsidP="003D3076">
            <w:pPr>
              <w:spacing w:line="240" w:lineRule="auto"/>
              <w:jc w:val="center"/>
            </w:pPr>
            <w:r>
              <w:t>HC96</w:t>
            </w:r>
          </w:p>
        </w:tc>
        <w:tc>
          <w:tcPr>
            <w:tcW w:w="3118" w:type="dxa"/>
            <w:tcBorders>
              <w:bottom w:val="single" w:sz="12" w:space="0" w:color="000000"/>
            </w:tcBorders>
          </w:tcPr>
          <w:p w14:paraId="4D8CC44A" w14:textId="304CE13A" w:rsidR="003D3076" w:rsidRPr="003E54EF" w:rsidRDefault="003D3076" w:rsidP="003D3076">
            <w:pPr>
              <w:spacing w:line="240" w:lineRule="auto"/>
              <w:jc w:val="center"/>
            </w:pPr>
            <w:r w:rsidRPr="005B406B">
              <w:t>navržený</w:t>
            </w:r>
          </w:p>
        </w:tc>
        <w:tc>
          <w:tcPr>
            <w:tcW w:w="3119" w:type="dxa"/>
            <w:tcBorders>
              <w:bottom w:val="single" w:sz="12" w:space="0" w:color="000000"/>
            </w:tcBorders>
          </w:tcPr>
          <w:p w14:paraId="2C5323E6" w14:textId="0F7343BE" w:rsidR="003D3076" w:rsidRPr="003E54EF" w:rsidRDefault="003D3076" w:rsidP="003D3076">
            <w:pPr>
              <w:spacing w:line="240" w:lineRule="auto"/>
              <w:rPr>
                <w:bCs/>
                <w:lang w:eastAsia="cs-CZ"/>
              </w:rPr>
            </w:pPr>
            <w:r w:rsidRPr="00860DE7">
              <w:rPr>
                <w:bCs/>
                <w:lang w:eastAsia="cs-CZ"/>
              </w:rPr>
              <w:t>ocelový rošt</w:t>
            </w:r>
          </w:p>
        </w:tc>
      </w:tr>
    </w:tbl>
    <w:p w14:paraId="02C6AC67" w14:textId="77777777" w:rsidR="007E3233" w:rsidRPr="00A1685C" w:rsidRDefault="007E3233" w:rsidP="007E3233">
      <w:pPr>
        <w:spacing w:line="240" w:lineRule="auto"/>
        <w:jc w:val="both"/>
        <w:rPr>
          <w:sz w:val="22"/>
          <w:szCs w:val="22"/>
        </w:rPr>
      </w:pPr>
    </w:p>
    <w:p w14:paraId="1AD08BA4" w14:textId="77777777" w:rsidR="007E3233" w:rsidRPr="00A1685C" w:rsidRDefault="007E3233" w:rsidP="007E3233">
      <w:pPr>
        <w:spacing w:line="240" w:lineRule="auto"/>
        <w:jc w:val="both"/>
        <w:rPr>
          <w:b/>
          <w:sz w:val="24"/>
          <w:szCs w:val="24"/>
        </w:rPr>
      </w:pPr>
      <w:r>
        <w:rPr>
          <w:b/>
          <w:sz w:val="24"/>
          <w:szCs w:val="24"/>
        </w:rPr>
        <w:t>Brody</w:t>
      </w:r>
    </w:p>
    <w:p w14:paraId="4D89CA1A" w14:textId="77777777" w:rsidR="007E3233" w:rsidRDefault="007E3233" w:rsidP="007E3233">
      <w:pPr>
        <w:spacing w:line="240" w:lineRule="auto"/>
        <w:jc w:val="both"/>
        <w:rPr>
          <w:sz w:val="22"/>
          <w:szCs w:val="22"/>
        </w:rPr>
      </w:pPr>
    </w:p>
    <w:p w14:paraId="02932D18" w14:textId="20F5B73C" w:rsidR="007E3233" w:rsidRPr="00A1685C" w:rsidRDefault="002E7CF2" w:rsidP="002E7CF2">
      <w:pPr>
        <w:numPr>
          <w:ilvl w:val="0"/>
          <w:numId w:val="9"/>
        </w:numPr>
        <w:spacing w:line="240" w:lineRule="auto"/>
        <w:jc w:val="both"/>
        <w:rPr>
          <w:sz w:val="22"/>
          <w:szCs w:val="22"/>
        </w:rPr>
      </w:pPr>
      <w:r>
        <w:rPr>
          <w:sz w:val="22"/>
          <w:szCs w:val="22"/>
        </w:rPr>
        <w:t>V řešeném území se brody nenachází a ani nebyly navrhovány</w:t>
      </w:r>
    </w:p>
    <w:p w14:paraId="6335A32B" w14:textId="77777777" w:rsidR="007E3233" w:rsidRPr="00A1685C" w:rsidRDefault="007E3233" w:rsidP="007E3233">
      <w:pPr>
        <w:spacing w:line="240" w:lineRule="auto"/>
        <w:jc w:val="both"/>
        <w:rPr>
          <w:i/>
          <w:sz w:val="22"/>
          <w:szCs w:val="22"/>
        </w:rPr>
      </w:pPr>
    </w:p>
    <w:p w14:paraId="1BC1A455" w14:textId="77777777" w:rsidR="007E3233" w:rsidRDefault="007E3233" w:rsidP="007E3233">
      <w:pPr>
        <w:spacing w:line="240" w:lineRule="auto"/>
        <w:jc w:val="both"/>
        <w:rPr>
          <w:b/>
          <w:sz w:val="24"/>
          <w:szCs w:val="24"/>
        </w:rPr>
      </w:pPr>
      <w:r w:rsidRPr="004B7ABF">
        <w:rPr>
          <w:b/>
          <w:sz w:val="24"/>
          <w:szCs w:val="24"/>
        </w:rPr>
        <w:t>Hospodářské sjezdy</w:t>
      </w:r>
    </w:p>
    <w:p w14:paraId="6ECA1716" w14:textId="77777777" w:rsidR="007E3233" w:rsidRDefault="007E3233" w:rsidP="007E3233">
      <w:pPr>
        <w:spacing w:line="240" w:lineRule="auto"/>
        <w:jc w:val="both"/>
        <w:rPr>
          <w:b/>
          <w:sz w:val="24"/>
          <w:szCs w:val="24"/>
        </w:rPr>
      </w:pPr>
    </w:p>
    <w:tbl>
      <w:tblPr>
        <w:tblW w:w="1414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103"/>
        <w:gridCol w:w="1322"/>
        <w:gridCol w:w="2361"/>
        <w:gridCol w:w="3119"/>
        <w:gridCol w:w="3118"/>
        <w:gridCol w:w="3119"/>
      </w:tblGrid>
      <w:tr w:rsidR="007E3233" w:rsidRPr="008E04EA" w14:paraId="1AA20BC0" w14:textId="77777777" w:rsidTr="0055080F">
        <w:trPr>
          <w:cantSplit/>
          <w:tblHeader/>
        </w:trPr>
        <w:tc>
          <w:tcPr>
            <w:tcW w:w="2425" w:type="dxa"/>
            <w:gridSpan w:val="2"/>
            <w:tcBorders>
              <w:top w:val="single" w:sz="12" w:space="0" w:color="000000"/>
            </w:tcBorders>
            <w:vAlign w:val="center"/>
          </w:tcPr>
          <w:p w14:paraId="59E48866" w14:textId="77777777" w:rsidR="007E3233" w:rsidRPr="008E04EA" w:rsidRDefault="007E3233" w:rsidP="00784795">
            <w:pPr>
              <w:spacing w:line="240" w:lineRule="auto"/>
              <w:rPr>
                <w:b/>
                <w:bCs/>
                <w:lang w:eastAsia="cs-CZ"/>
              </w:rPr>
            </w:pPr>
            <w:r w:rsidRPr="008E04EA">
              <w:rPr>
                <w:b/>
                <w:bCs/>
                <w:lang w:eastAsia="cs-CZ"/>
              </w:rPr>
              <w:t>označení objektu</w:t>
            </w:r>
          </w:p>
        </w:tc>
        <w:tc>
          <w:tcPr>
            <w:tcW w:w="2361" w:type="dxa"/>
            <w:vMerge w:val="restart"/>
            <w:tcBorders>
              <w:top w:val="single" w:sz="12" w:space="0" w:color="000000"/>
            </w:tcBorders>
            <w:vAlign w:val="center"/>
          </w:tcPr>
          <w:p w14:paraId="2F518FFD" w14:textId="77777777" w:rsidR="007E3233" w:rsidRPr="008E04EA" w:rsidRDefault="007E3233" w:rsidP="00784795">
            <w:pPr>
              <w:spacing w:line="240" w:lineRule="auto"/>
              <w:rPr>
                <w:b/>
                <w:bCs/>
                <w:lang w:eastAsia="cs-CZ"/>
              </w:rPr>
            </w:pPr>
            <w:r>
              <w:rPr>
                <w:b/>
                <w:bCs/>
                <w:lang w:eastAsia="cs-CZ"/>
              </w:rPr>
              <w:t>šířka</w:t>
            </w:r>
          </w:p>
        </w:tc>
        <w:tc>
          <w:tcPr>
            <w:tcW w:w="3119" w:type="dxa"/>
            <w:vMerge w:val="restart"/>
            <w:tcBorders>
              <w:top w:val="single" w:sz="12" w:space="0" w:color="000000"/>
            </w:tcBorders>
            <w:vAlign w:val="center"/>
          </w:tcPr>
          <w:p w14:paraId="670DBC11" w14:textId="77777777" w:rsidR="007E3233" w:rsidRPr="008E04EA" w:rsidRDefault="007E3233" w:rsidP="00784795">
            <w:pPr>
              <w:spacing w:line="240" w:lineRule="auto"/>
              <w:rPr>
                <w:b/>
                <w:bCs/>
                <w:lang w:eastAsia="cs-CZ"/>
              </w:rPr>
            </w:pPr>
            <w:r w:rsidRPr="008E04EA">
              <w:rPr>
                <w:b/>
                <w:bCs/>
                <w:lang w:eastAsia="cs-CZ"/>
              </w:rPr>
              <w:t>komunikace / polní cesta</w:t>
            </w:r>
          </w:p>
        </w:tc>
        <w:tc>
          <w:tcPr>
            <w:tcW w:w="3118" w:type="dxa"/>
            <w:vMerge w:val="restart"/>
            <w:tcBorders>
              <w:top w:val="single" w:sz="12" w:space="0" w:color="000000"/>
            </w:tcBorders>
            <w:vAlign w:val="center"/>
          </w:tcPr>
          <w:p w14:paraId="14F4CC3E" w14:textId="77777777" w:rsidR="007E3233" w:rsidRPr="008E04EA" w:rsidRDefault="007E3233" w:rsidP="00784795">
            <w:pPr>
              <w:spacing w:line="240" w:lineRule="auto"/>
              <w:rPr>
                <w:b/>
                <w:bCs/>
                <w:lang w:eastAsia="cs-CZ"/>
              </w:rPr>
            </w:pPr>
            <w:r w:rsidRPr="008E04EA">
              <w:rPr>
                <w:b/>
                <w:bCs/>
                <w:lang w:eastAsia="cs-CZ"/>
              </w:rPr>
              <w:t>aktuální technický stav</w:t>
            </w:r>
          </w:p>
        </w:tc>
        <w:tc>
          <w:tcPr>
            <w:tcW w:w="3119" w:type="dxa"/>
            <w:vMerge w:val="restart"/>
            <w:tcBorders>
              <w:top w:val="single" w:sz="12" w:space="0" w:color="000000"/>
            </w:tcBorders>
            <w:vAlign w:val="center"/>
          </w:tcPr>
          <w:p w14:paraId="0E4C27DD" w14:textId="77777777" w:rsidR="007E3233" w:rsidRPr="008E04EA" w:rsidRDefault="007E3233" w:rsidP="00784795">
            <w:pPr>
              <w:spacing w:line="240" w:lineRule="auto"/>
              <w:rPr>
                <w:b/>
                <w:bCs/>
                <w:lang w:eastAsia="cs-CZ"/>
              </w:rPr>
            </w:pPr>
            <w:r>
              <w:rPr>
                <w:b/>
                <w:bCs/>
                <w:lang w:eastAsia="cs-CZ"/>
              </w:rPr>
              <w:t>poznámka</w:t>
            </w:r>
          </w:p>
        </w:tc>
      </w:tr>
      <w:tr w:rsidR="007E3233" w:rsidRPr="008E04EA" w14:paraId="354278C9" w14:textId="77777777" w:rsidTr="0055080F">
        <w:trPr>
          <w:cantSplit/>
          <w:tblHeader/>
        </w:trPr>
        <w:tc>
          <w:tcPr>
            <w:tcW w:w="1103" w:type="dxa"/>
            <w:tcBorders>
              <w:bottom w:val="single" w:sz="12" w:space="0" w:color="auto"/>
            </w:tcBorders>
            <w:vAlign w:val="center"/>
          </w:tcPr>
          <w:p w14:paraId="55A97CA5" w14:textId="77777777" w:rsidR="007E3233" w:rsidRPr="008E04EA" w:rsidRDefault="007E3233" w:rsidP="00784795">
            <w:pPr>
              <w:spacing w:line="240" w:lineRule="auto"/>
              <w:rPr>
                <w:b/>
                <w:bCs/>
                <w:lang w:eastAsia="cs-CZ"/>
              </w:rPr>
            </w:pPr>
            <w:r>
              <w:rPr>
                <w:b/>
                <w:bCs/>
                <w:lang w:eastAsia="cs-CZ"/>
              </w:rPr>
              <w:t>stávající</w:t>
            </w:r>
          </w:p>
        </w:tc>
        <w:tc>
          <w:tcPr>
            <w:tcW w:w="1322" w:type="dxa"/>
            <w:tcBorders>
              <w:bottom w:val="single" w:sz="12" w:space="0" w:color="auto"/>
            </w:tcBorders>
          </w:tcPr>
          <w:p w14:paraId="621FB31C" w14:textId="77777777" w:rsidR="007E3233" w:rsidRPr="008E04EA" w:rsidRDefault="007E3233" w:rsidP="00784795">
            <w:pPr>
              <w:spacing w:line="240" w:lineRule="auto"/>
              <w:rPr>
                <w:b/>
                <w:bCs/>
                <w:lang w:eastAsia="cs-CZ"/>
              </w:rPr>
            </w:pPr>
            <w:r>
              <w:rPr>
                <w:b/>
                <w:bCs/>
                <w:lang w:eastAsia="cs-CZ"/>
              </w:rPr>
              <w:t>navržené</w:t>
            </w:r>
          </w:p>
        </w:tc>
        <w:tc>
          <w:tcPr>
            <w:tcW w:w="2361" w:type="dxa"/>
            <w:vMerge/>
            <w:tcBorders>
              <w:bottom w:val="single" w:sz="12" w:space="0" w:color="auto"/>
            </w:tcBorders>
            <w:vAlign w:val="center"/>
          </w:tcPr>
          <w:p w14:paraId="75272BF6" w14:textId="77777777" w:rsidR="007E3233" w:rsidRPr="008E04EA" w:rsidRDefault="007E3233" w:rsidP="00784795">
            <w:pPr>
              <w:spacing w:line="240" w:lineRule="auto"/>
              <w:rPr>
                <w:b/>
                <w:bCs/>
                <w:lang w:eastAsia="cs-CZ"/>
              </w:rPr>
            </w:pPr>
          </w:p>
        </w:tc>
        <w:tc>
          <w:tcPr>
            <w:tcW w:w="3119" w:type="dxa"/>
            <w:vMerge/>
            <w:tcBorders>
              <w:bottom w:val="single" w:sz="12" w:space="0" w:color="auto"/>
            </w:tcBorders>
            <w:vAlign w:val="center"/>
          </w:tcPr>
          <w:p w14:paraId="7ACE60B1" w14:textId="77777777" w:rsidR="007E3233" w:rsidRPr="008E04EA" w:rsidRDefault="007E3233" w:rsidP="00784795">
            <w:pPr>
              <w:spacing w:line="240" w:lineRule="auto"/>
              <w:rPr>
                <w:b/>
                <w:bCs/>
                <w:lang w:eastAsia="cs-CZ"/>
              </w:rPr>
            </w:pPr>
          </w:p>
        </w:tc>
        <w:tc>
          <w:tcPr>
            <w:tcW w:w="3118" w:type="dxa"/>
            <w:vMerge/>
            <w:tcBorders>
              <w:bottom w:val="single" w:sz="12" w:space="0" w:color="auto"/>
            </w:tcBorders>
            <w:vAlign w:val="center"/>
          </w:tcPr>
          <w:p w14:paraId="5A606EE5" w14:textId="77777777" w:rsidR="007E3233" w:rsidRPr="008E04EA" w:rsidRDefault="007E3233" w:rsidP="00784795">
            <w:pPr>
              <w:spacing w:line="240" w:lineRule="auto"/>
              <w:rPr>
                <w:b/>
                <w:bCs/>
                <w:lang w:eastAsia="cs-CZ"/>
              </w:rPr>
            </w:pPr>
          </w:p>
        </w:tc>
        <w:tc>
          <w:tcPr>
            <w:tcW w:w="3119" w:type="dxa"/>
            <w:vMerge/>
            <w:tcBorders>
              <w:bottom w:val="single" w:sz="12" w:space="0" w:color="auto"/>
            </w:tcBorders>
            <w:vAlign w:val="center"/>
          </w:tcPr>
          <w:p w14:paraId="408B2620" w14:textId="77777777" w:rsidR="007E3233" w:rsidRDefault="007E3233" w:rsidP="00784795">
            <w:pPr>
              <w:spacing w:line="240" w:lineRule="auto"/>
              <w:rPr>
                <w:b/>
                <w:bCs/>
                <w:lang w:eastAsia="cs-CZ"/>
              </w:rPr>
            </w:pPr>
          </w:p>
        </w:tc>
      </w:tr>
      <w:tr w:rsidR="007E3233" w:rsidRPr="008E04EA" w14:paraId="326B33F4" w14:textId="77777777" w:rsidTr="0055080F">
        <w:tc>
          <w:tcPr>
            <w:tcW w:w="1103" w:type="dxa"/>
            <w:tcBorders>
              <w:top w:val="single" w:sz="12" w:space="0" w:color="auto"/>
            </w:tcBorders>
            <w:vAlign w:val="center"/>
          </w:tcPr>
          <w:p w14:paraId="522084B8" w14:textId="0D834F44" w:rsidR="007E3233" w:rsidRPr="00BF6FFC" w:rsidRDefault="002E7CF2" w:rsidP="00784795">
            <w:pPr>
              <w:spacing w:line="240" w:lineRule="auto"/>
              <w:jc w:val="center"/>
              <w:rPr>
                <w:sz w:val="22"/>
                <w:szCs w:val="18"/>
              </w:rPr>
            </w:pPr>
            <w:r>
              <w:rPr>
                <w:sz w:val="22"/>
                <w:szCs w:val="18"/>
              </w:rPr>
              <w:t>H</w:t>
            </w:r>
            <w:r w:rsidR="007E3233">
              <w:rPr>
                <w:sz w:val="22"/>
                <w:szCs w:val="18"/>
              </w:rPr>
              <w:t>S</w:t>
            </w:r>
            <w:r w:rsidR="007E3233" w:rsidRPr="00BF6FFC">
              <w:rPr>
                <w:sz w:val="22"/>
                <w:szCs w:val="18"/>
              </w:rPr>
              <w:t>1</w:t>
            </w:r>
          </w:p>
        </w:tc>
        <w:tc>
          <w:tcPr>
            <w:tcW w:w="1322" w:type="dxa"/>
            <w:tcBorders>
              <w:top w:val="single" w:sz="12" w:space="0" w:color="auto"/>
            </w:tcBorders>
          </w:tcPr>
          <w:p w14:paraId="44906E8B" w14:textId="77777777" w:rsidR="007E3233" w:rsidRDefault="007E3233" w:rsidP="00784795">
            <w:pPr>
              <w:spacing w:line="240" w:lineRule="auto"/>
              <w:rPr>
                <w:sz w:val="22"/>
                <w:szCs w:val="18"/>
              </w:rPr>
            </w:pPr>
          </w:p>
        </w:tc>
        <w:tc>
          <w:tcPr>
            <w:tcW w:w="2361" w:type="dxa"/>
            <w:tcBorders>
              <w:top w:val="single" w:sz="12" w:space="0" w:color="auto"/>
            </w:tcBorders>
            <w:vAlign w:val="center"/>
          </w:tcPr>
          <w:p w14:paraId="73EDB351" w14:textId="3B59111B" w:rsidR="007E3233" w:rsidRPr="00BF6FFC" w:rsidRDefault="00EB6761" w:rsidP="00784795">
            <w:pPr>
              <w:spacing w:line="240" w:lineRule="auto"/>
              <w:rPr>
                <w:sz w:val="22"/>
                <w:szCs w:val="18"/>
              </w:rPr>
            </w:pPr>
            <w:r>
              <w:rPr>
                <w:sz w:val="22"/>
                <w:szCs w:val="18"/>
              </w:rPr>
              <w:t>8</w:t>
            </w:r>
            <w:r w:rsidR="007E3233">
              <w:rPr>
                <w:sz w:val="22"/>
                <w:szCs w:val="18"/>
              </w:rPr>
              <w:t xml:space="preserve"> m</w:t>
            </w:r>
            <w:r w:rsidR="003F0686">
              <w:rPr>
                <w:sz w:val="22"/>
                <w:szCs w:val="18"/>
              </w:rPr>
              <w:t>, DN600</w:t>
            </w:r>
          </w:p>
        </w:tc>
        <w:tc>
          <w:tcPr>
            <w:tcW w:w="3119" w:type="dxa"/>
            <w:tcBorders>
              <w:top w:val="single" w:sz="12" w:space="0" w:color="auto"/>
            </w:tcBorders>
            <w:vAlign w:val="center"/>
          </w:tcPr>
          <w:p w14:paraId="01052F0E" w14:textId="149DA500" w:rsidR="007E3233" w:rsidRPr="00BF6FFC" w:rsidRDefault="007F42B4" w:rsidP="00784795">
            <w:pPr>
              <w:spacing w:line="240" w:lineRule="auto"/>
              <w:jc w:val="center"/>
              <w:rPr>
                <w:sz w:val="18"/>
                <w:szCs w:val="18"/>
              </w:rPr>
            </w:pPr>
            <w:r>
              <w:rPr>
                <w:sz w:val="18"/>
                <w:szCs w:val="18"/>
              </w:rPr>
              <w:t>HC9</w:t>
            </w:r>
          </w:p>
        </w:tc>
        <w:tc>
          <w:tcPr>
            <w:tcW w:w="3118" w:type="dxa"/>
            <w:tcBorders>
              <w:top w:val="single" w:sz="12" w:space="0" w:color="auto"/>
            </w:tcBorders>
            <w:vAlign w:val="center"/>
          </w:tcPr>
          <w:p w14:paraId="3EEACCAE" w14:textId="09331350" w:rsidR="007E3233" w:rsidRPr="00BF6FFC" w:rsidRDefault="00EB6761" w:rsidP="00784795">
            <w:pPr>
              <w:spacing w:line="240" w:lineRule="auto"/>
              <w:rPr>
                <w:sz w:val="18"/>
                <w:szCs w:val="18"/>
              </w:rPr>
            </w:pPr>
            <w:r>
              <w:rPr>
                <w:sz w:val="18"/>
                <w:szCs w:val="18"/>
              </w:rPr>
              <w:t>navržený</w:t>
            </w:r>
          </w:p>
        </w:tc>
        <w:tc>
          <w:tcPr>
            <w:tcW w:w="3119" w:type="dxa"/>
            <w:tcBorders>
              <w:top w:val="single" w:sz="12" w:space="0" w:color="auto"/>
            </w:tcBorders>
            <w:vAlign w:val="center"/>
          </w:tcPr>
          <w:p w14:paraId="50BB0993" w14:textId="1A0BB318" w:rsidR="007E3233" w:rsidRPr="00EB6761" w:rsidRDefault="007E3233" w:rsidP="00784795">
            <w:pPr>
              <w:spacing w:line="240" w:lineRule="auto"/>
              <w:rPr>
                <w:bCs/>
                <w:lang w:eastAsia="cs-CZ"/>
              </w:rPr>
            </w:pPr>
            <w:r w:rsidRPr="00EB6761">
              <w:rPr>
                <w:bCs/>
                <w:lang w:eastAsia="cs-CZ"/>
              </w:rPr>
              <w:t>šikmá čela</w:t>
            </w:r>
          </w:p>
        </w:tc>
      </w:tr>
      <w:tr w:rsidR="00EB6761" w:rsidRPr="008E04EA" w14:paraId="42BC0F6B" w14:textId="77777777" w:rsidTr="0042530C">
        <w:tc>
          <w:tcPr>
            <w:tcW w:w="1103" w:type="dxa"/>
          </w:tcPr>
          <w:p w14:paraId="55B4F287" w14:textId="5CB26648" w:rsidR="00EB6761" w:rsidRPr="00BF6FFC" w:rsidRDefault="00EB6761" w:rsidP="00EB6761">
            <w:pPr>
              <w:spacing w:line="240" w:lineRule="auto"/>
              <w:jc w:val="center"/>
              <w:rPr>
                <w:sz w:val="22"/>
                <w:szCs w:val="18"/>
              </w:rPr>
            </w:pPr>
            <w:r w:rsidRPr="00D7370F">
              <w:rPr>
                <w:sz w:val="22"/>
                <w:szCs w:val="18"/>
              </w:rPr>
              <w:t>HS</w:t>
            </w:r>
            <w:r>
              <w:rPr>
                <w:sz w:val="22"/>
                <w:szCs w:val="18"/>
              </w:rPr>
              <w:t>3</w:t>
            </w:r>
          </w:p>
        </w:tc>
        <w:tc>
          <w:tcPr>
            <w:tcW w:w="1322" w:type="dxa"/>
            <w:vAlign w:val="center"/>
          </w:tcPr>
          <w:p w14:paraId="19C90B8C" w14:textId="42648AA2" w:rsidR="00EB6761" w:rsidRPr="00BF6FFC" w:rsidRDefault="00EB6761" w:rsidP="00EB6761">
            <w:pPr>
              <w:spacing w:line="240" w:lineRule="auto"/>
              <w:jc w:val="center"/>
              <w:rPr>
                <w:sz w:val="22"/>
                <w:szCs w:val="18"/>
              </w:rPr>
            </w:pPr>
          </w:p>
        </w:tc>
        <w:tc>
          <w:tcPr>
            <w:tcW w:w="2361" w:type="dxa"/>
            <w:vAlign w:val="center"/>
          </w:tcPr>
          <w:p w14:paraId="50CCBFEB" w14:textId="2CDDE0C7" w:rsidR="00EB6761" w:rsidRPr="00BF6FFC" w:rsidRDefault="00EB6761" w:rsidP="00EB6761">
            <w:pPr>
              <w:spacing w:line="240" w:lineRule="auto"/>
              <w:rPr>
                <w:sz w:val="22"/>
                <w:szCs w:val="18"/>
              </w:rPr>
            </w:pPr>
            <w:r>
              <w:rPr>
                <w:sz w:val="22"/>
                <w:szCs w:val="18"/>
              </w:rPr>
              <w:t>8 m</w:t>
            </w:r>
            <w:r w:rsidR="00C962BB">
              <w:rPr>
                <w:sz w:val="22"/>
                <w:szCs w:val="18"/>
              </w:rPr>
              <w:t>, DN500</w:t>
            </w:r>
          </w:p>
        </w:tc>
        <w:tc>
          <w:tcPr>
            <w:tcW w:w="3119" w:type="dxa"/>
            <w:vAlign w:val="center"/>
          </w:tcPr>
          <w:p w14:paraId="59EB6DD7" w14:textId="76AFC4CC" w:rsidR="00EB6761" w:rsidRPr="00BF6FFC" w:rsidRDefault="00EB6761" w:rsidP="00EB6761">
            <w:pPr>
              <w:spacing w:line="240" w:lineRule="auto"/>
              <w:jc w:val="center"/>
              <w:rPr>
                <w:sz w:val="18"/>
                <w:szCs w:val="18"/>
              </w:rPr>
            </w:pPr>
            <w:r>
              <w:rPr>
                <w:sz w:val="18"/>
                <w:szCs w:val="18"/>
              </w:rPr>
              <w:t>DC90</w:t>
            </w:r>
          </w:p>
        </w:tc>
        <w:tc>
          <w:tcPr>
            <w:tcW w:w="3118" w:type="dxa"/>
          </w:tcPr>
          <w:p w14:paraId="37E1B848" w14:textId="7A79791D" w:rsidR="00EB6761" w:rsidRPr="00BF6FFC" w:rsidRDefault="00EB6761" w:rsidP="00EB6761">
            <w:pPr>
              <w:spacing w:line="240" w:lineRule="auto"/>
              <w:rPr>
                <w:sz w:val="18"/>
                <w:szCs w:val="18"/>
              </w:rPr>
            </w:pPr>
            <w:r w:rsidRPr="00031091">
              <w:rPr>
                <w:sz w:val="18"/>
                <w:szCs w:val="18"/>
              </w:rPr>
              <w:t>navržený</w:t>
            </w:r>
          </w:p>
        </w:tc>
        <w:tc>
          <w:tcPr>
            <w:tcW w:w="3119" w:type="dxa"/>
          </w:tcPr>
          <w:p w14:paraId="69678090" w14:textId="715802BD" w:rsidR="00EB6761" w:rsidRPr="00EB6761" w:rsidRDefault="00EB6761" w:rsidP="00EB6761">
            <w:pPr>
              <w:spacing w:line="240" w:lineRule="auto"/>
              <w:rPr>
                <w:bCs/>
                <w:lang w:eastAsia="cs-CZ"/>
              </w:rPr>
            </w:pPr>
            <w:r w:rsidRPr="00EB6761">
              <w:rPr>
                <w:bCs/>
                <w:lang w:eastAsia="cs-CZ"/>
              </w:rPr>
              <w:t>šikmá čela</w:t>
            </w:r>
          </w:p>
        </w:tc>
      </w:tr>
      <w:tr w:rsidR="00EB6761" w:rsidRPr="008E04EA" w14:paraId="5388A989" w14:textId="77777777" w:rsidTr="0042530C">
        <w:tc>
          <w:tcPr>
            <w:tcW w:w="1103" w:type="dxa"/>
          </w:tcPr>
          <w:p w14:paraId="43A8666B" w14:textId="430AC135" w:rsidR="00EB6761" w:rsidRDefault="00EB6761" w:rsidP="00EB6761">
            <w:pPr>
              <w:spacing w:line="240" w:lineRule="auto"/>
              <w:jc w:val="center"/>
              <w:rPr>
                <w:sz w:val="22"/>
                <w:szCs w:val="18"/>
              </w:rPr>
            </w:pPr>
            <w:r w:rsidRPr="00D7370F">
              <w:rPr>
                <w:sz w:val="22"/>
                <w:szCs w:val="18"/>
              </w:rPr>
              <w:t>HS</w:t>
            </w:r>
            <w:r>
              <w:rPr>
                <w:sz w:val="22"/>
                <w:szCs w:val="18"/>
              </w:rPr>
              <w:t>4</w:t>
            </w:r>
          </w:p>
        </w:tc>
        <w:tc>
          <w:tcPr>
            <w:tcW w:w="1322" w:type="dxa"/>
          </w:tcPr>
          <w:p w14:paraId="2E6DFBF3" w14:textId="77777777" w:rsidR="00EB6761" w:rsidRPr="00BF6FFC" w:rsidRDefault="00EB6761" w:rsidP="00EB6761">
            <w:pPr>
              <w:spacing w:line="240" w:lineRule="auto"/>
              <w:jc w:val="center"/>
              <w:rPr>
                <w:sz w:val="22"/>
                <w:szCs w:val="18"/>
              </w:rPr>
            </w:pPr>
          </w:p>
        </w:tc>
        <w:tc>
          <w:tcPr>
            <w:tcW w:w="2361" w:type="dxa"/>
            <w:vAlign w:val="center"/>
          </w:tcPr>
          <w:p w14:paraId="4C677464" w14:textId="4E24ABFD" w:rsidR="00EB6761" w:rsidRPr="00BF6FFC" w:rsidRDefault="00C962BB" w:rsidP="00EB6761">
            <w:pPr>
              <w:spacing w:line="240" w:lineRule="auto"/>
              <w:rPr>
                <w:sz w:val="22"/>
                <w:szCs w:val="18"/>
              </w:rPr>
            </w:pPr>
            <w:r>
              <w:rPr>
                <w:sz w:val="22"/>
                <w:szCs w:val="18"/>
              </w:rPr>
              <w:t>8 m, DN500</w:t>
            </w:r>
          </w:p>
        </w:tc>
        <w:tc>
          <w:tcPr>
            <w:tcW w:w="3119" w:type="dxa"/>
            <w:vAlign w:val="center"/>
          </w:tcPr>
          <w:p w14:paraId="37E8F55F" w14:textId="1B64FB40" w:rsidR="00EB6761" w:rsidRPr="00BF6FFC" w:rsidRDefault="00EB6761" w:rsidP="00EB6761">
            <w:pPr>
              <w:spacing w:line="240" w:lineRule="auto"/>
              <w:jc w:val="center"/>
              <w:rPr>
                <w:sz w:val="18"/>
                <w:szCs w:val="18"/>
              </w:rPr>
            </w:pPr>
            <w:r>
              <w:rPr>
                <w:sz w:val="18"/>
                <w:szCs w:val="18"/>
              </w:rPr>
              <w:t>DC91</w:t>
            </w:r>
          </w:p>
        </w:tc>
        <w:tc>
          <w:tcPr>
            <w:tcW w:w="3118" w:type="dxa"/>
          </w:tcPr>
          <w:p w14:paraId="7F1A1D91" w14:textId="21284187" w:rsidR="00EB6761" w:rsidRPr="00BF6FFC" w:rsidRDefault="00EB6761" w:rsidP="00EB6761">
            <w:pPr>
              <w:spacing w:line="240" w:lineRule="auto"/>
              <w:rPr>
                <w:sz w:val="18"/>
                <w:szCs w:val="18"/>
              </w:rPr>
            </w:pPr>
            <w:r w:rsidRPr="00031091">
              <w:rPr>
                <w:sz w:val="18"/>
                <w:szCs w:val="18"/>
              </w:rPr>
              <w:t>navržený</w:t>
            </w:r>
          </w:p>
        </w:tc>
        <w:tc>
          <w:tcPr>
            <w:tcW w:w="3119" w:type="dxa"/>
          </w:tcPr>
          <w:p w14:paraId="27ED3EA3" w14:textId="586DFE53" w:rsidR="00EB6761" w:rsidRPr="00EB6761" w:rsidRDefault="00EB6761" w:rsidP="00EB6761">
            <w:pPr>
              <w:spacing w:line="240" w:lineRule="auto"/>
              <w:rPr>
                <w:bCs/>
                <w:lang w:eastAsia="cs-CZ"/>
              </w:rPr>
            </w:pPr>
            <w:r w:rsidRPr="00EB6761">
              <w:rPr>
                <w:bCs/>
                <w:lang w:eastAsia="cs-CZ"/>
              </w:rPr>
              <w:t>šikmá čela</w:t>
            </w:r>
          </w:p>
        </w:tc>
      </w:tr>
      <w:tr w:rsidR="00EB6761" w:rsidRPr="008E04EA" w14:paraId="1D7F6D47" w14:textId="77777777" w:rsidTr="0042530C">
        <w:tc>
          <w:tcPr>
            <w:tcW w:w="1103" w:type="dxa"/>
          </w:tcPr>
          <w:p w14:paraId="3CDCE10F" w14:textId="0EA2DB0F" w:rsidR="00EB6761" w:rsidRDefault="00EB6761" w:rsidP="00EB6761">
            <w:pPr>
              <w:spacing w:line="240" w:lineRule="auto"/>
              <w:jc w:val="center"/>
              <w:rPr>
                <w:sz w:val="22"/>
                <w:szCs w:val="18"/>
              </w:rPr>
            </w:pPr>
            <w:r w:rsidRPr="00D7370F">
              <w:rPr>
                <w:sz w:val="22"/>
                <w:szCs w:val="18"/>
              </w:rPr>
              <w:t>HS</w:t>
            </w:r>
            <w:r>
              <w:rPr>
                <w:sz w:val="22"/>
                <w:szCs w:val="18"/>
              </w:rPr>
              <w:t>5</w:t>
            </w:r>
          </w:p>
        </w:tc>
        <w:tc>
          <w:tcPr>
            <w:tcW w:w="1322" w:type="dxa"/>
          </w:tcPr>
          <w:p w14:paraId="00B2D2B2" w14:textId="77777777" w:rsidR="00EB6761" w:rsidRPr="00BF6FFC" w:rsidRDefault="00EB6761" w:rsidP="00EB6761">
            <w:pPr>
              <w:spacing w:line="240" w:lineRule="auto"/>
              <w:jc w:val="center"/>
              <w:rPr>
                <w:sz w:val="22"/>
                <w:szCs w:val="18"/>
              </w:rPr>
            </w:pPr>
          </w:p>
        </w:tc>
        <w:tc>
          <w:tcPr>
            <w:tcW w:w="2361" w:type="dxa"/>
            <w:vAlign w:val="center"/>
          </w:tcPr>
          <w:p w14:paraId="6749ACC3" w14:textId="04297BF3" w:rsidR="00EB6761" w:rsidRPr="00BF6FFC" w:rsidRDefault="00EB6761" w:rsidP="00EB6761">
            <w:pPr>
              <w:spacing w:line="240" w:lineRule="auto"/>
              <w:rPr>
                <w:sz w:val="22"/>
                <w:szCs w:val="18"/>
              </w:rPr>
            </w:pPr>
            <w:r>
              <w:rPr>
                <w:sz w:val="22"/>
                <w:szCs w:val="18"/>
              </w:rPr>
              <w:t>8 m</w:t>
            </w:r>
            <w:r w:rsidR="00C962BB">
              <w:rPr>
                <w:sz w:val="22"/>
                <w:szCs w:val="18"/>
              </w:rPr>
              <w:t xml:space="preserve">, </w:t>
            </w:r>
            <w:r w:rsidR="00DC6C22">
              <w:rPr>
                <w:sz w:val="22"/>
                <w:szCs w:val="18"/>
              </w:rPr>
              <w:t>DN1000</w:t>
            </w:r>
          </w:p>
        </w:tc>
        <w:tc>
          <w:tcPr>
            <w:tcW w:w="3119" w:type="dxa"/>
            <w:vAlign w:val="center"/>
          </w:tcPr>
          <w:p w14:paraId="1075943A" w14:textId="58AB5251" w:rsidR="00EB6761" w:rsidRPr="00BF6FFC" w:rsidRDefault="00EB6761" w:rsidP="00EB6761">
            <w:pPr>
              <w:spacing w:line="240" w:lineRule="auto"/>
              <w:jc w:val="center"/>
              <w:rPr>
                <w:sz w:val="18"/>
                <w:szCs w:val="18"/>
              </w:rPr>
            </w:pPr>
            <w:r>
              <w:rPr>
                <w:sz w:val="18"/>
                <w:szCs w:val="18"/>
              </w:rPr>
              <w:t>DC84</w:t>
            </w:r>
          </w:p>
        </w:tc>
        <w:tc>
          <w:tcPr>
            <w:tcW w:w="3118" w:type="dxa"/>
          </w:tcPr>
          <w:p w14:paraId="09C43CC8" w14:textId="2066926A" w:rsidR="00EB6761" w:rsidRPr="00BF6FFC" w:rsidRDefault="00EB6761" w:rsidP="00EB6761">
            <w:pPr>
              <w:spacing w:line="240" w:lineRule="auto"/>
              <w:rPr>
                <w:sz w:val="18"/>
                <w:szCs w:val="18"/>
              </w:rPr>
            </w:pPr>
            <w:r w:rsidRPr="00031091">
              <w:rPr>
                <w:sz w:val="18"/>
                <w:szCs w:val="18"/>
              </w:rPr>
              <w:t>navržený</w:t>
            </w:r>
          </w:p>
        </w:tc>
        <w:tc>
          <w:tcPr>
            <w:tcW w:w="3119" w:type="dxa"/>
          </w:tcPr>
          <w:p w14:paraId="485C719D" w14:textId="0EC2A520" w:rsidR="00EB6761" w:rsidRPr="00EB6761" w:rsidRDefault="00EB6761" w:rsidP="00EB6761">
            <w:pPr>
              <w:spacing w:line="240" w:lineRule="auto"/>
              <w:rPr>
                <w:bCs/>
                <w:lang w:eastAsia="cs-CZ"/>
              </w:rPr>
            </w:pPr>
            <w:r w:rsidRPr="00EB6761">
              <w:rPr>
                <w:bCs/>
                <w:lang w:eastAsia="cs-CZ"/>
              </w:rPr>
              <w:t>šikmá čela</w:t>
            </w:r>
          </w:p>
        </w:tc>
      </w:tr>
    </w:tbl>
    <w:p w14:paraId="3C8FFD15" w14:textId="77777777" w:rsidR="007E3233" w:rsidRPr="004B7ABF" w:rsidRDefault="007E3233" w:rsidP="007E3233">
      <w:pPr>
        <w:spacing w:line="240" w:lineRule="auto"/>
        <w:jc w:val="both"/>
        <w:rPr>
          <w:b/>
          <w:sz w:val="24"/>
          <w:szCs w:val="24"/>
        </w:rPr>
      </w:pPr>
    </w:p>
    <w:p w14:paraId="7AECE29F" w14:textId="77777777" w:rsidR="007E3233" w:rsidRPr="004B7ABF" w:rsidRDefault="007E3233" w:rsidP="007E3233">
      <w:pPr>
        <w:spacing w:line="240" w:lineRule="auto"/>
        <w:jc w:val="both"/>
        <w:rPr>
          <w:sz w:val="24"/>
          <w:szCs w:val="24"/>
        </w:rPr>
      </w:pPr>
    </w:p>
    <w:p w14:paraId="6CBEDF5A" w14:textId="77777777" w:rsidR="007E3233" w:rsidRDefault="007E3233" w:rsidP="007E3233">
      <w:pPr>
        <w:spacing w:line="240" w:lineRule="auto"/>
        <w:jc w:val="both"/>
        <w:rPr>
          <w:b/>
          <w:sz w:val="24"/>
          <w:szCs w:val="24"/>
        </w:rPr>
      </w:pPr>
      <w:r w:rsidRPr="0060701E">
        <w:rPr>
          <w:b/>
          <w:sz w:val="24"/>
          <w:szCs w:val="24"/>
        </w:rPr>
        <w:t>Výhybny</w:t>
      </w:r>
    </w:p>
    <w:p w14:paraId="718B679E" w14:textId="77777777" w:rsidR="007E3233" w:rsidRPr="0060701E" w:rsidRDefault="007E3233" w:rsidP="007E3233">
      <w:pPr>
        <w:spacing w:line="240" w:lineRule="auto"/>
        <w:jc w:val="both"/>
        <w:rPr>
          <w:b/>
          <w:sz w:val="24"/>
          <w:szCs w:val="24"/>
        </w:rPr>
      </w:pPr>
    </w:p>
    <w:tbl>
      <w:tblPr>
        <w:tblW w:w="790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1103"/>
        <w:gridCol w:w="1322"/>
        <w:gridCol w:w="2361"/>
        <w:gridCol w:w="3119"/>
      </w:tblGrid>
      <w:tr w:rsidR="007E3233" w:rsidRPr="008E04EA" w14:paraId="016F6A04" w14:textId="77777777" w:rsidTr="0055080F">
        <w:trPr>
          <w:cantSplit/>
          <w:tblHeader/>
        </w:trPr>
        <w:tc>
          <w:tcPr>
            <w:tcW w:w="2425" w:type="dxa"/>
            <w:gridSpan w:val="2"/>
            <w:tcBorders>
              <w:top w:val="single" w:sz="12" w:space="0" w:color="000000"/>
            </w:tcBorders>
            <w:vAlign w:val="center"/>
          </w:tcPr>
          <w:p w14:paraId="0C131635" w14:textId="77777777" w:rsidR="007E3233" w:rsidRPr="008E04EA" w:rsidRDefault="007E3233" w:rsidP="00784795">
            <w:pPr>
              <w:spacing w:line="240" w:lineRule="auto"/>
              <w:rPr>
                <w:b/>
                <w:bCs/>
                <w:lang w:eastAsia="cs-CZ"/>
              </w:rPr>
            </w:pPr>
            <w:r w:rsidRPr="008E04EA">
              <w:rPr>
                <w:b/>
                <w:bCs/>
                <w:lang w:eastAsia="cs-CZ"/>
              </w:rPr>
              <w:t>označení objektu</w:t>
            </w:r>
          </w:p>
        </w:tc>
        <w:tc>
          <w:tcPr>
            <w:tcW w:w="2361" w:type="dxa"/>
            <w:vMerge w:val="restart"/>
            <w:tcBorders>
              <w:top w:val="single" w:sz="12" w:space="0" w:color="000000"/>
            </w:tcBorders>
            <w:vAlign w:val="center"/>
          </w:tcPr>
          <w:p w14:paraId="5347A1D4" w14:textId="77777777" w:rsidR="007E3233" w:rsidRPr="008E04EA" w:rsidRDefault="007E3233" w:rsidP="00784795">
            <w:pPr>
              <w:spacing w:line="240" w:lineRule="auto"/>
              <w:rPr>
                <w:b/>
                <w:bCs/>
                <w:lang w:eastAsia="cs-CZ"/>
              </w:rPr>
            </w:pPr>
            <w:r w:rsidRPr="008E04EA">
              <w:rPr>
                <w:b/>
                <w:bCs/>
                <w:lang w:eastAsia="cs-CZ"/>
              </w:rPr>
              <w:t>komunikace / polní cesta</w:t>
            </w:r>
          </w:p>
        </w:tc>
        <w:tc>
          <w:tcPr>
            <w:tcW w:w="3119" w:type="dxa"/>
            <w:vMerge w:val="restart"/>
            <w:tcBorders>
              <w:top w:val="single" w:sz="12" w:space="0" w:color="000000"/>
            </w:tcBorders>
            <w:vAlign w:val="center"/>
          </w:tcPr>
          <w:p w14:paraId="7E183327" w14:textId="77777777" w:rsidR="007E3233" w:rsidRPr="008E04EA" w:rsidRDefault="007E3233" w:rsidP="00784795">
            <w:pPr>
              <w:spacing w:line="240" w:lineRule="auto"/>
              <w:rPr>
                <w:b/>
                <w:bCs/>
                <w:lang w:eastAsia="cs-CZ"/>
              </w:rPr>
            </w:pPr>
            <w:r>
              <w:rPr>
                <w:b/>
                <w:bCs/>
                <w:lang w:eastAsia="cs-CZ"/>
              </w:rPr>
              <w:t>poznámka</w:t>
            </w:r>
          </w:p>
        </w:tc>
      </w:tr>
      <w:tr w:rsidR="007E3233" w:rsidRPr="008E04EA" w14:paraId="3BA6E631" w14:textId="77777777" w:rsidTr="0055080F">
        <w:trPr>
          <w:cantSplit/>
          <w:tblHeader/>
        </w:trPr>
        <w:tc>
          <w:tcPr>
            <w:tcW w:w="1103" w:type="dxa"/>
            <w:tcBorders>
              <w:bottom w:val="single" w:sz="12" w:space="0" w:color="auto"/>
            </w:tcBorders>
            <w:vAlign w:val="center"/>
          </w:tcPr>
          <w:p w14:paraId="2A42BEE5" w14:textId="77777777" w:rsidR="007E3233" w:rsidRPr="008E04EA" w:rsidRDefault="007E3233" w:rsidP="00784795">
            <w:pPr>
              <w:spacing w:line="240" w:lineRule="auto"/>
              <w:rPr>
                <w:b/>
                <w:bCs/>
                <w:lang w:eastAsia="cs-CZ"/>
              </w:rPr>
            </w:pPr>
            <w:r>
              <w:rPr>
                <w:b/>
                <w:bCs/>
                <w:lang w:eastAsia="cs-CZ"/>
              </w:rPr>
              <w:t>stávající</w:t>
            </w:r>
          </w:p>
        </w:tc>
        <w:tc>
          <w:tcPr>
            <w:tcW w:w="1322" w:type="dxa"/>
            <w:tcBorders>
              <w:bottom w:val="single" w:sz="12" w:space="0" w:color="auto"/>
            </w:tcBorders>
          </w:tcPr>
          <w:p w14:paraId="5DA22DCF" w14:textId="77777777" w:rsidR="007E3233" w:rsidRPr="008E04EA" w:rsidRDefault="007E3233" w:rsidP="00784795">
            <w:pPr>
              <w:spacing w:line="240" w:lineRule="auto"/>
              <w:rPr>
                <w:b/>
                <w:bCs/>
                <w:lang w:eastAsia="cs-CZ"/>
              </w:rPr>
            </w:pPr>
            <w:r>
              <w:rPr>
                <w:b/>
                <w:bCs/>
                <w:lang w:eastAsia="cs-CZ"/>
              </w:rPr>
              <w:t>navržené</w:t>
            </w:r>
          </w:p>
        </w:tc>
        <w:tc>
          <w:tcPr>
            <w:tcW w:w="2361" w:type="dxa"/>
            <w:vMerge/>
            <w:tcBorders>
              <w:bottom w:val="single" w:sz="12" w:space="0" w:color="auto"/>
            </w:tcBorders>
            <w:vAlign w:val="center"/>
          </w:tcPr>
          <w:p w14:paraId="31C442A4" w14:textId="77777777" w:rsidR="007E3233" w:rsidRPr="008E04EA" w:rsidRDefault="007E3233" w:rsidP="00784795">
            <w:pPr>
              <w:spacing w:line="240" w:lineRule="auto"/>
              <w:rPr>
                <w:b/>
                <w:bCs/>
                <w:lang w:eastAsia="cs-CZ"/>
              </w:rPr>
            </w:pPr>
          </w:p>
        </w:tc>
        <w:tc>
          <w:tcPr>
            <w:tcW w:w="3119" w:type="dxa"/>
            <w:vMerge/>
            <w:tcBorders>
              <w:bottom w:val="single" w:sz="12" w:space="0" w:color="auto"/>
            </w:tcBorders>
            <w:vAlign w:val="center"/>
          </w:tcPr>
          <w:p w14:paraId="513D670B" w14:textId="77777777" w:rsidR="007E3233" w:rsidRDefault="007E3233" w:rsidP="00784795">
            <w:pPr>
              <w:spacing w:line="240" w:lineRule="auto"/>
              <w:rPr>
                <w:b/>
                <w:bCs/>
                <w:lang w:eastAsia="cs-CZ"/>
              </w:rPr>
            </w:pPr>
          </w:p>
        </w:tc>
      </w:tr>
      <w:tr w:rsidR="007E3233" w:rsidRPr="008E04EA" w14:paraId="160850ED" w14:textId="77777777" w:rsidTr="0055080F">
        <w:tc>
          <w:tcPr>
            <w:tcW w:w="1103" w:type="dxa"/>
            <w:tcBorders>
              <w:top w:val="single" w:sz="12" w:space="0" w:color="auto"/>
            </w:tcBorders>
            <w:vAlign w:val="center"/>
          </w:tcPr>
          <w:p w14:paraId="0CD9AD70" w14:textId="4F7FAF1C" w:rsidR="007E3233" w:rsidRPr="00BF6FFC" w:rsidRDefault="007E3233" w:rsidP="00784795">
            <w:pPr>
              <w:spacing w:line="240" w:lineRule="auto"/>
              <w:jc w:val="center"/>
              <w:rPr>
                <w:sz w:val="22"/>
                <w:szCs w:val="18"/>
              </w:rPr>
            </w:pPr>
          </w:p>
        </w:tc>
        <w:tc>
          <w:tcPr>
            <w:tcW w:w="1322" w:type="dxa"/>
            <w:tcBorders>
              <w:top w:val="single" w:sz="12" w:space="0" w:color="auto"/>
            </w:tcBorders>
          </w:tcPr>
          <w:p w14:paraId="15DF47AE" w14:textId="706D9F02" w:rsidR="007E3233" w:rsidRDefault="00C27906" w:rsidP="00C27906">
            <w:pPr>
              <w:spacing w:line="240" w:lineRule="auto"/>
              <w:jc w:val="center"/>
              <w:rPr>
                <w:sz w:val="22"/>
                <w:szCs w:val="18"/>
              </w:rPr>
            </w:pPr>
            <w:r>
              <w:rPr>
                <w:sz w:val="22"/>
                <w:szCs w:val="18"/>
              </w:rPr>
              <w:t>V</w:t>
            </w:r>
            <w:r w:rsidRPr="00BF6FFC">
              <w:rPr>
                <w:sz w:val="22"/>
                <w:szCs w:val="18"/>
              </w:rPr>
              <w:t>1</w:t>
            </w:r>
          </w:p>
        </w:tc>
        <w:tc>
          <w:tcPr>
            <w:tcW w:w="2361" w:type="dxa"/>
            <w:tcBorders>
              <w:top w:val="single" w:sz="12" w:space="0" w:color="auto"/>
            </w:tcBorders>
            <w:vAlign w:val="center"/>
          </w:tcPr>
          <w:p w14:paraId="31CD9536" w14:textId="2014BDD0" w:rsidR="00DB376A" w:rsidRPr="00BF6FFC" w:rsidRDefault="00DB376A" w:rsidP="00DB376A">
            <w:pPr>
              <w:spacing w:line="240" w:lineRule="auto"/>
              <w:jc w:val="center"/>
              <w:rPr>
                <w:sz w:val="18"/>
                <w:szCs w:val="18"/>
              </w:rPr>
            </w:pPr>
            <w:r>
              <w:rPr>
                <w:sz w:val="18"/>
                <w:szCs w:val="18"/>
              </w:rPr>
              <w:t>VC2</w:t>
            </w:r>
          </w:p>
        </w:tc>
        <w:tc>
          <w:tcPr>
            <w:tcW w:w="3119" w:type="dxa"/>
            <w:tcBorders>
              <w:top w:val="single" w:sz="12" w:space="0" w:color="auto"/>
            </w:tcBorders>
            <w:vAlign w:val="center"/>
          </w:tcPr>
          <w:p w14:paraId="36E1F888" w14:textId="77777777" w:rsidR="007E3233" w:rsidRPr="005114A0" w:rsidRDefault="007E3233" w:rsidP="00784795">
            <w:pPr>
              <w:spacing w:line="240" w:lineRule="auto"/>
              <w:rPr>
                <w:bCs/>
                <w:lang w:eastAsia="cs-CZ"/>
              </w:rPr>
            </w:pPr>
          </w:p>
        </w:tc>
      </w:tr>
      <w:tr w:rsidR="00C27906" w:rsidRPr="008E04EA" w14:paraId="2FA3303B" w14:textId="77777777" w:rsidTr="0055080F">
        <w:tc>
          <w:tcPr>
            <w:tcW w:w="1103" w:type="dxa"/>
            <w:vAlign w:val="center"/>
          </w:tcPr>
          <w:p w14:paraId="58154D91" w14:textId="77777777" w:rsidR="00C27906" w:rsidRPr="00BF6FFC" w:rsidRDefault="00C27906" w:rsidP="00C27906">
            <w:pPr>
              <w:spacing w:line="240" w:lineRule="auto"/>
              <w:jc w:val="center"/>
              <w:rPr>
                <w:sz w:val="22"/>
                <w:szCs w:val="18"/>
              </w:rPr>
            </w:pPr>
          </w:p>
        </w:tc>
        <w:tc>
          <w:tcPr>
            <w:tcW w:w="1322" w:type="dxa"/>
          </w:tcPr>
          <w:p w14:paraId="444D99BA" w14:textId="344377D1" w:rsidR="00C27906" w:rsidRPr="00BF6FFC" w:rsidRDefault="00C27906" w:rsidP="00C27906">
            <w:pPr>
              <w:spacing w:line="240" w:lineRule="auto"/>
              <w:jc w:val="center"/>
              <w:rPr>
                <w:sz w:val="22"/>
                <w:szCs w:val="18"/>
              </w:rPr>
            </w:pPr>
            <w:r w:rsidRPr="0040458A">
              <w:rPr>
                <w:sz w:val="22"/>
                <w:szCs w:val="18"/>
              </w:rPr>
              <w:t>V</w:t>
            </w:r>
            <w:r>
              <w:rPr>
                <w:sz w:val="22"/>
                <w:szCs w:val="18"/>
              </w:rPr>
              <w:t>2</w:t>
            </w:r>
          </w:p>
        </w:tc>
        <w:tc>
          <w:tcPr>
            <w:tcW w:w="2361" w:type="dxa"/>
            <w:vAlign w:val="center"/>
          </w:tcPr>
          <w:p w14:paraId="700F5D8B" w14:textId="613C55E5" w:rsidR="00C27906" w:rsidRPr="00BF6FFC" w:rsidRDefault="00DB376A" w:rsidP="00C27906">
            <w:pPr>
              <w:spacing w:line="240" w:lineRule="auto"/>
              <w:jc w:val="center"/>
              <w:rPr>
                <w:sz w:val="18"/>
                <w:szCs w:val="18"/>
              </w:rPr>
            </w:pPr>
            <w:r>
              <w:rPr>
                <w:sz w:val="18"/>
                <w:szCs w:val="18"/>
              </w:rPr>
              <w:t>VC2</w:t>
            </w:r>
          </w:p>
        </w:tc>
        <w:tc>
          <w:tcPr>
            <w:tcW w:w="3119" w:type="dxa"/>
            <w:vAlign w:val="center"/>
          </w:tcPr>
          <w:p w14:paraId="188489B2" w14:textId="77777777" w:rsidR="00C27906" w:rsidRPr="005114A0" w:rsidRDefault="00C27906" w:rsidP="00C27906">
            <w:pPr>
              <w:spacing w:line="240" w:lineRule="auto"/>
              <w:rPr>
                <w:bCs/>
                <w:lang w:eastAsia="cs-CZ"/>
              </w:rPr>
            </w:pPr>
          </w:p>
        </w:tc>
      </w:tr>
      <w:tr w:rsidR="00C27906" w:rsidRPr="008E04EA" w14:paraId="04427591" w14:textId="77777777" w:rsidTr="0055080F">
        <w:tc>
          <w:tcPr>
            <w:tcW w:w="1103" w:type="dxa"/>
            <w:vAlign w:val="center"/>
          </w:tcPr>
          <w:p w14:paraId="227E149D" w14:textId="77777777" w:rsidR="00C27906" w:rsidRDefault="00C27906" w:rsidP="00C27906">
            <w:pPr>
              <w:spacing w:line="240" w:lineRule="auto"/>
              <w:jc w:val="center"/>
              <w:rPr>
                <w:sz w:val="22"/>
                <w:szCs w:val="18"/>
              </w:rPr>
            </w:pPr>
          </w:p>
        </w:tc>
        <w:tc>
          <w:tcPr>
            <w:tcW w:w="1322" w:type="dxa"/>
          </w:tcPr>
          <w:p w14:paraId="59E981F5" w14:textId="291222E3" w:rsidR="00C27906" w:rsidRPr="00BF6FFC" w:rsidRDefault="00C27906" w:rsidP="00C27906">
            <w:pPr>
              <w:spacing w:line="240" w:lineRule="auto"/>
              <w:jc w:val="center"/>
              <w:rPr>
                <w:sz w:val="22"/>
                <w:szCs w:val="18"/>
              </w:rPr>
            </w:pPr>
            <w:r w:rsidRPr="0040458A">
              <w:rPr>
                <w:sz w:val="22"/>
                <w:szCs w:val="18"/>
              </w:rPr>
              <w:t>V</w:t>
            </w:r>
            <w:r>
              <w:rPr>
                <w:sz w:val="22"/>
                <w:szCs w:val="18"/>
              </w:rPr>
              <w:t>3</w:t>
            </w:r>
          </w:p>
        </w:tc>
        <w:tc>
          <w:tcPr>
            <w:tcW w:w="2361" w:type="dxa"/>
            <w:vAlign w:val="center"/>
          </w:tcPr>
          <w:p w14:paraId="6E2B734F" w14:textId="62B826EE" w:rsidR="00C27906" w:rsidRPr="00BF6FFC" w:rsidRDefault="00DB376A" w:rsidP="00C27906">
            <w:pPr>
              <w:spacing w:line="240" w:lineRule="auto"/>
              <w:jc w:val="center"/>
              <w:rPr>
                <w:sz w:val="18"/>
                <w:szCs w:val="18"/>
              </w:rPr>
            </w:pPr>
            <w:r>
              <w:rPr>
                <w:sz w:val="18"/>
                <w:szCs w:val="18"/>
              </w:rPr>
              <w:t>VC2</w:t>
            </w:r>
          </w:p>
        </w:tc>
        <w:tc>
          <w:tcPr>
            <w:tcW w:w="3119" w:type="dxa"/>
          </w:tcPr>
          <w:p w14:paraId="13F39FB4" w14:textId="77777777" w:rsidR="00C27906" w:rsidRPr="005114A0" w:rsidRDefault="00C27906" w:rsidP="00C27906">
            <w:pPr>
              <w:spacing w:line="240" w:lineRule="auto"/>
              <w:rPr>
                <w:bCs/>
                <w:lang w:eastAsia="cs-CZ"/>
              </w:rPr>
            </w:pPr>
          </w:p>
        </w:tc>
      </w:tr>
      <w:tr w:rsidR="00C27906" w:rsidRPr="008E04EA" w14:paraId="7E446A6A" w14:textId="77777777" w:rsidTr="0055080F">
        <w:tc>
          <w:tcPr>
            <w:tcW w:w="1103" w:type="dxa"/>
            <w:vAlign w:val="center"/>
          </w:tcPr>
          <w:p w14:paraId="04A4DF7F" w14:textId="77777777" w:rsidR="00C27906" w:rsidRDefault="00C27906" w:rsidP="00C27906">
            <w:pPr>
              <w:spacing w:line="240" w:lineRule="auto"/>
              <w:jc w:val="center"/>
              <w:rPr>
                <w:sz w:val="22"/>
                <w:szCs w:val="18"/>
              </w:rPr>
            </w:pPr>
          </w:p>
        </w:tc>
        <w:tc>
          <w:tcPr>
            <w:tcW w:w="1322" w:type="dxa"/>
          </w:tcPr>
          <w:p w14:paraId="441EB7DE" w14:textId="6C7EA724" w:rsidR="00C27906" w:rsidRPr="00BF6FFC" w:rsidRDefault="00C27906" w:rsidP="00C27906">
            <w:pPr>
              <w:spacing w:line="240" w:lineRule="auto"/>
              <w:jc w:val="center"/>
              <w:rPr>
                <w:sz w:val="22"/>
                <w:szCs w:val="18"/>
              </w:rPr>
            </w:pPr>
            <w:r w:rsidRPr="0040458A">
              <w:rPr>
                <w:sz w:val="22"/>
                <w:szCs w:val="18"/>
              </w:rPr>
              <w:t>V</w:t>
            </w:r>
            <w:r>
              <w:rPr>
                <w:sz w:val="22"/>
                <w:szCs w:val="18"/>
              </w:rPr>
              <w:t>4</w:t>
            </w:r>
          </w:p>
        </w:tc>
        <w:tc>
          <w:tcPr>
            <w:tcW w:w="2361" w:type="dxa"/>
            <w:vAlign w:val="center"/>
          </w:tcPr>
          <w:p w14:paraId="6980AA58" w14:textId="79934999" w:rsidR="00C27906" w:rsidRPr="00BF6FFC" w:rsidRDefault="00DB376A" w:rsidP="00C27906">
            <w:pPr>
              <w:spacing w:line="240" w:lineRule="auto"/>
              <w:jc w:val="center"/>
              <w:rPr>
                <w:sz w:val="18"/>
                <w:szCs w:val="18"/>
              </w:rPr>
            </w:pPr>
            <w:r>
              <w:rPr>
                <w:sz w:val="18"/>
                <w:szCs w:val="18"/>
              </w:rPr>
              <w:t>DC3</w:t>
            </w:r>
          </w:p>
        </w:tc>
        <w:tc>
          <w:tcPr>
            <w:tcW w:w="3119" w:type="dxa"/>
          </w:tcPr>
          <w:p w14:paraId="0813E4FD" w14:textId="77777777" w:rsidR="00C27906" w:rsidRPr="005114A0" w:rsidRDefault="00C27906" w:rsidP="00C27906">
            <w:pPr>
              <w:spacing w:line="240" w:lineRule="auto"/>
              <w:rPr>
                <w:bCs/>
                <w:lang w:eastAsia="cs-CZ"/>
              </w:rPr>
            </w:pPr>
          </w:p>
        </w:tc>
      </w:tr>
      <w:tr w:rsidR="00C27906" w:rsidRPr="008E04EA" w14:paraId="52CB9A89" w14:textId="77777777" w:rsidTr="0055080F">
        <w:tc>
          <w:tcPr>
            <w:tcW w:w="1103" w:type="dxa"/>
            <w:vAlign w:val="center"/>
          </w:tcPr>
          <w:p w14:paraId="62CDE501" w14:textId="77777777" w:rsidR="00C27906" w:rsidRDefault="00C27906" w:rsidP="00C27906">
            <w:pPr>
              <w:spacing w:line="240" w:lineRule="auto"/>
              <w:jc w:val="center"/>
              <w:rPr>
                <w:sz w:val="22"/>
                <w:szCs w:val="18"/>
              </w:rPr>
            </w:pPr>
          </w:p>
        </w:tc>
        <w:tc>
          <w:tcPr>
            <w:tcW w:w="1322" w:type="dxa"/>
          </w:tcPr>
          <w:p w14:paraId="0FD73481" w14:textId="7280EE5B" w:rsidR="00C27906" w:rsidRPr="0040458A" w:rsidRDefault="00C27906" w:rsidP="00C27906">
            <w:pPr>
              <w:spacing w:line="240" w:lineRule="auto"/>
              <w:jc w:val="center"/>
              <w:rPr>
                <w:sz w:val="22"/>
                <w:szCs w:val="18"/>
              </w:rPr>
            </w:pPr>
            <w:r w:rsidRPr="00D5126D">
              <w:rPr>
                <w:sz w:val="22"/>
                <w:szCs w:val="18"/>
              </w:rPr>
              <w:t>V</w:t>
            </w:r>
            <w:r>
              <w:rPr>
                <w:sz w:val="22"/>
                <w:szCs w:val="18"/>
              </w:rPr>
              <w:t>5</w:t>
            </w:r>
          </w:p>
        </w:tc>
        <w:tc>
          <w:tcPr>
            <w:tcW w:w="2361" w:type="dxa"/>
            <w:vAlign w:val="center"/>
          </w:tcPr>
          <w:p w14:paraId="4E05E3DF" w14:textId="4EF808DE" w:rsidR="00C27906" w:rsidRPr="00BF6FFC" w:rsidRDefault="00DB376A" w:rsidP="00C27906">
            <w:pPr>
              <w:spacing w:line="240" w:lineRule="auto"/>
              <w:jc w:val="center"/>
              <w:rPr>
                <w:sz w:val="18"/>
                <w:szCs w:val="18"/>
              </w:rPr>
            </w:pPr>
            <w:r>
              <w:rPr>
                <w:sz w:val="18"/>
                <w:szCs w:val="18"/>
              </w:rPr>
              <w:t>DC3</w:t>
            </w:r>
          </w:p>
        </w:tc>
        <w:tc>
          <w:tcPr>
            <w:tcW w:w="3119" w:type="dxa"/>
          </w:tcPr>
          <w:p w14:paraId="5303C5E4" w14:textId="77777777" w:rsidR="00C27906" w:rsidRPr="005114A0" w:rsidRDefault="00C27906" w:rsidP="00C27906">
            <w:pPr>
              <w:spacing w:line="240" w:lineRule="auto"/>
              <w:rPr>
                <w:bCs/>
                <w:lang w:eastAsia="cs-CZ"/>
              </w:rPr>
            </w:pPr>
          </w:p>
        </w:tc>
      </w:tr>
      <w:tr w:rsidR="00C27906" w:rsidRPr="008E04EA" w14:paraId="58CEBBF1" w14:textId="77777777" w:rsidTr="0055080F">
        <w:tc>
          <w:tcPr>
            <w:tcW w:w="1103" w:type="dxa"/>
            <w:vAlign w:val="center"/>
          </w:tcPr>
          <w:p w14:paraId="0CF0153C" w14:textId="77777777" w:rsidR="00C27906" w:rsidRDefault="00C27906" w:rsidP="00C27906">
            <w:pPr>
              <w:spacing w:line="240" w:lineRule="auto"/>
              <w:jc w:val="center"/>
              <w:rPr>
                <w:sz w:val="22"/>
                <w:szCs w:val="18"/>
              </w:rPr>
            </w:pPr>
          </w:p>
        </w:tc>
        <w:tc>
          <w:tcPr>
            <w:tcW w:w="1322" w:type="dxa"/>
          </w:tcPr>
          <w:p w14:paraId="716B5FFB" w14:textId="0F012705" w:rsidR="00C27906" w:rsidRPr="0040458A" w:rsidRDefault="00C27906" w:rsidP="00C27906">
            <w:pPr>
              <w:spacing w:line="240" w:lineRule="auto"/>
              <w:jc w:val="center"/>
              <w:rPr>
                <w:sz w:val="22"/>
                <w:szCs w:val="18"/>
              </w:rPr>
            </w:pPr>
            <w:r w:rsidRPr="00D5126D">
              <w:rPr>
                <w:sz w:val="22"/>
                <w:szCs w:val="18"/>
              </w:rPr>
              <w:t>V</w:t>
            </w:r>
            <w:r>
              <w:rPr>
                <w:sz w:val="22"/>
                <w:szCs w:val="18"/>
              </w:rPr>
              <w:t>6</w:t>
            </w:r>
          </w:p>
        </w:tc>
        <w:tc>
          <w:tcPr>
            <w:tcW w:w="2361" w:type="dxa"/>
            <w:vAlign w:val="center"/>
          </w:tcPr>
          <w:p w14:paraId="3F4E216F" w14:textId="4ACFE956" w:rsidR="00C27906" w:rsidRPr="00BF6FFC" w:rsidRDefault="00DB376A" w:rsidP="00C27906">
            <w:pPr>
              <w:spacing w:line="240" w:lineRule="auto"/>
              <w:jc w:val="center"/>
              <w:rPr>
                <w:sz w:val="18"/>
                <w:szCs w:val="18"/>
              </w:rPr>
            </w:pPr>
            <w:r>
              <w:rPr>
                <w:sz w:val="18"/>
                <w:szCs w:val="18"/>
              </w:rPr>
              <w:t>HC4</w:t>
            </w:r>
          </w:p>
        </w:tc>
        <w:tc>
          <w:tcPr>
            <w:tcW w:w="3119" w:type="dxa"/>
          </w:tcPr>
          <w:p w14:paraId="336585E7" w14:textId="77777777" w:rsidR="00C27906" w:rsidRPr="005114A0" w:rsidRDefault="00C27906" w:rsidP="00C27906">
            <w:pPr>
              <w:spacing w:line="240" w:lineRule="auto"/>
              <w:rPr>
                <w:bCs/>
                <w:lang w:eastAsia="cs-CZ"/>
              </w:rPr>
            </w:pPr>
          </w:p>
        </w:tc>
      </w:tr>
      <w:tr w:rsidR="00C27906" w:rsidRPr="008E04EA" w14:paraId="424DF61B" w14:textId="77777777" w:rsidTr="0055080F">
        <w:tc>
          <w:tcPr>
            <w:tcW w:w="1103" w:type="dxa"/>
            <w:vAlign w:val="center"/>
          </w:tcPr>
          <w:p w14:paraId="49C7979B" w14:textId="77777777" w:rsidR="00C27906" w:rsidRDefault="00C27906" w:rsidP="00C27906">
            <w:pPr>
              <w:spacing w:line="240" w:lineRule="auto"/>
              <w:jc w:val="center"/>
              <w:rPr>
                <w:sz w:val="22"/>
                <w:szCs w:val="18"/>
              </w:rPr>
            </w:pPr>
          </w:p>
        </w:tc>
        <w:tc>
          <w:tcPr>
            <w:tcW w:w="1322" w:type="dxa"/>
          </w:tcPr>
          <w:p w14:paraId="090FE8C8" w14:textId="2BA7F36D" w:rsidR="00C27906" w:rsidRPr="0040458A" w:rsidRDefault="00C27906" w:rsidP="00C27906">
            <w:pPr>
              <w:spacing w:line="240" w:lineRule="auto"/>
              <w:jc w:val="center"/>
              <w:rPr>
                <w:sz w:val="22"/>
                <w:szCs w:val="18"/>
              </w:rPr>
            </w:pPr>
            <w:r w:rsidRPr="00D5126D">
              <w:rPr>
                <w:sz w:val="22"/>
                <w:szCs w:val="18"/>
              </w:rPr>
              <w:t>V</w:t>
            </w:r>
            <w:r>
              <w:rPr>
                <w:sz w:val="22"/>
                <w:szCs w:val="18"/>
              </w:rPr>
              <w:t>7</w:t>
            </w:r>
          </w:p>
        </w:tc>
        <w:tc>
          <w:tcPr>
            <w:tcW w:w="2361" w:type="dxa"/>
            <w:vAlign w:val="center"/>
          </w:tcPr>
          <w:p w14:paraId="42620178" w14:textId="7CBD7DC3" w:rsidR="00C27906" w:rsidRPr="00BF6FFC" w:rsidRDefault="00DB376A" w:rsidP="00C27906">
            <w:pPr>
              <w:spacing w:line="240" w:lineRule="auto"/>
              <w:jc w:val="center"/>
              <w:rPr>
                <w:sz w:val="18"/>
                <w:szCs w:val="18"/>
              </w:rPr>
            </w:pPr>
            <w:r>
              <w:rPr>
                <w:sz w:val="18"/>
                <w:szCs w:val="18"/>
              </w:rPr>
              <w:t>VC5</w:t>
            </w:r>
          </w:p>
        </w:tc>
        <w:tc>
          <w:tcPr>
            <w:tcW w:w="3119" w:type="dxa"/>
          </w:tcPr>
          <w:p w14:paraId="44DF3701" w14:textId="77777777" w:rsidR="00C27906" w:rsidRPr="005114A0" w:rsidRDefault="00C27906" w:rsidP="00C27906">
            <w:pPr>
              <w:spacing w:line="240" w:lineRule="auto"/>
              <w:rPr>
                <w:bCs/>
                <w:lang w:eastAsia="cs-CZ"/>
              </w:rPr>
            </w:pPr>
          </w:p>
        </w:tc>
      </w:tr>
      <w:tr w:rsidR="00DB376A" w:rsidRPr="008E04EA" w14:paraId="1B328CBE" w14:textId="77777777" w:rsidTr="00CC467C">
        <w:tc>
          <w:tcPr>
            <w:tcW w:w="1103" w:type="dxa"/>
            <w:vAlign w:val="center"/>
          </w:tcPr>
          <w:p w14:paraId="3A35EE82" w14:textId="77777777" w:rsidR="00DB376A" w:rsidRDefault="00DB376A" w:rsidP="00DB376A">
            <w:pPr>
              <w:spacing w:line="240" w:lineRule="auto"/>
              <w:jc w:val="center"/>
              <w:rPr>
                <w:sz w:val="22"/>
                <w:szCs w:val="18"/>
              </w:rPr>
            </w:pPr>
          </w:p>
        </w:tc>
        <w:tc>
          <w:tcPr>
            <w:tcW w:w="1322" w:type="dxa"/>
          </w:tcPr>
          <w:p w14:paraId="420BC5D2" w14:textId="572B0F95" w:rsidR="00DB376A" w:rsidRPr="0040458A" w:rsidRDefault="00DB376A" w:rsidP="00DB376A">
            <w:pPr>
              <w:spacing w:line="240" w:lineRule="auto"/>
              <w:jc w:val="center"/>
              <w:rPr>
                <w:sz w:val="22"/>
                <w:szCs w:val="18"/>
              </w:rPr>
            </w:pPr>
            <w:r w:rsidRPr="00D5126D">
              <w:rPr>
                <w:sz w:val="22"/>
                <w:szCs w:val="18"/>
              </w:rPr>
              <w:t>V</w:t>
            </w:r>
            <w:r>
              <w:rPr>
                <w:sz w:val="22"/>
                <w:szCs w:val="18"/>
              </w:rPr>
              <w:t>8</w:t>
            </w:r>
          </w:p>
        </w:tc>
        <w:tc>
          <w:tcPr>
            <w:tcW w:w="2361" w:type="dxa"/>
          </w:tcPr>
          <w:p w14:paraId="58B0E5E6" w14:textId="764284FB" w:rsidR="00DB376A" w:rsidRPr="00BF6FFC" w:rsidRDefault="00DB376A" w:rsidP="00DB376A">
            <w:pPr>
              <w:spacing w:line="240" w:lineRule="auto"/>
              <w:jc w:val="center"/>
              <w:rPr>
                <w:sz w:val="18"/>
                <w:szCs w:val="18"/>
              </w:rPr>
            </w:pPr>
            <w:r w:rsidRPr="009312FA">
              <w:rPr>
                <w:sz w:val="18"/>
                <w:szCs w:val="18"/>
              </w:rPr>
              <w:t>VC5</w:t>
            </w:r>
          </w:p>
        </w:tc>
        <w:tc>
          <w:tcPr>
            <w:tcW w:w="3119" w:type="dxa"/>
          </w:tcPr>
          <w:p w14:paraId="157095E1" w14:textId="77777777" w:rsidR="00DB376A" w:rsidRPr="005114A0" w:rsidRDefault="00DB376A" w:rsidP="00DB376A">
            <w:pPr>
              <w:spacing w:line="240" w:lineRule="auto"/>
              <w:rPr>
                <w:bCs/>
                <w:lang w:eastAsia="cs-CZ"/>
              </w:rPr>
            </w:pPr>
          </w:p>
        </w:tc>
      </w:tr>
      <w:tr w:rsidR="00DB376A" w:rsidRPr="008E04EA" w14:paraId="62AFEABA" w14:textId="77777777" w:rsidTr="00CC467C">
        <w:tc>
          <w:tcPr>
            <w:tcW w:w="1103" w:type="dxa"/>
            <w:vAlign w:val="center"/>
          </w:tcPr>
          <w:p w14:paraId="694DFC44" w14:textId="77777777" w:rsidR="00DB376A" w:rsidRDefault="00DB376A" w:rsidP="00DB376A">
            <w:pPr>
              <w:spacing w:line="240" w:lineRule="auto"/>
              <w:jc w:val="center"/>
              <w:rPr>
                <w:sz w:val="22"/>
                <w:szCs w:val="18"/>
              </w:rPr>
            </w:pPr>
          </w:p>
        </w:tc>
        <w:tc>
          <w:tcPr>
            <w:tcW w:w="1322" w:type="dxa"/>
          </w:tcPr>
          <w:p w14:paraId="6FD3AAB2" w14:textId="1AB74535" w:rsidR="00DB376A" w:rsidRPr="0040458A" w:rsidRDefault="00DB376A" w:rsidP="00DB376A">
            <w:pPr>
              <w:spacing w:line="240" w:lineRule="auto"/>
              <w:jc w:val="center"/>
              <w:rPr>
                <w:sz w:val="22"/>
                <w:szCs w:val="18"/>
              </w:rPr>
            </w:pPr>
            <w:r>
              <w:rPr>
                <w:sz w:val="22"/>
                <w:szCs w:val="18"/>
              </w:rPr>
              <w:t>V9</w:t>
            </w:r>
          </w:p>
        </w:tc>
        <w:tc>
          <w:tcPr>
            <w:tcW w:w="2361" w:type="dxa"/>
          </w:tcPr>
          <w:p w14:paraId="26486162" w14:textId="70F47EBA" w:rsidR="00DB376A" w:rsidRPr="00BF6FFC" w:rsidRDefault="00DB376A" w:rsidP="00DB376A">
            <w:pPr>
              <w:spacing w:line="240" w:lineRule="auto"/>
              <w:jc w:val="center"/>
              <w:rPr>
                <w:sz w:val="18"/>
                <w:szCs w:val="18"/>
              </w:rPr>
            </w:pPr>
            <w:r w:rsidRPr="009312FA">
              <w:rPr>
                <w:sz w:val="18"/>
                <w:szCs w:val="18"/>
              </w:rPr>
              <w:t>VC5</w:t>
            </w:r>
          </w:p>
        </w:tc>
        <w:tc>
          <w:tcPr>
            <w:tcW w:w="3119" w:type="dxa"/>
          </w:tcPr>
          <w:p w14:paraId="41CCA3AD" w14:textId="77777777" w:rsidR="00DB376A" w:rsidRPr="005114A0" w:rsidRDefault="00DB376A" w:rsidP="00DB376A">
            <w:pPr>
              <w:spacing w:line="240" w:lineRule="auto"/>
              <w:rPr>
                <w:bCs/>
                <w:lang w:eastAsia="cs-CZ"/>
              </w:rPr>
            </w:pPr>
          </w:p>
        </w:tc>
      </w:tr>
      <w:tr w:rsidR="00C27906" w:rsidRPr="008E04EA" w14:paraId="40136D6C" w14:textId="77777777" w:rsidTr="0055080F">
        <w:tc>
          <w:tcPr>
            <w:tcW w:w="1103" w:type="dxa"/>
            <w:vAlign w:val="center"/>
          </w:tcPr>
          <w:p w14:paraId="0929D17D" w14:textId="77777777" w:rsidR="00C27906" w:rsidRDefault="00C27906" w:rsidP="00C27906">
            <w:pPr>
              <w:spacing w:line="240" w:lineRule="auto"/>
              <w:jc w:val="center"/>
              <w:rPr>
                <w:sz w:val="22"/>
                <w:szCs w:val="18"/>
              </w:rPr>
            </w:pPr>
          </w:p>
        </w:tc>
        <w:tc>
          <w:tcPr>
            <w:tcW w:w="1322" w:type="dxa"/>
          </w:tcPr>
          <w:p w14:paraId="24565140" w14:textId="0A8F173C" w:rsidR="00C27906" w:rsidRPr="0040458A" w:rsidRDefault="00C27906" w:rsidP="00C27906">
            <w:pPr>
              <w:spacing w:line="240" w:lineRule="auto"/>
              <w:jc w:val="center"/>
              <w:rPr>
                <w:sz w:val="22"/>
                <w:szCs w:val="18"/>
              </w:rPr>
            </w:pPr>
            <w:r w:rsidRPr="001C73C8">
              <w:rPr>
                <w:sz w:val="22"/>
                <w:szCs w:val="18"/>
              </w:rPr>
              <w:t>V</w:t>
            </w:r>
            <w:r>
              <w:rPr>
                <w:sz w:val="22"/>
                <w:szCs w:val="18"/>
              </w:rPr>
              <w:t>10</w:t>
            </w:r>
          </w:p>
        </w:tc>
        <w:tc>
          <w:tcPr>
            <w:tcW w:w="2361" w:type="dxa"/>
            <w:vAlign w:val="center"/>
          </w:tcPr>
          <w:p w14:paraId="1E77CE7F" w14:textId="66CE44CF" w:rsidR="00C27906" w:rsidRPr="00BF6FFC" w:rsidRDefault="00DB376A" w:rsidP="00C27906">
            <w:pPr>
              <w:spacing w:line="240" w:lineRule="auto"/>
              <w:jc w:val="center"/>
              <w:rPr>
                <w:sz w:val="18"/>
                <w:szCs w:val="18"/>
              </w:rPr>
            </w:pPr>
            <w:r>
              <w:rPr>
                <w:sz w:val="18"/>
                <w:szCs w:val="18"/>
              </w:rPr>
              <w:t>VC6a</w:t>
            </w:r>
          </w:p>
        </w:tc>
        <w:tc>
          <w:tcPr>
            <w:tcW w:w="3119" w:type="dxa"/>
          </w:tcPr>
          <w:p w14:paraId="7539A8F3" w14:textId="77777777" w:rsidR="00C27906" w:rsidRPr="005114A0" w:rsidRDefault="00C27906" w:rsidP="00C27906">
            <w:pPr>
              <w:spacing w:line="240" w:lineRule="auto"/>
              <w:rPr>
                <w:bCs/>
                <w:lang w:eastAsia="cs-CZ"/>
              </w:rPr>
            </w:pPr>
          </w:p>
        </w:tc>
      </w:tr>
      <w:tr w:rsidR="00C27906" w:rsidRPr="008E04EA" w14:paraId="6FA7CE0F" w14:textId="77777777" w:rsidTr="0055080F">
        <w:tc>
          <w:tcPr>
            <w:tcW w:w="1103" w:type="dxa"/>
            <w:vAlign w:val="center"/>
          </w:tcPr>
          <w:p w14:paraId="6E630C86" w14:textId="77777777" w:rsidR="00C27906" w:rsidRDefault="00C27906" w:rsidP="00C27906">
            <w:pPr>
              <w:spacing w:line="240" w:lineRule="auto"/>
              <w:jc w:val="center"/>
              <w:rPr>
                <w:sz w:val="22"/>
                <w:szCs w:val="18"/>
              </w:rPr>
            </w:pPr>
          </w:p>
        </w:tc>
        <w:tc>
          <w:tcPr>
            <w:tcW w:w="1322" w:type="dxa"/>
          </w:tcPr>
          <w:p w14:paraId="68E45D06" w14:textId="2E7B066E" w:rsidR="00C27906" w:rsidRPr="0040458A" w:rsidRDefault="00C27906" w:rsidP="00C27906">
            <w:pPr>
              <w:spacing w:line="240" w:lineRule="auto"/>
              <w:jc w:val="center"/>
              <w:rPr>
                <w:sz w:val="22"/>
                <w:szCs w:val="18"/>
              </w:rPr>
            </w:pPr>
            <w:r w:rsidRPr="001C73C8">
              <w:rPr>
                <w:sz w:val="22"/>
                <w:szCs w:val="18"/>
              </w:rPr>
              <w:t>V1</w:t>
            </w:r>
            <w:r>
              <w:rPr>
                <w:sz w:val="22"/>
                <w:szCs w:val="18"/>
              </w:rPr>
              <w:t>1</w:t>
            </w:r>
          </w:p>
        </w:tc>
        <w:tc>
          <w:tcPr>
            <w:tcW w:w="2361" w:type="dxa"/>
            <w:vAlign w:val="center"/>
          </w:tcPr>
          <w:p w14:paraId="1BD1A232" w14:textId="664F1042" w:rsidR="00C27906" w:rsidRPr="00BF6FFC" w:rsidRDefault="00DB376A" w:rsidP="00C27906">
            <w:pPr>
              <w:spacing w:line="240" w:lineRule="auto"/>
              <w:jc w:val="center"/>
              <w:rPr>
                <w:sz w:val="18"/>
                <w:szCs w:val="18"/>
              </w:rPr>
            </w:pPr>
            <w:r>
              <w:rPr>
                <w:sz w:val="18"/>
                <w:szCs w:val="18"/>
              </w:rPr>
              <w:t>DC7</w:t>
            </w:r>
          </w:p>
        </w:tc>
        <w:tc>
          <w:tcPr>
            <w:tcW w:w="3119" w:type="dxa"/>
          </w:tcPr>
          <w:p w14:paraId="54482B09" w14:textId="77777777" w:rsidR="00C27906" w:rsidRPr="005114A0" w:rsidRDefault="00C27906" w:rsidP="00C27906">
            <w:pPr>
              <w:spacing w:line="240" w:lineRule="auto"/>
              <w:rPr>
                <w:bCs/>
                <w:lang w:eastAsia="cs-CZ"/>
              </w:rPr>
            </w:pPr>
          </w:p>
        </w:tc>
      </w:tr>
      <w:tr w:rsidR="00C27906" w:rsidRPr="008E04EA" w14:paraId="3714C7DC" w14:textId="77777777" w:rsidTr="0055080F">
        <w:tc>
          <w:tcPr>
            <w:tcW w:w="1103" w:type="dxa"/>
            <w:vAlign w:val="center"/>
          </w:tcPr>
          <w:p w14:paraId="1F81ABCC" w14:textId="77777777" w:rsidR="00C27906" w:rsidRDefault="00C27906" w:rsidP="00C27906">
            <w:pPr>
              <w:spacing w:line="240" w:lineRule="auto"/>
              <w:jc w:val="center"/>
              <w:rPr>
                <w:sz w:val="22"/>
                <w:szCs w:val="18"/>
              </w:rPr>
            </w:pPr>
          </w:p>
        </w:tc>
        <w:tc>
          <w:tcPr>
            <w:tcW w:w="1322" w:type="dxa"/>
          </w:tcPr>
          <w:p w14:paraId="4CA8784A" w14:textId="40B27530" w:rsidR="00C27906" w:rsidRPr="0040458A" w:rsidRDefault="00C27906" w:rsidP="00C27906">
            <w:pPr>
              <w:spacing w:line="240" w:lineRule="auto"/>
              <w:jc w:val="center"/>
              <w:rPr>
                <w:sz w:val="22"/>
                <w:szCs w:val="18"/>
              </w:rPr>
            </w:pPr>
            <w:r w:rsidRPr="001C73C8">
              <w:rPr>
                <w:sz w:val="22"/>
                <w:szCs w:val="18"/>
              </w:rPr>
              <w:t>V1</w:t>
            </w:r>
            <w:r>
              <w:rPr>
                <w:sz w:val="22"/>
                <w:szCs w:val="18"/>
              </w:rPr>
              <w:t>2</w:t>
            </w:r>
          </w:p>
        </w:tc>
        <w:tc>
          <w:tcPr>
            <w:tcW w:w="2361" w:type="dxa"/>
            <w:vAlign w:val="center"/>
          </w:tcPr>
          <w:p w14:paraId="761B9E26" w14:textId="78EE7E95" w:rsidR="00C27906" w:rsidRPr="00BF6FFC" w:rsidRDefault="00DB376A" w:rsidP="00C27906">
            <w:pPr>
              <w:spacing w:line="240" w:lineRule="auto"/>
              <w:jc w:val="center"/>
              <w:rPr>
                <w:sz w:val="18"/>
                <w:szCs w:val="18"/>
              </w:rPr>
            </w:pPr>
            <w:r>
              <w:rPr>
                <w:sz w:val="18"/>
                <w:szCs w:val="18"/>
              </w:rPr>
              <w:t>HC9</w:t>
            </w:r>
          </w:p>
        </w:tc>
        <w:tc>
          <w:tcPr>
            <w:tcW w:w="3119" w:type="dxa"/>
          </w:tcPr>
          <w:p w14:paraId="1C8F0DE5" w14:textId="77777777" w:rsidR="00C27906" w:rsidRPr="005114A0" w:rsidRDefault="00C27906" w:rsidP="00C27906">
            <w:pPr>
              <w:spacing w:line="240" w:lineRule="auto"/>
              <w:rPr>
                <w:bCs/>
                <w:lang w:eastAsia="cs-CZ"/>
              </w:rPr>
            </w:pPr>
          </w:p>
        </w:tc>
      </w:tr>
      <w:tr w:rsidR="00C27906" w:rsidRPr="008E04EA" w14:paraId="6A3A19D3" w14:textId="77777777" w:rsidTr="0055080F">
        <w:tc>
          <w:tcPr>
            <w:tcW w:w="1103" w:type="dxa"/>
            <w:vAlign w:val="center"/>
          </w:tcPr>
          <w:p w14:paraId="6266AB96" w14:textId="77777777" w:rsidR="00C27906" w:rsidRDefault="00C27906" w:rsidP="00C27906">
            <w:pPr>
              <w:spacing w:line="240" w:lineRule="auto"/>
              <w:jc w:val="center"/>
              <w:rPr>
                <w:sz w:val="22"/>
                <w:szCs w:val="18"/>
              </w:rPr>
            </w:pPr>
          </w:p>
        </w:tc>
        <w:tc>
          <w:tcPr>
            <w:tcW w:w="1322" w:type="dxa"/>
          </w:tcPr>
          <w:p w14:paraId="17D192F4" w14:textId="19469A5E" w:rsidR="00C27906" w:rsidRPr="0040458A" w:rsidRDefault="00C27906" w:rsidP="00C27906">
            <w:pPr>
              <w:spacing w:line="240" w:lineRule="auto"/>
              <w:jc w:val="center"/>
              <w:rPr>
                <w:sz w:val="22"/>
                <w:szCs w:val="18"/>
              </w:rPr>
            </w:pPr>
            <w:r w:rsidRPr="001C73C8">
              <w:rPr>
                <w:sz w:val="22"/>
                <w:szCs w:val="18"/>
              </w:rPr>
              <w:t>V1</w:t>
            </w:r>
            <w:r>
              <w:rPr>
                <w:sz w:val="22"/>
                <w:szCs w:val="18"/>
              </w:rPr>
              <w:t>3</w:t>
            </w:r>
          </w:p>
        </w:tc>
        <w:tc>
          <w:tcPr>
            <w:tcW w:w="2361" w:type="dxa"/>
            <w:vAlign w:val="center"/>
          </w:tcPr>
          <w:p w14:paraId="5DFF5EF9" w14:textId="5213C88B" w:rsidR="00C27906" w:rsidRPr="00BF6FFC" w:rsidRDefault="00DB376A" w:rsidP="00C27906">
            <w:pPr>
              <w:spacing w:line="240" w:lineRule="auto"/>
              <w:jc w:val="center"/>
              <w:rPr>
                <w:sz w:val="18"/>
                <w:szCs w:val="18"/>
              </w:rPr>
            </w:pPr>
            <w:r>
              <w:rPr>
                <w:sz w:val="18"/>
                <w:szCs w:val="18"/>
              </w:rPr>
              <w:t>HC11</w:t>
            </w:r>
          </w:p>
        </w:tc>
        <w:tc>
          <w:tcPr>
            <w:tcW w:w="3119" w:type="dxa"/>
          </w:tcPr>
          <w:p w14:paraId="28EB6979" w14:textId="77777777" w:rsidR="00C27906" w:rsidRPr="005114A0" w:rsidRDefault="00C27906" w:rsidP="00C27906">
            <w:pPr>
              <w:spacing w:line="240" w:lineRule="auto"/>
              <w:rPr>
                <w:bCs/>
                <w:lang w:eastAsia="cs-CZ"/>
              </w:rPr>
            </w:pPr>
          </w:p>
        </w:tc>
      </w:tr>
      <w:tr w:rsidR="00C27906" w:rsidRPr="008E04EA" w14:paraId="7A308046" w14:textId="77777777" w:rsidTr="0055080F">
        <w:tc>
          <w:tcPr>
            <w:tcW w:w="1103" w:type="dxa"/>
            <w:vAlign w:val="center"/>
          </w:tcPr>
          <w:p w14:paraId="2EC3D391" w14:textId="77777777" w:rsidR="00C27906" w:rsidRDefault="00C27906" w:rsidP="00C27906">
            <w:pPr>
              <w:spacing w:line="240" w:lineRule="auto"/>
              <w:jc w:val="center"/>
              <w:rPr>
                <w:sz w:val="22"/>
                <w:szCs w:val="18"/>
              </w:rPr>
            </w:pPr>
          </w:p>
        </w:tc>
        <w:tc>
          <w:tcPr>
            <w:tcW w:w="1322" w:type="dxa"/>
          </w:tcPr>
          <w:p w14:paraId="29982DE1" w14:textId="50B5571B" w:rsidR="00C27906" w:rsidRPr="0040458A" w:rsidRDefault="00C27906" w:rsidP="00C27906">
            <w:pPr>
              <w:spacing w:line="240" w:lineRule="auto"/>
              <w:jc w:val="center"/>
              <w:rPr>
                <w:sz w:val="22"/>
                <w:szCs w:val="18"/>
              </w:rPr>
            </w:pPr>
            <w:r w:rsidRPr="001C73C8">
              <w:rPr>
                <w:sz w:val="22"/>
                <w:szCs w:val="18"/>
              </w:rPr>
              <w:t>V1</w:t>
            </w:r>
            <w:r>
              <w:rPr>
                <w:sz w:val="22"/>
                <w:szCs w:val="18"/>
              </w:rPr>
              <w:t>4</w:t>
            </w:r>
          </w:p>
        </w:tc>
        <w:tc>
          <w:tcPr>
            <w:tcW w:w="2361" w:type="dxa"/>
            <w:vAlign w:val="center"/>
          </w:tcPr>
          <w:p w14:paraId="4E24E029" w14:textId="4C779982" w:rsidR="00C27906" w:rsidRPr="00CB44B1" w:rsidRDefault="00DB376A" w:rsidP="00C27906">
            <w:pPr>
              <w:spacing w:line="240" w:lineRule="auto"/>
              <w:jc w:val="center"/>
              <w:rPr>
                <w:sz w:val="18"/>
                <w:szCs w:val="18"/>
              </w:rPr>
            </w:pPr>
            <w:r w:rsidRPr="00CB44B1">
              <w:rPr>
                <w:sz w:val="18"/>
                <w:szCs w:val="18"/>
              </w:rPr>
              <w:t>HC12a</w:t>
            </w:r>
          </w:p>
        </w:tc>
        <w:tc>
          <w:tcPr>
            <w:tcW w:w="3119" w:type="dxa"/>
          </w:tcPr>
          <w:p w14:paraId="77B87369" w14:textId="77777777" w:rsidR="00C27906" w:rsidRPr="005114A0" w:rsidRDefault="00C27906" w:rsidP="00C27906">
            <w:pPr>
              <w:spacing w:line="240" w:lineRule="auto"/>
              <w:rPr>
                <w:bCs/>
                <w:lang w:eastAsia="cs-CZ"/>
              </w:rPr>
            </w:pPr>
          </w:p>
        </w:tc>
      </w:tr>
      <w:tr w:rsidR="00C27906" w:rsidRPr="008E04EA" w14:paraId="4A3A7233" w14:textId="77777777" w:rsidTr="0055080F">
        <w:tc>
          <w:tcPr>
            <w:tcW w:w="1103" w:type="dxa"/>
            <w:vAlign w:val="center"/>
          </w:tcPr>
          <w:p w14:paraId="7466322C" w14:textId="77777777" w:rsidR="00C27906" w:rsidRDefault="00C27906" w:rsidP="00C27906">
            <w:pPr>
              <w:spacing w:line="240" w:lineRule="auto"/>
              <w:jc w:val="center"/>
              <w:rPr>
                <w:sz w:val="22"/>
                <w:szCs w:val="18"/>
              </w:rPr>
            </w:pPr>
          </w:p>
        </w:tc>
        <w:tc>
          <w:tcPr>
            <w:tcW w:w="1322" w:type="dxa"/>
          </w:tcPr>
          <w:p w14:paraId="0F9FC2CA" w14:textId="57DB8F08" w:rsidR="00C27906" w:rsidRPr="0040458A" w:rsidRDefault="00C27906" w:rsidP="00C27906">
            <w:pPr>
              <w:spacing w:line="240" w:lineRule="auto"/>
              <w:jc w:val="center"/>
              <w:rPr>
                <w:sz w:val="22"/>
                <w:szCs w:val="18"/>
              </w:rPr>
            </w:pPr>
            <w:r w:rsidRPr="001C73C8">
              <w:rPr>
                <w:sz w:val="22"/>
                <w:szCs w:val="18"/>
              </w:rPr>
              <w:t>V1</w:t>
            </w:r>
            <w:r>
              <w:rPr>
                <w:sz w:val="22"/>
                <w:szCs w:val="18"/>
              </w:rPr>
              <w:t>5</w:t>
            </w:r>
          </w:p>
        </w:tc>
        <w:tc>
          <w:tcPr>
            <w:tcW w:w="2361" w:type="dxa"/>
            <w:vAlign w:val="center"/>
          </w:tcPr>
          <w:p w14:paraId="7F007C25" w14:textId="3F239EEC" w:rsidR="00C27906" w:rsidRPr="00CB44B1" w:rsidRDefault="00DB376A" w:rsidP="00C27906">
            <w:pPr>
              <w:spacing w:line="240" w:lineRule="auto"/>
              <w:jc w:val="center"/>
              <w:rPr>
                <w:sz w:val="18"/>
                <w:szCs w:val="18"/>
              </w:rPr>
            </w:pPr>
            <w:r w:rsidRPr="00CB44B1">
              <w:rPr>
                <w:sz w:val="18"/>
                <w:szCs w:val="18"/>
              </w:rPr>
              <w:t>HC12a</w:t>
            </w:r>
          </w:p>
        </w:tc>
        <w:tc>
          <w:tcPr>
            <w:tcW w:w="3119" w:type="dxa"/>
          </w:tcPr>
          <w:p w14:paraId="50A7A38E" w14:textId="77777777" w:rsidR="00C27906" w:rsidRPr="005114A0" w:rsidRDefault="00C27906" w:rsidP="00C27906">
            <w:pPr>
              <w:spacing w:line="240" w:lineRule="auto"/>
              <w:rPr>
                <w:bCs/>
                <w:lang w:eastAsia="cs-CZ"/>
              </w:rPr>
            </w:pPr>
          </w:p>
        </w:tc>
      </w:tr>
      <w:tr w:rsidR="00C27906" w:rsidRPr="008E04EA" w14:paraId="122C6755" w14:textId="77777777" w:rsidTr="0055080F">
        <w:tc>
          <w:tcPr>
            <w:tcW w:w="1103" w:type="dxa"/>
            <w:vAlign w:val="center"/>
          </w:tcPr>
          <w:p w14:paraId="7ECFC5BA" w14:textId="75CCE831" w:rsidR="00C27906" w:rsidRDefault="00387039" w:rsidP="00C27906">
            <w:pPr>
              <w:spacing w:line="240" w:lineRule="auto"/>
              <w:jc w:val="center"/>
              <w:rPr>
                <w:sz w:val="22"/>
                <w:szCs w:val="18"/>
              </w:rPr>
            </w:pPr>
            <w:r w:rsidRPr="001C73C8">
              <w:rPr>
                <w:sz w:val="22"/>
                <w:szCs w:val="18"/>
              </w:rPr>
              <w:t>V1</w:t>
            </w:r>
            <w:r>
              <w:rPr>
                <w:sz w:val="22"/>
                <w:szCs w:val="18"/>
              </w:rPr>
              <w:t>6</w:t>
            </w:r>
          </w:p>
        </w:tc>
        <w:tc>
          <w:tcPr>
            <w:tcW w:w="1322" w:type="dxa"/>
          </w:tcPr>
          <w:p w14:paraId="03E17007" w14:textId="140097D1" w:rsidR="00C27906" w:rsidRPr="0040458A" w:rsidRDefault="00C27906" w:rsidP="00C27906">
            <w:pPr>
              <w:spacing w:line="240" w:lineRule="auto"/>
              <w:jc w:val="center"/>
              <w:rPr>
                <w:sz w:val="22"/>
                <w:szCs w:val="18"/>
              </w:rPr>
            </w:pPr>
          </w:p>
        </w:tc>
        <w:tc>
          <w:tcPr>
            <w:tcW w:w="2361" w:type="dxa"/>
            <w:vAlign w:val="center"/>
          </w:tcPr>
          <w:p w14:paraId="7A936EF7" w14:textId="11486362" w:rsidR="00C27906" w:rsidRPr="00CB44B1" w:rsidRDefault="00DB376A" w:rsidP="00C27906">
            <w:pPr>
              <w:spacing w:line="240" w:lineRule="auto"/>
              <w:jc w:val="center"/>
              <w:rPr>
                <w:sz w:val="18"/>
                <w:szCs w:val="18"/>
              </w:rPr>
            </w:pPr>
            <w:r w:rsidRPr="00CB44B1">
              <w:rPr>
                <w:sz w:val="18"/>
                <w:szCs w:val="18"/>
              </w:rPr>
              <w:t>HC13</w:t>
            </w:r>
          </w:p>
        </w:tc>
        <w:tc>
          <w:tcPr>
            <w:tcW w:w="3119" w:type="dxa"/>
          </w:tcPr>
          <w:p w14:paraId="0515034D" w14:textId="77777777" w:rsidR="00C27906" w:rsidRPr="005114A0" w:rsidRDefault="00C27906" w:rsidP="00C27906">
            <w:pPr>
              <w:spacing w:line="240" w:lineRule="auto"/>
              <w:rPr>
                <w:bCs/>
                <w:lang w:eastAsia="cs-CZ"/>
              </w:rPr>
            </w:pPr>
          </w:p>
        </w:tc>
      </w:tr>
      <w:tr w:rsidR="00C27906" w:rsidRPr="008E04EA" w14:paraId="3E7620A2" w14:textId="77777777" w:rsidTr="0055080F">
        <w:tc>
          <w:tcPr>
            <w:tcW w:w="1103" w:type="dxa"/>
            <w:vAlign w:val="center"/>
          </w:tcPr>
          <w:p w14:paraId="1C3E73E5" w14:textId="77777777" w:rsidR="00C27906" w:rsidRDefault="00C27906" w:rsidP="00C27906">
            <w:pPr>
              <w:spacing w:line="240" w:lineRule="auto"/>
              <w:jc w:val="center"/>
              <w:rPr>
                <w:sz w:val="22"/>
                <w:szCs w:val="18"/>
              </w:rPr>
            </w:pPr>
          </w:p>
        </w:tc>
        <w:tc>
          <w:tcPr>
            <w:tcW w:w="1322" w:type="dxa"/>
          </w:tcPr>
          <w:p w14:paraId="22F0DE67" w14:textId="4DD08837" w:rsidR="00C27906" w:rsidRPr="0040458A" w:rsidRDefault="00C27906" w:rsidP="00C27906">
            <w:pPr>
              <w:spacing w:line="240" w:lineRule="auto"/>
              <w:jc w:val="center"/>
              <w:rPr>
                <w:sz w:val="22"/>
                <w:szCs w:val="18"/>
              </w:rPr>
            </w:pPr>
            <w:r w:rsidRPr="001C73C8">
              <w:rPr>
                <w:sz w:val="22"/>
                <w:szCs w:val="18"/>
              </w:rPr>
              <w:t>V1</w:t>
            </w:r>
            <w:r>
              <w:rPr>
                <w:sz w:val="22"/>
                <w:szCs w:val="18"/>
              </w:rPr>
              <w:t>7</w:t>
            </w:r>
          </w:p>
        </w:tc>
        <w:tc>
          <w:tcPr>
            <w:tcW w:w="2361" w:type="dxa"/>
            <w:vAlign w:val="center"/>
          </w:tcPr>
          <w:p w14:paraId="0D90D077" w14:textId="4A5B3B27" w:rsidR="00C27906" w:rsidRPr="00CB44B1" w:rsidRDefault="00DB376A" w:rsidP="00C27906">
            <w:pPr>
              <w:spacing w:line="240" w:lineRule="auto"/>
              <w:jc w:val="center"/>
              <w:rPr>
                <w:sz w:val="18"/>
                <w:szCs w:val="18"/>
              </w:rPr>
            </w:pPr>
            <w:r w:rsidRPr="00CB44B1">
              <w:rPr>
                <w:sz w:val="18"/>
                <w:szCs w:val="18"/>
              </w:rPr>
              <w:t>VC14</w:t>
            </w:r>
          </w:p>
        </w:tc>
        <w:tc>
          <w:tcPr>
            <w:tcW w:w="3119" w:type="dxa"/>
          </w:tcPr>
          <w:p w14:paraId="079A1DCE" w14:textId="77777777" w:rsidR="00C27906" w:rsidRPr="005114A0" w:rsidRDefault="00C27906" w:rsidP="00C27906">
            <w:pPr>
              <w:spacing w:line="240" w:lineRule="auto"/>
              <w:rPr>
                <w:bCs/>
                <w:lang w:eastAsia="cs-CZ"/>
              </w:rPr>
            </w:pPr>
          </w:p>
        </w:tc>
      </w:tr>
      <w:tr w:rsidR="00C27906" w:rsidRPr="008E04EA" w14:paraId="3B85C2AC" w14:textId="77777777" w:rsidTr="0055080F">
        <w:tc>
          <w:tcPr>
            <w:tcW w:w="1103" w:type="dxa"/>
            <w:vAlign w:val="center"/>
          </w:tcPr>
          <w:p w14:paraId="617E8C6D" w14:textId="77777777" w:rsidR="00C27906" w:rsidRDefault="00C27906" w:rsidP="00C27906">
            <w:pPr>
              <w:spacing w:line="240" w:lineRule="auto"/>
              <w:jc w:val="center"/>
              <w:rPr>
                <w:sz w:val="22"/>
                <w:szCs w:val="18"/>
              </w:rPr>
            </w:pPr>
          </w:p>
        </w:tc>
        <w:tc>
          <w:tcPr>
            <w:tcW w:w="1322" w:type="dxa"/>
          </w:tcPr>
          <w:p w14:paraId="4EDE0987" w14:textId="540695C6" w:rsidR="00C27906" w:rsidRPr="0040458A" w:rsidRDefault="00C27906" w:rsidP="00C27906">
            <w:pPr>
              <w:spacing w:line="240" w:lineRule="auto"/>
              <w:jc w:val="center"/>
              <w:rPr>
                <w:sz w:val="22"/>
                <w:szCs w:val="18"/>
              </w:rPr>
            </w:pPr>
            <w:r w:rsidRPr="001C73C8">
              <w:rPr>
                <w:sz w:val="22"/>
                <w:szCs w:val="18"/>
              </w:rPr>
              <w:t>V1</w:t>
            </w:r>
            <w:r>
              <w:rPr>
                <w:sz w:val="22"/>
                <w:szCs w:val="18"/>
              </w:rPr>
              <w:t>8</w:t>
            </w:r>
          </w:p>
        </w:tc>
        <w:tc>
          <w:tcPr>
            <w:tcW w:w="2361" w:type="dxa"/>
            <w:vAlign w:val="center"/>
          </w:tcPr>
          <w:p w14:paraId="37204C9F" w14:textId="0B87C64B" w:rsidR="00DB376A" w:rsidRPr="00CB44B1" w:rsidRDefault="00DB376A" w:rsidP="00DB376A">
            <w:pPr>
              <w:spacing w:line="240" w:lineRule="auto"/>
              <w:jc w:val="center"/>
              <w:rPr>
                <w:sz w:val="18"/>
                <w:szCs w:val="18"/>
              </w:rPr>
            </w:pPr>
            <w:r w:rsidRPr="00CB44B1">
              <w:rPr>
                <w:sz w:val="18"/>
                <w:szCs w:val="18"/>
              </w:rPr>
              <w:t>VC14</w:t>
            </w:r>
          </w:p>
        </w:tc>
        <w:tc>
          <w:tcPr>
            <w:tcW w:w="3119" w:type="dxa"/>
          </w:tcPr>
          <w:p w14:paraId="6D283BA9" w14:textId="77777777" w:rsidR="00C27906" w:rsidRPr="005114A0" w:rsidRDefault="00C27906" w:rsidP="00C27906">
            <w:pPr>
              <w:spacing w:line="240" w:lineRule="auto"/>
              <w:rPr>
                <w:bCs/>
                <w:lang w:eastAsia="cs-CZ"/>
              </w:rPr>
            </w:pPr>
          </w:p>
        </w:tc>
      </w:tr>
      <w:tr w:rsidR="00C27906" w:rsidRPr="008E04EA" w14:paraId="768E40C3" w14:textId="77777777" w:rsidTr="0055080F">
        <w:tc>
          <w:tcPr>
            <w:tcW w:w="1103" w:type="dxa"/>
            <w:vAlign w:val="center"/>
          </w:tcPr>
          <w:p w14:paraId="18809B6E" w14:textId="77777777" w:rsidR="00C27906" w:rsidRDefault="00C27906" w:rsidP="00C27906">
            <w:pPr>
              <w:spacing w:line="240" w:lineRule="auto"/>
              <w:jc w:val="center"/>
              <w:rPr>
                <w:sz w:val="22"/>
                <w:szCs w:val="18"/>
              </w:rPr>
            </w:pPr>
          </w:p>
        </w:tc>
        <w:tc>
          <w:tcPr>
            <w:tcW w:w="1322" w:type="dxa"/>
          </w:tcPr>
          <w:p w14:paraId="18D7833C" w14:textId="1BACA712" w:rsidR="00C27906" w:rsidRPr="0040458A" w:rsidRDefault="00C27906" w:rsidP="00C27906">
            <w:pPr>
              <w:spacing w:line="240" w:lineRule="auto"/>
              <w:jc w:val="center"/>
              <w:rPr>
                <w:sz w:val="22"/>
                <w:szCs w:val="18"/>
              </w:rPr>
            </w:pPr>
            <w:r w:rsidRPr="001C73C8">
              <w:rPr>
                <w:sz w:val="22"/>
                <w:szCs w:val="18"/>
              </w:rPr>
              <w:t>V1</w:t>
            </w:r>
            <w:r>
              <w:rPr>
                <w:sz w:val="22"/>
                <w:szCs w:val="18"/>
              </w:rPr>
              <w:t>9</w:t>
            </w:r>
          </w:p>
        </w:tc>
        <w:tc>
          <w:tcPr>
            <w:tcW w:w="2361" w:type="dxa"/>
            <w:vAlign w:val="center"/>
          </w:tcPr>
          <w:p w14:paraId="1ED25816" w14:textId="4DF67155" w:rsidR="00C27906" w:rsidRPr="00CB44B1" w:rsidRDefault="00DB376A" w:rsidP="00C27906">
            <w:pPr>
              <w:spacing w:line="240" w:lineRule="auto"/>
              <w:jc w:val="center"/>
              <w:rPr>
                <w:sz w:val="18"/>
                <w:szCs w:val="18"/>
              </w:rPr>
            </w:pPr>
            <w:r w:rsidRPr="00CB44B1">
              <w:rPr>
                <w:sz w:val="18"/>
                <w:szCs w:val="18"/>
              </w:rPr>
              <w:t>HC15</w:t>
            </w:r>
          </w:p>
        </w:tc>
        <w:tc>
          <w:tcPr>
            <w:tcW w:w="3119" w:type="dxa"/>
          </w:tcPr>
          <w:p w14:paraId="0689FBD1" w14:textId="77777777" w:rsidR="00C27906" w:rsidRPr="005114A0" w:rsidRDefault="00C27906" w:rsidP="00C27906">
            <w:pPr>
              <w:spacing w:line="240" w:lineRule="auto"/>
              <w:rPr>
                <w:bCs/>
                <w:lang w:eastAsia="cs-CZ"/>
              </w:rPr>
            </w:pPr>
          </w:p>
        </w:tc>
      </w:tr>
      <w:tr w:rsidR="00C27906" w:rsidRPr="008E04EA" w14:paraId="535BD418" w14:textId="77777777" w:rsidTr="0055080F">
        <w:tc>
          <w:tcPr>
            <w:tcW w:w="1103" w:type="dxa"/>
            <w:vAlign w:val="center"/>
          </w:tcPr>
          <w:p w14:paraId="7FB58C1F" w14:textId="77777777" w:rsidR="00C27906" w:rsidRDefault="00C27906" w:rsidP="00C27906">
            <w:pPr>
              <w:spacing w:line="240" w:lineRule="auto"/>
              <w:jc w:val="center"/>
              <w:rPr>
                <w:sz w:val="22"/>
                <w:szCs w:val="18"/>
              </w:rPr>
            </w:pPr>
          </w:p>
        </w:tc>
        <w:tc>
          <w:tcPr>
            <w:tcW w:w="1322" w:type="dxa"/>
          </w:tcPr>
          <w:p w14:paraId="72CD8728" w14:textId="0066A643" w:rsidR="00C27906" w:rsidRPr="0040458A" w:rsidRDefault="00C27906" w:rsidP="00C27906">
            <w:pPr>
              <w:spacing w:line="240" w:lineRule="auto"/>
              <w:jc w:val="center"/>
              <w:rPr>
                <w:sz w:val="22"/>
                <w:szCs w:val="18"/>
              </w:rPr>
            </w:pPr>
            <w:r w:rsidRPr="001C73C8">
              <w:rPr>
                <w:sz w:val="22"/>
                <w:szCs w:val="18"/>
              </w:rPr>
              <w:t>V</w:t>
            </w:r>
            <w:r>
              <w:rPr>
                <w:sz w:val="22"/>
                <w:szCs w:val="18"/>
              </w:rPr>
              <w:t>20</w:t>
            </w:r>
          </w:p>
        </w:tc>
        <w:tc>
          <w:tcPr>
            <w:tcW w:w="2361" w:type="dxa"/>
            <w:vAlign w:val="center"/>
          </w:tcPr>
          <w:p w14:paraId="51C6FA26" w14:textId="619371B6" w:rsidR="00C27906" w:rsidRPr="00CB44B1" w:rsidRDefault="00DB376A" w:rsidP="00C27906">
            <w:pPr>
              <w:spacing w:line="240" w:lineRule="auto"/>
              <w:jc w:val="center"/>
              <w:rPr>
                <w:sz w:val="18"/>
                <w:szCs w:val="18"/>
              </w:rPr>
            </w:pPr>
            <w:r w:rsidRPr="00CB44B1">
              <w:rPr>
                <w:sz w:val="18"/>
                <w:szCs w:val="18"/>
              </w:rPr>
              <w:t>HC16</w:t>
            </w:r>
          </w:p>
        </w:tc>
        <w:tc>
          <w:tcPr>
            <w:tcW w:w="3119" w:type="dxa"/>
          </w:tcPr>
          <w:p w14:paraId="59775DF1" w14:textId="77777777" w:rsidR="00C27906" w:rsidRPr="005114A0" w:rsidRDefault="00C27906" w:rsidP="00C27906">
            <w:pPr>
              <w:spacing w:line="240" w:lineRule="auto"/>
              <w:rPr>
                <w:bCs/>
                <w:lang w:eastAsia="cs-CZ"/>
              </w:rPr>
            </w:pPr>
          </w:p>
        </w:tc>
      </w:tr>
      <w:tr w:rsidR="00C27906" w:rsidRPr="008E04EA" w14:paraId="06449669" w14:textId="77777777" w:rsidTr="0055080F">
        <w:tc>
          <w:tcPr>
            <w:tcW w:w="1103" w:type="dxa"/>
            <w:vAlign w:val="center"/>
          </w:tcPr>
          <w:p w14:paraId="739D3DF9" w14:textId="77777777" w:rsidR="00C27906" w:rsidRDefault="00C27906" w:rsidP="00C27906">
            <w:pPr>
              <w:spacing w:line="240" w:lineRule="auto"/>
              <w:jc w:val="center"/>
              <w:rPr>
                <w:sz w:val="22"/>
                <w:szCs w:val="18"/>
              </w:rPr>
            </w:pPr>
          </w:p>
        </w:tc>
        <w:tc>
          <w:tcPr>
            <w:tcW w:w="1322" w:type="dxa"/>
          </w:tcPr>
          <w:p w14:paraId="725F7AA1" w14:textId="5D2C9DEF" w:rsidR="00C27906" w:rsidRPr="0040458A" w:rsidRDefault="00C27906" w:rsidP="00C27906">
            <w:pPr>
              <w:spacing w:line="240" w:lineRule="auto"/>
              <w:jc w:val="center"/>
              <w:rPr>
                <w:sz w:val="22"/>
                <w:szCs w:val="18"/>
              </w:rPr>
            </w:pPr>
            <w:r w:rsidRPr="00155852">
              <w:rPr>
                <w:sz w:val="22"/>
                <w:szCs w:val="18"/>
              </w:rPr>
              <w:t>V2</w:t>
            </w:r>
            <w:r>
              <w:rPr>
                <w:sz w:val="22"/>
                <w:szCs w:val="18"/>
              </w:rPr>
              <w:t>1</w:t>
            </w:r>
          </w:p>
        </w:tc>
        <w:tc>
          <w:tcPr>
            <w:tcW w:w="2361" w:type="dxa"/>
            <w:vAlign w:val="center"/>
          </w:tcPr>
          <w:p w14:paraId="53F07862" w14:textId="12999470" w:rsidR="00C27906" w:rsidRPr="00CB44B1" w:rsidRDefault="00846541" w:rsidP="00C27906">
            <w:pPr>
              <w:spacing w:line="240" w:lineRule="auto"/>
              <w:jc w:val="center"/>
              <w:rPr>
                <w:sz w:val="18"/>
                <w:szCs w:val="18"/>
              </w:rPr>
            </w:pPr>
            <w:r w:rsidRPr="00CB44B1">
              <w:rPr>
                <w:sz w:val="18"/>
                <w:szCs w:val="18"/>
              </w:rPr>
              <w:t>VC17</w:t>
            </w:r>
          </w:p>
        </w:tc>
        <w:tc>
          <w:tcPr>
            <w:tcW w:w="3119" w:type="dxa"/>
          </w:tcPr>
          <w:p w14:paraId="4B473838" w14:textId="77777777" w:rsidR="00C27906" w:rsidRPr="005114A0" w:rsidRDefault="00C27906" w:rsidP="00C27906">
            <w:pPr>
              <w:spacing w:line="240" w:lineRule="auto"/>
              <w:rPr>
                <w:bCs/>
                <w:lang w:eastAsia="cs-CZ"/>
              </w:rPr>
            </w:pPr>
          </w:p>
        </w:tc>
      </w:tr>
      <w:tr w:rsidR="00C27906" w:rsidRPr="008E04EA" w14:paraId="70A2D6EB" w14:textId="77777777" w:rsidTr="0055080F">
        <w:tc>
          <w:tcPr>
            <w:tcW w:w="1103" w:type="dxa"/>
            <w:vAlign w:val="center"/>
          </w:tcPr>
          <w:p w14:paraId="654A4B3C" w14:textId="77777777" w:rsidR="00C27906" w:rsidRDefault="00C27906" w:rsidP="00C27906">
            <w:pPr>
              <w:spacing w:line="240" w:lineRule="auto"/>
              <w:jc w:val="center"/>
              <w:rPr>
                <w:sz w:val="22"/>
                <w:szCs w:val="18"/>
              </w:rPr>
            </w:pPr>
          </w:p>
        </w:tc>
        <w:tc>
          <w:tcPr>
            <w:tcW w:w="1322" w:type="dxa"/>
          </w:tcPr>
          <w:p w14:paraId="6E35234C" w14:textId="13B3D1A3" w:rsidR="00C27906" w:rsidRPr="0040458A" w:rsidRDefault="00C27906" w:rsidP="00C27906">
            <w:pPr>
              <w:spacing w:line="240" w:lineRule="auto"/>
              <w:jc w:val="center"/>
              <w:rPr>
                <w:sz w:val="22"/>
                <w:szCs w:val="18"/>
              </w:rPr>
            </w:pPr>
            <w:r w:rsidRPr="00155852">
              <w:rPr>
                <w:sz w:val="22"/>
                <w:szCs w:val="18"/>
              </w:rPr>
              <w:t>V2</w:t>
            </w:r>
            <w:r>
              <w:rPr>
                <w:sz w:val="22"/>
                <w:szCs w:val="18"/>
              </w:rPr>
              <w:t>2</w:t>
            </w:r>
          </w:p>
        </w:tc>
        <w:tc>
          <w:tcPr>
            <w:tcW w:w="2361" w:type="dxa"/>
            <w:vAlign w:val="center"/>
          </w:tcPr>
          <w:p w14:paraId="07980709" w14:textId="64A89529" w:rsidR="00C27906" w:rsidRPr="00CB44B1" w:rsidRDefault="00846541" w:rsidP="00C27906">
            <w:pPr>
              <w:spacing w:line="240" w:lineRule="auto"/>
              <w:jc w:val="center"/>
              <w:rPr>
                <w:sz w:val="18"/>
                <w:szCs w:val="18"/>
              </w:rPr>
            </w:pPr>
            <w:r w:rsidRPr="00CB44B1">
              <w:rPr>
                <w:sz w:val="18"/>
                <w:szCs w:val="18"/>
              </w:rPr>
              <w:t>VC17</w:t>
            </w:r>
          </w:p>
        </w:tc>
        <w:tc>
          <w:tcPr>
            <w:tcW w:w="3119" w:type="dxa"/>
          </w:tcPr>
          <w:p w14:paraId="6E529173" w14:textId="77777777" w:rsidR="00C27906" w:rsidRPr="005114A0" w:rsidRDefault="00C27906" w:rsidP="00C27906">
            <w:pPr>
              <w:spacing w:line="240" w:lineRule="auto"/>
              <w:rPr>
                <w:bCs/>
                <w:lang w:eastAsia="cs-CZ"/>
              </w:rPr>
            </w:pPr>
          </w:p>
        </w:tc>
      </w:tr>
      <w:tr w:rsidR="00C27906" w:rsidRPr="008E04EA" w14:paraId="5B4B3F65" w14:textId="77777777" w:rsidTr="0055080F">
        <w:tc>
          <w:tcPr>
            <w:tcW w:w="1103" w:type="dxa"/>
            <w:vAlign w:val="center"/>
          </w:tcPr>
          <w:p w14:paraId="452EBB9B" w14:textId="77777777" w:rsidR="00C27906" w:rsidRDefault="00C27906" w:rsidP="00C27906">
            <w:pPr>
              <w:spacing w:line="240" w:lineRule="auto"/>
              <w:jc w:val="center"/>
              <w:rPr>
                <w:sz w:val="22"/>
                <w:szCs w:val="18"/>
              </w:rPr>
            </w:pPr>
          </w:p>
        </w:tc>
        <w:tc>
          <w:tcPr>
            <w:tcW w:w="1322" w:type="dxa"/>
          </w:tcPr>
          <w:p w14:paraId="2CE004A6" w14:textId="747E1EB2" w:rsidR="00C27906" w:rsidRPr="0040458A" w:rsidRDefault="00C27906" w:rsidP="00C27906">
            <w:pPr>
              <w:spacing w:line="240" w:lineRule="auto"/>
              <w:jc w:val="center"/>
              <w:rPr>
                <w:sz w:val="22"/>
                <w:szCs w:val="18"/>
              </w:rPr>
            </w:pPr>
            <w:r w:rsidRPr="00155852">
              <w:rPr>
                <w:sz w:val="22"/>
                <w:szCs w:val="18"/>
              </w:rPr>
              <w:t>V2</w:t>
            </w:r>
            <w:r>
              <w:rPr>
                <w:sz w:val="22"/>
                <w:szCs w:val="18"/>
              </w:rPr>
              <w:t>3</w:t>
            </w:r>
          </w:p>
        </w:tc>
        <w:tc>
          <w:tcPr>
            <w:tcW w:w="2361" w:type="dxa"/>
            <w:vAlign w:val="center"/>
          </w:tcPr>
          <w:p w14:paraId="291F17E4" w14:textId="469F85AA" w:rsidR="00C27906" w:rsidRPr="00CB44B1" w:rsidRDefault="00846541" w:rsidP="00C27906">
            <w:pPr>
              <w:spacing w:line="240" w:lineRule="auto"/>
              <w:jc w:val="center"/>
              <w:rPr>
                <w:sz w:val="18"/>
                <w:szCs w:val="18"/>
              </w:rPr>
            </w:pPr>
            <w:r w:rsidRPr="00CB44B1">
              <w:rPr>
                <w:sz w:val="18"/>
                <w:szCs w:val="18"/>
              </w:rPr>
              <w:t>VC20</w:t>
            </w:r>
          </w:p>
        </w:tc>
        <w:tc>
          <w:tcPr>
            <w:tcW w:w="3119" w:type="dxa"/>
          </w:tcPr>
          <w:p w14:paraId="28E45986" w14:textId="77777777" w:rsidR="00C27906" w:rsidRPr="005114A0" w:rsidRDefault="00C27906" w:rsidP="00C27906">
            <w:pPr>
              <w:spacing w:line="240" w:lineRule="auto"/>
              <w:rPr>
                <w:bCs/>
                <w:lang w:eastAsia="cs-CZ"/>
              </w:rPr>
            </w:pPr>
          </w:p>
        </w:tc>
      </w:tr>
      <w:tr w:rsidR="00C27906" w:rsidRPr="008E04EA" w14:paraId="5B5CD6C7" w14:textId="77777777" w:rsidTr="0055080F">
        <w:tc>
          <w:tcPr>
            <w:tcW w:w="1103" w:type="dxa"/>
            <w:vAlign w:val="center"/>
          </w:tcPr>
          <w:p w14:paraId="1F999710" w14:textId="77777777" w:rsidR="00C27906" w:rsidRDefault="00C27906" w:rsidP="00C27906">
            <w:pPr>
              <w:spacing w:line="240" w:lineRule="auto"/>
              <w:jc w:val="center"/>
              <w:rPr>
                <w:sz w:val="22"/>
                <w:szCs w:val="18"/>
              </w:rPr>
            </w:pPr>
          </w:p>
        </w:tc>
        <w:tc>
          <w:tcPr>
            <w:tcW w:w="1322" w:type="dxa"/>
          </w:tcPr>
          <w:p w14:paraId="62450824" w14:textId="256C939E" w:rsidR="00C27906" w:rsidRPr="0040458A" w:rsidRDefault="00C27906" w:rsidP="00C27906">
            <w:pPr>
              <w:spacing w:line="240" w:lineRule="auto"/>
              <w:jc w:val="center"/>
              <w:rPr>
                <w:sz w:val="22"/>
                <w:szCs w:val="18"/>
              </w:rPr>
            </w:pPr>
            <w:r w:rsidRPr="00155852">
              <w:rPr>
                <w:sz w:val="22"/>
                <w:szCs w:val="18"/>
              </w:rPr>
              <w:t>V2</w:t>
            </w:r>
            <w:r>
              <w:rPr>
                <w:sz w:val="22"/>
                <w:szCs w:val="18"/>
              </w:rPr>
              <w:t>4</w:t>
            </w:r>
          </w:p>
        </w:tc>
        <w:tc>
          <w:tcPr>
            <w:tcW w:w="2361" w:type="dxa"/>
            <w:vAlign w:val="center"/>
          </w:tcPr>
          <w:p w14:paraId="0D564A49" w14:textId="1D92DE05" w:rsidR="00C27906" w:rsidRPr="00CB44B1" w:rsidRDefault="00846541" w:rsidP="00C27906">
            <w:pPr>
              <w:spacing w:line="240" w:lineRule="auto"/>
              <w:jc w:val="center"/>
              <w:rPr>
                <w:sz w:val="18"/>
                <w:szCs w:val="18"/>
              </w:rPr>
            </w:pPr>
            <w:r w:rsidRPr="00CB44B1">
              <w:rPr>
                <w:sz w:val="18"/>
                <w:szCs w:val="18"/>
              </w:rPr>
              <w:t>VC20</w:t>
            </w:r>
          </w:p>
        </w:tc>
        <w:tc>
          <w:tcPr>
            <w:tcW w:w="3119" w:type="dxa"/>
          </w:tcPr>
          <w:p w14:paraId="426C9A00" w14:textId="77777777" w:rsidR="00C27906" w:rsidRPr="005114A0" w:rsidRDefault="00C27906" w:rsidP="00C27906">
            <w:pPr>
              <w:spacing w:line="240" w:lineRule="auto"/>
              <w:rPr>
                <w:bCs/>
                <w:lang w:eastAsia="cs-CZ"/>
              </w:rPr>
            </w:pPr>
          </w:p>
        </w:tc>
      </w:tr>
      <w:tr w:rsidR="00C27906" w:rsidRPr="008E04EA" w14:paraId="594D2211" w14:textId="77777777" w:rsidTr="0055080F">
        <w:tc>
          <w:tcPr>
            <w:tcW w:w="1103" w:type="dxa"/>
            <w:vAlign w:val="center"/>
          </w:tcPr>
          <w:p w14:paraId="056AB764" w14:textId="77777777" w:rsidR="00C27906" w:rsidRDefault="00C27906" w:rsidP="00C27906">
            <w:pPr>
              <w:spacing w:line="240" w:lineRule="auto"/>
              <w:jc w:val="center"/>
              <w:rPr>
                <w:sz w:val="22"/>
                <w:szCs w:val="18"/>
              </w:rPr>
            </w:pPr>
          </w:p>
        </w:tc>
        <w:tc>
          <w:tcPr>
            <w:tcW w:w="1322" w:type="dxa"/>
          </w:tcPr>
          <w:p w14:paraId="6A0A36CA" w14:textId="5167DF1A" w:rsidR="00C27906" w:rsidRPr="0040458A" w:rsidRDefault="00C27906" w:rsidP="00C27906">
            <w:pPr>
              <w:spacing w:line="240" w:lineRule="auto"/>
              <w:jc w:val="center"/>
              <w:rPr>
                <w:sz w:val="22"/>
                <w:szCs w:val="18"/>
              </w:rPr>
            </w:pPr>
            <w:r w:rsidRPr="00155852">
              <w:rPr>
                <w:sz w:val="22"/>
                <w:szCs w:val="18"/>
              </w:rPr>
              <w:t>V2</w:t>
            </w:r>
            <w:r>
              <w:rPr>
                <w:sz w:val="22"/>
                <w:szCs w:val="18"/>
              </w:rPr>
              <w:t>5</w:t>
            </w:r>
          </w:p>
        </w:tc>
        <w:tc>
          <w:tcPr>
            <w:tcW w:w="2361" w:type="dxa"/>
            <w:vAlign w:val="center"/>
          </w:tcPr>
          <w:p w14:paraId="24E4DDD1" w14:textId="4BC9A319" w:rsidR="00C27906" w:rsidRPr="00CB44B1" w:rsidRDefault="00846541" w:rsidP="00C27906">
            <w:pPr>
              <w:spacing w:line="240" w:lineRule="auto"/>
              <w:jc w:val="center"/>
              <w:rPr>
                <w:sz w:val="18"/>
                <w:szCs w:val="18"/>
              </w:rPr>
            </w:pPr>
            <w:r w:rsidRPr="00CB44B1">
              <w:rPr>
                <w:sz w:val="18"/>
                <w:szCs w:val="18"/>
              </w:rPr>
              <w:t>DC21</w:t>
            </w:r>
          </w:p>
        </w:tc>
        <w:tc>
          <w:tcPr>
            <w:tcW w:w="3119" w:type="dxa"/>
          </w:tcPr>
          <w:p w14:paraId="7B1E6D1E" w14:textId="77777777" w:rsidR="00C27906" w:rsidRPr="005114A0" w:rsidRDefault="00C27906" w:rsidP="00C27906">
            <w:pPr>
              <w:spacing w:line="240" w:lineRule="auto"/>
              <w:rPr>
                <w:bCs/>
                <w:lang w:eastAsia="cs-CZ"/>
              </w:rPr>
            </w:pPr>
          </w:p>
        </w:tc>
      </w:tr>
      <w:tr w:rsidR="00846541" w:rsidRPr="008E04EA" w14:paraId="1057951E" w14:textId="77777777" w:rsidTr="00CC467C">
        <w:tc>
          <w:tcPr>
            <w:tcW w:w="1103" w:type="dxa"/>
            <w:vAlign w:val="center"/>
          </w:tcPr>
          <w:p w14:paraId="1CC7F36A" w14:textId="77777777" w:rsidR="00846541" w:rsidRDefault="00846541" w:rsidP="00846541">
            <w:pPr>
              <w:spacing w:line="240" w:lineRule="auto"/>
              <w:jc w:val="center"/>
              <w:rPr>
                <w:sz w:val="22"/>
                <w:szCs w:val="18"/>
              </w:rPr>
            </w:pPr>
          </w:p>
        </w:tc>
        <w:tc>
          <w:tcPr>
            <w:tcW w:w="1322" w:type="dxa"/>
          </w:tcPr>
          <w:p w14:paraId="3DD1F7CF" w14:textId="18E6C5F5" w:rsidR="00846541" w:rsidRPr="0040458A" w:rsidRDefault="00846541" w:rsidP="00846541">
            <w:pPr>
              <w:spacing w:line="240" w:lineRule="auto"/>
              <w:jc w:val="center"/>
              <w:rPr>
                <w:sz w:val="22"/>
                <w:szCs w:val="18"/>
              </w:rPr>
            </w:pPr>
            <w:r w:rsidRPr="00155852">
              <w:rPr>
                <w:sz w:val="22"/>
                <w:szCs w:val="18"/>
              </w:rPr>
              <w:t>V2</w:t>
            </w:r>
            <w:r>
              <w:rPr>
                <w:sz w:val="22"/>
                <w:szCs w:val="18"/>
              </w:rPr>
              <w:t>6</w:t>
            </w:r>
          </w:p>
        </w:tc>
        <w:tc>
          <w:tcPr>
            <w:tcW w:w="2361" w:type="dxa"/>
          </w:tcPr>
          <w:p w14:paraId="3B1C92EC" w14:textId="391D7CD5" w:rsidR="00846541" w:rsidRPr="00CB44B1" w:rsidRDefault="00846541" w:rsidP="00846541">
            <w:pPr>
              <w:spacing w:line="240" w:lineRule="auto"/>
              <w:jc w:val="center"/>
              <w:rPr>
                <w:sz w:val="18"/>
                <w:szCs w:val="18"/>
              </w:rPr>
            </w:pPr>
            <w:r w:rsidRPr="00CB44B1">
              <w:rPr>
                <w:sz w:val="18"/>
                <w:szCs w:val="18"/>
              </w:rPr>
              <w:t>DC21</w:t>
            </w:r>
          </w:p>
        </w:tc>
        <w:tc>
          <w:tcPr>
            <w:tcW w:w="3119" w:type="dxa"/>
          </w:tcPr>
          <w:p w14:paraId="523D2F97" w14:textId="77777777" w:rsidR="00846541" w:rsidRPr="005114A0" w:rsidRDefault="00846541" w:rsidP="00846541">
            <w:pPr>
              <w:spacing w:line="240" w:lineRule="auto"/>
              <w:rPr>
                <w:bCs/>
                <w:lang w:eastAsia="cs-CZ"/>
              </w:rPr>
            </w:pPr>
          </w:p>
        </w:tc>
      </w:tr>
      <w:tr w:rsidR="00846541" w:rsidRPr="008E04EA" w14:paraId="7682FF7A" w14:textId="77777777" w:rsidTr="00CC467C">
        <w:tc>
          <w:tcPr>
            <w:tcW w:w="1103" w:type="dxa"/>
            <w:vAlign w:val="center"/>
          </w:tcPr>
          <w:p w14:paraId="4B00BAAE" w14:textId="77777777" w:rsidR="00846541" w:rsidRDefault="00846541" w:rsidP="00846541">
            <w:pPr>
              <w:spacing w:line="240" w:lineRule="auto"/>
              <w:jc w:val="center"/>
              <w:rPr>
                <w:sz w:val="22"/>
                <w:szCs w:val="18"/>
              </w:rPr>
            </w:pPr>
          </w:p>
        </w:tc>
        <w:tc>
          <w:tcPr>
            <w:tcW w:w="1322" w:type="dxa"/>
          </w:tcPr>
          <w:p w14:paraId="76068DA9" w14:textId="684515DA" w:rsidR="00846541" w:rsidRPr="0040458A" w:rsidRDefault="00846541" w:rsidP="00846541">
            <w:pPr>
              <w:spacing w:line="240" w:lineRule="auto"/>
              <w:jc w:val="center"/>
              <w:rPr>
                <w:sz w:val="22"/>
                <w:szCs w:val="18"/>
              </w:rPr>
            </w:pPr>
            <w:r w:rsidRPr="00155852">
              <w:rPr>
                <w:sz w:val="22"/>
                <w:szCs w:val="18"/>
              </w:rPr>
              <w:t>V2</w:t>
            </w:r>
            <w:r>
              <w:rPr>
                <w:sz w:val="22"/>
                <w:szCs w:val="18"/>
              </w:rPr>
              <w:t>7</w:t>
            </w:r>
          </w:p>
        </w:tc>
        <w:tc>
          <w:tcPr>
            <w:tcW w:w="2361" w:type="dxa"/>
          </w:tcPr>
          <w:p w14:paraId="747579A3" w14:textId="3B4AD843" w:rsidR="00846541" w:rsidRPr="00CB44B1" w:rsidRDefault="00846541" w:rsidP="00846541">
            <w:pPr>
              <w:spacing w:line="240" w:lineRule="auto"/>
              <w:jc w:val="center"/>
              <w:rPr>
                <w:sz w:val="18"/>
                <w:szCs w:val="18"/>
              </w:rPr>
            </w:pPr>
            <w:r w:rsidRPr="00CB44B1">
              <w:rPr>
                <w:sz w:val="18"/>
                <w:szCs w:val="18"/>
              </w:rPr>
              <w:t>DC21</w:t>
            </w:r>
          </w:p>
        </w:tc>
        <w:tc>
          <w:tcPr>
            <w:tcW w:w="3119" w:type="dxa"/>
          </w:tcPr>
          <w:p w14:paraId="59C85C1F" w14:textId="77777777" w:rsidR="00846541" w:rsidRPr="005114A0" w:rsidRDefault="00846541" w:rsidP="00846541">
            <w:pPr>
              <w:spacing w:line="240" w:lineRule="auto"/>
              <w:rPr>
                <w:bCs/>
                <w:lang w:eastAsia="cs-CZ"/>
              </w:rPr>
            </w:pPr>
          </w:p>
        </w:tc>
      </w:tr>
      <w:tr w:rsidR="00C27906" w:rsidRPr="008E04EA" w14:paraId="358A030C" w14:textId="77777777" w:rsidTr="0055080F">
        <w:tc>
          <w:tcPr>
            <w:tcW w:w="1103" w:type="dxa"/>
            <w:vAlign w:val="center"/>
          </w:tcPr>
          <w:p w14:paraId="12226B1C" w14:textId="77777777" w:rsidR="00C27906" w:rsidRDefault="00C27906" w:rsidP="00C27906">
            <w:pPr>
              <w:spacing w:line="240" w:lineRule="auto"/>
              <w:jc w:val="center"/>
              <w:rPr>
                <w:sz w:val="22"/>
                <w:szCs w:val="18"/>
              </w:rPr>
            </w:pPr>
          </w:p>
        </w:tc>
        <w:tc>
          <w:tcPr>
            <w:tcW w:w="1322" w:type="dxa"/>
          </w:tcPr>
          <w:p w14:paraId="4D73D668" w14:textId="3D6441D5" w:rsidR="00C27906" w:rsidRPr="0040458A" w:rsidRDefault="00C27906" w:rsidP="00C27906">
            <w:pPr>
              <w:spacing w:line="240" w:lineRule="auto"/>
              <w:jc w:val="center"/>
              <w:rPr>
                <w:sz w:val="22"/>
                <w:szCs w:val="18"/>
              </w:rPr>
            </w:pPr>
            <w:r w:rsidRPr="00155852">
              <w:rPr>
                <w:sz w:val="22"/>
                <w:szCs w:val="18"/>
              </w:rPr>
              <w:t>V2</w:t>
            </w:r>
            <w:r>
              <w:rPr>
                <w:sz w:val="22"/>
                <w:szCs w:val="18"/>
              </w:rPr>
              <w:t>8</w:t>
            </w:r>
          </w:p>
        </w:tc>
        <w:tc>
          <w:tcPr>
            <w:tcW w:w="2361" w:type="dxa"/>
            <w:vAlign w:val="center"/>
          </w:tcPr>
          <w:p w14:paraId="6FF52753" w14:textId="14A5BA1B" w:rsidR="00C27906" w:rsidRPr="00CB44B1" w:rsidRDefault="00846541" w:rsidP="00C27906">
            <w:pPr>
              <w:spacing w:line="240" w:lineRule="auto"/>
              <w:jc w:val="center"/>
              <w:rPr>
                <w:sz w:val="18"/>
                <w:szCs w:val="18"/>
              </w:rPr>
            </w:pPr>
            <w:r w:rsidRPr="00CB44B1">
              <w:rPr>
                <w:sz w:val="18"/>
                <w:szCs w:val="18"/>
              </w:rPr>
              <w:t>HC29</w:t>
            </w:r>
          </w:p>
        </w:tc>
        <w:tc>
          <w:tcPr>
            <w:tcW w:w="3119" w:type="dxa"/>
          </w:tcPr>
          <w:p w14:paraId="2AF2894C" w14:textId="77777777" w:rsidR="00C27906" w:rsidRPr="005114A0" w:rsidRDefault="00C27906" w:rsidP="00C27906">
            <w:pPr>
              <w:spacing w:line="240" w:lineRule="auto"/>
              <w:rPr>
                <w:bCs/>
                <w:lang w:eastAsia="cs-CZ"/>
              </w:rPr>
            </w:pPr>
          </w:p>
        </w:tc>
      </w:tr>
      <w:tr w:rsidR="00C27906" w:rsidRPr="008E04EA" w14:paraId="6F0532A1" w14:textId="77777777" w:rsidTr="0055080F">
        <w:tc>
          <w:tcPr>
            <w:tcW w:w="1103" w:type="dxa"/>
            <w:vAlign w:val="center"/>
          </w:tcPr>
          <w:p w14:paraId="6848C4B8" w14:textId="77777777" w:rsidR="00C27906" w:rsidRDefault="00C27906" w:rsidP="00C27906">
            <w:pPr>
              <w:spacing w:line="240" w:lineRule="auto"/>
              <w:jc w:val="center"/>
              <w:rPr>
                <w:sz w:val="22"/>
                <w:szCs w:val="18"/>
              </w:rPr>
            </w:pPr>
          </w:p>
        </w:tc>
        <w:tc>
          <w:tcPr>
            <w:tcW w:w="1322" w:type="dxa"/>
          </w:tcPr>
          <w:p w14:paraId="4AAFB6B6" w14:textId="4A3E68F6" w:rsidR="00C27906" w:rsidRPr="0040458A" w:rsidRDefault="00C27906" w:rsidP="00C27906">
            <w:pPr>
              <w:spacing w:line="240" w:lineRule="auto"/>
              <w:jc w:val="center"/>
              <w:rPr>
                <w:sz w:val="22"/>
                <w:szCs w:val="18"/>
              </w:rPr>
            </w:pPr>
            <w:r w:rsidRPr="00155852">
              <w:rPr>
                <w:sz w:val="22"/>
                <w:szCs w:val="18"/>
              </w:rPr>
              <w:t>V2</w:t>
            </w:r>
            <w:r>
              <w:rPr>
                <w:sz w:val="22"/>
                <w:szCs w:val="18"/>
              </w:rPr>
              <w:t>9</w:t>
            </w:r>
          </w:p>
        </w:tc>
        <w:tc>
          <w:tcPr>
            <w:tcW w:w="2361" w:type="dxa"/>
            <w:vAlign w:val="center"/>
          </w:tcPr>
          <w:p w14:paraId="52014539" w14:textId="71651DC5" w:rsidR="00C27906" w:rsidRPr="00CB44B1" w:rsidRDefault="00846541" w:rsidP="00C27906">
            <w:pPr>
              <w:spacing w:line="240" w:lineRule="auto"/>
              <w:jc w:val="center"/>
              <w:rPr>
                <w:sz w:val="18"/>
                <w:szCs w:val="18"/>
              </w:rPr>
            </w:pPr>
            <w:r w:rsidRPr="00CB44B1">
              <w:rPr>
                <w:sz w:val="18"/>
                <w:szCs w:val="18"/>
              </w:rPr>
              <w:t>HC29</w:t>
            </w:r>
          </w:p>
        </w:tc>
        <w:tc>
          <w:tcPr>
            <w:tcW w:w="3119" w:type="dxa"/>
          </w:tcPr>
          <w:p w14:paraId="15C98522" w14:textId="77777777" w:rsidR="00C27906" w:rsidRPr="005114A0" w:rsidRDefault="00C27906" w:rsidP="00C27906">
            <w:pPr>
              <w:spacing w:line="240" w:lineRule="auto"/>
              <w:rPr>
                <w:bCs/>
                <w:lang w:eastAsia="cs-CZ"/>
              </w:rPr>
            </w:pPr>
          </w:p>
        </w:tc>
      </w:tr>
      <w:tr w:rsidR="00C27906" w:rsidRPr="008E04EA" w14:paraId="11613AD5" w14:textId="77777777" w:rsidTr="0055080F">
        <w:tc>
          <w:tcPr>
            <w:tcW w:w="1103" w:type="dxa"/>
            <w:vAlign w:val="center"/>
          </w:tcPr>
          <w:p w14:paraId="21E5B353" w14:textId="77777777" w:rsidR="00C27906" w:rsidRDefault="00C27906" w:rsidP="00C27906">
            <w:pPr>
              <w:spacing w:line="240" w:lineRule="auto"/>
              <w:jc w:val="center"/>
              <w:rPr>
                <w:sz w:val="22"/>
                <w:szCs w:val="18"/>
              </w:rPr>
            </w:pPr>
          </w:p>
        </w:tc>
        <w:tc>
          <w:tcPr>
            <w:tcW w:w="1322" w:type="dxa"/>
          </w:tcPr>
          <w:p w14:paraId="041D3D24" w14:textId="431D18F1" w:rsidR="00C27906" w:rsidRPr="0040458A" w:rsidRDefault="00C27906" w:rsidP="00C27906">
            <w:pPr>
              <w:spacing w:line="240" w:lineRule="auto"/>
              <w:jc w:val="center"/>
              <w:rPr>
                <w:sz w:val="22"/>
                <w:szCs w:val="18"/>
              </w:rPr>
            </w:pPr>
            <w:r w:rsidRPr="00155852">
              <w:rPr>
                <w:sz w:val="22"/>
                <w:szCs w:val="18"/>
              </w:rPr>
              <w:t>V</w:t>
            </w:r>
            <w:r>
              <w:rPr>
                <w:sz w:val="22"/>
                <w:szCs w:val="18"/>
              </w:rPr>
              <w:t>30</w:t>
            </w:r>
          </w:p>
        </w:tc>
        <w:tc>
          <w:tcPr>
            <w:tcW w:w="2361" w:type="dxa"/>
            <w:vAlign w:val="center"/>
          </w:tcPr>
          <w:p w14:paraId="70BF3437" w14:textId="2C488A5D" w:rsidR="00C27906" w:rsidRPr="00CB44B1" w:rsidRDefault="00846541" w:rsidP="00C27906">
            <w:pPr>
              <w:spacing w:line="240" w:lineRule="auto"/>
              <w:jc w:val="center"/>
              <w:rPr>
                <w:sz w:val="18"/>
                <w:szCs w:val="18"/>
              </w:rPr>
            </w:pPr>
            <w:r w:rsidRPr="00CB44B1">
              <w:rPr>
                <w:sz w:val="18"/>
                <w:szCs w:val="18"/>
              </w:rPr>
              <w:t>DC31</w:t>
            </w:r>
          </w:p>
        </w:tc>
        <w:tc>
          <w:tcPr>
            <w:tcW w:w="3119" w:type="dxa"/>
          </w:tcPr>
          <w:p w14:paraId="72430D46" w14:textId="77777777" w:rsidR="00C27906" w:rsidRPr="005114A0" w:rsidRDefault="00C27906" w:rsidP="00C27906">
            <w:pPr>
              <w:spacing w:line="240" w:lineRule="auto"/>
              <w:rPr>
                <w:bCs/>
                <w:lang w:eastAsia="cs-CZ"/>
              </w:rPr>
            </w:pPr>
          </w:p>
        </w:tc>
      </w:tr>
      <w:tr w:rsidR="00C27906" w:rsidRPr="008E04EA" w14:paraId="147AA622" w14:textId="77777777" w:rsidTr="0055080F">
        <w:tc>
          <w:tcPr>
            <w:tcW w:w="1103" w:type="dxa"/>
            <w:vAlign w:val="center"/>
          </w:tcPr>
          <w:p w14:paraId="7995FB1C" w14:textId="77777777" w:rsidR="00C27906" w:rsidRDefault="00C27906" w:rsidP="00C27906">
            <w:pPr>
              <w:spacing w:line="240" w:lineRule="auto"/>
              <w:jc w:val="center"/>
              <w:rPr>
                <w:sz w:val="22"/>
                <w:szCs w:val="18"/>
              </w:rPr>
            </w:pPr>
          </w:p>
        </w:tc>
        <w:tc>
          <w:tcPr>
            <w:tcW w:w="1322" w:type="dxa"/>
          </w:tcPr>
          <w:p w14:paraId="09CF49A0" w14:textId="1DB8D901" w:rsidR="00C27906" w:rsidRPr="0040458A" w:rsidRDefault="00C27906" w:rsidP="00C27906">
            <w:pPr>
              <w:spacing w:line="240" w:lineRule="auto"/>
              <w:jc w:val="center"/>
              <w:rPr>
                <w:sz w:val="22"/>
                <w:szCs w:val="18"/>
              </w:rPr>
            </w:pPr>
            <w:r w:rsidRPr="00466E92">
              <w:rPr>
                <w:sz w:val="22"/>
                <w:szCs w:val="18"/>
              </w:rPr>
              <w:t>V3</w:t>
            </w:r>
            <w:r>
              <w:rPr>
                <w:sz w:val="22"/>
                <w:szCs w:val="18"/>
              </w:rPr>
              <w:t>1</w:t>
            </w:r>
          </w:p>
        </w:tc>
        <w:tc>
          <w:tcPr>
            <w:tcW w:w="2361" w:type="dxa"/>
            <w:vAlign w:val="center"/>
          </w:tcPr>
          <w:p w14:paraId="70483AB1" w14:textId="2D9E88EF" w:rsidR="00C27906" w:rsidRPr="00CB44B1" w:rsidRDefault="00846541" w:rsidP="00C27906">
            <w:pPr>
              <w:spacing w:line="240" w:lineRule="auto"/>
              <w:jc w:val="center"/>
              <w:rPr>
                <w:sz w:val="18"/>
                <w:szCs w:val="18"/>
              </w:rPr>
            </w:pPr>
            <w:r w:rsidRPr="00CB44B1">
              <w:rPr>
                <w:sz w:val="18"/>
                <w:szCs w:val="18"/>
              </w:rPr>
              <w:t>DC32</w:t>
            </w:r>
          </w:p>
        </w:tc>
        <w:tc>
          <w:tcPr>
            <w:tcW w:w="3119" w:type="dxa"/>
          </w:tcPr>
          <w:p w14:paraId="1E0081A7" w14:textId="77777777" w:rsidR="00C27906" w:rsidRPr="005114A0" w:rsidRDefault="00C27906" w:rsidP="00C27906">
            <w:pPr>
              <w:spacing w:line="240" w:lineRule="auto"/>
              <w:rPr>
                <w:bCs/>
                <w:lang w:eastAsia="cs-CZ"/>
              </w:rPr>
            </w:pPr>
          </w:p>
        </w:tc>
      </w:tr>
      <w:tr w:rsidR="00C27906" w:rsidRPr="008E04EA" w14:paraId="12C6D8D4" w14:textId="77777777" w:rsidTr="0055080F">
        <w:tc>
          <w:tcPr>
            <w:tcW w:w="1103" w:type="dxa"/>
            <w:vAlign w:val="center"/>
          </w:tcPr>
          <w:p w14:paraId="09E3538D" w14:textId="77777777" w:rsidR="00C27906" w:rsidRDefault="00C27906" w:rsidP="00C27906">
            <w:pPr>
              <w:spacing w:line="240" w:lineRule="auto"/>
              <w:jc w:val="center"/>
              <w:rPr>
                <w:sz w:val="22"/>
                <w:szCs w:val="18"/>
              </w:rPr>
            </w:pPr>
          </w:p>
        </w:tc>
        <w:tc>
          <w:tcPr>
            <w:tcW w:w="1322" w:type="dxa"/>
          </w:tcPr>
          <w:p w14:paraId="7108F9BF" w14:textId="5769BCED" w:rsidR="00C27906" w:rsidRPr="0040458A" w:rsidRDefault="00C27906" w:rsidP="00C27906">
            <w:pPr>
              <w:spacing w:line="240" w:lineRule="auto"/>
              <w:jc w:val="center"/>
              <w:rPr>
                <w:sz w:val="22"/>
                <w:szCs w:val="18"/>
              </w:rPr>
            </w:pPr>
            <w:r w:rsidRPr="00466E92">
              <w:rPr>
                <w:sz w:val="22"/>
                <w:szCs w:val="18"/>
              </w:rPr>
              <w:t>V3</w:t>
            </w:r>
            <w:r>
              <w:rPr>
                <w:sz w:val="22"/>
                <w:szCs w:val="18"/>
              </w:rPr>
              <w:t>2</w:t>
            </w:r>
          </w:p>
        </w:tc>
        <w:tc>
          <w:tcPr>
            <w:tcW w:w="2361" w:type="dxa"/>
            <w:vAlign w:val="center"/>
          </w:tcPr>
          <w:p w14:paraId="00621711" w14:textId="32CD62F8" w:rsidR="00846541" w:rsidRPr="00CB44B1" w:rsidRDefault="00846541" w:rsidP="00846541">
            <w:pPr>
              <w:spacing w:line="240" w:lineRule="auto"/>
              <w:jc w:val="center"/>
              <w:rPr>
                <w:sz w:val="18"/>
                <w:szCs w:val="18"/>
              </w:rPr>
            </w:pPr>
            <w:r w:rsidRPr="00CB44B1">
              <w:rPr>
                <w:sz w:val="18"/>
                <w:szCs w:val="18"/>
              </w:rPr>
              <w:t>DC32</w:t>
            </w:r>
          </w:p>
        </w:tc>
        <w:tc>
          <w:tcPr>
            <w:tcW w:w="3119" w:type="dxa"/>
          </w:tcPr>
          <w:p w14:paraId="4E1B9242" w14:textId="77777777" w:rsidR="00C27906" w:rsidRPr="005114A0" w:rsidRDefault="00C27906" w:rsidP="00C27906">
            <w:pPr>
              <w:spacing w:line="240" w:lineRule="auto"/>
              <w:rPr>
                <w:bCs/>
                <w:lang w:eastAsia="cs-CZ"/>
              </w:rPr>
            </w:pPr>
          </w:p>
        </w:tc>
      </w:tr>
      <w:tr w:rsidR="00C27906" w:rsidRPr="008E04EA" w14:paraId="6D1FA6FA" w14:textId="77777777" w:rsidTr="0055080F">
        <w:tc>
          <w:tcPr>
            <w:tcW w:w="1103" w:type="dxa"/>
            <w:vAlign w:val="center"/>
          </w:tcPr>
          <w:p w14:paraId="467D481A" w14:textId="77777777" w:rsidR="00C27906" w:rsidRDefault="00C27906" w:rsidP="00C27906">
            <w:pPr>
              <w:spacing w:line="240" w:lineRule="auto"/>
              <w:jc w:val="center"/>
              <w:rPr>
                <w:sz w:val="22"/>
                <w:szCs w:val="18"/>
              </w:rPr>
            </w:pPr>
          </w:p>
        </w:tc>
        <w:tc>
          <w:tcPr>
            <w:tcW w:w="1322" w:type="dxa"/>
          </w:tcPr>
          <w:p w14:paraId="4F43ECC1" w14:textId="0E81A778" w:rsidR="00C27906" w:rsidRPr="0040458A" w:rsidRDefault="00C27906" w:rsidP="00C27906">
            <w:pPr>
              <w:spacing w:line="240" w:lineRule="auto"/>
              <w:jc w:val="center"/>
              <w:rPr>
                <w:sz w:val="22"/>
                <w:szCs w:val="18"/>
              </w:rPr>
            </w:pPr>
            <w:r w:rsidRPr="00466E92">
              <w:rPr>
                <w:sz w:val="22"/>
                <w:szCs w:val="18"/>
              </w:rPr>
              <w:t>V3</w:t>
            </w:r>
            <w:r>
              <w:rPr>
                <w:sz w:val="22"/>
                <w:szCs w:val="18"/>
              </w:rPr>
              <w:t>3</w:t>
            </w:r>
          </w:p>
        </w:tc>
        <w:tc>
          <w:tcPr>
            <w:tcW w:w="2361" w:type="dxa"/>
            <w:vAlign w:val="center"/>
          </w:tcPr>
          <w:p w14:paraId="7BDE83BF" w14:textId="2D878AC4" w:rsidR="00C27906" w:rsidRPr="00CB44B1" w:rsidRDefault="00675BEB" w:rsidP="00C27906">
            <w:pPr>
              <w:spacing w:line="240" w:lineRule="auto"/>
              <w:jc w:val="center"/>
              <w:rPr>
                <w:sz w:val="18"/>
                <w:szCs w:val="18"/>
              </w:rPr>
            </w:pPr>
            <w:r w:rsidRPr="00CB44B1">
              <w:rPr>
                <w:sz w:val="18"/>
                <w:szCs w:val="18"/>
              </w:rPr>
              <w:t>DC37</w:t>
            </w:r>
          </w:p>
        </w:tc>
        <w:tc>
          <w:tcPr>
            <w:tcW w:w="3119" w:type="dxa"/>
          </w:tcPr>
          <w:p w14:paraId="22713C36" w14:textId="77777777" w:rsidR="00C27906" w:rsidRPr="005114A0" w:rsidRDefault="00C27906" w:rsidP="00C27906">
            <w:pPr>
              <w:spacing w:line="240" w:lineRule="auto"/>
              <w:rPr>
                <w:bCs/>
                <w:lang w:eastAsia="cs-CZ"/>
              </w:rPr>
            </w:pPr>
          </w:p>
        </w:tc>
      </w:tr>
      <w:tr w:rsidR="00C27906" w:rsidRPr="008E04EA" w14:paraId="26CF1A63" w14:textId="77777777" w:rsidTr="0055080F">
        <w:tc>
          <w:tcPr>
            <w:tcW w:w="1103" w:type="dxa"/>
            <w:vAlign w:val="center"/>
          </w:tcPr>
          <w:p w14:paraId="4A6EE8AF" w14:textId="77777777" w:rsidR="00C27906" w:rsidRDefault="00C27906" w:rsidP="00C27906">
            <w:pPr>
              <w:spacing w:line="240" w:lineRule="auto"/>
              <w:jc w:val="center"/>
              <w:rPr>
                <w:sz w:val="22"/>
                <w:szCs w:val="18"/>
              </w:rPr>
            </w:pPr>
          </w:p>
        </w:tc>
        <w:tc>
          <w:tcPr>
            <w:tcW w:w="1322" w:type="dxa"/>
          </w:tcPr>
          <w:p w14:paraId="1BE1695A" w14:textId="1F025221" w:rsidR="00C27906" w:rsidRPr="0040458A" w:rsidRDefault="00C27906" w:rsidP="00C27906">
            <w:pPr>
              <w:spacing w:line="240" w:lineRule="auto"/>
              <w:jc w:val="center"/>
              <w:rPr>
                <w:sz w:val="22"/>
                <w:szCs w:val="18"/>
              </w:rPr>
            </w:pPr>
            <w:r w:rsidRPr="00466E92">
              <w:rPr>
                <w:sz w:val="22"/>
                <w:szCs w:val="18"/>
              </w:rPr>
              <w:t>V3</w:t>
            </w:r>
            <w:r>
              <w:rPr>
                <w:sz w:val="22"/>
                <w:szCs w:val="18"/>
              </w:rPr>
              <w:t>4</w:t>
            </w:r>
          </w:p>
        </w:tc>
        <w:tc>
          <w:tcPr>
            <w:tcW w:w="2361" w:type="dxa"/>
            <w:vAlign w:val="center"/>
          </w:tcPr>
          <w:p w14:paraId="31936B20" w14:textId="66D82C95" w:rsidR="00C27906" w:rsidRPr="00CB44B1" w:rsidRDefault="00675BEB" w:rsidP="00C27906">
            <w:pPr>
              <w:spacing w:line="240" w:lineRule="auto"/>
              <w:jc w:val="center"/>
              <w:rPr>
                <w:sz w:val="18"/>
                <w:szCs w:val="18"/>
              </w:rPr>
            </w:pPr>
            <w:r w:rsidRPr="00CB44B1">
              <w:rPr>
                <w:sz w:val="18"/>
                <w:szCs w:val="18"/>
              </w:rPr>
              <w:t>DC37</w:t>
            </w:r>
          </w:p>
        </w:tc>
        <w:tc>
          <w:tcPr>
            <w:tcW w:w="3119" w:type="dxa"/>
          </w:tcPr>
          <w:p w14:paraId="7F8184C3" w14:textId="77777777" w:rsidR="00C27906" w:rsidRPr="005114A0" w:rsidRDefault="00C27906" w:rsidP="00C27906">
            <w:pPr>
              <w:spacing w:line="240" w:lineRule="auto"/>
              <w:rPr>
                <w:bCs/>
                <w:lang w:eastAsia="cs-CZ"/>
              </w:rPr>
            </w:pPr>
          </w:p>
        </w:tc>
      </w:tr>
      <w:tr w:rsidR="00C27906" w:rsidRPr="008E04EA" w14:paraId="182494C8" w14:textId="77777777" w:rsidTr="0055080F">
        <w:tc>
          <w:tcPr>
            <w:tcW w:w="1103" w:type="dxa"/>
            <w:vAlign w:val="center"/>
          </w:tcPr>
          <w:p w14:paraId="570E2B01" w14:textId="77777777" w:rsidR="00C27906" w:rsidRDefault="00C27906" w:rsidP="00C27906">
            <w:pPr>
              <w:spacing w:line="240" w:lineRule="auto"/>
              <w:jc w:val="center"/>
              <w:rPr>
                <w:sz w:val="22"/>
                <w:szCs w:val="18"/>
              </w:rPr>
            </w:pPr>
          </w:p>
        </w:tc>
        <w:tc>
          <w:tcPr>
            <w:tcW w:w="1322" w:type="dxa"/>
          </w:tcPr>
          <w:p w14:paraId="55949E27" w14:textId="371583EC" w:rsidR="00C27906" w:rsidRPr="0040458A" w:rsidRDefault="00C27906" w:rsidP="00C27906">
            <w:pPr>
              <w:spacing w:line="240" w:lineRule="auto"/>
              <w:jc w:val="center"/>
              <w:rPr>
                <w:sz w:val="22"/>
                <w:szCs w:val="18"/>
              </w:rPr>
            </w:pPr>
            <w:r w:rsidRPr="00466E92">
              <w:rPr>
                <w:sz w:val="22"/>
                <w:szCs w:val="18"/>
              </w:rPr>
              <w:t>V3</w:t>
            </w:r>
            <w:r>
              <w:rPr>
                <w:sz w:val="22"/>
                <w:szCs w:val="18"/>
              </w:rPr>
              <w:t>5</w:t>
            </w:r>
          </w:p>
        </w:tc>
        <w:tc>
          <w:tcPr>
            <w:tcW w:w="2361" w:type="dxa"/>
            <w:vAlign w:val="center"/>
          </w:tcPr>
          <w:p w14:paraId="41842160" w14:textId="140C2EBA" w:rsidR="00C27906" w:rsidRPr="00CB44B1" w:rsidRDefault="00675BEB" w:rsidP="00C27906">
            <w:pPr>
              <w:spacing w:line="240" w:lineRule="auto"/>
              <w:jc w:val="center"/>
              <w:rPr>
                <w:sz w:val="18"/>
                <w:szCs w:val="18"/>
              </w:rPr>
            </w:pPr>
            <w:r w:rsidRPr="00CB44B1">
              <w:rPr>
                <w:sz w:val="18"/>
                <w:szCs w:val="18"/>
              </w:rPr>
              <w:t>DC38</w:t>
            </w:r>
          </w:p>
        </w:tc>
        <w:tc>
          <w:tcPr>
            <w:tcW w:w="3119" w:type="dxa"/>
          </w:tcPr>
          <w:p w14:paraId="0501263D" w14:textId="77777777" w:rsidR="00C27906" w:rsidRPr="005114A0" w:rsidRDefault="00C27906" w:rsidP="00C27906">
            <w:pPr>
              <w:spacing w:line="240" w:lineRule="auto"/>
              <w:rPr>
                <w:bCs/>
                <w:lang w:eastAsia="cs-CZ"/>
              </w:rPr>
            </w:pPr>
          </w:p>
        </w:tc>
      </w:tr>
      <w:tr w:rsidR="00C27906" w:rsidRPr="008E04EA" w14:paraId="160BB0A5" w14:textId="77777777" w:rsidTr="0055080F">
        <w:tc>
          <w:tcPr>
            <w:tcW w:w="1103" w:type="dxa"/>
            <w:vAlign w:val="center"/>
          </w:tcPr>
          <w:p w14:paraId="325ECC8A" w14:textId="77777777" w:rsidR="00C27906" w:rsidRDefault="00C27906" w:rsidP="00C27906">
            <w:pPr>
              <w:spacing w:line="240" w:lineRule="auto"/>
              <w:jc w:val="center"/>
              <w:rPr>
                <w:sz w:val="22"/>
                <w:szCs w:val="18"/>
              </w:rPr>
            </w:pPr>
          </w:p>
        </w:tc>
        <w:tc>
          <w:tcPr>
            <w:tcW w:w="1322" w:type="dxa"/>
          </w:tcPr>
          <w:p w14:paraId="79D989E5" w14:textId="4F72B699" w:rsidR="00C27906" w:rsidRPr="00466E92" w:rsidRDefault="00C27906" w:rsidP="00C27906">
            <w:pPr>
              <w:spacing w:line="240" w:lineRule="auto"/>
              <w:jc w:val="center"/>
              <w:rPr>
                <w:sz w:val="22"/>
                <w:szCs w:val="18"/>
              </w:rPr>
            </w:pPr>
            <w:r w:rsidRPr="006D3709">
              <w:rPr>
                <w:sz w:val="22"/>
                <w:szCs w:val="18"/>
              </w:rPr>
              <w:t>V3</w:t>
            </w:r>
            <w:r>
              <w:rPr>
                <w:sz w:val="22"/>
                <w:szCs w:val="18"/>
              </w:rPr>
              <w:t>6</w:t>
            </w:r>
          </w:p>
        </w:tc>
        <w:tc>
          <w:tcPr>
            <w:tcW w:w="2361" w:type="dxa"/>
            <w:vAlign w:val="center"/>
          </w:tcPr>
          <w:p w14:paraId="298C0623" w14:textId="3CD7DDFA" w:rsidR="00C27906" w:rsidRPr="00CB44B1" w:rsidRDefault="00675BEB" w:rsidP="00C27906">
            <w:pPr>
              <w:spacing w:line="240" w:lineRule="auto"/>
              <w:jc w:val="center"/>
              <w:rPr>
                <w:sz w:val="18"/>
                <w:szCs w:val="18"/>
              </w:rPr>
            </w:pPr>
            <w:r w:rsidRPr="00CB44B1">
              <w:rPr>
                <w:sz w:val="18"/>
                <w:szCs w:val="18"/>
              </w:rPr>
              <w:t>DC38</w:t>
            </w:r>
          </w:p>
        </w:tc>
        <w:tc>
          <w:tcPr>
            <w:tcW w:w="3119" w:type="dxa"/>
          </w:tcPr>
          <w:p w14:paraId="7BD42E93" w14:textId="77777777" w:rsidR="00C27906" w:rsidRPr="005114A0" w:rsidRDefault="00C27906" w:rsidP="00C27906">
            <w:pPr>
              <w:spacing w:line="240" w:lineRule="auto"/>
              <w:rPr>
                <w:bCs/>
                <w:lang w:eastAsia="cs-CZ"/>
              </w:rPr>
            </w:pPr>
          </w:p>
        </w:tc>
      </w:tr>
      <w:tr w:rsidR="00C27906" w:rsidRPr="008E04EA" w14:paraId="3FD3DEEA" w14:textId="77777777" w:rsidTr="0055080F">
        <w:tc>
          <w:tcPr>
            <w:tcW w:w="1103" w:type="dxa"/>
            <w:vAlign w:val="center"/>
          </w:tcPr>
          <w:p w14:paraId="3FF8C96D" w14:textId="77777777" w:rsidR="00C27906" w:rsidRDefault="00C27906" w:rsidP="00C27906">
            <w:pPr>
              <w:spacing w:line="240" w:lineRule="auto"/>
              <w:jc w:val="center"/>
              <w:rPr>
                <w:sz w:val="22"/>
                <w:szCs w:val="18"/>
              </w:rPr>
            </w:pPr>
          </w:p>
        </w:tc>
        <w:tc>
          <w:tcPr>
            <w:tcW w:w="1322" w:type="dxa"/>
          </w:tcPr>
          <w:p w14:paraId="4654278D" w14:textId="7ED3D874" w:rsidR="00C27906" w:rsidRPr="00466E92" w:rsidRDefault="00C27906" w:rsidP="00C27906">
            <w:pPr>
              <w:spacing w:line="240" w:lineRule="auto"/>
              <w:jc w:val="center"/>
              <w:rPr>
                <w:sz w:val="22"/>
                <w:szCs w:val="18"/>
              </w:rPr>
            </w:pPr>
            <w:r w:rsidRPr="006D3709">
              <w:rPr>
                <w:sz w:val="22"/>
                <w:szCs w:val="18"/>
              </w:rPr>
              <w:t>V3</w:t>
            </w:r>
            <w:r>
              <w:rPr>
                <w:sz w:val="22"/>
                <w:szCs w:val="18"/>
              </w:rPr>
              <w:t>7</w:t>
            </w:r>
          </w:p>
        </w:tc>
        <w:tc>
          <w:tcPr>
            <w:tcW w:w="2361" w:type="dxa"/>
            <w:vAlign w:val="center"/>
          </w:tcPr>
          <w:p w14:paraId="257E149B" w14:textId="67FF3651" w:rsidR="00C27906" w:rsidRPr="00CB44B1" w:rsidRDefault="00675BEB" w:rsidP="00C27906">
            <w:pPr>
              <w:spacing w:line="240" w:lineRule="auto"/>
              <w:jc w:val="center"/>
              <w:rPr>
                <w:sz w:val="18"/>
                <w:szCs w:val="18"/>
              </w:rPr>
            </w:pPr>
            <w:r w:rsidRPr="00CB44B1">
              <w:rPr>
                <w:sz w:val="18"/>
                <w:szCs w:val="18"/>
              </w:rPr>
              <w:t>DC42</w:t>
            </w:r>
          </w:p>
        </w:tc>
        <w:tc>
          <w:tcPr>
            <w:tcW w:w="3119" w:type="dxa"/>
          </w:tcPr>
          <w:p w14:paraId="70E9439D" w14:textId="77777777" w:rsidR="00C27906" w:rsidRPr="005114A0" w:rsidRDefault="00C27906" w:rsidP="00C27906">
            <w:pPr>
              <w:spacing w:line="240" w:lineRule="auto"/>
              <w:rPr>
                <w:bCs/>
                <w:lang w:eastAsia="cs-CZ"/>
              </w:rPr>
            </w:pPr>
          </w:p>
        </w:tc>
      </w:tr>
      <w:tr w:rsidR="00C27906" w:rsidRPr="008E04EA" w14:paraId="36A220B0" w14:textId="77777777" w:rsidTr="0055080F">
        <w:tc>
          <w:tcPr>
            <w:tcW w:w="1103" w:type="dxa"/>
            <w:vAlign w:val="center"/>
          </w:tcPr>
          <w:p w14:paraId="21C3D9A3" w14:textId="77777777" w:rsidR="00C27906" w:rsidRDefault="00C27906" w:rsidP="00C27906">
            <w:pPr>
              <w:spacing w:line="240" w:lineRule="auto"/>
              <w:jc w:val="center"/>
              <w:rPr>
                <w:sz w:val="22"/>
                <w:szCs w:val="18"/>
              </w:rPr>
            </w:pPr>
          </w:p>
        </w:tc>
        <w:tc>
          <w:tcPr>
            <w:tcW w:w="1322" w:type="dxa"/>
          </w:tcPr>
          <w:p w14:paraId="71810D97" w14:textId="2023E848" w:rsidR="00C27906" w:rsidRPr="00466E92" w:rsidRDefault="00C27906" w:rsidP="00C27906">
            <w:pPr>
              <w:spacing w:line="240" w:lineRule="auto"/>
              <w:jc w:val="center"/>
              <w:rPr>
                <w:sz w:val="22"/>
                <w:szCs w:val="18"/>
              </w:rPr>
            </w:pPr>
            <w:r w:rsidRPr="006D3709">
              <w:rPr>
                <w:sz w:val="22"/>
                <w:szCs w:val="18"/>
              </w:rPr>
              <w:t>V3</w:t>
            </w:r>
            <w:r>
              <w:rPr>
                <w:sz w:val="22"/>
                <w:szCs w:val="18"/>
              </w:rPr>
              <w:t>8</w:t>
            </w:r>
          </w:p>
        </w:tc>
        <w:tc>
          <w:tcPr>
            <w:tcW w:w="2361" w:type="dxa"/>
            <w:vAlign w:val="center"/>
          </w:tcPr>
          <w:p w14:paraId="7EF34FB7" w14:textId="5749C603" w:rsidR="00C27906" w:rsidRPr="00CB44B1" w:rsidRDefault="00675BEB" w:rsidP="00C27906">
            <w:pPr>
              <w:spacing w:line="240" w:lineRule="auto"/>
              <w:jc w:val="center"/>
              <w:rPr>
                <w:sz w:val="18"/>
                <w:szCs w:val="18"/>
              </w:rPr>
            </w:pPr>
            <w:r w:rsidRPr="00CB44B1">
              <w:rPr>
                <w:sz w:val="18"/>
                <w:szCs w:val="18"/>
              </w:rPr>
              <w:t>DC40</w:t>
            </w:r>
          </w:p>
        </w:tc>
        <w:tc>
          <w:tcPr>
            <w:tcW w:w="3119" w:type="dxa"/>
          </w:tcPr>
          <w:p w14:paraId="5746150B" w14:textId="77777777" w:rsidR="00C27906" w:rsidRPr="005114A0" w:rsidRDefault="00C27906" w:rsidP="00C27906">
            <w:pPr>
              <w:spacing w:line="240" w:lineRule="auto"/>
              <w:rPr>
                <w:bCs/>
                <w:lang w:eastAsia="cs-CZ"/>
              </w:rPr>
            </w:pPr>
          </w:p>
        </w:tc>
      </w:tr>
      <w:tr w:rsidR="00C27906" w:rsidRPr="008E04EA" w14:paraId="06C1D44C" w14:textId="77777777" w:rsidTr="0055080F">
        <w:tc>
          <w:tcPr>
            <w:tcW w:w="1103" w:type="dxa"/>
            <w:vAlign w:val="center"/>
          </w:tcPr>
          <w:p w14:paraId="1838FD50" w14:textId="77777777" w:rsidR="00C27906" w:rsidRDefault="00C27906" w:rsidP="00C27906">
            <w:pPr>
              <w:spacing w:line="240" w:lineRule="auto"/>
              <w:jc w:val="center"/>
              <w:rPr>
                <w:sz w:val="22"/>
                <w:szCs w:val="18"/>
              </w:rPr>
            </w:pPr>
          </w:p>
        </w:tc>
        <w:tc>
          <w:tcPr>
            <w:tcW w:w="1322" w:type="dxa"/>
          </w:tcPr>
          <w:p w14:paraId="5D5A9CD5" w14:textId="1C92DBAA" w:rsidR="00C27906" w:rsidRPr="00466E92" w:rsidRDefault="00C27906" w:rsidP="00C27906">
            <w:pPr>
              <w:spacing w:line="240" w:lineRule="auto"/>
              <w:jc w:val="center"/>
              <w:rPr>
                <w:sz w:val="22"/>
                <w:szCs w:val="18"/>
              </w:rPr>
            </w:pPr>
            <w:r w:rsidRPr="006D3709">
              <w:rPr>
                <w:sz w:val="22"/>
                <w:szCs w:val="18"/>
              </w:rPr>
              <w:t>V3</w:t>
            </w:r>
            <w:r>
              <w:rPr>
                <w:sz w:val="22"/>
                <w:szCs w:val="18"/>
              </w:rPr>
              <w:t>9</w:t>
            </w:r>
          </w:p>
        </w:tc>
        <w:tc>
          <w:tcPr>
            <w:tcW w:w="2361" w:type="dxa"/>
            <w:vAlign w:val="center"/>
          </w:tcPr>
          <w:p w14:paraId="783F8F1C" w14:textId="3E55BDFE" w:rsidR="00C27906" w:rsidRPr="00CB44B1" w:rsidRDefault="00675BEB" w:rsidP="00C27906">
            <w:pPr>
              <w:spacing w:line="240" w:lineRule="auto"/>
              <w:jc w:val="center"/>
              <w:rPr>
                <w:sz w:val="18"/>
                <w:szCs w:val="18"/>
              </w:rPr>
            </w:pPr>
            <w:r w:rsidRPr="00CB44B1">
              <w:rPr>
                <w:sz w:val="18"/>
                <w:szCs w:val="18"/>
              </w:rPr>
              <w:t>DC57</w:t>
            </w:r>
          </w:p>
        </w:tc>
        <w:tc>
          <w:tcPr>
            <w:tcW w:w="3119" w:type="dxa"/>
          </w:tcPr>
          <w:p w14:paraId="39622F6A" w14:textId="77777777" w:rsidR="00C27906" w:rsidRPr="005114A0" w:rsidRDefault="00C27906" w:rsidP="00C27906">
            <w:pPr>
              <w:spacing w:line="240" w:lineRule="auto"/>
              <w:rPr>
                <w:bCs/>
                <w:lang w:eastAsia="cs-CZ"/>
              </w:rPr>
            </w:pPr>
          </w:p>
        </w:tc>
      </w:tr>
      <w:tr w:rsidR="00C27906" w:rsidRPr="008E04EA" w14:paraId="091B2297" w14:textId="77777777" w:rsidTr="0055080F">
        <w:tc>
          <w:tcPr>
            <w:tcW w:w="1103" w:type="dxa"/>
            <w:vAlign w:val="center"/>
          </w:tcPr>
          <w:p w14:paraId="24E9863A" w14:textId="77777777" w:rsidR="00C27906" w:rsidRDefault="00C27906" w:rsidP="00C27906">
            <w:pPr>
              <w:spacing w:line="240" w:lineRule="auto"/>
              <w:jc w:val="center"/>
              <w:rPr>
                <w:sz w:val="22"/>
                <w:szCs w:val="18"/>
              </w:rPr>
            </w:pPr>
          </w:p>
        </w:tc>
        <w:tc>
          <w:tcPr>
            <w:tcW w:w="1322" w:type="dxa"/>
          </w:tcPr>
          <w:p w14:paraId="2DCF2222" w14:textId="559BC360" w:rsidR="00C27906" w:rsidRPr="00466E92" w:rsidRDefault="00C27906" w:rsidP="00C27906">
            <w:pPr>
              <w:spacing w:line="240" w:lineRule="auto"/>
              <w:jc w:val="center"/>
              <w:rPr>
                <w:sz w:val="22"/>
                <w:szCs w:val="18"/>
              </w:rPr>
            </w:pPr>
            <w:r w:rsidRPr="006D3709">
              <w:rPr>
                <w:sz w:val="22"/>
                <w:szCs w:val="18"/>
              </w:rPr>
              <w:t>V</w:t>
            </w:r>
            <w:r>
              <w:rPr>
                <w:sz w:val="22"/>
                <w:szCs w:val="18"/>
              </w:rPr>
              <w:t>40</w:t>
            </w:r>
          </w:p>
        </w:tc>
        <w:tc>
          <w:tcPr>
            <w:tcW w:w="2361" w:type="dxa"/>
            <w:vAlign w:val="center"/>
          </w:tcPr>
          <w:p w14:paraId="7E5D3BA1" w14:textId="0D528B24" w:rsidR="00C27906" w:rsidRPr="00CB44B1" w:rsidRDefault="00675BEB" w:rsidP="00C27906">
            <w:pPr>
              <w:spacing w:line="240" w:lineRule="auto"/>
              <w:jc w:val="center"/>
              <w:rPr>
                <w:sz w:val="18"/>
                <w:szCs w:val="18"/>
              </w:rPr>
            </w:pPr>
            <w:r w:rsidRPr="00CB44B1">
              <w:rPr>
                <w:sz w:val="18"/>
                <w:szCs w:val="18"/>
              </w:rPr>
              <w:t>DC</w:t>
            </w:r>
            <w:r w:rsidR="00385631" w:rsidRPr="00CB44B1">
              <w:rPr>
                <w:sz w:val="18"/>
                <w:szCs w:val="18"/>
              </w:rPr>
              <w:t>62</w:t>
            </w:r>
          </w:p>
        </w:tc>
        <w:tc>
          <w:tcPr>
            <w:tcW w:w="3119" w:type="dxa"/>
          </w:tcPr>
          <w:p w14:paraId="59C5820D" w14:textId="77777777" w:rsidR="00C27906" w:rsidRPr="005114A0" w:rsidRDefault="00C27906" w:rsidP="00C27906">
            <w:pPr>
              <w:spacing w:line="240" w:lineRule="auto"/>
              <w:rPr>
                <w:bCs/>
                <w:lang w:eastAsia="cs-CZ"/>
              </w:rPr>
            </w:pPr>
          </w:p>
        </w:tc>
      </w:tr>
      <w:tr w:rsidR="00C27906" w:rsidRPr="008E04EA" w14:paraId="4E978E7C" w14:textId="77777777" w:rsidTr="0055080F">
        <w:tc>
          <w:tcPr>
            <w:tcW w:w="1103" w:type="dxa"/>
            <w:vAlign w:val="center"/>
          </w:tcPr>
          <w:p w14:paraId="5DBEF137" w14:textId="77777777" w:rsidR="00C27906" w:rsidRDefault="00C27906" w:rsidP="00C27906">
            <w:pPr>
              <w:spacing w:line="240" w:lineRule="auto"/>
              <w:jc w:val="center"/>
              <w:rPr>
                <w:sz w:val="22"/>
                <w:szCs w:val="18"/>
              </w:rPr>
            </w:pPr>
          </w:p>
        </w:tc>
        <w:tc>
          <w:tcPr>
            <w:tcW w:w="1322" w:type="dxa"/>
          </w:tcPr>
          <w:p w14:paraId="0138B648" w14:textId="5D16C2FA" w:rsidR="00C27906" w:rsidRPr="00466E92" w:rsidRDefault="00B973F7" w:rsidP="00C27906">
            <w:pPr>
              <w:spacing w:line="240" w:lineRule="auto"/>
              <w:jc w:val="center"/>
              <w:rPr>
                <w:sz w:val="22"/>
                <w:szCs w:val="18"/>
              </w:rPr>
            </w:pPr>
            <w:r w:rsidRPr="0040458A">
              <w:rPr>
                <w:sz w:val="22"/>
                <w:szCs w:val="18"/>
              </w:rPr>
              <w:t>V</w:t>
            </w:r>
            <w:r>
              <w:rPr>
                <w:sz w:val="22"/>
                <w:szCs w:val="18"/>
              </w:rPr>
              <w:t>41</w:t>
            </w:r>
          </w:p>
        </w:tc>
        <w:tc>
          <w:tcPr>
            <w:tcW w:w="2361" w:type="dxa"/>
            <w:vAlign w:val="center"/>
          </w:tcPr>
          <w:p w14:paraId="77B59FD3" w14:textId="6BB4EAB4" w:rsidR="00C27906" w:rsidRPr="00CB44B1" w:rsidRDefault="00385631" w:rsidP="00C27906">
            <w:pPr>
              <w:spacing w:line="240" w:lineRule="auto"/>
              <w:jc w:val="center"/>
              <w:rPr>
                <w:sz w:val="18"/>
                <w:szCs w:val="18"/>
              </w:rPr>
            </w:pPr>
            <w:r w:rsidRPr="00CB44B1">
              <w:rPr>
                <w:sz w:val="18"/>
                <w:szCs w:val="18"/>
              </w:rPr>
              <w:t>DC62</w:t>
            </w:r>
          </w:p>
        </w:tc>
        <w:tc>
          <w:tcPr>
            <w:tcW w:w="3119" w:type="dxa"/>
          </w:tcPr>
          <w:p w14:paraId="0DC16049" w14:textId="77777777" w:rsidR="00C27906" w:rsidRPr="005114A0" w:rsidRDefault="00C27906" w:rsidP="00C27906">
            <w:pPr>
              <w:spacing w:line="240" w:lineRule="auto"/>
              <w:rPr>
                <w:bCs/>
                <w:lang w:eastAsia="cs-CZ"/>
              </w:rPr>
            </w:pPr>
          </w:p>
        </w:tc>
      </w:tr>
      <w:tr w:rsidR="00B973F7" w:rsidRPr="008E04EA" w14:paraId="01286CA4" w14:textId="77777777" w:rsidTr="0055080F">
        <w:tc>
          <w:tcPr>
            <w:tcW w:w="1103" w:type="dxa"/>
            <w:vAlign w:val="center"/>
          </w:tcPr>
          <w:p w14:paraId="72CF02FA" w14:textId="77777777" w:rsidR="00B973F7" w:rsidRDefault="00B973F7" w:rsidP="00B973F7">
            <w:pPr>
              <w:spacing w:line="240" w:lineRule="auto"/>
              <w:jc w:val="center"/>
              <w:rPr>
                <w:sz w:val="22"/>
                <w:szCs w:val="18"/>
              </w:rPr>
            </w:pPr>
          </w:p>
        </w:tc>
        <w:tc>
          <w:tcPr>
            <w:tcW w:w="1322" w:type="dxa"/>
          </w:tcPr>
          <w:p w14:paraId="0AB231C7" w14:textId="4D42E123" w:rsidR="00B973F7" w:rsidRPr="00466E92" w:rsidRDefault="00B973F7" w:rsidP="00B973F7">
            <w:pPr>
              <w:spacing w:line="240" w:lineRule="auto"/>
              <w:jc w:val="center"/>
              <w:rPr>
                <w:sz w:val="22"/>
                <w:szCs w:val="18"/>
              </w:rPr>
            </w:pPr>
            <w:r w:rsidRPr="00372E4B">
              <w:rPr>
                <w:sz w:val="22"/>
                <w:szCs w:val="18"/>
              </w:rPr>
              <w:t>V4</w:t>
            </w:r>
            <w:r>
              <w:rPr>
                <w:sz w:val="22"/>
                <w:szCs w:val="18"/>
              </w:rPr>
              <w:t>2</w:t>
            </w:r>
          </w:p>
        </w:tc>
        <w:tc>
          <w:tcPr>
            <w:tcW w:w="2361" w:type="dxa"/>
            <w:vAlign w:val="center"/>
          </w:tcPr>
          <w:p w14:paraId="712C43A1" w14:textId="17D51E9B" w:rsidR="00B973F7" w:rsidRPr="00CB44B1" w:rsidRDefault="00385631" w:rsidP="00B973F7">
            <w:pPr>
              <w:spacing w:line="240" w:lineRule="auto"/>
              <w:jc w:val="center"/>
              <w:rPr>
                <w:sz w:val="18"/>
                <w:szCs w:val="18"/>
              </w:rPr>
            </w:pPr>
            <w:r w:rsidRPr="00CB44B1">
              <w:rPr>
                <w:sz w:val="18"/>
                <w:szCs w:val="18"/>
              </w:rPr>
              <w:t>DC63</w:t>
            </w:r>
          </w:p>
        </w:tc>
        <w:tc>
          <w:tcPr>
            <w:tcW w:w="3119" w:type="dxa"/>
          </w:tcPr>
          <w:p w14:paraId="4A2B7B5D" w14:textId="77777777" w:rsidR="00B973F7" w:rsidRPr="005114A0" w:rsidRDefault="00B973F7" w:rsidP="00B973F7">
            <w:pPr>
              <w:spacing w:line="240" w:lineRule="auto"/>
              <w:rPr>
                <w:bCs/>
                <w:lang w:eastAsia="cs-CZ"/>
              </w:rPr>
            </w:pPr>
          </w:p>
        </w:tc>
      </w:tr>
      <w:tr w:rsidR="00B973F7" w:rsidRPr="008E04EA" w14:paraId="4CC164DC" w14:textId="77777777" w:rsidTr="0055080F">
        <w:tc>
          <w:tcPr>
            <w:tcW w:w="1103" w:type="dxa"/>
            <w:vAlign w:val="center"/>
          </w:tcPr>
          <w:p w14:paraId="24765E62" w14:textId="77777777" w:rsidR="00B973F7" w:rsidRDefault="00B973F7" w:rsidP="00B973F7">
            <w:pPr>
              <w:spacing w:line="240" w:lineRule="auto"/>
              <w:jc w:val="center"/>
              <w:rPr>
                <w:sz w:val="22"/>
                <w:szCs w:val="18"/>
              </w:rPr>
            </w:pPr>
          </w:p>
        </w:tc>
        <w:tc>
          <w:tcPr>
            <w:tcW w:w="1322" w:type="dxa"/>
          </w:tcPr>
          <w:p w14:paraId="6C0F9956" w14:textId="19C3E045" w:rsidR="00B973F7" w:rsidRPr="00466E92" w:rsidRDefault="00B973F7" w:rsidP="00B973F7">
            <w:pPr>
              <w:spacing w:line="240" w:lineRule="auto"/>
              <w:jc w:val="center"/>
              <w:rPr>
                <w:sz w:val="22"/>
                <w:szCs w:val="18"/>
              </w:rPr>
            </w:pPr>
            <w:r w:rsidRPr="00372E4B">
              <w:rPr>
                <w:sz w:val="22"/>
                <w:szCs w:val="18"/>
              </w:rPr>
              <w:t>V4</w:t>
            </w:r>
            <w:r>
              <w:rPr>
                <w:sz w:val="22"/>
                <w:szCs w:val="18"/>
              </w:rPr>
              <w:t>3</w:t>
            </w:r>
          </w:p>
        </w:tc>
        <w:tc>
          <w:tcPr>
            <w:tcW w:w="2361" w:type="dxa"/>
            <w:vAlign w:val="center"/>
          </w:tcPr>
          <w:p w14:paraId="2D7A59E0" w14:textId="365F6C43" w:rsidR="00B973F7" w:rsidRPr="00CB44B1" w:rsidRDefault="00385631" w:rsidP="00B973F7">
            <w:pPr>
              <w:spacing w:line="240" w:lineRule="auto"/>
              <w:jc w:val="center"/>
              <w:rPr>
                <w:sz w:val="18"/>
                <w:szCs w:val="18"/>
              </w:rPr>
            </w:pPr>
            <w:r w:rsidRPr="00CB44B1">
              <w:rPr>
                <w:sz w:val="18"/>
                <w:szCs w:val="18"/>
              </w:rPr>
              <w:t>DC66</w:t>
            </w:r>
          </w:p>
        </w:tc>
        <w:tc>
          <w:tcPr>
            <w:tcW w:w="3119" w:type="dxa"/>
          </w:tcPr>
          <w:p w14:paraId="49D6B3ED" w14:textId="77777777" w:rsidR="00B973F7" w:rsidRPr="005114A0" w:rsidRDefault="00B973F7" w:rsidP="00B973F7">
            <w:pPr>
              <w:spacing w:line="240" w:lineRule="auto"/>
              <w:rPr>
                <w:bCs/>
                <w:lang w:eastAsia="cs-CZ"/>
              </w:rPr>
            </w:pPr>
          </w:p>
        </w:tc>
      </w:tr>
      <w:tr w:rsidR="00B973F7" w:rsidRPr="008E04EA" w14:paraId="1B55945F" w14:textId="77777777" w:rsidTr="0055080F">
        <w:tc>
          <w:tcPr>
            <w:tcW w:w="1103" w:type="dxa"/>
            <w:vAlign w:val="center"/>
          </w:tcPr>
          <w:p w14:paraId="35434428" w14:textId="77777777" w:rsidR="00B973F7" w:rsidRDefault="00B973F7" w:rsidP="00B973F7">
            <w:pPr>
              <w:spacing w:line="240" w:lineRule="auto"/>
              <w:jc w:val="center"/>
              <w:rPr>
                <w:sz w:val="22"/>
                <w:szCs w:val="18"/>
              </w:rPr>
            </w:pPr>
          </w:p>
        </w:tc>
        <w:tc>
          <w:tcPr>
            <w:tcW w:w="1322" w:type="dxa"/>
          </w:tcPr>
          <w:p w14:paraId="709A8D6B" w14:textId="0A7F87C5" w:rsidR="00B973F7" w:rsidRPr="00466E92" w:rsidRDefault="00B973F7" w:rsidP="00B973F7">
            <w:pPr>
              <w:spacing w:line="240" w:lineRule="auto"/>
              <w:jc w:val="center"/>
              <w:rPr>
                <w:sz w:val="22"/>
                <w:szCs w:val="18"/>
              </w:rPr>
            </w:pPr>
            <w:r w:rsidRPr="00372E4B">
              <w:rPr>
                <w:sz w:val="22"/>
                <w:szCs w:val="18"/>
              </w:rPr>
              <w:t>V4</w:t>
            </w:r>
            <w:r>
              <w:rPr>
                <w:sz w:val="22"/>
                <w:szCs w:val="18"/>
              </w:rPr>
              <w:t>4</w:t>
            </w:r>
          </w:p>
        </w:tc>
        <w:tc>
          <w:tcPr>
            <w:tcW w:w="2361" w:type="dxa"/>
            <w:vAlign w:val="center"/>
          </w:tcPr>
          <w:p w14:paraId="7430285F" w14:textId="2F559485" w:rsidR="00B973F7" w:rsidRPr="00CB44B1" w:rsidRDefault="00385631" w:rsidP="00B973F7">
            <w:pPr>
              <w:spacing w:line="240" w:lineRule="auto"/>
              <w:jc w:val="center"/>
              <w:rPr>
                <w:sz w:val="18"/>
                <w:szCs w:val="18"/>
              </w:rPr>
            </w:pPr>
            <w:r w:rsidRPr="00CB44B1">
              <w:rPr>
                <w:sz w:val="18"/>
                <w:szCs w:val="18"/>
              </w:rPr>
              <w:t>DC68</w:t>
            </w:r>
          </w:p>
        </w:tc>
        <w:tc>
          <w:tcPr>
            <w:tcW w:w="3119" w:type="dxa"/>
          </w:tcPr>
          <w:p w14:paraId="7689B0EE" w14:textId="77777777" w:rsidR="00B973F7" w:rsidRPr="005114A0" w:rsidRDefault="00B973F7" w:rsidP="00B973F7">
            <w:pPr>
              <w:spacing w:line="240" w:lineRule="auto"/>
              <w:rPr>
                <w:bCs/>
                <w:lang w:eastAsia="cs-CZ"/>
              </w:rPr>
            </w:pPr>
          </w:p>
        </w:tc>
      </w:tr>
      <w:tr w:rsidR="00B973F7" w:rsidRPr="008E04EA" w14:paraId="2DCB978C" w14:textId="77777777" w:rsidTr="0055080F">
        <w:tc>
          <w:tcPr>
            <w:tcW w:w="1103" w:type="dxa"/>
            <w:vAlign w:val="center"/>
          </w:tcPr>
          <w:p w14:paraId="17CFDF9E" w14:textId="77777777" w:rsidR="00B973F7" w:rsidRDefault="00B973F7" w:rsidP="00B973F7">
            <w:pPr>
              <w:spacing w:line="240" w:lineRule="auto"/>
              <w:jc w:val="center"/>
              <w:rPr>
                <w:sz w:val="22"/>
                <w:szCs w:val="18"/>
              </w:rPr>
            </w:pPr>
          </w:p>
        </w:tc>
        <w:tc>
          <w:tcPr>
            <w:tcW w:w="1322" w:type="dxa"/>
          </w:tcPr>
          <w:p w14:paraId="1CC278C8" w14:textId="598835BB" w:rsidR="00B973F7" w:rsidRPr="00466E92" w:rsidRDefault="00B973F7" w:rsidP="00B973F7">
            <w:pPr>
              <w:spacing w:line="240" w:lineRule="auto"/>
              <w:jc w:val="center"/>
              <w:rPr>
                <w:sz w:val="22"/>
                <w:szCs w:val="18"/>
              </w:rPr>
            </w:pPr>
            <w:r w:rsidRPr="00372E4B">
              <w:rPr>
                <w:sz w:val="22"/>
                <w:szCs w:val="18"/>
              </w:rPr>
              <w:t>V4</w:t>
            </w:r>
            <w:r>
              <w:rPr>
                <w:sz w:val="22"/>
                <w:szCs w:val="18"/>
              </w:rPr>
              <w:t>5</w:t>
            </w:r>
          </w:p>
        </w:tc>
        <w:tc>
          <w:tcPr>
            <w:tcW w:w="2361" w:type="dxa"/>
            <w:vAlign w:val="center"/>
          </w:tcPr>
          <w:p w14:paraId="6BA055F6" w14:textId="42A142FB" w:rsidR="00B973F7" w:rsidRPr="00CB44B1" w:rsidRDefault="00385631" w:rsidP="00B973F7">
            <w:pPr>
              <w:spacing w:line="240" w:lineRule="auto"/>
              <w:jc w:val="center"/>
              <w:rPr>
                <w:sz w:val="18"/>
                <w:szCs w:val="18"/>
              </w:rPr>
            </w:pPr>
            <w:r w:rsidRPr="00CB44B1">
              <w:rPr>
                <w:sz w:val="18"/>
                <w:szCs w:val="18"/>
              </w:rPr>
              <w:t>DC68</w:t>
            </w:r>
          </w:p>
        </w:tc>
        <w:tc>
          <w:tcPr>
            <w:tcW w:w="3119" w:type="dxa"/>
          </w:tcPr>
          <w:p w14:paraId="010EBF3F" w14:textId="77777777" w:rsidR="00B973F7" w:rsidRPr="005114A0" w:rsidRDefault="00B973F7" w:rsidP="00B973F7">
            <w:pPr>
              <w:spacing w:line="240" w:lineRule="auto"/>
              <w:rPr>
                <w:bCs/>
                <w:lang w:eastAsia="cs-CZ"/>
              </w:rPr>
            </w:pPr>
          </w:p>
        </w:tc>
      </w:tr>
      <w:tr w:rsidR="00B973F7" w:rsidRPr="008E04EA" w14:paraId="2DE3CBE8" w14:textId="77777777" w:rsidTr="0055080F">
        <w:tc>
          <w:tcPr>
            <w:tcW w:w="1103" w:type="dxa"/>
            <w:vAlign w:val="center"/>
          </w:tcPr>
          <w:p w14:paraId="4E5ABBDB" w14:textId="77777777" w:rsidR="00B973F7" w:rsidRDefault="00B973F7" w:rsidP="00B973F7">
            <w:pPr>
              <w:spacing w:line="240" w:lineRule="auto"/>
              <w:jc w:val="center"/>
              <w:rPr>
                <w:sz w:val="22"/>
                <w:szCs w:val="18"/>
              </w:rPr>
            </w:pPr>
          </w:p>
        </w:tc>
        <w:tc>
          <w:tcPr>
            <w:tcW w:w="1322" w:type="dxa"/>
          </w:tcPr>
          <w:p w14:paraId="09E58D37" w14:textId="5982245E" w:rsidR="00B973F7" w:rsidRPr="00466E92" w:rsidRDefault="00B973F7" w:rsidP="00B973F7">
            <w:pPr>
              <w:spacing w:line="240" w:lineRule="auto"/>
              <w:jc w:val="center"/>
              <w:rPr>
                <w:sz w:val="22"/>
                <w:szCs w:val="18"/>
              </w:rPr>
            </w:pPr>
            <w:r w:rsidRPr="00372E4B">
              <w:rPr>
                <w:sz w:val="22"/>
                <w:szCs w:val="18"/>
              </w:rPr>
              <w:t>V4</w:t>
            </w:r>
            <w:r>
              <w:rPr>
                <w:sz w:val="22"/>
                <w:szCs w:val="18"/>
              </w:rPr>
              <w:t>6</w:t>
            </w:r>
          </w:p>
        </w:tc>
        <w:tc>
          <w:tcPr>
            <w:tcW w:w="2361" w:type="dxa"/>
            <w:vAlign w:val="center"/>
          </w:tcPr>
          <w:p w14:paraId="4667237D" w14:textId="31569591" w:rsidR="00385631" w:rsidRPr="00CB44B1" w:rsidRDefault="00385631" w:rsidP="00385631">
            <w:pPr>
              <w:spacing w:line="240" w:lineRule="auto"/>
              <w:jc w:val="center"/>
              <w:rPr>
                <w:sz w:val="18"/>
                <w:szCs w:val="18"/>
              </w:rPr>
            </w:pPr>
            <w:r w:rsidRPr="00CB44B1">
              <w:rPr>
                <w:sz w:val="18"/>
                <w:szCs w:val="18"/>
              </w:rPr>
              <w:t>DC69</w:t>
            </w:r>
          </w:p>
        </w:tc>
        <w:tc>
          <w:tcPr>
            <w:tcW w:w="3119" w:type="dxa"/>
          </w:tcPr>
          <w:p w14:paraId="7DC94833" w14:textId="77777777" w:rsidR="00B973F7" w:rsidRPr="005114A0" w:rsidRDefault="00B973F7" w:rsidP="00B973F7">
            <w:pPr>
              <w:spacing w:line="240" w:lineRule="auto"/>
              <w:rPr>
                <w:bCs/>
                <w:lang w:eastAsia="cs-CZ"/>
              </w:rPr>
            </w:pPr>
          </w:p>
        </w:tc>
      </w:tr>
      <w:tr w:rsidR="00B973F7" w:rsidRPr="008E04EA" w14:paraId="4C0BDAF5" w14:textId="77777777" w:rsidTr="0055080F">
        <w:tc>
          <w:tcPr>
            <w:tcW w:w="1103" w:type="dxa"/>
            <w:vAlign w:val="center"/>
          </w:tcPr>
          <w:p w14:paraId="294EF228" w14:textId="77777777" w:rsidR="00B973F7" w:rsidRDefault="00B973F7" w:rsidP="00B973F7">
            <w:pPr>
              <w:spacing w:line="240" w:lineRule="auto"/>
              <w:jc w:val="center"/>
              <w:rPr>
                <w:sz w:val="22"/>
                <w:szCs w:val="18"/>
              </w:rPr>
            </w:pPr>
          </w:p>
        </w:tc>
        <w:tc>
          <w:tcPr>
            <w:tcW w:w="1322" w:type="dxa"/>
          </w:tcPr>
          <w:p w14:paraId="54ACB4E2" w14:textId="70BA1764" w:rsidR="00B973F7" w:rsidRPr="00466E92" w:rsidRDefault="00B973F7" w:rsidP="00B973F7">
            <w:pPr>
              <w:spacing w:line="240" w:lineRule="auto"/>
              <w:jc w:val="center"/>
              <w:rPr>
                <w:sz w:val="22"/>
                <w:szCs w:val="18"/>
              </w:rPr>
            </w:pPr>
            <w:r w:rsidRPr="00372E4B">
              <w:rPr>
                <w:sz w:val="22"/>
                <w:szCs w:val="18"/>
              </w:rPr>
              <w:t>V4</w:t>
            </w:r>
            <w:r>
              <w:rPr>
                <w:sz w:val="22"/>
                <w:szCs w:val="18"/>
              </w:rPr>
              <w:t>7</w:t>
            </w:r>
          </w:p>
        </w:tc>
        <w:tc>
          <w:tcPr>
            <w:tcW w:w="2361" w:type="dxa"/>
            <w:vAlign w:val="center"/>
          </w:tcPr>
          <w:p w14:paraId="00A41F77" w14:textId="4440B840" w:rsidR="00B973F7" w:rsidRPr="00CB44B1" w:rsidRDefault="00385631" w:rsidP="00B973F7">
            <w:pPr>
              <w:spacing w:line="240" w:lineRule="auto"/>
              <w:jc w:val="center"/>
              <w:rPr>
                <w:sz w:val="18"/>
                <w:szCs w:val="18"/>
              </w:rPr>
            </w:pPr>
            <w:r w:rsidRPr="00CB44B1">
              <w:rPr>
                <w:sz w:val="18"/>
                <w:szCs w:val="18"/>
              </w:rPr>
              <w:t>DC70</w:t>
            </w:r>
          </w:p>
        </w:tc>
        <w:tc>
          <w:tcPr>
            <w:tcW w:w="3119" w:type="dxa"/>
          </w:tcPr>
          <w:p w14:paraId="3357D825" w14:textId="77777777" w:rsidR="00B973F7" w:rsidRPr="005114A0" w:rsidRDefault="00B973F7" w:rsidP="00B973F7">
            <w:pPr>
              <w:spacing w:line="240" w:lineRule="auto"/>
              <w:rPr>
                <w:bCs/>
                <w:lang w:eastAsia="cs-CZ"/>
              </w:rPr>
            </w:pPr>
          </w:p>
        </w:tc>
      </w:tr>
      <w:tr w:rsidR="00B973F7" w:rsidRPr="008E04EA" w14:paraId="31D82BA1" w14:textId="77777777" w:rsidTr="0055080F">
        <w:tc>
          <w:tcPr>
            <w:tcW w:w="1103" w:type="dxa"/>
            <w:vAlign w:val="center"/>
          </w:tcPr>
          <w:p w14:paraId="7D0D9574" w14:textId="77777777" w:rsidR="00B973F7" w:rsidRDefault="00B973F7" w:rsidP="00B973F7">
            <w:pPr>
              <w:spacing w:line="240" w:lineRule="auto"/>
              <w:jc w:val="center"/>
              <w:rPr>
                <w:sz w:val="22"/>
                <w:szCs w:val="18"/>
              </w:rPr>
            </w:pPr>
          </w:p>
        </w:tc>
        <w:tc>
          <w:tcPr>
            <w:tcW w:w="1322" w:type="dxa"/>
          </w:tcPr>
          <w:p w14:paraId="0D2B739D" w14:textId="2E205117" w:rsidR="00B973F7" w:rsidRPr="00466E92" w:rsidRDefault="00B973F7" w:rsidP="00B973F7">
            <w:pPr>
              <w:spacing w:line="240" w:lineRule="auto"/>
              <w:jc w:val="center"/>
              <w:rPr>
                <w:sz w:val="22"/>
                <w:szCs w:val="18"/>
              </w:rPr>
            </w:pPr>
            <w:r w:rsidRPr="00372E4B">
              <w:rPr>
                <w:sz w:val="22"/>
                <w:szCs w:val="18"/>
              </w:rPr>
              <w:t>V4</w:t>
            </w:r>
            <w:r>
              <w:rPr>
                <w:sz w:val="22"/>
                <w:szCs w:val="18"/>
              </w:rPr>
              <w:t>8</w:t>
            </w:r>
          </w:p>
        </w:tc>
        <w:tc>
          <w:tcPr>
            <w:tcW w:w="2361" w:type="dxa"/>
            <w:vAlign w:val="center"/>
          </w:tcPr>
          <w:p w14:paraId="56FEF3DF" w14:textId="388185BB" w:rsidR="00B973F7" w:rsidRPr="00CB44B1" w:rsidRDefault="000A4491" w:rsidP="00B973F7">
            <w:pPr>
              <w:spacing w:line="240" w:lineRule="auto"/>
              <w:jc w:val="center"/>
              <w:rPr>
                <w:sz w:val="18"/>
                <w:szCs w:val="18"/>
              </w:rPr>
            </w:pPr>
            <w:r w:rsidRPr="00CB44B1">
              <w:rPr>
                <w:sz w:val="18"/>
                <w:szCs w:val="18"/>
              </w:rPr>
              <w:t>DC73</w:t>
            </w:r>
          </w:p>
        </w:tc>
        <w:tc>
          <w:tcPr>
            <w:tcW w:w="3119" w:type="dxa"/>
          </w:tcPr>
          <w:p w14:paraId="0DDEA7CD" w14:textId="77777777" w:rsidR="00B973F7" w:rsidRPr="005114A0" w:rsidRDefault="00B973F7" w:rsidP="00B973F7">
            <w:pPr>
              <w:spacing w:line="240" w:lineRule="auto"/>
              <w:rPr>
                <w:bCs/>
                <w:lang w:eastAsia="cs-CZ"/>
              </w:rPr>
            </w:pPr>
          </w:p>
        </w:tc>
      </w:tr>
      <w:tr w:rsidR="00B973F7" w:rsidRPr="008E04EA" w14:paraId="4F8C1BE9" w14:textId="77777777" w:rsidTr="0055080F">
        <w:tc>
          <w:tcPr>
            <w:tcW w:w="1103" w:type="dxa"/>
            <w:vAlign w:val="center"/>
          </w:tcPr>
          <w:p w14:paraId="0DADCA3A" w14:textId="77777777" w:rsidR="00B973F7" w:rsidRDefault="00B973F7" w:rsidP="00B973F7">
            <w:pPr>
              <w:spacing w:line="240" w:lineRule="auto"/>
              <w:jc w:val="center"/>
              <w:rPr>
                <w:sz w:val="22"/>
                <w:szCs w:val="18"/>
              </w:rPr>
            </w:pPr>
          </w:p>
        </w:tc>
        <w:tc>
          <w:tcPr>
            <w:tcW w:w="1322" w:type="dxa"/>
          </w:tcPr>
          <w:p w14:paraId="5F33C07A" w14:textId="28D39947" w:rsidR="00B973F7" w:rsidRPr="00466E92" w:rsidRDefault="00B973F7" w:rsidP="00B973F7">
            <w:pPr>
              <w:spacing w:line="240" w:lineRule="auto"/>
              <w:jc w:val="center"/>
              <w:rPr>
                <w:sz w:val="22"/>
                <w:szCs w:val="18"/>
              </w:rPr>
            </w:pPr>
            <w:r w:rsidRPr="00372E4B">
              <w:rPr>
                <w:sz w:val="22"/>
                <w:szCs w:val="18"/>
              </w:rPr>
              <w:t>V4</w:t>
            </w:r>
            <w:r>
              <w:rPr>
                <w:sz w:val="22"/>
                <w:szCs w:val="18"/>
              </w:rPr>
              <w:t>9</w:t>
            </w:r>
          </w:p>
        </w:tc>
        <w:tc>
          <w:tcPr>
            <w:tcW w:w="2361" w:type="dxa"/>
            <w:vAlign w:val="center"/>
          </w:tcPr>
          <w:p w14:paraId="5F6BE501" w14:textId="40056707" w:rsidR="00B973F7" w:rsidRPr="00CB44B1" w:rsidRDefault="000A4491" w:rsidP="00B973F7">
            <w:pPr>
              <w:spacing w:line="240" w:lineRule="auto"/>
              <w:jc w:val="center"/>
              <w:rPr>
                <w:sz w:val="18"/>
                <w:szCs w:val="18"/>
              </w:rPr>
            </w:pPr>
            <w:r w:rsidRPr="00CB44B1">
              <w:rPr>
                <w:sz w:val="18"/>
                <w:szCs w:val="18"/>
              </w:rPr>
              <w:t>DC74</w:t>
            </w:r>
          </w:p>
        </w:tc>
        <w:tc>
          <w:tcPr>
            <w:tcW w:w="3119" w:type="dxa"/>
          </w:tcPr>
          <w:p w14:paraId="493D4BA7" w14:textId="77777777" w:rsidR="00B973F7" w:rsidRPr="005114A0" w:rsidRDefault="00B973F7" w:rsidP="00B973F7">
            <w:pPr>
              <w:spacing w:line="240" w:lineRule="auto"/>
              <w:rPr>
                <w:bCs/>
                <w:lang w:eastAsia="cs-CZ"/>
              </w:rPr>
            </w:pPr>
          </w:p>
        </w:tc>
      </w:tr>
      <w:tr w:rsidR="00B973F7" w:rsidRPr="008E04EA" w14:paraId="6D1E9055" w14:textId="77777777" w:rsidTr="0055080F">
        <w:tc>
          <w:tcPr>
            <w:tcW w:w="1103" w:type="dxa"/>
            <w:vAlign w:val="center"/>
          </w:tcPr>
          <w:p w14:paraId="42680CD9" w14:textId="77777777" w:rsidR="00B973F7" w:rsidRDefault="00B973F7" w:rsidP="00B973F7">
            <w:pPr>
              <w:spacing w:line="240" w:lineRule="auto"/>
              <w:jc w:val="center"/>
              <w:rPr>
                <w:sz w:val="22"/>
                <w:szCs w:val="18"/>
              </w:rPr>
            </w:pPr>
          </w:p>
        </w:tc>
        <w:tc>
          <w:tcPr>
            <w:tcW w:w="1322" w:type="dxa"/>
          </w:tcPr>
          <w:p w14:paraId="2CC1B487" w14:textId="0A377334" w:rsidR="00B973F7" w:rsidRPr="00466E92" w:rsidRDefault="00B973F7" w:rsidP="00B973F7">
            <w:pPr>
              <w:spacing w:line="240" w:lineRule="auto"/>
              <w:jc w:val="center"/>
              <w:rPr>
                <w:sz w:val="22"/>
                <w:szCs w:val="18"/>
              </w:rPr>
            </w:pPr>
            <w:r w:rsidRPr="00372E4B">
              <w:rPr>
                <w:sz w:val="22"/>
                <w:szCs w:val="18"/>
              </w:rPr>
              <w:t>V</w:t>
            </w:r>
            <w:r>
              <w:rPr>
                <w:sz w:val="22"/>
                <w:szCs w:val="18"/>
              </w:rPr>
              <w:t>50</w:t>
            </w:r>
          </w:p>
        </w:tc>
        <w:tc>
          <w:tcPr>
            <w:tcW w:w="2361" w:type="dxa"/>
            <w:vAlign w:val="center"/>
          </w:tcPr>
          <w:p w14:paraId="1E3774C3" w14:textId="44264F75" w:rsidR="00B973F7" w:rsidRPr="00CB44B1" w:rsidRDefault="000A4491" w:rsidP="00B973F7">
            <w:pPr>
              <w:spacing w:line="240" w:lineRule="auto"/>
              <w:jc w:val="center"/>
              <w:rPr>
                <w:sz w:val="18"/>
                <w:szCs w:val="18"/>
              </w:rPr>
            </w:pPr>
            <w:r w:rsidRPr="00CB44B1">
              <w:rPr>
                <w:sz w:val="18"/>
                <w:szCs w:val="18"/>
              </w:rPr>
              <w:t>DC75</w:t>
            </w:r>
          </w:p>
        </w:tc>
        <w:tc>
          <w:tcPr>
            <w:tcW w:w="3119" w:type="dxa"/>
          </w:tcPr>
          <w:p w14:paraId="50872EE3" w14:textId="77777777" w:rsidR="00B973F7" w:rsidRPr="005114A0" w:rsidRDefault="00B973F7" w:rsidP="00B973F7">
            <w:pPr>
              <w:spacing w:line="240" w:lineRule="auto"/>
              <w:rPr>
                <w:bCs/>
                <w:lang w:eastAsia="cs-CZ"/>
              </w:rPr>
            </w:pPr>
          </w:p>
        </w:tc>
      </w:tr>
      <w:tr w:rsidR="00B973F7" w:rsidRPr="008E04EA" w14:paraId="62CCB03F" w14:textId="77777777" w:rsidTr="0055080F">
        <w:tc>
          <w:tcPr>
            <w:tcW w:w="1103" w:type="dxa"/>
            <w:vAlign w:val="center"/>
          </w:tcPr>
          <w:p w14:paraId="78B8FF60" w14:textId="77777777" w:rsidR="00B973F7" w:rsidRDefault="00B973F7" w:rsidP="00B973F7">
            <w:pPr>
              <w:spacing w:line="240" w:lineRule="auto"/>
              <w:jc w:val="center"/>
              <w:rPr>
                <w:sz w:val="22"/>
                <w:szCs w:val="18"/>
              </w:rPr>
            </w:pPr>
          </w:p>
        </w:tc>
        <w:tc>
          <w:tcPr>
            <w:tcW w:w="1322" w:type="dxa"/>
          </w:tcPr>
          <w:p w14:paraId="6C29F30B" w14:textId="2F407D9C" w:rsidR="00B973F7" w:rsidRPr="00466E92" w:rsidRDefault="00B973F7" w:rsidP="00B973F7">
            <w:pPr>
              <w:spacing w:line="240" w:lineRule="auto"/>
              <w:jc w:val="center"/>
              <w:rPr>
                <w:sz w:val="22"/>
                <w:szCs w:val="18"/>
              </w:rPr>
            </w:pPr>
            <w:r w:rsidRPr="00372E4B">
              <w:rPr>
                <w:sz w:val="22"/>
                <w:szCs w:val="18"/>
              </w:rPr>
              <w:t>V</w:t>
            </w:r>
            <w:r>
              <w:rPr>
                <w:sz w:val="22"/>
                <w:szCs w:val="18"/>
              </w:rPr>
              <w:t>51</w:t>
            </w:r>
          </w:p>
        </w:tc>
        <w:tc>
          <w:tcPr>
            <w:tcW w:w="2361" w:type="dxa"/>
            <w:vAlign w:val="center"/>
          </w:tcPr>
          <w:p w14:paraId="205DDFDD" w14:textId="53A740B9" w:rsidR="00B973F7" w:rsidRPr="00CB44B1" w:rsidRDefault="000A4491" w:rsidP="00B973F7">
            <w:pPr>
              <w:spacing w:line="240" w:lineRule="auto"/>
              <w:jc w:val="center"/>
              <w:rPr>
                <w:sz w:val="18"/>
                <w:szCs w:val="18"/>
              </w:rPr>
            </w:pPr>
            <w:r w:rsidRPr="00CB44B1">
              <w:rPr>
                <w:sz w:val="18"/>
                <w:szCs w:val="18"/>
              </w:rPr>
              <w:t>DC78</w:t>
            </w:r>
          </w:p>
        </w:tc>
        <w:tc>
          <w:tcPr>
            <w:tcW w:w="3119" w:type="dxa"/>
          </w:tcPr>
          <w:p w14:paraId="4C61E64B" w14:textId="77777777" w:rsidR="00B973F7" w:rsidRPr="005114A0" w:rsidRDefault="00B973F7" w:rsidP="00B973F7">
            <w:pPr>
              <w:spacing w:line="240" w:lineRule="auto"/>
              <w:rPr>
                <w:bCs/>
                <w:lang w:eastAsia="cs-CZ"/>
              </w:rPr>
            </w:pPr>
          </w:p>
        </w:tc>
      </w:tr>
      <w:tr w:rsidR="00B973F7" w:rsidRPr="008E04EA" w14:paraId="1B700342" w14:textId="77777777" w:rsidTr="0055080F">
        <w:tc>
          <w:tcPr>
            <w:tcW w:w="1103" w:type="dxa"/>
            <w:vAlign w:val="center"/>
          </w:tcPr>
          <w:p w14:paraId="0C85E36F" w14:textId="77777777" w:rsidR="00B973F7" w:rsidRDefault="00B973F7" w:rsidP="00B973F7">
            <w:pPr>
              <w:spacing w:line="240" w:lineRule="auto"/>
              <w:jc w:val="center"/>
              <w:rPr>
                <w:sz w:val="22"/>
                <w:szCs w:val="18"/>
              </w:rPr>
            </w:pPr>
          </w:p>
        </w:tc>
        <w:tc>
          <w:tcPr>
            <w:tcW w:w="1322" w:type="dxa"/>
          </w:tcPr>
          <w:p w14:paraId="0772DE69" w14:textId="581F85B0" w:rsidR="00B973F7" w:rsidRPr="00466E92" w:rsidRDefault="00B973F7" w:rsidP="00B973F7">
            <w:pPr>
              <w:spacing w:line="240" w:lineRule="auto"/>
              <w:jc w:val="center"/>
              <w:rPr>
                <w:sz w:val="22"/>
                <w:szCs w:val="18"/>
              </w:rPr>
            </w:pPr>
            <w:r w:rsidRPr="000E0FE8">
              <w:rPr>
                <w:sz w:val="22"/>
                <w:szCs w:val="18"/>
              </w:rPr>
              <w:t>V5</w:t>
            </w:r>
            <w:r>
              <w:rPr>
                <w:sz w:val="22"/>
                <w:szCs w:val="18"/>
              </w:rPr>
              <w:t>2</w:t>
            </w:r>
          </w:p>
        </w:tc>
        <w:tc>
          <w:tcPr>
            <w:tcW w:w="2361" w:type="dxa"/>
            <w:vAlign w:val="center"/>
          </w:tcPr>
          <w:p w14:paraId="5CCB27C0" w14:textId="08CCC3D1" w:rsidR="00B973F7" w:rsidRPr="00CB44B1" w:rsidRDefault="000A4491" w:rsidP="00B973F7">
            <w:pPr>
              <w:spacing w:line="240" w:lineRule="auto"/>
              <w:jc w:val="center"/>
              <w:rPr>
                <w:sz w:val="18"/>
                <w:szCs w:val="18"/>
              </w:rPr>
            </w:pPr>
            <w:r w:rsidRPr="00CB44B1">
              <w:rPr>
                <w:sz w:val="18"/>
                <w:szCs w:val="18"/>
              </w:rPr>
              <w:t>DC79</w:t>
            </w:r>
          </w:p>
        </w:tc>
        <w:tc>
          <w:tcPr>
            <w:tcW w:w="3119" w:type="dxa"/>
          </w:tcPr>
          <w:p w14:paraId="78C0E722" w14:textId="77777777" w:rsidR="00B973F7" w:rsidRPr="005114A0" w:rsidRDefault="00B973F7" w:rsidP="00B973F7">
            <w:pPr>
              <w:spacing w:line="240" w:lineRule="auto"/>
              <w:rPr>
                <w:bCs/>
                <w:lang w:eastAsia="cs-CZ"/>
              </w:rPr>
            </w:pPr>
          </w:p>
        </w:tc>
      </w:tr>
      <w:tr w:rsidR="00B973F7" w:rsidRPr="008E04EA" w14:paraId="0E7414E9" w14:textId="77777777" w:rsidTr="0055080F">
        <w:tc>
          <w:tcPr>
            <w:tcW w:w="1103" w:type="dxa"/>
            <w:vAlign w:val="center"/>
          </w:tcPr>
          <w:p w14:paraId="64375335" w14:textId="77777777" w:rsidR="00B973F7" w:rsidRDefault="00B973F7" w:rsidP="00B973F7">
            <w:pPr>
              <w:spacing w:line="240" w:lineRule="auto"/>
              <w:jc w:val="center"/>
              <w:rPr>
                <w:sz w:val="22"/>
                <w:szCs w:val="18"/>
              </w:rPr>
            </w:pPr>
          </w:p>
        </w:tc>
        <w:tc>
          <w:tcPr>
            <w:tcW w:w="1322" w:type="dxa"/>
          </w:tcPr>
          <w:p w14:paraId="39800367" w14:textId="4C589DBC" w:rsidR="00B973F7" w:rsidRPr="00466E92" w:rsidRDefault="00B973F7" w:rsidP="00B973F7">
            <w:pPr>
              <w:spacing w:line="240" w:lineRule="auto"/>
              <w:jc w:val="center"/>
              <w:rPr>
                <w:sz w:val="22"/>
                <w:szCs w:val="18"/>
              </w:rPr>
            </w:pPr>
            <w:r w:rsidRPr="000E0FE8">
              <w:rPr>
                <w:sz w:val="22"/>
                <w:szCs w:val="18"/>
              </w:rPr>
              <w:t>V5</w:t>
            </w:r>
            <w:r>
              <w:rPr>
                <w:sz w:val="22"/>
                <w:szCs w:val="18"/>
              </w:rPr>
              <w:t>3</w:t>
            </w:r>
          </w:p>
        </w:tc>
        <w:tc>
          <w:tcPr>
            <w:tcW w:w="2361" w:type="dxa"/>
            <w:vAlign w:val="center"/>
          </w:tcPr>
          <w:p w14:paraId="7F0F5683" w14:textId="6A0900C8" w:rsidR="00B973F7" w:rsidRPr="00CB44B1" w:rsidRDefault="000A4491" w:rsidP="00B973F7">
            <w:pPr>
              <w:spacing w:line="240" w:lineRule="auto"/>
              <w:jc w:val="center"/>
              <w:rPr>
                <w:sz w:val="18"/>
                <w:szCs w:val="18"/>
              </w:rPr>
            </w:pPr>
            <w:r w:rsidRPr="00CB44B1">
              <w:rPr>
                <w:sz w:val="18"/>
                <w:szCs w:val="18"/>
              </w:rPr>
              <w:t>DC82</w:t>
            </w:r>
          </w:p>
        </w:tc>
        <w:tc>
          <w:tcPr>
            <w:tcW w:w="3119" w:type="dxa"/>
          </w:tcPr>
          <w:p w14:paraId="0A76E677" w14:textId="77777777" w:rsidR="00B973F7" w:rsidRPr="005114A0" w:rsidRDefault="00B973F7" w:rsidP="00B973F7">
            <w:pPr>
              <w:spacing w:line="240" w:lineRule="auto"/>
              <w:rPr>
                <w:bCs/>
                <w:lang w:eastAsia="cs-CZ"/>
              </w:rPr>
            </w:pPr>
          </w:p>
        </w:tc>
      </w:tr>
      <w:tr w:rsidR="00B973F7" w:rsidRPr="008E04EA" w14:paraId="1C34B7A6" w14:textId="77777777" w:rsidTr="0055080F">
        <w:tc>
          <w:tcPr>
            <w:tcW w:w="1103" w:type="dxa"/>
            <w:vAlign w:val="center"/>
          </w:tcPr>
          <w:p w14:paraId="19F1A0D2" w14:textId="77777777" w:rsidR="00B973F7" w:rsidRDefault="00B973F7" w:rsidP="00B973F7">
            <w:pPr>
              <w:spacing w:line="240" w:lineRule="auto"/>
              <w:jc w:val="center"/>
              <w:rPr>
                <w:sz w:val="22"/>
                <w:szCs w:val="18"/>
              </w:rPr>
            </w:pPr>
          </w:p>
        </w:tc>
        <w:tc>
          <w:tcPr>
            <w:tcW w:w="1322" w:type="dxa"/>
          </w:tcPr>
          <w:p w14:paraId="65B34C36" w14:textId="7EA8053E" w:rsidR="00B973F7" w:rsidRPr="00466E92" w:rsidRDefault="00B973F7" w:rsidP="00B973F7">
            <w:pPr>
              <w:spacing w:line="240" w:lineRule="auto"/>
              <w:jc w:val="center"/>
              <w:rPr>
                <w:sz w:val="22"/>
                <w:szCs w:val="18"/>
              </w:rPr>
            </w:pPr>
            <w:r w:rsidRPr="000E0FE8">
              <w:rPr>
                <w:sz w:val="22"/>
                <w:szCs w:val="18"/>
              </w:rPr>
              <w:t>V5</w:t>
            </w:r>
            <w:r>
              <w:rPr>
                <w:sz w:val="22"/>
                <w:szCs w:val="18"/>
              </w:rPr>
              <w:t>4</w:t>
            </w:r>
          </w:p>
        </w:tc>
        <w:tc>
          <w:tcPr>
            <w:tcW w:w="2361" w:type="dxa"/>
            <w:vAlign w:val="center"/>
          </w:tcPr>
          <w:p w14:paraId="2A7FAF1A" w14:textId="1EF3DA1C" w:rsidR="00B973F7" w:rsidRPr="00CB44B1" w:rsidRDefault="000A4491" w:rsidP="00B973F7">
            <w:pPr>
              <w:spacing w:line="240" w:lineRule="auto"/>
              <w:jc w:val="center"/>
              <w:rPr>
                <w:sz w:val="18"/>
                <w:szCs w:val="18"/>
              </w:rPr>
            </w:pPr>
            <w:r w:rsidRPr="00CB44B1">
              <w:rPr>
                <w:sz w:val="18"/>
                <w:szCs w:val="18"/>
              </w:rPr>
              <w:t>DC86</w:t>
            </w:r>
          </w:p>
        </w:tc>
        <w:tc>
          <w:tcPr>
            <w:tcW w:w="3119" w:type="dxa"/>
          </w:tcPr>
          <w:p w14:paraId="7F6D391B" w14:textId="77777777" w:rsidR="00B973F7" w:rsidRPr="005114A0" w:rsidRDefault="00B973F7" w:rsidP="00B973F7">
            <w:pPr>
              <w:spacing w:line="240" w:lineRule="auto"/>
              <w:rPr>
                <w:bCs/>
                <w:lang w:eastAsia="cs-CZ"/>
              </w:rPr>
            </w:pPr>
          </w:p>
        </w:tc>
      </w:tr>
      <w:tr w:rsidR="00B973F7" w:rsidRPr="008E04EA" w14:paraId="2D452F2F" w14:textId="77777777" w:rsidTr="0055080F">
        <w:tc>
          <w:tcPr>
            <w:tcW w:w="1103" w:type="dxa"/>
            <w:vAlign w:val="center"/>
          </w:tcPr>
          <w:p w14:paraId="5E4DDC37" w14:textId="77777777" w:rsidR="00B973F7" w:rsidRDefault="00B973F7" w:rsidP="00B973F7">
            <w:pPr>
              <w:spacing w:line="240" w:lineRule="auto"/>
              <w:jc w:val="center"/>
              <w:rPr>
                <w:sz w:val="22"/>
                <w:szCs w:val="18"/>
              </w:rPr>
            </w:pPr>
          </w:p>
        </w:tc>
        <w:tc>
          <w:tcPr>
            <w:tcW w:w="1322" w:type="dxa"/>
          </w:tcPr>
          <w:p w14:paraId="6C06040B" w14:textId="0EDE1476" w:rsidR="00B973F7" w:rsidRPr="00466E92" w:rsidRDefault="00B973F7" w:rsidP="00B973F7">
            <w:pPr>
              <w:spacing w:line="240" w:lineRule="auto"/>
              <w:jc w:val="center"/>
              <w:rPr>
                <w:sz w:val="22"/>
                <w:szCs w:val="18"/>
              </w:rPr>
            </w:pPr>
            <w:r w:rsidRPr="000E0FE8">
              <w:rPr>
                <w:sz w:val="22"/>
                <w:szCs w:val="18"/>
              </w:rPr>
              <w:t>V5</w:t>
            </w:r>
            <w:r>
              <w:rPr>
                <w:sz w:val="22"/>
                <w:szCs w:val="18"/>
              </w:rPr>
              <w:t>5</w:t>
            </w:r>
          </w:p>
        </w:tc>
        <w:tc>
          <w:tcPr>
            <w:tcW w:w="2361" w:type="dxa"/>
            <w:vAlign w:val="center"/>
          </w:tcPr>
          <w:p w14:paraId="3DD60093" w14:textId="4B76A94A" w:rsidR="00B973F7" w:rsidRPr="00CB44B1" w:rsidRDefault="000A4491" w:rsidP="00B973F7">
            <w:pPr>
              <w:spacing w:line="240" w:lineRule="auto"/>
              <w:jc w:val="center"/>
              <w:rPr>
                <w:sz w:val="18"/>
                <w:szCs w:val="18"/>
              </w:rPr>
            </w:pPr>
            <w:r w:rsidRPr="00CB44B1">
              <w:rPr>
                <w:sz w:val="18"/>
                <w:szCs w:val="18"/>
              </w:rPr>
              <w:t>DC87</w:t>
            </w:r>
          </w:p>
        </w:tc>
        <w:tc>
          <w:tcPr>
            <w:tcW w:w="3119" w:type="dxa"/>
          </w:tcPr>
          <w:p w14:paraId="55E0D481" w14:textId="77777777" w:rsidR="00B973F7" w:rsidRPr="005114A0" w:rsidRDefault="00B973F7" w:rsidP="00B973F7">
            <w:pPr>
              <w:spacing w:line="240" w:lineRule="auto"/>
              <w:rPr>
                <w:bCs/>
                <w:lang w:eastAsia="cs-CZ"/>
              </w:rPr>
            </w:pPr>
          </w:p>
        </w:tc>
      </w:tr>
      <w:tr w:rsidR="00B973F7" w:rsidRPr="008E04EA" w14:paraId="6EF41FDF" w14:textId="77777777" w:rsidTr="0055080F">
        <w:tc>
          <w:tcPr>
            <w:tcW w:w="1103" w:type="dxa"/>
            <w:vAlign w:val="center"/>
          </w:tcPr>
          <w:p w14:paraId="7739CD0A" w14:textId="77777777" w:rsidR="00B973F7" w:rsidRDefault="00B973F7" w:rsidP="00B973F7">
            <w:pPr>
              <w:spacing w:line="240" w:lineRule="auto"/>
              <w:jc w:val="center"/>
              <w:rPr>
                <w:sz w:val="22"/>
                <w:szCs w:val="18"/>
              </w:rPr>
            </w:pPr>
          </w:p>
        </w:tc>
        <w:tc>
          <w:tcPr>
            <w:tcW w:w="1322" w:type="dxa"/>
          </w:tcPr>
          <w:p w14:paraId="7F7BF490" w14:textId="78C3ACEF" w:rsidR="00B973F7" w:rsidRPr="00466E92" w:rsidRDefault="00B973F7" w:rsidP="00B973F7">
            <w:pPr>
              <w:spacing w:line="240" w:lineRule="auto"/>
              <w:jc w:val="center"/>
              <w:rPr>
                <w:sz w:val="22"/>
                <w:szCs w:val="18"/>
              </w:rPr>
            </w:pPr>
            <w:r w:rsidRPr="000E0FE8">
              <w:rPr>
                <w:sz w:val="22"/>
                <w:szCs w:val="18"/>
              </w:rPr>
              <w:t>V5</w:t>
            </w:r>
            <w:r>
              <w:rPr>
                <w:sz w:val="22"/>
                <w:szCs w:val="18"/>
              </w:rPr>
              <w:t>6</w:t>
            </w:r>
          </w:p>
        </w:tc>
        <w:tc>
          <w:tcPr>
            <w:tcW w:w="2361" w:type="dxa"/>
            <w:vAlign w:val="center"/>
          </w:tcPr>
          <w:p w14:paraId="516222EF" w14:textId="6FABF479" w:rsidR="00B973F7" w:rsidRPr="00CB44B1" w:rsidRDefault="000A4491" w:rsidP="00B973F7">
            <w:pPr>
              <w:spacing w:line="240" w:lineRule="auto"/>
              <w:jc w:val="center"/>
              <w:rPr>
                <w:sz w:val="18"/>
                <w:szCs w:val="18"/>
              </w:rPr>
            </w:pPr>
            <w:r w:rsidRPr="00CB44B1">
              <w:rPr>
                <w:sz w:val="18"/>
                <w:szCs w:val="18"/>
              </w:rPr>
              <w:t>DC88</w:t>
            </w:r>
          </w:p>
        </w:tc>
        <w:tc>
          <w:tcPr>
            <w:tcW w:w="3119" w:type="dxa"/>
          </w:tcPr>
          <w:p w14:paraId="3CE316F2" w14:textId="77777777" w:rsidR="00B973F7" w:rsidRPr="005114A0" w:rsidRDefault="00B973F7" w:rsidP="00B973F7">
            <w:pPr>
              <w:spacing w:line="240" w:lineRule="auto"/>
              <w:rPr>
                <w:bCs/>
                <w:lang w:eastAsia="cs-CZ"/>
              </w:rPr>
            </w:pPr>
          </w:p>
        </w:tc>
      </w:tr>
      <w:tr w:rsidR="00B973F7" w:rsidRPr="008E04EA" w14:paraId="461E150F" w14:textId="77777777" w:rsidTr="0055080F">
        <w:tc>
          <w:tcPr>
            <w:tcW w:w="1103" w:type="dxa"/>
            <w:vAlign w:val="center"/>
          </w:tcPr>
          <w:p w14:paraId="492E12BD" w14:textId="77777777" w:rsidR="00B973F7" w:rsidRDefault="00B973F7" w:rsidP="00B973F7">
            <w:pPr>
              <w:spacing w:line="240" w:lineRule="auto"/>
              <w:jc w:val="center"/>
              <w:rPr>
                <w:sz w:val="22"/>
                <w:szCs w:val="18"/>
              </w:rPr>
            </w:pPr>
          </w:p>
        </w:tc>
        <w:tc>
          <w:tcPr>
            <w:tcW w:w="1322" w:type="dxa"/>
          </w:tcPr>
          <w:p w14:paraId="0791ADF6" w14:textId="05CE4444" w:rsidR="00B973F7" w:rsidRPr="00466E92" w:rsidRDefault="00B973F7" w:rsidP="00B973F7">
            <w:pPr>
              <w:spacing w:line="240" w:lineRule="auto"/>
              <w:jc w:val="center"/>
              <w:rPr>
                <w:sz w:val="22"/>
                <w:szCs w:val="18"/>
              </w:rPr>
            </w:pPr>
            <w:r w:rsidRPr="000E0FE8">
              <w:rPr>
                <w:sz w:val="22"/>
                <w:szCs w:val="18"/>
              </w:rPr>
              <w:t>V5</w:t>
            </w:r>
            <w:r>
              <w:rPr>
                <w:sz w:val="22"/>
                <w:szCs w:val="18"/>
              </w:rPr>
              <w:t>7</w:t>
            </w:r>
          </w:p>
        </w:tc>
        <w:tc>
          <w:tcPr>
            <w:tcW w:w="2361" w:type="dxa"/>
            <w:vAlign w:val="center"/>
          </w:tcPr>
          <w:p w14:paraId="7ACB6CE9" w14:textId="0D736858" w:rsidR="00B973F7" w:rsidRPr="00CB44B1" w:rsidRDefault="000A4491" w:rsidP="00B973F7">
            <w:pPr>
              <w:spacing w:line="240" w:lineRule="auto"/>
              <w:jc w:val="center"/>
              <w:rPr>
                <w:sz w:val="18"/>
                <w:szCs w:val="18"/>
              </w:rPr>
            </w:pPr>
            <w:r w:rsidRPr="00CB44B1">
              <w:rPr>
                <w:sz w:val="18"/>
                <w:szCs w:val="18"/>
              </w:rPr>
              <w:t>DC97</w:t>
            </w:r>
          </w:p>
        </w:tc>
        <w:tc>
          <w:tcPr>
            <w:tcW w:w="3119" w:type="dxa"/>
          </w:tcPr>
          <w:p w14:paraId="691E2FD6" w14:textId="77777777" w:rsidR="00B973F7" w:rsidRPr="005114A0" w:rsidRDefault="00B973F7" w:rsidP="00B973F7">
            <w:pPr>
              <w:spacing w:line="240" w:lineRule="auto"/>
              <w:rPr>
                <w:bCs/>
                <w:lang w:eastAsia="cs-CZ"/>
              </w:rPr>
            </w:pPr>
          </w:p>
        </w:tc>
      </w:tr>
      <w:tr w:rsidR="00B973F7" w:rsidRPr="008E04EA" w14:paraId="4CA6BA21" w14:textId="77777777" w:rsidTr="0055080F">
        <w:tc>
          <w:tcPr>
            <w:tcW w:w="1103" w:type="dxa"/>
            <w:vAlign w:val="center"/>
          </w:tcPr>
          <w:p w14:paraId="043278E2" w14:textId="77777777" w:rsidR="00B973F7" w:rsidRDefault="00B973F7" w:rsidP="00B973F7">
            <w:pPr>
              <w:spacing w:line="240" w:lineRule="auto"/>
              <w:jc w:val="center"/>
              <w:rPr>
                <w:sz w:val="22"/>
                <w:szCs w:val="18"/>
              </w:rPr>
            </w:pPr>
          </w:p>
        </w:tc>
        <w:tc>
          <w:tcPr>
            <w:tcW w:w="1322" w:type="dxa"/>
          </w:tcPr>
          <w:p w14:paraId="1F542323" w14:textId="551D867F" w:rsidR="00B973F7" w:rsidRPr="00466E92" w:rsidRDefault="00B973F7" w:rsidP="00B973F7">
            <w:pPr>
              <w:spacing w:line="240" w:lineRule="auto"/>
              <w:jc w:val="center"/>
              <w:rPr>
                <w:sz w:val="22"/>
                <w:szCs w:val="18"/>
              </w:rPr>
            </w:pPr>
            <w:r w:rsidRPr="000E0FE8">
              <w:rPr>
                <w:sz w:val="22"/>
                <w:szCs w:val="18"/>
              </w:rPr>
              <w:t>V5</w:t>
            </w:r>
            <w:r>
              <w:rPr>
                <w:sz w:val="22"/>
                <w:szCs w:val="18"/>
              </w:rPr>
              <w:t>8</w:t>
            </w:r>
          </w:p>
        </w:tc>
        <w:tc>
          <w:tcPr>
            <w:tcW w:w="2361" w:type="dxa"/>
            <w:vAlign w:val="center"/>
          </w:tcPr>
          <w:p w14:paraId="79D4AF8E" w14:textId="4FE8F398" w:rsidR="00B973F7" w:rsidRPr="00CB44B1" w:rsidRDefault="00DB376A" w:rsidP="00B973F7">
            <w:pPr>
              <w:spacing w:line="240" w:lineRule="auto"/>
              <w:jc w:val="center"/>
              <w:rPr>
                <w:sz w:val="18"/>
                <w:szCs w:val="18"/>
              </w:rPr>
            </w:pPr>
            <w:r w:rsidRPr="00CB44B1">
              <w:rPr>
                <w:sz w:val="18"/>
                <w:szCs w:val="18"/>
              </w:rPr>
              <w:t>VC14</w:t>
            </w:r>
          </w:p>
        </w:tc>
        <w:tc>
          <w:tcPr>
            <w:tcW w:w="3119" w:type="dxa"/>
          </w:tcPr>
          <w:p w14:paraId="6F5FE37A" w14:textId="77777777" w:rsidR="00B973F7" w:rsidRPr="005114A0" w:rsidRDefault="00B973F7" w:rsidP="00B973F7">
            <w:pPr>
              <w:spacing w:line="240" w:lineRule="auto"/>
              <w:rPr>
                <w:bCs/>
                <w:lang w:eastAsia="cs-CZ"/>
              </w:rPr>
            </w:pPr>
          </w:p>
        </w:tc>
      </w:tr>
      <w:tr w:rsidR="00B973F7" w:rsidRPr="008E04EA" w14:paraId="550ECCAC" w14:textId="77777777" w:rsidTr="0055080F">
        <w:tc>
          <w:tcPr>
            <w:tcW w:w="1103" w:type="dxa"/>
            <w:vAlign w:val="center"/>
          </w:tcPr>
          <w:p w14:paraId="2553B22B" w14:textId="77777777" w:rsidR="00B973F7" w:rsidRDefault="00B973F7" w:rsidP="00B973F7">
            <w:pPr>
              <w:spacing w:line="240" w:lineRule="auto"/>
              <w:jc w:val="center"/>
              <w:rPr>
                <w:sz w:val="22"/>
                <w:szCs w:val="18"/>
              </w:rPr>
            </w:pPr>
          </w:p>
        </w:tc>
        <w:tc>
          <w:tcPr>
            <w:tcW w:w="1322" w:type="dxa"/>
          </w:tcPr>
          <w:p w14:paraId="16E6D41F" w14:textId="68BD8CE7" w:rsidR="00B973F7" w:rsidRPr="00466E92" w:rsidRDefault="00B973F7" w:rsidP="00B973F7">
            <w:pPr>
              <w:spacing w:line="240" w:lineRule="auto"/>
              <w:jc w:val="center"/>
              <w:rPr>
                <w:sz w:val="22"/>
                <w:szCs w:val="18"/>
              </w:rPr>
            </w:pPr>
            <w:r w:rsidRPr="000E0FE8">
              <w:rPr>
                <w:sz w:val="22"/>
                <w:szCs w:val="18"/>
              </w:rPr>
              <w:t>V5</w:t>
            </w:r>
            <w:r>
              <w:rPr>
                <w:sz w:val="22"/>
                <w:szCs w:val="18"/>
              </w:rPr>
              <w:t>9</w:t>
            </w:r>
          </w:p>
        </w:tc>
        <w:tc>
          <w:tcPr>
            <w:tcW w:w="2361" w:type="dxa"/>
            <w:vAlign w:val="center"/>
          </w:tcPr>
          <w:p w14:paraId="30645B17" w14:textId="6B54765D" w:rsidR="00B973F7" w:rsidRPr="00CB44B1" w:rsidRDefault="00846541" w:rsidP="00B973F7">
            <w:pPr>
              <w:spacing w:line="240" w:lineRule="auto"/>
              <w:jc w:val="center"/>
              <w:rPr>
                <w:sz w:val="18"/>
                <w:szCs w:val="18"/>
              </w:rPr>
            </w:pPr>
            <w:r w:rsidRPr="00CB44B1">
              <w:rPr>
                <w:sz w:val="18"/>
                <w:szCs w:val="18"/>
              </w:rPr>
              <w:t>VC17</w:t>
            </w:r>
          </w:p>
        </w:tc>
        <w:tc>
          <w:tcPr>
            <w:tcW w:w="3119" w:type="dxa"/>
          </w:tcPr>
          <w:p w14:paraId="1507532E" w14:textId="77777777" w:rsidR="00B973F7" w:rsidRPr="005114A0" w:rsidRDefault="00B973F7" w:rsidP="00B973F7">
            <w:pPr>
              <w:spacing w:line="240" w:lineRule="auto"/>
              <w:rPr>
                <w:bCs/>
                <w:lang w:eastAsia="cs-CZ"/>
              </w:rPr>
            </w:pPr>
          </w:p>
        </w:tc>
      </w:tr>
      <w:tr w:rsidR="00B973F7" w:rsidRPr="008E04EA" w14:paraId="67B85E93" w14:textId="77777777" w:rsidTr="0055080F">
        <w:tc>
          <w:tcPr>
            <w:tcW w:w="1103" w:type="dxa"/>
            <w:vAlign w:val="center"/>
          </w:tcPr>
          <w:p w14:paraId="7AF13F99" w14:textId="77777777" w:rsidR="00B973F7" w:rsidRDefault="00B973F7" w:rsidP="00B973F7">
            <w:pPr>
              <w:spacing w:line="240" w:lineRule="auto"/>
              <w:jc w:val="center"/>
              <w:rPr>
                <w:sz w:val="22"/>
                <w:szCs w:val="18"/>
              </w:rPr>
            </w:pPr>
          </w:p>
        </w:tc>
        <w:tc>
          <w:tcPr>
            <w:tcW w:w="1322" w:type="dxa"/>
          </w:tcPr>
          <w:p w14:paraId="1421CFBD" w14:textId="5631832B" w:rsidR="00B973F7" w:rsidRPr="00466E92" w:rsidRDefault="00B973F7" w:rsidP="00B973F7">
            <w:pPr>
              <w:spacing w:line="240" w:lineRule="auto"/>
              <w:jc w:val="center"/>
              <w:rPr>
                <w:sz w:val="22"/>
                <w:szCs w:val="18"/>
              </w:rPr>
            </w:pPr>
            <w:r w:rsidRPr="000E0FE8">
              <w:rPr>
                <w:sz w:val="22"/>
                <w:szCs w:val="18"/>
              </w:rPr>
              <w:t>V</w:t>
            </w:r>
            <w:r>
              <w:rPr>
                <w:sz w:val="22"/>
                <w:szCs w:val="18"/>
              </w:rPr>
              <w:t>60</w:t>
            </w:r>
          </w:p>
        </w:tc>
        <w:tc>
          <w:tcPr>
            <w:tcW w:w="2361" w:type="dxa"/>
            <w:vAlign w:val="center"/>
          </w:tcPr>
          <w:p w14:paraId="702B4293" w14:textId="25147268" w:rsidR="00B973F7" w:rsidRPr="00CB44B1" w:rsidRDefault="00846541" w:rsidP="00B973F7">
            <w:pPr>
              <w:spacing w:line="240" w:lineRule="auto"/>
              <w:jc w:val="center"/>
              <w:rPr>
                <w:sz w:val="18"/>
                <w:szCs w:val="18"/>
              </w:rPr>
            </w:pPr>
            <w:r w:rsidRPr="00CB44B1">
              <w:rPr>
                <w:sz w:val="18"/>
                <w:szCs w:val="18"/>
              </w:rPr>
              <w:t>VC17</w:t>
            </w:r>
          </w:p>
        </w:tc>
        <w:tc>
          <w:tcPr>
            <w:tcW w:w="3119" w:type="dxa"/>
          </w:tcPr>
          <w:p w14:paraId="46A5F517" w14:textId="77777777" w:rsidR="00B973F7" w:rsidRPr="005114A0" w:rsidRDefault="00B973F7" w:rsidP="00B973F7">
            <w:pPr>
              <w:spacing w:line="240" w:lineRule="auto"/>
              <w:rPr>
                <w:bCs/>
                <w:lang w:eastAsia="cs-CZ"/>
              </w:rPr>
            </w:pPr>
          </w:p>
        </w:tc>
      </w:tr>
      <w:tr w:rsidR="00846541" w:rsidRPr="008E04EA" w14:paraId="1C3B20AC" w14:textId="77777777" w:rsidTr="00CC467C">
        <w:tc>
          <w:tcPr>
            <w:tcW w:w="1103" w:type="dxa"/>
            <w:vAlign w:val="center"/>
          </w:tcPr>
          <w:p w14:paraId="0254C698" w14:textId="77777777" w:rsidR="00846541" w:rsidRDefault="00846541" w:rsidP="00846541">
            <w:pPr>
              <w:spacing w:line="240" w:lineRule="auto"/>
              <w:jc w:val="center"/>
              <w:rPr>
                <w:sz w:val="22"/>
                <w:szCs w:val="18"/>
              </w:rPr>
            </w:pPr>
          </w:p>
        </w:tc>
        <w:tc>
          <w:tcPr>
            <w:tcW w:w="1322" w:type="dxa"/>
          </w:tcPr>
          <w:p w14:paraId="095355F7" w14:textId="58DCDE95" w:rsidR="00846541" w:rsidRPr="00466E92" w:rsidRDefault="00846541" w:rsidP="00846541">
            <w:pPr>
              <w:spacing w:line="240" w:lineRule="auto"/>
              <w:jc w:val="center"/>
              <w:rPr>
                <w:sz w:val="22"/>
                <w:szCs w:val="18"/>
              </w:rPr>
            </w:pPr>
            <w:r w:rsidRPr="000E0FE8">
              <w:rPr>
                <w:sz w:val="22"/>
                <w:szCs w:val="18"/>
              </w:rPr>
              <w:t>V</w:t>
            </w:r>
            <w:r>
              <w:rPr>
                <w:sz w:val="22"/>
                <w:szCs w:val="18"/>
              </w:rPr>
              <w:t>61</w:t>
            </w:r>
          </w:p>
        </w:tc>
        <w:tc>
          <w:tcPr>
            <w:tcW w:w="2361" w:type="dxa"/>
          </w:tcPr>
          <w:p w14:paraId="5D15A6AB" w14:textId="3C01565F" w:rsidR="00846541" w:rsidRPr="00CB44B1" w:rsidRDefault="00846541" w:rsidP="00846541">
            <w:pPr>
              <w:spacing w:line="240" w:lineRule="auto"/>
              <w:jc w:val="center"/>
              <w:rPr>
                <w:sz w:val="18"/>
                <w:szCs w:val="18"/>
              </w:rPr>
            </w:pPr>
            <w:r w:rsidRPr="00CB44B1">
              <w:rPr>
                <w:sz w:val="18"/>
                <w:szCs w:val="18"/>
              </w:rPr>
              <w:t>VC20</w:t>
            </w:r>
          </w:p>
        </w:tc>
        <w:tc>
          <w:tcPr>
            <w:tcW w:w="3119" w:type="dxa"/>
          </w:tcPr>
          <w:p w14:paraId="22A7D8F6" w14:textId="77777777" w:rsidR="00846541" w:rsidRPr="005114A0" w:rsidRDefault="00846541" w:rsidP="00846541">
            <w:pPr>
              <w:spacing w:line="240" w:lineRule="auto"/>
              <w:rPr>
                <w:bCs/>
                <w:lang w:eastAsia="cs-CZ"/>
              </w:rPr>
            </w:pPr>
          </w:p>
        </w:tc>
      </w:tr>
      <w:tr w:rsidR="00846541" w:rsidRPr="008E04EA" w14:paraId="2A81F0D4" w14:textId="77777777" w:rsidTr="00CC467C">
        <w:tc>
          <w:tcPr>
            <w:tcW w:w="1103" w:type="dxa"/>
            <w:vAlign w:val="center"/>
          </w:tcPr>
          <w:p w14:paraId="2458E139" w14:textId="77777777" w:rsidR="00846541" w:rsidRDefault="00846541" w:rsidP="00846541">
            <w:pPr>
              <w:spacing w:line="240" w:lineRule="auto"/>
              <w:jc w:val="center"/>
              <w:rPr>
                <w:sz w:val="22"/>
                <w:szCs w:val="18"/>
              </w:rPr>
            </w:pPr>
          </w:p>
        </w:tc>
        <w:tc>
          <w:tcPr>
            <w:tcW w:w="1322" w:type="dxa"/>
          </w:tcPr>
          <w:p w14:paraId="00C51676" w14:textId="2C53D518" w:rsidR="00846541" w:rsidRPr="00466E92" w:rsidRDefault="00846541" w:rsidP="00846541">
            <w:pPr>
              <w:spacing w:line="240" w:lineRule="auto"/>
              <w:jc w:val="center"/>
              <w:rPr>
                <w:sz w:val="22"/>
                <w:szCs w:val="18"/>
              </w:rPr>
            </w:pPr>
            <w:r w:rsidRPr="00491074">
              <w:rPr>
                <w:sz w:val="22"/>
                <w:szCs w:val="18"/>
              </w:rPr>
              <w:t>V6</w:t>
            </w:r>
            <w:r>
              <w:rPr>
                <w:sz w:val="22"/>
                <w:szCs w:val="18"/>
              </w:rPr>
              <w:t>2</w:t>
            </w:r>
          </w:p>
        </w:tc>
        <w:tc>
          <w:tcPr>
            <w:tcW w:w="2361" w:type="dxa"/>
          </w:tcPr>
          <w:p w14:paraId="23FB5CAC" w14:textId="1A5B5ADF" w:rsidR="00846541" w:rsidRPr="00CB44B1" w:rsidRDefault="00846541" w:rsidP="00846541">
            <w:pPr>
              <w:spacing w:line="240" w:lineRule="auto"/>
              <w:jc w:val="center"/>
              <w:rPr>
                <w:sz w:val="18"/>
                <w:szCs w:val="18"/>
              </w:rPr>
            </w:pPr>
            <w:r w:rsidRPr="00CB44B1">
              <w:rPr>
                <w:sz w:val="18"/>
                <w:szCs w:val="18"/>
              </w:rPr>
              <w:t>VC20</w:t>
            </w:r>
          </w:p>
        </w:tc>
        <w:tc>
          <w:tcPr>
            <w:tcW w:w="3119" w:type="dxa"/>
          </w:tcPr>
          <w:p w14:paraId="7D1F07FA" w14:textId="77777777" w:rsidR="00846541" w:rsidRPr="005114A0" w:rsidRDefault="00846541" w:rsidP="00846541">
            <w:pPr>
              <w:spacing w:line="240" w:lineRule="auto"/>
              <w:rPr>
                <w:bCs/>
                <w:lang w:eastAsia="cs-CZ"/>
              </w:rPr>
            </w:pPr>
          </w:p>
        </w:tc>
      </w:tr>
      <w:tr w:rsidR="00846541" w:rsidRPr="008E04EA" w14:paraId="0097C84F" w14:textId="77777777" w:rsidTr="00CC467C">
        <w:tc>
          <w:tcPr>
            <w:tcW w:w="1103" w:type="dxa"/>
            <w:vAlign w:val="center"/>
          </w:tcPr>
          <w:p w14:paraId="32EE8D16" w14:textId="77777777" w:rsidR="00846541" w:rsidRDefault="00846541" w:rsidP="00846541">
            <w:pPr>
              <w:spacing w:line="240" w:lineRule="auto"/>
              <w:jc w:val="center"/>
              <w:rPr>
                <w:sz w:val="22"/>
                <w:szCs w:val="18"/>
              </w:rPr>
            </w:pPr>
          </w:p>
        </w:tc>
        <w:tc>
          <w:tcPr>
            <w:tcW w:w="1322" w:type="dxa"/>
          </w:tcPr>
          <w:p w14:paraId="04A762BB" w14:textId="2722C0D4" w:rsidR="00846541" w:rsidRPr="00466E92" w:rsidRDefault="00846541" w:rsidP="00846541">
            <w:pPr>
              <w:spacing w:line="240" w:lineRule="auto"/>
              <w:jc w:val="center"/>
              <w:rPr>
                <w:sz w:val="22"/>
                <w:szCs w:val="18"/>
              </w:rPr>
            </w:pPr>
            <w:r w:rsidRPr="00491074">
              <w:rPr>
                <w:sz w:val="22"/>
                <w:szCs w:val="18"/>
              </w:rPr>
              <w:t>V6</w:t>
            </w:r>
            <w:r>
              <w:rPr>
                <w:sz w:val="22"/>
                <w:szCs w:val="18"/>
              </w:rPr>
              <w:t>3</w:t>
            </w:r>
          </w:p>
        </w:tc>
        <w:tc>
          <w:tcPr>
            <w:tcW w:w="2361" w:type="dxa"/>
          </w:tcPr>
          <w:p w14:paraId="24835C54" w14:textId="3DB9E71E" w:rsidR="00846541" w:rsidRPr="00CB44B1" w:rsidRDefault="00846541" w:rsidP="00846541">
            <w:pPr>
              <w:spacing w:line="240" w:lineRule="auto"/>
              <w:jc w:val="center"/>
              <w:rPr>
                <w:sz w:val="18"/>
                <w:szCs w:val="18"/>
              </w:rPr>
            </w:pPr>
            <w:r w:rsidRPr="00CB44B1">
              <w:rPr>
                <w:sz w:val="18"/>
                <w:szCs w:val="18"/>
              </w:rPr>
              <w:t>VC20</w:t>
            </w:r>
          </w:p>
        </w:tc>
        <w:tc>
          <w:tcPr>
            <w:tcW w:w="3119" w:type="dxa"/>
          </w:tcPr>
          <w:p w14:paraId="5E79C56D" w14:textId="77777777" w:rsidR="00846541" w:rsidRPr="005114A0" w:rsidRDefault="00846541" w:rsidP="00846541">
            <w:pPr>
              <w:spacing w:line="240" w:lineRule="auto"/>
              <w:rPr>
                <w:bCs/>
                <w:lang w:eastAsia="cs-CZ"/>
              </w:rPr>
            </w:pPr>
          </w:p>
        </w:tc>
      </w:tr>
      <w:tr w:rsidR="00846541" w:rsidRPr="008E04EA" w14:paraId="5FD780E9" w14:textId="77777777" w:rsidTr="00CC467C">
        <w:tc>
          <w:tcPr>
            <w:tcW w:w="1103" w:type="dxa"/>
            <w:vAlign w:val="center"/>
          </w:tcPr>
          <w:p w14:paraId="31521724" w14:textId="77777777" w:rsidR="00846541" w:rsidRDefault="00846541" w:rsidP="00846541">
            <w:pPr>
              <w:spacing w:line="240" w:lineRule="auto"/>
              <w:jc w:val="center"/>
              <w:rPr>
                <w:sz w:val="22"/>
                <w:szCs w:val="18"/>
              </w:rPr>
            </w:pPr>
          </w:p>
        </w:tc>
        <w:tc>
          <w:tcPr>
            <w:tcW w:w="1322" w:type="dxa"/>
          </w:tcPr>
          <w:p w14:paraId="354E926D" w14:textId="7B4C46F3" w:rsidR="00846541" w:rsidRPr="00466E92" w:rsidRDefault="00846541" w:rsidP="00846541">
            <w:pPr>
              <w:spacing w:line="240" w:lineRule="auto"/>
              <w:jc w:val="center"/>
              <w:rPr>
                <w:sz w:val="22"/>
                <w:szCs w:val="18"/>
              </w:rPr>
            </w:pPr>
            <w:r w:rsidRPr="00491074">
              <w:rPr>
                <w:sz w:val="22"/>
                <w:szCs w:val="18"/>
              </w:rPr>
              <w:t>V6</w:t>
            </w:r>
            <w:r>
              <w:rPr>
                <w:sz w:val="22"/>
                <w:szCs w:val="18"/>
              </w:rPr>
              <w:t>4</w:t>
            </w:r>
          </w:p>
        </w:tc>
        <w:tc>
          <w:tcPr>
            <w:tcW w:w="2361" w:type="dxa"/>
          </w:tcPr>
          <w:p w14:paraId="22542AFA" w14:textId="1FE43607" w:rsidR="00846541" w:rsidRPr="00CB44B1" w:rsidRDefault="00846541" w:rsidP="00846541">
            <w:pPr>
              <w:spacing w:line="240" w:lineRule="auto"/>
              <w:jc w:val="center"/>
              <w:rPr>
                <w:sz w:val="18"/>
                <w:szCs w:val="18"/>
              </w:rPr>
            </w:pPr>
            <w:r w:rsidRPr="00CB44B1">
              <w:rPr>
                <w:sz w:val="18"/>
                <w:szCs w:val="18"/>
              </w:rPr>
              <w:t>VC20</w:t>
            </w:r>
          </w:p>
        </w:tc>
        <w:tc>
          <w:tcPr>
            <w:tcW w:w="3119" w:type="dxa"/>
          </w:tcPr>
          <w:p w14:paraId="12018853" w14:textId="77777777" w:rsidR="00846541" w:rsidRPr="005114A0" w:rsidRDefault="00846541" w:rsidP="00846541">
            <w:pPr>
              <w:spacing w:line="240" w:lineRule="auto"/>
              <w:rPr>
                <w:bCs/>
                <w:lang w:eastAsia="cs-CZ"/>
              </w:rPr>
            </w:pPr>
          </w:p>
        </w:tc>
      </w:tr>
      <w:tr w:rsidR="00846541" w:rsidRPr="008E04EA" w14:paraId="478F2536" w14:textId="77777777" w:rsidTr="00CC467C">
        <w:tc>
          <w:tcPr>
            <w:tcW w:w="1103" w:type="dxa"/>
            <w:vAlign w:val="center"/>
          </w:tcPr>
          <w:p w14:paraId="39C3F54E" w14:textId="77777777" w:rsidR="00846541" w:rsidRDefault="00846541" w:rsidP="00846541">
            <w:pPr>
              <w:spacing w:line="240" w:lineRule="auto"/>
              <w:jc w:val="center"/>
              <w:rPr>
                <w:sz w:val="22"/>
                <w:szCs w:val="18"/>
              </w:rPr>
            </w:pPr>
          </w:p>
        </w:tc>
        <w:tc>
          <w:tcPr>
            <w:tcW w:w="1322" w:type="dxa"/>
          </w:tcPr>
          <w:p w14:paraId="2DA68EC6" w14:textId="384AD27C" w:rsidR="00846541" w:rsidRPr="00466E92" w:rsidRDefault="00846541" w:rsidP="00846541">
            <w:pPr>
              <w:spacing w:line="240" w:lineRule="auto"/>
              <w:jc w:val="center"/>
              <w:rPr>
                <w:sz w:val="22"/>
                <w:szCs w:val="18"/>
              </w:rPr>
            </w:pPr>
            <w:r w:rsidRPr="00491074">
              <w:rPr>
                <w:sz w:val="22"/>
                <w:szCs w:val="18"/>
              </w:rPr>
              <w:t>V6</w:t>
            </w:r>
            <w:r>
              <w:rPr>
                <w:sz w:val="22"/>
                <w:szCs w:val="18"/>
              </w:rPr>
              <w:t>5</w:t>
            </w:r>
          </w:p>
        </w:tc>
        <w:tc>
          <w:tcPr>
            <w:tcW w:w="2361" w:type="dxa"/>
          </w:tcPr>
          <w:p w14:paraId="69C008CF" w14:textId="10F97300" w:rsidR="00846541" w:rsidRPr="00CB44B1" w:rsidRDefault="00846541" w:rsidP="00846541">
            <w:pPr>
              <w:spacing w:line="240" w:lineRule="auto"/>
              <w:jc w:val="center"/>
              <w:rPr>
                <w:sz w:val="18"/>
                <w:szCs w:val="18"/>
              </w:rPr>
            </w:pPr>
            <w:r w:rsidRPr="00CB44B1">
              <w:rPr>
                <w:sz w:val="18"/>
                <w:szCs w:val="18"/>
              </w:rPr>
              <w:t>VC20</w:t>
            </w:r>
          </w:p>
        </w:tc>
        <w:tc>
          <w:tcPr>
            <w:tcW w:w="3119" w:type="dxa"/>
          </w:tcPr>
          <w:p w14:paraId="071EE6F6" w14:textId="77777777" w:rsidR="00846541" w:rsidRPr="005114A0" w:rsidRDefault="00846541" w:rsidP="00846541">
            <w:pPr>
              <w:spacing w:line="240" w:lineRule="auto"/>
              <w:rPr>
                <w:bCs/>
                <w:lang w:eastAsia="cs-CZ"/>
              </w:rPr>
            </w:pPr>
          </w:p>
        </w:tc>
      </w:tr>
      <w:tr w:rsidR="00B973F7" w:rsidRPr="008E04EA" w14:paraId="0E96686E" w14:textId="77777777" w:rsidTr="0055080F">
        <w:tc>
          <w:tcPr>
            <w:tcW w:w="1103" w:type="dxa"/>
            <w:vAlign w:val="center"/>
          </w:tcPr>
          <w:p w14:paraId="10465A06" w14:textId="77777777" w:rsidR="00B973F7" w:rsidRDefault="00B973F7" w:rsidP="00B973F7">
            <w:pPr>
              <w:spacing w:line="240" w:lineRule="auto"/>
              <w:jc w:val="center"/>
              <w:rPr>
                <w:sz w:val="22"/>
                <w:szCs w:val="18"/>
              </w:rPr>
            </w:pPr>
          </w:p>
        </w:tc>
        <w:tc>
          <w:tcPr>
            <w:tcW w:w="1322" w:type="dxa"/>
          </w:tcPr>
          <w:p w14:paraId="75F85877" w14:textId="2979C2C7" w:rsidR="00B973F7" w:rsidRPr="00466E92" w:rsidRDefault="00B973F7" w:rsidP="00B973F7">
            <w:pPr>
              <w:spacing w:line="240" w:lineRule="auto"/>
              <w:jc w:val="center"/>
              <w:rPr>
                <w:sz w:val="22"/>
                <w:szCs w:val="18"/>
              </w:rPr>
            </w:pPr>
            <w:r w:rsidRPr="00491074">
              <w:rPr>
                <w:sz w:val="22"/>
                <w:szCs w:val="18"/>
              </w:rPr>
              <w:t>V6</w:t>
            </w:r>
            <w:r>
              <w:rPr>
                <w:sz w:val="22"/>
                <w:szCs w:val="18"/>
              </w:rPr>
              <w:t>6</w:t>
            </w:r>
          </w:p>
        </w:tc>
        <w:tc>
          <w:tcPr>
            <w:tcW w:w="2361" w:type="dxa"/>
            <w:vAlign w:val="center"/>
          </w:tcPr>
          <w:p w14:paraId="5366C796" w14:textId="2504B2AE" w:rsidR="00B973F7" w:rsidRPr="00CB44B1" w:rsidRDefault="00846541" w:rsidP="00B973F7">
            <w:pPr>
              <w:spacing w:line="240" w:lineRule="auto"/>
              <w:jc w:val="center"/>
              <w:rPr>
                <w:sz w:val="18"/>
                <w:szCs w:val="18"/>
              </w:rPr>
            </w:pPr>
            <w:r w:rsidRPr="00CB44B1">
              <w:rPr>
                <w:sz w:val="18"/>
                <w:szCs w:val="18"/>
              </w:rPr>
              <w:t>VC28</w:t>
            </w:r>
          </w:p>
        </w:tc>
        <w:tc>
          <w:tcPr>
            <w:tcW w:w="3119" w:type="dxa"/>
          </w:tcPr>
          <w:p w14:paraId="2903B729" w14:textId="77777777" w:rsidR="00B973F7" w:rsidRPr="005114A0" w:rsidRDefault="00B973F7" w:rsidP="00B973F7">
            <w:pPr>
              <w:spacing w:line="240" w:lineRule="auto"/>
              <w:rPr>
                <w:bCs/>
                <w:lang w:eastAsia="cs-CZ"/>
              </w:rPr>
            </w:pPr>
          </w:p>
        </w:tc>
      </w:tr>
      <w:tr w:rsidR="00C27906" w:rsidRPr="008E04EA" w14:paraId="3075A376" w14:textId="77777777" w:rsidTr="00675BEB">
        <w:tc>
          <w:tcPr>
            <w:tcW w:w="1103" w:type="dxa"/>
            <w:vAlign w:val="center"/>
          </w:tcPr>
          <w:p w14:paraId="3179E5B1" w14:textId="77777777" w:rsidR="00C27906" w:rsidRDefault="00C27906" w:rsidP="00C27906">
            <w:pPr>
              <w:spacing w:line="240" w:lineRule="auto"/>
              <w:jc w:val="center"/>
              <w:rPr>
                <w:sz w:val="22"/>
                <w:szCs w:val="18"/>
              </w:rPr>
            </w:pPr>
          </w:p>
        </w:tc>
        <w:tc>
          <w:tcPr>
            <w:tcW w:w="1322" w:type="dxa"/>
          </w:tcPr>
          <w:p w14:paraId="2C6D7A4A" w14:textId="0044572E" w:rsidR="00C27906" w:rsidRPr="00466E92" w:rsidRDefault="00B973F7" w:rsidP="00C27906">
            <w:pPr>
              <w:spacing w:line="240" w:lineRule="auto"/>
              <w:jc w:val="center"/>
              <w:rPr>
                <w:sz w:val="22"/>
                <w:szCs w:val="18"/>
              </w:rPr>
            </w:pPr>
            <w:r>
              <w:rPr>
                <w:sz w:val="22"/>
                <w:szCs w:val="18"/>
              </w:rPr>
              <w:t>V67</w:t>
            </w:r>
          </w:p>
        </w:tc>
        <w:tc>
          <w:tcPr>
            <w:tcW w:w="2361" w:type="dxa"/>
            <w:vAlign w:val="center"/>
          </w:tcPr>
          <w:p w14:paraId="7EF92B31" w14:textId="4F33F9A3" w:rsidR="00C27906" w:rsidRPr="00CB44B1" w:rsidRDefault="00846541" w:rsidP="00C27906">
            <w:pPr>
              <w:spacing w:line="240" w:lineRule="auto"/>
              <w:jc w:val="center"/>
              <w:rPr>
                <w:sz w:val="18"/>
                <w:szCs w:val="18"/>
              </w:rPr>
            </w:pPr>
            <w:r w:rsidRPr="00CB44B1">
              <w:rPr>
                <w:sz w:val="18"/>
                <w:szCs w:val="18"/>
              </w:rPr>
              <w:t>HC29</w:t>
            </w:r>
          </w:p>
        </w:tc>
        <w:tc>
          <w:tcPr>
            <w:tcW w:w="3119" w:type="dxa"/>
          </w:tcPr>
          <w:p w14:paraId="37FAED7D" w14:textId="77777777" w:rsidR="00C27906" w:rsidRPr="005114A0" w:rsidRDefault="00C27906" w:rsidP="00C27906">
            <w:pPr>
              <w:spacing w:line="240" w:lineRule="auto"/>
              <w:rPr>
                <w:bCs/>
                <w:lang w:eastAsia="cs-CZ"/>
              </w:rPr>
            </w:pPr>
          </w:p>
        </w:tc>
      </w:tr>
      <w:tr w:rsidR="00675BEB" w:rsidRPr="008E04EA" w14:paraId="3A8A7C3D" w14:textId="77777777" w:rsidTr="00675BEB">
        <w:tc>
          <w:tcPr>
            <w:tcW w:w="1103" w:type="dxa"/>
            <w:vAlign w:val="center"/>
          </w:tcPr>
          <w:p w14:paraId="3AB03343" w14:textId="77777777" w:rsidR="00675BEB" w:rsidRDefault="00675BEB" w:rsidP="00C27906">
            <w:pPr>
              <w:spacing w:line="240" w:lineRule="auto"/>
              <w:jc w:val="center"/>
              <w:rPr>
                <w:sz w:val="22"/>
                <w:szCs w:val="18"/>
              </w:rPr>
            </w:pPr>
          </w:p>
        </w:tc>
        <w:tc>
          <w:tcPr>
            <w:tcW w:w="1322" w:type="dxa"/>
          </w:tcPr>
          <w:p w14:paraId="14AB7453" w14:textId="127F9885" w:rsidR="00675BEB" w:rsidRDefault="00675BEB" w:rsidP="00C27906">
            <w:pPr>
              <w:spacing w:line="240" w:lineRule="auto"/>
              <w:jc w:val="center"/>
              <w:rPr>
                <w:sz w:val="22"/>
                <w:szCs w:val="18"/>
              </w:rPr>
            </w:pPr>
            <w:r>
              <w:rPr>
                <w:sz w:val="22"/>
                <w:szCs w:val="18"/>
              </w:rPr>
              <w:t>V68</w:t>
            </w:r>
          </w:p>
        </w:tc>
        <w:tc>
          <w:tcPr>
            <w:tcW w:w="2361" w:type="dxa"/>
            <w:vAlign w:val="center"/>
          </w:tcPr>
          <w:p w14:paraId="109A459C" w14:textId="6877968A" w:rsidR="00675BEB" w:rsidRPr="00CB44B1" w:rsidRDefault="00675BEB" w:rsidP="00C27906">
            <w:pPr>
              <w:spacing w:line="240" w:lineRule="auto"/>
              <w:jc w:val="center"/>
              <w:rPr>
                <w:sz w:val="18"/>
                <w:szCs w:val="18"/>
              </w:rPr>
            </w:pPr>
            <w:r w:rsidRPr="00CB44B1">
              <w:rPr>
                <w:sz w:val="18"/>
                <w:szCs w:val="18"/>
              </w:rPr>
              <w:t>DC36</w:t>
            </w:r>
          </w:p>
        </w:tc>
        <w:tc>
          <w:tcPr>
            <w:tcW w:w="3119" w:type="dxa"/>
          </w:tcPr>
          <w:p w14:paraId="096D20A8" w14:textId="77777777" w:rsidR="00675BEB" w:rsidRPr="005114A0" w:rsidRDefault="00675BEB" w:rsidP="00C27906">
            <w:pPr>
              <w:spacing w:line="240" w:lineRule="auto"/>
              <w:rPr>
                <w:bCs/>
                <w:lang w:eastAsia="cs-CZ"/>
              </w:rPr>
            </w:pPr>
          </w:p>
        </w:tc>
      </w:tr>
      <w:tr w:rsidR="00675BEB" w:rsidRPr="008E04EA" w14:paraId="6C2B3801" w14:textId="77777777" w:rsidTr="00385631">
        <w:tc>
          <w:tcPr>
            <w:tcW w:w="1103" w:type="dxa"/>
            <w:vAlign w:val="center"/>
          </w:tcPr>
          <w:p w14:paraId="018B7FD8" w14:textId="77777777" w:rsidR="00675BEB" w:rsidRDefault="00675BEB" w:rsidP="00C27906">
            <w:pPr>
              <w:spacing w:line="240" w:lineRule="auto"/>
              <w:jc w:val="center"/>
              <w:rPr>
                <w:sz w:val="22"/>
                <w:szCs w:val="18"/>
              </w:rPr>
            </w:pPr>
          </w:p>
        </w:tc>
        <w:tc>
          <w:tcPr>
            <w:tcW w:w="1322" w:type="dxa"/>
          </w:tcPr>
          <w:p w14:paraId="5FB42BE0" w14:textId="131A3DB4" w:rsidR="00675BEB" w:rsidRDefault="00675BEB" w:rsidP="00C27906">
            <w:pPr>
              <w:spacing w:line="240" w:lineRule="auto"/>
              <w:jc w:val="center"/>
              <w:rPr>
                <w:sz w:val="22"/>
                <w:szCs w:val="18"/>
              </w:rPr>
            </w:pPr>
            <w:r>
              <w:rPr>
                <w:sz w:val="22"/>
                <w:szCs w:val="18"/>
              </w:rPr>
              <w:t>V69</w:t>
            </w:r>
          </w:p>
        </w:tc>
        <w:tc>
          <w:tcPr>
            <w:tcW w:w="2361" w:type="dxa"/>
            <w:vAlign w:val="center"/>
          </w:tcPr>
          <w:p w14:paraId="1E04293D" w14:textId="7A72D963" w:rsidR="00675BEB" w:rsidRPr="00CB44B1" w:rsidRDefault="00675BEB" w:rsidP="00C27906">
            <w:pPr>
              <w:spacing w:line="240" w:lineRule="auto"/>
              <w:jc w:val="center"/>
              <w:rPr>
                <w:sz w:val="18"/>
                <w:szCs w:val="18"/>
              </w:rPr>
            </w:pPr>
            <w:r w:rsidRPr="00CB44B1">
              <w:rPr>
                <w:sz w:val="18"/>
                <w:szCs w:val="18"/>
              </w:rPr>
              <w:t>DC36</w:t>
            </w:r>
          </w:p>
        </w:tc>
        <w:tc>
          <w:tcPr>
            <w:tcW w:w="3119" w:type="dxa"/>
          </w:tcPr>
          <w:p w14:paraId="20AEC794" w14:textId="77777777" w:rsidR="00675BEB" w:rsidRPr="005114A0" w:rsidRDefault="00675BEB" w:rsidP="00C27906">
            <w:pPr>
              <w:spacing w:line="240" w:lineRule="auto"/>
              <w:rPr>
                <w:bCs/>
                <w:lang w:eastAsia="cs-CZ"/>
              </w:rPr>
            </w:pPr>
          </w:p>
        </w:tc>
      </w:tr>
      <w:tr w:rsidR="00385631" w:rsidRPr="008E04EA" w14:paraId="7A6E9632" w14:textId="77777777" w:rsidTr="000A4491">
        <w:tc>
          <w:tcPr>
            <w:tcW w:w="1103" w:type="dxa"/>
            <w:vAlign w:val="center"/>
          </w:tcPr>
          <w:p w14:paraId="2C1CB1BC" w14:textId="77777777" w:rsidR="00385631" w:rsidRDefault="00385631" w:rsidP="00C27906">
            <w:pPr>
              <w:spacing w:line="240" w:lineRule="auto"/>
              <w:jc w:val="center"/>
              <w:rPr>
                <w:sz w:val="22"/>
                <w:szCs w:val="18"/>
              </w:rPr>
            </w:pPr>
          </w:p>
        </w:tc>
        <w:tc>
          <w:tcPr>
            <w:tcW w:w="1322" w:type="dxa"/>
          </w:tcPr>
          <w:p w14:paraId="63DB542F" w14:textId="736E28D8" w:rsidR="00385631" w:rsidRDefault="00385631" w:rsidP="00C27906">
            <w:pPr>
              <w:spacing w:line="240" w:lineRule="auto"/>
              <w:jc w:val="center"/>
              <w:rPr>
                <w:sz w:val="22"/>
                <w:szCs w:val="18"/>
              </w:rPr>
            </w:pPr>
            <w:r>
              <w:rPr>
                <w:sz w:val="22"/>
                <w:szCs w:val="18"/>
              </w:rPr>
              <w:t>V70</w:t>
            </w:r>
          </w:p>
        </w:tc>
        <w:tc>
          <w:tcPr>
            <w:tcW w:w="2361" w:type="dxa"/>
            <w:vAlign w:val="center"/>
          </w:tcPr>
          <w:p w14:paraId="70397593" w14:textId="47235950" w:rsidR="00385631" w:rsidRPr="00CB44B1" w:rsidRDefault="00385631" w:rsidP="00C27906">
            <w:pPr>
              <w:spacing w:line="240" w:lineRule="auto"/>
              <w:jc w:val="center"/>
              <w:rPr>
                <w:sz w:val="18"/>
                <w:szCs w:val="18"/>
              </w:rPr>
            </w:pPr>
            <w:r w:rsidRPr="00CB44B1">
              <w:rPr>
                <w:sz w:val="18"/>
                <w:szCs w:val="18"/>
              </w:rPr>
              <w:t>DC62</w:t>
            </w:r>
          </w:p>
        </w:tc>
        <w:tc>
          <w:tcPr>
            <w:tcW w:w="3119" w:type="dxa"/>
          </w:tcPr>
          <w:p w14:paraId="676074D2" w14:textId="77777777" w:rsidR="00385631" w:rsidRPr="005114A0" w:rsidRDefault="00385631" w:rsidP="00C27906">
            <w:pPr>
              <w:spacing w:line="240" w:lineRule="auto"/>
              <w:rPr>
                <w:bCs/>
                <w:lang w:eastAsia="cs-CZ"/>
              </w:rPr>
            </w:pPr>
          </w:p>
        </w:tc>
      </w:tr>
      <w:tr w:rsidR="000A4491" w:rsidRPr="008E04EA" w14:paraId="094DE12D" w14:textId="77777777" w:rsidTr="0055080F">
        <w:tc>
          <w:tcPr>
            <w:tcW w:w="1103" w:type="dxa"/>
            <w:tcBorders>
              <w:bottom w:val="single" w:sz="12" w:space="0" w:color="000000"/>
            </w:tcBorders>
            <w:vAlign w:val="center"/>
          </w:tcPr>
          <w:p w14:paraId="5E58FD7E" w14:textId="77777777" w:rsidR="000A4491" w:rsidRDefault="000A4491" w:rsidP="00C27906">
            <w:pPr>
              <w:spacing w:line="240" w:lineRule="auto"/>
              <w:jc w:val="center"/>
              <w:rPr>
                <w:sz w:val="22"/>
                <w:szCs w:val="18"/>
              </w:rPr>
            </w:pPr>
          </w:p>
        </w:tc>
        <w:tc>
          <w:tcPr>
            <w:tcW w:w="1322" w:type="dxa"/>
            <w:tcBorders>
              <w:bottom w:val="single" w:sz="12" w:space="0" w:color="000000"/>
            </w:tcBorders>
          </w:tcPr>
          <w:p w14:paraId="1701ACEF" w14:textId="16D47DBA" w:rsidR="000A4491" w:rsidRDefault="000A4491" w:rsidP="00C27906">
            <w:pPr>
              <w:spacing w:line="240" w:lineRule="auto"/>
              <w:jc w:val="center"/>
              <w:rPr>
                <w:sz w:val="22"/>
                <w:szCs w:val="18"/>
              </w:rPr>
            </w:pPr>
            <w:r>
              <w:rPr>
                <w:sz w:val="22"/>
                <w:szCs w:val="18"/>
              </w:rPr>
              <w:t>V71</w:t>
            </w:r>
          </w:p>
        </w:tc>
        <w:tc>
          <w:tcPr>
            <w:tcW w:w="2361" w:type="dxa"/>
            <w:tcBorders>
              <w:bottom w:val="single" w:sz="12" w:space="0" w:color="000000"/>
            </w:tcBorders>
            <w:vAlign w:val="center"/>
          </w:tcPr>
          <w:p w14:paraId="3653FE5A" w14:textId="3D8E2962" w:rsidR="000A4491" w:rsidRPr="00CB44B1" w:rsidRDefault="000A4491" w:rsidP="00C27906">
            <w:pPr>
              <w:spacing w:line="240" w:lineRule="auto"/>
              <w:jc w:val="center"/>
              <w:rPr>
                <w:sz w:val="18"/>
                <w:szCs w:val="18"/>
              </w:rPr>
            </w:pPr>
            <w:r w:rsidRPr="00CB44B1">
              <w:rPr>
                <w:sz w:val="18"/>
                <w:szCs w:val="18"/>
              </w:rPr>
              <w:t>DC74</w:t>
            </w:r>
          </w:p>
        </w:tc>
        <w:tc>
          <w:tcPr>
            <w:tcW w:w="3119" w:type="dxa"/>
            <w:tcBorders>
              <w:bottom w:val="single" w:sz="12" w:space="0" w:color="000000"/>
            </w:tcBorders>
          </w:tcPr>
          <w:p w14:paraId="4F519F02" w14:textId="77777777" w:rsidR="000A4491" w:rsidRPr="005114A0" w:rsidRDefault="000A4491" w:rsidP="00C27906">
            <w:pPr>
              <w:spacing w:line="240" w:lineRule="auto"/>
              <w:rPr>
                <w:bCs/>
                <w:lang w:eastAsia="cs-CZ"/>
              </w:rPr>
            </w:pPr>
          </w:p>
        </w:tc>
      </w:tr>
    </w:tbl>
    <w:p w14:paraId="1B0BA6CF" w14:textId="52458CAC" w:rsidR="00BA4BA6" w:rsidRDefault="00BA4BA6" w:rsidP="006C46CF">
      <w:pPr>
        <w:spacing w:line="240" w:lineRule="auto"/>
        <w:jc w:val="both"/>
        <w:rPr>
          <w:bCs/>
          <w:sz w:val="24"/>
          <w:szCs w:val="24"/>
          <w:u w:val="single"/>
        </w:rPr>
      </w:pPr>
    </w:p>
    <w:p w14:paraId="513284F0" w14:textId="1A22DEF4" w:rsidR="007E3233" w:rsidRDefault="007E3233" w:rsidP="006C46CF">
      <w:pPr>
        <w:spacing w:line="240" w:lineRule="auto"/>
        <w:jc w:val="both"/>
        <w:rPr>
          <w:bCs/>
          <w:sz w:val="24"/>
          <w:szCs w:val="24"/>
          <w:u w:val="single"/>
        </w:rPr>
      </w:pPr>
    </w:p>
    <w:p w14:paraId="34FB888A" w14:textId="50BBACE4" w:rsidR="007E3233" w:rsidRPr="00EF4B10" w:rsidRDefault="007E3233" w:rsidP="007E3233">
      <w:pPr>
        <w:spacing w:line="240" w:lineRule="auto"/>
        <w:ind w:firstLine="709"/>
        <w:jc w:val="both"/>
        <w:rPr>
          <w:sz w:val="24"/>
          <w:szCs w:val="24"/>
        </w:rPr>
      </w:pPr>
      <w:r w:rsidRPr="00EF4B10">
        <w:rPr>
          <w:sz w:val="24"/>
          <w:szCs w:val="24"/>
        </w:rPr>
        <w:lastRenderedPageBreak/>
        <w:t xml:space="preserve">DTŘ </w:t>
      </w:r>
      <w:r w:rsidR="00F874FF" w:rsidRPr="00EF4B10">
        <w:rPr>
          <w:sz w:val="24"/>
          <w:szCs w:val="24"/>
        </w:rPr>
        <w:t>byla vyhotovena u hlavních a vedlejších cest</w:t>
      </w:r>
      <w:r w:rsidR="00EF4B10" w:rsidRPr="00EF4B10">
        <w:rPr>
          <w:sz w:val="24"/>
          <w:szCs w:val="24"/>
        </w:rPr>
        <w:t>, kde projektant potřeboval odpovědně stanovit zábor na následnou parcelu pro tyto opatření. DTŘ byla zpracována pro následující cesty: HC4, HC9, HC11, HC16, HC29, HC95, HC96, VC2, VC6a, VC17, VC17, VC20, VC28. DTŘ byla vyhotovena na všechna přípojná místa</w:t>
      </w:r>
      <w:r w:rsidR="00EF4B10">
        <w:rPr>
          <w:sz w:val="24"/>
          <w:szCs w:val="24"/>
        </w:rPr>
        <w:t>.</w:t>
      </w:r>
    </w:p>
    <w:p w14:paraId="30B1F2E5" w14:textId="0A78466B" w:rsidR="007E3233" w:rsidRPr="00CA39AB" w:rsidRDefault="007E3233" w:rsidP="007E3233">
      <w:pPr>
        <w:spacing w:line="240" w:lineRule="auto"/>
        <w:ind w:firstLine="709"/>
        <w:jc w:val="both"/>
        <w:rPr>
          <w:sz w:val="24"/>
          <w:szCs w:val="24"/>
        </w:rPr>
      </w:pPr>
      <w:r w:rsidRPr="00EF4B10">
        <w:rPr>
          <w:sz w:val="24"/>
          <w:szCs w:val="24"/>
        </w:rPr>
        <w:t>V DTŘ polních cest jsou blíže specifikovány sklonové, směrové poměry, popis konstrukce vzorového příčného profilu cest, zpe</w:t>
      </w:r>
      <w:r w:rsidRPr="00EF4B10">
        <w:rPr>
          <w:sz w:val="24"/>
          <w:szCs w:val="24"/>
        </w:rPr>
        <w:t>v</w:t>
      </w:r>
      <w:r w:rsidRPr="00EF4B10">
        <w:rPr>
          <w:sz w:val="24"/>
          <w:szCs w:val="24"/>
        </w:rPr>
        <w:t>nění povrchu a výhybny (viz etapa 2.3.)</w:t>
      </w:r>
      <w:r w:rsidRPr="00CA39AB">
        <w:rPr>
          <w:sz w:val="24"/>
          <w:szCs w:val="24"/>
        </w:rPr>
        <w:t xml:space="preserve"> </w:t>
      </w:r>
    </w:p>
    <w:p w14:paraId="7AE39EAD" w14:textId="3EAA7A7A" w:rsidR="007E3233" w:rsidRDefault="007E3233" w:rsidP="006C46CF">
      <w:pPr>
        <w:spacing w:line="240" w:lineRule="auto"/>
        <w:jc w:val="both"/>
        <w:rPr>
          <w:bCs/>
          <w:sz w:val="24"/>
          <w:szCs w:val="24"/>
          <w:u w:val="single"/>
        </w:rPr>
      </w:pPr>
    </w:p>
    <w:p w14:paraId="2D296686" w14:textId="77777777" w:rsidR="007E3233" w:rsidRPr="00CA39AB" w:rsidRDefault="007E3233" w:rsidP="006C46CF">
      <w:pPr>
        <w:spacing w:line="240" w:lineRule="auto"/>
        <w:jc w:val="both"/>
        <w:rPr>
          <w:bCs/>
          <w:sz w:val="24"/>
          <w:szCs w:val="24"/>
          <w:u w:val="single"/>
        </w:rPr>
      </w:pPr>
    </w:p>
    <w:p w14:paraId="290B1450" w14:textId="77777777" w:rsidR="00BA4BA6" w:rsidRPr="00CA39AB" w:rsidRDefault="00BA4BA6" w:rsidP="00C3291B">
      <w:pPr>
        <w:pStyle w:val="Nadpis3"/>
      </w:pPr>
      <w:bookmarkStart w:id="52" w:name="_Toc24099194"/>
      <w:r w:rsidRPr="00CA39AB">
        <w:t>Zařízení dotčená návrhem cestní sítě</w:t>
      </w:r>
      <w:bookmarkEnd w:id="52"/>
    </w:p>
    <w:p w14:paraId="291714FC" w14:textId="77777777" w:rsidR="00BA4BA6" w:rsidRPr="00CA39AB" w:rsidRDefault="00BA4BA6" w:rsidP="00700D3D">
      <w:pPr>
        <w:pStyle w:val="textkapitoly"/>
      </w:pPr>
      <w:r w:rsidRPr="00CA39AB">
        <w:t xml:space="preserve">Zařízení dotčená návrhem cestní sítě jsou </w:t>
      </w:r>
      <w:r w:rsidRPr="00F55AFF">
        <w:t>vyjmenována v kapitole 1.2.2.</w:t>
      </w:r>
    </w:p>
    <w:p w14:paraId="758CCBCE" w14:textId="77777777" w:rsidR="00BA4BA6" w:rsidRPr="00A019FC" w:rsidRDefault="00BA4BA6" w:rsidP="00700D3D">
      <w:pPr>
        <w:pStyle w:val="textkapitoly"/>
        <w:rPr>
          <w:highlight w:val="yellow"/>
        </w:rPr>
      </w:pPr>
    </w:p>
    <w:p w14:paraId="357389E2" w14:textId="77777777" w:rsidR="00BA4BA6" w:rsidRPr="00A019FC" w:rsidRDefault="00BA4BA6" w:rsidP="00700D3D">
      <w:pPr>
        <w:pStyle w:val="textkapitoly"/>
        <w:rPr>
          <w:highlight w:val="yellow"/>
        </w:rPr>
      </w:pPr>
    </w:p>
    <w:p w14:paraId="2C7D7A3F" w14:textId="77777777" w:rsidR="00BA4BA6" w:rsidRPr="00A019FC" w:rsidRDefault="006A1627" w:rsidP="00C3291B">
      <w:pPr>
        <w:pStyle w:val="Nadpis3"/>
        <w:numPr>
          <w:ilvl w:val="0"/>
          <w:numId w:val="0"/>
        </w:numPr>
        <w:rPr>
          <w:highlight w:val="yellow"/>
        </w:rPr>
        <w:sectPr w:rsidR="00BA4BA6" w:rsidRPr="00A019FC" w:rsidSect="00737F34">
          <w:footerReference w:type="default" r:id="rId11"/>
          <w:pgSz w:w="16840" w:h="11907" w:orient="landscape"/>
          <w:pgMar w:top="1418" w:right="1134" w:bottom="851" w:left="1276" w:header="709" w:footer="187" w:gutter="0"/>
          <w:cols w:space="708"/>
          <w:docGrid w:linePitch="360"/>
        </w:sectPr>
      </w:pPr>
      <w:r w:rsidRPr="00A019FC">
        <w:rPr>
          <w:highlight w:val="yellow"/>
        </w:rPr>
        <w:t xml:space="preserve"> </w:t>
      </w:r>
    </w:p>
    <w:p w14:paraId="64C77FE0" w14:textId="77777777" w:rsidR="00BA4BA6" w:rsidRPr="00CA39AB" w:rsidRDefault="00BA4BA6" w:rsidP="00CE503F">
      <w:pPr>
        <w:pStyle w:val="Nadpis2"/>
      </w:pPr>
      <w:bookmarkStart w:id="53" w:name="_Toc24099195"/>
      <w:r w:rsidRPr="00CA39AB">
        <w:lastRenderedPageBreak/>
        <w:t>Technická zpráva – protierozní opatření na ochranu ZPF</w:t>
      </w:r>
      <w:bookmarkEnd w:id="53"/>
      <w:r w:rsidRPr="00CA39AB">
        <w:t xml:space="preserve"> </w:t>
      </w:r>
    </w:p>
    <w:p w14:paraId="5481AF08" w14:textId="77777777" w:rsidR="00BA4BA6" w:rsidRPr="00CA39AB" w:rsidRDefault="00BA4BA6" w:rsidP="00C3291B">
      <w:pPr>
        <w:pStyle w:val="Nadpis3"/>
      </w:pPr>
      <w:bookmarkStart w:id="54" w:name="_Toc24099196"/>
      <w:r w:rsidRPr="00CA39AB">
        <w:t>Zásady návrhu protierozních opatření k ochraně ZPF</w:t>
      </w:r>
      <w:bookmarkEnd w:id="54"/>
    </w:p>
    <w:p w14:paraId="0E24AD03" w14:textId="52D5B4A3" w:rsidR="00BA4BA6" w:rsidRDefault="00BA4BA6" w:rsidP="00917AF7">
      <w:pPr>
        <w:pStyle w:val="textkapitoly"/>
      </w:pPr>
      <w:r w:rsidRPr="00CA39AB">
        <w:t xml:space="preserve">Škody na zemědělském půdním fondu jsou obecně způsobovány převážně vodní a větrnou erozí. V zájmovém území k.ú. </w:t>
      </w:r>
      <w:r w:rsidR="008F4B18">
        <w:t>Kvasice</w:t>
      </w:r>
      <w:r w:rsidR="00D5470C">
        <w:t xml:space="preserve"> </w:t>
      </w:r>
      <w:r w:rsidRPr="00CA39AB">
        <w:t>byla shledána potřeba ochrany zejména před vodní erozí.</w:t>
      </w:r>
    </w:p>
    <w:p w14:paraId="300DFD2B" w14:textId="77777777" w:rsidR="006A1627" w:rsidRDefault="006A1627" w:rsidP="00917AF7">
      <w:pPr>
        <w:pStyle w:val="textkapitoly"/>
      </w:pPr>
    </w:p>
    <w:p w14:paraId="23B6337D" w14:textId="77777777" w:rsidR="00BA4BA6" w:rsidRPr="00CA39AB" w:rsidRDefault="00BA4BA6" w:rsidP="00514B84">
      <w:pPr>
        <w:pStyle w:val="Nadpis4"/>
      </w:pPr>
      <w:bookmarkStart w:id="55" w:name="_Toc24099197"/>
      <w:r w:rsidRPr="00CA39AB">
        <w:t>Vodní eroze</w:t>
      </w:r>
      <w:bookmarkEnd w:id="55"/>
    </w:p>
    <w:p w14:paraId="1FE20639" w14:textId="77777777" w:rsidR="00514B84" w:rsidRPr="00514B84" w:rsidRDefault="00514B84" w:rsidP="00514B84">
      <w:pPr>
        <w:pStyle w:val="textkapitoly"/>
        <w:ind w:left="568" w:firstLine="141"/>
        <w:rPr>
          <w:rFonts w:cs="Arial"/>
          <w:i/>
          <w:u w:val="single"/>
        </w:rPr>
      </w:pPr>
      <w:r w:rsidRPr="00514B84">
        <w:rPr>
          <w:rFonts w:cs="Arial"/>
          <w:i/>
          <w:u w:val="single"/>
        </w:rPr>
        <w:t>Výchozí poznatky</w:t>
      </w:r>
    </w:p>
    <w:p w14:paraId="3D157AF2" w14:textId="77777777" w:rsidR="00514B84" w:rsidRDefault="00514B84" w:rsidP="00514B84">
      <w:pPr>
        <w:pStyle w:val="textkapitoly"/>
        <w:rPr>
          <w:highlight w:val="magenta"/>
        </w:rPr>
      </w:pPr>
    </w:p>
    <w:p w14:paraId="7C1A5F44" w14:textId="40D16344" w:rsidR="00514B84" w:rsidRPr="00034176" w:rsidRDefault="00D5470C" w:rsidP="00514B84">
      <w:pPr>
        <w:pStyle w:val="textkapitoly"/>
      </w:pPr>
      <w:r w:rsidRPr="00034176">
        <w:t>Největší problémy se jeví v jižní kopcovi</w:t>
      </w:r>
      <w:r w:rsidR="00363EED" w:rsidRPr="00034176">
        <w:t>t</w:t>
      </w:r>
      <w:r w:rsidRPr="00034176">
        <w:t>é části k.ú., kde byly při terénních průzkumech</w:t>
      </w:r>
      <w:r w:rsidR="00611141">
        <w:t xml:space="preserve">, </w:t>
      </w:r>
      <w:r w:rsidR="00611141" w:rsidRPr="00ED3648">
        <w:t>konaných v rozmezí listopadu 2017 až červan 2018</w:t>
      </w:r>
      <w:r w:rsidR="00611141">
        <w:t xml:space="preserve">, </w:t>
      </w:r>
      <w:r w:rsidRPr="00034176">
        <w:t>zjištěny</w:t>
      </w:r>
      <w:r w:rsidR="001C11AA" w:rsidRPr="00034176">
        <w:t xml:space="preserve"> stávající příkopy</w:t>
      </w:r>
      <w:r w:rsidR="00AF31DB" w:rsidRPr="00034176">
        <w:t xml:space="preserve"> (i když</w:t>
      </w:r>
      <w:r w:rsidR="00034176" w:rsidRPr="00034176">
        <w:t xml:space="preserve"> zanesené a</w:t>
      </w:r>
      <w:r w:rsidR="00AF31DB" w:rsidRPr="00034176">
        <w:t xml:space="preserve"> neudržované) či zemní valy, sloužící k ochraně </w:t>
      </w:r>
      <w:proofErr w:type="spellStart"/>
      <w:r w:rsidR="00AF31DB" w:rsidRPr="00034176">
        <w:t>intravilánu</w:t>
      </w:r>
      <w:proofErr w:type="spellEnd"/>
      <w:r w:rsidR="00AF31DB" w:rsidRPr="00034176">
        <w:t xml:space="preserve"> před pov</w:t>
      </w:r>
      <w:r w:rsidR="00034176" w:rsidRPr="00034176">
        <w:t>r</w:t>
      </w:r>
      <w:r w:rsidR="00AF31DB" w:rsidRPr="00034176">
        <w:t xml:space="preserve">chovou vodou z polí. Některé lokality jsou i stabilně zatravněny. </w:t>
      </w:r>
      <w:r w:rsidR="00034176" w:rsidRPr="00034176">
        <w:t>Na polích byly známky eroze a vodní toky byly naopak zahloubené. To svědčí o rychlém odtoku vody z krajiny a její erozní činnosti.</w:t>
      </w:r>
    </w:p>
    <w:p w14:paraId="17756505" w14:textId="6B7206BB" w:rsidR="00034176" w:rsidRDefault="00034176" w:rsidP="00514B84">
      <w:pPr>
        <w:pStyle w:val="textkapitoly"/>
      </w:pPr>
      <w:r w:rsidRPr="00034176">
        <w:t>Proto byla jižní části katastru věnována zvýšená pozornost s ohledem na řešení</w:t>
      </w:r>
      <w:r>
        <w:t xml:space="preserve"> opatření PEO a VHO. </w:t>
      </w:r>
    </w:p>
    <w:p w14:paraId="3C840581" w14:textId="77777777" w:rsidR="00514B84" w:rsidRPr="006A1627" w:rsidRDefault="00514B84" w:rsidP="00DA427E">
      <w:pPr>
        <w:pStyle w:val="textkapitoly"/>
        <w:ind w:firstLine="0"/>
      </w:pPr>
    </w:p>
    <w:p w14:paraId="2FD3F0DE" w14:textId="77777777" w:rsidR="00514B84" w:rsidRPr="00514B84" w:rsidRDefault="00514B84" w:rsidP="00514B84">
      <w:pPr>
        <w:pStyle w:val="textkapitoly"/>
        <w:rPr>
          <w:rFonts w:cs="Arial"/>
          <w:i/>
          <w:u w:val="single"/>
        </w:rPr>
      </w:pPr>
      <w:r>
        <w:rPr>
          <w:rFonts w:cs="Arial"/>
          <w:i/>
          <w:u w:val="single"/>
        </w:rPr>
        <w:t>Použité metody</w:t>
      </w:r>
    </w:p>
    <w:p w14:paraId="70CC47AB" w14:textId="77777777" w:rsidR="00514B84" w:rsidRDefault="00514B84" w:rsidP="00917AF7">
      <w:pPr>
        <w:pStyle w:val="textkapitoly"/>
        <w:rPr>
          <w:rFonts w:cs="Arial"/>
        </w:rPr>
      </w:pPr>
    </w:p>
    <w:p w14:paraId="67E64ED9" w14:textId="77777777" w:rsidR="00BA4BA6" w:rsidRPr="00CA39AB" w:rsidRDefault="00BA4BA6" w:rsidP="00917AF7">
      <w:pPr>
        <w:pStyle w:val="textkapitoly"/>
        <w:rPr>
          <w:rFonts w:cs="Arial"/>
        </w:rPr>
      </w:pPr>
      <w:r w:rsidRPr="00CA39AB">
        <w:rPr>
          <w:rFonts w:cs="Arial"/>
        </w:rPr>
        <w:t>Vodní eroze je rozrušování půdního povrchu a odnos půdních částic působením vody. Eroze vzniká jednak působením vlastními dešťovými kapkami dopadajícími na zem a jednak soustředěným odtokem vody po povrchu půdy. Míra vodní eroze je závislá na intenzitě deště, sklonu a délce svahu, vegetačním krytu, propustnosti půdy apod.</w:t>
      </w:r>
    </w:p>
    <w:p w14:paraId="096BD20C" w14:textId="77777777" w:rsidR="00BA4BA6" w:rsidRPr="00CA39AB" w:rsidRDefault="00BA4BA6" w:rsidP="00917AF7">
      <w:pPr>
        <w:pStyle w:val="textkapitoly"/>
        <w:rPr>
          <w:rFonts w:cs="Arial"/>
        </w:rPr>
      </w:pPr>
      <w:r w:rsidRPr="00CA39AB">
        <w:rPr>
          <w:rFonts w:cs="Arial"/>
        </w:rPr>
        <w:t>Vodní eroze působí škody na jedné straně zejména odnosem ornice, osiva, poškozováním plodin a na druhé straně pak zanášením vodních ploch a toků, komunikací a jejich příkopů nebo dokonce lidských sídel. Specifická forma vodní eroze – rýhová pak působí škody vymíláním podkladu a při dlouhodobém působení tvorbou strží. Dlouhodobým působením vodní eroze dochází ke změnám struktury půdy a tím ke snižování výnosů a zvyšování nákladů na doplňování živin do půdy.</w:t>
      </w:r>
    </w:p>
    <w:p w14:paraId="0865C977" w14:textId="77777777" w:rsidR="00BA4BA6" w:rsidRPr="00CA39AB" w:rsidRDefault="00BA4BA6" w:rsidP="00917AF7">
      <w:pPr>
        <w:pStyle w:val="textkapitoly"/>
        <w:rPr>
          <w:rFonts w:cs="Arial"/>
        </w:rPr>
      </w:pPr>
      <w:r w:rsidRPr="00CA39AB">
        <w:rPr>
          <w:rFonts w:cs="Arial"/>
        </w:rPr>
        <w:t>Cílem opatření proti vodní erozi je omezení (nebo zamezení) plošné a rýhové eroze. Toho lze dosáhnout zejména omezením nebo zpomalením povrchového odtoku srážkové vody, ochranou půdního povrchu před přímým erozním působením dešťových srážek apod.</w:t>
      </w:r>
    </w:p>
    <w:p w14:paraId="43EE8910" w14:textId="77777777" w:rsidR="00BA4BA6" w:rsidRPr="00A019FC" w:rsidRDefault="00BA4BA6" w:rsidP="00917AF7">
      <w:pPr>
        <w:pStyle w:val="textkapitoly"/>
        <w:rPr>
          <w:rFonts w:cs="Arial"/>
          <w:highlight w:val="yellow"/>
        </w:rPr>
      </w:pPr>
    </w:p>
    <w:p w14:paraId="310CF272" w14:textId="77777777" w:rsidR="00BA4BA6" w:rsidRPr="00CA39AB" w:rsidRDefault="00223376" w:rsidP="00B41EB9">
      <w:pPr>
        <w:pStyle w:val="textkapitoly"/>
      </w:pPr>
      <w:r>
        <w:t xml:space="preserve">Erozní ohroženost je posuzována metodou </w:t>
      </w:r>
      <w:r w:rsidR="00BA4BA6" w:rsidRPr="00CA39AB">
        <w:t>vycház</w:t>
      </w:r>
      <w:r>
        <w:t>ející</w:t>
      </w:r>
      <w:r w:rsidR="00BA4BA6" w:rsidRPr="00CA39AB">
        <w:t xml:space="preserve"> z tzv. „</w:t>
      </w:r>
      <w:r w:rsidR="00BA4BA6" w:rsidRPr="00CA39AB">
        <w:rPr>
          <w:i/>
        </w:rPr>
        <w:t>univerzální rovnice</w:t>
      </w:r>
      <w:r w:rsidR="00BA4BA6" w:rsidRPr="00CA39AB">
        <w:t xml:space="preserve">“ ztráty půdy erozí za přívalových dešťů </w:t>
      </w:r>
      <w:proofErr w:type="spellStart"/>
      <w:r w:rsidR="00BA4BA6" w:rsidRPr="00CA39AB">
        <w:t>Wischmeier</w:t>
      </w:r>
      <w:proofErr w:type="spellEnd"/>
      <w:r w:rsidR="00BA4BA6" w:rsidRPr="00CA39AB">
        <w:t xml:space="preserve">/Schmidt upravené podle výsledků výzkumu VÚMOP Praha (M. Janeček): </w:t>
      </w:r>
    </w:p>
    <w:p w14:paraId="58BDCBC4" w14:textId="77777777" w:rsidR="00BA4BA6" w:rsidRPr="00A019FC" w:rsidRDefault="00BA4BA6" w:rsidP="00B41EB9">
      <w:pPr>
        <w:pStyle w:val="textkapitoly"/>
        <w:rPr>
          <w:highlight w:val="yellow"/>
        </w:rPr>
      </w:pPr>
    </w:p>
    <w:p w14:paraId="043EFB91" w14:textId="77777777" w:rsidR="00BA4BA6" w:rsidRDefault="00BA4BA6" w:rsidP="00CA39AB">
      <w:pPr>
        <w:pStyle w:val="Zkladntext"/>
        <w:spacing w:line="240" w:lineRule="auto"/>
        <w:ind w:left="426"/>
        <w:jc w:val="center"/>
        <w:rPr>
          <w:sz w:val="24"/>
          <w:szCs w:val="24"/>
        </w:rPr>
      </w:pPr>
      <w:bookmarkStart w:id="56" w:name="OLE_LINK1"/>
      <w:r w:rsidRPr="00F92D33">
        <w:rPr>
          <w:b/>
          <w:sz w:val="24"/>
          <w:szCs w:val="24"/>
        </w:rPr>
        <w:t>R · K · L · S · C · P</w:t>
      </w:r>
      <w:r>
        <w:rPr>
          <w:b/>
          <w:sz w:val="24"/>
          <w:szCs w:val="24"/>
        </w:rPr>
        <w:t xml:space="preserve"> = G</w:t>
      </w:r>
      <w:r w:rsidRPr="00F92D33">
        <w:rPr>
          <w:b/>
          <w:sz w:val="24"/>
          <w:szCs w:val="24"/>
        </w:rPr>
        <w:t xml:space="preserve"> </w:t>
      </w:r>
      <w:r w:rsidRPr="00F92D33">
        <w:rPr>
          <w:sz w:val="24"/>
          <w:szCs w:val="24"/>
        </w:rPr>
        <w:t>(t · ha</w:t>
      </w:r>
      <w:r w:rsidRPr="00F92D33">
        <w:rPr>
          <w:sz w:val="24"/>
          <w:szCs w:val="24"/>
          <w:vertAlign w:val="superscript"/>
        </w:rPr>
        <w:t>-1</w:t>
      </w:r>
      <w:r w:rsidRPr="00F92D33">
        <w:rPr>
          <w:sz w:val="24"/>
          <w:szCs w:val="24"/>
        </w:rPr>
        <w:t> · rok</w:t>
      </w:r>
      <w:r w:rsidRPr="00F92D33">
        <w:rPr>
          <w:sz w:val="24"/>
          <w:szCs w:val="24"/>
          <w:vertAlign w:val="superscript"/>
        </w:rPr>
        <w:t>-1</w:t>
      </w:r>
      <w:r w:rsidRPr="00F92D33">
        <w:rPr>
          <w:sz w:val="24"/>
          <w:szCs w:val="24"/>
        </w:rPr>
        <w:t>)</w:t>
      </w:r>
    </w:p>
    <w:p w14:paraId="7F45A996" w14:textId="77777777" w:rsidR="00BA4BA6" w:rsidRDefault="00BA4BA6" w:rsidP="0091154F">
      <w:pPr>
        <w:pStyle w:val="Zkladntext"/>
        <w:spacing w:line="240" w:lineRule="auto"/>
        <w:ind w:left="284"/>
        <w:jc w:val="both"/>
        <w:rPr>
          <w:sz w:val="24"/>
          <w:szCs w:val="24"/>
        </w:rPr>
      </w:pPr>
      <w:r w:rsidRPr="00F92D33">
        <w:rPr>
          <w:b/>
          <w:sz w:val="24"/>
          <w:szCs w:val="24"/>
        </w:rPr>
        <w:t>R</w:t>
      </w:r>
      <w:r w:rsidRPr="00F92D33">
        <w:rPr>
          <w:sz w:val="24"/>
          <w:szCs w:val="24"/>
        </w:rPr>
        <w:t xml:space="preserve"> </w:t>
      </w:r>
      <w:r>
        <w:rPr>
          <w:sz w:val="24"/>
          <w:szCs w:val="24"/>
        </w:rPr>
        <w:t>-</w:t>
      </w:r>
      <w:r w:rsidRPr="00F92D33">
        <w:rPr>
          <w:sz w:val="24"/>
          <w:szCs w:val="24"/>
        </w:rPr>
        <w:t xml:space="preserve"> faktor erozní účinnosti deště, pro výpočet byl použit faktor R = 40 (dle metodiky Ochrana zemědělské půdy před erozí, M. Janeček a kol., 2012),</w:t>
      </w:r>
    </w:p>
    <w:p w14:paraId="2E87DD60" w14:textId="77777777" w:rsidR="00BA4BA6" w:rsidRDefault="00BA4BA6" w:rsidP="0091154F">
      <w:pPr>
        <w:pStyle w:val="Zkladntext"/>
        <w:spacing w:line="240" w:lineRule="auto"/>
        <w:ind w:left="284"/>
        <w:jc w:val="both"/>
        <w:rPr>
          <w:sz w:val="24"/>
          <w:szCs w:val="24"/>
        </w:rPr>
      </w:pPr>
      <w:r w:rsidRPr="00F92D33">
        <w:rPr>
          <w:b/>
          <w:sz w:val="24"/>
          <w:szCs w:val="24"/>
        </w:rPr>
        <w:t>K</w:t>
      </w:r>
      <w:r w:rsidRPr="00F92D33">
        <w:rPr>
          <w:sz w:val="24"/>
          <w:szCs w:val="24"/>
        </w:rPr>
        <w:t xml:space="preserve"> </w:t>
      </w:r>
      <w:r>
        <w:rPr>
          <w:sz w:val="24"/>
          <w:szCs w:val="24"/>
        </w:rPr>
        <w:t>-</w:t>
      </w:r>
      <w:r w:rsidRPr="00F92D33">
        <w:rPr>
          <w:sz w:val="24"/>
          <w:szCs w:val="24"/>
        </w:rPr>
        <w:t xml:space="preserve"> faktor náchylnosti půdy k erozi, pro výpočet byl použit faktor dle bonitovaných půdně ekologických jednotek,</w:t>
      </w:r>
    </w:p>
    <w:p w14:paraId="2D446559" w14:textId="77777777" w:rsidR="00BA4BA6" w:rsidRPr="00596943" w:rsidRDefault="00BA4BA6" w:rsidP="00596943">
      <w:pPr>
        <w:pStyle w:val="Zkladntext"/>
        <w:spacing w:line="240" w:lineRule="auto"/>
        <w:ind w:left="284"/>
        <w:jc w:val="both"/>
        <w:rPr>
          <w:sz w:val="24"/>
          <w:szCs w:val="24"/>
        </w:rPr>
      </w:pPr>
      <w:r w:rsidRPr="00596943">
        <w:rPr>
          <w:b/>
          <w:sz w:val="24"/>
          <w:szCs w:val="24"/>
        </w:rPr>
        <w:t>L</w:t>
      </w:r>
      <w:r>
        <w:rPr>
          <w:sz w:val="24"/>
          <w:szCs w:val="24"/>
        </w:rPr>
        <w:t xml:space="preserve"> -</w:t>
      </w:r>
      <w:r w:rsidRPr="00596943">
        <w:rPr>
          <w:sz w:val="24"/>
          <w:szCs w:val="24"/>
        </w:rPr>
        <w:t xml:space="preserve"> je faktor délky svahu a zohledňuje vliv nepřerušené délky svahu na velikost</w:t>
      </w:r>
      <w:r>
        <w:rPr>
          <w:sz w:val="24"/>
          <w:szCs w:val="24"/>
        </w:rPr>
        <w:t xml:space="preserve"> </w:t>
      </w:r>
      <w:r w:rsidRPr="00596943">
        <w:rPr>
          <w:sz w:val="24"/>
          <w:szCs w:val="24"/>
        </w:rPr>
        <w:t>[be</w:t>
      </w:r>
      <w:r w:rsidRPr="00596943">
        <w:rPr>
          <w:sz w:val="24"/>
          <w:szCs w:val="24"/>
        </w:rPr>
        <w:t>z</w:t>
      </w:r>
      <w:r w:rsidRPr="00596943">
        <w:rPr>
          <w:sz w:val="24"/>
          <w:szCs w:val="24"/>
        </w:rPr>
        <w:t>rozměrný]</w:t>
      </w:r>
    </w:p>
    <w:p w14:paraId="33F0C706" w14:textId="77777777" w:rsidR="00BA4BA6" w:rsidRDefault="00BA4BA6" w:rsidP="00596943">
      <w:pPr>
        <w:pStyle w:val="Zkladntext"/>
        <w:spacing w:line="240" w:lineRule="auto"/>
        <w:ind w:left="284"/>
        <w:jc w:val="both"/>
        <w:rPr>
          <w:sz w:val="24"/>
          <w:szCs w:val="24"/>
        </w:rPr>
      </w:pPr>
      <w:r w:rsidRPr="00596943">
        <w:rPr>
          <w:b/>
          <w:sz w:val="24"/>
          <w:szCs w:val="24"/>
        </w:rPr>
        <w:t>S</w:t>
      </w:r>
      <w:r>
        <w:rPr>
          <w:b/>
          <w:sz w:val="24"/>
          <w:szCs w:val="24"/>
        </w:rPr>
        <w:t xml:space="preserve"> </w:t>
      </w:r>
      <w:r w:rsidRPr="00596943">
        <w:rPr>
          <w:sz w:val="24"/>
          <w:szCs w:val="24"/>
        </w:rPr>
        <w:t>- je faktor sklonu svahu [bezrozměrný],</w:t>
      </w:r>
    </w:p>
    <w:p w14:paraId="370FF3CB" w14:textId="6C3612E3" w:rsidR="00BA4BA6" w:rsidRDefault="00E12482" w:rsidP="00596943">
      <w:pPr>
        <w:pStyle w:val="textkapitoly"/>
        <w:ind w:firstLine="705"/>
      </w:pPr>
      <w:r>
        <w:rPr>
          <w:noProof/>
        </w:rPr>
        <w:lastRenderedPageBreak/>
        <w:drawing>
          <wp:anchor distT="0" distB="0" distL="114300" distR="114300" simplePos="0" relativeHeight="251657728" behindDoc="0" locked="0" layoutInCell="1" allowOverlap="1" wp14:anchorId="4F68630F" wp14:editId="00A8F11A">
            <wp:simplePos x="0" y="0"/>
            <wp:positionH relativeFrom="column">
              <wp:posOffset>1905</wp:posOffset>
            </wp:positionH>
            <wp:positionV relativeFrom="paragraph">
              <wp:posOffset>1314450</wp:posOffset>
            </wp:positionV>
            <wp:extent cx="6112510" cy="2775585"/>
            <wp:effectExtent l="0" t="0" r="0" b="0"/>
            <wp:wrapTopAndBottom/>
            <wp:docPr id="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2510" cy="2775585"/>
                    </a:xfrm>
                    <a:prstGeom prst="rect">
                      <a:avLst/>
                    </a:prstGeom>
                    <a:noFill/>
                  </pic:spPr>
                </pic:pic>
              </a:graphicData>
            </a:graphic>
            <wp14:sizeRelH relativeFrom="page">
              <wp14:pctWidth>0</wp14:pctWidth>
            </wp14:sizeRelH>
            <wp14:sizeRelV relativeFrom="page">
              <wp14:pctHeight>0</wp14:pctHeight>
            </wp14:sizeRelV>
          </wp:anchor>
        </w:drawing>
      </w:r>
      <w:r w:rsidR="00BA4BA6" w:rsidRPr="00384F72">
        <w:t>Součin faktorů L a</w:t>
      </w:r>
      <w:r w:rsidR="00BA4BA6">
        <w:t xml:space="preserve"> </w:t>
      </w:r>
      <w:r w:rsidR="00BA4BA6" w:rsidRPr="00384F72">
        <w:t>S bývá často určován pomocí kombinovaného vzorce nebo společného postupu. Dohromady je potom nazýván „topografický faktor“- LS. Tak je tomu i</w:t>
      </w:r>
      <w:r w:rsidR="00BA4BA6">
        <w:t> </w:t>
      </w:r>
      <w:r w:rsidR="00BA4BA6" w:rsidRPr="00384F72">
        <w:t>v</w:t>
      </w:r>
      <w:r w:rsidR="00BA4BA6">
        <w:t xml:space="preserve"> </w:t>
      </w:r>
      <w:r w:rsidR="00BA4BA6" w:rsidRPr="00384F72">
        <w:t>případě modelu Atlas EROZE, délka svahu je přitom ve 2D řešení nahrazena normalizovanou zdrojovou plochou povrchového odtoku (redukovaným dílčím povodím) v</w:t>
      </w:r>
      <w:r w:rsidR="00BA4BA6">
        <w:t> </w:t>
      </w:r>
      <w:r w:rsidR="00BA4BA6" w:rsidRPr="00384F72">
        <w:t>rámci E</w:t>
      </w:r>
      <w:r w:rsidR="00BA4BA6">
        <w:t>UC</w:t>
      </w:r>
      <w:r w:rsidR="00BA4BA6">
        <w:rPr>
          <w:rStyle w:val="Znakapoznpodarou"/>
        </w:rPr>
        <w:footnoteReference w:id="8"/>
      </w:r>
      <w:r w:rsidR="00BA4BA6" w:rsidRPr="00384F72">
        <w:t>. Výsledný vztah pro LS-faktor je dán kombina</w:t>
      </w:r>
      <w:r w:rsidR="00BA4BA6">
        <w:t>c</w:t>
      </w:r>
      <w:r w:rsidR="00BA4BA6" w:rsidRPr="00384F72">
        <w:t xml:space="preserve">í rovnic dle Mitášové (1996), </w:t>
      </w:r>
      <w:proofErr w:type="spellStart"/>
      <w:r w:rsidR="00BA4BA6" w:rsidRPr="00384F72">
        <w:t>Desmeta</w:t>
      </w:r>
      <w:proofErr w:type="spellEnd"/>
      <w:r w:rsidR="00BA4BA6" w:rsidRPr="00384F72">
        <w:t xml:space="preserve"> a </w:t>
      </w:r>
      <w:proofErr w:type="spellStart"/>
      <w:r w:rsidR="00BA4BA6" w:rsidRPr="00384F72">
        <w:t>Goverse</w:t>
      </w:r>
      <w:proofErr w:type="spellEnd"/>
      <w:r w:rsidR="00BA4BA6" w:rsidRPr="00384F72">
        <w:t xml:space="preserve"> (1996) a </w:t>
      </w:r>
      <w:proofErr w:type="spellStart"/>
      <w:r w:rsidR="00BA4BA6" w:rsidRPr="00384F72">
        <w:t>Nearinga</w:t>
      </w:r>
      <w:proofErr w:type="spellEnd"/>
      <w:r w:rsidR="00BA4BA6" w:rsidRPr="00384F72">
        <w:t xml:space="preserve"> (1997) a je uplatněn ve tvaru:</w:t>
      </w:r>
    </w:p>
    <w:p w14:paraId="7A087893" w14:textId="77777777" w:rsidR="00BA4BA6" w:rsidRDefault="00BA4BA6" w:rsidP="0091154F">
      <w:pPr>
        <w:pStyle w:val="Zkladntext"/>
        <w:spacing w:line="240" w:lineRule="auto"/>
        <w:ind w:left="284"/>
        <w:jc w:val="both"/>
        <w:rPr>
          <w:sz w:val="24"/>
          <w:szCs w:val="24"/>
        </w:rPr>
      </w:pPr>
    </w:p>
    <w:p w14:paraId="3206AAB2" w14:textId="77777777" w:rsidR="00BA4BA6" w:rsidRPr="00F92D33" w:rsidRDefault="00BA4BA6" w:rsidP="0091154F">
      <w:pPr>
        <w:pStyle w:val="Zkladntext"/>
        <w:spacing w:line="240" w:lineRule="auto"/>
        <w:ind w:left="284"/>
        <w:jc w:val="both"/>
        <w:rPr>
          <w:sz w:val="24"/>
          <w:szCs w:val="24"/>
        </w:rPr>
      </w:pPr>
      <w:r w:rsidRPr="00AE6FDD">
        <w:rPr>
          <w:b/>
          <w:sz w:val="24"/>
          <w:szCs w:val="24"/>
        </w:rPr>
        <w:t xml:space="preserve">C </w:t>
      </w:r>
      <w:r w:rsidRPr="00AE6FDD">
        <w:rPr>
          <w:sz w:val="24"/>
          <w:szCs w:val="24"/>
        </w:rPr>
        <w:t>= faktor ochranného krytu vegetace; pro výpočet hodnoty G bylo v etapě 1.1 počítáno s C faktorem dle klimatických regionů (Kadlec a Toma</w:t>
      </w:r>
      <w:r>
        <w:rPr>
          <w:sz w:val="24"/>
          <w:szCs w:val="24"/>
        </w:rPr>
        <w:t>n</w:t>
      </w:r>
      <w:r w:rsidRPr="00AE6FDD">
        <w:rPr>
          <w:sz w:val="24"/>
          <w:szCs w:val="24"/>
        </w:rPr>
        <w:t xml:space="preserve">, 2002). V rámci PSZ pak byly jednotlivé hospodářské bloky </w:t>
      </w:r>
      <w:r w:rsidR="006A1627">
        <w:rPr>
          <w:sz w:val="24"/>
          <w:szCs w:val="24"/>
        </w:rPr>
        <w:t xml:space="preserve">posouzeny sestávajícími osevními postupy a pokud tyto nevyhověly, byly </w:t>
      </w:r>
      <w:r w:rsidRPr="00AE6FDD">
        <w:rPr>
          <w:sz w:val="24"/>
          <w:szCs w:val="24"/>
        </w:rPr>
        <w:t>navržen</w:t>
      </w:r>
      <w:r w:rsidR="006A1627">
        <w:rPr>
          <w:sz w:val="24"/>
          <w:szCs w:val="24"/>
        </w:rPr>
        <w:t xml:space="preserve">y nové protierozní </w:t>
      </w:r>
      <w:r w:rsidRPr="00AE6FDD">
        <w:rPr>
          <w:sz w:val="24"/>
          <w:szCs w:val="24"/>
        </w:rPr>
        <w:t>osevní postupy</w:t>
      </w:r>
      <w:r w:rsidR="006A1627">
        <w:rPr>
          <w:sz w:val="24"/>
          <w:szCs w:val="24"/>
        </w:rPr>
        <w:t>, které erozi eliminují nebo alespoň do značné míry omezují</w:t>
      </w:r>
      <w:r w:rsidRPr="00AE6FDD">
        <w:rPr>
          <w:sz w:val="24"/>
          <w:szCs w:val="24"/>
        </w:rPr>
        <w:t>.</w:t>
      </w:r>
    </w:p>
    <w:p w14:paraId="44CF3BEA" w14:textId="77777777" w:rsidR="00BA4BA6" w:rsidRDefault="00BA4BA6" w:rsidP="0091154F">
      <w:pPr>
        <w:pStyle w:val="Zkladntext"/>
        <w:spacing w:line="240" w:lineRule="auto"/>
        <w:ind w:left="284"/>
        <w:jc w:val="both"/>
        <w:rPr>
          <w:sz w:val="24"/>
          <w:szCs w:val="24"/>
        </w:rPr>
      </w:pPr>
      <w:r w:rsidRPr="00AE6FDD">
        <w:rPr>
          <w:b/>
          <w:sz w:val="24"/>
          <w:szCs w:val="24"/>
        </w:rPr>
        <w:t>P</w:t>
      </w:r>
      <w:r w:rsidRPr="00AE6FDD">
        <w:rPr>
          <w:sz w:val="24"/>
          <w:szCs w:val="24"/>
        </w:rPr>
        <w:t xml:space="preserve"> = faktor účinnosti protierozních opatření, pro výpočet byl použit faktor P = 1 (bez pro-</w:t>
      </w:r>
      <w:proofErr w:type="spellStart"/>
      <w:r w:rsidRPr="00AE6FDD">
        <w:rPr>
          <w:sz w:val="24"/>
          <w:szCs w:val="24"/>
        </w:rPr>
        <w:t>tierozních</w:t>
      </w:r>
      <w:proofErr w:type="spellEnd"/>
      <w:r w:rsidRPr="00AE6FDD">
        <w:rPr>
          <w:sz w:val="24"/>
          <w:szCs w:val="24"/>
        </w:rPr>
        <w:t xml:space="preserve"> opatření).</w:t>
      </w:r>
    </w:p>
    <w:p w14:paraId="5D3A6443" w14:textId="77777777" w:rsidR="00BA4BA6" w:rsidRDefault="00BA4BA6" w:rsidP="00596943">
      <w:pPr>
        <w:pStyle w:val="Zkladntext"/>
        <w:spacing w:line="240" w:lineRule="auto"/>
        <w:ind w:left="284"/>
        <w:rPr>
          <w:sz w:val="24"/>
          <w:szCs w:val="24"/>
        </w:rPr>
      </w:pPr>
      <w:r w:rsidRPr="00F92D33">
        <w:rPr>
          <w:b/>
          <w:sz w:val="24"/>
          <w:szCs w:val="24"/>
        </w:rPr>
        <w:t>G</w:t>
      </w:r>
      <w:r w:rsidRPr="00F92D33">
        <w:rPr>
          <w:sz w:val="24"/>
          <w:szCs w:val="24"/>
        </w:rPr>
        <w:t xml:space="preserve"> = </w:t>
      </w:r>
      <w:r w:rsidRPr="00596943">
        <w:rPr>
          <w:sz w:val="24"/>
          <w:szCs w:val="24"/>
        </w:rPr>
        <w:t>je smyv,</w:t>
      </w:r>
      <w:r>
        <w:rPr>
          <w:sz w:val="24"/>
          <w:szCs w:val="24"/>
        </w:rPr>
        <w:t xml:space="preserve"> </w:t>
      </w:r>
      <w:r w:rsidRPr="00596943">
        <w:rPr>
          <w:sz w:val="24"/>
          <w:szCs w:val="24"/>
        </w:rPr>
        <w:t>neboli průměrná dlouhodobá ztráta půdy vlivem vodní eroze</w:t>
      </w:r>
      <w:r w:rsidRPr="00F92D33">
        <w:rPr>
          <w:sz w:val="24"/>
          <w:szCs w:val="24"/>
        </w:rPr>
        <w:t xml:space="preserve"> v t/ha/rok,</w:t>
      </w:r>
    </w:p>
    <w:p w14:paraId="24253988" w14:textId="77777777" w:rsidR="00BA4BA6" w:rsidRPr="00CA39AB" w:rsidRDefault="00BA4BA6" w:rsidP="00596943">
      <w:pPr>
        <w:pStyle w:val="Zkladntext"/>
        <w:spacing w:after="0" w:line="240" w:lineRule="auto"/>
        <w:ind w:firstLine="400"/>
        <w:rPr>
          <w:sz w:val="24"/>
          <w:szCs w:val="24"/>
        </w:rPr>
      </w:pPr>
      <w:r w:rsidRPr="00F92D33">
        <w:rPr>
          <w:sz w:val="24"/>
          <w:szCs w:val="24"/>
        </w:rPr>
        <w:t xml:space="preserve">Za vyhovující </w:t>
      </w:r>
      <w:r>
        <w:rPr>
          <w:sz w:val="24"/>
          <w:szCs w:val="24"/>
        </w:rPr>
        <w:t xml:space="preserve">metodika </w:t>
      </w:r>
      <w:r w:rsidRPr="00F92D33">
        <w:rPr>
          <w:sz w:val="24"/>
          <w:szCs w:val="24"/>
        </w:rPr>
        <w:t>považuje stav, kdy vypočtená</w:t>
      </w:r>
      <w:r w:rsidRPr="00CA39AB">
        <w:rPr>
          <w:sz w:val="24"/>
          <w:szCs w:val="24"/>
        </w:rPr>
        <w:t xml:space="preserve"> ztráta půdy</w:t>
      </w:r>
      <w:r w:rsidRPr="00CA39AB">
        <w:rPr>
          <w:rStyle w:val="Znakapoznpodarou"/>
          <w:sz w:val="24"/>
          <w:szCs w:val="24"/>
        </w:rPr>
        <w:footnoteReference w:id="9"/>
      </w:r>
      <w:r w:rsidRPr="00CA39AB">
        <w:rPr>
          <w:sz w:val="24"/>
          <w:szCs w:val="24"/>
        </w:rPr>
        <w:t xml:space="preserve"> nepřekročí u:</w:t>
      </w:r>
    </w:p>
    <w:p w14:paraId="431CCC0E" w14:textId="77777777" w:rsidR="00BA4BA6" w:rsidRPr="00CA39AB" w:rsidRDefault="00BA4BA6" w:rsidP="00486D46">
      <w:pPr>
        <w:pStyle w:val="textkapitoly"/>
        <w:numPr>
          <w:ilvl w:val="0"/>
          <w:numId w:val="11"/>
        </w:numPr>
        <w:ind w:left="1200"/>
      </w:pPr>
      <w:r>
        <w:t>mělkých půd</w:t>
      </w:r>
      <w:r>
        <w:tab/>
      </w:r>
      <w:r>
        <w:tab/>
      </w:r>
      <w:r>
        <w:tab/>
      </w:r>
      <w:r>
        <w:tab/>
      </w:r>
      <w:r w:rsidRPr="00CA39AB">
        <w:tab/>
      </w:r>
      <w:r>
        <w:t>1</w:t>
      </w:r>
      <w:r w:rsidRPr="00CA39AB">
        <w:t xml:space="preserve"> t/ha/rok</w:t>
      </w:r>
      <w:r>
        <w:rPr>
          <w:rStyle w:val="Znakapoznpodarou"/>
        </w:rPr>
        <w:footnoteReference w:id="10"/>
      </w:r>
      <w:r>
        <w:t>,</w:t>
      </w:r>
    </w:p>
    <w:p w14:paraId="42CD1106" w14:textId="77777777" w:rsidR="00BA4BA6" w:rsidRPr="00CA39AB" w:rsidRDefault="00BA4BA6" w:rsidP="00486D46">
      <w:pPr>
        <w:pStyle w:val="textkapitoly"/>
        <w:numPr>
          <w:ilvl w:val="0"/>
          <w:numId w:val="11"/>
        </w:numPr>
        <w:spacing w:after="120"/>
        <w:ind w:left="1196" w:hanging="357"/>
      </w:pPr>
      <w:r w:rsidRPr="00CA39AB">
        <w:t>středně hlubokých a hlubokých půd</w:t>
      </w:r>
      <w:r w:rsidRPr="00CA39AB">
        <w:tab/>
      </w:r>
      <w:r>
        <w:tab/>
      </w:r>
      <w:r w:rsidRPr="00CA39AB">
        <w:t>4 t/ha/rok</w:t>
      </w:r>
    </w:p>
    <w:bookmarkEnd w:id="56"/>
    <w:p w14:paraId="5012E826" w14:textId="77777777" w:rsidR="00BA4BA6" w:rsidRPr="00CA39AB" w:rsidRDefault="00BA4BA6" w:rsidP="00917AF7">
      <w:pPr>
        <w:spacing w:line="240" w:lineRule="auto"/>
        <w:jc w:val="both"/>
        <w:rPr>
          <w:bCs/>
          <w:sz w:val="24"/>
          <w:szCs w:val="24"/>
        </w:rPr>
      </w:pPr>
    </w:p>
    <w:p w14:paraId="0060D2E6" w14:textId="77777777" w:rsidR="00223376" w:rsidRPr="00CA39AB" w:rsidRDefault="00223376" w:rsidP="00223376">
      <w:pPr>
        <w:pStyle w:val="textkapitoly"/>
      </w:pPr>
      <w:r w:rsidRPr="00CA39AB">
        <w:t xml:space="preserve">Pro </w:t>
      </w:r>
      <w:r>
        <w:t xml:space="preserve">potřeby automatizovaného zpracování je rovnice aplikována do prostředí GIS, v tomto případě do programu Atlas DMT v16. Metoda GIS pracuje na principu průniku několika datových vrstev (BPEJ, mapa C faktoru, vymezení EHP a případné další) s digitálním modelem terénu vytvořeným z DMR. Výstupem z GIS je plošné znázornění erozní ohroženosti. </w:t>
      </w:r>
    </w:p>
    <w:p w14:paraId="1D8773E9" w14:textId="77777777" w:rsidR="00223376" w:rsidRDefault="00223376" w:rsidP="00223376">
      <w:pPr>
        <w:spacing w:line="240" w:lineRule="auto"/>
        <w:ind w:firstLine="708"/>
        <w:jc w:val="both"/>
        <w:rPr>
          <w:sz w:val="24"/>
          <w:szCs w:val="24"/>
        </w:rPr>
      </w:pPr>
    </w:p>
    <w:p w14:paraId="70766784" w14:textId="77777777" w:rsidR="00223376" w:rsidRPr="00514B84" w:rsidRDefault="00223376" w:rsidP="00514B84">
      <w:pPr>
        <w:spacing w:line="240" w:lineRule="auto"/>
        <w:ind w:firstLine="708"/>
        <w:jc w:val="both"/>
        <w:rPr>
          <w:sz w:val="24"/>
          <w:szCs w:val="24"/>
        </w:rPr>
      </w:pPr>
      <w:r w:rsidRPr="00CA39AB">
        <w:rPr>
          <w:sz w:val="24"/>
          <w:szCs w:val="24"/>
        </w:rPr>
        <w:t>Na erozně ohrožených pozemcích, tj. tam kde vypočtený průměrný smyv půdy je vyšší než přípustný smyv, je nutno realizovat protierozní opatření</w:t>
      </w:r>
      <w:r w:rsidRPr="00514B84">
        <w:rPr>
          <w:sz w:val="24"/>
          <w:szCs w:val="24"/>
        </w:rPr>
        <w:t xml:space="preserve">. Nejvíce je vodní erozí </w:t>
      </w:r>
      <w:r w:rsidRPr="00514B84">
        <w:rPr>
          <w:sz w:val="24"/>
          <w:szCs w:val="24"/>
        </w:rPr>
        <w:lastRenderedPageBreak/>
        <w:t>ohrožená orná půda bez porostu. V praxi se pro její ochranu používají zejména následující typy opatření:</w:t>
      </w:r>
    </w:p>
    <w:p w14:paraId="096E322F" w14:textId="77777777" w:rsidR="00223376" w:rsidRPr="00514B84" w:rsidRDefault="00223376" w:rsidP="00223376">
      <w:pPr>
        <w:pStyle w:val="textkapitoly"/>
        <w:rPr>
          <w:rFonts w:cs="Arial"/>
          <w:highlight w:val="yellow"/>
        </w:rPr>
      </w:pPr>
    </w:p>
    <w:p w14:paraId="6387F908" w14:textId="77777777" w:rsidR="00223376" w:rsidRPr="00CA39AB" w:rsidRDefault="00223376"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t>organizační opatření</w:t>
      </w:r>
      <w:r w:rsidRPr="00CA39AB">
        <w:rPr>
          <w:sz w:val="24"/>
          <w:szCs w:val="24"/>
        </w:rPr>
        <w:t xml:space="preserve"> spočívající zejména v úpravě osevních postupů tak, aby se minimalizovalo (nebo úplně eliminovalo) období, kdy je orná půda bez vegetace, úprava velikostí a tvarů pozemků, travní pásy nebo např. plošné zatravnění či zalesnění,</w:t>
      </w:r>
    </w:p>
    <w:p w14:paraId="72699E71" w14:textId="77777777" w:rsidR="00223376" w:rsidRPr="00CA39AB" w:rsidRDefault="00223376"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t xml:space="preserve">agrotechnická opatření </w:t>
      </w:r>
      <w:r w:rsidRPr="00CA39AB">
        <w:rPr>
          <w:sz w:val="24"/>
          <w:szCs w:val="24"/>
        </w:rPr>
        <w:t>spočívající zejména úpravě směru orby po vrstevnici, výsev do ochranné plodiny apod.,</w:t>
      </w:r>
    </w:p>
    <w:p w14:paraId="58F03C87" w14:textId="77777777" w:rsidR="00514B84" w:rsidRDefault="00223376"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t xml:space="preserve">technická opatření </w:t>
      </w:r>
      <w:r w:rsidRPr="00CA39AB">
        <w:rPr>
          <w:sz w:val="24"/>
          <w:szCs w:val="24"/>
        </w:rPr>
        <w:t xml:space="preserve">jako terasování, </w:t>
      </w:r>
      <w:proofErr w:type="spellStart"/>
      <w:r w:rsidRPr="00CA39AB">
        <w:rPr>
          <w:sz w:val="24"/>
          <w:szCs w:val="24"/>
        </w:rPr>
        <w:t>průlehy</w:t>
      </w:r>
      <w:proofErr w:type="spellEnd"/>
      <w:r w:rsidRPr="00CA39AB">
        <w:rPr>
          <w:sz w:val="24"/>
          <w:szCs w:val="24"/>
        </w:rPr>
        <w:t>, příkopy a poldry.</w:t>
      </w:r>
    </w:p>
    <w:p w14:paraId="134EDB0A" w14:textId="77777777" w:rsidR="00514B84" w:rsidRDefault="00514B84" w:rsidP="00514B84">
      <w:pPr>
        <w:tabs>
          <w:tab w:val="left" w:pos="851"/>
        </w:tabs>
        <w:suppressAutoHyphens/>
        <w:spacing w:line="240" w:lineRule="auto"/>
        <w:jc w:val="both"/>
        <w:rPr>
          <w:sz w:val="24"/>
          <w:szCs w:val="24"/>
        </w:rPr>
      </w:pPr>
    </w:p>
    <w:p w14:paraId="5335D9DC" w14:textId="77777777" w:rsidR="00514B84" w:rsidRPr="00514B84" w:rsidRDefault="00514B84" w:rsidP="00514B84">
      <w:pPr>
        <w:pStyle w:val="textkapitoly"/>
        <w:rPr>
          <w:rFonts w:cs="Arial"/>
          <w:i/>
          <w:u w:val="single"/>
        </w:rPr>
      </w:pPr>
      <w:r>
        <w:rPr>
          <w:rFonts w:cs="Arial"/>
          <w:i/>
          <w:u w:val="single"/>
        </w:rPr>
        <w:t>Souhrnné výsledky vyhodnocení erozního ohrožení půd</w:t>
      </w:r>
    </w:p>
    <w:p w14:paraId="53F3B4D9" w14:textId="77777777" w:rsidR="00514B84" w:rsidRDefault="00514B84" w:rsidP="00514B84">
      <w:pPr>
        <w:pStyle w:val="textkapitoly"/>
        <w:rPr>
          <w:rFonts w:cs="Arial"/>
        </w:rPr>
      </w:pPr>
    </w:p>
    <w:p w14:paraId="476DC033" w14:textId="3D2B14C0" w:rsidR="00514B84" w:rsidRPr="00960682" w:rsidRDefault="00514B84" w:rsidP="00514B84">
      <w:pPr>
        <w:spacing w:line="240" w:lineRule="auto"/>
        <w:ind w:firstLine="709"/>
        <w:jc w:val="both"/>
        <w:rPr>
          <w:sz w:val="24"/>
          <w:szCs w:val="24"/>
        </w:rPr>
      </w:pPr>
      <w:r w:rsidRPr="00960682">
        <w:rPr>
          <w:sz w:val="24"/>
          <w:szCs w:val="24"/>
        </w:rPr>
        <w:t xml:space="preserve">Pro plošné posouzení eroze bylo území rozděleno na </w:t>
      </w:r>
      <w:r w:rsidR="00555361" w:rsidRPr="00960682">
        <w:rPr>
          <w:sz w:val="24"/>
          <w:szCs w:val="24"/>
        </w:rPr>
        <w:t>24</w:t>
      </w:r>
      <w:r w:rsidRPr="00960682">
        <w:rPr>
          <w:sz w:val="24"/>
          <w:szCs w:val="24"/>
        </w:rPr>
        <w:t xml:space="preserve"> erozně hodnocených ploch (zákres EHP viz výkres G3, resp. G4), které byly posouzeny v etapě 1.1 – Vyhodn</w:t>
      </w:r>
      <w:r w:rsidRPr="00960682">
        <w:rPr>
          <w:sz w:val="24"/>
          <w:szCs w:val="24"/>
        </w:rPr>
        <w:t>o</w:t>
      </w:r>
      <w:r w:rsidRPr="00960682">
        <w:rPr>
          <w:sz w:val="24"/>
          <w:szCs w:val="24"/>
        </w:rPr>
        <w:t xml:space="preserve">cení podkladů a rozbor současného stavu, 11/2015. Dle posouzení byla u </w:t>
      </w:r>
      <w:r w:rsidR="00640256">
        <w:rPr>
          <w:sz w:val="24"/>
          <w:szCs w:val="24"/>
        </w:rPr>
        <w:t>následujících</w:t>
      </w:r>
      <w:r w:rsidR="001E2B7B" w:rsidRPr="00960682">
        <w:rPr>
          <w:sz w:val="24"/>
          <w:szCs w:val="24"/>
        </w:rPr>
        <w:t xml:space="preserve"> </w:t>
      </w:r>
      <w:r w:rsidRPr="00960682">
        <w:rPr>
          <w:sz w:val="24"/>
          <w:szCs w:val="24"/>
        </w:rPr>
        <w:t>EHP</w:t>
      </w:r>
      <w:r w:rsidR="00640256">
        <w:rPr>
          <w:sz w:val="24"/>
          <w:szCs w:val="24"/>
        </w:rPr>
        <w:t>:</w:t>
      </w:r>
      <w:r w:rsidRPr="00960682">
        <w:rPr>
          <w:sz w:val="24"/>
          <w:szCs w:val="24"/>
        </w:rPr>
        <w:t xml:space="preserve"> </w:t>
      </w:r>
      <w:r w:rsidRPr="00960682">
        <w:rPr>
          <w:sz w:val="24"/>
          <w:szCs w:val="24"/>
          <w:lang w:eastAsia="cs-CZ"/>
        </w:rPr>
        <w:t xml:space="preserve">č. </w:t>
      </w:r>
      <w:r w:rsidRPr="00960682">
        <w:rPr>
          <w:sz w:val="24"/>
          <w:szCs w:val="24"/>
        </w:rPr>
        <w:t>2, 3, 5, 6, 7,</w:t>
      </w:r>
      <w:r w:rsidR="00555361" w:rsidRPr="00960682">
        <w:rPr>
          <w:sz w:val="24"/>
          <w:szCs w:val="24"/>
        </w:rPr>
        <w:t xml:space="preserve"> </w:t>
      </w:r>
      <w:r w:rsidRPr="00960682">
        <w:rPr>
          <w:sz w:val="24"/>
          <w:szCs w:val="24"/>
        </w:rPr>
        <w:t>11, 12,</w:t>
      </w:r>
      <w:r w:rsidR="00555361" w:rsidRPr="00960682">
        <w:rPr>
          <w:sz w:val="24"/>
          <w:szCs w:val="24"/>
        </w:rPr>
        <w:t xml:space="preserve"> </w:t>
      </w:r>
      <w:r w:rsidRPr="00960682">
        <w:rPr>
          <w:sz w:val="24"/>
          <w:szCs w:val="24"/>
        </w:rPr>
        <w:t>15</w:t>
      </w:r>
      <w:r w:rsidR="00555361" w:rsidRPr="00960682">
        <w:rPr>
          <w:sz w:val="24"/>
          <w:szCs w:val="24"/>
        </w:rPr>
        <w:t>, 16, 17, 18, 20, 21 a 22</w:t>
      </w:r>
      <w:r w:rsidRPr="00960682">
        <w:rPr>
          <w:sz w:val="24"/>
          <w:szCs w:val="24"/>
          <w:lang w:eastAsia="cs-CZ"/>
        </w:rPr>
        <w:t xml:space="preserve"> </w:t>
      </w:r>
      <w:r w:rsidRPr="00960682">
        <w:rPr>
          <w:sz w:val="24"/>
          <w:szCs w:val="24"/>
        </w:rPr>
        <w:t xml:space="preserve">překročena maximální přípustná průměrná hodnota ročního smyvu půdy. </w:t>
      </w:r>
      <w:r w:rsidR="00C34E25" w:rsidRPr="00960682">
        <w:rPr>
          <w:sz w:val="24"/>
          <w:szCs w:val="24"/>
        </w:rPr>
        <w:t>Smyv dosah</w:t>
      </w:r>
      <w:r w:rsidR="0069652A" w:rsidRPr="00960682">
        <w:rPr>
          <w:sz w:val="24"/>
          <w:szCs w:val="24"/>
        </w:rPr>
        <w:t>uje</w:t>
      </w:r>
      <w:r w:rsidR="00C34E25" w:rsidRPr="00960682">
        <w:rPr>
          <w:sz w:val="24"/>
          <w:szCs w:val="24"/>
        </w:rPr>
        <w:t xml:space="preserve"> až </w:t>
      </w:r>
      <w:r w:rsidR="00B07EC1" w:rsidRPr="00960682">
        <w:rPr>
          <w:sz w:val="24"/>
          <w:szCs w:val="24"/>
        </w:rPr>
        <w:t>22</w:t>
      </w:r>
      <w:r w:rsidR="0028702E" w:rsidRPr="00960682">
        <w:rPr>
          <w:sz w:val="24"/>
          <w:szCs w:val="24"/>
        </w:rPr>
        <w:t xml:space="preserve"> t/ha/rok.</w:t>
      </w:r>
    </w:p>
    <w:p w14:paraId="5873366C" w14:textId="7AC0B59F" w:rsidR="00514B84" w:rsidRDefault="001E2B7B" w:rsidP="00514B84">
      <w:pPr>
        <w:autoSpaceDE w:val="0"/>
        <w:autoSpaceDN w:val="0"/>
        <w:adjustRightInd w:val="0"/>
        <w:spacing w:line="240" w:lineRule="auto"/>
        <w:ind w:firstLine="709"/>
        <w:jc w:val="both"/>
        <w:rPr>
          <w:sz w:val="24"/>
          <w:szCs w:val="24"/>
        </w:rPr>
      </w:pPr>
      <w:r w:rsidRPr="00960682">
        <w:rPr>
          <w:sz w:val="24"/>
          <w:szCs w:val="24"/>
        </w:rPr>
        <w:t>Jelikož pro posouzení erozní ohroženosti v etapě rozboru současného stavu byla uvažována hodnota C faktoru dle klimatického regionu</w:t>
      </w:r>
      <w:r w:rsidR="00F0546C" w:rsidRPr="00960682">
        <w:rPr>
          <w:sz w:val="24"/>
          <w:szCs w:val="24"/>
        </w:rPr>
        <w:t xml:space="preserve"> (</w:t>
      </w:r>
      <w:r w:rsidR="00ED3648" w:rsidRPr="00960682">
        <w:rPr>
          <w:sz w:val="24"/>
          <w:szCs w:val="24"/>
        </w:rPr>
        <w:t>C=0,</w:t>
      </w:r>
      <w:r w:rsidR="009B22B8" w:rsidRPr="00960682">
        <w:rPr>
          <w:sz w:val="24"/>
          <w:szCs w:val="24"/>
        </w:rPr>
        <w:t>254</w:t>
      </w:r>
      <w:r w:rsidR="00ED3648" w:rsidRPr="00960682">
        <w:rPr>
          <w:sz w:val="24"/>
          <w:szCs w:val="24"/>
        </w:rPr>
        <w:t>)</w:t>
      </w:r>
      <w:r w:rsidRPr="00960682">
        <w:rPr>
          <w:sz w:val="24"/>
          <w:szCs w:val="24"/>
        </w:rPr>
        <w:t>, nebyla posuzována dlouhodobá průměrná struktura plodin, která bude řešena současně s návrhem protierozní struktury plodin. Na základě toho bude stanoven i C faktor pro konkrétní lokality.</w:t>
      </w:r>
    </w:p>
    <w:p w14:paraId="1C472A6A" w14:textId="6CDB8E08" w:rsidR="00555361" w:rsidRDefault="00555361" w:rsidP="00B865CC">
      <w:pPr>
        <w:autoSpaceDE w:val="0"/>
        <w:autoSpaceDN w:val="0"/>
        <w:adjustRightInd w:val="0"/>
        <w:spacing w:line="240" w:lineRule="auto"/>
        <w:rPr>
          <w:noProof/>
          <w:sz w:val="24"/>
          <w:szCs w:val="24"/>
        </w:rPr>
      </w:pPr>
    </w:p>
    <w:p w14:paraId="42282860" w14:textId="38C7DD5F" w:rsidR="00555361" w:rsidRDefault="00555361" w:rsidP="00B865CC">
      <w:pPr>
        <w:autoSpaceDE w:val="0"/>
        <w:autoSpaceDN w:val="0"/>
        <w:adjustRightInd w:val="0"/>
        <w:spacing w:line="240" w:lineRule="auto"/>
        <w:rPr>
          <w:noProof/>
          <w:sz w:val="24"/>
          <w:szCs w:val="24"/>
        </w:rPr>
      </w:pPr>
    </w:p>
    <w:p w14:paraId="40A8DE54" w14:textId="48A10D76" w:rsidR="00514B84" w:rsidRPr="00CA39AB" w:rsidRDefault="00E12482" w:rsidP="00514B84">
      <w:pPr>
        <w:autoSpaceDE w:val="0"/>
        <w:autoSpaceDN w:val="0"/>
        <w:adjustRightInd w:val="0"/>
        <w:spacing w:line="240" w:lineRule="auto"/>
        <w:jc w:val="both"/>
        <w:rPr>
          <w:sz w:val="24"/>
          <w:szCs w:val="24"/>
        </w:rPr>
      </w:pPr>
      <w:r>
        <w:rPr>
          <w:noProof/>
          <w:szCs w:val="24"/>
          <w:lang w:eastAsia="cs-CZ"/>
        </w:rPr>
        <w:drawing>
          <wp:inline distT="0" distB="0" distL="0" distR="0" wp14:anchorId="3B1CB72C" wp14:editId="78113EBF">
            <wp:extent cx="5096510" cy="4182110"/>
            <wp:effectExtent l="0" t="0" r="0" b="0"/>
            <wp:docPr id="3" name="obrázek 3" descr="Eroze 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oze Atl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96510" cy="4182110"/>
                    </a:xfrm>
                    <a:prstGeom prst="rect">
                      <a:avLst/>
                    </a:prstGeom>
                    <a:noFill/>
                    <a:ln>
                      <a:noFill/>
                    </a:ln>
                  </pic:spPr>
                </pic:pic>
              </a:graphicData>
            </a:graphic>
          </wp:inline>
        </w:drawing>
      </w:r>
    </w:p>
    <w:p w14:paraId="296605F2" w14:textId="2160608E" w:rsidR="00514B84" w:rsidRPr="00495350" w:rsidRDefault="00514B84" w:rsidP="00514B84">
      <w:pPr>
        <w:autoSpaceDE w:val="0"/>
        <w:autoSpaceDN w:val="0"/>
        <w:adjustRightInd w:val="0"/>
        <w:spacing w:line="240" w:lineRule="auto"/>
        <w:jc w:val="both"/>
        <w:rPr>
          <w:b/>
        </w:rPr>
      </w:pPr>
      <w:r w:rsidRPr="00514B84">
        <w:rPr>
          <w:i/>
          <w:sz w:val="24"/>
          <w:szCs w:val="24"/>
        </w:rPr>
        <w:t xml:space="preserve">Mapa erozně hodnocených ploch pro metodu GIS s vyznačením erozní ohroženosti – </w:t>
      </w:r>
      <w:r w:rsidR="00495350" w:rsidRPr="00495350">
        <w:rPr>
          <w:i/>
        </w:rPr>
        <w:t>v</w:t>
      </w:r>
      <w:r w:rsidR="00495350" w:rsidRPr="00495350">
        <w:rPr>
          <w:i/>
        </w:rPr>
        <w:t>ý</w:t>
      </w:r>
      <w:r w:rsidR="00495350" w:rsidRPr="00495350">
        <w:rPr>
          <w:i/>
        </w:rPr>
        <w:t>počet dle klimatického regionu</w:t>
      </w:r>
    </w:p>
    <w:p w14:paraId="49FEEF0D" w14:textId="77777777" w:rsidR="00514B84" w:rsidRDefault="00514B84" w:rsidP="00514B84">
      <w:pPr>
        <w:autoSpaceDE w:val="0"/>
        <w:autoSpaceDN w:val="0"/>
        <w:adjustRightInd w:val="0"/>
        <w:spacing w:line="240" w:lineRule="auto"/>
        <w:jc w:val="both"/>
        <w:rPr>
          <w:sz w:val="24"/>
          <w:szCs w:val="24"/>
        </w:rPr>
      </w:pPr>
    </w:p>
    <w:p w14:paraId="5425B344" w14:textId="5F7FAC43" w:rsidR="00514B84" w:rsidRDefault="00E12482" w:rsidP="00514B84">
      <w:pPr>
        <w:autoSpaceDE w:val="0"/>
        <w:autoSpaceDN w:val="0"/>
        <w:adjustRightInd w:val="0"/>
        <w:spacing w:line="240" w:lineRule="auto"/>
        <w:jc w:val="both"/>
        <w:rPr>
          <w:szCs w:val="24"/>
        </w:rPr>
      </w:pPr>
      <w:r>
        <w:rPr>
          <w:noProof/>
          <w:szCs w:val="24"/>
          <w:lang w:eastAsia="cs-CZ"/>
        </w:rPr>
        <w:lastRenderedPageBreak/>
        <w:drawing>
          <wp:inline distT="0" distB="0" distL="0" distR="0" wp14:anchorId="788B8E67" wp14:editId="7616B08B">
            <wp:extent cx="4651375" cy="4063365"/>
            <wp:effectExtent l="0" t="0" r="0" b="0"/>
            <wp:docPr id="4" name="obrázek 4" descr="vumop_vodní ero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umop_vodní eroz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51375" cy="4063365"/>
                    </a:xfrm>
                    <a:prstGeom prst="rect">
                      <a:avLst/>
                    </a:prstGeom>
                    <a:noFill/>
                    <a:ln>
                      <a:noFill/>
                    </a:ln>
                  </pic:spPr>
                </pic:pic>
              </a:graphicData>
            </a:graphic>
          </wp:inline>
        </w:drawing>
      </w:r>
    </w:p>
    <w:p w14:paraId="1C36CBA5" w14:textId="0622EFF3" w:rsidR="00CB6D02" w:rsidRDefault="00CB6D02" w:rsidP="00CB6D02">
      <w:pPr>
        <w:jc w:val="both"/>
        <w:rPr>
          <w:rStyle w:val="Hypertextovodkaz"/>
          <w:rFonts w:cs="Arial"/>
          <w:i/>
          <w:sz w:val="22"/>
          <w:szCs w:val="24"/>
        </w:rPr>
      </w:pPr>
      <w:r w:rsidRPr="008A2CB9">
        <w:rPr>
          <w:rStyle w:val="Standardnpsmoodstavce1"/>
          <w:i/>
          <w:sz w:val="22"/>
          <w:szCs w:val="24"/>
        </w:rPr>
        <w:t xml:space="preserve">Zdroj: </w:t>
      </w:r>
      <w:hyperlink r:id="rId15" w:history="1">
        <w:r w:rsidR="009C46EE" w:rsidRPr="007E5F11">
          <w:rPr>
            <w:rStyle w:val="Hypertextovodkaz"/>
            <w:rFonts w:cs="Arial"/>
            <w:i/>
            <w:sz w:val="22"/>
            <w:szCs w:val="24"/>
          </w:rPr>
          <w:t>http://mapy.vumop.cz/</w:t>
        </w:r>
      </w:hyperlink>
    </w:p>
    <w:p w14:paraId="055BEAB0" w14:textId="77777777" w:rsidR="00495350" w:rsidRDefault="00495350" w:rsidP="00CB6D02">
      <w:pPr>
        <w:jc w:val="both"/>
        <w:rPr>
          <w:rStyle w:val="Hypertextovodkaz"/>
          <w:rFonts w:cs="Arial"/>
          <w:i/>
          <w:sz w:val="22"/>
          <w:szCs w:val="24"/>
        </w:rPr>
      </w:pPr>
    </w:p>
    <w:p w14:paraId="2A5FB4BF" w14:textId="77777777" w:rsidR="00495350" w:rsidRDefault="00495350" w:rsidP="00CB6D02">
      <w:pPr>
        <w:jc w:val="both"/>
        <w:rPr>
          <w:rStyle w:val="Standardnpsmoodstavce1"/>
          <w:i/>
          <w:sz w:val="22"/>
          <w:szCs w:val="24"/>
        </w:rPr>
      </w:pPr>
    </w:p>
    <w:p w14:paraId="1068B509" w14:textId="55FD57BF" w:rsidR="00BA4BA6" w:rsidRPr="00CA39AB" w:rsidRDefault="00B865CC" w:rsidP="00514B84">
      <w:pPr>
        <w:pStyle w:val="Nadpis4"/>
      </w:pPr>
      <w:bookmarkStart w:id="57" w:name="_Toc24099198"/>
      <w:r>
        <w:t>V</w:t>
      </w:r>
      <w:r w:rsidR="00BA4BA6" w:rsidRPr="00CA39AB">
        <w:t>ětrná eroze</w:t>
      </w:r>
      <w:bookmarkEnd w:id="57"/>
    </w:p>
    <w:p w14:paraId="1BF5E041" w14:textId="77777777" w:rsidR="00B865CC" w:rsidRPr="00514B84" w:rsidRDefault="00B865CC" w:rsidP="00B865CC">
      <w:pPr>
        <w:pStyle w:val="textkapitoly"/>
        <w:ind w:left="568" w:firstLine="141"/>
        <w:rPr>
          <w:rFonts w:cs="Arial"/>
          <w:i/>
          <w:u w:val="single"/>
        </w:rPr>
      </w:pPr>
      <w:r w:rsidRPr="00514B84">
        <w:rPr>
          <w:rFonts w:cs="Arial"/>
          <w:i/>
          <w:u w:val="single"/>
        </w:rPr>
        <w:t>Výchozí poznatky</w:t>
      </w:r>
    </w:p>
    <w:p w14:paraId="42A8EA1D" w14:textId="77777777" w:rsidR="00B865CC" w:rsidRDefault="00B865CC" w:rsidP="00B865CC">
      <w:pPr>
        <w:pStyle w:val="textkapitoly"/>
        <w:rPr>
          <w:highlight w:val="magenta"/>
        </w:rPr>
      </w:pPr>
    </w:p>
    <w:p w14:paraId="21C5DA6B" w14:textId="4B16B2D9" w:rsidR="00B865CC" w:rsidRPr="00ED3648" w:rsidRDefault="00ED3648" w:rsidP="00ED3648">
      <w:pPr>
        <w:pStyle w:val="textkapitoly"/>
      </w:pPr>
      <w:r w:rsidRPr="00ED3648">
        <w:t>Při terénních průzkumech konaných v rozmezí listopadu 2017 až červan 2018 nebyly zjištěny projevy větrné eroze.</w:t>
      </w:r>
      <w:r>
        <w:t xml:space="preserve"> </w:t>
      </w:r>
    </w:p>
    <w:p w14:paraId="0504819C" w14:textId="77777777" w:rsidR="00ED3648" w:rsidRDefault="00ED3648" w:rsidP="00ED3648">
      <w:pPr>
        <w:pStyle w:val="textkapitoly"/>
      </w:pPr>
    </w:p>
    <w:p w14:paraId="3E58ECC6" w14:textId="77777777" w:rsidR="00B865CC" w:rsidRPr="00514B84" w:rsidRDefault="00B865CC" w:rsidP="00B865CC">
      <w:pPr>
        <w:pStyle w:val="textkapitoly"/>
        <w:rPr>
          <w:rFonts w:cs="Arial"/>
          <w:i/>
          <w:u w:val="single"/>
        </w:rPr>
      </w:pPr>
      <w:r>
        <w:rPr>
          <w:rFonts w:cs="Arial"/>
          <w:i/>
          <w:u w:val="single"/>
        </w:rPr>
        <w:t>Použité metody</w:t>
      </w:r>
    </w:p>
    <w:p w14:paraId="748040B8" w14:textId="77777777" w:rsidR="00B865CC" w:rsidRDefault="00B865CC" w:rsidP="00B865CC">
      <w:pPr>
        <w:pStyle w:val="textkapitoly"/>
        <w:rPr>
          <w:rFonts w:cs="Arial"/>
        </w:rPr>
      </w:pPr>
    </w:p>
    <w:p w14:paraId="773FB60C" w14:textId="77777777" w:rsidR="00BA4BA6" w:rsidRPr="00CA39AB" w:rsidRDefault="00BA4BA6" w:rsidP="00864239">
      <w:pPr>
        <w:spacing w:line="240" w:lineRule="auto"/>
        <w:ind w:firstLine="709"/>
        <w:jc w:val="both"/>
        <w:rPr>
          <w:sz w:val="24"/>
          <w:szCs w:val="24"/>
        </w:rPr>
      </w:pPr>
      <w:r w:rsidRPr="00CA39AB">
        <w:rPr>
          <w:sz w:val="24"/>
          <w:szCs w:val="24"/>
        </w:rPr>
        <w:t>Větrná eroze je rozrušování půdního povrchu a odnos půdních částic působením větru a jejich ukládání na jiném místě. Eroze je závislá zejména na síle a době trvání v</w:t>
      </w:r>
      <w:r w:rsidRPr="00CA39AB">
        <w:rPr>
          <w:sz w:val="24"/>
          <w:szCs w:val="24"/>
        </w:rPr>
        <w:t>ě</w:t>
      </w:r>
      <w:r w:rsidRPr="00CA39AB">
        <w:rPr>
          <w:sz w:val="24"/>
          <w:szCs w:val="24"/>
        </w:rPr>
        <w:t>trů, které do značné míry souvisí s konfigurací terénu.</w:t>
      </w:r>
    </w:p>
    <w:p w14:paraId="6237D714" w14:textId="77777777" w:rsidR="00BA4BA6" w:rsidRPr="00CA39AB" w:rsidRDefault="00BA4BA6" w:rsidP="00864239">
      <w:pPr>
        <w:spacing w:line="240" w:lineRule="auto"/>
        <w:ind w:firstLine="709"/>
        <w:jc w:val="both"/>
        <w:rPr>
          <w:sz w:val="24"/>
          <w:szCs w:val="24"/>
        </w:rPr>
      </w:pPr>
      <w:r w:rsidRPr="00CA39AB">
        <w:rPr>
          <w:sz w:val="24"/>
          <w:szCs w:val="24"/>
        </w:rPr>
        <w:t>Větrná eroze působí obdobné škody jako plošná vodní eroze, tedy odnos ornice, osiva, poškození plodin a pak i zanášení komunikací a cestních příkopů. Navíc zde d</w:t>
      </w:r>
      <w:r w:rsidRPr="00CA39AB">
        <w:rPr>
          <w:sz w:val="24"/>
          <w:szCs w:val="24"/>
        </w:rPr>
        <w:t>o</w:t>
      </w:r>
      <w:r w:rsidRPr="00CA39AB">
        <w:rPr>
          <w:sz w:val="24"/>
          <w:szCs w:val="24"/>
        </w:rPr>
        <w:t>chází ke znečištění ovzduší.</w:t>
      </w:r>
    </w:p>
    <w:p w14:paraId="134309B0" w14:textId="77777777" w:rsidR="00BA4BA6" w:rsidRPr="00CA39AB" w:rsidRDefault="00BA4BA6" w:rsidP="00864239">
      <w:pPr>
        <w:spacing w:line="240" w:lineRule="auto"/>
        <w:ind w:firstLine="709"/>
        <w:jc w:val="both"/>
        <w:rPr>
          <w:sz w:val="24"/>
          <w:szCs w:val="24"/>
        </w:rPr>
      </w:pPr>
      <w:r w:rsidRPr="00CA39AB">
        <w:rPr>
          <w:sz w:val="24"/>
          <w:szCs w:val="24"/>
        </w:rPr>
        <w:t>Stanovení potenciální ohroženosti orné půdy větrnou erozí vychází z pedologické databáze BPEJ. Byly využity údaje o klimatických regionech charakterizované prvním čí</w:t>
      </w:r>
      <w:r w:rsidRPr="00CA39AB">
        <w:rPr>
          <w:sz w:val="24"/>
          <w:szCs w:val="24"/>
        </w:rPr>
        <w:t>s</w:t>
      </w:r>
      <w:r w:rsidRPr="00CA39AB">
        <w:rPr>
          <w:sz w:val="24"/>
          <w:szCs w:val="24"/>
        </w:rPr>
        <w:t>lem kódu BPEJ a údaje o hlavních půdních jednotkách (druhé a třetí místo kódu BPEJ), tedy faktory, které přímo ovlivňují větrnou erozi. Klimatický region je charakterizován sumou denních teplot nad 10 °C, průměrnou vláhovou jistotou za vegetační období, pra</w:t>
      </w:r>
      <w:r w:rsidRPr="00CA39AB">
        <w:rPr>
          <w:sz w:val="24"/>
          <w:szCs w:val="24"/>
        </w:rPr>
        <w:t>v</w:t>
      </w:r>
      <w:r w:rsidRPr="00CA39AB">
        <w:rPr>
          <w:sz w:val="24"/>
          <w:szCs w:val="24"/>
        </w:rPr>
        <w:t>děpodobností výskytu suchých vegetačních období, průměrnými ročními teplotami a ro</w:t>
      </w:r>
      <w:r w:rsidRPr="00CA39AB">
        <w:rPr>
          <w:sz w:val="24"/>
          <w:szCs w:val="24"/>
        </w:rPr>
        <w:t>č</w:t>
      </w:r>
      <w:r w:rsidRPr="00CA39AB">
        <w:rPr>
          <w:sz w:val="24"/>
          <w:szCs w:val="24"/>
        </w:rPr>
        <w:t xml:space="preserve">ním úhrnem srážek. Hlavní půdní jednotka je určena zejména genetickým půdním typem, půdotvorným substrátem, zrnitostí, </w:t>
      </w:r>
      <w:proofErr w:type="spellStart"/>
      <w:r w:rsidRPr="00CA39AB">
        <w:rPr>
          <w:sz w:val="24"/>
          <w:szCs w:val="24"/>
        </w:rPr>
        <w:t>skeletovitostí</w:t>
      </w:r>
      <w:proofErr w:type="spellEnd"/>
      <w:r w:rsidRPr="00CA39AB">
        <w:rPr>
          <w:sz w:val="24"/>
          <w:szCs w:val="24"/>
        </w:rPr>
        <w:t xml:space="preserve"> a stupněm </w:t>
      </w:r>
      <w:proofErr w:type="spellStart"/>
      <w:r w:rsidRPr="00CA39AB">
        <w:rPr>
          <w:sz w:val="24"/>
          <w:szCs w:val="24"/>
        </w:rPr>
        <w:t>hydromorfismu</w:t>
      </w:r>
      <w:proofErr w:type="spellEnd"/>
      <w:r w:rsidRPr="00CA39AB">
        <w:rPr>
          <w:sz w:val="24"/>
          <w:szCs w:val="24"/>
        </w:rPr>
        <w:t>. Vyhodnoc</w:t>
      </w:r>
      <w:r w:rsidRPr="00CA39AB">
        <w:rPr>
          <w:sz w:val="24"/>
          <w:szCs w:val="24"/>
        </w:rPr>
        <w:t>e</w:t>
      </w:r>
      <w:r w:rsidRPr="00CA39AB">
        <w:rPr>
          <w:sz w:val="24"/>
          <w:szCs w:val="24"/>
        </w:rPr>
        <w:t>ním těchto dvou faktorů, charakterizovanými kódy BPEJ, byla vyjádřena potenciální ohr</w:t>
      </w:r>
      <w:r w:rsidRPr="00CA39AB">
        <w:rPr>
          <w:sz w:val="24"/>
          <w:szCs w:val="24"/>
        </w:rPr>
        <w:t>o</w:t>
      </w:r>
      <w:r w:rsidRPr="00CA39AB">
        <w:rPr>
          <w:sz w:val="24"/>
          <w:szCs w:val="24"/>
        </w:rPr>
        <w:t>ženost půd větrnou erozí. Z tohoto vychází informace na mapovém serveru SOWAC GIS.</w:t>
      </w:r>
    </w:p>
    <w:p w14:paraId="0DD75C3D" w14:textId="77777777" w:rsidR="00BA4BA6" w:rsidRPr="00CA39AB" w:rsidRDefault="00BA4BA6" w:rsidP="00917AF7">
      <w:pPr>
        <w:pStyle w:val="Zkladntext"/>
        <w:keepNext/>
        <w:spacing w:line="240" w:lineRule="auto"/>
        <w:ind w:firstLine="425"/>
        <w:jc w:val="both"/>
        <w:rPr>
          <w:sz w:val="24"/>
          <w:szCs w:val="24"/>
        </w:rPr>
      </w:pPr>
      <w:r w:rsidRPr="00CA39AB">
        <w:rPr>
          <w:sz w:val="24"/>
          <w:szCs w:val="24"/>
        </w:rPr>
        <w:lastRenderedPageBreak/>
        <w:t xml:space="preserve">Větrná eroze v území byla posouzena dle mapových listů VÚMOP Praha (mapový server SOWAC GIS, vodní a větrná eroze půd ČR s rozdělením do 6 kategorií): </w:t>
      </w:r>
    </w:p>
    <w:p w14:paraId="19FA4596" w14:textId="77777777" w:rsidR="00BA4BA6" w:rsidRPr="00CA39AB" w:rsidRDefault="00BA4BA6" w:rsidP="00514B84">
      <w:pPr>
        <w:pStyle w:val="Zkladntext"/>
        <w:keepNext/>
        <w:spacing w:line="240" w:lineRule="auto"/>
        <w:ind w:left="425"/>
        <w:rPr>
          <w:sz w:val="24"/>
          <w:szCs w:val="24"/>
        </w:rPr>
      </w:pPr>
      <w:r w:rsidRPr="00CA39AB">
        <w:rPr>
          <w:sz w:val="24"/>
          <w:szCs w:val="24"/>
        </w:rPr>
        <w:t xml:space="preserve">1 – půdy bez ohrožení, </w:t>
      </w:r>
      <w:r w:rsidR="00514B84">
        <w:rPr>
          <w:sz w:val="24"/>
          <w:szCs w:val="24"/>
        </w:rPr>
        <w:br/>
      </w:r>
      <w:r w:rsidRPr="00CA39AB">
        <w:rPr>
          <w:sz w:val="24"/>
          <w:szCs w:val="24"/>
        </w:rPr>
        <w:t xml:space="preserve">2 – půdy náchylné, </w:t>
      </w:r>
      <w:r w:rsidR="00514B84">
        <w:rPr>
          <w:sz w:val="24"/>
          <w:szCs w:val="24"/>
        </w:rPr>
        <w:br/>
      </w:r>
      <w:r w:rsidRPr="00CA39AB">
        <w:rPr>
          <w:sz w:val="24"/>
          <w:szCs w:val="24"/>
        </w:rPr>
        <w:t xml:space="preserve">3 – půdy mírně ohrožené, </w:t>
      </w:r>
      <w:r w:rsidR="00514B84">
        <w:rPr>
          <w:sz w:val="24"/>
          <w:szCs w:val="24"/>
        </w:rPr>
        <w:br/>
      </w:r>
      <w:r w:rsidRPr="00CA39AB">
        <w:rPr>
          <w:sz w:val="24"/>
          <w:szCs w:val="24"/>
        </w:rPr>
        <w:t xml:space="preserve">4 – půdy ohrožené, </w:t>
      </w:r>
      <w:r w:rsidR="00514B84">
        <w:rPr>
          <w:sz w:val="24"/>
          <w:szCs w:val="24"/>
        </w:rPr>
        <w:br/>
      </w:r>
      <w:r w:rsidRPr="00CA39AB">
        <w:rPr>
          <w:sz w:val="24"/>
          <w:szCs w:val="24"/>
        </w:rPr>
        <w:t xml:space="preserve">5 – půdy silně ohrožené, </w:t>
      </w:r>
      <w:r w:rsidR="00514B84">
        <w:rPr>
          <w:sz w:val="24"/>
          <w:szCs w:val="24"/>
        </w:rPr>
        <w:br/>
      </w:r>
      <w:r w:rsidRPr="00CA39AB">
        <w:rPr>
          <w:sz w:val="24"/>
          <w:szCs w:val="24"/>
        </w:rPr>
        <w:t>6 – půdy nejohroženější.</w:t>
      </w:r>
    </w:p>
    <w:p w14:paraId="7CB3F4AC" w14:textId="77777777" w:rsidR="002602B3" w:rsidRDefault="00BA4BA6" w:rsidP="002602B3">
      <w:pPr>
        <w:ind w:firstLine="708"/>
        <w:jc w:val="both"/>
        <w:rPr>
          <w:rFonts w:cs="Times New Roman"/>
          <w:sz w:val="24"/>
          <w:szCs w:val="24"/>
        </w:rPr>
      </w:pPr>
      <w:r w:rsidRPr="002602B3">
        <w:rPr>
          <w:rFonts w:cs="Times New Roman"/>
          <w:sz w:val="24"/>
          <w:szCs w:val="24"/>
        </w:rPr>
        <w:t xml:space="preserve"> </w:t>
      </w:r>
    </w:p>
    <w:p w14:paraId="0FB247FF" w14:textId="4580A8D3" w:rsidR="00640256" w:rsidRDefault="002602B3" w:rsidP="00640256">
      <w:pPr>
        <w:ind w:firstLine="425"/>
        <w:jc w:val="both"/>
        <w:rPr>
          <w:rFonts w:cs="Times New Roman"/>
          <w:sz w:val="24"/>
          <w:szCs w:val="24"/>
        </w:rPr>
      </w:pPr>
      <w:r w:rsidRPr="002602B3">
        <w:rPr>
          <w:rFonts w:cs="Times New Roman"/>
          <w:sz w:val="24"/>
          <w:szCs w:val="24"/>
        </w:rPr>
        <w:t xml:space="preserve">Dle zákresu mapového serveru se v zájmovém území nachází zejména půdy bez ohrožení (1), případně půdy náchylné (2). V severozápadní a jižní části se vyskytují půdy ohrožené (4) a ve východní části také půdy silně ohrožené (5). </w:t>
      </w:r>
    </w:p>
    <w:p w14:paraId="73D9806A" w14:textId="77777777" w:rsidR="00640256" w:rsidRDefault="00640256" w:rsidP="00640256">
      <w:pPr>
        <w:ind w:firstLine="425"/>
        <w:jc w:val="both"/>
        <w:rPr>
          <w:rFonts w:cs="Times New Roman"/>
          <w:sz w:val="24"/>
          <w:szCs w:val="24"/>
        </w:rPr>
      </w:pPr>
    </w:p>
    <w:p w14:paraId="525FBDCE" w14:textId="77777777" w:rsidR="00640256" w:rsidRDefault="00E12482" w:rsidP="00640256">
      <w:pPr>
        <w:ind w:firstLine="425"/>
        <w:jc w:val="both"/>
        <w:rPr>
          <w:i/>
          <w:sz w:val="22"/>
        </w:rPr>
      </w:pPr>
      <w:r>
        <w:rPr>
          <w:noProof/>
          <w:lang w:eastAsia="cs-CZ"/>
        </w:rPr>
        <w:drawing>
          <wp:inline distT="0" distB="0" distL="0" distR="0" wp14:anchorId="298F04F6" wp14:editId="0FD21092">
            <wp:extent cx="4413250" cy="4142740"/>
            <wp:effectExtent l="0" t="0" r="0" b="0"/>
            <wp:docPr id="60" name="obrázek 60" descr="Větrná ero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Větrná eroz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3250" cy="4142740"/>
                    </a:xfrm>
                    <a:prstGeom prst="rect">
                      <a:avLst/>
                    </a:prstGeom>
                    <a:noFill/>
                    <a:ln>
                      <a:noFill/>
                    </a:ln>
                  </pic:spPr>
                </pic:pic>
              </a:graphicData>
            </a:graphic>
          </wp:inline>
        </w:drawing>
      </w:r>
    </w:p>
    <w:p w14:paraId="6C43AC12" w14:textId="45330BFD" w:rsidR="00B865CC" w:rsidRPr="00640256" w:rsidRDefault="00B865CC" w:rsidP="00640256">
      <w:pPr>
        <w:ind w:firstLine="425"/>
        <w:jc w:val="both"/>
        <w:rPr>
          <w:i/>
          <w:noProof/>
          <w:lang w:eastAsia="cs-CZ"/>
        </w:rPr>
      </w:pPr>
      <w:r w:rsidRPr="00127B35">
        <w:rPr>
          <w:i/>
          <w:sz w:val="22"/>
        </w:rPr>
        <w:t>Zdroj: mapy.vumop.cz</w:t>
      </w:r>
    </w:p>
    <w:p w14:paraId="7B2D10C4" w14:textId="77777777" w:rsidR="00B865CC" w:rsidRDefault="00B865CC" w:rsidP="00B865CC">
      <w:pPr>
        <w:pStyle w:val="Zkladntext"/>
        <w:keepNext/>
        <w:spacing w:line="240" w:lineRule="auto"/>
        <w:rPr>
          <w:i/>
        </w:rPr>
      </w:pPr>
    </w:p>
    <w:p w14:paraId="1641466E" w14:textId="57533B4F" w:rsidR="00644A1E" w:rsidRDefault="00B865CC" w:rsidP="00D73667">
      <w:pPr>
        <w:pStyle w:val="Zkladntext"/>
        <w:keepNext/>
        <w:spacing w:line="240" w:lineRule="auto"/>
        <w:ind w:firstLine="426"/>
        <w:jc w:val="both"/>
        <w:rPr>
          <w:sz w:val="24"/>
          <w:szCs w:val="24"/>
        </w:rPr>
      </w:pPr>
      <w:r w:rsidRPr="00024DA2">
        <w:rPr>
          <w:sz w:val="24"/>
          <w:szCs w:val="24"/>
        </w:rPr>
        <w:t>Výše uvedená mapa byla vyhotovena na základě vyhodnocení klimatických a půdních faktorů podle informací z bonitovaných půdně ekologických jednotek (BPEJ). Nezohledň</w:t>
      </w:r>
      <w:r w:rsidRPr="00024DA2">
        <w:rPr>
          <w:sz w:val="24"/>
          <w:szCs w:val="24"/>
        </w:rPr>
        <w:t>u</w:t>
      </w:r>
      <w:r w:rsidRPr="00024DA2">
        <w:rPr>
          <w:sz w:val="24"/>
          <w:szCs w:val="24"/>
        </w:rPr>
        <w:t>je však další lokální faktory, jako je rychlost a směr erozně účinných větrů, velikost p</w:t>
      </w:r>
      <w:r w:rsidRPr="00024DA2">
        <w:rPr>
          <w:sz w:val="24"/>
          <w:szCs w:val="24"/>
        </w:rPr>
        <w:t>o</w:t>
      </w:r>
      <w:r w:rsidRPr="00024DA2">
        <w:rPr>
          <w:sz w:val="24"/>
          <w:szCs w:val="24"/>
        </w:rPr>
        <w:t>zemků, půdní pokryv a existující trvalé vegetační větrné bariéry (větrolamy, biokoridory).</w:t>
      </w:r>
    </w:p>
    <w:p w14:paraId="7168DE62" w14:textId="77777777" w:rsidR="00644A1E" w:rsidRPr="00514B84" w:rsidRDefault="00644A1E" w:rsidP="00644A1E">
      <w:pPr>
        <w:spacing w:line="240" w:lineRule="auto"/>
        <w:ind w:firstLine="708"/>
        <w:jc w:val="both"/>
        <w:rPr>
          <w:sz w:val="24"/>
          <w:szCs w:val="24"/>
        </w:rPr>
      </w:pPr>
      <w:r w:rsidRPr="00CA39AB">
        <w:rPr>
          <w:sz w:val="24"/>
          <w:szCs w:val="24"/>
        </w:rPr>
        <w:t>Na erozně ohrožených pozemcí</w:t>
      </w:r>
      <w:r>
        <w:rPr>
          <w:sz w:val="24"/>
          <w:szCs w:val="24"/>
        </w:rPr>
        <w:t xml:space="preserve">ch </w:t>
      </w:r>
      <w:r w:rsidRPr="00CA39AB">
        <w:rPr>
          <w:sz w:val="24"/>
          <w:szCs w:val="24"/>
        </w:rPr>
        <w:t xml:space="preserve">je nutno realizovat protierozní opatření. </w:t>
      </w:r>
      <w:r w:rsidRPr="00514B84">
        <w:rPr>
          <w:sz w:val="24"/>
          <w:szCs w:val="24"/>
        </w:rPr>
        <w:t>Nejvíce je větrnou erozí ohrožená orná půda bez porostu. V praxi se pro její ochranu používají zejména následující typy opatření:</w:t>
      </w:r>
    </w:p>
    <w:p w14:paraId="5F28507B" w14:textId="77777777" w:rsidR="00644A1E" w:rsidRPr="00514B84" w:rsidRDefault="00644A1E" w:rsidP="00644A1E">
      <w:pPr>
        <w:pStyle w:val="textkapitoly"/>
        <w:rPr>
          <w:rFonts w:cs="Arial"/>
          <w:highlight w:val="yellow"/>
        </w:rPr>
      </w:pPr>
    </w:p>
    <w:p w14:paraId="28A47AB1" w14:textId="77777777" w:rsidR="00644A1E" w:rsidRPr="00CA39AB" w:rsidRDefault="00644A1E"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lastRenderedPageBreak/>
        <w:t>organizační opatření</w:t>
      </w:r>
      <w:r w:rsidRPr="00CA39AB">
        <w:rPr>
          <w:sz w:val="24"/>
          <w:szCs w:val="24"/>
        </w:rPr>
        <w:t xml:space="preserve"> spočívající zejména v úpravě osevních postupů tak, aby se minimalizovalo (nebo úplně eliminovalo) období, kdy je orná půda bez vegetace, úprava velikostí a tvarů pozemků, travní pásy nebo např. plošné zatravnění či zalesnění,</w:t>
      </w:r>
    </w:p>
    <w:p w14:paraId="4903A361" w14:textId="77777777" w:rsidR="00644A1E" w:rsidRPr="00CA39AB" w:rsidRDefault="00644A1E"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t xml:space="preserve">agrotechnická opatření </w:t>
      </w:r>
      <w:r w:rsidRPr="00CA39AB">
        <w:rPr>
          <w:sz w:val="24"/>
          <w:szCs w:val="24"/>
        </w:rPr>
        <w:t xml:space="preserve">spočívající </w:t>
      </w:r>
      <w:r>
        <w:rPr>
          <w:sz w:val="24"/>
          <w:szCs w:val="24"/>
        </w:rPr>
        <w:t>např.</w:t>
      </w:r>
      <w:r w:rsidRPr="00CA39AB">
        <w:rPr>
          <w:sz w:val="24"/>
          <w:szCs w:val="24"/>
        </w:rPr>
        <w:t xml:space="preserve"> </w:t>
      </w:r>
      <w:r>
        <w:rPr>
          <w:sz w:val="24"/>
          <w:szCs w:val="24"/>
        </w:rPr>
        <w:t>ponechávání posklizňových zbytků</w:t>
      </w:r>
      <w:r w:rsidRPr="00CA39AB">
        <w:rPr>
          <w:sz w:val="24"/>
          <w:szCs w:val="24"/>
        </w:rPr>
        <w:t xml:space="preserve"> apod.,</w:t>
      </w:r>
    </w:p>
    <w:p w14:paraId="2B9F9A3B" w14:textId="77777777" w:rsidR="00644A1E" w:rsidRPr="00CA39AB" w:rsidRDefault="00644A1E" w:rsidP="00486D46">
      <w:pPr>
        <w:numPr>
          <w:ilvl w:val="0"/>
          <w:numId w:val="10"/>
        </w:numPr>
        <w:tabs>
          <w:tab w:val="clear" w:pos="720"/>
          <w:tab w:val="left" w:pos="851"/>
        </w:tabs>
        <w:suppressAutoHyphens/>
        <w:spacing w:line="240" w:lineRule="auto"/>
        <w:ind w:left="851" w:hanging="425"/>
        <w:jc w:val="both"/>
        <w:rPr>
          <w:sz w:val="24"/>
          <w:szCs w:val="24"/>
        </w:rPr>
      </w:pPr>
      <w:r w:rsidRPr="00CA39AB">
        <w:rPr>
          <w:b/>
          <w:sz w:val="24"/>
          <w:szCs w:val="24"/>
        </w:rPr>
        <w:t>technická opatření</w:t>
      </w:r>
      <w:r w:rsidRPr="00514B84">
        <w:rPr>
          <w:sz w:val="24"/>
          <w:szCs w:val="24"/>
        </w:rPr>
        <w:t xml:space="preserve">, zejména </w:t>
      </w:r>
      <w:r>
        <w:rPr>
          <w:sz w:val="24"/>
          <w:szCs w:val="24"/>
        </w:rPr>
        <w:t>větrolamy</w:t>
      </w:r>
      <w:r w:rsidRPr="00CA39AB">
        <w:rPr>
          <w:sz w:val="24"/>
          <w:szCs w:val="24"/>
        </w:rPr>
        <w:t>.</w:t>
      </w:r>
    </w:p>
    <w:p w14:paraId="24EC82AE" w14:textId="77777777" w:rsidR="00644A1E" w:rsidRDefault="00644A1E" w:rsidP="00644A1E">
      <w:pPr>
        <w:pStyle w:val="Zkladntext"/>
        <w:keepNext/>
        <w:spacing w:line="240" w:lineRule="auto"/>
        <w:ind w:firstLine="426"/>
        <w:jc w:val="both"/>
        <w:rPr>
          <w:sz w:val="24"/>
          <w:szCs w:val="24"/>
        </w:rPr>
      </w:pPr>
    </w:p>
    <w:p w14:paraId="40398DF7" w14:textId="7FCA595F" w:rsidR="00BA4BA6" w:rsidRPr="002602B3" w:rsidRDefault="00BA4BA6" w:rsidP="00917AF7"/>
    <w:p w14:paraId="7B08204F" w14:textId="77777777" w:rsidR="00BA4BA6" w:rsidRDefault="00BA4BA6" w:rsidP="00C3291B">
      <w:pPr>
        <w:pStyle w:val="Nadpis3"/>
      </w:pPr>
      <w:bookmarkStart w:id="58" w:name="_Toc24099199"/>
      <w:r w:rsidRPr="00B00E73">
        <w:t>Přehled navrhovaných opatření k ochraně před vodní erozí</w:t>
      </w:r>
      <w:bookmarkEnd w:id="58"/>
    </w:p>
    <w:p w14:paraId="2E26DCE0" w14:textId="77777777" w:rsidR="00530D67" w:rsidRDefault="00530D67" w:rsidP="00530D67">
      <w:pPr>
        <w:spacing w:line="240" w:lineRule="auto"/>
        <w:ind w:firstLine="568"/>
        <w:jc w:val="both"/>
        <w:rPr>
          <w:sz w:val="24"/>
          <w:szCs w:val="24"/>
        </w:rPr>
      </w:pPr>
      <w:r>
        <w:rPr>
          <w:sz w:val="24"/>
          <w:szCs w:val="24"/>
        </w:rPr>
        <w:t>Před návrhem protierozních opatření byla posouzena erozní ohroženost na základě stávající struktury plodin (dle sdělení uživatelů) a porovnána s výpočtem pro stanovení C-faktoru dle klimatického regionu.</w:t>
      </w:r>
    </w:p>
    <w:p w14:paraId="23F43918" w14:textId="2FC6DE88" w:rsidR="00530D67" w:rsidRDefault="00530D67" w:rsidP="00530D67">
      <w:pPr>
        <w:spacing w:line="240" w:lineRule="auto"/>
        <w:ind w:firstLine="568"/>
        <w:jc w:val="both"/>
        <w:rPr>
          <w:sz w:val="24"/>
          <w:szCs w:val="24"/>
        </w:rPr>
      </w:pPr>
      <w:r>
        <w:rPr>
          <w:sz w:val="24"/>
          <w:szCs w:val="24"/>
        </w:rPr>
        <w:t>V k.ú. Kvasice se používají v zásadě dva typy osevních postupů pro něž byl stan</w:t>
      </w:r>
      <w:r>
        <w:rPr>
          <w:sz w:val="24"/>
          <w:szCs w:val="24"/>
        </w:rPr>
        <w:t>o</w:t>
      </w:r>
      <w:r>
        <w:rPr>
          <w:sz w:val="24"/>
          <w:szCs w:val="24"/>
        </w:rPr>
        <w:t xml:space="preserve">ven C-faktor a aplikován do výpočtu erozní ohroženosti na původní EHP. Velikost C-faktoru byla </w:t>
      </w:r>
      <w:r w:rsidRPr="00B007BA">
        <w:rPr>
          <w:sz w:val="24"/>
          <w:szCs w:val="24"/>
        </w:rPr>
        <w:t>stanovena pro první typ osevního postupu jako C=0,354</w:t>
      </w:r>
      <w:r>
        <w:rPr>
          <w:sz w:val="24"/>
          <w:szCs w:val="24"/>
        </w:rPr>
        <w:t xml:space="preserve"> (s kukuřicí v osevním postupu)</w:t>
      </w:r>
      <w:r w:rsidRPr="00B007BA">
        <w:rPr>
          <w:sz w:val="24"/>
          <w:szCs w:val="24"/>
        </w:rPr>
        <w:t xml:space="preserve"> a</w:t>
      </w:r>
      <w:r>
        <w:rPr>
          <w:sz w:val="24"/>
          <w:szCs w:val="24"/>
        </w:rPr>
        <w:t> </w:t>
      </w:r>
      <w:r w:rsidRPr="00B007BA">
        <w:rPr>
          <w:sz w:val="24"/>
          <w:szCs w:val="24"/>
        </w:rPr>
        <w:t>pro druhý typ osevního postupu jako C=0,270</w:t>
      </w:r>
      <w:r>
        <w:rPr>
          <w:sz w:val="24"/>
          <w:szCs w:val="24"/>
        </w:rPr>
        <w:t xml:space="preserve"> (s vynecháním kukuřice v osevním postupu)</w:t>
      </w:r>
      <w:r w:rsidRPr="00B007BA">
        <w:rPr>
          <w:sz w:val="24"/>
          <w:szCs w:val="24"/>
        </w:rPr>
        <w:t>. V této fázi byly brány do výpočtu druhy pozemků tak jak jsou evid</w:t>
      </w:r>
      <w:r w:rsidRPr="00B007BA">
        <w:rPr>
          <w:sz w:val="24"/>
          <w:szCs w:val="24"/>
        </w:rPr>
        <w:t>o</w:t>
      </w:r>
      <w:r w:rsidRPr="00B007BA">
        <w:rPr>
          <w:sz w:val="24"/>
          <w:szCs w:val="24"/>
        </w:rPr>
        <w:t>vány v KN.</w:t>
      </w:r>
    </w:p>
    <w:p w14:paraId="6B3F1EA4" w14:textId="77777777" w:rsidR="00530D67" w:rsidRDefault="00530D67" w:rsidP="00530D67">
      <w:pPr>
        <w:spacing w:line="240" w:lineRule="auto"/>
        <w:ind w:firstLine="568"/>
        <w:jc w:val="both"/>
        <w:rPr>
          <w:sz w:val="24"/>
          <w:szCs w:val="24"/>
        </w:rPr>
      </w:pPr>
      <w:r>
        <w:rPr>
          <w:sz w:val="24"/>
          <w:szCs w:val="24"/>
        </w:rPr>
        <w:t xml:space="preserve">Výpočet byl proveden podle metodiky </w:t>
      </w:r>
      <w:r w:rsidRPr="006476F6">
        <w:rPr>
          <w:sz w:val="24"/>
          <w:szCs w:val="24"/>
        </w:rPr>
        <w:t>Ochrana zemědělské půdy před erozí</w:t>
      </w:r>
      <w:r>
        <w:rPr>
          <w:sz w:val="24"/>
          <w:szCs w:val="24"/>
        </w:rPr>
        <w:t>, Jan</w:t>
      </w:r>
      <w:r>
        <w:rPr>
          <w:sz w:val="24"/>
          <w:szCs w:val="24"/>
        </w:rPr>
        <w:t>e</w:t>
      </w:r>
      <w:r>
        <w:rPr>
          <w:sz w:val="24"/>
          <w:szCs w:val="24"/>
        </w:rPr>
        <w:t>ček a kol., 2012.</w:t>
      </w:r>
    </w:p>
    <w:p w14:paraId="6F875A02" w14:textId="77777777" w:rsidR="00530D67" w:rsidRDefault="00530D67" w:rsidP="00530D67">
      <w:pPr>
        <w:spacing w:line="240" w:lineRule="auto"/>
        <w:jc w:val="both"/>
        <w:rPr>
          <w:sz w:val="24"/>
          <w:szCs w:val="24"/>
        </w:rPr>
      </w:pPr>
    </w:p>
    <w:tbl>
      <w:tblPr>
        <w:tblW w:w="7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20"/>
        <w:gridCol w:w="2780"/>
        <w:gridCol w:w="2100"/>
      </w:tblGrid>
      <w:tr w:rsidR="00B17ABD" w:rsidRPr="00B007BA" w14:paraId="49B4EA67" w14:textId="77777777" w:rsidTr="00B17ABD">
        <w:trPr>
          <w:trHeight w:val="240"/>
        </w:trPr>
        <w:tc>
          <w:tcPr>
            <w:tcW w:w="1080" w:type="dxa"/>
            <w:shd w:val="clear" w:color="auto" w:fill="auto"/>
            <w:noWrap/>
            <w:hideMark/>
          </w:tcPr>
          <w:p w14:paraId="3694F63D"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2013/2014</w:t>
            </w:r>
          </w:p>
        </w:tc>
        <w:tc>
          <w:tcPr>
            <w:tcW w:w="1320" w:type="dxa"/>
            <w:shd w:val="clear" w:color="auto" w:fill="auto"/>
            <w:noWrap/>
            <w:hideMark/>
          </w:tcPr>
          <w:p w14:paraId="0BB75137"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pšenice oz.</w:t>
            </w:r>
          </w:p>
        </w:tc>
        <w:tc>
          <w:tcPr>
            <w:tcW w:w="2780" w:type="dxa"/>
            <w:shd w:val="clear" w:color="auto" w:fill="auto"/>
            <w:noWrap/>
            <w:hideMark/>
          </w:tcPr>
          <w:p w14:paraId="12B3504C"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kukuřici</w:t>
            </w:r>
          </w:p>
        </w:tc>
        <w:tc>
          <w:tcPr>
            <w:tcW w:w="2100" w:type="dxa"/>
            <w:shd w:val="clear" w:color="auto" w:fill="auto"/>
            <w:noWrap/>
            <w:hideMark/>
          </w:tcPr>
          <w:p w14:paraId="041C389F"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r w:rsidR="00B17ABD" w:rsidRPr="00B007BA" w14:paraId="49BA5D89" w14:textId="77777777" w:rsidTr="00B17ABD">
        <w:trPr>
          <w:trHeight w:val="240"/>
        </w:trPr>
        <w:tc>
          <w:tcPr>
            <w:tcW w:w="1080" w:type="dxa"/>
            <w:shd w:val="clear" w:color="auto" w:fill="auto"/>
            <w:noWrap/>
            <w:hideMark/>
          </w:tcPr>
          <w:p w14:paraId="3C914590"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2014/2015</w:t>
            </w:r>
          </w:p>
        </w:tc>
        <w:tc>
          <w:tcPr>
            <w:tcW w:w="1320" w:type="dxa"/>
            <w:shd w:val="clear" w:color="auto" w:fill="auto"/>
            <w:noWrap/>
            <w:hideMark/>
          </w:tcPr>
          <w:p w14:paraId="2C267E7B"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ječmen oz.</w:t>
            </w:r>
          </w:p>
        </w:tc>
        <w:tc>
          <w:tcPr>
            <w:tcW w:w="2780" w:type="dxa"/>
            <w:shd w:val="clear" w:color="auto" w:fill="auto"/>
            <w:noWrap/>
            <w:hideMark/>
          </w:tcPr>
          <w:p w14:paraId="5BCEEE01"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2C8D747B"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r w:rsidR="00B17ABD" w:rsidRPr="00B007BA" w14:paraId="3FD48FC6" w14:textId="77777777" w:rsidTr="00B17ABD">
        <w:trPr>
          <w:trHeight w:val="240"/>
        </w:trPr>
        <w:tc>
          <w:tcPr>
            <w:tcW w:w="1080" w:type="dxa"/>
            <w:shd w:val="clear" w:color="auto" w:fill="auto"/>
            <w:noWrap/>
            <w:hideMark/>
          </w:tcPr>
          <w:p w14:paraId="0DA33C38"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2015/2016</w:t>
            </w:r>
          </w:p>
        </w:tc>
        <w:tc>
          <w:tcPr>
            <w:tcW w:w="1320" w:type="dxa"/>
            <w:shd w:val="clear" w:color="auto" w:fill="auto"/>
            <w:noWrap/>
            <w:hideMark/>
          </w:tcPr>
          <w:p w14:paraId="4A49F5F4"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řepka oz.</w:t>
            </w:r>
          </w:p>
        </w:tc>
        <w:tc>
          <w:tcPr>
            <w:tcW w:w="2780" w:type="dxa"/>
            <w:shd w:val="clear" w:color="auto" w:fill="auto"/>
            <w:noWrap/>
            <w:hideMark/>
          </w:tcPr>
          <w:p w14:paraId="126D61AB"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0948904D"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r w:rsidR="00B17ABD" w:rsidRPr="00B007BA" w14:paraId="288F8D91" w14:textId="77777777" w:rsidTr="00B17ABD">
        <w:trPr>
          <w:trHeight w:val="240"/>
        </w:trPr>
        <w:tc>
          <w:tcPr>
            <w:tcW w:w="1080" w:type="dxa"/>
            <w:shd w:val="clear" w:color="auto" w:fill="auto"/>
            <w:noWrap/>
            <w:hideMark/>
          </w:tcPr>
          <w:p w14:paraId="589C6270"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2016/2017</w:t>
            </w:r>
          </w:p>
        </w:tc>
        <w:tc>
          <w:tcPr>
            <w:tcW w:w="1320" w:type="dxa"/>
            <w:shd w:val="clear" w:color="auto" w:fill="auto"/>
            <w:noWrap/>
            <w:hideMark/>
          </w:tcPr>
          <w:p w14:paraId="027955C8"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kukuřice</w:t>
            </w:r>
          </w:p>
        </w:tc>
        <w:tc>
          <w:tcPr>
            <w:tcW w:w="2780" w:type="dxa"/>
            <w:shd w:val="clear" w:color="auto" w:fill="auto"/>
            <w:noWrap/>
            <w:hideMark/>
          </w:tcPr>
          <w:p w14:paraId="03DC8D23"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3F1F2307"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bl>
    <w:p w14:paraId="2636A98D" w14:textId="77777777" w:rsidR="00530D67" w:rsidRPr="00B007BA" w:rsidRDefault="00530D67" w:rsidP="00530D67">
      <w:pPr>
        <w:spacing w:line="240" w:lineRule="auto"/>
        <w:jc w:val="both"/>
        <w:rPr>
          <w:i/>
          <w:szCs w:val="24"/>
        </w:rPr>
      </w:pPr>
      <w:r w:rsidRPr="00B007BA">
        <w:rPr>
          <w:i/>
          <w:szCs w:val="24"/>
        </w:rPr>
        <w:t>Osevní postup C = 0,354</w:t>
      </w:r>
    </w:p>
    <w:p w14:paraId="1A1350B4" w14:textId="77777777" w:rsidR="00530D67" w:rsidRDefault="00530D67" w:rsidP="00530D67">
      <w:pPr>
        <w:spacing w:line="240" w:lineRule="auto"/>
        <w:jc w:val="both"/>
        <w:rPr>
          <w:sz w:val="24"/>
          <w:szCs w:val="24"/>
          <w:highlight w:val="magenta"/>
        </w:rPr>
      </w:pPr>
    </w:p>
    <w:tbl>
      <w:tblPr>
        <w:tblW w:w="7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320"/>
        <w:gridCol w:w="2780"/>
        <w:gridCol w:w="2100"/>
      </w:tblGrid>
      <w:tr w:rsidR="00B17ABD" w:rsidRPr="00B007BA" w14:paraId="1CD41000" w14:textId="77777777" w:rsidTr="00B17ABD">
        <w:trPr>
          <w:trHeight w:val="240"/>
        </w:trPr>
        <w:tc>
          <w:tcPr>
            <w:tcW w:w="1080" w:type="dxa"/>
            <w:shd w:val="clear" w:color="auto" w:fill="auto"/>
            <w:noWrap/>
            <w:hideMark/>
          </w:tcPr>
          <w:p w14:paraId="720BD1FE"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2013/2014</w:t>
            </w:r>
          </w:p>
        </w:tc>
        <w:tc>
          <w:tcPr>
            <w:tcW w:w="1320" w:type="dxa"/>
            <w:shd w:val="clear" w:color="auto" w:fill="auto"/>
            <w:noWrap/>
            <w:hideMark/>
          </w:tcPr>
          <w:p w14:paraId="4A83FDDA"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pšenice oz.</w:t>
            </w:r>
          </w:p>
        </w:tc>
        <w:tc>
          <w:tcPr>
            <w:tcW w:w="2780" w:type="dxa"/>
            <w:shd w:val="clear" w:color="auto" w:fill="auto"/>
            <w:noWrap/>
            <w:hideMark/>
          </w:tcPr>
          <w:p w14:paraId="44AE6258"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70FFB51D"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r w:rsidR="00B17ABD" w:rsidRPr="00B007BA" w14:paraId="0ECA5275" w14:textId="77777777" w:rsidTr="00B17ABD">
        <w:trPr>
          <w:trHeight w:val="240"/>
        </w:trPr>
        <w:tc>
          <w:tcPr>
            <w:tcW w:w="1080" w:type="dxa"/>
            <w:shd w:val="clear" w:color="auto" w:fill="auto"/>
            <w:noWrap/>
            <w:hideMark/>
          </w:tcPr>
          <w:p w14:paraId="0E768A39"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2014/2015</w:t>
            </w:r>
          </w:p>
        </w:tc>
        <w:tc>
          <w:tcPr>
            <w:tcW w:w="1320" w:type="dxa"/>
            <w:shd w:val="clear" w:color="auto" w:fill="auto"/>
            <w:noWrap/>
            <w:hideMark/>
          </w:tcPr>
          <w:p w14:paraId="74A1655A"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ječmen oz.</w:t>
            </w:r>
          </w:p>
        </w:tc>
        <w:tc>
          <w:tcPr>
            <w:tcW w:w="2780" w:type="dxa"/>
            <w:shd w:val="clear" w:color="auto" w:fill="auto"/>
            <w:noWrap/>
            <w:hideMark/>
          </w:tcPr>
          <w:p w14:paraId="6EBA13D2"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73974F4E"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r w:rsidR="00B17ABD" w:rsidRPr="00B007BA" w14:paraId="709F2CC2" w14:textId="77777777" w:rsidTr="00B17ABD">
        <w:trPr>
          <w:trHeight w:val="240"/>
        </w:trPr>
        <w:tc>
          <w:tcPr>
            <w:tcW w:w="1080" w:type="dxa"/>
            <w:shd w:val="clear" w:color="auto" w:fill="auto"/>
            <w:noWrap/>
            <w:hideMark/>
          </w:tcPr>
          <w:p w14:paraId="02CA145F" w14:textId="77777777" w:rsidR="00530D67" w:rsidRPr="00B17ABD" w:rsidRDefault="00530D67" w:rsidP="00B17ABD">
            <w:pPr>
              <w:spacing w:line="240" w:lineRule="auto"/>
              <w:jc w:val="center"/>
              <w:rPr>
                <w:color w:val="000000"/>
                <w:sz w:val="18"/>
                <w:szCs w:val="18"/>
                <w:lang w:eastAsia="cs-CZ"/>
              </w:rPr>
            </w:pPr>
            <w:r w:rsidRPr="00B17ABD">
              <w:rPr>
                <w:color w:val="000000"/>
                <w:sz w:val="18"/>
                <w:szCs w:val="18"/>
                <w:lang w:eastAsia="cs-CZ"/>
              </w:rPr>
              <w:t>2015/2016</w:t>
            </w:r>
          </w:p>
        </w:tc>
        <w:tc>
          <w:tcPr>
            <w:tcW w:w="1320" w:type="dxa"/>
            <w:shd w:val="clear" w:color="auto" w:fill="auto"/>
            <w:noWrap/>
            <w:hideMark/>
          </w:tcPr>
          <w:p w14:paraId="1D7C2707"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řepka oz.</w:t>
            </w:r>
          </w:p>
        </w:tc>
        <w:tc>
          <w:tcPr>
            <w:tcW w:w="2780" w:type="dxa"/>
            <w:shd w:val="clear" w:color="auto" w:fill="auto"/>
            <w:noWrap/>
            <w:hideMark/>
          </w:tcPr>
          <w:p w14:paraId="3EF1F8F5"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po obilnině</w:t>
            </w:r>
          </w:p>
        </w:tc>
        <w:tc>
          <w:tcPr>
            <w:tcW w:w="2100" w:type="dxa"/>
            <w:shd w:val="clear" w:color="auto" w:fill="auto"/>
            <w:noWrap/>
            <w:hideMark/>
          </w:tcPr>
          <w:p w14:paraId="63E8AF6F" w14:textId="77777777" w:rsidR="00530D67" w:rsidRPr="00B17ABD" w:rsidRDefault="00530D67" w:rsidP="00B17ABD">
            <w:pPr>
              <w:spacing w:line="240" w:lineRule="auto"/>
              <w:rPr>
                <w:color w:val="000000"/>
                <w:sz w:val="18"/>
                <w:szCs w:val="18"/>
                <w:lang w:eastAsia="cs-CZ"/>
              </w:rPr>
            </w:pPr>
            <w:r w:rsidRPr="00B17ABD">
              <w:rPr>
                <w:color w:val="000000"/>
                <w:sz w:val="18"/>
                <w:szCs w:val="18"/>
                <w:lang w:eastAsia="cs-CZ"/>
              </w:rPr>
              <w:t>setí do zorané půdy</w:t>
            </w:r>
          </w:p>
        </w:tc>
      </w:tr>
    </w:tbl>
    <w:p w14:paraId="2584FCD9" w14:textId="77777777" w:rsidR="00530D67" w:rsidRPr="00B007BA" w:rsidRDefault="00530D67" w:rsidP="00530D67">
      <w:pPr>
        <w:spacing w:line="240" w:lineRule="auto"/>
        <w:jc w:val="both"/>
        <w:rPr>
          <w:i/>
          <w:szCs w:val="24"/>
        </w:rPr>
      </w:pPr>
      <w:r w:rsidRPr="00B007BA">
        <w:rPr>
          <w:i/>
          <w:szCs w:val="24"/>
        </w:rPr>
        <w:t>Osevní postup C = 0,</w:t>
      </w:r>
      <w:r>
        <w:rPr>
          <w:i/>
          <w:szCs w:val="24"/>
        </w:rPr>
        <w:t>270</w:t>
      </w:r>
    </w:p>
    <w:p w14:paraId="699DDC32" w14:textId="681562F2" w:rsidR="00640256" w:rsidRDefault="00640256" w:rsidP="00640256">
      <w:pPr>
        <w:spacing w:line="240" w:lineRule="auto"/>
        <w:jc w:val="both"/>
        <w:rPr>
          <w:sz w:val="24"/>
          <w:szCs w:val="24"/>
          <w:highlight w:val="magenta"/>
        </w:rPr>
      </w:pPr>
    </w:p>
    <w:p w14:paraId="1781D6A0" w14:textId="218669C3" w:rsidR="00640256" w:rsidRDefault="00640256" w:rsidP="00640256">
      <w:pPr>
        <w:spacing w:line="240" w:lineRule="auto"/>
        <w:jc w:val="both"/>
        <w:rPr>
          <w:sz w:val="24"/>
          <w:szCs w:val="24"/>
          <w:highlight w:val="magenta"/>
        </w:rPr>
      </w:pPr>
      <w:r>
        <w:rPr>
          <w:noProof/>
          <w:sz w:val="24"/>
          <w:szCs w:val="24"/>
          <w:highlight w:val="magenta"/>
          <w:lang w:eastAsia="cs-CZ"/>
        </w:rPr>
        <w:lastRenderedPageBreak/>
        <w:drawing>
          <wp:inline distT="0" distB="0" distL="0" distR="0" wp14:anchorId="1DA7762A" wp14:editId="36DA84EC">
            <wp:extent cx="5988135" cy="494347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09679" cy="4961261"/>
                    </a:xfrm>
                    <a:prstGeom prst="rect">
                      <a:avLst/>
                    </a:prstGeom>
                    <a:noFill/>
                    <a:ln>
                      <a:noFill/>
                    </a:ln>
                  </pic:spPr>
                </pic:pic>
              </a:graphicData>
            </a:graphic>
          </wp:inline>
        </w:drawing>
      </w:r>
    </w:p>
    <w:p w14:paraId="587BF418" w14:textId="77777777" w:rsidR="00640256" w:rsidRDefault="00640256" w:rsidP="00640256">
      <w:pPr>
        <w:autoSpaceDE w:val="0"/>
        <w:autoSpaceDN w:val="0"/>
        <w:adjustRightInd w:val="0"/>
        <w:spacing w:line="240" w:lineRule="auto"/>
        <w:jc w:val="both"/>
        <w:rPr>
          <w:i/>
          <w:sz w:val="24"/>
          <w:szCs w:val="24"/>
        </w:rPr>
      </w:pPr>
      <w:r w:rsidRPr="00640256">
        <w:rPr>
          <w:i/>
          <w:sz w:val="22"/>
          <w:szCs w:val="24"/>
        </w:rPr>
        <w:t>Rozdělení na jednotlivé EHP – stávající osevní postupy</w:t>
      </w:r>
      <w:r>
        <w:rPr>
          <w:i/>
          <w:sz w:val="24"/>
          <w:szCs w:val="24"/>
        </w:rPr>
        <w:t>.</w:t>
      </w:r>
    </w:p>
    <w:p w14:paraId="2263C4E4" w14:textId="68852422" w:rsidR="00640256" w:rsidRDefault="00640256" w:rsidP="008E39BA">
      <w:pPr>
        <w:spacing w:line="240" w:lineRule="auto"/>
        <w:ind w:firstLine="568"/>
        <w:jc w:val="both"/>
        <w:rPr>
          <w:sz w:val="24"/>
          <w:szCs w:val="24"/>
          <w:highlight w:val="magenta"/>
        </w:rPr>
      </w:pPr>
    </w:p>
    <w:p w14:paraId="2621974C" w14:textId="77777777" w:rsidR="00D73667" w:rsidRDefault="00D73667" w:rsidP="00D73667">
      <w:pPr>
        <w:spacing w:line="240" w:lineRule="auto"/>
        <w:ind w:firstLine="709"/>
        <w:jc w:val="both"/>
        <w:rPr>
          <w:sz w:val="24"/>
          <w:szCs w:val="24"/>
        </w:rPr>
      </w:pPr>
      <w:r>
        <w:rPr>
          <w:sz w:val="24"/>
          <w:szCs w:val="24"/>
        </w:rPr>
        <w:t>EHP 13 a 14 jsou vedeny v KN jako orná půda, a proto byly v této fázi i tak počít</w:t>
      </w:r>
      <w:r>
        <w:rPr>
          <w:sz w:val="24"/>
          <w:szCs w:val="24"/>
        </w:rPr>
        <w:t>á</w:t>
      </w:r>
      <w:r>
        <w:rPr>
          <w:sz w:val="24"/>
          <w:szCs w:val="24"/>
        </w:rPr>
        <w:t>ny, i když jsou v současnosti zatravněny. V návrhu PSZ se počítá se změnou druhu p</w:t>
      </w:r>
      <w:r>
        <w:rPr>
          <w:sz w:val="24"/>
          <w:szCs w:val="24"/>
        </w:rPr>
        <w:t>o</w:t>
      </w:r>
      <w:r>
        <w:rPr>
          <w:sz w:val="24"/>
          <w:szCs w:val="24"/>
        </w:rPr>
        <w:t xml:space="preserve">zemku na TTP. </w:t>
      </w:r>
      <w:r w:rsidRPr="00555361">
        <w:rPr>
          <w:sz w:val="24"/>
          <w:szCs w:val="24"/>
        </w:rPr>
        <w:t xml:space="preserve">Dle posouzení byla </w:t>
      </w:r>
      <w:r>
        <w:rPr>
          <w:sz w:val="24"/>
          <w:szCs w:val="24"/>
        </w:rPr>
        <w:t xml:space="preserve">tentokráte </w:t>
      </w:r>
      <w:r w:rsidRPr="00555361">
        <w:rPr>
          <w:sz w:val="24"/>
          <w:szCs w:val="24"/>
        </w:rPr>
        <w:t xml:space="preserve">u </w:t>
      </w:r>
      <w:proofErr w:type="gramStart"/>
      <w:r w:rsidRPr="00555361">
        <w:rPr>
          <w:sz w:val="24"/>
          <w:szCs w:val="24"/>
        </w:rPr>
        <w:t>1</w:t>
      </w:r>
      <w:r>
        <w:rPr>
          <w:sz w:val="24"/>
          <w:szCs w:val="24"/>
        </w:rPr>
        <w:t>8-ti</w:t>
      </w:r>
      <w:proofErr w:type="gramEnd"/>
      <w:r w:rsidRPr="00555361">
        <w:rPr>
          <w:sz w:val="24"/>
          <w:szCs w:val="24"/>
        </w:rPr>
        <w:t xml:space="preserve"> EHP překročena maximální přípus</w:t>
      </w:r>
      <w:r w:rsidRPr="00555361">
        <w:rPr>
          <w:sz w:val="24"/>
          <w:szCs w:val="24"/>
        </w:rPr>
        <w:t>t</w:t>
      </w:r>
      <w:r w:rsidRPr="00555361">
        <w:rPr>
          <w:sz w:val="24"/>
          <w:szCs w:val="24"/>
        </w:rPr>
        <w:t>ná průměrná</w:t>
      </w:r>
      <w:r>
        <w:rPr>
          <w:sz w:val="24"/>
          <w:szCs w:val="24"/>
        </w:rPr>
        <w:t xml:space="preserve"> </w:t>
      </w:r>
      <w:r w:rsidRPr="00CA39AB">
        <w:rPr>
          <w:sz w:val="24"/>
          <w:szCs w:val="24"/>
        </w:rPr>
        <w:t>hodnota ročního smyvu půdy</w:t>
      </w:r>
      <w:r>
        <w:rPr>
          <w:sz w:val="24"/>
          <w:szCs w:val="24"/>
        </w:rPr>
        <w:t>.</w:t>
      </w:r>
      <w:r w:rsidRPr="00807DD5">
        <w:rPr>
          <w:sz w:val="24"/>
          <w:szCs w:val="24"/>
        </w:rPr>
        <w:t xml:space="preserve"> </w:t>
      </w:r>
      <w:r>
        <w:rPr>
          <w:sz w:val="24"/>
          <w:szCs w:val="24"/>
        </w:rPr>
        <w:t xml:space="preserve">Smyv dosahuje až 40 t/ha/rok. </w:t>
      </w:r>
    </w:p>
    <w:p w14:paraId="6165B975" w14:textId="77777777" w:rsidR="004C2252" w:rsidRDefault="004C2252" w:rsidP="008E39BA">
      <w:pPr>
        <w:spacing w:line="240" w:lineRule="auto"/>
        <w:ind w:firstLine="709"/>
        <w:jc w:val="both"/>
        <w:rPr>
          <w:sz w:val="24"/>
          <w:szCs w:val="24"/>
        </w:rPr>
      </w:pPr>
    </w:p>
    <w:p w14:paraId="7D2264AA" w14:textId="77E497BB" w:rsidR="00B865CC" w:rsidRDefault="000E5D2C" w:rsidP="008E39BA">
      <w:pPr>
        <w:spacing w:line="240" w:lineRule="auto"/>
        <w:ind w:firstLine="567"/>
        <w:jc w:val="both"/>
        <w:rPr>
          <w:sz w:val="24"/>
          <w:szCs w:val="24"/>
        </w:rPr>
      </w:pPr>
      <w:r w:rsidRPr="000E5D2C">
        <w:rPr>
          <w:sz w:val="24"/>
          <w:szCs w:val="24"/>
        </w:rPr>
        <w:t xml:space="preserve">Už z výše C-faktoru podle reálných </w:t>
      </w:r>
      <w:r w:rsidR="004D7503">
        <w:rPr>
          <w:sz w:val="24"/>
          <w:szCs w:val="24"/>
        </w:rPr>
        <w:t xml:space="preserve">osevních postupů </w:t>
      </w:r>
      <w:r w:rsidRPr="000E5D2C">
        <w:rPr>
          <w:sz w:val="24"/>
          <w:szCs w:val="24"/>
        </w:rPr>
        <w:t>je zřejmé že erozní ohroženost vzroste a je potřeba navrhnout komplex opatření pro její snížení na přípustnou mez.</w:t>
      </w:r>
    </w:p>
    <w:p w14:paraId="2B7CD5AE" w14:textId="3FA31E29" w:rsidR="00B865CC" w:rsidRDefault="00B865CC" w:rsidP="008E39BA">
      <w:pPr>
        <w:spacing w:line="240" w:lineRule="auto"/>
        <w:ind w:firstLine="567"/>
        <w:jc w:val="both"/>
        <w:rPr>
          <w:sz w:val="24"/>
          <w:szCs w:val="24"/>
        </w:rPr>
      </w:pPr>
      <w:r>
        <w:rPr>
          <w:sz w:val="24"/>
          <w:szCs w:val="24"/>
        </w:rPr>
        <w:t xml:space="preserve">Na základě tohoto posouzení </w:t>
      </w:r>
      <w:r w:rsidR="00C26089">
        <w:rPr>
          <w:sz w:val="24"/>
          <w:szCs w:val="24"/>
        </w:rPr>
        <w:t>bylo</w:t>
      </w:r>
      <w:r>
        <w:rPr>
          <w:sz w:val="24"/>
          <w:szCs w:val="24"/>
        </w:rPr>
        <w:t xml:space="preserve"> přikroč</w:t>
      </w:r>
      <w:r w:rsidR="00C26089">
        <w:rPr>
          <w:sz w:val="24"/>
          <w:szCs w:val="24"/>
        </w:rPr>
        <w:t>eno</w:t>
      </w:r>
      <w:r>
        <w:rPr>
          <w:sz w:val="24"/>
          <w:szCs w:val="24"/>
        </w:rPr>
        <w:t xml:space="preserve"> k návrhu komplexního systému proti</w:t>
      </w:r>
      <w:r>
        <w:rPr>
          <w:sz w:val="24"/>
          <w:szCs w:val="24"/>
        </w:rPr>
        <w:t>e</w:t>
      </w:r>
      <w:r>
        <w:rPr>
          <w:sz w:val="24"/>
          <w:szCs w:val="24"/>
        </w:rPr>
        <w:t>rozních opatření v jednotlivých lokalitách</w:t>
      </w:r>
      <w:r w:rsidR="000E5D2C">
        <w:rPr>
          <w:sz w:val="24"/>
          <w:szCs w:val="24"/>
        </w:rPr>
        <w:t xml:space="preserve"> (EHP)</w:t>
      </w:r>
      <w:r w:rsidR="00945398">
        <w:rPr>
          <w:sz w:val="24"/>
          <w:szCs w:val="24"/>
        </w:rPr>
        <w:t>. Tyto opatření se vhodně kombinují a d</w:t>
      </w:r>
      <w:r w:rsidR="00945398">
        <w:rPr>
          <w:sz w:val="24"/>
          <w:szCs w:val="24"/>
        </w:rPr>
        <w:t>o</w:t>
      </w:r>
      <w:r w:rsidR="00945398">
        <w:rPr>
          <w:sz w:val="24"/>
          <w:szCs w:val="24"/>
        </w:rPr>
        <w:t>plňují s návrhem cestní sítě a návrhem vodohospodářských opatření.</w:t>
      </w:r>
    </w:p>
    <w:p w14:paraId="687BBFD7" w14:textId="4A998350" w:rsidR="00640256" w:rsidRPr="00640256" w:rsidRDefault="00640256" w:rsidP="00640256">
      <w:pPr>
        <w:spacing w:line="240" w:lineRule="auto"/>
        <w:rPr>
          <w:sz w:val="24"/>
          <w:szCs w:val="24"/>
        </w:rPr>
      </w:pPr>
      <w:r>
        <w:rPr>
          <w:noProof/>
          <w:sz w:val="24"/>
          <w:szCs w:val="24"/>
          <w:lang w:eastAsia="cs-CZ"/>
        </w:rPr>
        <w:lastRenderedPageBreak/>
        <w:drawing>
          <wp:inline distT="0" distB="0" distL="0" distR="0" wp14:anchorId="672B0101" wp14:editId="2493A103">
            <wp:extent cx="6028279" cy="677227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2790" cy="6788576"/>
                    </a:xfrm>
                    <a:prstGeom prst="rect">
                      <a:avLst/>
                    </a:prstGeom>
                    <a:noFill/>
                    <a:ln>
                      <a:noFill/>
                    </a:ln>
                  </pic:spPr>
                </pic:pic>
              </a:graphicData>
            </a:graphic>
          </wp:inline>
        </w:drawing>
      </w:r>
      <w:r>
        <w:rPr>
          <w:b/>
          <w:noProof/>
          <w:sz w:val="24"/>
          <w:szCs w:val="24"/>
          <w:lang w:eastAsia="cs-CZ"/>
        </w:rPr>
        <w:lastRenderedPageBreak/>
        <w:drawing>
          <wp:inline distT="0" distB="0" distL="0" distR="0" wp14:anchorId="297E211B" wp14:editId="38309EFE">
            <wp:extent cx="5953125" cy="6762750"/>
            <wp:effectExtent l="0" t="0" r="952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53125" cy="6762750"/>
                    </a:xfrm>
                    <a:prstGeom prst="rect">
                      <a:avLst/>
                    </a:prstGeom>
                    <a:noFill/>
                    <a:ln>
                      <a:noFill/>
                    </a:ln>
                  </pic:spPr>
                </pic:pic>
              </a:graphicData>
            </a:graphic>
          </wp:inline>
        </w:drawing>
      </w:r>
    </w:p>
    <w:p w14:paraId="12A3C9AF" w14:textId="63262D02" w:rsidR="00640256" w:rsidRDefault="00640256" w:rsidP="00622842">
      <w:pPr>
        <w:pStyle w:val="Zkladntext"/>
        <w:keepNext/>
        <w:spacing w:line="240" w:lineRule="auto"/>
        <w:jc w:val="both"/>
        <w:rPr>
          <w:b/>
          <w:sz w:val="24"/>
          <w:szCs w:val="24"/>
        </w:rPr>
      </w:pPr>
      <w:r>
        <w:rPr>
          <w:b/>
          <w:noProof/>
          <w:sz w:val="24"/>
          <w:szCs w:val="24"/>
          <w:lang w:eastAsia="cs-CZ"/>
        </w:rPr>
        <w:lastRenderedPageBreak/>
        <w:drawing>
          <wp:inline distT="0" distB="0" distL="0" distR="0" wp14:anchorId="2279CAD2" wp14:editId="3DE05B95">
            <wp:extent cx="6086475" cy="6762750"/>
            <wp:effectExtent l="0" t="0" r="952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6475" cy="6762750"/>
                    </a:xfrm>
                    <a:prstGeom prst="rect">
                      <a:avLst/>
                    </a:prstGeom>
                    <a:noFill/>
                    <a:ln>
                      <a:noFill/>
                    </a:ln>
                  </pic:spPr>
                </pic:pic>
              </a:graphicData>
            </a:graphic>
          </wp:inline>
        </w:drawing>
      </w:r>
    </w:p>
    <w:p w14:paraId="4316FD23" w14:textId="63FA0A8B" w:rsidR="00640256" w:rsidRDefault="00640256" w:rsidP="00622842">
      <w:pPr>
        <w:pStyle w:val="Zkladntext"/>
        <w:keepNext/>
        <w:spacing w:line="240" w:lineRule="auto"/>
        <w:jc w:val="both"/>
        <w:rPr>
          <w:b/>
          <w:sz w:val="24"/>
          <w:szCs w:val="24"/>
        </w:rPr>
      </w:pPr>
    </w:p>
    <w:p w14:paraId="0A7366BE" w14:textId="08393E40" w:rsidR="00640256" w:rsidRDefault="00640256" w:rsidP="00622842">
      <w:pPr>
        <w:pStyle w:val="Zkladntext"/>
        <w:keepNext/>
        <w:spacing w:line="240" w:lineRule="auto"/>
        <w:jc w:val="both"/>
        <w:rPr>
          <w:b/>
          <w:sz w:val="24"/>
          <w:szCs w:val="24"/>
        </w:rPr>
      </w:pPr>
    </w:p>
    <w:p w14:paraId="1715CBB5" w14:textId="3A34A9E8" w:rsidR="00640256" w:rsidRDefault="00640256" w:rsidP="00622842">
      <w:pPr>
        <w:pStyle w:val="Zkladntext"/>
        <w:keepNext/>
        <w:spacing w:line="240" w:lineRule="auto"/>
        <w:jc w:val="both"/>
        <w:rPr>
          <w:b/>
          <w:sz w:val="24"/>
          <w:szCs w:val="24"/>
        </w:rPr>
      </w:pPr>
    </w:p>
    <w:p w14:paraId="11670A3E" w14:textId="3900A1A6" w:rsidR="00640256" w:rsidRDefault="00640256" w:rsidP="00622842">
      <w:pPr>
        <w:pStyle w:val="Zkladntext"/>
        <w:keepNext/>
        <w:spacing w:line="240" w:lineRule="auto"/>
        <w:jc w:val="both"/>
        <w:rPr>
          <w:b/>
          <w:sz w:val="24"/>
          <w:szCs w:val="24"/>
        </w:rPr>
      </w:pPr>
    </w:p>
    <w:p w14:paraId="68462ED3" w14:textId="677F4677" w:rsidR="00640256" w:rsidRDefault="00640256" w:rsidP="00622842">
      <w:pPr>
        <w:pStyle w:val="Zkladntext"/>
        <w:keepNext/>
        <w:spacing w:line="240" w:lineRule="auto"/>
        <w:jc w:val="both"/>
        <w:rPr>
          <w:b/>
          <w:sz w:val="24"/>
          <w:szCs w:val="24"/>
        </w:rPr>
      </w:pPr>
    </w:p>
    <w:p w14:paraId="18BF4010" w14:textId="7C0970D0" w:rsidR="00640256" w:rsidRDefault="00640256" w:rsidP="00622842">
      <w:pPr>
        <w:pStyle w:val="Zkladntext"/>
        <w:keepNext/>
        <w:spacing w:line="240" w:lineRule="auto"/>
        <w:jc w:val="both"/>
        <w:rPr>
          <w:b/>
          <w:sz w:val="24"/>
          <w:szCs w:val="24"/>
        </w:rPr>
      </w:pPr>
    </w:p>
    <w:p w14:paraId="1139D4F3" w14:textId="72AB2BA4" w:rsidR="00640256" w:rsidRDefault="00640256" w:rsidP="00622842">
      <w:pPr>
        <w:pStyle w:val="Zkladntext"/>
        <w:keepNext/>
        <w:spacing w:line="240" w:lineRule="auto"/>
        <w:jc w:val="both"/>
        <w:rPr>
          <w:b/>
          <w:sz w:val="24"/>
          <w:szCs w:val="24"/>
        </w:rPr>
      </w:pPr>
    </w:p>
    <w:p w14:paraId="2BB629B7" w14:textId="066B2421" w:rsidR="00640256" w:rsidRDefault="00640256" w:rsidP="00622842">
      <w:pPr>
        <w:pStyle w:val="Zkladntext"/>
        <w:keepNext/>
        <w:spacing w:line="240" w:lineRule="auto"/>
        <w:jc w:val="both"/>
        <w:rPr>
          <w:b/>
          <w:sz w:val="24"/>
          <w:szCs w:val="24"/>
        </w:rPr>
      </w:pPr>
    </w:p>
    <w:p w14:paraId="5755C6E0" w14:textId="10BB64C2" w:rsidR="00640256" w:rsidRDefault="00640256" w:rsidP="00622842">
      <w:pPr>
        <w:pStyle w:val="Zkladntext"/>
        <w:keepNext/>
        <w:spacing w:line="240" w:lineRule="auto"/>
        <w:jc w:val="both"/>
        <w:rPr>
          <w:b/>
          <w:sz w:val="24"/>
          <w:szCs w:val="24"/>
        </w:rPr>
      </w:pPr>
    </w:p>
    <w:p w14:paraId="431167B9" w14:textId="46A804F8" w:rsidR="00BD3ABB" w:rsidRDefault="00BD3ABB" w:rsidP="00622842">
      <w:pPr>
        <w:pStyle w:val="Zkladntext"/>
        <w:keepNext/>
        <w:spacing w:line="240" w:lineRule="auto"/>
        <w:jc w:val="both"/>
        <w:rPr>
          <w:b/>
          <w:sz w:val="24"/>
          <w:szCs w:val="24"/>
        </w:rPr>
      </w:pPr>
    </w:p>
    <w:p w14:paraId="56FFDECD" w14:textId="77777777" w:rsidR="00BD3ABB" w:rsidRDefault="00BD3ABB" w:rsidP="00622842">
      <w:pPr>
        <w:pStyle w:val="Zkladntext"/>
        <w:keepNext/>
        <w:spacing w:line="240" w:lineRule="auto"/>
        <w:jc w:val="both"/>
        <w:rPr>
          <w:b/>
          <w:sz w:val="24"/>
          <w:szCs w:val="24"/>
        </w:rPr>
      </w:pPr>
    </w:p>
    <w:p w14:paraId="4AAEB7DD" w14:textId="427A3909" w:rsidR="00BD3ABB" w:rsidRDefault="00E12482" w:rsidP="00622842">
      <w:pPr>
        <w:pStyle w:val="Zkladntext"/>
        <w:keepNext/>
        <w:spacing w:line="240" w:lineRule="auto"/>
        <w:jc w:val="both"/>
        <w:rPr>
          <w:b/>
          <w:sz w:val="24"/>
          <w:szCs w:val="24"/>
        </w:rPr>
      </w:pPr>
      <w:r>
        <w:rPr>
          <w:b/>
          <w:noProof/>
          <w:sz w:val="24"/>
          <w:szCs w:val="24"/>
          <w:lang w:eastAsia="cs-CZ"/>
        </w:rPr>
        <w:drawing>
          <wp:inline distT="0" distB="0" distL="0" distR="0" wp14:anchorId="7E2BF80D" wp14:editId="61EC54B3">
            <wp:extent cx="6114415" cy="521589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5215890"/>
                    </a:xfrm>
                    <a:prstGeom prst="rect">
                      <a:avLst/>
                    </a:prstGeom>
                    <a:noFill/>
                    <a:ln>
                      <a:noFill/>
                    </a:ln>
                  </pic:spPr>
                </pic:pic>
              </a:graphicData>
            </a:graphic>
          </wp:inline>
        </w:drawing>
      </w:r>
    </w:p>
    <w:p w14:paraId="74C3DC7A" w14:textId="495507C9" w:rsidR="00BD3ABB" w:rsidRPr="00BD3ABB" w:rsidRDefault="00BD3ABB" w:rsidP="00622842">
      <w:pPr>
        <w:pStyle w:val="Zkladntext"/>
        <w:keepNext/>
        <w:spacing w:line="240" w:lineRule="auto"/>
        <w:jc w:val="both"/>
        <w:rPr>
          <w:i/>
        </w:rPr>
      </w:pPr>
      <w:r w:rsidRPr="00BD3ABB">
        <w:rPr>
          <w:i/>
        </w:rPr>
        <w:t>Mapka erozní ohroženosti podle stávajících osevních postupů</w:t>
      </w:r>
    </w:p>
    <w:p w14:paraId="05D1E576" w14:textId="68F1A7ED" w:rsidR="00BD3ABB" w:rsidRDefault="00BD3ABB" w:rsidP="00622842">
      <w:pPr>
        <w:pStyle w:val="Zkladntext"/>
        <w:keepNext/>
        <w:spacing w:line="240" w:lineRule="auto"/>
        <w:jc w:val="both"/>
        <w:rPr>
          <w:b/>
          <w:sz w:val="24"/>
          <w:szCs w:val="24"/>
        </w:rPr>
      </w:pPr>
    </w:p>
    <w:p w14:paraId="19C42E7A" w14:textId="77777777" w:rsidR="00BD3ABB" w:rsidRDefault="00BD3ABB" w:rsidP="00622842">
      <w:pPr>
        <w:pStyle w:val="Zkladntext"/>
        <w:keepNext/>
        <w:spacing w:line="240" w:lineRule="auto"/>
        <w:jc w:val="both"/>
        <w:rPr>
          <w:b/>
          <w:sz w:val="24"/>
          <w:szCs w:val="24"/>
        </w:rPr>
      </w:pPr>
    </w:p>
    <w:p w14:paraId="75C53B80" w14:textId="18EE3773" w:rsidR="00BA4BA6" w:rsidRPr="00622842" w:rsidRDefault="00BA4BA6" w:rsidP="00622842">
      <w:pPr>
        <w:pStyle w:val="Zkladntext"/>
        <w:keepNext/>
        <w:spacing w:line="240" w:lineRule="auto"/>
        <w:jc w:val="both"/>
        <w:rPr>
          <w:b/>
          <w:sz w:val="24"/>
          <w:szCs w:val="24"/>
        </w:rPr>
      </w:pPr>
      <w:r w:rsidRPr="00622842">
        <w:rPr>
          <w:b/>
          <w:sz w:val="24"/>
          <w:szCs w:val="24"/>
        </w:rPr>
        <w:t>Organizační opatření</w:t>
      </w:r>
    </w:p>
    <w:p w14:paraId="09C20EEB" w14:textId="4486E5C3" w:rsidR="009757C8" w:rsidRDefault="00BA4BA6" w:rsidP="00111C3B">
      <w:pPr>
        <w:pStyle w:val="Zkladntext"/>
        <w:keepNext/>
        <w:spacing w:line="240" w:lineRule="auto"/>
        <w:ind w:firstLine="709"/>
        <w:jc w:val="both"/>
        <w:rPr>
          <w:sz w:val="24"/>
          <w:szCs w:val="24"/>
        </w:rPr>
      </w:pPr>
      <w:r w:rsidRPr="00826390">
        <w:rPr>
          <w:sz w:val="24"/>
          <w:szCs w:val="24"/>
        </w:rPr>
        <w:t>Organizačním opatřením použitým v komplexních pozemkových úpravách je zejména ochranné zatravnění</w:t>
      </w:r>
      <w:r>
        <w:rPr>
          <w:sz w:val="24"/>
          <w:szCs w:val="24"/>
        </w:rPr>
        <w:t xml:space="preserve"> a protierozní osevní postupy</w:t>
      </w:r>
      <w:r w:rsidRPr="00826390">
        <w:rPr>
          <w:sz w:val="24"/>
          <w:szCs w:val="24"/>
        </w:rPr>
        <w:t xml:space="preserve">. Trvalými travními porosty jsou chráněny v řešeném území svažité bloky zemědělské půdy, chránit </w:t>
      </w:r>
      <w:r>
        <w:rPr>
          <w:sz w:val="24"/>
          <w:szCs w:val="24"/>
        </w:rPr>
        <w:t>j</w:t>
      </w:r>
      <w:r w:rsidRPr="00826390">
        <w:rPr>
          <w:sz w:val="24"/>
          <w:szCs w:val="24"/>
        </w:rPr>
        <w:t xml:space="preserve">e </w:t>
      </w:r>
      <w:r>
        <w:rPr>
          <w:sz w:val="24"/>
          <w:szCs w:val="24"/>
        </w:rPr>
        <w:t>vhodné</w:t>
      </w:r>
      <w:r w:rsidRPr="00826390">
        <w:rPr>
          <w:sz w:val="24"/>
          <w:szCs w:val="24"/>
        </w:rPr>
        <w:t xml:space="preserve"> také údoln</w:t>
      </w:r>
      <w:r w:rsidRPr="00826390">
        <w:rPr>
          <w:sz w:val="24"/>
          <w:szCs w:val="24"/>
        </w:rPr>
        <w:t>i</w:t>
      </w:r>
      <w:r w:rsidRPr="00826390">
        <w:rPr>
          <w:sz w:val="24"/>
          <w:szCs w:val="24"/>
        </w:rPr>
        <w:t xml:space="preserve">ce (dráhy </w:t>
      </w:r>
      <w:r w:rsidRPr="004B1518">
        <w:rPr>
          <w:sz w:val="24"/>
          <w:szCs w:val="24"/>
        </w:rPr>
        <w:t xml:space="preserve">soustředěného povrchového odtoku), </w:t>
      </w:r>
      <w:r w:rsidR="00561C34">
        <w:rPr>
          <w:sz w:val="24"/>
          <w:szCs w:val="24"/>
        </w:rPr>
        <w:t xml:space="preserve">silnice a </w:t>
      </w:r>
      <w:r w:rsidRPr="004B1518">
        <w:rPr>
          <w:sz w:val="24"/>
          <w:szCs w:val="24"/>
        </w:rPr>
        <w:t>cesty, meze, ad.</w:t>
      </w:r>
    </w:p>
    <w:p w14:paraId="3D72EF10" w14:textId="1920BD11" w:rsidR="00322CB0" w:rsidRDefault="00BA4BA6" w:rsidP="00C954D2">
      <w:pPr>
        <w:pStyle w:val="Zkladntext"/>
        <w:keepNext/>
        <w:spacing w:line="240" w:lineRule="auto"/>
        <w:ind w:firstLine="709"/>
        <w:jc w:val="both"/>
        <w:rPr>
          <w:sz w:val="24"/>
          <w:szCs w:val="24"/>
        </w:rPr>
      </w:pPr>
      <w:r w:rsidRPr="004F6A16">
        <w:rPr>
          <w:sz w:val="24"/>
          <w:szCs w:val="24"/>
        </w:rPr>
        <w:t>V katastrálním území j</w:t>
      </w:r>
      <w:r>
        <w:rPr>
          <w:sz w:val="24"/>
          <w:szCs w:val="24"/>
        </w:rPr>
        <w:t>sou</w:t>
      </w:r>
      <w:r w:rsidRPr="004F6A16">
        <w:rPr>
          <w:sz w:val="24"/>
          <w:szCs w:val="24"/>
        </w:rPr>
        <w:t xml:space="preserve"> </w:t>
      </w:r>
      <w:r w:rsidRPr="00ED0796">
        <w:rPr>
          <w:sz w:val="24"/>
          <w:szCs w:val="24"/>
        </w:rPr>
        <w:t>navržena nová zatravnění orné půdy zejména</w:t>
      </w:r>
      <w:r w:rsidRPr="004F6A16">
        <w:rPr>
          <w:sz w:val="24"/>
          <w:szCs w:val="24"/>
        </w:rPr>
        <w:t xml:space="preserve"> v místech se soustředěným odtokem vody – údolnicích, v</w:t>
      </w:r>
      <w:r w:rsidR="00322CB0">
        <w:rPr>
          <w:sz w:val="24"/>
          <w:szCs w:val="24"/>
        </w:rPr>
        <w:t> místech s velkou erozí (zejména hodně svažité pozemky), kde významné snížení eroze nelze docílit ani protierozním osevním p</w:t>
      </w:r>
      <w:r w:rsidR="00322CB0">
        <w:rPr>
          <w:sz w:val="24"/>
          <w:szCs w:val="24"/>
        </w:rPr>
        <w:t>o</w:t>
      </w:r>
      <w:r w:rsidR="00322CB0">
        <w:rPr>
          <w:sz w:val="24"/>
          <w:szCs w:val="24"/>
        </w:rPr>
        <w:t>stupem a také tam, kde v současné době je TTP, ale v KN je evidována orná půdy.</w:t>
      </w:r>
    </w:p>
    <w:p w14:paraId="1ABDC4BE" w14:textId="1318DED9" w:rsidR="00322CB0" w:rsidRDefault="009740A0" w:rsidP="00C954D2">
      <w:pPr>
        <w:pStyle w:val="Zkladntext"/>
        <w:keepNext/>
        <w:spacing w:line="240" w:lineRule="auto"/>
        <w:ind w:firstLine="709"/>
        <w:jc w:val="both"/>
        <w:rPr>
          <w:sz w:val="24"/>
          <w:szCs w:val="24"/>
        </w:rPr>
      </w:pPr>
      <w:r>
        <w:rPr>
          <w:sz w:val="24"/>
          <w:szCs w:val="24"/>
        </w:rPr>
        <w:t xml:space="preserve">Celkově se navrhuje na zatravnění cca </w:t>
      </w:r>
      <w:r w:rsidR="0095202F">
        <w:rPr>
          <w:sz w:val="24"/>
          <w:szCs w:val="24"/>
        </w:rPr>
        <w:t>37,</w:t>
      </w:r>
      <w:r w:rsidR="00FB347C">
        <w:rPr>
          <w:sz w:val="24"/>
          <w:szCs w:val="24"/>
        </w:rPr>
        <w:t>8</w:t>
      </w:r>
      <w:r w:rsidR="0095202F">
        <w:rPr>
          <w:sz w:val="24"/>
          <w:szCs w:val="24"/>
        </w:rPr>
        <w:t>2 ha</w:t>
      </w:r>
      <w:r w:rsidR="00B649EA">
        <w:rPr>
          <w:sz w:val="24"/>
          <w:szCs w:val="24"/>
        </w:rPr>
        <w:t>. Z toho již dnes je 2</w:t>
      </w:r>
      <w:r w:rsidR="00FB347C">
        <w:rPr>
          <w:sz w:val="24"/>
          <w:szCs w:val="24"/>
        </w:rPr>
        <w:t>7</w:t>
      </w:r>
      <w:r w:rsidR="00B649EA">
        <w:rPr>
          <w:sz w:val="24"/>
          <w:szCs w:val="24"/>
        </w:rPr>
        <w:t xml:space="preserve"> ha zatravn</w:t>
      </w:r>
      <w:r w:rsidR="00B649EA">
        <w:rPr>
          <w:sz w:val="24"/>
          <w:szCs w:val="24"/>
        </w:rPr>
        <w:t>ě</w:t>
      </w:r>
      <w:r w:rsidR="00B649EA">
        <w:rPr>
          <w:sz w:val="24"/>
          <w:szCs w:val="24"/>
        </w:rPr>
        <w:t xml:space="preserve">no ve </w:t>
      </w:r>
      <w:r w:rsidR="00FB347C">
        <w:rPr>
          <w:sz w:val="24"/>
          <w:szCs w:val="24"/>
        </w:rPr>
        <w:t>dvou</w:t>
      </w:r>
      <w:r w:rsidR="00B649EA">
        <w:rPr>
          <w:sz w:val="24"/>
          <w:szCs w:val="24"/>
        </w:rPr>
        <w:t xml:space="preserve"> lokalitách (Jabloní a Zadní Nivy) a nově se navrhuje zatravnění čtyř nejvíce ohrožených míst o výměře 10,83 ha. Rozmístění zatravněných ploch je zřejmé z mapy G5</w:t>
      </w:r>
      <w:r w:rsidR="00111C3B">
        <w:rPr>
          <w:sz w:val="24"/>
          <w:szCs w:val="24"/>
        </w:rPr>
        <w:t xml:space="preserve">, kde jsou označena </w:t>
      </w:r>
      <w:r w:rsidR="00111C3B" w:rsidRPr="00111C3B">
        <w:rPr>
          <w:i/>
          <w:sz w:val="24"/>
          <w:szCs w:val="24"/>
        </w:rPr>
        <w:t>ORG-zatravnění</w:t>
      </w:r>
      <w:r w:rsidR="00B649EA">
        <w:rPr>
          <w:sz w:val="24"/>
          <w:szCs w:val="24"/>
        </w:rPr>
        <w:t xml:space="preserve">. </w:t>
      </w:r>
    </w:p>
    <w:p w14:paraId="3C29ED4B" w14:textId="2F813482" w:rsidR="00BD3ABB" w:rsidRDefault="00BD3ABB" w:rsidP="00C954D2">
      <w:pPr>
        <w:pStyle w:val="Zkladntext"/>
        <w:keepNext/>
        <w:spacing w:line="240" w:lineRule="auto"/>
        <w:ind w:firstLine="709"/>
        <w:jc w:val="both"/>
        <w:rPr>
          <w:sz w:val="24"/>
          <w:szCs w:val="24"/>
        </w:rPr>
      </w:pPr>
    </w:p>
    <w:p w14:paraId="0AC8260A" w14:textId="77777777" w:rsidR="00BD3ABB" w:rsidRDefault="00BD3ABB" w:rsidP="00C954D2">
      <w:pPr>
        <w:pStyle w:val="Zkladntext"/>
        <w:keepNext/>
        <w:spacing w:line="240" w:lineRule="auto"/>
        <w:ind w:firstLine="709"/>
        <w:jc w:val="both"/>
        <w:rPr>
          <w:sz w:val="24"/>
          <w:szCs w:val="24"/>
        </w:rPr>
      </w:pPr>
    </w:p>
    <w:p w14:paraId="1B446BFB" w14:textId="0E14BDEA" w:rsidR="00322CB0" w:rsidRDefault="005D7D35" w:rsidP="00BE0606">
      <w:pPr>
        <w:spacing w:line="240" w:lineRule="auto"/>
        <w:jc w:val="both"/>
        <w:rPr>
          <w:i/>
          <w:sz w:val="24"/>
          <w:szCs w:val="24"/>
          <w:u w:val="single"/>
        </w:rPr>
      </w:pPr>
      <w:r>
        <w:rPr>
          <w:i/>
          <w:sz w:val="24"/>
          <w:szCs w:val="24"/>
          <w:u w:val="single"/>
        </w:rPr>
        <w:t>Přehled zatravněných lokalit</w:t>
      </w:r>
    </w:p>
    <w:p w14:paraId="4CC669A9" w14:textId="77777777" w:rsidR="009A3DD7" w:rsidRPr="009A3DD7" w:rsidRDefault="009A3DD7" w:rsidP="00BE0606">
      <w:pPr>
        <w:spacing w:line="240" w:lineRule="auto"/>
        <w:jc w:val="both"/>
        <w:rPr>
          <w:sz w:val="24"/>
          <w:szCs w:val="24"/>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56"/>
        <w:gridCol w:w="1843"/>
        <w:gridCol w:w="1418"/>
        <w:gridCol w:w="1559"/>
      </w:tblGrid>
      <w:tr w:rsidR="005D7D35" w:rsidRPr="00DD1110" w14:paraId="0D5AC32D" w14:textId="77777777" w:rsidTr="005D7D35">
        <w:tc>
          <w:tcPr>
            <w:tcW w:w="1956" w:type="dxa"/>
            <w:vAlign w:val="center"/>
          </w:tcPr>
          <w:p w14:paraId="48B336B3" w14:textId="47097D40" w:rsidR="005D7D35" w:rsidRPr="00DD1110" w:rsidRDefault="005D7D35" w:rsidP="005D7D35">
            <w:pPr>
              <w:spacing w:line="240" w:lineRule="auto"/>
              <w:jc w:val="center"/>
              <w:rPr>
                <w:b/>
                <w:bCs/>
                <w:color w:val="000000"/>
              </w:rPr>
            </w:pPr>
            <w:r w:rsidRPr="00DD1110">
              <w:rPr>
                <w:b/>
                <w:bCs/>
                <w:color w:val="000000"/>
              </w:rPr>
              <w:t>Označení</w:t>
            </w:r>
            <w:r>
              <w:rPr>
                <w:b/>
                <w:bCs/>
                <w:color w:val="000000"/>
              </w:rPr>
              <w:t xml:space="preserve"> lokality</w:t>
            </w:r>
          </w:p>
        </w:tc>
        <w:tc>
          <w:tcPr>
            <w:tcW w:w="1843" w:type="dxa"/>
            <w:vAlign w:val="center"/>
          </w:tcPr>
          <w:p w14:paraId="1E46513D" w14:textId="77777777" w:rsidR="005D7D35" w:rsidRPr="00DD1110" w:rsidRDefault="005D7D35" w:rsidP="005D7D35">
            <w:pPr>
              <w:spacing w:line="240" w:lineRule="auto"/>
              <w:jc w:val="center"/>
              <w:rPr>
                <w:b/>
                <w:bCs/>
                <w:color w:val="000000"/>
              </w:rPr>
            </w:pPr>
            <w:r w:rsidRPr="00DD1110">
              <w:rPr>
                <w:b/>
                <w:bCs/>
                <w:color w:val="000000"/>
              </w:rPr>
              <w:t>popis</w:t>
            </w:r>
          </w:p>
        </w:tc>
        <w:tc>
          <w:tcPr>
            <w:tcW w:w="1418" w:type="dxa"/>
            <w:vAlign w:val="center"/>
          </w:tcPr>
          <w:p w14:paraId="53C60910" w14:textId="7D5E5FFB" w:rsidR="005D7D35" w:rsidRPr="00DD1110" w:rsidRDefault="005D7D35" w:rsidP="005D7D35">
            <w:pPr>
              <w:spacing w:line="240" w:lineRule="auto"/>
              <w:jc w:val="center"/>
              <w:rPr>
                <w:b/>
                <w:bCs/>
                <w:color w:val="000000"/>
              </w:rPr>
            </w:pPr>
            <w:r>
              <w:rPr>
                <w:b/>
                <w:bCs/>
                <w:color w:val="000000"/>
              </w:rPr>
              <w:t>plocha</w:t>
            </w:r>
            <w:r w:rsidRPr="00DD1110">
              <w:rPr>
                <w:b/>
                <w:bCs/>
                <w:color w:val="000000"/>
              </w:rPr>
              <w:t xml:space="preserve"> [</w:t>
            </w:r>
            <w:r>
              <w:rPr>
                <w:b/>
                <w:bCs/>
                <w:color w:val="000000"/>
              </w:rPr>
              <w:t>ha</w:t>
            </w:r>
            <w:r w:rsidRPr="00DD1110">
              <w:rPr>
                <w:b/>
                <w:bCs/>
                <w:color w:val="000000"/>
              </w:rPr>
              <w:t>]</w:t>
            </w:r>
          </w:p>
        </w:tc>
        <w:tc>
          <w:tcPr>
            <w:tcW w:w="1559" w:type="dxa"/>
            <w:vAlign w:val="center"/>
          </w:tcPr>
          <w:p w14:paraId="4F4E63E2" w14:textId="07D10091" w:rsidR="005D7D35" w:rsidRPr="00DD1110" w:rsidRDefault="005D7D35" w:rsidP="005D7D35">
            <w:pPr>
              <w:spacing w:line="240" w:lineRule="auto"/>
              <w:jc w:val="center"/>
              <w:rPr>
                <w:b/>
                <w:bCs/>
                <w:color w:val="000000"/>
              </w:rPr>
            </w:pPr>
            <w:r>
              <w:rPr>
                <w:b/>
                <w:bCs/>
                <w:color w:val="000000"/>
              </w:rPr>
              <w:t>stav</w:t>
            </w:r>
          </w:p>
        </w:tc>
      </w:tr>
      <w:tr w:rsidR="005D7D35" w:rsidRPr="00DD1110" w14:paraId="35B7E0C0" w14:textId="77777777" w:rsidTr="005D7D35">
        <w:tc>
          <w:tcPr>
            <w:tcW w:w="1956" w:type="dxa"/>
            <w:vAlign w:val="center"/>
          </w:tcPr>
          <w:p w14:paraId="6DFE424D" w14:textId="4D67968B" w:rsidR="005D7D35" w:rsidRPr="00DD1110" w:rsidRDefault="005D7D35" w:rsidP="005D7D35">
            <w:pPr>
              <w:spacing w:line="240" w:lineRule="auto"/>
              <w:jc w:val="center"/>
              <w:rPr>
                <w:color w:val="000000"/>
              </w:rPr>
            </w:pPr>
            <w:r>
              <w:rPr>
                <w:color w:val="000000"/>
              </w:rPr>
              <w:t>Jabloní</w:t>
            </w:r>
          </w:p>
        </w:tc>
        <w:tc>
          <w:tcPr>
            <w:tcW w:w="1843" w:type="dxa"/>
            <w:vAlign w:val="center"/>
          </w:tcPr>
          <w:p w14:paraId="4E428393" w14:textId="768CB6B4" w:rsidR="005D7D35" w:rsidRPr="00DD1110" w:rsidRDefault="005D7D35" w:rsidP="005D7D35">
            <w:pPr>
              <w:spacing w:line="240" w:lineRule="auto"/>
              <w:jc w:val="center"/>
              <w:rPr>
                <w:color w:val="000000"/>
              </w:rPr>
            </w:pPr>
            <w:r>
              <w:rPr>
                <w:color w:val="000000"/>
              </w:rPr>
              <w:t>PEO zatravnění</w:t>
            </w:r>
          </w:p>
        </w:tc>
        <w:tc>
          <w:tcPr>
            <w:tcW w:w="1418" w:type="dxa"/>
            <w:vAlign w:val="center"/>
          </w:tcPr>
          <w:p w14:paraId="67455427" w14:textId="472815A6" w:rsidR="005D7D35" w:rsidRPr="00DD1110" w:rsidRDefault="005D7D35" w:rsidP="005D7D35">
            <w:pPr>
              <w:spacing w:line="240" w:lineRule="auto"/>
              <w:jc w:val="center"/>
              <w:rPr>
                <w:color w:val="000000"/>
              </w:rPr>
            </w:pPr>
            <w:r>
              <w:rPr>
                <w:color w:val="000000"/>
              </w:rPr>
              <w:t>18,78</w:t>
            </w:r>
          </w:p>
        </w:tc>
        <w:tc>
          <w:tcPr>
            <w:tcW w:w="1559" w:type="dxa"/>
            <w:vAlign w:val="center"/>
          </w:tcPr>
          <w:p w14:paraId="70061DF3" w14:textId="5FBFF945" w:rsidR="005D7D35" w:rsidRPr="00DD1110" w:rsidRDefault="005D7D35" w:rsidP="005D7D35">
            <w:pPr>
              <w:spacing w:line="240" w:lineRule="auto"/>
              <w:jc w:val="center"/>
              <w:rPr>
                <w:color w:val="000000"/>
              </w:rPr>
            </w:pPr>
            <w:r>
              <w:rPr>
                <w:color w:val="000000"/>
              </w:rPr>
              <w:t>stávající</w:t>
            </w:r>
          </w:p>
        </w:tc>
      </w:tr>
      <w:tr w:rsidR="00FB347C" w:rsidRPr="00DD1110" w14:paraId="63533EE6" w14:textId="77777777" w:rsidTr="005D7D35">
        <w:tc>
          <w:tcPr>
            <w:tcW w:w="1956" w:type="dxa"/>
            <w:vAlign w:val="center"/>
          </w:tcPr>
          <w:p w14:paraId="6EB5BD33" w14:textId="46AAAC9E" w:rsidR="00FB347C" w:rsidRDefault="00FB347C" w:rsidP="00FB347C">
            <w:pPr>
              <w:spacing w:line="240" w:lineRule="auto"/>
              <w:jc w:val="center"/>
              <w:rPr>
                <w:color w:val="000000"/>
              </w:rPr>
            </w:pPr>
            <w:r>
              <w:rPr>
                <w:color w:val="000000"/>
              </w:rPr>
              <w:t>Jabloní</w:t>
            </w:r>
          </w:p>
        </w:tc>
        <w:tc>
          <w:tcPr>
            <w:tcW w:w="1843" w:type="dxa"/>
            <w:vAlign w:val="center"/>
          </w:tcPr>
          <w:p w14:paraId="4D284C88" w14:textId="1CAD105A" w:rsidR="00FB347C" w:rsidRDefault="00FB347C" w:rsidP="00FB347C">
            <w:pPr>
              <w:spacing w:line="240" w:lineRule="auto"/>
              <w:jc w:val="center"/>
              <w:rPr>
                <w:color w:val="000000"/>
              </w:rPr>
            </w:pPr>
            <w:r>
              <w:rPr>
                <w:color w:val="000000"/>
              </w:rPr>
              <w:t>PEO zatravnění</w:t>
            </w:r>
          </w:p>
        </w:tc>
        <w:tc>
          <w:tcPr>
            <w:tcW w:w="1418" w:type="dxa"/>
            <w:vAlign w:val="center"/>
          </w:tcPr>
          <w:p w14:paraId="1E0CD2C1" w14:textId="793A444E" w:rsidR="00FB347C" w:rsidRDefault="00FB347C" w:rsidP="00FB347C">
            <w:pPr>
              <w:spacing w:line="240" w:lineRule="auto"/>
              <w:jc w:val="center"/>
              <w:rPr>
                <w:color w:val="000000"/>
              </w:rPr>
            </w:pPr>
            <w:r>
              <w:rPr>
                <w:color w:val="000000"/>
              </w:rPr>
              <w:t>0,4</w:t>
            </w:r>
          </w:p>
        </w:tc>
        <w:tc>
          <w:tcPr>
            <w:tcW w:w="1559" w:type="dxa"/>
            <w:vAlign w:val="center"/>
          </w:tcPr>
          <w:p w14:paraId="6CFDE551" w14:textId="12B583A3" w:rsidR="00FB347C" w:rsidRDefault="00FB347C" w:rsidP="00FB347C">
            <w:pPr>
              <w:spacing w:line="240" w:lineRule="auto"/>
              <w:jc w:val="center"/>
              <w:rPr>
                <w:color w:val="000000"/>
              </w:rPr>
            </w:pPr>
            <w:r>
              <w:rPr>
                <w:color w:val="000000"/>
              </w:rPr>
              <w:t>stávající</w:t>
            </w:r>
          </w:p>
        </w:tc>
      </w:tr>
      <w:tr w:rsidR="00FB347C" w:rsidRPr="00DD1110" w14:paraId="3AD432A3" w14:textId="77777777" w:rsidTr="00CF6C3A">
        <w:tc>
          <w:tcPr>
            <w:tcW w:w="1956" w:type="dxa"/>
            <w:vAlign w:val="center"/>
          </w:tcPr>
          <w:p w14:paraId="6A35E7C2" w14:textId="5FCA16A7" w:rsidR="00FB347C" w:rsidRPr="00DD1110" w:rsidRDefault="00FB347C" w:rsidP="00FB347C">
            <w:pPr>
              <w:spacing w:line="240" w:lineRule="auto"/>
              <w:jc w:val="center"/>
              <w:rPr>
                <w:color w:val="000000"/>
              </w:rPr>
            </w:pPr>
            <w:r>
              <w:rPr>
                <w:color w:val="000000"/>
              </w:rPr>
              <w:t>Zadní Nivy</w:t>
            </w:r>
          </w:p>
        </w:tc>
        <w:tc>
          <w:tcPr>
            <w:tcW w:w="1843" w:type="dxa"/>
          </w:tcPr>
          <w:p w14:paraId="3108FEA7" w14:textId="043C85BD" w:rsidR="00FB347C" w:rsidRPr="00DD1110" w:rsidRDefault="00FB347C" w:rsidP="00FB347C">
            <w:pPr>
              <w:spacing w:line="240" w:lineRule="auto"/>
              <w:jc w:val="center"/>
              <w:rPr>
                <w:color w:val="000000"/>
              </w:rPr>
            </w:pPr>
            <w:r w:rsidRPr="00CA6C96">
              <w:rPr>
                <w:color w:val="000000"/>
              </w:rPr>
              <w:t>PEO zatravnění</w:t>
            </w:r>
          </w:p>
        </w:tc>
        <w:tc>
          <w:tcPr>
            <w:tcW w:w="1418" w:type="dxa"/>
            <w:vAlign w:val="center"/>
          </w:tcPr>
          <w:p w14:paraId="2CE6C0A7" w14:textId="27FE36A2" w:rsidR="00FB347C" w:rsidRPr="00DD1110" w:rsidRDefault="00FB347C" w:rsidP="00FB347C">
            <w:pPr>
              <w:spacing w:line="240" w:lineRule="auto"/>
              <w:jc w:val="center"/>
              <w:rPr>
                <w:color w:val="000000"/>
              </w:rPr>
            </w:pPr>
            <w:r>
              <w:rPr>
                <w:color w:val="000000"/>
              </w:rPr>
              <w:t>7,82</w:t>
            </w:r>
          </w:p>
        </w:tc>
        <w:tc>
          <w:tcPr>
            <w:tcW w:w="1559" w:type="dxa"/>
            <w:vAlign w:val="center"/>
          </w:tcPr>
          <w:p w14:paraId="3D929112" w14:textId="41AC64D0" w:rsidR="00FB347C" w:rsidRPr="00DD1110" w:rsidRDefault="00FB347C" w:rsidP="00FB347C">
            <w:pPr>
              <w:spacing w:line="240" w:lineRule="auto"/>
              <w:jc w:val="center"/>
              <w:rPr>
                <w:color w:val="000000"/>
              </w:rPr>
            </w:pPr>
            <w:r>
              <w:rPr>
                <w:color w:val="000000"/>
              </w:rPr>
              <w:t>stávající</w:t>
            </w:r>
          </w:p>
        </w:tc>
      </w:tr>
      <w:tr w:rsidR="00FB347C" w:rsidRPr="00DD1110" w14:paraId="49393444" w14:textId="77777777" w:rsidTr="00CF6C3A">
        <w:tc>
          <w:tcPr>
            <w:tcW w:w="1956" w:type="dxa"/>
            <w:vAlign w:val="center"/>
          </w:tcPr>
          <w:p w14:paraId="79A75B8C" w14:textId="79EFD88E" w:rsidR="00FB347C" w:rsidRPr="00DD1110" w:rsidRDefault="00FB347C" w:rsidP="00FB347C">
            <w:pPr>
              <w:spacing w:line="240" w:lineRule="auto"/>
              <w:jc w:val="center"/>
              <w:rPr>
                <w:color w:val="000000"/>
              </w:rPr>
            </w:pPr>
            <w:r>
              <w:rPr>
                <w:color w:val="000000"/>
              </w:rPr>
              <w:t>Zadní Nivy</w:t>
            </w:r>
          </w:p>
        </w:tc>
        <w:tc>
          <w:tcPr>
            <w:tcW w:w="1843" w:type="dxa"/>
          </w:tcPr>
          <w:p w14:paraId="246FFCE0" w14:textId="4C25704D" w:rsidR="00FB347C" w:rsidRPr="00DD1110" w:rsidRDefault="00FB347C" w:rsidP="00FB347C">
            <w:pPr>
              <w:spacing w:line="240" w:lineRule="auto"/>
              <w:jc w:val="center"/>
              <w:rPr>
                <w:color w:val="000000"/>
              </w:rPr>
            </w:pPr>
            <w:r w:rsidRPr="00CA6C96">
              <w:rPr>
                <w:color w:val="000000"/>
              </w:rPr>
              <w:t>PEO zatravnění</w:t>
            </w:r>
          </w:p>
        </w:tc>
        <w:tc>
          <w:tcPr>
            <w:tcW w:w="1418" w:type="dxa"/>
            <w:vAlign w:val="center"/>
          </w:tcPr>
          <w:p w14:paraId="70609751" w14:textId="4D66D47A" w:rsidR="00FB347C" w:rsidRPr="00DD1110" w:rsidRDefault="00FB347C" w:rsidP="00FB347C">
            <w:pPr>
              <w:spacing w:line="240" w:lineRule="auto"/>
              <w:jc w:val="center"/>
              <w:rPr>
                <w:color w:val="000000"/>
              </w:rPr>
            </w:pPr>
            <w:r>
              <w:rPr>
                <w:color w:val="000000"/>
              </w:rPr>
              <w:t>5,18</w:t>
            </w:r>
          </w:p>
        </w:tc>
        <w:tc>
          <w:tcPr>
            <w:tcW w:w="1559" w:type="dxa"/>
            <w:vAlign w:val="center"/>
          </w:tcPr>
          <w:p w14:paraId="2AC4568D" w14:textId="73CCF66F" w:rsidR="00FB347C" w:rsidRPr="00DD1110" w:rsidRDefault="00FB347C" w:rsidP="00FB347C">
            <w:pPr>
              <w:spacing w:line="240" w:lineRule="auto"/>
              <w:jc w:val="center"/>
              <w:rPr>
                <w:color w:val="000000"/>
              </w:rPr>
            </w:pPr>
            <w:r>
              <w:rPr>
                <w:color w:val="000000"/>
              </w:rPr>
              <w:t>nové</w:t>
            </w:r>
          </w:p>
        </w:tc>
      </w:tr>
      <w:tr w:rsidR="00FB347C" w:rsidRPr="00DD1110" w14:paraId="6C8CCEE1" w14:textId="77777777" w:rsidTr="00CF6C3A">
        <w:tc>
          <w:tcPr>
            <w:tcW w:w="1956" w:type="dxa"/>
            <w:vAlign w:val="center"/>
          </w:tcPr>
          <w:p w14:paraId="3296F4C3" w14:textId="110D7765" w:rsidR="00FB347C" w:rsidRPr="00DD1110" w:rsidRDefault="00FB347C" w:rsidP="00FB347C">
            <w:pPr>
              <w:spacing w:line="240" w:lineRule="auto"/>
              <w:jc w:val="center"/>
              <w:rPr>
                <w:color w:val="000000"/>
              </w:rPr>
            </w:pPr>
            <w:r>
              <w:rPr>
                <w:color w:val="000000"/>
              </w:rPr>
              <w:t>Březí</w:t>
            </w:r>
          </w:p>
        </w:tc>
        <w:tc>
          <w:tcPr>
            <w:tcW w:w="1843" w:type="dxa"/>
          </w:tcPr>
          <w:p w14:paraId="6438B16F" w14:textId="0F365F95" w:rsidR="00FB347C" w:rsidRPr="00DD1110" w:rsidRDefault="00FB347C" w:rsidP="00FB347C">
            <w:pPr>
              <w:spacing w:line="240" w:lineRule="auto"/>
              <w:jc w:val="center"/>
              <w:rPr>
                <w:color w:val="000000"/>
              </w:rPr>
            </w:pPr>
            <w:r w:rsidRPr="00CA6C96">
              <w:rPr>
                <w:color w:val="000000"/>
              </w:rPr>
              <w:t>PEO zatravnění</w:t>
            </w:r>
          </w:p>
        </w:tc>
        <w:tc>
          <w:tcPr>
            <w:tcW w:w="1418" w:type="dxa"/>
            <w:vAlign w:val="center"/>
          </w:tcPr>
          <w:p w14:paraId="5E522BB5" w14:textId="3E4DFCC9" w:rsidR="00FB347C" w:rsidRPr="00DD1110" w:rsidRDefault="00FB347C" w:rsidP="00FB347C">
            <w:pPr>
              <w:spacing w:line="240" w:lineRule="auto"/>
              <w:jc w:val="center"/>
              <w:rPr>
                <w:color w:val="000000"/>
              </w:rPr>
            </w:pPr>
            <w:r>
              <w:rPr>
                <w:color w:val="000000"/>
              </w:rPr>
              <w:t>1,32</w:t>
            </w:r>
          </w:p>
        </w:tc>
        <w:tc>
          <w:tcPr>
            <w:tcW w:w="1559" w:type="dxa"/>
            <w:vAlign w:val="center"/>
          </w:tcPr>
          <w:p w14:paraId="6FCB7D24" w14:textId="4653A7F9" w:rsidR="00FB347C" w:rsidRPr="00DD1110" w:rsidRDefault="00FB347C" w:rsidP="00FB347C">
            <w:pPr>
              <w:spacing w:line="240" w:lineRule="auto"/>
              <w:jc w:val="center"/>
              <w:rPr>
                <w:color w:val="000000"/>
              </w:rPr>
            </w:pPr>
            <w:r>
              <w:rPr>
                <w:color w:val="000000"/>
              </w:rPr>
              <w:t>nové</w:t>
            </w:r>
          </w:p>
        </w:tc>
      </w:tr>
      <w:tr w:rsidR="00FB347C" w:rsidRPr="00DD1110" w14:paraId="7B89765F" w14:textId="77777777" w:rsidTr="00CF6C3A">
        <w:tc>
          <w:tcPr>
            <w:tcW w:w="1956" w:type="dxa"/>
            <w:vAlign w:val="center"/>
          </w:tcPr>
          <w:p w14:paraId="70E970DE" w14:textId="27C3655F" w:rsidR="00FB347C" w:rsidRPr="00DD1110" w:rsidRDefault="00FB347C" w:rsidP="00FB347C">
            <w:pPr>
              <w:spacing w:line="240" w:lineRule="auto"/>
              <w:jc w:val="center"/>
              <w:rPr>
                <w:color w:val="000000"/>
              </w:rPr>
            </w:pPr>
            <w:r>
              <w:rPr>
                <w:color w:val="000000"/>
              </w:rPr>
              <w:t>Za Novým Dvorem</w:t>
            </w:r>
          </w:p>
        </w:tc>
        <w:tc>
          <w:tcPr>
            <w:tcW w:w="1843" w:type="dxa"/>
          </w:tcPr>
          <w:p w14:paraId="469BDA7A" w14:textId="216D65F7" w:rsidR="00FB347C" w:rsidRPr="00DD1110" w:rsidRDefault="00FB347C" w:rsidP="00FB347C">
            <w:pPr>
              <w:spacing w:line="240" w:lineRule="auto"/>
              <w:jc w:val="center"/>
              <w:rPr>
                <w:color w:val="000000"/>
              </w:rPr>
            </w:pPr>
            <w:r w:rsidRPr="00CA6C96">
              <w:rPr>
                <w:color w:val="000000"/>
              </w:rPr>
              <w:t>PEO zatravnění</w:t>
            </w:r>
          </w:p>
        </w:tc>
        <w:tc>
          <w:tcPr>
            <w:tcW w:w="1418" w:type="dxa"/>
            <w:vAlign w:val="center"/>
          </w:tcPr>
          <w:p w14:paraId="3471B5EF" w14:textId="66B90346" w:rsidR="00FB347C" w:rsidRPr="00DD1110" w:rsidRDefault="00FB347C" w:rsidP="00FB347C">
            <w:pPr>
              <w:spacing w:line="240" w:lineRule="auto"/>
              <w:jc w:val="center"/>
              <w:rPr>
                <w:color w:val="000000"/>
              </w:rPr>
            </w:pPr>
            <w:r>
              <w:rPr>
                <w:color w:val="000000"/>
              </w:rPr>
              <w:t>1,84</w:t>
            </w:r>
          </w:p>
        </w:tc>
        <w:tc>
          <w:tcPr>
            <w:tcW w:w="1559" w:type="dxa"/>
            <w:vAlign w:val="center"/>
          </w:tcPr>
          <w:p w14:paraId="39E40465" w14:textId="0081020E" w:rsidR="00FB347C" w:rsidRPr="00DD1110" w:rsidRDefault="00FB347C" w:rsidP="00FB347C">
            <w:pPr>
              <w:spacing w:line="240" w:lineRule="auto"/>
              <w:jc w:val="center"/>
              <w:rPr>
                <w:color w:val="000000"/>
              </w:rPr>
            </w:pPr>
            <w:r>
              <w:rPr>
                <w:color w:val="000000"/>
              </w:rPr>
              <w:t>nové</w:t>
            </w:r>
          </w:p>
        </w:tc>
      </w:tr>
      <w:tr w:rsidR="00FB347C" w:rsidRPr="00DD1110" w14:paraId="3DD5659D" w14:textId="77777777" w:rsidTr="00CF6C3A">
        <w:tc>
          <w:tcPr>
            <w:tcW w:w="1956" w:type="dxa"/>
            <w:vAlign w:val="center"/>
          </w:tcPr>
          <w:p w14:paraId="638F18FD" w14:textId="57264A9C" w:rsidR="00FB347C" w:rsidRPr="00DD1110" w:rsidRDefault="00FB347C" w:rsidP="00FB347C">
            <w:pPr>
              <w:spacing w:line="240" w:lineRule="auto"/>
              <w:jc w:val="center"/>
              <w:rPr>
                <w:color w:val="000000"/>
              </w:rPr>
            </w:pPr>
            <w:r>
              <w:rPr>
                <w:color w:val="000000"/>
              </w:rPr>
              <w:t>Padělky</w:t>
            </w:r>
          </w:p>
        </w:tc>
        <w:tc>
          <w:tcPr>
            <w:tcW w:w="1843" w:type="dxa"/>
          </w:tcPr>
          <w:p w14:paraId="03BE9321" w14:textId="3CA67533" w:rsidR="00FB347C" w:rsidRPr="00DD1110" w:rsidRDefault="00FB347C" w:rsidP="00FB347C">
            <w:pPr>
              <w:spacing w:line="240" w:lineRule="auto"/>
              <w:jc w:val="center"/>
              <w:rPr>
                <w:color w:val="000000"/>
              </w:rPr>
            </w:pPr>
            <w:r w:rsidRPr="00CA6C96">
              <w:rPr>
                <w:color w:val="000000"/>
              </w:rPr>
              <w:t>PEO zatravnění</w:t>
            </w:r>
          </w:p>
        </w:tc>
        <w:tc>
          <w:tcPr>
            <w:tcW w:w="1418" w:type="dxa"/>
            <w:vAlign w:val="center"/>
          </w:tcPr>
          <w:p w14:paraId="60FDBEA9" w14:textId="0E5AE82A" w:rsidR="00FB347C" w:rsidRPr="00DD1110" w:rsidRDefault="00FB347C" w:rsidP="00FB347C">
            <w:pPr>
              <w:spacing w:line="240" w:lineRule="auto"/>
              <w:jc w:val="center"/>
              <w:rPr>
                <w:color w:val="000000"/>
              </w:rPr>
            </w:pPr>
            <w:r>
              <w:rPr>
                <w:color w:val="000000"/>
              </w:rPr>
              <w:t>2,51</w:t>
            </w:r>
          </w:p>
        </w:tc>
        <w:tc>
          <w:tcPr>
            <w:tcW w:w="1559" w:type="dxa"/>
            <w:vAlign w:val="center"/>
          </w:tcPr>
          <w:p w14:paraId="61D18482" w14:textId="423343A2" w:rsidR="00FB347C" w:rsidRPr="00DD1110" w:rsidRDefault="00FB347C" w:rsidP="00FB347C">
            <w:pPr>
              <w:spacing w:line="240" w:lineRule="auto"/>
              <w:jc w:val="center"/>
              <w:rPr>
                <w:color w:val="000000"/>
              </w:rPr>
            </w:pPr>
            <w:r>
              <w:rPr>
                <w:color w:val="000000"/>
              </w:rPr>
              <w:t>nové</w:t>
            </w:r>
          </w:p>
        </w:tc>
      </w:tr>
    </w:tbl>
    <w:p w14:paraId="540793CB" w14:textId="41BDC23D" w:rsidR="005D7D35" w:rsidRDefault="005D7D35" w:rsidP="00BE0606">
      <w:pPr>
        <w:spacing w:line="240" w:lineRule="auto"/>
        <w:jc w:val="both"/>
        <w:rPr>
          <w:sz w:val="24"/>
          <w:szCs w:val="24"/>
        </w:rPr>
      </w:pPr>
    </w:p>
    <w:p w14:paraId="27D182CA" w14:textId="77777777" w:rsidR="005D7D35" w:rsidRPr="005D7D35" w:rsidRDefault="005D7D35" w:rsidP="00BE0606">
      <w:pPr>
        <w:spacing w:line="240" w:lineRule="auto"/>
        <w:jc w:val="both"/>
        <w:rPr>
          <w:sz w:val="24"/>
          <w:szCs w:val="24"/>
        </w:rPr>
      </w:pPr>
    </w:p>
    <w:p w14:paraId="3174BCC1" w14:textId="667A0164" w:rsidR="00111C3B" w:rsidRDefault="00111C3B" w:rsidP="00BE0606">
      <w:pPr>
        <w:spacing w:line="240" w:lineRule="auto"/>
        <w:jc w:val="both"/>
        <w:rPr>
          <w:i/>
          <w:sz w:val="24"/>
          <w:szCs w:val="24"/>
          <w:u w:val="single"/>
        </w:rPr>
      </w:pPr>
    </w:p>
    <w:p w14:paraId="17140AF3" w14:textId="212B10D9" w:rsidR="00EE2864" w:rsidRPr="009F4DB7" w:rsidRDefault="00EE2864" w:rsidP="009F4DB7">
      <w:pPr>
        <w:pStyle w:val="Zkladntext"/>
        <w:keepNext/>
        <w:spacing w:line="240" w:lineRule="auto"/>
        <w:jc w:val="both"/>
        <w:rPr>
          <w:b/>
          <w:sz w:val="24"/>
          <w:szCs w:val="24"/>
        </w:rPr>
      </w:pPr>
      <w:r w:rsidRPr="00622842">
        <w:rPr>
          <w:b/>
          <w:sz w:val="24"/>
          <w:szCs w:val="24"/>
        </w:rPr>
        <w:t>Agrotechnická opatření</w:t>
      </w:r>
    </w:p>
    <w:p w14:paraId="06A81903" w14:textId="55CC3B84" w:rsidR="00EE2864" w:rsidRPr="00BE0606" w:rsidRDefault="00EE2864" w:rsidP="00EE2864">
      <w:pPr>
        <w:pStyle w:val="textkapitoly"/>
        <w:ind w:firstLine="0"/>
        <w:rPr>
          <w:u w:val="single"/>
        </w:rPr>
      </w:pPr>
      <w:r w:rsidRPr="00BE0606">
        <w:rPr>
          <w:u w:val="single"/>
        </w:rPr>
        <w:t>Návrh osevních postupů a stanovení C faktoru</w:t>
      </w:r>
    </w:p>
    <w:p w14:paraId="0C50F29D" w14:textId="77777777" w:rsidR="00D73667" w:rsidRDefault="00D73667" w:rsidP="00D73667">
      <w:pPr>
        <w:autoSpaceDE w:val="0"/>
        <w:autoSpaceDN w:val="0"/>
        <w:adjustRightInd w:val="0"/>
        <w:spacing w:line="240" w:lineRule="auto"/>
        <w:ind w:firstLine="709"/>
        <w:jc w:val="both"/>
        <w:rPr>
          <w:sz w:val="24"/>
          <w:szCs w:val="24"/>
        </w:rPr>
      </w:pPr>
      <w:r>
        <w:rPr>
          <w:sz w:val="24"/>
          <w:szCs w:val="24"/>
        </w:rPr>
        <w:t xml:space="preserve">Na erozně ohrožených pozemcích byla navržena protierozní opatření. Jedním ze základních opatření je úprava osevních postupů tak, aby došlo zejména k vyloučení </w:t>
      </w:r>
      <w:r w:rsidRPr="00ED0796">
        <w:rPr>
          <w:sz w:val="24"/>
          <w:szCs w:val="24"/>
        </w:rPr>
        <w:t>ero</w:t>
      </w:r>
      <w:r w:rsidRPr="00ED0796">
        <w:rPr>
          <w:sz w:val="24"/>
          <w:szCs w:val="24"/>
        </w:rPr>
        <w:t>z</w:t>
      </w:r>
      <w:r w:rsidRPr="00ED0796">
        <w:rPr>
          <w:sz w:val="24"/>
          <w:szCs w:val="24"/>
        </w:rPr>
        <w:t>ně rizikových plodin (širokořádkové plodiny apod.) nebo jejich doplnění o vhodné me</w:t>
      </w:r>
      <w:r>
        <w:rPr>
          <w:sz w:val="24"/>
          <w:szCs w:val="24"/>
        </w:rPr>
        <w:t>zipl</w:t>
      </w:r>
      <w:r>
        <w:rPr>
          <w:sz w:val="24"/>
          <w:szCs w:val="24"/>
        </w:rPr>
        <w:t>o</w:t>
      </w:r>
      <w:r>
        <w:rPr>
          <w:sz w:val="24"/>
          <w:szCs w:val="24"/>
        </w:rPr>
        <w:t xml:space="preserve">diny. Je snaha o zvýšení podílu takových plodin, které mají </w:t>
      </w:r>
      <w:proofErr w:type="spellStart"/>
      <w:r>
        <w:rPr>
          <w:sz w:val="24"/>
          <w:szCs w:val="24"/>
        </w:rPr>
        <w:t>půdoochranný</w:t>
      </w:r>
      <w:proofErr w:type="spellEnd"/>
      <w:r>
        <w:rPr>
          <w:sz w:val="24"/>
          <w:szCs w:val="24"/>
        </w:rPr>
        <w:t xml:space="preserve"> účinek, se so</w:t>
      </w:r>
      <w:r>
        <w:rPr>
          <w:sz w:val="24"/>
          <w:szCs w:val="24"/>
        </w:rPr>
        <w:t>u</w:t>
      </w:r>
      <w:r>
        <w:rPr>
          <w:sz w:val="24"/>
          <w:szCs w:val="24"/>
        </w:rPr>
        <w:t>časným záměrem co nejméně narušit zemědělskou výrobu. Pro tyto osevní postupy pak byl podle metodiky (Janeček, 2012)</w:t>
      </w:r>
      <w:r w:rsidRPr="0091154F">
        <w:rPr>
          <w:sz w:val="24"/>
          <w:szCs w:val="24"/>
        </w:rPr>
        <w:t xml:space="preserve"> </w:t>
      </w:r>
      <w:r>
        <w:rPr>
          <w:sz w:val="24"/>
          <w:szCs w:val="24"/>
        </w:rPr>
        <w:t>spočítán C faktor. V případě, že bylo navrženo pásové střídání plodin, travní pásy apod. byla hodnota C faktoru dále upravena jako vážený pr</w:t>
      </w:r>
      <w:r>
        <w:rPr>
          <w:sz w:val="24"/>
          <w:szCs w:val="24"/>
        </w:rPr>
        <w:t>ů</w:t>
      </w:r>
      <w:r>
        <w:rPr>
          <w:sz w:val="24"/>
          <w:szCs w:val="24"/>
        </w:rPr>
        <w:t xml:space="preserve">měr mezi plošným podílem jednotlivých plodin. </w:t>
      </w:r>
    </w:p>
    <w:p w14:paraId="18782EEE" w14:textId="77777777" w:rsidR="00D73667" w:rsidRDefault="00D73667" w:rsidP="00D73667">
      <w:pPr>
        <w:autoSpaceDE w:val="0"/>
        <w:autoSpaceDN w:val="0"/>
        <w:adjustRightInd w:val="0"/>
        <w:spacing w:line="240" w:lineRule="auto"/>
        <w:ind w:firstLine="709"/>
        <w:jc w:val="both"/>
        <w:rPr>
          <w:sz w:val="24"/>
          <w:szCs w:val="24"/>
        </w:rPr>
      </w:pPr>
    </w:p>
    <w:p w14:paraId="55AD1549" w14:textId="77777777" w:rsidR="00D73667" w:rsidRDefault="00D73667" w:rsidP="00D73667">
      <w:pPr>
        <w:autoSpaceDE w:val="0"/>
        <w:autoSpaceDN w:val="0"/>
        <w:adjustRightInd w:val="0"/>
        <w:spacing w:line="240" w:lineRule="auto"/>
        <w:ind w:firstLine="709"/>
        <w:jc w:val="both"/>
        <w:rPr>
          <w:sz w:val="24"/>
          <w:szCs w:val="24"/>
        </w:rPr>
      </w:pPr>
      <w:r>
        <w:rPr>
          <w:sz w:val="24"/>
          <w:szCs w:val="24"/>
        </w:rPr>
        <w:t>V </w:t>
      </w:r>
      <w:proofErr w:type="spellStart"/>
      <w:r>
        <w:rPr>
          <w:sz w:val="24"/>
          <w:szCs w:val="24"/>
        </w:rPr>
        <w:t>k.ú</w:t>
      </w:r>
      <w:proofErr w:type="spellEnd"/>
      <w:r>
        <w:rPr>
          <w:sz w:val="24"/>
          <w:szCs w:val="24"/>
        </w:rPr>
        <w:t xml:space="preserve">. Kvasice byl zvoleny osevní postupy se setím do ochranné plodiny (zejména u kukuřice) tak aby mohly být zachovány původní bloky zemědělské půdy. Ty byly již v některých místech změněny návrhem ochranného zatravnění a návrhem technických opatření protierozního a vodohospodářského charakteru. </w:t>
      </w:r>
    </w:p>
    <w:p w14:paraId="6C166D87" w14:textId="77777777" w:rsidR="00D73667" w:rsidRDefault="00D73667" w:rsidP="00D73667">
      <w:pPr>
        <w:autoSpaceDE w:val="0"/>
        <w:autoSpaceDN w:val="0"/>
        <w:adjustRightInd w:val="0"/>
        <w:spacing w:line="240" w:lineRule="auto"/>
        <w:ind w:firstLine="709"/>
        <w:jc w:val="both"/>
        <w:rPr>
          <w:sz w:val="24"/>
          <w:szCs w:val="24"/>
        </w:rPr>
      </w:pPr>
    </w:p>
    <w:p w14:paraId="3374D658" w14:textId="77777777" w:rsidR="00D73667" w:rsidRPr="00807DD5" w:rsidRDefault="00D73667" w:rsidP="00D73667">
      <w:pPr>
        <w:autoSpaceDE w:val="0"/>
        <w:autoSpaceDN w:val="0"/>
        <w:adjustRightInd w:val="0"/>
        <w:spacing w:line="240" w:lineRule="auto"/>
        <w:ind w:firstLine="709"/>
        <w:jc w:val="both"/>
        <w:rPr>
          <w:sz w:val="24"/>
          <w:szCs w:val="24"/>
        </w:rPr>
      </w:pPr>
      <w:r>
        <w:rPr>
          <w:sz w:val="24"/>
          <w:szCs w:val="24"/>
        </w:rPr>
        <w:t xml:space="preserve">Problémy s erozí byly potvrzeny i zástupci obce a sborem zástupců vlastníků na jednáních k PSZ. Navržené protierozní osevní postupy byly konzultovány se současnými velkoplošnými uživateli půdy. </w:t>
      </w:r>
    </w:p>
    <w:p w14:paraId="244FC304" w14:textId="77777777" w:rsidR="00D73667" w:rsidRPr="00DD1110" w:rsidRDefault="00D73667" w:rsidP="00D73667">
      <w:pPr>
        <w:spacing w:line="240" w:lineRule="auto"/>
        <w:ind w:firstLine="709"/>
        <w:jc w:val="both"/>
        <w:rPr>
          <w:sz w:val="24"/>
          <w:szCs w:val="24"/>
        </w:rPr>
      </w:pPr>
    </w:p>
    <w:p w14:paraId="22F92A26" w14:textId="77777777" w:rsidR="00D73667" w:rsidRDefault="00D73667" w:rsidP="00D73667">
      <w:pPr>
        <w:spacing w:line="240" w:lineRule="auto"/>
        <w:jc w:val="both"/>
        <w:rPr>
          <w:sz w:val="24"/>
          <w:szCs w:val="24"/>
        </w:rPr>
      </w:pPr>
      <w:r>
        <w:rPr>
          <w:sz w:val="24"/>
          <w:szCs w:val="24"/>
        </w:rPr>
        <w:t xml:space="preserve">Pro snížení C-faktoru byly </w:t>
      </w:r>
      <w:r w:rsidRPr="00530D67">
        <w:rPr>
          <w:sz w:val="24"/>
          <w:szCs w:val="24"/>
        </w:rPr>
        <w:t>zvoleny dva osevní postupy (viz. níže), které</w:t>
      </w:r>
      <w:r>
        <w:rPr>
          <w:sz w:val="24"/>
          <w:szCs w:val="24"/>
        </w:rPr>
        <w:t xml:space="preserve"> i při zachování pěstování kukuřice, ale se setím do ochranné plodiny (svazenka) dosahují hodnoty C=0,116. Při aplikování těchto osevních postupů na upravených EHP (o technická opatř</w:t>
      </w:r>
      <w:r>
        <w:rPr>
          <w:sz w:val="24"/>
          <w:szCs w:val="24"/>
        </w:rPr>
        <w:t>e</w:t>
      </w:r>
      <w:r>
        <w:rPr>
          <w:sz w:val="24"/>
          <w:szCs w:val="24"/>
        </w:rPr>
        <w:t>ní), dochází k výraznému snížení erozní ohroženosti, a to více jak o 2/3. Pokud bychom chtěli striktně dodržet požadovaný maximální erozní smyv 4 t/ha/rok, museli bychom sá</w:t>
      </w:r>
      <w:r>
        <w:rPr>
          <w:sz w:val="24"/>
          <w:szCs w:val="24"/>
        </w:rPr>
        <w:t>h</w:t>
      </w:r>
      <w:r>
        <w:rPr>
          <w:sz w:val="24"/>
          <w:szCs w:val="24"/>
        </w:rPr>
        <w:t>nout k razantnějším opatřením. S těmito opatřeními bychom ovšem nedospěli ke shodě s majoritním uživatelem pozemků, tak jak to bylo prezentováno na jednáních mezi zprac</w:t>
      </w:r>
      <w:r>
        <w:rPr>
          <w:sz w:val="24"/>
          <w:szCs w:val="24"/>
        </w:rPr>
        <w:t>o</w:t>
      </w:r>
      <w:r>
        <w:rPr>
          <w:sz w:val="24"/>
          <w:szCs w:val="24"/>
        </w:rPr>
        <w:t xml:space="preserve">vatelem a uživatelem. </w:t>
      </w:r>
    </w:p>
    <w:p w14:paraId="4BD2C866" w14:textId="43D25BED" w:rsidR="00D73667" w:rsidRDefault="00D73667" w:rsidP="00D73667">
      <w:pPr>
        <w:spacing w:line="240" w:lineRule="auto"/>
        <w:ind w:firstLine="709"/>
        <w:jc w:val="both"/>
        <w:rPr>
          <w:sz w:val="24"/>
          <w:szCs w:val="24"/>
        </w:rPr>
      </w:pPr>
      <w:r>
        <w:rPr>
          <w:sz w:val="24"/>
          <w:szCs w:val="24"/>
        </w:rPr>
        <w:t>V mapě G5 jsou plochy s těmito navrženými osevním postupy označeny AGT1, a jsou téměř na celé jižní části, ale i na západním a severním okraji (včetně EHP 5, 6</w:t>
      </w:r>
      <w:r w:rsidR="0049351A">
        <w:rPr>
          <w:sz w:val="24"/>
          <w:szCs w:val="24"/>
        </w:rPr>
        <w:t>,</w:t>
      </w:r>
      <w:r>
        <w:rPr>
          <w:sz w:val="24"/>
          <w:szCs w:val="24"/>
        </w:rPr>
        <w:t xml:space="preserve"> 7</w:t>
      </w:r>
      <w:r w:rsidR="001C5F30">
        <w:rPr>
          <w:sz w:val="24"/>
          <w:szCs w:val="24"/>
        </w:rPr>
        <w:t>, 11a, 11b, 12a, 12b a 12c</w:t>
      </w:r>
      <w:r>
        <w:rPr>
          <w:sz w:val="24"/>
          <w:szCs w:val="24"/>
        </w:rPr>
        <w:t>) katastrálního území Kvasice.</w:t>
      </w:r>
      <w:r w:rsidR="001C5F30">
        <w:rPr>
          <w:sz w:val="24"/>
          <w:szCs w:val="24"/>
        </w:rPr>
        <w:t xml:space="preserve"> U EHP 11a výpočtem byla sníž</w:t>
      </w:r>
      <w:r w:rsidR="001C5F30">
        <w:rPr>
          <w:sz w:val="24"/>
          <w:szCs w:val="24"/>
        </w:rPr>
        <w:t>e</w:t>
      </w:r>
      <w:r w:rsidR="001C5F30">
        <w:rPr>
          <w:sz w:val="24"/>
          <w:szCs w:val="24"/>
        </w:rPr>
        <w:t>na eroze pod přípustnou mez, ale při hodnocení lokality je cca polovina ohrožena a pol</w:t>
      </w:r>
      <w:r w:rsidR="001C5F30">
        <w:rPr>
          <w:sz w:val="24"/>
          <w:szCs w:val="24"/>
        </w:rPr>
        <w:t>o</w:t>
      </w:r>
      <w:r w:rsidR="001C5F30">
        <w:rPr>
          <w:sz w:val="24"/>
          <w:szCs w:val="24"/>
        </w:rPr>
        <w:t>vina bez eroze. Proto byl i zde na část lokality aplikován protierozní osevní postup repr</w:t>
      </w:r>
      <w:r w:rsidR="001C5F30">
        <w:rPr>
          <w:sz w:val="24"/>
          <w:szCs w:val="24"/>
        </w:rPr>
        <w:t>e</w:t>
      </w:r>
      <w:r w:rsidR="001C5F30">
        <w:rPr>
          <w:sz w:val="24"/>
          <w:szCs w:val="24"/>
        </w:rPr>
        <w:t>zentovaný AGT1.</w:t>
      </w:r>
    </w:p>
    <w:p w14:paraId="705ECDAA" w14:textId="77777777" w:rsidR="00D73667" w:rsidRDefault="00D73667" w:rsidP="00D73667">
      <w:pPr>
        <w:spacing w:line="240" w:lineRule="auto"/>
        <w:ind w:firstLine="709"/>
        <w:jc w:val="both"/>
        <w:rPr>
          <w:sz w:val="24"/>
          <w:szCs w:val="24"/>
        </w:rPr>
      </w:pPr>
    </w:p>
    <w:p w14:paraId="2BCB0CDA" w14:textId="27B8E382" w:rsidR="00BD3ABB" w:rsidRDefault="00BD3ABB" w:rsidP="00BE0606">
      <w:pPr>
        <w:spacing w:line="240" w:lineRule="auto"/>
        <w:jc w:val="both"/>
        <w:rPr>
          <w:sz w:val="24"/>
          <w:szCs w:val="24"/>
        </w:rPr>
      </w:pPr>
    </w:p>
    <w:p w14:paraId="273F6D1D" w14:textId="77777777" w:rsidR="00BE0606" w:rsidRPr="000F1CA4" w:rsidRDefault="00BE0606" w:rsidP="00AE4454">
      <w:pPr>
        <w:spacing w:line="240" w:lineRule="auto"/>
        <w:jc w:val="both"/>
        <w:rPr>
          <w:sz w:val="24"/>
          <w:szCs w:val="24"/>
          <w:highlight w:val="yellow"/>
        </w:rPr>
      </w:pPr>
    </w:p>
    <w:p w14:paraId="60B9D059" w14:textId="421B7F7B" w:rsidR="009F4DB7" w:rsidRPr="00CB4043" w:rsidRDefault="009F4DB7" w:rsidP="009F4DB7">
      <w:pPr>
        <w:spacing w:line="240" w:lineRule="auto"/>
        <w:jc w:val="both"/>
        <w:rPr>
          <w:b/>
          <w:sz w:val="24"/>
          <w:szCs w:val="24"/>
        </w:rPr>
      </w:pPr>
      <w:r w:rsidRPr="00CB4043">
        <w:rPr>
          <w:b/>
          <w:sz w:val="24"/>
          <w:szCs w:val="24"/>
        </w:rPr>
        <w:t>Protierozní osevní postup – C = 0,116</w:t>
      </w:r>
      <w:r>
        <w:rPr>
          <w:b/>
          <w:sz w:val="24"/>
          <w:szCs w:val="24"/>
        </w:rPr>
        <w:t xml:space="preserve"> </w:t>
      </w:r>
      <w:r w:rsidRPr="009F4DB7">
        <w:rPr>
          <w:i/>
        </w:rPr>
        <w:t>– první varianta</w:t>
      </w:r>
    </w:p>
    <w:p w14:paraId="537AC87D" w14:textId="77777777" w:rsidR="009F4DB7" w:rsidRPr="00CB4043" w:rsidRDefault="009F4DB7" w:rsidP="009F4DB7">
      <w:pPr>
        <w:autoSpaceDE w:val="0"/>
        <w:spacing w:line="240" w:lineRule="auto"/>
        <w:jc w:val="both"/>
        <w:rPr>
          <w:sz w:val="24"/>
        </w:rPr>
      </w:pPr>
    </w:p>
    <w:p w14:paraId="286A3B4E" w14:textId="1140E268" w:rsidR="009F4DB7" w:rsidRPr="00CB4043" w:rsidRDefault="009F4DB7" w:rsidP="009F4DB7">
      <w:pPr>
        <w:autoSpaceDE w:val="0"/>
        <w:spacing w:line="240" w:lineRule="auto"/>
        <w:jc w:val="both"/>
        <w:rPr>
          <w:sz w:val="24"/>
        </w:rPr>
      </w:pPr>
      <w:r w:rsidRPr="00CB4043">
        <w:rPr>
          <w:sz w:val="24"/>
        </w:rPr>
        <w:t xml:space="preserve">Průměrná roční hodnota faktoru C osevního postupu je 0,116. Výpočet </w:t>
      </w:r>
      <w:r>
        <w:rPr>
          <w:sz w:val="24"/>
        </w:rPr>
        <w:t xml:space="preserve">erozní ohroženosti </w:t>
      </w:r>
      <w:r w:rsidRPr="00CB4043">
        <w:rPr>
          <w:sz w:val="24"/>
        </w:rPr>
        <w:t>s C = 0,116 je uveden v tabulce „</w:t>
      </w:r>
      <w:r w:rsidRPr="00CB4043">
        <w:rPr>
          <w:i/>
          <w:sz w:val="24"/>
        </w:rPr>
        <w:t>Posouzení protierozní účinnost navrhovaných protiero</w:t>
      </w:r>
      <w:r w:rsidRPr="00CB4043">
        <w:rPr>
          <w:i/>
          <w:sz w:val="24"/>
        </w:rPr>
        <w:t>z</w:t>
      </w:r>
      <w:r w:rsidRPr="00CB4043">
        <w:rPr>
          <w:i/>
          <w:sz w:val="24"/>
        </w:rPr>
        <w:t>ních opatření“</w:t>
      </w:r>
      <w:r w:rsidRPr="00CB4043">
        <w:rPr>
          <w:sz w:val="24"/>
        </w:rPr>
        <w:t>.</w:t>
      </w:r>
    </w:p>
    <w:p w14:paraId="6DADB740" w14:textId="77777777" w:rsidR="00530D67" w:rsidRPr="00CB4043" w:rsidRDefault="00530D67" w:rsidP="00530D67">
      <w:pPr>
        <w:autoSpaceDE w:val="0"/>
        <w:spacing w:line="240" w:lineRule="auto"/>
        <w:jc w:val="both"/>
        <w:rPr>
          <w:sz w:val="24"/>
        </w:rPr>
      </w:pPr>
    </w:p>
    <w:tbl>
      <w:tblPr>
        <w:tblW w:w="723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843"/>
        <w:gridCol w:w="1418"/>
        <w:gridCol w:w="1417"/>
        <w:gridCol w:w="709"/>
        <w:gridCol w:w="850"/>
        <w:gridCol w:w="993"/>
      </w:tblGrid>
      <w:tr w:rsidR="00CC467C" w:rsidRPr="00953E4E" w14:paraId="0168F05D" w14:textId="77777777" w:rsidTr="0014498A">
        <w:trPr>
          <w:trHeight w:val="282"/>
        </w:trPr>
        <w:tc>
          <w:tcPr>
            <w:tcW w:w="1843" w:type="dxa"/>
            <w:vMerge w:val="restart"/>
            <w:tcBorders>
              <w:top w:val="single" w:sz="12" w:space="0" w:color="auto"/>
              <w:left w:val="single" w:sz="12" w:space="0" w:color="auto"/>
              <w:bottom w:val="single" w:sz="6" w:space="0" w:color="auto"/>
            </w:tcBorders>
            <w:shd w:val="clear" w:color="auto" w:fill="auto"/>
            <w:vAlign w:val="bottom"/>
            <w:hideMark/>
          </w:tcPr>
          <w:p w14:paraId="047FC9F8" w14:textId="77777777" w:rsidR="00CC467C" w:rsidRPr="00953E4E" w:rsidRDefault="00CC467C" w:rsidP="00CC467C">
            <w:pPr>
              <w:spacing w:line="240" w:lineRule="auto"/>
              <w:jc w:val="center"/>
              <w:rPr>
                <w:lang w:eastAsia="cs-CZ"/>
              </w:rPr>
            </w:pPr>
            <w:r w:rsidRPr="00953E4E">
              <w:rPr>
                <w:lang w:eastAsia="cs-CZ"/>
              </w:rPr>
              <w:t>Plodina</w:t>
            </w:r>
          </w:p>
        </w:tc>
        <w:tc>
          <w:tcPr>
            <w:tcW w:w="1418" w:type="dxa"/>
            <w:vMerge w:val="restart"/>
            <w:tcBorders>
              <w:top w:val="single" w:sz="12" w:space="0" w:color="auto"/>
              <w:bottom w:val="single" w:sz="6" w:space="0" w:color="auto"/>
            </w:tcBorders>
            <w:shd w:val="clear" w:color="auto" w:fill="auto"/>
            <w:vAlign w:val="bottom"/>
            <w:hideMark/>
          </w:tcPr>
          <w:p w14:paraId="3573E57E" w14:textId="77777777" w:rsidR="00CC467C" w:rsidRPr="00953E4E" w:rsidRDefault="00CC467C" w:rsidP="00CC467C">
            <w:pPr>
              <w:spacing w:line="240" w:lineRule="auto"/>
              <w:jc w:val="center"/>
              <w:rPr>
                <w:lang w:eastAsia="cs-CZ"/>
              </w:rPr>
            </w:pPr>
            <w:r w:rsidRPr="00953E4E">
              <w:rPr>
                <w:lang w:eastAsia="cs-CZ"/>
              </w:rPr>
              <w:t>Pěstební o</w:t>
            </w:r>
            <w:r w:rsidRPr="00953E4E">
              <w:rPr>
                <w:lang w:eastAsia="cs-CZ"/>
              </w:rPr>
              <w:t>b</w:t>
            </w:r>
            <w:r w:rsidRPr="00953E4E">
              <w:rPr>
                <w:lang w:eastAsia="cs-CZ"/>
              </w:rPr>
              <w:t>dobí</w:t>
            </w:r>
          </w:p>
        </w:tc>
        <w:tc>
          <w:tcPr>
            <w:tcW w:w="1417" w:type="dxa"/>
            <w:vMerge w:val="restart"/>
            <w:tcBorders>
              <w:top w:val="single" w:sz="12" w:space="0" w:color="auto"/>
              <w:bottom w:val="single" w:sz="6" w:space="0" w:color="auto"/>
            </w:tcBorders>
            <w:shd w:val="clear" w:color="auto" w:fill="auto"/>
            <w:vAlign w:val="bottom"/>
            <w:hideMark/>
          </w:tcPr>
          <w:p w14:paraId="3A37E7AB" w14:textId="77777777" w:rsidR="00CC467C" w:rsidRPr="00953E4E" w:rsidRDefault="00CC467C" w:rsidP="00CC467C">
            <w:pPr>
              <w:spacing w:line="240" w:lineRule="auto"/>
              <w:jc w:val="center"/>
              <w:rPr>
                <w:lang w:eastAsia="cs-CZ"/>
              </w:rPr>
            </w:pPr>
            <w:r w:rsidRPr="00953E4E">
              <w:rPr>
                <w:lang w:eastAsia="cs-CZ"/>
              </w:rPr>
              <w:t>trvání období</w:t>
            </w:r>
          </w:p>
        </w:tc>
        <w:tc>
          <w:tcPr>
            <w:tcW w:w="2552" w:type="dxa"/>
            <w:gridSpan w:val="3"/>
            <w:tcBorders>
              <w:top w:val="single" w:sz="12" w:space="0" w:color="auto"/>
              <w:bottom w:val="single" w:sz="6" w:space="0" w:color="auto"/>
              <w:right w:val="single" w:sz="12" w:space="0" w:color="auto"/>
            </w:tcBorders>
            <w:shd w:val="clear" w:color="auto" w:fill="auto"/>
            <w:noWrap/>
            <w:vAlign w:val="bottom"/>
            <w:hideMark/>
          </w:tcPr>
          <w:p w14:paraId="0DBF5D3F" w14:textId="77777777" w:rsidR="00CC467C" w:rsidRPr="00953E4E" w:rsidRDefault="00CC467C" w:rsidP="00CC467C">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CC467C" w:rsidRPr="00953E4E" w14:paraId="5752B60B"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31D9D549" w14:textId="77777777" w:rsidR="00CC467C" w:rsidRPr="00953E4E" w:rsidRDefault="00CC467C" w:rsidP="00CC467C">
            <w:pPr>
              <w:spacing w:line="240" w:lineRule="auto"/>
              <w:rPr>
                <w:lang w:eastAsia="cs-CZ"/>
              </w:rPr>
            </w:pPr>
          </w:p>
        </w:tc>
        <w:tc>
          <w:tcPr>
            <w:tcW w:w="1418" w:type="dxa"/>
            <w:vMerge/>
            <w:tcBorders>
              <w:top w:val="single" w:sz="6" w:space="0" w:color="auto"/>
              <w:bottom w:val="single" w:sz="12" w:space="0" w:color="auto"/>
            </w:tcBorders>
            <w:vAlign w:val="center"/>
            <w:hideMark/>
          </w:tcPr>
          <w:p w14:paraId="0CD81F86" w14:textId="77777777" w:rsidR="00CC467C" w:rsidRPr="00953E4E" w:rsidRDefault="00CC467C" w:rsidP="00CC467C">
            <w:pPr>
              <w:spacing w:line="240" w:lineRule="auto"/>
              <w:rPr>
                <w:lang w:eastAsia="cs-CZ"/>
              </w:rPr>
            </w:pPr>
          </w:p>
        </w:tc>
        <w:tc>
          <w:tcPr>
            <w:tcW w:w="1417" w:type="dxa"/>
            <w:vMerge/>
            <w:tcBorders>
              <w:top w:val="single" w:sz="6" w:space="0" w:color="auto"/>
              <w:bottom w:val="single" w:sz="12" w:space="0" w:color="auto"/>
            </w:tcBorders>
            <w:vAlign w:val="center"/>
            <w:hideMark/>
          </w:tcPr>
          <w:p w14:paraId="5A3E1A07" w14:textId="77777777" w:rsidR="00CC467C" w:rsidRPr="00953E4E" w:rsidRDefault="00CC467C" w:rsidP="00CC467C">
            <w:pPr>
              <w:spacing w:line="240" w:lineRule="auto"/>
              <w:rPr>
                <w:lang w:eastAsia="cs-CZ"/>
              </w:rPr>
            </w:pPr>
          </w:p>
        </w:tc>
        <w:tc>
          <w:tcPr>
            <w:tcW w:w="709" w:type="dxa"/>
            <w:tcBorders>
              <w:top w:val="single" w:sz="6" w:space="0" w:color="auto"/>
              <w:bottom w:val="single" w:sz="12" w:space="0" w:color="auto"/>
            </w:tcBorders>
            <w:shd w:val="clear" w:color="auto" w:fill="auto"/>
            <w:noWrap/>
            <w:vAlign w:val="bottom"/>
            <w:hideMark/>
          </w:tcPr>
          <w:p w14:paraId="1B796589" w14:textId="77777777" w:rsidR="00CC467C" w:rsidRPr="00953E4E" w:rsidRDefault="00CC467C" w:rsidP="00CC467C">
            <w:pPr>
              <w:spacing w:line="240" w:lineRule="auto"/>
              <w:jc w:val="center"/>
              <w:rPr>
                <w:lang w:eastAsia="cs-CZ"/>
              </w:rPr>
            </w:pPr>
            <w:proofErr w:type="spellStart"/>
            <w:r w:rsidRPr="00953E4E">
              <w:rPr>
                <w:lang w:eastAsia="cs-CZ"/>
              </w:rPr>
              <w:t>Ci</w:t>
            </w:r>
            <w:proofErr w:type="spellEnd"/>
          </w:p>
        </w:tc>
        <w:tc>
          <w:tcPr>
            <w:tcW w:w="850" w:type="dxa"/>
            <w:tcBorders>
              <w:top w:val="single" w:sz="6" w:space="0" w:color="auto"/>
              <w:bottom w:val="single" w:sz="12" w:space="0" w:color="auto"/>
            </w:tcBorders>
            <w:shd w:val="clear" w:color="auto" w:fill="auto"/>
            <w:noWrap/>
            <w:vAlign w:val="bottom"/>
            <w:hideMark/>
          </w:tcPr>
          <w:p w14:paraId="1B38F29E" w14:textId="77777777" w:rsidR="00CC467C" w:rsidRPr="00953E4E" w:rsidRDefault="00CC467C" w:rsidP="00CC467C">
            <w:pPr>
              <w:spacing w:line="240" w:lineRule="auto"/>
              <w:jc w:val="center"/>
              <w:rPr>
                <w:lang w:eastAsia="cs-CZ"/>
              </w:rPr>
            </w:pPr>
            <w:proofErr w:type="spellStart"/>
            <w:r w:rsidRPr="00953E4E">
              <w:rPr>
                <w:lang w:eastAsia="cs-CZ"/>
              </w:rPr>
              <w:t>Ri</w:t>
            </w:r>
            <w:proofErr w:type="spellEnd"/>
          </w:p>
        </w:tc>
        <w:tc>
          <w:tcPr>
            <w:tcW w:w="993" w:type="dxa"/>
            <w:tcBorders>
              <w:top w:val="single" w:sz="6" w:space="0" w:color="auto"/>
              <w:bottom w:val="single" w:sz="12" w:space="0" w:color="auto"/>
              <w:right w:val="single" w:sz="12" w:space="0" w:color="auto"/>
            </w:tcBorders>
            <w:shd w:val="clear" w:color="auto" w:fill="auto"/>
            <w:noWrap/>
            <w:vAlign w:val="bottom"/>
            <w:hideMark/>
          </w:tcPr>
          <w:p w14:paraId="72C05390" w14:textId="77777777" w:rsidR="00CC467C" w:rsidRPr="00953E4E" w:rsidRDefault="00CC467C" w:rsidP="00CC467C">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CC467C" w:rsidRPr="00953E4E" w14:paraId="00487C29" w14:textId="77777777" w:rsidTr="0014498A">
        <w:trPr>
          <w:trHeight w:val="255"/>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1B1EB238" w14:textId="77777777" w:rsidR="00CC467C" w:rsidRPr="00953E4E" w:rsidRDefault="00CC467C" w:rsidP="00CC467C">
            <w:pPr>
              <w:spacing w:line="240" w:lineRule="auto"/>
              <w:jc w:val="center"/>
              <w:rPr>
                <w:lang w:eastAsia="cs-CZ"/>
              </w:rPr>
            </w:pPr>
            <w:r w:rsidRPr="00953E4E">
              <w:rPr>
                <w:b/>
                <w:bCs/>
                <w:lang w:eastAsia="cs-CZ"/>
              </w:rPr>
              <w:t>kukuřice</w:t>
            </w:r>
            <w:r w:rsidRPr="00953E4E">
              <w:rPr>
                <w:color w:val="000000"/>
                <w:lang w:eastAsia="cs-CZ"/>
              </w:rPr>
              <w:t xml:space="preserve"> po obi</w:t>
            </w:r>
            <w:r w:rsidRPr="00953E4E">
              <w:rPr>
                <w:color w:val="000000"/>
                <w:lang w:eastAsia="cs-CZ"/>
              </w:rPr>
              <w:t>l</w:t>
            </w:r>
            <w:r w:rsidRPr="00953E4E">
              <w:rPr>
                <w:color w:val="000000"/>
                <w:lang w:eastAsia="cs-CZ"/>
              </w:rPr>
              <w:t>nině, do strniště, sláma ponechána</w:t>
            </w:r>
          </w:p>
        </w:tc>
        <w:tc>
          <w:tcPr>
            <w:tcW w:w="1418" w:type="dxa"/>
            <w:tcBorders>
              <w:top w:val="single" w:sz="12" w:space="0" w:color="auto"/>
              <w:bottom w:val="single" w:sz="6" w:space="0" w:color="auto"/>
            </w:tcBorders>
            <w:shd w:val="clear" w:color="auto" w:fill="auto"/>
            <w:noWrap/>
            <w:vAlign w:val="center"/>
            <w:hideMark/>
          </w:tcPr>
          <w:p w14:paraId="03A7C93E"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14:paraId="56DFFA28" w14:textId="77777777" w:rsidR="00CC467C" w:rsidRPr="00953E4E" w:rsidRDefault="00CC467C" w:rsidP="00CC467C">
            <w:pPr>
              <w:spacing w:line="240" w:lineRule="auto"/>
              <w:jc w:val="center"/>
              <w:rPr>
                <w:lang w:eastAsia="cs-CZ"/>
              </w:rPr>
            </w:pPr>
            <w:r w:rsidRPr="00953E4E">
              <w:rPr>
                <w:lang w:eastAsia="cs-CZ"/>
              </w:rPr>
              <w:t>21.9.-25.5.</w:t>
            </w:r>
          </w:p>
        </w:tc>
        <w:tc>
          <w:tcPr>
            <w:tcW w:w="709" w:type="dxa"/>
            <w:tcBorders>
              <w:top w:val="single" w:sz="12" w:space="0" w:color="auto"/>
              <w:bottom w:val="single" w:sz="6" w:space="0" w:color="auto"/>
            </w:tcBorders>
            <w:shd w:val="clear" w:color="auto" w:fill="auto"/>
            <w:noWrap/>
            <w:vAlign w:val="center"/>
            <w:hideMark/>
          </w:tcPr>
          <w:p w14:paraId="698CB7EE" w14:textId="77777777" w:rsidR="00CC467C" w:rsidRPr="00953E4E" w:rsidRDefault="00CC467C" w:rsidP="00CC467C">
            <w:pPr>
              <w:spacing w:line="240" w:lineRule="auto"/>
              <w:jc w:val="right"/>
              <w:rPr>
                <w:lang w:eastAsia="cs-CZ"/>
              </w:rPr>
            </w:pPr>
            <w:r w:rsidRPr="00953E4E">
              <w:rPr>
                <w:lang w:eastAsia="cs-CZ"/>
              </w:rPr>
              <w:t>0,04</w:t>
            </w:r>
          </w:p>
        </w:tc>
        <w:tc>
          <w:tcPr>
            <w:tcW w:w="850" w:type="dxa"/>
            <w:tcBorders>
              <w:top w:val="single" w:sz="12" w:space="0" w:color="auto"/>
              <w:bottom w:val="single" w:sz="6" w:space="0" w:color="auto"/>
            </w:tcBorders>
            <w:shd w:val="clear" w:color="auto" w:fill="auto"/>
            <w:noWrap/>
            <w:vAlign w:val="center"/>
            <w:hideMark/>
          </w:tcPr>
          <w:p w14:paraId="567918C6" w14:textId="77777777" w:rsidR="00CC467C" w:rsidRPr="00953E4E" w:rsidRDefault="00CC467C" w:rsidP="00CC467C">
            <w:pPr>
              <w:spacing w:line="240" w:lineRule="auto"/>
              <w:jc w:val="right"/>
              <w:rPr>
                <w:lang w:eastAsia="cs-CZ"/>
              </w:rPr>
            </w:pPr>
            <w:r w:rsidRPr="00953E4E">
              <w:rPr>
                <w:lang w:eastAsia="cs-CZ"/>
              </w:rPr>
              <w:t>0,145</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7EB852AC" w14:textId="77777777" w:rsidR="00CC467C" w:rsidRPr="00953E4E" w:rsidRDefault="00CC467C" w:rsidP="00CC467C">
            <w:pPr>
              <w:spacing w:line="240" w:lineRule="auto"/>
              <w:jc w:val="right"/>
              <w:rPr>
                <w:lang w:eastAsia="cs-CZ"/>
              </w:rPr>
            </w:pPr>
            <w:r w:rsidRPr="00953E4E">
              <w:rPr>
                <w:lang w:eastAsia="cs-CZ"/>
              </w:rPr>
              <w:t>0,006</w:t>
            </w:r>
          </w:p>
        </w:tc>
      </w:tr>
      <w:tr w:rsidR="00CC467C" w:rsidRPr="00953E4E" w14:paraId="5B0C4802" w14:textId="77777777" w:rsidTr="0014498A">
        <w:trPr>
          <w:trHeight w:val="255"/>
        </w:trPr>
        <w:tc>
          <w:tcPr>
            <w:tcW w:w="1843" w:type="dxa"/>
            <w:vMerge/>
            <w:tcBorders>
              <w:top w:val="single" w:sz="6" w:space="0" w:color="auto"/>
              <w:left w:val="single" w:sz="12" w:space="0" w:color="auto"/>
              <w:bottom w:val="single" w:sz="6" w:space="0" w:color="auto"/>
            </w:tcBorders>
            <w:vAlign w:val="center"/>
            <w:hideMark/>
          </w:tcPr>
          <w:p w14:paraId="77CFE51E"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7D95A0E3"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704A2FC1" w14:textId="77777777" w:rsidR="00CC467C" w:rsidRPr="00953E4E" w:rsidRDefault="00CC467C" w:rsidP="00CC467C">
            <w:pPr>
              <w:spacing w:line="240" w:lineRule="auto"/>
              <w:jc w:val="center"/>
              <w:rPr>
                <w:lang w:eastAsia="cs-CZ"/>
              </w:rPr>
            </w:pPr>
            <w:r w:rsidRPr="00953E4E">
              <w:rPr>
                <w:lang w:eastAsia="cs-CZ"/>
              </w:rPr>
              <w:t>26.5.-25.6.</w:t>
            </w:r>
          </w:p>
        </w:tc>
        <w:tc>
          <w:tcPr>
            <w:tcW w:w="709" w:type="dxa"/>
            <w:tcBorders>
              <w:top w:val="single" w:sz="6" w:space="0" w:color="auto"/>
              <w:bottom w:val="single" w:sz="6" w:space="0" w:color="auto"/>
            </w:tcBorders>
            <w:shd w:val="clear" w:color="auto" w:fill="auto"/>
            <w:noWrap/>
            <w:vAlign w:val="center"/>
            <w:hideMark/>
          </w:tcPr>
          <w:p w14:paraId="6916F2BA" w14:textId="77777777" w:rsidR="00CC467C" w:rsidRPr="00953E4E" w:rsidRDefault="00CC467C" w:rsidP="00CC467C">
            <w:pPr>
              <w:spacing w:line="240" w:lineRule="auto"/>
              <w:jc w:val="right"/>
              <w:rPr>
                <w:lang w:eastAsia="cs-CZ"/>
              </w:rPr>
            </w:pPr>
            <w:r w:rsidRPr="00953E4E">
              <w:rPr>
                <w:lang w:eastAsia="cs-CZ"/>
              </w:rPr>
              <w:t>0,04</w:t>
            </w:r>
          </w:p>
        </w:tc>
        <w:tc>
          <w:tcPr>
            <w:tcW w:w="850" w:type="dxa"/>
            <w:tcBorders>
              <w:top w:val="single" w:sz="6" w:space="0" w:color="auto"/>
              <w:bottom w:val="single" w:sz="6" w:space="0" w:color="auto"/>
            </w:tcBorders>
            <w:shd w:val="clear" w:color="auto" w:fill="auto"/>
            <w:noWrap/>
            <w:vAlign w:val="center"/>
            <w:hideMark/>
          </w:tcPr>
          <w:p w14:paraId="306AADE7" w14:textId="77777777" w:rsidR="00CC467C" w:rsidRPr="00953E4E" w:rsidRDefault="00CC467C" w:rsidP="00CC467C">
            <w:pPr>
              <w:spacing w:line="240" w:lineRule="auto"/>
              <w:jc w:val="right"/>
              <w:rPr>
                <w:lang w:eastAsia="cs-CZ"/>
              </w:rPr>
            </w:pPr>
            <w:r w:rsidRPr="00953E4E">
              <w:rPr>
                <w:lang w:eastAsia="cs-CZ"/>
              </w:rPr>
              <w:t>0,205</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079E32B7" w14:textId="77777777" w:rsidR="00CC467C" w:rsidRPr="00953E4E" w:rsidRDefault="00CC467C" w:rsidP="00CC467C">
            <w:pPr>
              <w:spacing w:line="240" w:lineRule="auto"/>
              <w:jc w:val="right"/>
              <w:rPr>
                <w:lang w:eastAsia="cs-CZ"/>
              </w:rPr>
            </w:pPr>
            <w:r w:rsidRPr="00953E4E">
              <w:rPr>
                <w:lang w:eastAsia="cs-CZ"/>
              </w:rPr>
              <w:t>0,008</w:t>
            </w:r>
          </w:p>
        </w:tc>
      </w:tr>
      <w:tr w:rsidR="00CC467C" w:rsidRPr="00953E4E" w14:paraId="26129593" w14:textId="77777777" w:rsidTr="0014498A">
        <w:trPr>
          <w:trHeight w:val="255"/>
        </w:trPr>
        <w:tc>
          <w:tcPr>
            <w:tcW w:w="1843" w:type="dxa"/>
            <w:vMerge/>
            <w:tcBorders>
              <w:top w:val="single" w:sz="6" w:space="0" w:color="auto"/>
              <w:left w:val="single" w:sz="12" w:space="0" w:color="auto"/>
              <w:bottom w:val="single" w:sz="6" w:space="0" w:color="auto"/>
            </w:tcBorders>
            <w:vAlign w:val="center"/>
            <w:hideMark/>
          </w:tcPr>
          <w:p w14:paraId="0133510B"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28B8BE15"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5260F01D" w14:textId="77777777" w:rsidR="00CC467C" w:rsidRPr="00953E4E" w:rsidRDefault="00CC467C" w:rsidP="00CC467C">
            <w:pPr>
              <w:spacing w:line="240" w:lineRule="auto"/>
              <w:jc w:val="center"/>
              <w:rPr>
                <w:lang w:eastAsia="cs-CZ"/>
              </w:rPr>
            </w:pPr>
            <w:r w:rsidRPr="00953E4E">
              <w:rPr>
                <w:lang w:eastAsia="cs-CZ"/>
              </w:rPr>
              <w:t>26.6.-15.9.</w:t>
            </w:r>
          </w:p>
        </w:tc>
        <w:tc>
          <w:tcPr>
            <w:tcW w:w="709" w:type="dxa"/>
            <w:tcBorders>
              <w:top w:val="single" w:sz="6" w:space="0" w:color="auto"/>
              <w:bottom w:val="single" w:sz="6" w:space="0" w:color="auto"/>
            </w:tcBorders>
            <w:shd w:val="clear" w:color="auto" w:fill="auto"/>
            <w:noWrap/>
            <w:vAlign w:val="center"/>
            <w:hideMark/>
          </w:tcPr>
          <w:p w14:paraId="6BE86E9F" w14:textId="77777777" w:rsidR="00CC467C" w:rsidRPr="00953E4E" w:rsidRDefault="00CC467C" w:rsidP="00CC467C">
            <w:pPr>
              <w:spacing w:line="240" w:lineRule="auto"/>
              <w:jc w:val="right"/>
              <w:rPr>
                <w:lang w:eastAsia="cs-CZ"/>
              </w:rPr>
            </w:pPr>
            <w:r w:rsidRPr="00953E4E">
              <w:rPr>
                <w:lang w:eastAsia="cs-CZ"/>
              </w:rPr>
              <w:t>0,05</w:t>
            </w:r>
          </w:p>
        </w:tc>
        <w:tc>
          <w:tcPr>
            <w:tcW w:w="850" w:type="dxa"/>
            <w:tcBorders>
              <w:top w:val="single" w:sz="6" w:space="0" w:color="auto"/>
              <w:bottom w:val="single" w:sz="6" w:space="0" w:color="auto"/>
            </w:tcBorders>
            <w:shd w:val="clear" w:color="auto" w:fill="auto"/>
            <w:noWrap/>
            <w:vAlign w:val="center"/>
            <w:hideMark/>
          </w:tcPr>
          <w:p w14:paraId="4EE8C970" w14:textId="77777777" w:rsidR="00CC467C" w:rsidRPr="00953E4E" w:rsidRDefault="00CC467C" w:rsidP="00CC467C">
            <w:pPr>
              <w:spacing w:line="240" w:lineRule="auto"/>
              <w:jc w:val="right"/>
              <w:rPr>
                <w:lang w:eastAsia="cs-CZ"/>
              </w:rPr>
            </w:pPr>
            <w:r w:rsidRPr="00953E4E">
              <w:rPr>
                <w:lang w:eastAsia="cs-CZ"/>
              </w:rPr>
              <w:t>0,637</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5384BB4F" w14:textId="77777777" w:rsidR="00CC467C" w:rsidRPr="00953E4E" w:rsidRDefault="00CC467C" w:rsidP="00CC467C">
            <w:pPr>
              <w:spacing w:line="240" w:lineRule="auto"/>
              <w:jc w:val="right"/>
              <w:rPr>
                <w:lang w:eastAsia="cs-CZ"/>
              </w:rPr>
            </w:pPr>
            <w:r w:rsidRPr="00953E4E">
              <w:rPr>
                <w:lang w:eastAsia="cs-CZ"/>
              </w:rPr>
              <w:t>0,032</w:t>
            </w:r>
          </w:p>
        </w:tc>
      </w:tr>
      <w:tr w:rsidR="00CC467C" w:rsidRPr="00953E4E" w14:paraId="188E02F5" w14:textId="77777777" w:rsidTr="0014498A">
        <w:trPr>
          <w:trHeight w:val="270"/>
        </w:trPr>
        <w:tc>
          <w:tcPr>
            <w:tcW w:w="1843" w:type="dxa"/>
            <w:vMerge/>
            <w:tcBorders>
              <w:top w:val="single" w:sz="6" w:space="0" w:color="auto"/>
              <w:left w:val="single" w:sz="12" w:space="0" w:color="auto"/>
              <w:bottom w:val="single" w:sz="12" w:space="0" w:color="auto"/>
            </w:tcBorders>
            <w:vAlign w:val="center"/>
            <w:hideMark/>
          </w:tcPr>
          <w:p w14:paraId="3200F402"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699DAEC4" w14:textId="77777777" w:rsidR="00CC467C" w:rsidRPr="00953E4E" w:rsidRDefault="00CC467C" w:rsidP="00CC467C">
            <w:pPr>
              <w:spacing w:line="240" w:lineRule="auto"/>
              <w:jc w:val="center"/>
              <w:rPr>
                <w:lang w:eastAsia="cs-CZ"/>
              </w:rPr>
            </w:pPr>
            <w:r w:rsidRPr="00953E4E">
              <w:rPr>
                <w:lang w:eastAsia="cs-CZ"/>
              </w:rPr>
              <w:t>5p</w:t>
            </w:r>
          </w:p>
        </w:tc>
        <w:tc>
          <w:tcPr>
            <w:tcW w:w="1417" w:type="dxa"/>
            <w:tcBorders>
              <w:top w:val="single" w:sz="6" w:space="0" w:color="auto"/>
              <w:bottom w:val="single" w:sz="12" w:space="0" w:color="auto"/>
            </w:tcBorders>
            <w:shd w:val="clear" w:color="auto" w:fill="auto"/>
            <w:noWrap/>
            <w:vAlign w:val="center"/>
            <w:hideMark/>
          </w:tcPr>
          <w:p w14:paraId="61467E53" w14:textId="77777777" w:rsidR="00CC467C" w:rsidRPr="00953E4E" w:rsidRDefault="00CC467C" w:rsidP="00CC467C">
            <w:pPr>
              <w:spacing w:line="240" w:lineRule="auto"/>
              <w:jc w:val="center"/>
              <w:rPr>
                <w:lang w:eastAsia="cs-CZ"/>
              </w:rPr>
            </w:pPr>
            <w:r w:rsidRPr="00953E4E">
              <w:rPr>
                <w:lang w:eastAsia="cs-CZ"/>
              </w:rPr>
              <w:t>16.9.-20.9.</w:t>
            </w:r>
          </w:p>
        </w:tc>
        <w:tc>
          <w:tcPr>
            <w:tcW w:w="709" w:type="dxa"/>
            <w:tcBorders>
              <w:top w:val="single" w:sz="6" w:space="0" w:color="auto"/>
              <w:bottom w:val="single" w:sz="12" w:space="0" w:color="auto"/>
            </w:tcBorders>
            <w:shd w:val="clear" w:color="auto" w:fill="auto"/>
            <w:noWrap/>
            <w:vAlign w:val="center"/>
            <w:hideMark/>
          </w:tcPr>
          <w:p w14:paraId="68693049" w14:textId="77777777" w:rsidR="00CC467C" w:rsidRPr="00953E4E" w:rsidRDefault="00CC467C" w:rsidP="00CC467C">
            <w:pPr>
              <w:spacing w:line="240" w:lineRule="auto"/>
              <w:jc w:val="right"/>
              <w:rPr>
                <w:lang w:eastAsia="cs-CZ"/>
              </w:rPr>
            </w:pPr>
            <w:r w:rsidRPr="00953E4E">
              <w:rPr>
                <w:lang w:eastAsia="cs-CZ"/>
              </w:rPr>
              <w:t>0,15</w:t>
            </w:r>
          </w:p>
        </w:tc>
        <w:tc>
          <w:tcPr>
            <w:tcW w:w="850" w:type="dxa"/>
            <w:tcBorders>
              <w:top w:val="single" w:sz="6" w:space="0" w:color="auto"/>
              <w:bottom w:val="single" w:sz="12" w:space="0" w:color="auto"/>
            </w:tcBorders>
            <w:shd w:val="clear" w:color="auto" w:fill="auto"/>
            <w:noWrap/>
            <w:vAlign w:val="center"/>
            <w:hideMark/>
          </w:tcPr>
          <w:p w14:paraId="266E3D35" w14:textId="77777777" w:rsidR="00CC467C" w:rsidRPr="00953E4E" w:rsidRDefault="00CC467C" w:rsidP="00CC467C">
            <w:pPr>
              <w:spacing w:line="240" w:lineRule="auto"/>
              <w:jc w:val="right"/>
              <w:rPr>
                <w:lang w:eastAsia="cs-CZ"/>
              </w:rPr>
            </w:pPr>
            <w:r w:rsidRPr="00953E4E">
              <w:rPr>
                <w:lang w:eastAsia="cs-CZ"/>
              </w:rPr>
              <w:t>0,013</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6E2EE82D" w14:textId="77777777" w:rsidR="00CC467C" w:rsidRPr="00953E4E" w:rsidRDefault="00CC467C" w:rsidP="00CC467C">
            <w:pPr>
              <w:spacing w:line="240" w:lineRule="auto"/>
              <w:jc w:val="right"/>
              <w:rPr>
                <w:lang w:eastAsia="cs-CZ"/>
              </w:rPr>
            </w:pPr>
            <w:r w:rsidRPr="00953E4E">
              <w:rPr>
                <w:lang w:eastAsia="cs-CZ"/>
              </w:rPr>
              <w:t>0,002</w:t>
            </w:r>
          </w:p>
        </w:tc>
      </w:tr>
      <w:tr w:rsidR="00CC467C" w:rsidRPr="00953E4E" w14:paraId="788CDE04" w14:textId="77777777" w:rsidTr="0014498A">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1B14272E" w14:textId="77777777" w:rsidR="00CC467C" w:rsidRPr="00953E4E" w:rsidRDefault="00CC467C" w:rsidP="00CC467C">
            <w:pPr>
              <w:spacing w:line="240" w:lineRule="auto"/>
              <w:jc w:val="center"/>
              <w:rPr>
                <w:lang w:eastAsia="cs-CZ"/>
              </w:rPr>
            </w:pPr>
            <w:r w:rsidRPr="00953E4E">
              <w:rPr>
                <w:b/>
                <w:bCs/>
                <w:lang w:eastAsia="cs-CZ"/>
              </w:rPr>
              <w:t>Pšenice ozimá</w:t>
            </w:r>
            <w:r w:rsidRPr="00953E4E">
              <w:rPr>
                <w:color w:val="000000"/>
                <w:lang w:eastAsia="cs-CZ"/>
              </w:rPr>
              <w:t xml:space="preserve"> po kukuřici do strni</w:t>
            </w:r>
            <w:r w:rsidRPr="00953E4E">
              <w:rPr>
                <w:color w:val="000000"/>
                <w:lang w:eastAsia="cs-CZ"/>
              </w:rPr>
              <w:t>š</w:t>
            </w:r>
            <w:r w:rsidRPr="00953E4E">
              <w:rPr>
                <w:color w:val="000000"/>
                <w:lang w:eastAsia="cs-CZ"/>
              </w:rPr>
              <w:t>tě, sláma pon</w:t>
            </w:r>
            <w:r w:rsidRPr="00953E4E">
              <w:rPr>
                <w:color w:val="000000"/>
                <w:lang w:eastAsia="cs-CZ"/>
              </w:rPr>
              <w:t>e</w:t>
            </w:r>
            <w:r w:rsidRPr="00953E4E">
              <w:rPr>
                <w:color w:val="000000"/>
                <w:lang w:eastAsia="cs-CZ"/>
              </w:rPr>
              <w:t>chána</w:t>
            </w:r>
          </w:p>
        </w:tc>
        <w:tc>
          <w:tcPr>
            <w:tcW w:w="1418" w:type="dxa"/>
            <w:tcBorders>
              <w:top w:val="single" w:sz="12" w:space="0" w:color="auto"/>
              <w:bottom w:val="single" w:sz="6" w:space="0" w:color="auto"/>
            </w:tcBorders>
            <w:shd w:val="clear" w:color="auto" w:fill="auto"/>
            <w:noWrap/>
            <w:vAlign w:val="center"/>
            <w:hideMark/>
          </w:tcPr>
          <w:p w14:paraId="6F2FCFB2" w14:textId="77777777" w:rsidR="00CC467C" w:rsidRPr="00953E4E" w:rsidRDefault="00CC467C" w:rsidP="00CC467C">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14:paraId="183FE484" w14:textId="77777777" w:rsidR="00CC467C" w:rsidRPr="00953E4E" w:rsidRDefault="00CC467C" w:rsidP="00CC467C">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14:paraId="662E5160" w14:textId="77777777" w:rsidR="00CC467C" w:rsidRPr="00953E4E" w:rsidRDefault="00CC467C" w:rsidP="00CC467C">
            <w:pPr>
              <w:spacing w:line="240" w:lineRule="auto"/>
              <w:jc w:val="right"/>
              <w:rPr>
                <w:lang w:eastAsia="cs-CZ"/>
              </w:rPr>
            </w:pPr>
            <w:r w:rsidRPr="00953E4E">
              <w:rPr>
                <w:lang w:eastAsia="cs-CZ"/>
              </w:rPr>
              <w:t>0,70</w:t>
            </w:r>
          </w:p>
        </w:tc>
        <w:tc>
          <w:tcPr>
            <w:tcW w:w="850" w:type="dxa"/>
            <w:tcBorders>
              <w:top w:val="single" w:sz="12" w:space="0" w:color="auto"/>
              <w:bottom w:val="single" w:sz="6" w:space="0" w:color="auto"/>
            </w:tcBorders>
            <w:shd w:val="clear" w:color="auto" w:fill="auto"/>
            <w:noWrap/>
            <w:vAlign w:val="center"/>
            <w:hideMark/>
          </w:tcPr>
          <w:p w14:paraId="19F4BD46" w14:textId="77777777" w:rsidR="00CC467C" w:rsidRPr="00953E4E" w:rsidRDefault="00CC467C" w:rsidP="00CC467C">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5D0DE166" w14:textId="77777777" w:rsidR="00CC467C" w:rsidRPr="00953E4E" w:rsidRDefault="00CC467C" w:rsidP="00CC467C">
            <w:pPr>
              <w:spacing w:line="240" w:lineRule="auto"/>
              <w:jc w:val="right"/>
              <w:rPr>
                <w:lang w:eastAsia="cs-CZ"/>
              </w:rPr>
            </w:pPr>
            <w:r w:rsidRPr="00953E4E">
              <w:rPr>
                <w:lang w:eastAsia="cs-CZ"/>
              </w:rPr>
              <w:t>0,009</w:t>
            </w:r>
          </w:p>
        </w:tc>
      </w:tr>
      <w:tr w:rsidR="00CC467C" w:rsidRPr="00953E4E" w14:paraId="49F49605"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4F2E4919"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3DB7117C"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14:paraId="33268DE0" w14:textId="77777777" w:rsidR="00CC467C" w:rsidRPr="00953E4E" w:rsidRDefault="00CC467C" w:rsidP="00CC467C">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14:paraId="691D9D52" w14:textId="77777777" w:rsidR="00CC467C" w:rsidRPr="00953E4E" w:rsidRDefault="00CC467C" w:rsidP="00CC467C">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14:paraId="30292F8D" w14:textId="77777777" w:rsidR="00CC467C" w:rsidRPr="00953E4E" w:rsidRDefault="00CC467C" w:rsidP="00CC467C">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3712091E" w14:textId="77777777" w:rsidR="00CC467C" w:rsidRPr="00953E4E" w:rsidRDefault="00CC467C" w:rsidP="00CC467C">
            <w:pPr>
              <w:spacing w:line="240" w:lineRule="auto"/>
              <w:jc w:val="right"/>
              <w:rPr>
                <w:lang w:eastAsia="cs-CZ"/>
              </w:rPr>
            </w:pPr>
            <w:r w:rsidRPr="00953E4E">
              <w:rPr>
                <w:lang w:eastAsia="cs-CZ"/>
              </w:rPr>
              <w:t>0,023</w:t>
            </w:r>
          </w:p>
        </w:tc>
      </w:tr>
      <w:tr w:rsidR="00CC467C" w:rsidRPr="00953E4E" w14:paraId="04974429"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472C1AA7"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02075489"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6E42B367" w14:textId="77777777" w:rsidR="00CC467C" w:rsidRPr="00953E4E" w:rsidRDefault="00CC467C" w:rsidP="00CC467C">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14:paraId="0FE979FF" w14:textId="77777777" w:rsidR="00CC467C" w:rsidRPr="00953E4E" w:rsidRDefault="00CC467C" w:rsidP="00CC467C">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14:paraId="0AF9F4B2" w14:textId="77777777" w:rsidR="00CC467C" w:rsidRPr="00953E4E" w:rsidRDefault="00CC467C" w:rsidP="00CC467C">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322D07F6" w14:textId="77777777" w:rsidR="00CC467C" w:rsidRPr="00953E4E" w:rsidRDefault="00CC467C" w:rsidP="00CC467C">
            <w:pPr>
              <w:spacing w:line="240" w:lineRule="auto"/>
              <w:jc w:val="right"/>
              <w:rPr>
                <w:lang w:eastAsia="cs-CZ"/>
              </w:rPr>
            </w:pPr>
            <w:r w:rsidRPr="00953E4E">
              <w:rPr>
                <w:lang w:eastAsia="cs-CZ"/>
              </w:rPr>
              <w:t>0,005</w:t>
            </w:r>
          </w:p>
        </w:tc>
      </w:tr>
      <w:tr w:rsidR="00CC467C" w:rsidRPr="00953E4E" w14:paraId="0D24F0A6"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3A1E7990"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3E2A6AA5"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7C4A13E7" w14:textId="77777777" w:rsidR="00CC467C" w:rsidRPr="00953E4E" w:rsidRDefault="00CC467C" w:rsidP="00CC467C">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14:paraId="40EA8E90" w14:textId="77777777" w:rsidR="00CC467C" w:rsidRPr="00953E4E" w:rsidRDefault="00CC467C" w:rsidP="00CC467C">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14:paraId="016BF7B8" w14:textId="77777777" w:rsidR="00CC467C" w:rsidRPr="00953E4E" w:rsidRDefault="00CC467C" w:rsidP="00CC467C">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260AF34F" w14:textId="77777777" w:rsidR="00CC467C" w:rsidRPr="00953E4E" w:rsidRDefault="00CC467C" w:rsidP="00CC467C">
            <w:pPr>
              <w:spacing w:line="240" w:lineRule="auto"/>
              <w:jc w:val="right"/>
              <w:rPr>
                <w:lang w:eastAsia="cs-CZ"/>
              </w:rPr>
            </w:pPr>
            <w:r w:rsidRPr="00953E4E">
              <w:rPr>
                <w:lang w:eastAsia="cs-CZ"/>
              </w:rPr>
              <w:t>0,050</w:t>
            </w:r>
          </w:p>
        </w:tc>
      </w:tr>
      <w:tr w:rsidR="00CC467C" w:rsidRPr="00953E4E" w14:paraId="0BFB9033"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5D30D234"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34FCF86F" w14:textId="77777777" w:rsidR="00CC467C" w:rsidRPr="00953E4E" w:rsidRDefault="00CC467C" w:rsidP="00CC467C">
            <w:pPr>
              <w:spacing w:line="240" w:lineRule="auto"/>
              <w:jc w:val="center"/>
              <w:rPr>
                <w:lang w:eastAsia="cs-CZ"/>
              </w:rPr>
            </w:pPr>
            <w:r w:rsidRPr="00953E4E">
              <w:rPr>
                <w:lang w:eastAsia="cs-CZ"/>
              </w:rPr>
              <w:t>5p</w:t>
            </w:r>
          </w:p>
        </w:tc>
        <w:tc>
          <w:tcPr>
            <w:tcW w:w="1417" w:type="dxa"/>
            <w:tcBorders>
              <w:top w:val="single" w:sz="6" w:space="0" w:color="auto"/>
              <w:bottom w:val="single" w:sz="12" w:space="0" w:color="auto"/>
            </w:tcBorders>
            <w:shd w:val="clear" w:color="auto" w:fill="auto"/>
            <w:noWrap/>
            <w:vAlign w:val="center"/>
            <w:hideMark/>
          </w:tcPr>
          <w:p w14:paraId="67D38CE5" w14:textId="77777777" w:rsidR="00CC467C" w:rsidRPr="00953E4E" w:rsidRDefault="00CC467C" w:rsidP="00CC467C">
            <w:pPr>
              <w:spacing w:line="240" w:lineRule="auto"/>
              <w:jc w:val="center"/>
              <w:rPr>
                <w:lang w:eastAsia="cs-CZ"/>
              </w:rPr>
            </w:pPr>
            <w:r w:rsidRPr="00953E4E">
              <w:rPr>
                <w:lang w:eastAsia="cs-CZ"/>
              </w:rPr>
              <w:t>1.8. - 31.8.</w:t>
            </w:r>
          </w:p>
        </w:tc>
        <w:tc>
          <w:tcPr>
            <w:tcW w:w="709" w:type="dxa"/>
            <w:tcBorders>
              <w:top w:val="single" w:sz="6" w:space="0" w:color="auto"/>
              <w:bottom w:val="single" w:sz="12" w:space="0" w:color="auto"/>
            </w:tcBorders>
            <w:shd w:val="clear" w:color="auto" w:fill="auto"/>
            <w:noWrap/>
            <w:vAlign w:val="center"/>
            <w:hideMark/>
          </w:tcPr>
          <w:p w14:paraId="39D10D7A" w14:textId="77777777" w:rsidR="00CC467C" w:rsidRPr="00953E4E" w:rsidRDefault="00CC467C" w:rsidP="00CC467C">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14:paraId="23FEC475" w14:textId="77777777" w:rsidR="00CC467C" w:rsidRPr="00953E4E" w:rsidRDefault="00CC467C" w:rsidP="00CC467C">
            <w:pPr>
              <w:spacing w:line="240" w:lineRule="auto"/>
              <w:jc w:val="right"/>
              <w:rPr>
                <w:lang w:eastAsia="cs-CZ"/>
              </w:rPr>
            </w:pPr>
            <w:r w:rsidRPr="00953E4E">
              <w:rPr>
                <w:lang w:eastAsia="cs-CZ"/>
              </w:rPr>
              <w:t>0,260</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7FC38CC0" w14:textId="77777777" w:rsidR="00CC467C" w:rsidRPr="00953E4E" w:rsidRDefault="00CC467C" w:rsidP="00CC467C">
            <w:pPr>
              <w:spacing w:line="240" w:lineRule="auto"/>
              <w:jc w:val="right"/>
              <w:rPr>
                <w:lang w:eastAsia="cs-CZ"/>
              </w:rPr>
            </w:pPr>
            <w:r w:rsidRPr="00953E4E">
              <w:rPr>
                <w:lang w:eastAsia="cs-CZ"/>
              </w:rPr>
              <w:t>0,010</w:t>
            </w:r>
          </w:p>
        </w:tc>
      </w:tr>
      <w:tr w:rsidR="00CC467C" w:rsidRPr="00953E4E" w14:paraId="03352BF5" w14:textId="77777777" w:rsidTr="0014498A">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4CD79E1D" w14:textId="77777777" w:rsidR="00CC467C" w:rsidRPr="00953E4E" w:rsidRDefault="00CC467C" w:rsidP="00CC467C">
            <w:pPr>
              <w:spacing w:line="240" w:lineRule="auto"/>
              <w:jc w:val="center"/>
              <w:rPr>
                <w:lang w:eastAsia="cs-CZ"/>
              </w:rPr>
            </w:pPr>
            <w:r w:rsidRPr="00953E4E">
              <w:rPr>
                <w:b/>
                <w:bCs/>
                <w:lang w:eastAsia="cs-CZ"/>
              </w:rPr>
              <w:t>Řepka ozimá</w:t>
            </w:r>
            <w:r w:rsidRPr="00953E4E">
              <w:rPr>
                <w:color w:val="000000"/>
                <w:lang w:eastAsia="cs-CZ"/>
              </w:rPr>
              <w:t xml:space="preserve"> po obilnině do strni</w:t>
            </w:r>
            <w:r w:rsidRPr="00953E4E">
              <w:rPr>
                <w:color w:val="000000"/>
                <w:lang w:eastAsia="cs-CZ"/>
              </w:rPr>
              <w:t>š</w:t>
            </w:r>
            <w:r w:rsidRPr="00953E4E">
              <w:rPr>
                <w:color w:val="000000"/>
                <w:lang w:eastAsia="cs-CZ"/>
              </w:rPr>
              <w:t>tě, sláma sklizena</w:t>
            </w:r>
          </w:p>
        </w:tc>
        <w:tc>
          <w:tcPr>
            <w:tcW w:w="1418" w:type="dxa"/>
            <w:tcBorders>
              <w:top w:val="single" w:sz="12" w:space="0" w:color="auto"/>
              <w:bottom w:val="single" w:sz="6" w:space="0" w:color="auto"/>
            </w:tcBorders>
            <w:shd w:val="clear" w:color="auto" w:fill="auto"/>
            <w:noWrap/>
            <w:vAlign w:val="center"/>
            <w:hideMark/>
          </w:tcPr>
          <w:p w14:paraId="06D9911C"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14:paraId="63A09917" w14:textId="77777777" w:rsidR="00CC467C" w:rsidRPr="00953E4E" w:rsidRDefault="00CC467C" w:rsidP="00CC467C">
            <w:pPr>
              <w:spacing w:line="240" w:lineRule="auto"/>
              <w:jc w:val="center"/>
              <w:rPr>
                <w:lang w:eastAsia="cs-CZ"/>
              </w:rPr>
            </w:pPr>
            <w:r w:rsidRPr="00953E4E">
              <w:rPr>
                <w:lang w:eastAsia="cs-CZ"/>
              </w:rPr>
              <w:t>1.9. - 31.10.</w:t>
            </w:r>
          </w:p>
        </w:tc>
        <w:tc>
          <w:tcPr>
            <w:tcW w:w="709" w:type="dxa"/>
            <w:tcBorders>
              <w:top w:val="single" w:sz="12" w:space="0" w:color="auto"/>
              <w:bottom w:val="single" w:sz="6" w:space="0" w:color="auto"/>
            </w:tcBorders>
            <w:shd w:val="clear" w:color="auto" w:fill="auto"/>
            <w:noWrap/>
            <w:vAlign w:val="center"/>
            <w:hideMark/>
          </w:tcPr>
          <w:p w14:paraId="231DF0DB" w14:textId="77777777" w:rsidR="00CC467C" w:rsidRPr="00953E4E" w:rsidRDefault="00CC467C" w:rsidP="00CC467C">
            <w:pPr>
              <w:spacing w:line="240" w:lineRule="auto"/>
              <w:jc w:val="right"/>
              <w:rPr>
                <w:lang w:eastAsia="cs-CZ"/>
              </w:rPr>
            </w:pPr>
            <w:r w:rsidRPr="00953E4E">
              <w:rPr>
                <w:lang w:eastAsia="cs-CZ"/>
              </w:rPr>
              <w:t>0,25</w:t>
            </w:r>
          </w:p>
        </w:tc>
        <w:tc>
          <w:tcPr>
            <w:tcW w:w="850" w:type="dxa"/>
            <w:tcBorders>
              <w:top w:val="single" w:sz="12" w:space="0" w:color="auto"/>
              <w:bottom w:val="single" w:sz="6" w:space="0" w:color="auto"/>
            </w:tcBorders>
            <w:shd w:val="clear" w:color="auto" w:fill="auto"/>
            <w:noWrap/>
            <w:vAlign w:val="center"/>
            <w:hideMark/>
          </w:tcPr>
          <w:p w14:paraId="4EADD1CE" w14:textId="77777777" w:rsidR="00CC467C" w:rsidRPr="00953E4E" w:rsidRDefault="00CC467C" w:rsidP="00CC467C">
            <w:pPr>
              <w:spacing w:line="240" w:lineRule="auto"/>
              <w:jc w:val="right"/>
              <w:rPr>
                <w:lang w:eastAsia="cs-CZ"/>
              </w:rPr>
            </w:pPr>
            <w:r w:rsidRPr="00953E4E">
              <w:rPr>
                <w:lang w:eastAsia="cs-CZ"/>
              </w:rPr>
              <w:t>0,100</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7D56BA47" w14:textId="77777777" w:rsidR="00CC467C" w:rsidRPr="00953E4E" w:rsidRDefault="00CC467C" w:rsidP="00CC467C">
            <w:pPr>
              <w:spacing w:line="240" w:lineRule="auto"/>
              <w:jc w:val="right"/>
              <w:rPr>
                <w:lang w:eastAsia="cs-CZ"/>
              </w:rPr>
            </w:pPr>
            <w:r w:rsidRPr="00953E4E">
              <w:rPr>
                <w:lang w:eastAsia="cs-CZ"/>
              </w:rPr>
              <w:t>0,025</w:t>
            </w:r>
          </w:p>
        </w:tc>
      </w:tr>
      <w:tr w:rsidR="00CC467C" w:rsidRPr="00953E4E" w14:paraId="0339CF11"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29E41AB7"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2EE1A79D"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21E8074E" w14:textId="77777777" w:rsidR="00CC467C" w:rsidRPr="00953E4E" w:rsidRDefault="00CC467C" w:rsidP="00CC467C">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14:paraId="5D6D09EF" w14:textId="77777777" w:rsidR="00CC467C" w:rsidRPr="00953E4E" w:rsidRDefault="00CC467C" w:rsidP="00CC467C">
            <w:pPr>
              <w:spacing w:line="240" w:lineRule="auto"/>
              <w:jc w:val="right"/>
              <w:rPr>
                <w:lang w:eastAsia="cs-CZ"/>
              </w:rPr>
            </w:pPr>
            <w:r w:rsidRPr="00953E4E">
              <w:rPr>
                <w:lang w:eastAsia="cs-CZ"/>
              </w:rPr>
              <w:t>0,20</w:t>
            </w:r>
          </w:p>
        </w:tc>
        <w:tc>
          <w:tcPr>
            <w:tcW w:w="850" w:type="dxa"/>
            <w:tcBorders>
              <w:top w:val="single" w:sz="6" w:space="0" w:color="auto"/>
              <w:bottom w:val="single" w:sz="6" w:space="0" w:color="auto"/>
            </w:tcBorders>
            <w:shd w:val="clear" w:color="auto" w:fill="auto"/>
            <w:noWrap/>
            <w:vAlign w:val="center"/>
            <w:hideMark/>
          </w:tcPr>
          <w:p w14:paraId="3B23046B" w14:textId="77777777" w:rsidR="00CC467C" w:rsidRPr="00953E4E" w:rsidRDefault="00CC467C" w:rsidP="00CC467C">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496D5A9B" w14:textId="77777777" w:rsidR="00CC467C" w:rsidRPr="00953E4E" w:rsidRDefault="00CC467C" w:rsidP="00CC467C">
            <w:pPr>
              <w:spacing w:line="240" w:lineRule="auto"/>
              <w:jc w:val="right"/>
              <w:rPr>
                <w:lang w:eastAsia="cs-CZ"/>
              </w:rPr>
            </w:pPr>
            <w:r w:rsidRPr="00953E4E">
              <w:rPr>
                <w:lang w:eastAsia="cs-CZ"/>
              </w:rPr>
              <w:t>0,002</w:t>
            </w:r>
          </w:p>
        </w:tc>
      </w:tr>
      <w:tr w:rsidR="00CC467C" w:rsidRPr="00953E4E" w14:paraId="71FEDC27"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5BC98216"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5C9067B3"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2AE7297A" w14:textId="77777777" w:rsidR="00CC467C" w:rsidRPr="00953E4E" w:rsidRDefault="00CC467C" w:rsidP="00CC467C">
            <w:pPr>
              <w:spacing w:line="240" w:lineRule="auto"/>
              <w:jc w:val="center"/>
              <w:rPr>
                <w:lang w:eastAsia="cs-CZ"/>
              </w:rPr>
            </w:pPr>
            <w:r w:rsidRPr="00953E4E">
              <w:rPr>
                <w:lang w:eastAsia="cs-CZ"/>
              </w:rPr>
              <w:t xml:space="preserve">1.5. - 20.7. </w:t>
            </w:r>
          </w:p>
        </w:tc>
        <w:tc>
          <w:tcPr>
            <w:tcW w:w="709" w:type="dxa"/>
            <w:tcBorders>
              <w:top w:val="single" w:sz="6" w:space="0" w:color="auto"/>
              <w:bottom w:val="single" w:sz="6" w:space="0" w:color="auto"/>
            </w:tcBorders>
            <w:shd w:val="clear" w:color="auto" w:fill="auto"/>
            <w:noWrap/>
            <w:vAlign w:val="center"/>
            <w:hideMark/>
          </w:tcPr>
          <w:p w14:paraId="012EF2EF" w14:textId="77777777" w:rsidR="00CC467C" w:rsidRPr="00953E4E" w:rsidRDefault="00CC467C" w:rsidP="00CC467C">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14:paraId="012A647D" w14:textId="77777777" w:rsidR="00CC467C" w:rsidRPr="00953E4E" w:rsidRDefault="00CC467C" w:rsidP="00CC467C">
            <w:pPr>
              <w:spacing w:line="240" w:lineRule="auto"/>
              <w:jc w:val="right"/>
              <w:rPr>
                <w:lang w:eastAsia="cs-CZ"/>
              </w:rPr>
            </w:pPr>
            <w:r w:rsidRPr="00953E4E">
              <w:rPr>
                <w:lang w:eastAsia="cs-CZ"/>
              </w:rPr>
              <w:t>0,524</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525DC296" w14:textId="77777777" w:rsidR="00CC467C" w:rsidRPr="00953E4E" w:rsidRDefault="00CC467C" w:rsidP="00CC467C">
            <w:pPr>
              <w:spacing w:line="240" w:lineRule="auto"/>
              <w:jc w:val="right"/>
              <w:rPr>
                <w:lang w:eastAsia="cs-CZ"/>
              </w:rPr>
            </w:pPr>
            <w:r w:rsidRPr="00953E4E">
              <w:rPr>
                <w:lang w:eastAsia="cs-CZ"/>
              </w:rPr>
              <w:t>0,042</w:t>
            </w:r>
          </w:p>
        </w:tc>
      </w:tr>
      <w:tr w:rsidR="00CC467C" w:rsidRPr="00953E4E" w14:paraId="2A43EC2A"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5950A5B9"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05F2973B" w14:textId="77777777" w:rsidR="00CC467C" w:rsidRPr="00953E4E" w:rsidRDefault="00CC467C" w:rsidP="00CC467C">
            <w:pPr>
              <w:spacing w:line="240" w:lineRule="auto"/>
              <w:jc w:val="center"/>
              <w:rPr>
                <w:lang w:eastAsia="cs-CZ"/>
              </w:rPr>
            </w:pPr>
            <w:r w:rsidRPr="00953E4E">
              <w:rPr>
                <w:lang w:eastAsia="cs-CZ"/>
              </w:rPr>
              <w:t>5s</w:t>
            </w:r>
          </w:p>
        </w:tc>
        <w:tc>
          <w:tcPr>
            <w:tcW w:w="1417" w:type="dxa"/>
            <w:tcBorders>
              <w:top w:val="single" w:sz="6" w:space="0" w:color="auto"/>
              <w:bottom w:val="single" w:sz="12" w:space="0" w:color="auto"/>
            </w:tcBorders>
            <w:shd w:val="clear" w:color="auto" w:fill="auto"/>
            <w:noWrap/>
            <w:vAlign w:val="center"/>
            <w:hideMark/>
          </w:tcPr>
          <w:p w14:paraId="46A070EC" w14:textId="77777777" w:rsidR="00CC467C" w:rsidRPr="00953E4E" w:rsidRDefault="00CC467C" w:rsidP="00CC467C">
            <w:pPr>
              <w:spacing w:line="240" w:lineRule="auto"/>
              <w:jc w:val="center"/>
              <w:rPr>
                <w:lang w:eastAsia="cs-CZ"/>
              </w:rPr>
            </w:pPr>
            <w:r w:rsidRPr="00953E4E">
              <w:rPr>
                <w:lang w:eastAsia="cs-CZ"/>
              </w:rPr>
              <w:t>21.7. - 20.9.</w:t>
            </w:r>
          </w:p>
        </w:tc>
        <w:tc>
          <w:tcPr>
            <w:tcW w:w="709" w:type="dxa"/>
            <w:tcBorders>
              <w:top w:val="single" w:sz="6" w:space="0" w:color="auto"/>
              <w:bottom w:val="single" w:sz="12" w:space="0" w:color="auto"/>
            </w:tcBorders>
            <w:shd w:val="clear" w:color="auto" w:fill="auto"/>
            <w:noWrap/>
            <w:vAlign w:val="center"/>
            <w:hideMark/>
          </w:tcPr>
          <w:p w14:paraId="1418FA4F" w14:textId="77777777" w:rsidR="00CC467C" w:rsidRPr="00953E4E" w:rsidRDefault="00CC467C" w:rsidP="00CC467C">
            <w:pPr>
              <w:spacing w:line="240" w:lineRule="auto"/>
              <w:jc w:val="right"/>
              <w:rPr>
                <w:lang w:eastAsia="cs-CZ"/>
              </w:rPr>
            </w:pPr>
            <w:r w:rsidRPr="00953E4E">
              <w:rPr>
                <w:lang w:eastAsia="cs-CZ"/>
              </w:rPr>
              <w:t>0,25</w:t>
            </w:r>
          </w:p>
        </w:tc>
        <w:tc>
          <w:tcPr>
            <w:tcW w:w="850" w:type="dxa"/>
            <w:tcBorders>
              <w:top w:val="single" w:sz="6" w:space="0" w:color="auto"/>
              <w:bottom w:val="single" w:sz="12" w:space="0" w:color="auto"/>
            </w:tcBorders>
            <w:shd w:val="clear" w:color="auto" w:fill="auto"/>
            <w:noWrap/>
            <w:vAlign w:val="center"/>
            <w:hideMark/>
          </w:tcPr>
          <w:p w14:paraId="1D4763BF" w14:textId="77777777" w:rsidR="00CC467C" w:rsidRPr="00953E4E" w:rsidRDefault="00CC467C" w:rsidP="00CC467C">
            <w:pPr>
              <w:spacing w:line="240" w:lineRule="auto"/>
              <w:jc w:val="right"/>
              <w:rPr>
                <w:lang w:eastAsia="cs-CZ"/>
              </w:rPr>
            </w:pPr>
            <w:r w:rsidRPr="00953E4E">
              <w:rPr>
                <w:lang w:eastAsia="cs-CZ"/>
              </w:rPr>
              <w:t>0,420</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56CA4EF5" w14:textId="77777777" w:rsidR="00CC467C" w:rsidRPr="00953E4E" w:rsidRDefault="00CC467C" w:rsidP="00CC467C">
            <w:pPr>
              <w:spacing w:line="240" w:lineRule="auto"/>
              <w:jc w:val="right"/>
              <w:rPr>
                <w:lang w:eastAsia="cs-CZ"/>
              </w:rPr>
            </w:pPr>
            <w:r w:rsidRPr="00953E4E">
              <w:rPr>
                <w:lang w:eastAsia="cs-CZ"/>
              </w:rPr>
              <w:t>0,105</w:t>
            </w:r>
          </w:p>
        </w:tc>
      </w:tr>
      <w:tr w:rsidR="00CC467C" w:rsidRPr="00953E4E" w14:paraId="1B17BAAB" w14:textId="77777777" w:rsidTr="0014498A">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0AC7D4F6" w14:textId="77777777" w:rsidR="00CC467C" w:rsidRPr="00953E4E" w:rsidRDefault="00CC467C" w:rsidP="00CC467C">
            <w:pPr>
              <w:spacing w:line="240" w:lineRule="auto"/>
              <w:jc w:val="center"/>
              <w:rPr>
                <w:lang w:eastAsia="cs-CZ"/>
              </w:rPr>
            </w:pPr>
            <w:r w:rsidRPr="00953E4E">
              <w:rPr>
                <w:b/>
                <w:bCs/>
                <w:lang w:eastAsia="cs-CZ"/>
              </w:rPr>
              <w:t>Pšenice ozimá</w:t>
            </w:r>
            <w:r w:rsidRPr="00953E4E">
              <w:rPr>
                <w:color w:val="000000"/>
                <w:lang w:eastAsia="cs-CZ"/>
              </w:rPr>
              <w:t xml:space="preserve"> po řepce do zorané půdy, sláma pon</w:t>
            </w:r>
            <w:r w:rsidRPr="00953E4E">
              <w:rPr>
                <w:color w:val="000000"/>
                <w:lang w:eastAsia="cs-CZ"/>
              </w:rPr>
              <w:t>e</w:t>
            </w:r>
            <w:r w:rsidRPr="00953E4E">
              <w:rPr>
                <w:color w:val="000000"/>
                <w:lang w:eastAsia="cs-CZ"/>
              </w:rPr>
              <w:t>chána</w:t>
            </w:r>
          </w:p>
        </w:tc>
        <w:tc>
          <w:tcPr>
            <w:tcW w:w="1418" w:type="dxa"/>
            <w:tcBorders>
              <w:top w:val="single" w:sz="12" w:space="0" w:color="auto"/>
              <w:bottom w:val="single" w:sz="6" w:space="0" w:color="auto"/>
            </w:tcBorders>
            <w:shd w:val="clear" w:color="auto" w:fill="auto"/>
            <w:noWrap/>
            <w:vAlign w:val="center"/>
            <w:hideMark/>
          </w:tcPr>
          <w:p w14:paraId="2F41A2B5" w14:textId="77777777" w:rsidR="00CC467C" w:rsidRPr="00953E4E" w:rsidRDefault="00CC467C" w:rsidP="00CC467C">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14:paraId="040BBC38" w14:textId="77777777" w:rsidR="00CC467C" w:rsidRPr="00953E4E" w:rsidRDefault="00CC467C" w:rsidP="00CC467C">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14:paraId="5140683D" w14:textId="77777777" w:rsidR="00CC467C" w:rsidRPr="00953E4E" w:rsidRDefault="00CC467C" w:rsidP="00CC467C">
            <w:pPr>
              <w:spacing w:line="240" w:lineRule="auto"/>
              <w:jc w:val="right"/>
              <w:rPr>
                <w:lang w:eastAsia="cs-CZ"/>
              </w:rPr>
            </w:pPr>
            <w:r w:rsidRPr="00953E4E">
              <w:rPr>
                <w:lang w:eastAsia="cs-CZ"/>
              </w:rPr>
              <w:t>0,65</w:t>
            </w:r>
          </w:p>
        </w:tc>
        <w:tc>
          <w:tcPr>
            <w:tcW w:w="850" w:type="dxa"/>
            <w:tcBorders>
              <w:top w:val="single" w:sz="12" w:space="0" w:color="auto"/>
              <w:bottom w:val="single" w:sz="6" w:space="0" w:color="auto"/>
            </w:tcBorders>
            <w:shd w:val="clear" w:color="auto" w:fill="auto"/>
            <w:noWrap/>
            <w:vAlign w:val="center"/>
            <w:hideMark/>
          </w:tcPr>
          <w:p w14:paraId="2EEBD955" w14:textId="77777777" w:rsidR="00CC467C" w:rsidRPr="00953E4E" w:rsidRDefault="00CC467C" w:rsidP="00CC467C">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28FD5E4F" w14:textId="77777777" w:rsidR="00CC467C" w:rsidRPr="00953E4E" w:rsidRDefault="00CC467C" w:rsidP="00CC467C">
            <w:pPr>
              <w:spacing w:line="240" w:lineRule="auto"/>
              <w:jc w:val="right"/>
              <w:rPr>
                <w:lang w:eastAsia="cs-CZ"/>
              </w:rPr>
            </w:pPr>
            <w:r w:rsidRPr="00953E4E">
              <w:rPr>
                <w:lang w:eastAsia="cs-CZ"/>
              </w:rPr>
              <w:t>0,009</w:t>
            </w:r>
          </w:p>
        </w:tc>
      </w:tr>
      <w:tr w:rsidR="00CC467C" w:rsidRPr="00953E4E" w14:paraId="40F2ECB3"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7860EDE9"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399401E6"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14:paraId="7E19B0F0" w14:textId="77777777" w:rsidR="00CC467C" w:rsidRPr="00953E4E" w:rsidRDefault="00CC467C" w:rsidP="00CC467C">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14:paraId="3AA5E5F8" w14:textId="77777777" w:rsidR="00CC467C" w:rsidRPr="00953E4E" w:rsidRDefault="00CC467C" w:rsidP="00CC467C">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14:paraId="09741B76" w14:textId="77777777" w:rsidR="00CC467C" w:rsidRPr="00953E4E" w:rsidRDefault="00CC467C" w:rsidP="00CC467C">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464E3277" w14:textId="77777777" w:rsidR="00CC467C" w:rsidRPr="00953E4E" w:rsidRDefault="00CC467C" w:rsidP="00CC467C">
            <w:pPr>
              <w:spacing w:line="240" w:lineRule="auto"/>
              <w:jc w:val="right"/>
              <w:rPr>
                <w:lang w:eastAsia="cs-CZ"/>
              </w:rPr>
            </w:pPr>
            <w:r w:rsidRPr="00953E4E">
              <w:rPr>
                <w:lang w:eastAsia="cs-CZ"/>
              </w:rPr>
              <w:t>0,023</w:t>
            </w:r>
          </w:p>
        </w:tc>
      </w:tr>
      <w:tr w:rsidR="00CC467C" w:rsidRPr="00953E4E" w14:paraId="4A2CCD7F"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426F7754"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4941A55C"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76719E13" w14:textId="77777777" w:rsidR="00CC467C" w:rsidRPr="00953E4E" w:rsidRDefault="00CC467C" w:rsidP="00CC467C">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14:paraId="7FCA2F11" w14:textId="77777777" w:rsidR="00CC467C" w:rsidRPr="00953E4E" w:rsidRDefault="00CC467C" w:rsidP="00CC467C">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14:paraId="0A7C9C3C" w14:textId="77777777" w:rsidR="00CC467C" w:rsidRPr="00953E4E" w:rsidRDefault="00CC467C" w:rsidP="00CC467C">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6982636A" w14:textId="77777777" w:rsidR="00CC467C" w:rsidRPr="00953E4E" w:rsidRDefault="00CC467C" w:rsidP="00CC467C">
            <w:pPr>
              <w:spacing w:line="240" w:lineRule="auto"/>
              <w:jc w:val="right"/>
              <w:rPr>
                <w:lang w:eastAsia="cs-CZ"/>
              </w:rPr>
            </w:pPr>
            <w:r w:rsidRPr="00953E4E">
              <w:rPr>
                <w:lang w:eastAsia="cs-CZ"/>
              </w:rPr>
              <w:t>0,005</w:t>
            </w:r>
          </w:p>
        </w:tc>
      </w:tr>
      <w:tr w:rsidR="00CC467C" w:rsidRPr="00953E4E" w14:paraId="001E6914"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33D461DF"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75BB6E97"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328E9B1B" w14:textId="77777777" w:rsidR="00CC467C" w:rsidRPr="00953E4E" w:rsidRDefault="00CC467C" w:rsidP="00CC467C">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14:paraId="23E12537" w14:textId="77777777" w:rsidR="00CC467C" w:rsidRPr="00953E4E" w:rsidRDefault="00CC467C" w:rsidP="00CC467C">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14:paraId="0F5D709F" w14:textId="77777777" w:rsidR="00CC467C" w:rsidRPr="00953E4E" w:rsidRDefault="00CC467C" w:rsidP="00CC467C">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0EB63BBD" w14:textId="77777777" w:rsidR="00CC467C" w:rsidRPr="00953E4E" w:rsidRDefault="00CC467C" w:rsidP="00CC467C">
            <w:pPr>
              <w:spacing w:line="240" w:lineRule="auto"/>
              <w:jc w:val="right"/>
              <w:rPr>
                <w:lang w:eastAsia="cs-CZ"/>
              </w:rPr>
            </w:pPr>
            <w:r w:rsidRPr="00953E4E">
              <w:rPr>
                <w:lang w:eastAsia="cs-CZ"/>
              </w:rPr>
              <w:t>0,050</w:t>
            </w:r>
          </w:p>
        </w:tc>
      </w:tr>
      <w:tr w:rsidR="00CC467C" w:rsidRPr="00953E4E" w14:paraId="32DB5C81"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29B1C636"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240DC3F6" w14:textId="77777777" w:rsidR="00CC467C" w:rsidRPr="00953E4E" w:rsidRDefault="00CC467C" w:rsidP="00CC467C">
            <w:pPr>
              <w:spacing w:line="240" w:lineRule="auto"/>
              <w:jc w:val="center"/>
              <w:rPr>
                <w:lang w:eastAsia="cs-CZ"/>
              </w:rPr>
            </w:pPr>
            <w:r w:rsidRPr="00953E4E">
              <w:rPr>
                <w:lang w:eastAsia="cs-CZ"/>
              </w:rPr>
              <w:t>5p</w:t>
            </w:r>
          </w:p>
        </w:tc>
        <w:tc>
          <w:tcPr>
            <w:tcW w:w="1417" w:type="dxa"/>
            <w:tcBorders>
              <w:top w:val="single" w:sz="6" w:space="0" w:color="auto"/>
              <w:bottom w:val="single" w:sz="12" w:space="0" w:color="auto"/>
            </w:tcBorders>
            <w:shd w:val="clear" w:color="auto" w:fill="auto"/>
            <w:noWrap/>
            <w:vAlign w:val="center"/>
            <w:hideMark/>
          </w:tcPr>
          <w:p w14:paraId="3F237B06" w14:textId="77777777" w:rsidR="00CC467C" w:rsidRPr="00953E4E" w:rsidRDefault="00CC467C" w:rsidP="00CC467C">
            <w:pPr>
              <w:spacing w:line="240" w:lineRule="auto"/>
              <w:jc w:val="center"/>
              <w:rPr>
                <w:lang w:eastAsia="cs-CZ"/>
              </w:rPr>
            </w:pPr>
            <w:r w:rsidRPr="00953E4E">
              <w:rPr>
                <w:lang w:eastAsia="cs-CZ"/>
              </w:rPr>
              <w:t>1.8. - 31.8.</w:t>
            </w:r>
          </w:p>
        </w:tc>
        <w:tc>
          <w:tcPr>
            <w:tcW w:w="709" w:type="dxa"/>
            <w:tcBorders>
              <w:top w:val="single" w:sz="6" w:space="0" w:color="auto"/>
              <w:bottom w:val="single" w:sz="12" w:space="0" w:color="auto"/>
            </w:tcBorders>
            <w:shd w:val="clear" w:color="auto" w:fill="auto"/>
            <w:noWrap/>
            <w:vAlign w:val="center"/>
            <w:hideMark/>
          </w:tcPr>
          <w:p w14:paraId="4F337A08" w14:textId="77777777" w:rsidR="00CC467C" w:rsidRPr="00953E4E" w:rsidRDefault="00CC467C" w:rsidP="00CC467C">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14:paraId="04DD717B" w14:textId="77777777" w:rsidR="00CC467C" w:rsidRPr="00953E4E" w:rsidRDefault="00CC467C" w:rsidP="00CC467C">
            <w:pPr>
              <w:spacing w:line="240" w:lineRule="auto"/>
              <w:jc w:val="right"/>
              <w:rPr>
                <w:lang w:eastAsia="cs-CZ"/>
              </w:rPr>
            </w:pPr>
            <w:r w:rsidRPr="00953E4E">
              <w:rPr>
                <w:lang w:eastAsia="cs-CZ"/>
              </w:rPr>
              <w:t>0,260</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3E5736BA" w14:textId="77777777" w:rsidR="00CC467C" w:rsidRPr="00953E4E" w:rsidRDefault="00CC467C" w:rsidP="00CC467C">
            <w:pPr>
              <w:spacing w:line="240" w:lineRule="auto"/>
              <w:jc w:val="right"/>
              <w:rPr>
                <w:lang w:eastAsia="cs-CZ"/>
              </w:rPr>
            </w:pPr>
            <w:r w:rsidRPr="00953E4E">
              <w:rPr>
                <w:lang w:eastAsia="cs-CZ"/>
              </w:rPr>
              <w:t>0,010</w:t>
            </w:r>
          </w:p>
        </w:tc>
      </w:tr>
      <w:tr w:rsidR="00CC467C" w:rsidRPr="00953E4E" w14:paraId="2B91AECB" w14:textId="77777777" w:rsidTr="0014498A">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2478A006" w14:textId="77777777" w:rsidR="00CC467C" w:rsidRPr="00953E4E" w:rsidRDefault="00CC467C" w:rsidP="00CC467C">
            <w:pPr>
              <w:spacing w:line="240" w:lineRule="auto"/>
              <w:jc w:val="center"/>
              <w:rPr>
                <w:lang w:eastAsia="cs-CZ"/>
              </w:rPr>
            </w:pPr>
            <w:r w:rsidRPr="00953E4E">
              <w:rPr>
                <w:b/>
                <w:bCs/>
                <w:lang w:eastAsia="cs-CZ"/>
              </w:rPr>
              <w:t>Řepka ozimá</w:t>
            </w:r>
            <w:r w:rsidRPr="00953E4E">
              <w:rPr>
                <w:color w:val="000000"/>
                <w:lang w:eastAsia="cs-CZ"/>
              </w:rPr>
              <w:t xml:space="preserve"> po obilnině do strni</w:t>
            </w:r>
            <w:r w:rsidRPr="00953E4E">
              <w:rPr>
                <w:color w:val="000000"/>
                <w:lang w:eastAsia="cs-CZ"/>
              </w:rPr>
              <w:t>š</w:t>
            </w:r>
            <w:r w:rsidRPr="00953E4E">
              <w:rPr>
                <w:color w:val="000000"/>
                <w:lang w:eastAsia="cs-CZ"/>
              </w:rPr>
              <w:t>tě, sláma sklizena</w:t>
            </w:r>
          </w:p>
        </w:tc>
        <w:tc>
          <w:tcPr>
            <w:tcW w:w="1418" w:type="dxa"/>
            <w:tcBorders>
              <w:top w:val="single" w:sz="12" w:space="0" w:color="auto"/>
              <w:bottom w:val="single" w:sz="6" w:space="0" w:color="auto"/>
            </w:tcBorders>
            <w:shd w:val="clear" w:color="auto" w:fill="auto"/>
            <w:noWrap/>
            <w:vAlign w:val="center"/>
            <w:hideMark/>
          </w:tcPr>
          <w:p w14:paraId="429FD3E1"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14:paraId="08904671" w14:textId="77777777" w:rsidR="00CC467C" w:rsidRPr="00953E4E" w:rsidRDefault="00CC467C" w:rsidP="00CC467C">
            <w:pPr>
              <w:spacing w:line="240" w:lineRule="auto"/>
              <w:jc w:val="center"/>
              <w:rPr>
                <w:lang w:eastAsia="cs-CZ"/>
              </w:rPr>
            </w:pPr>
            <w:r w:rsidRPr="00953E4E">
              <w:rPr>
                <w:lang w:eastAsia="cs-CZ"/>
              </w:rPr>
              <w:t>1.9. - 31.10.</w:t>
            </w:r>
          </w:p>
        </w:tc>
        <w:tc>
          <w:tcPr>
            <w:tcW w:w="709" w:type="dxa"/>
            <w:tcBorders>
              <w:top w:val="single" w:sz="12" w:space="0" w:color="auto"/>
              <w:bottom w:val="single" w:sz="6" w:space="0" w:color="auto"/>
            </w:tcBorders>
            <w:shd w:val="clear" w:color="auto" w:fill="auto"/>
            <w:noWrap/>
            <w:vAlign w:val="center"/>
            <w:hideMark/>
          </w:tcPr>
          <w:p w14:paraId="21EB1F84" w14:textId="77777777" w:rsidR="00CC467C" w:rsidRPr="00953E4E" w:rsidRDefault="00CC467C" w:rsidP="00CC467C">
            <w:pPr>
              <w:spacing w:line="240" w:lineRule="auto"/>
              <w:jc w:val="right"/>
              <w:rPr>
                <w:lang w:eastAsia="cs-CZ"/>
              </w:rPr>
            </w:pPr>
            <w:r w:rsidRPr="00953E4E">
              <w:rPr>
                <w:lang w:eastAsia="cs-CZ"/>
              </w:rPr>
              <w:t>0,25</w:t>
            </w:r>
          </w:p>
        </w:tc>
        <w:tc>
          <w:tcPr>
            <w:tcW w:w="850" w:type="dxa"/>
            <w:tcBorders>
              <w:top w:val="single" w:sz="12" w:space="0" w:color="auto"/>
              <w:bottom w:val="single" w:sz="6" w:space="0" w:color="auto"/>
            </w:tcBorders>
            <w:shd w:val="clear" w:color="auto" w:fill="auto"/>
            <w:noWrap/>
            <w:vAlign w:val="center"/>
            <w:hideMark/>
          </w:tcPr>
          <w:p w14:paraId="5424C2D9" w14:textId="77777777" w:rsidR="00CC467C" w:rsidRPr="00953E4E" w:rsidRDefault="00CC467C" w:rsidP="00CC467C">
            <w:pPr>
              <w:spacing w:line="240" w:lineRule="auto"/>
              <w:jc w:val="right"/>
              <w:rPr>
                <w:lang w:eastAsia="cs-CZ"/>
              </w:rPr>
            </w:pPr>
            <w:r w:rsidRPr="00953E4E">
              <w:rPr>
                <w:lang w:eastAsia="cs-CZ"/>
              </w:rPr>
              <w:t>0,100</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2153EC01" w14:textId="77777777" w:rsidR="00CC467C" w:rsidRPr="00953E4E" w:rsidRDefault="00CC467C" w:rsidP="00CC467C">
            <w:pPr>
              <w:spacing w:line="240" w:lineRule="auto"/>
              <w:jc w:val="right"/>
              <w:rPr>
                <w:lang w:eastAsia="cs-CZ"/>
              </w:rPr>
            </w:pPr>
            <w:r w:rsidRPr="00953E4E">
              <w:rPr>
                <w:lang w:eastAsia="cs-CZ"/>
              </w:rPr>
              <w:t>0,025</w:t>
            </w:r>
          </w:p>
        </w:tc>
      </w:tr>
      <w:tr w:rsidR="00CC467C" w:rsidRPr="00953E4E" w14:paraId="5B4F10A3"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0EEB5FB7"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76C3AB45"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4B8E7452" w14:textId="77777777" w:rsidR="00CC467C" w:rsidRPr="00953E4E" w:rsidRDefault="00CC467C" w:rsidP="00CC467C">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14:paraId="33114A2D" w14:textId="77777777" w:rsidR="00CC467C" w:rsidRPr="00953E4E" w:rsidRDefault="00CC467C" w:rsidP="00CC467C">
            <w:pPr>
              <w:spacing w:line="240" w:lineRule="auto"/>
              <w:jc w:val="right"/>
              <w:rPr>
                <w:lang w:eastAsia="cs-CZ"/>
              </w:rPr>
            </w:pPr>
            <w:r w:rsidRPr="00953E4E">
              <w:rPr>
                <w:lang w:eastAsia="cs-CZ"/>
              </w:rPr>
              <w:t>0,20</w:t>
            </w:r>
          </w:p>
        </w:tc>
        <w:tc>
          <w:tcPr>
            <w:tcW w:w="850" w:type="dxa"/>
            <w:tcBorders>
              <w:top w:val="single" w:sz="6" w:space="0" w:color="auto"/>
              <w:bottom w:val="single" w:sz="6" w:space="0" w:color="auto"/>
            </w:tcBorders>
            <w:shd w:val="clear" w:color="auto" w:fill="auto"/>
            <w:noWrap/>
            <w:vAlign w:val="center"/>
            <w:hideMark/>
          </w:tcPr>
          <w:p w14:paraId="395778C4" w14:textId="77777777" w:rsidR="00CC467C" w:rsidRPr="00953E4E" w:rsidRDefault="00CC467C" w:rsidP="00CC467C">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6BC0B790" w14:textId="77777777" w:rsidR="00CC467C" w:rsidRPr="00953E4E" w:rsidRDefault="00CC467C" w:rsidP="00CC467C">
            <w:pPr>
              <w:spacing w:line="240" w:lineRule="auto"/>
              <w:jc w:val="right"/>
              <w:rPr>
                <w:lang w:eastAsia="cs-CZ"/>
              </w:rPr>
            </w:pPr>
            <w:r w:rsidRPr="00953E4E">
              <w:rPr>
                <w:lang w:eastAsia="cs-CZ"/>
              </w:rPr>
              <w:t>0,002</w:t>
            </w:r>
          </w:p>
        </w:tc>
      </w:tr>
      <w:tr w:rsidR="00CC467C" w:rsidRPr="00953E4E" w14:paraId="76ED06C5"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033E2AD7"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02FE239F"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6AA93000" w14:textId="77777777" w:rsidR="00CC467C" w:rsidRPr="00953E4E" w:rsidRDefault="00CC467C" w:rsidP="00CC467C">
            <w:pPr>
              <w:spacing w:line="240" w:lineRule="auto"/>
              <w:jc w:val="center"/>
              <w:rPr>
                <w:lang w:eastAsia="cs-CZ"/>
              </w:rPr>
            </w:pPr>
            <w:r w:rsidRPr="00953E4E">
              <w:rPr>
                <w:lang w:eastAsia="cs-CZ"/>
              </w:rPr>
              <w:t xml:space="preserve">1.5. - 20.7. </w:t>
            </w:r>
          </w:p>
        </w:tc>
        <w:tc>
          <w:tcPr>
            <w:tcW w:w="709" w:type="dxa"/>
            <w:tcBorders>
              <w:top w:val="single" w:sz="6" w:space="0" w:color="auto"/>
              <w:bottom w:val="single" w:sz="6" w:space="0" w:color="auto"/>
            </w:tcBorders>
            <w:shd w:val="clear" w:color="auto" w:fill="auto"/>
            <w:noWrap/>
            <w:vAlign w:val="center"/>
            <w:hideMark/>
          </w:tcPr>
          <w:p w14:paraId="77A36B66" w14:textId="77777777" w:rsidR="00CC467C" w:rsidRPr="00953E4E" w:rsidRDefault="00CC467C" w:rsidP="00CC467C">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14:paraId="535C26D5" w14:textId="77777777" w:rsidR="00CC467C" w:rsidRPr="00953E4E" w:rsidRDefault="00CC467C" w:rsidP="00CC467C">
            <w:pPr>
              <w:spacing w:line="240" w:lineRule="auto"/>
              <w:jc w:val="right"/>
              <w:rPr>
                <w:lang w:eastAsia="cs-CZ"/>
              </w:rPr>
            </w:pPr>
            <w:r w:rsidRPr="00953E4E">
              <w:rPr>
                <w:lang w:eastAsia="cs-CZ"/>
              </w:rPr>
              <w:t>0,524</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114AA01C" w14:textId="77777777" w:rsidR="00CC467C" w:rsidRPr="00953E4E" w:rsidRDefault="00CC467C" w:rsidP="00CC467C">
            <w:pPr>
              <w:spacing w:line="240" w:lineRule="auto"/>
              <w:jc w:val="right"/>
              <w:rPr>
                <w:lang w:eastAsia="cs-CZ"/>
              </w:rPr>
            </w:pPr>
            <w:r w:rsidRPr="00953E4E">
              <w:rPr>
                <w:lang w:eastAsia="cs-CZ"/>
              </w:rPr>
              <w:t>0,042</w:t>
            </w:r>
          </w:p>
        </w:tc>
      </w:tr>
      <w:tr w:rsidR="00CC467C" w:rsidRPr="00953E4E" w14:paraId="5E14FA04"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7E29A108"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1E13BEA6" w14:textId="77777777" w:rsidR="00CC467C" w:rsidRPr="00953E4E" w:rsidRDefault="00CC467C" w:rsidP="00CC467C">
            <w:pPr>
              <w:spacing w:line="240" w:lineRule="auto"/>
              <w:jc w:val="center"/>
              <w:rPr>
                <w:lang w:eastAsia="cs-CZ"/>
              </w:rPr>
            </w:pPr>
            <w:r w:rsidRPr="00953E4E">
              <w:rPr>
                <w:lang w:eastAsia="cs-CZ"/>
              </w:rPr>
              <w:t>5s</w:t>
            </w:r>
          </w:p>
        </w:tc>
        <w:tc>
          <w:tcPr>
            <w:tcW w:w="1417" w:type="dxa"/>
            <w:tcBorders>
              <w:top w:val="single" w:sz="6" w:space="0" w:color="auto"/>
              <w:bottom w:val="single" w:sz="12" w:space="0" w:color="auto"/>
            </w:tcBorders>
            <w:shd w:val="clear" w:color="auto" w:fill="auto"/>
            <w:noWrap/>
            <w:vAlign w:val="center"/>
            <w:hideMark/>
          </w:tcPr>
          <w:p w14:paraId="76859AD4" w14:textId="77777777" w:rsidR="00CC467C" w:rsidRPr="00953E4E" w:rsidRDefault="00CC467C" w:rsidP="00CC467C">
            <w:pPr>
              <w:spacing w:line="240" w:lineRule="auto"/>
              <w:jc w:val="center"/>
              <w:rPr>
                <w:lang w:eastAsia="cs-CZ"/>
              </w:rPr>
            </w:pPr>
            <w:r w:rsidRPr="00953E4E">
              <w:rPr>
                <w:lang w:eastAsia="cs-CZ"/>
              </w:rPr>
              <w:t>21.7. - 20.9.</w:t>
            </w:r>
          </w:p>
        </w:tc>
        <w:tc>
          <w:tcPr>
            <w:tcW w:w="709" w:type="dxa"/>
            <w:tcBorders>
              <w:top w:val="single" w:sz="6" w:space="0" w:color="auto"/>
              <w:bottom w:val="single" w:sz="12" w:space="0" w:color="auto"/>
            </w:tcBorders>
            <w:shd w:val="clear" w:color="auto" w:fill="auto"/>
            <w:noWrap/>
            <w:vAlign w:val="center"/>
            <w:hideMark/>
          </w:tcPr>
          <w:p w14:paraId="7E919D84" w14:textId="77777777" w:rsidR="00CC467C" w:rsidRPr="00953E4E" w:rsidRDefault="00CC467C" w:rsidP="00CC467C">
            <w:pPr>
              <w:spacing w:line="240" w:lineRule="auto"/>
              <w:jc w:val="right"/>
              <w:rPr>
                <w:lang w:eastAsia="cs-CZ"/>
              </w:rPr>
            </w:pPr>
            <w:r w:rsidRPr="00953E4E">
              <w:rPr>
                <w:lang w:eastAsia="cs-CZ"/>
              </w:rPr>
              <w:t>0,25</w:t>
            </w:r>
          </w:p>
        </w:tc>
        <w:tc>
          <w:tcPr>
            <w:tcW w:w="850" w:type="dxa"/>
            <w:tcBorders>
              <w:top w:val="single" w:sz="6" w:space="0" w:color="auto"/>
              <w:bottom w:val="single" w:sz="12" w:space="0" w:color="auto"/>
            </w:tcBorders>
            <w:shd w:val="clear" w:color="auto" w:fill="auto"/>
            <w:noWrap/>
            <w:vAlign w:val="center"/>
            <w:hideMark/>
          </w:tcPr>
          <w:p w14:paraId="3354BD60" w14:textId="77777777" w:rsidR="00CC467C" w:rsidRPr="00953E4E" w:rsidRDefault="00CC467C" w:rsidP="00CC467C">
            <w:pPr>
              <w:spacing w:line="240" w:lineRule="auto"/>
              <w:jc w:val="right"/>
              <w:rPr>
                <w:lang w:eastAsia="cs-CZ"/>
              </w:rPr>
            </w:pPr>
            <w:r w:rsidRPr="00953E4E">
              <w:rPr>
                <w:lang w:eastAsia="cs-CZ"/>
              </w:rPr>
              <w:t>0,420</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54F1DF6B" w14:textId="77777777" w:rsidR="00CC467C" w:rsidRPr="00953E4E" w:rsidRDefault="00CC467C" w:rsidP="00CC467C">
            <w:pPr>
              <w:spacing w:line="240" w:lineRule="auto"/>
              <w:jc w:val="right"/>
              <w:rPr>
                <w:lang w:eastAsia="cs-CZ"/>
              </w:rPr>
            </w:pPr>
            <w:r w:rsidRPr="00953E4E">
              <w:rPr>
                <w:lang w:eastAsia="cs-CZ"/>
              </w:rPr>
              <w:t>0,105</w:t>
            </w:r>
          </w:p>
        </w:tc>
      </w:tr>
      <w:tr w:rsidR="00CC467C" w:rsidRPr="00953E4E" w14:paraId="7B251D5D" w14:textId="77777777" w:rsidTr="0014498A">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14:paraId="65C845BD" w14:textId="77777777" w:rsidR="00CC467C" w:rsidRPr="00953E4E" w:rsidRDefault="00CC467C" w:rsidP="00CC467C">
            <w:pPr>
              <w:spacing w:line="240" w:lineRule="auto"/>
              <w:jc w:val="center"/>
              <w:rPr>
                <w:lang w:eastAsia="cs-CZ"/>
              </w:rPr>
            </w:pPr>
            <w:r w:rsidRPr="00953E4E">
              <w:rPr>
                <w:b/>
                <w:bCs/>
                <w:lang w:eastAsia="cs-CZ"/>
              </w:rPr>
              <w:t>Pšenice ozimá</w:t>
            </w:r>
            <w:r w:rsidRPr="00953E4E">
              <w:rPr>
                <w:color w:val="000000"/>
                <w:lang w:eastAsia="cs-CZ"/>
              </w:rPr>
              <w:t xml:space="preserve"> po řepce do zorané půdy, sláma pon</w:t>
            </w:r>
            <w:r w:rsidRPr="00953E4E">
              <w:rPr>
                <w:color w:val="000000"/>
                <w:lang w:eastAsia="cs-CZ"/>
              </w:rPr>
              <w:t>e</w:t>
            </w:r>
            <w:r w:rsidRPr="00953E4E">
              <w:rPr>
                <w:color w:val="000000"/>
                <w:lang w:eastAsia="cs-CZ"/>
              </w:rPr>
              <w:t>chána</w:t>
            </w:r>
          </w:p>
        </w:tc>
        <w:tc>
          <w:tcPr>
            <w:tcW w:w="1418" w:type="dxa"/>
            <w:tcBorders>
              <w:top w:val="single" w:sz="12" w:space="0" w:color="auto"/>
              <w:bottom w:val="single" w:sz="6" w:space="0" w:color="auto"/>
            </w:tcBorders>
            <w:shd w:val="clear" w:color="auto" w:fill="auto"/>
            <w:noWrap/>
            <w:vAlign w:val="center"/>
            <w:hideMark/>
          </w:tcPr>
          <w:p w14:paraId="4F285F24" w14:textId="77777777" w:rsidR="00CC467C" w:rsidRPr="00953E4E" w:rsidRDefault="00CC467C" w:rsidP="00CC467C">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14:paraId="5AD6CF1A" w14:textId="77777777" w:rsidR="00CC467C" w:rsidRPr="00953E4E" w:rsidRDefault="00CC467C" w:rsidP="00CC467C">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14:paraId="7DD40F47" w14:textId="77777777" w:rsidR="00CC467C" w:rsidRPr="00953E4E" w:rsidRDefault="00CC467C" w:rsidP="00CC467C">
            <w:pPr>
              <w:spacing w:line="240" w:lineRule="auto"/>
              <w:jc w:val="right"/>
              <w:rPr>
                <w:lang w:eastAsia="cs-CZ"/>
              </w:rPr>
            </w:pPr>
            <w:r w:rsidRPr="00953E4E">
              <w:rPr>
                <w:lang w:eastAsia="cs-CZ"/>
              </w:rPr>
              <w:t>0,65</w:t>
            </w:r>
          </w:p>
        </w:tc>
        <w:tc>
          <w:tcPr>
            <w:tcW w:w="850" w:type="dxa"/>
            <w:tcBorders>
              <w:top w:val="single" w:sz="12" w:space="0" w:color="auto"/>
              <w:bottom w:val="single" w:sz="6" w:space="0" w:color="auto"/>
            </w:tcBorders>
            <w:shd w:val="clear" w:color="auto" w:fill="auto"/>
            <w:noWrap/>
            <w:vAlign w:val="center"/>
            <w:hideMark/>
          </w:tcPr>
          <w:p w14:paraId="4B5B1A24" w14:textId="77777777" w:rsidR="00CC467C" w:rsidRPr="00953E4E" w:rsidRDefault="00CC467C" w:rsidP="00CC467C">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14:paraId="0106C0F5" w14:textId="77777777" w:rsidR="00CC467C" w:rsidRPr="00953E4E" w:rsidRDefault="00CC467C" w:rsidP="00CC467C">
            <w:pPr>
              <w:spacing w:line="240" w:lineRule="auto"/>
              <w:jc w:val="right"/>
              <w:rPr>
                <w:lang w:eastAsia="cs-CZ"/>
              </w:rPr>
            </w:pPr>
            <w:r w:rsidRPr="00953E4E">
              <w:rPr>
                <w:lang w:eastAsia="cs-CZ"/>
              </w:rPr>
              <w:t>0,009</w:t>
            </w:r>
          </w:p>
        </w:tc>
      </w:tr>
      <w:tr w:rsidR="00CC467C" w:rsidRPr="00953E4E" w14:paraId="62D1AB31"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59E478FD"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2D025F33" w14:textId="77777777" w:rsidR="00CC467C" w:rsidRPr="00953E4E" w:rsidRDefault="00CC467C" w:rsidP="00CC467C">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14:paraId="4F0AE079" w14:textId="77777777" w:rsidR="00CC467C" w:rsidRPr="00953E4E" w:rsidRDefault="00CC467C" w:rsidP="00CC467C">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14:paraId="6F525D97" w14:textId="77777777" w:rsidR="00CC467C" w:rsidRPr="00953E4E" w:rsidRDefault="00CC467C" w:rsidP="00CC467C">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14:paraId="45DD6FAD" w14:textId="77777777" w:rsidR="00CC467C" w:rsidRPr="00953E4E" w:rsidRDefault="00CC467C" w:rsidP="00CC467C">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5B122992" w14:textId="77777777" w:rsidR="00CC467C" w:rsidRPr="00953E4E" w:rsidRDefault="00CC467C" w:rsidP="00CC467C">
            <w:pPr>
              <w:spacing w:line="240" w:lineRule="auto"/>
              <w:jc w:val="right"/>
              <w:rPr>
                <w:lang w:eastAsia="cs-CZ"/>
              </w:rPr>
            </w:pPr>
            <w:r w:rsidRPr="00953E4E">
              <w:rPr>
                <w:lang w:eastAsia="cs-CZ"/>
              </w:rPr>
              <w:t>0,023</w:t>
            </w:r>
          </w:p>
        </w:tc>
      </w:tr>
      <w:tr w:rsidR="00CC467C" w:rsidRPr="00953E4E" w14:paraId="6537B940"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20A158E2"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68DBA706" w14:textId="77777777" w:rsidR="00CC467C" w:rsidRPr="00953E4E" w:rsidRDefault="00CC467C" w:rsidP="00CC467C">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14:paraId="4DA3719D" w14:textId="77777777" w:rsidR="00CC467C" w:rsidRPr="00953E4E" w:rsidRDefault="00CC467C" w:rsidP="00CC467C">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14:paraId="124A651C" w14:textId="77777777" w:rsidR="00CC467C" w:rsidRPr="00953E4E" w:rsidRDefault="00CC467C" w:rsidP="00CC467C">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14:paraId="4B15AB2D" w14:textId="77777777" w:rsidR="00CC467C" w:rsidRPr="00953E4E" w:rsidRDefault="00CC467C" w:rsidP="00CC467C">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1954CC8B" w14:textId="77777777" w:rsidR="00CC467C" w:rsidRPr="00953E4E" w:rsidRDefault="00CC467C" w:rsidP="00CC467C">
            <w:pPr>
              <w:spacing w:line="240" w:lineRule="auto"/>
              <w:jc w:val="right"/>
              <w:rPr>
                <w:lang w:eastAsia="cs-CZ"/>
              </w:rPr>
            </w:pPr>
            <w:r w:rsidRPr="00953E4E">
              <w:rPr>
                <w:lang w:eastAsia="cs-CZ"/>
              </w:rPr>
              <w:t>0,005</w:t>
            </w:r>
          </w:p>
        </w:tc>
      </w:tr>
      <w:tr w:rsidR="00CC467C" w:rsidRPr="00953E4E" w14:paraId="75FE4E11" w14:textId="77777777" w:rsidTr="0014498A">
        <w:trPr>
          <w:trHeight w:val="285"/>
        </w:trPr>
        <w:tc>
          <w:tcPr>
            <w:tcW w:w="1843" w:type="dxa"/>
            <w:vMerge/>
            <w:tcBorders>
              <w:top w:val="single" w:sz="6" w:space="0" w:color="auto"/>
              <w:left w:val="single" w:sz="12" w:space="0" w:color="auto"/>
              <w:bottom w:val="single" w:sz="6" w:space="0" w:color="auto"/>
            </w:tcBorders>
            <w:vAlign w:val="center"/>
            <w:hideMark/>
          </w:tcPr>
          <w:p w14:paraId="25CAB467" w14:textId="77777777" w:rsidR="00CC467C" w:rsidRPr="00953E4E" w:rsidRDefault="00CC467C" w:rsidP="00CC467C">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14:paraId="6C779953" w14:textId="77777777" w:rsidR="00CC467C" w:rsidRPr="00953E4E" w:rsidRDefault="00CC467C" w:rsidP="00CC467C">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14:paraId="4341F10D" w14:textId="77777777" w:rsidR="00CC467C" w:rsidRPr="00953E4E" w:rsidRDefault="00CC467C" w:rsidP="00CC467C">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14:paraId="53C948C7" w14:textId="77777777" w:rsidR="00CC467C" w:rsidRPr="00953E4E" w:rsidRDefault="00CC467C" w:rsidP="00CC467C">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14:paraId="6BF9D7F3" w14:textId="77777777" w:rsidR="00CC467C" w:rsidRPr="00953E4E" w:rsidRDefault="00CC467C" w:rsidP="00CC467C">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14:paraId="6ADE876D" w14:textId="77777777" w:rsidR="00CC467C" w:rsidRPr="00953E4E" w:rsidRDefault="00CC467C" w:rsidP="00CC467C">
            <w:pPr>
              <w:spacing w:line="240" w:lineRule="auto"/>
              <w:jc w:val="right"/>
              <w:rPr>
                <w:lang w:eastAsia="cs-CZ"/>
              </w:rPr>
            </w:pPr>
            <w:r w:rsidRPr="00953E4E">
              <w:rPr>
                <w:lang w:eastAsia="cs-CZ"/>
              </w:rPr>
              <w:t>0,050</w:t>
            </w:r>
          </w:p>
        </w:tc>
      </w:tr>
      <w:tr w:rsidR="00CC467C" w:rsidRPr="00953E4E" w14:paraId="27A2CF45" w14:textId="77777777" w:rsidTr="0014498A">
        <w:trPr>
          <w:trHeight w:val="285"/>
        </w:trPr>
        <w:tc>
          <w:tcPr>
            <w:tcW w:w="1843" w:type="dxa"/>
            <w:vMerge/>
            <w:tcBorders>
              <w:top w:val="single" w:sz="6" w:space="0" w:color="auto"/>
              <w:left w:val="single" w:sz="12" w:space="0" w:color="auto"/>
              <w:bottom w:val="single" w:sz="12" w:space="0" w:color="auto"/>
            </w:tcBorders>
            <w:vAlign w:val="center"/>
            <w:hideMark/>
          </w:tcPr>
          <w:p w14:paraId="3805CA8D" w14:textId="77777777" w:rsidR="00CC467C" w:rsidRPr="00953E4E" w:rsidRDefault="00CC467C" w:rsidP="00CC467C">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14:paraId="51385E1C" w14:textId="77777777" w:rsidR="00CC467C" w:rsidRPr="00953E4E" w:rsidRDefault="00CC467C" w:rsidP="00CC467C">
            <w:pPr>
              <w:spacing w:line="240" w:lineRule="auto"/>
              <w:jc w:val="center"/>
              <w:rPr>
                <w:lang w:eastAsia="cs-CZ"/>
              </w:rPr>
            </w:pPr>
            <w:r w:rsidRPr="00953E4E">
              <w:rPr>
                <w:lang w:eastAsia="cs-CZ"/>
              </w:rPr>
              <w:t>5p</w:t>
            </w:r>
          </w:p>
        </w:tc>
        <w:tc>
          <w:tcPr>
            <w:tcW w:w="1417" w:type="dxa"/>
            <w:tcBorders>
              <w:top w:val="single" w:sz="6" w:space="0" w:color="auto"/>
              <w:bottom w:val="single" w:sz="12" w:space="0" w:color="auto"/>
            </w:tcBorders>
            <w:shd w:val="clear" w:color="auto" w:fill="auto"/>
            <w:noWrap/>
            <w:vAlign w:val="center"/>
            <w:hideMark/>
          </w:tcPr>
          <w:p w14:paraId="7A7F3EAC" w14:textId="77777777" w:rsidR="00CC467C" w:rsidRPr="00953E4E" w:rsidRDefault="00CC467C" w:rsidP="00CC467C">
            <w:pPr>
              <w:spacing w:line="240" w:lineRule="auto"/>
              <w:jc w:val="center"/>
              <w:rPr>
                <w:lang w:eastAsia="cs-CZ"/>
              </w:rPr>
            </w:pPr>
            <w:r w:rsidRPr="00953E4E">
              <w:rPr>
                <w:lang w:eastAsia="cs-CZ"/>
              </w:rPr>
              <w:t>1.8. - 20.9.</w:t>
            </w:r>
          </w:p>
        </w:tc>
        <w:tc>
          <w:tcPr>
            <w:tcW w:w="709" w:type="dxa"/>
            <w:tcBorders>
              <w:top w:val="single" w:sz="6" w:space="0" w:color="auto"/>
              <w:bottom w:val="single" w:sz="12" w:space="0" w:color="auto"/>
            </w:tcBorders>
            <w:shd w:val="clear" w:color="auto" w:fill="auto"/>
            <w:noWrap/>
            <w:vAlign w:val="center"/>
            <w:hideMark/>
          </w:tcPr>
          <w:p w14:paraId="7E9438E7" w14:textId="77777777" w:rsidR="00CC467C" w:rsidRPr="00953E4E" w:rsidRDefault="00CC467C" w:rsidP="00CC467C">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14:paraId="1757EFD4" w14:textId="77777777" w:rsidR="00CC467C" w:rsidRPr="00953E4E" w:rsidRDefault="00CC467C" w:rsidP="00CC467C">
            <w:pPr>
              <w:spacing w:line="240" w:lineRule="auto"/>
              <w:jc w:val="right"/>
              <w:rPr>
                <w:lang w:eastAsia="cs-CZ"/>
              </w:rPr>
            </w:pPr>
            <w:r w:rsidRPr="00953E4E">
              <w:rPr>
                <w:lang w:eastAsia="cs-CZ"/>
              </w:rPr>
              <w:t>0,313</w:t>
            </w:r>
          </w:p>
        </w:tc>
        <w:tc>
          <w:tcPr>
            <w:tcW w:w="993" w:type="dxa"/>
            <w:tcBorders>
              <w:top w:val="single" w:sz="6" w:space="0" w:color="auto"/>
              <w:bottom w:val="single" w:sz="12" w:space="0" w:color="auto"/>
              <w:right w:val="single" w:sz="12" w:space="0" w:color="auto"/>
            </w:tcBorders>
            <w:shd w:val="clear" w:color="auto" w:fill="auto"/>
            <w:noWrap/>
            <w:vAlign w:val="center"/>
            <w:hideMark/>
          </w:tcPr>
          <w:p w14:paraId="23985FE0" w14:textId="77777777" w:rsidR="00CC467C" w:rsidRPr="00953E4E" w:rsidRDefault="00CC467C" w:rsidP="00CC467C">
            <w:pPr>
              <w:spacing w:line="240" w:lineRule="auto"/>
              <w:jc w:val="right"/>
              <w:rPr>
                <w:lang w:eastAsia="cs-CZ"/>
              </w:rPr>
            </w:pPr>
            <w:r w:rsidRPr="00953E4E">
              <w:rPr>
                <w:lang w:eastAsia="cs-CZ"/>
              </w:rPr>
              <w:t>0,013</w:t>
            </w:r>
          </w:p>
        </w:tc>
      </w:tr>
    </w:tbl>
    <w:p w14:paraId="46C6030D" w14:textId="6122EC50" w:rsidR="00530D67" w:rsidRPr="00CB4043" w:rsidRDefault="00530D67" w:rsidP="00530D67">
      <w:pPr>
        <w:autoSpaceDE w:val="0"/>
        <w:spacing w:line="240" w:lineRule="auto"/>
        <w:jc w:val="both"/>
        <w:rPr>
          <w:i/>
          <w:sz w:val="24"/>
        </w:rPr>
      </w:pPr>
      <w:r w:rsidRPr="00CB4043">
        <w:rPr>
          <w:i/>
          <w:sz w:val="24"/>
        </w:rPr>
        <w:t>C = 0,1</w:t>
      </w:r>
      <w:r w:rsidR="009F4DB7">
        <w:rPr>
          <w:i/>
          <w:sz w:val="24"/>
        </w:rPr>
        <w:t>16</w:t>
      </w:r>
    </w:p>
    <w:p w14:paraId="356FDE18" w14:textId="75B37BC0" w:rsidR="00530D67" w:rsidRPr="00CB4043" w:rsidRDefault="00530D67" w:rsidP="00530D67">
      <w:pPr>
        <w:spacing w:line="240" w:lineRule="auto"/>
        <w:jc w:val="both"/>
        <w:rPr>
          <w:b/>
          <w:sz w:val="24"/>
          <w:szCs w:val="24"/>
        </w:rPr>
      </w:pPr>
      <w:r w:rsidRPr="00CB4043">
        <w:rPr>
          <w:b/>
          <w:sz w:val="24"/>
          <w:szCs w:val="24"/>
        </w:rPr>
        <w:br w:type="page"/>
      </w:r>
      <w:r w:rsidRPr="00CB4043">
        <w:rPr>
          <w:b/>
          <w:sz w:val="24"/>
          <w:szCs w:val="24"/>
        </w:rPr>
        <w:lastRenderedPageBreak/>
        <w:t>Protierozní osevní postup – C = 0,116</w:t>
      </w:r>
      <w:r w:rsidR="009F4DB7">
        <w:rPr>
          <w:b/>
          <w:sz w:val="24"/>
          <w:szCs w:val="24"/>
        </w:rPr>
        <w:t xml:space="preserve"> </w:t>
      </w:r>
      <w:r w:rsidR="009F4DB7" w:rsidRPr="009F4DB7">
        <w:rPr>
          <w:i/>
        </w:rPr>
        <w:t>– druhá varianta</w:t>
      </w:r>
    </w:p>
    <w:p w14:paraId="1FA8066D" w14:textId="77777777" w:rsidR="00530D67" w:rsidRPr="00CB4043" w:rsidRDefault="00530D67" w:rsidP="00530D67">
      <w:pPr>
        <w:autoSpaceDE w:val="0"/>
        <w:spacing w:line="240" w:lineRule="auto"/>
        <w:jc w:val="both"/>
        <w:rPr>
          <w:sz w:val="24"/>
        </w:rPr>
      </w:pPr>
    </w:p>
    <w:p w14:paraId="0C0B56EC" w14:textId="1F6157DB" w:rsidR="00530D67" w:rsidRPr="00CB4043" w:rsidRDefault="00530D67" w:rsidP="00530D67">
      <w:pPr>
        <w:autoSpaceDE w:val="0"/>
        <w:spacing w:line="240" w:lineRule="auto"/>
        <w:jc w:val="both"/>
        <w:rPr>
          <w:sz w:val="24"/>
        </w:rPr>
      </w:pPr>
      <w:r w:rsidRPr="00CB4043">
        <w:rPr>
          <w:sz w:val="24"/>
        </w:rPr>
        <w:t xml:space="preserve">Průměrná roční hodnota faktoru C osevního postupu je 0,116. </w:t>
      </w:r>
    </w:p>
    <w:p w14:paraId="2A124E9D" w14:textId="77777777" w:rsidR="00530D67" w:rsidRDefault="00530D67" w:rsidP="00530D67">
      <w:pPr>
        <w:spacing w:line="240" w:lineRule="auto"/>
        <w:jc w:val="both"/>
        <w:rPr>
          <w:b/>
          <w:sz w:val="24"/>
          <w:szCs w:val="24"/>
        </w:rPr>
      </w:pPr>
    </w:p>
    <w:tbl>
      <w:tblPr>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1069"/>
        <w:gridCol w:w="1418"/>
        <w:gridCol w:w="992"/>
        <w:gridCol w:w="850"/>
        <w:gridCol w:w="993"/>
      </w:tblGrid>
      <w:tr w:rsidR="00B17ABD" w:rsidRPr="00953E4E" w14:paraId="0BFCDAC0" w14:textId="77777777" w:rsidTr="00B17ABD">
        <w:trPr>
          <w:trHeight w:val="282"/>
        </w:trPr>
        <w:tc>
          <w:tcPr>
            <w:tcW w:w="1908" w:type="dxa"/>
            <w:vMerge w:val="restart"/>
            <w:shd w:val="clear" w:color="auto" w:fill="auto"/>
            <w:hideMark/>
          </w:tcPr>
          <w:p w14:paraId="1B5E9D54" w14:textId="77777777" w:rsidR="00530D67" w:rsidRPr="00B17ABD" w:rsidRDefault="00530D67" w:rsidP="00B17ABD">
            <w:pPr>
              <w:spacing w:line="240" w:lineRule="auto"/>
              <w:jc w:val="center"/>
              <w:rPr>
                <w:b/>
                <w:lang w:eastAsia="cs-CZ"/>
              </w:rPr>
            </w:pPr>
            <w:r w:rsidRPr="00B17ABD">
              <w:rPr>
                <w:b/>
                <w:lang w:eastAsia="cs-CZ"/>
              </w:rPr>
              <w:t>Plodina</w:t>
            </w:r>
          </w:p>
        </w:tc>
        <w:tc>
          <w:tcPr>
            <w:tcW w:w="1069" w:type="dxa"/>
            <w:vMerge w:val="restart"/>
            <w:shd w:val="clear" w:color="auto" w:fill="auto"/>
            <w:hideMark/>
          </w:tcPr>
          <w:p w14:paraId="17C64D26" w14:textId="77777777" w:rsidR="00530D67" w:rsidRPr="00B17ABD" w:rsidRDefault="00530D67" w:rsidP="00B17ABD">
            <w:pPr>
              <w:spacing w:line="240" w:lineRule="auto"/>
              <w:jc w:val="center"/>
              <w:rPr>
                <w:b/>
                <w:lang w:eastAsia="cs-CZ"/>
              </w:rPr>
            </w:pPr>
            <w:r w:rsidRPr="00B17ABD">
              <w:rPr>
                <w:b/>
                <w:lang w:eastAsia="cs-CZ"/>
              </w:rPr>
              <w:t>Pěstební období</w:t>
            </w:r>
          </w:p>
        </w:tc>
        <w:tc>
          <w:tcPr>
            <w:tcW w:w="1418" w:type="dxa"/>
            <w:vMerge w:val="restart"/>
            <w:shd w:val="clear" w:color="auto" w:fill="auto"/>
            <w:hideMark/>
          </w:tcPr>
          <w:p w14:paraId="2D8A7609" w14:textId="77777777" w:rsidR="00530D67" w:rsidRPr="00B17ABD" w:rsidRDefault="00530D67" w:rsidP="00B17ABD">
            <w:pPr>
              <w:spacing w:line="240" w:lineRule="auto"/>
              <w:jc w:val="center"/>
              <w:rPr>
                <w:b/>
                <w:lang w:eastAsia="cs-CZ"/>
              </w:rPr>
            </w:pPr>
            <w:r w:rsidRPr="00B17ABD">
              <w:rPr>
                <w:b/>
                <w:lang w:eastAsia="cs-CZ"/>
              </w:rPr>
              <w:t>Trvání o</w:t>
            </w:r>
            <w:r w:rsidRPr="00B17ABD">
              <w:rPr>
                <w:b/>
                <w:lang w:eastAsia="cs-CZ"/>
              </w:rPr>
              <w:t>b</w:t>
            </w:r>
            <w:r w:rsidRPr="00B17ABD">
              <w:rPr>
                <w:b/>
                <w:lang w:eastAsia="cs-CZ"/>
              </w:rPr>
              <w:t>dobí</w:t>
            </w:r>
          </w:p>
        </w:tc>
        <w:tc>
          <w:tcPr>
            <w:tcW w:w="2835" w:type="dxa"/>
            <w:gridSpan w:val="3"/>
            <w:shd w:val="clear" w:color="auto" w:fill="auto"/>
            <w:noWrap/>
            <w:hideMark/>
          </w:tcPr>
          <w:p w14:paraId="33DEF8D5" w14:textId="77777777" w:rsidR="00530D67" w:rsidRPr="00B17ABD" w:rsidRDefault="00530D67" w:rsidP="00B17ABD">
            <w:pPr>
              <w:spacing w:line="240" w:lineRule="auto"/>
              <w:jc w:val="center"/>
              <w:rPr>
                <w:b/>
                <w:lang w:eastAsia="cs-CZ"/>
              </w:rPr>
            </w:pPr>
            <w:proofErr w:type="spellStart"/>
            <w:r w:rsidRPr="00B17ABD">
              <w:rPr>
                <w:b/>
                <w:lang w:eastAsia="cs-CZ"/>
              </w:rPr>
              <w:t>Ci</w:t>
            </w:r>
            <w:proofErr w:type="spellEnd"/>
            <w:r w:rsidRPr="00B17ABD">
              <w:rPr>
                <w:b/>
                <w:lang w:eastAsia="cs-CZ"/>
              </w:rPr>
              <w:t xml:space="preserve"> x </w:t>
            </w:r>
            <w:proofErr w:type="spellStart"/>
            <w:r w:rsidRPr="00B17ABD">
              <w:rPr>
                <w:b/>
                <w:lang w:eastAsia="cs-CZ"/>
              </w:rPr>
              <w:t>Ri</w:t>
            </w:r>
            <w:proofErr w:type="spellEnd"/>
          </w:p>
        </w:tc>
      </w:tr>
      <w:tr w:rsidR="00B17ABD" w:rsidRPr="00953E4E" w14:paraId="44ED508A" w14:textId="77777777" w:rsidTr="00B17ABD">
        <w:trPr>
          <w:trHeight w:val="285"/>
        </w:trPr>
        <w:tc>
          <w:tcPr>
            <w:tcW w:w="1908" w:type="dxa"/>
            <w:vMerge/>
            <w:shd w:val="clear" w:color="auto" w:fill="auto"/>
            <w:hideMark/>
          </w:tcPr>
          <w:p w14:paraId="7E60A348" w14:textId="77777777" w:rsidR="00530D67" w:rsidRPr="00B17ABD" w:rsidRDefault="00530D67" w:rsidP="00B17ABD">
            <w:pPr>
              <w:spacing w:line="240" w:lineRule="auto"/>
              <w:jc w:val="center"/>
              <w:rPr>
                <w:b/>
                <w:lang w:eastAsia="cs-CZ"/>
              </w:rPr>
            </w:pPr>
          </w:p>
        </w:tc>
        <w:tc>
          <w:tcPr>
            <w:tcW w:w="1069" w:type="dxa"/>
            <w:vMerge/>
            <w:shd w:val="clear" w:color="auto" w:fill="auto"/>
            <w:hideMark/>
          </w:tcPr>
          <w:p w14:paraId="5C64EF73" w14:textId="77777777" w:rsidR="00530D67" w:rsidRPr="00B17ABD" w:rsidRDefault="00530D67" w:rsidP="00B17ABD">
            <w:pPr>
              <w:spacing w:line="240" w:lineRule="auto"/>
              <w:jc w:val="center"/>
              <w:rPr>
                <w:b/>
                <w:lang w:eastAsia="cs-CZ"/>
              </w:rPr>
            </w:pPr>
          </w:p>
        </w:tc>
        <w:tc>
          <w:tcPr>
            <w:tcW w:w="1418" w:type="dxa"/>
            <w:vMerge/>
            <w:shd w:val="clear" w:color="auto" w:fill="auto"/>
            <w:hideMark/>
          </w:tcPr>
          <w:p w14:paraId="2742F701" w14:textId="77777777" w:rsidR="00530D67" w:rsidRPr="00B17ABD" w:rsidRDefault="00530D67" w:rsidP="00B17ABD">
            <w:pPr>
              <w:spacing w:line="240" w:lineRule="auto"/>
              <w:jc w:val="center"/>
              <w:rPr>
                <w:b/>
                <w:lang w:eastAsia="cs-CZ"/>
              </w:rPr>
            </w:pPr>
          </w:p>
        </w:tc>
        <w:tc>
          <w:tcPr>
            <w:tcW w:w="992" w:type="dxa"/>
            <w:shd w:val="clear" w:color="auto" w:fill="auto"/>
            <w:noWrap/>
            <w:hideMark/>
          </w:tcPr>
          <w:p w14:paraId="4F0AAE3D" w14:textId="77777777" w:rsidR="00530D67" w:rsidRPr="00B17ABD" w:rsidRDefault="00530D67" w:rsidP="00B17ABD">
            <w:pPr>
              <w:spacing w:line="240" w:lineRule="auto"/>
              <w:jc w:val="center"/>
              <w:rPr>
                <w:b/>
                <w:lang w:eastAsia="cs-CZ"/>
              </w:rPr>
            </w:pPr>
            <w:proofErr w:type="spellStart"/>
            <w:r w:rsidRPr="00B17ABD">
              <w:rPr>
                <w:b/>
                <w:lang w:eastAsia="cs-CZ"/>
              </w:rPr>
              <w:t>Ci</w:t>
            </w:r>
            <w:proofErr w:type="spellEnd"/>
          </w:p>
        </w:tc>
        <w:tc>
          <w:tcPr>
            <w:tcW w:w="850" w:type="dxa"/>
            <w:shd w:val="clear" w:color="auto" w:fill="auto"/>
            <w:noWrap/>
            <w:hideMark/>
          </w:tcPr>
          <w:p w14:paraId="67CB41EF" w14:textId="77777777" w:rsidR="00530D67" w:rsidRPr="00B17ABD" w:rsidRDefault="00530D67" w:rsidP="00B17ABD">
            <w:pPr>
              <w:spacing w:line="240" w:lineRule="auto"/>
              <w:jc w:val="center"/>
              <w:rPr>
                <w:b/>
                <w:lang w:eastAsia="cs-CZ"/>
              </w:rPr>
            </w:pPr>
            <w:proofErr w:type="spellStart"/>
            <w:r w:rsidRPr="00B17ABD">
              <w:rPr>
                <w:b/>
                <w:lang w:eastAsia="cs-CZ"/>
              </w:rPr>
              <w:t>Ri</w:t>
            </w:r>
            <w:proofErr w:type="spellEnd"/>
          </w:p>
        </w:tc>
        <w:tc>
          <w:tcPr>
            <w:tcW w:w="993" w:type="dxa"/>
            <w:shd w:val="clear" w:color="auto" w:fill="auto"/>
            <w:noWrap/>
            <w:hideMark/>
          </w:tcPr>
          <w:p w14:paraId="7BAD5D9D" w14:textId="77777777" w:rsidR="00530D67" w:rsidRPr="00B17ABD" w:rsidRDefault="00530D67" w:rsidP="00B17ABD">
            <w:pPr>
              <w:spacing w:line="240" w:lineRule="auto"/>
              <w:jc w:val="center"/>
              <w:rPr>
                <w:b/>
                <w:lang w:eastAsia="cs-CZ"/>
              </w:rPr>
            </w:pPr>
            <w:proofErr w:type="spellStart"/>
            <w:r w:rsidRPr="00B17ABD">
              <w:rPr>
                <w:b/>
                <w:lang w:eastAsia="cs-CZ"/>
              </w:rPr>
              <w:t>Ci</w:t>
            </w:r>
            <w:proofErr w:type="spellEnd"/>
            <w:r w:rsidRPr="00B17ABD">
              <w:rPr>
                <w:b/>
                <w:lang w:eastAsia="cs-CZ"/>
              </w:rPr>
              <w:t xml:space="preserve"> x </w:t>
            </w:r>
            <w:proofErr w:type="spellStart"/>
            <w:r w:rsidRPr="00B17ABD">
              <w:rPr>
                <w:b/>
                <w:lang w:eastAsia="cs-CZ"/>
              </w:rPr>
              <w:t>Ri</w:t>
            </w:r>
            <w:proofErr w:type="spellEnd"/>
          </w:p>
        </w:tc>
      </w:tr>
      <w:tr w:rsidR="00B17ABD" w:rsidRPr="00953E4E" w14:paraId="4B4A5976" w14:textId="77777777" w:rsidTr="00B17ABD">
        <w:trPr>
          <w:trHeight w:val="270"/>
        </w:trPr>
        <w:tc>
          <w:tcPr>
            <w:tcW w:w="1908" w:type="dxa"/>
            <w:vMerge w:val="restart"/>
            <w:shd w:val="clear" w:color="auto" w:fill="auto"/>
            <w:hideMark/>
          </w:tcPr>
          <w:p w14:paraId="5F378563" w14:textId="77777777" w:rsidR="00530D67" w:rsidRPr="00953E4E" w:rsidRDefault="00530D67" w:rsidP="00B17ABD">
            <w:pPr>
              <w:spacing w:line="240" w:lineRule="auto"/>
              <w:jc w:val="center"/>
              <w:rPr>
                <w:lang w:eastAsia="cs-CZ"/>
              </w:rPr>
            </w:pPr>
            <w:r w:rsidRPr="00B17ABD">
              <w:rPr>
                <w:b/>
                <w:lang w:eastAsia="cs-CZ"/>
              </w:rPr>
              <w:t>Pšenice ozimá</w:t>
            </w:r>
            <w:r w:rsidRPr="00953E4E">
              <w:rPr>
                <w:lang w:eastAsia="cs-CZ"/>
              </w:rPr>
              <w:t xml:space="preserve"> po kukuřici do strni</w:t>
            </w:r>
            <w:r w:rsidRPr="00953E4E">
              <w:rPr>
                <w:lang w:eastAsia="cs-CZ"/>
              </w:rPr>
              <w:t>š</w:t>
            </w:r>
            <w:r w:rsidRPr="00953E4E">
              <w:rPr>
                <w:lang w:eastAsia="cs-CZ"/>
              </w:rPr>
              <w:t>tě, meziplodina – svazenka</w:t>
            </w:r>
          </w:p>
        </w:tc>
        <w:tc>
          <w:tcPr>
            <w:tcW w:w="1069" w:type="dxa"/>
            <w:shd w:val="clear" w:color="auto" w:fill="auto"/>
            <w:noWrap/>
            <w:hideMark/>
          </w:tcPr>
          <w:p w14:paraId="70051D33" w14:textId="77777777" w:rsidR="00530D67" w:rsidRPr="00953E4E" w:rsidRDefault="00530D67" w:rsidP="00B17ABD">
            <w:pPr>
              <w:spacing w:line="240" w:lineRule="auto"/>
              <w:jc w:val="center"/>
              <w:rPr>
                <w:lang w:eastAsia="cs-CZ"/>
              </w:rPr>
            </w:pPr>
            <w:r w:rsidRPr="00953E4E">
              <w:rPr>
                <w:lang w:eastAsia="cs-CZ"/>
              </w:rPr>
              <w:t>1</w:t>
            </w:r>
          </w:p>
        </w:tc>
        <w:tc>
          <w:tcPr>
            <w:tcW w:w="1418" w:type="dxa"/>
            <w:shd w:val="clear" w:color="auto" w:fill="auto"/>
            <w:noWrap/>
            <w:hideMark/>
          </w:tcPr>
          <w:p w14:paraId="0F3E1F7F" w14:textId="77777777" w:rsidR="00530D67" w:rsidRPr="00953E4E" w:rsidRDefault="00530D67" w:rsidP="00B17ABD">
            <w:pPr>
              <w:spacing w:line="240" w:lineRule="auto"/>
              <w:jc w:val="center"/>
              <w:rPr>
                <w:lang w:eastAsia="cs-CZ"/>
              </w:rPr>
            </w:pPr>
            <w:r w:rsidRPr="00953E4E">
              <w:rPr>
                <w:lang w:eastAsia="cs-CZ"/>
              </w:rPr>
              <w:t>21.9. - 25.9.</w:t>
            </w:r>
          </w:p>
        </w:tc>
        <w:tc>
          <w:tcPr>
            <w:tcW w:w="992" w:type="dxa"/>
            <w:shd w:val="clear" w:color="auto" w:fill="auto"/>
            <w:noWrap/>
            <w:hideMark/>
          </w:tcPr>
          <w:p w14:paraId="5D4B0940" w14:textId="77777777" w:rsidR="00530D67" w:rsidRPr="00953E4E" w:rsidRDefault="00530D67" w:rsidP="00B17ABD">
            <w:pPr>
              <w:spacing w:line="240" w:lineRule="auto"/>
              <w:jc w:val="center"/>
              <w:rPr>
                <w:lang w:eastAsia="cs-CZ"/>
              </w:rPr>
            </w:pPr>
            <w:r w:rsidRPr="00953E4E">
              <w:rPr>
                <w:lang w:eastAsia="cs-CZ"/>
              </w:rPr>
              <w:t>0,70</w:t>
            </w:r>
          </w:p>
        </w:tc>
        <w:tc>
          <w:tcPr>
            <w:tcW w:w="850" w:type="dxa"/>
            <w:shd w:val="clear" w:color="auto" w:fill="auto"/>
            <w:noWrap/>
            <w:hideMark/>
          </w:tcPr>
          <w:p w14:paraId="22AECC58" w14:textId="77777777" w:rsidR="00530D67" w:rsidRPr="00953E4E" w:rsidRDefault="00530D67" w:rsidP="00B17ABD">
            <w:pPr>
              <w:spacing w:line="240" w:lineRule="auto"/>
              <w:jc w:val="center"/>
              <w:rPr>
                <w:lang w:eastAsia="cs-CZ"/>
              </w:rPr>
            </w:pPr>
            <w:r w:rsidRPr="00953E4E">
              <w:rPr>
                <w:lang w:eastAsia="cs-CZ"/>
              </w:rPr>
              <w:t>0,013</w:t>
            </w:r>
          </w:p>
        </w:tc>
        <w:tc>
          <w:tcPr>
            <w:tcW w:w="993" w:type="dxa"/>
            <w:shd w:val="clear" w:color="auto" w:fill="auto"/>
            <w:noWrap/>
            <w:hideMark/>
          </w:tcPr>
          <w:p w14:paraId="26E21B9F" w14:textId="77777777" w:rsidR="00530D67" w:rsidRPr="00953E4E" w:rsidRDefault="00530D67" w:rsidP="00B17ABD">
            <w:pPr>
              <w:spacing w:line="240" w:lineRule="auto"/>
              <w:jc w:val="center"/>
              <w:rPr>
                <w:lang w:eastAsia="cs-CZ"/>
              </w:rPr>
            </w:pPr>
            <w:r w:rsidRPr="00953E4E">
              <w:rPr>
                <w:lang w:eastAsia="cs-CZ"/>
              </w:rPr>
              <w:t>0,009</w:t>
            </w:r>
          </w:p>
        </w:tc>
      </w:tr>
      <w:tr w:rsidR="00B17ABD" w:rsidRPr="00953E4E" w14:paraId="76C81F1A" w14:textId="77777777" w:rsidTr="00B17ABD">
        <w:trPr>
          <w:trHeight w:val="285"/>
        </w:trPr>
        <w:tc>
          <w:tcPr>
            <w:tcW w:w="1908" w:type="dxa"/>
            <w:vMerge/>
            <w:shd w:val="clear" w:color="auto" w:fill="auto"/>
            <w:hideMark/>
          </w:tcPr>
          <w:p w14:paraId="7E56CE44"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63341511"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60190B82" w14:textId="77777777" w:rsidR="00530D67" w:rsidRPr="00953E4E" w:rsidRDefault="00530D67" w:rsidP="00B17ABD">
            <w:pPr>
              <w:spacing w:line="240" w:lineRule="auto"/>
              <w:jc w:val="center"/>
              <w:rPr>
                <w:lang w:eastAsia="cs-CZ"/>
              </w:rPr>
            </w:pPr>
            <w:r w:rsidRPr="00953E4E">
              <w:rPr>
                <w:lang w:eastAsia="cs-CZ"/>
              </w:rPr>
              <w:t>26.9. - 31.10.</w:t>
            </w:r>
          </w:p>
        </w:tc>
        <w:tc>
          <w:tcPr>
            <w:tcW w:w="992" w:type="dxa"/>
            <w:shd w:val="clear" w:color="auto" w:fill="auto"/>
            <w:noWrap/>
            <w:hideMark/>
          </w:tcPr>
          <w:p w14:paraId="3BDB6E5E" w14:textId="77777777" w:rsidR="00530D67" w:rsidRPr="00953E4E" w:rsidRDefault="00530D67" w:rsidP="00B17ABD">
            <w:pPr>
              <w:spacing w:line="240" w:lineRule="auto"/>
              <w:jc w:val="center"/>
              <w:rPr>
                <w:lang w:eastAsia="cs-CZ"/>
              </w:rPr>
            </w:pPr>
            <w:r w:rsidRPr="00953E4E">
              <w:rPr>
                <w:lang w:eastAsia="cs-CZ"/>
              </w:rPr>
              <w:t>0,70</w:t>
            </w:r>
          </w:p>
        </w:tc>
        <w:tc>
          <w:tcPr>
            <w:tcW w:w="850" w:type="dxa"/>
            <w:shd w:val="clear" w:color="auto" w:fill="auto"/>
            <w:noWrap/>
            <w:hideMark/>
          </w:tcPr>
          <w:p w14:paraId="6C25D474" w14:textId="77777777" w:rsidR="00530D67" w:rsidRPr="00953E4E" w:rsidRDefault="00530D67" w:rsidP="00B17ABD">
            <w:pPr>
              <w:spacing w:line="240" w:lineRule="auto"/>
              <w:jc w:val="center"/>
              <w:rPr>
                <w:lang w:eastAsia="cs-CZ"/>
              </w:rPr>
            </w:pPr>
            <w:r w:rsidRPr="00953E4E">
              <w:rPr>
                <w:lang w:eastAsia="cs-CZ"/>
              </w:rPr>
              <w:t>0,033</w:t>
            </w:r>
          </w:p>
        </w:tc>
        <w:tc>
          <w:tcPr>
            <w:tcW w:w="993" w:type="dxa"/>
            <w:shd w:val="clear" w:color="auto" w:fill="auto"/>
            <w:noWrap/>
            <w:hideMark/>
          </w:tcPr>
          <w:p w14:paraId="02544AD9" w14:textId="77777777" w:rsidR="00530D67" w:rsidRPr="00953E4E" w:rsidRDefault="00530D67" w:rsidP="00B17ABD">
            <w:pPr>
              <w:spacing w:line="240" w:lineRule="auto"/>
              <w:jc w:val="center"/>
              <w:rPr>
                <w:lang w:eastAsia="cs-CZ"/>
              </w:rPr>
            </w:pPr>
            <w:r w:rsidRPr="00953E4E">
              <w:rPr>
                <w:lang w:eastAsia="cs-CZ"/>
              </w:rPr>
              <w:t>0,023</w:t>
            </w:r>
          </w:p>
        </w:tc>
      </w:tr>
      <w:tr w:rsidR="00B17ABD" w:rsidRPr="00953E4E" w14:paraId="0C8D4885" w14:textId="77777777" w:rsidTr="00B17ABD">
        <w:trPr>
          <w:trHeight w:val="285"/>
        </w:trPr>
        <w:tc>
          <w:tcPr>
            <w:tcW w:w="1908" w:type="dxa"/>
            <w:vMerge/>
            <w:shd w:val="clear" w:color="auto" w:fill="auto"/>
            <w:hideMark/>
          </w:tcPr>
          <w:p w14:paraId="765E1218"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1E917FC"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3649DC5D" w14:textId="77777777" w:rsidR="00530D67" w:rsidRPr="00953E4E" w:rsidRDefault="00530D67" w:rsidP="00B17ABD">
            <w:pPr>
              <w:spacing w:line="240" w:lineRule="auto"/>
              <w:jc w:val="center"/>
              <w:rPr>
                <w:lang w:eastAsia="cs-CZ"/>
              </w:rPr>
            </w:pPr>
            <w:r w:rsidRPr="00953E4E">
              <w:rPr>
                <w:lang w:eastAsia="cs-CZ"/>
              </w:rPr>
              <w:t>1.11. - 30.4.</w:t>
            </w:r>
          </w:p>
        </w:tc>
        <w:tc>
          <w:tcPr>
            <w:tcW w:w="992" w:type="dxa"/>
            <w:shd w:val="clear" w:color="auto" w:fill="auto"/>
            <w:noWrap/>
            <w:hideMark/>
          </w:tcPr>
          <w:p w14:paraId="4A97B001" w14:textId="77777777" w:rsidR="00530D67" w:rsidRPr="00953E4E" w:rsidRDefault="00530D67" w:rsidP="00B17ABD">
            <w:pPr>
              <w:spacing w:line="240" w:lineRule="auto"/>
              <w:jc w:val="center"/>
              <w:rPr>
                <w:lang w:eastAsia="cs-CZ"/>
              </w:rPr>
            </w:pPr>
            <w:r w:rsidRPr="00953E4E">
              <w:rPr>
                <w:lang w:eastAsia="cs-CZ"/>
              </w:rPr>
              <w:t>0,45</w:t>
            </w:r>
          </w:p>
        </w:tc>
        <w:tc>
          <w:tcPr>
            <w:tcW w:w="850" w:type="dxa"/>
            <w:shd w:val="clear" w:color="auto" w:fill="auto"/>
            <w:noWrap/>
            <w:hideMark/>
          </w:tcPr>
          <w:p w14:paraId="3847F67F" w14:textId="77777777" w:rsidR="00530D67" w:rsidRPr="00953E4E" w:rsidRDefault="00530D67" w:rsidP="00B17ABD">
            <w:pPr>
              <w:spacing w:line="240" w:lineRule="auto"/>
              <w:jc w:val="center"/>
              <w:rPr>
                <w:lang w:eastAsia="cs-CZ"/>
              </w:rPr>
            </w:pPr>
            <w:r w:rsidRPr="00953E4E">
              <w:rPr>
                <w:lang w:eastAsia="cs-CZ"/>
              </w:rPr>
              <w:t>0,010</w:t>
            </w:r>
          </w:p>
        </w:tc>
        <w:tc>
          <w:tcPr>
            <w:tcW w:w="993" w:type="dxa"/>
            <w:shd w:val="clear" w:color="auto" w:fill="auto"/>
            <w:noWrap/>
            <w:hideMark/>
          </w:tcPr>
          <w:p w14:paraId="3BC841B3" w14:textId="77777777" w:rsidR="00530D67" w:rsidRPr="00953E4E" w:rsidRDefault="00530D67" w:rsidP="00B17ABD">
            <w:pPr>
              <w:spacing w:line="240" w:lineRule="auto"/>
              <w:jc w:val="center"/>
              <w:rPr>
                <w:lang w:eastAsia="cs-CZ"/>
              </w:rPr>
            </w:pPr>
            <w:r w:rsidRPr="00953E4E">
              <w:rPr>
                <w:lang w:eastAsia="cs-CZ"/>
              </w:rPr>
              <w:t>0,005</w:t>
            </w:r>
          </w:p>
        </w:tc>
      </w:tr>
      <w:tr w:rsidR="00B17ABD" w:rsidRPr="00953E4E" w14:paraId="31389601" w14:textId="77777777" w:rsidTr="00B17ABD">
        <w:trPr>
          <w:trHeight w:val="285"/>
        </w:trPr>
        <w:tc>
          <w:tcPr>
            <w:tcW w:w="1908" w:type="dxa"/>
            <w:vMerge/>
            <w:shd w:val="clear" w:color="auto" w:fill="auto"/>
            <w:hideMark/>
          </w:tcPr>
          <w:p w14:paraId="2323DDA6"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31FB0026"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0541794A" w14:textId="77777777" w:rsidR="00530D67" w:rsidRPr="00953E4E" w:rsidRDefault="00530D67" w:rsidP="00B17ABD">
            <w:pPr>
              <w:spacing w:line="240" w:lineRule="auto"/>
              <w:jc w:val="center"/>
              <w:rPr>
                <w:lang w:eastAsia="cs-CZ"/>
              </w:rPr>
            </w:pPr>
            <w:r w:rsidRPr="00953E4E">
              <w:rPr>
                <w:lang w:eastAsia="cs-CZ"/>
              </w:rPr>
              <w:t>1.5. - 10.8.</w:t>
            </w:r>
          </w:p>
        </w:tc>
        <w:tc>
          <w:tcPr>
            <w:tcW w:w="992" w:type="dxa"/>
            <w:shd w:val="clear" w:color="auto" w:fill="auto"/>
            <w:noWrap/>
            <w:hideMark/>
          </w:tcPr>
          <w:p w14:paraId="3BD6CA4C" w14:textId="77777777" w:rsidR="00530D67" w:rsidRPr="00953E4E" w:rsidRDefault="00530D67" w:rsidP="00B17ABD">
            <w:pPr>
              <w:spacing w:line="240" w:lineRule="auto"/>
              <w:jc w:val="center"/>
              <w:rPr>
                <w:lang w:eastAsia="cs-CZ"/>
              </w:rPr>
            </w:pPr>
            <w:r w:rsidRPr="00953E4E">
              <w:rPr>
                <w:lang w:eastAsia="cs-CZ"/>
              </w:rPr>
              <w:t>0,08</w:t>
            </w:r>
          </w:p>
        </w:tc>
        <w:tc>
          <w:tcPr>
            <w:tcW w:w="850" w:type="dxa"/>
            <w:shd w:val="clear" w:color="auto" w:fill="auto"/>
            <w:noWrap/>
            <w:hideMark/>
          </w:tcPr>
          <w:p w14:paraId="3A1BAB36" w14:textId="77777777" w:rsidR="00530D67" w:rsidRPr="00953E4E" w:rsidRDefault="00530D67" w:rsidP="00B17ABD">
            <w:pPr>
              <w:spacing w:line="240" w:lineRule="auto"/>
              <w:jc w:val="center"/>
              <w:rPr>
                <w:lang w:eastAsia="cs-CZ"/>
              </w:rPr>
            </w:pPr>
            <w:r w:rsidRPr="00953E4E">
              <w:rPr>
                <w:lang w:eastAsia="cs-CZ"/>
              </w:rPr>
              <w:t>0,714</w:t>
            </w:r>
          </w:p>
        </w:tc>
        <w:tc>
          <w:tcPr>
            <w:tcW w:w="993" w:type="dxa"/>
            <w:shd w:val="clear" w:color="auto" w:fill="auto"/>
            <w:noWrap/>
            <w:hideMark/>
          </w:tcPr>
          <w:p w14:paraId="52841C25" w14:textId="77777777" w:rsidR="00530D67" w:rsidRPr="00953E4E" w:rsidRDefault="00530D67" w:rsidP="00B17ABD">
            <w:pPr>
              <w:spacing w:line="240" w:lineRule="auto"/>
              <w:jc w:val="center"/>
              <w:rPr>
                <w:lang w:eastAsia="cs-CZ"/>
              </w:rPr>
            </w:pPr>
            <w:r w:rsidRPr="00953E4E">
              <w:rPr>
                <w:lang w:eastAsia="cs-CZ"/>
              </w:rPr>
              <w:t>0,057</w:t>
            </w:r>
          </w:p>
        </w:tc>
      </w:tr>
      <w:tr w:rsidR="00B17ABD" w:rsidRPr="00953E4E" w14:paraId="59D1B23F" w14:textId="77777777" w:rsidTr="00B17ABD">
        <w:trPr>
          <w:trHeight w:val="285"/>
        </w:trPr>
        <w:tc>
          <w:tcPr>
            <w:tcW w:w="1908" w:type="dxa"/>
            <w:vMerge/>
            <w:shd w:val="clear" w:color="auto" w:fill="auto"/>
            <w:hideMark/>
          </w:tcPr>
          <w:p w14:paraId="62DF60AE"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2E8CD585" w14:textId="77777777" w:rsidR="00530D67" w:rsidRPr="00953E4E" w:rsidRDefault="00530D67" w:rsidP="00B17ABD">
            <w:pPr>
              <w:spacing w:line="240" w:lineRule="auto"/>
              <w:jc w:val="center"/>
              <w:rPr>
                <w:lang w:eastAsia="cs-CZ"/>
              </w:rPr>
            </w:pPr>
            <w:r w:rsidRPr="00953E4E">
              <w:rPr>
                <w:lang w:eastAsia="cs-CZ"/>
              </w:rPr>
              <w:t>5-mezipl.</w:t>
            </w:r>
          </w:p>
        </w:tc>
        <w:tc>
          <w:tcPr>
            <w:tcW w:w="1418" w:type="dxa"/>
            <w:shd w:val="clear" w:color="auto" w:fill="auto"/>
            <w:noWrap/>
            <w:hideMark/>
          </w:tcPr>
          <w:p w14:paraId="6BE80EC7" w14:textId="77777777" w:rsidR="00530D67" w:rsidRPr="00953E4E" w:rsidRDefault="00530D67" w:rsidP="00B17ABD">
            <w:pPr>
              <w:spacing w:line="240" w:lineRule="auto"/>
              <w:jc w:val="center"/>
              <w:rPr>
                <w:lang w:eastAsia="cs-CZ"/>
              </w:rPr>
            </w:pPr>
            <w:r w:rsidRPr="00953E4E">
              <w:rPr>
                <w:lang w:eastAsia="cs-CZ"/>
              </w:rPr>
              <w:t>11.8. - 31.10.</w:t>
            </w:r>
          </w:p>
        </w:tc>
        <w:tc>
          <w:tcPr>
            <w:tcW w:w="992" w:type="dxa"/>
            <w:shd w:val="clear" w:color="auto" w:fill="auto"/>
            <w:noWrap/>
            <w:hideMark/>
          </w:tcPr>
          <w:p w14:paraId="408BE2BA" w14:textId="77777777" w:rsidR="00530D67" w:rsidRPr="00953E4E" w:rsidRDefault="00530D67" w:rsidP="00B17ABD">
            <w:pPr>
              <w:spacing w:line="240" w:lineRule="auto"/>
              <w:jc w:val="center"/>
              <w:rPr>
                <w:lang w:eastAsia="cs-CZ"/>
              </w:rPr>
            </w:pPr>
            <w:r w:rsidRPr="00953E4E">
              <w:rPr>
                <w:lang w:eastAsia="cs-CZ"/>
              </w:rPr>
              <w:t>0,02</w:t>
            </w:r>
          </w:p>
        </w:tc>
        <w:tc>
          <w:tcPr>
            <w:tcW w:w="850" w:type="dxa"/>
            <w:shd w:val="clear" w:color="auto" w:fill="auto"/>
            <w:noWrap/>
            <w:hideMark/>
          </w:tcPr>
          <w:p w14:paraId="5185CBEA" w14:textId="77777777" w:rsidR="00530D67" w:rsidRPr="00953E4E" w:rsidRDefault="00530D67" w:rsidP="00B17ABD">
            <w:pPr>
              <w:spacing w:line="240" w:lineRule="auto"/>
              <w:jc w:val="center"/>
              <w:rPr>
                <w:lang w:eastAsia="cs-CZ"/>
              </w:rPr>
            </w:pPr>
            <w:r w:rsidRPr="00953E4E">
              <w:rPr>
                <w:lang w:eastAsia="cs-CZ"/>
              </w:rPr>
              <w:t>0,276</w:t>
            </w:r>
          </w:p>
        </w:tc>
        <w:tc>
          <w:tcPr>
            <w:tcW w:w="993" w:type="dxa"/>
            <w:shd w:val="clear" w:color="auto" w:fill="auto"/>
            <w:noWrap/>
            <w:hideMark/>
          </w:tcPr>
          <w:p w14:paraId="14ECC1C0" w14:textId="77777777" w:rsidR="00530D67" w:rsidRPr="00953E4E" w:rsidRDefault="00530D67" w:rsidP="00B17ABD">
            <w:pPr>
              <w:spacing w:line="240" w:lineRule="auto"/>
              <w:jc w:val="center"/>
              <w:rPr>
                <w:lang w:eastAsia="cs-CZ"/>
              </w:rPr>
            </w:pPr>
            <w:r w:rsidRPr="00953E4E">
              <w:rPr>
                <w:lang w:eastAsia="cs-CZ"/>
              </w:rPr>
              <w:t>0,006</w:t>
            </w:r>
          </w:p>
        </w:tc>
      </w:tr>
      <w:tr w:rsidR="00B17ABD" w:rsidRPr="00953E4E" w14:paraId="75640767" w14:textId="77777777" w:rsidTr="00B17ABD">
        <w:trPr>
          <w:trHeight w:val="255"/>
        </w:trPr>
        <w:tc>
          <w:tcPr>
            <w:tcW w:w="1908" w:type="dxa"/>
            <w:vMerge w:val="restart"/>
            <w:shd w:val="clear" w:color="auto" w:fill="auto"/>
            <w:hideMark/>
          </w:tcPr>
          <w:p w14:paraId="5CB0105F" w14:textId="77777777" w:rsidR="00530D67" w:rsidRPr="00953E4E" w:rsidRDefault="00530D67" w:rsidP="00B17ABD">
            <w:pPr>
              <w:spacing w:line="240" w:lineRule="auto"/>
              <w:jc w:val="center"/>
              <w:rPr>
                <w:lang w:eastAsia="cs-CZ"/>
              </w:rPr>
            </w:pPr>
            <w:r w:rsidRPr="00B17ABD">
              <w:rPr>
                <w:b/>
                <w:lang w:eastAsia="cs-CZ"/>
              </w:rPr>
              <w:t>kukuřice</w:t>
            </w:r>
            <w:r w:rsidRPr="00953E4E">
              <w:rPr>
                <w:lang w:eastAsia="cs-CZ"/>
              </w:rPr>
              <w:t xml:space="preserve"> do mr</w:t>
            </w:r>
            <w:r w:rsidRPr="00953E4E">
              <w:rPr>
                <w:lang w:eastAsia="cs-CZ"/>
              </w:rPr>
              <w:t>a</w:t>
            </w:r>
            <w:r w:rsidRPr="00953E4E">
              <w:rPr>
                <w:lang w:eastAsia="cs-CZ"/>
              </w:rPr>
              <w:t>zem umrtveného drnu meziplodiny, sláma ponechána</w:t>
            </w:r>
          </w:p>
        </w:tc>
        <w:tc>
          <w:tcPr>
            <w:tcW w:w="1069" w:type="dxa"/>
            <w:shd w:val="clear" w:color="auto" w:fill="auto"/>
            <w:noWrap/>
            <w:hideMark/>
          </w:tcPr>
          <w:p w14:paraId="69710585"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2FEDA692" w14:textId="77777777" w:rsidR="00530D67" w:rsidRPr="00953E4E" w:rsidRDefault="00530D67" w:rsidP="00B17ABD">
            <w:pPr>
              <w:spacing w:line="240" w:lineRule="auto"/>
              <w:jc w:val="center"/>
              <w:rPr>
                <w:lang w:eastAsia="cs-CZ"/>
              </w:rPr>
            </w:pPr>
            <w:r w:rsidRPr="00953E4E">
              <w:rPr>
                <w:lang w:eastAsia="cs-CZ"/>
              </w:rPr>
              <w:t>1.11.-25.5.</w:t>
            </w:r>
          </w:p>
        </w:tc>
        <w:tc>
          <w:tcPr>
            <w:tcW w:w="992" w:type="dxa"/>
            <w:shd w:val="clear" w:color="auto" w:fill="auto"/>
            <w:noWrap/>
            <w:hideMark/>
          </w:tcPr>
          <w:p w14:paraId="4B1BEE0E"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09885FB6" w14:textId="77777777" w:rsidR="00530D67" w:rsidRPr="00953E4E" w:rsidRDefault="00530D67" w:rsidP="00B17ABD">
            <w:pPr>
              <w:spacing w:line="240" w:lineRule="auto"/>
              <w:jc w:val="center"/>
              <w:rPr>
                <w:lang w:eastAsia="cs-CZ"/>
              </w:rPr>
            </w:pPr>
            <w:r w:rsidRPr="00953E4E">
              <w:rPr>
                <w:lang w:eastAsia="cs-CZ"/>
              </w:rPr>
              <w:t>0,099</w:t>
            </w:r>
          </w:p>
        </w:tc>
        <w:tc>
          <w:tcPr>
            <w:tcW w:w="993" w:type="dxa"/>
            <w:shd w:val="clear" w:color="auto" w:fill="auto"/>
            <w:noWrap/>
            <w:hideMark/>
          </w:tcPr>
          <w:p w14:paraId="4FCC8DAD" w14:textId="77777777" w:rsidR="00530D67" w:rsidRPr="00953E4E" w:rsidRDefault="00530D67" w:rsidP="00B17ABD">
            <w:pPr>
              <w:spacing w:line="240" w:lineRule="auto"/>
              <w:jc w:val="center"/>
              <w:rPr>
                <w:lang w:eastAsia="cs-CZ"/>
              </w:rPr>
            </w:pPr>
            <w:r w:rsidRPr="00953E4E">
              <w:rPr>
                <w:lang w:eastAsia="cs-CZ"/>
              </w:rPr>
              <w:t>0,005</w:t>
            </w:r>
          </w:p>
        </w:tc>
      </w:tr>
      <w:tr w:rsidR="00B17ABD" w:rsidRPr="00953E4E" w14:paraId="5AC04CD4" w14:textId="77777777" w:rsidTr="00B17ABD">
        <w:trPr>
          <w:trHeight w:val="255"/>
        </w:trPr>
        <w:tc>
          <w:tcPr>
            <w:tcW w:w="1908" w:type="dxa"/>
            <w:vMerge/>
            <w:shd w:val="clear" w:color="auto" w:fill="auto"/>
            <w:hideMark/>
          </w:tcPr>
          <w:p w14:paraId="197CE74B"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67C1D8DF"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12A9DECC" w14:textId="77777777" w:rsidR="00530D67" w:rsidRPr="00953E4E" w:rsidRDefault="00530D67" w:rsidP="00B17ABD">
            <w:pPr>
              <w:spacing w:line="240" w:lineRule="auto"/>
              <w:jc w:val="center"/>
              <w:rPr>
                <w:lang w:eastAsia="cs-CZ"/>
              </w:rPr>
            </w:pPr>
            <w:r w:rsidRPr="00953E4E">
              <w:rPr>
                <w:lang w:eastAsia="cs-CZ"/>
              </w:rPr>
              <w:t>26.5.-25.6.</w:t>
            </w:r>
          </w:p>
        </w:tc>
        <w:tc>
          <w:tcPr>
            <w:tcW w:w="992" w:type="dxa"/>
            <w:shd w:val="clear" w:color="auto" w:fill="auto"/>
            <w:noWrap/>
            <w:hideMark/>
          </w:tcPr>
          <w:p w14:paraId="19D4EE49"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18C62683" w14:textId="77777777" w:rsidR="00530D67" w:rsidRPr="00953E4E" w:rsidRDefault="00530D67" w:rsidP="00B17ABD">
            <w:pPr>
              <w:spacing w:line="240" w:lineRule="auto"/>
              <w:jc w:val="center"/>
              <w:rPr>
                <w:lang w:eastAsia="cs-CZ"/>
              </w:rPr>
            </w:pPr>
            <w:r w:rsidRPr="00953E4E">
              <w:rPr>
                <w:lang w:eastAsia="cs-CZ"/>
              </w:rPr>
              <w:t>0,205</w:t>
            </w:r>
          </w:p>
        </w:tc>
        <w:tc>
          <w:tcPr>
            <w:tcW w:w="993" w:type="dxa"/>
            <w:shd w:val="clear" w:color="auto" w:fill="auto"/>
            <w:noWrap/>
            <w:hideMark/>
          </w:tcPr>
          <w:p w14:paraId="04C027B7" w14:textId="77777777" w:rsidR="00530D67" w:rsidRPr="00953E4E" w:rsidRDefault="00530D67" w:rsidP="00B17ABD">
            <w:pPr>
              <w:spacing w:line="240" w:lineRule="auto"/>
              <w:jc w:val="center"/>
              <w:rPr>
                <w:lang w:eastAsia="cs-CZ"/>
              </w:rPr>
            </w:pPr>
            <w:r w:rsidRPr="00953E4E">
              <w:rPr>
                <w:lang w:eastAsia="cs-CZ"/>
              </w:rPr>
              <w:t>0,010</w:t>
            </w:r>
          </w:p>
        </w:tc>
      </w:tr>
      <w:tr w:rsidR="00B17ABD" w:rsidRPr="00953E4E" w14:paraId="2EDFD195" w14:textId="77777777" w:rsidTr="00B17ABD">
        <w:trPr>
          <w:trHeight w:val="255"/>
        </w:trPr>
        <w:tc>
          <w:tcPr>
            <w:tcW w:w="1908" w:type="dxa"/>
            <w:vMerge/>
            <w:shd w:val="clear" w:color="auto" w:fill="auto"/>
            <w:hideMark/>
          </w:tcPr>
          <w:p w14:paraId="1E504772"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08D19F82"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6CE0EF74" w14:textId="77777777" w:rsidR="00530D67" w:rsidRPr="00953E4E" w:rsidRDefault="00530D67" w:rsidP="00B17ABD">
            <w:pPr>
              <w:spacing w:line="240" w:lineRule="auto"/>
              <w:jc w:val="center"/>
              <w:rPr>
                <w:lang w:eastAsia="cs-CZ"/>
              </w:rPr>
            </w:pPr>
            <w:r w:rsidRPr="00953E4E">
              <w:rPr>
                <w:lang w:eastAsia="cs-CZ"/>
              </w:rPr>
              <w:t>26.6.-30.9.</w:t>
            </w:r>
          </w:p>
        </w:tc>
        <w:tc>
          <w:tcPr>
            <w:tcW w:w="992" w:type="dxa"/>
            <w:shd w:val="clear" w:color="auto" w:fill="auto"/>
            <w:noWrap/>
            <w:hideMark/>
          </w:tcPr>
          <w:p w14:paraId="0C4F1BF2"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51EFCE7B" w14:textId="77777777" w:rsidR="00530D67" w:rsidRPr="00953E4E" w:rsidRDefault="00530D67" w:rsidP="00B17ABD">
            <w:pPr>
              <w:spacing w:line="240" w:lineRule="auto"/>
              <w:jc w:val="center"/>
              <w:rPr>
                <w:lang w:eastAsia="cs-CZ"/>
              </w:rPr>
            </w:pPr>
            <w:r w:rsidRPr="00953E4E">
              <w:rPr>
                <w:lang w:eastAsia="cs-CZ"/>
              </w:rPr>
              <w:t>0,677</w:t>
            </w:r>
          </w:p>
        </w:tc>
        <w:tc>
          <w:tcPr>
            <w:tcW w:w="993" w:type="dxa"/>
            <w:shd w:val="clear" w:color="auto" w:fill="auto"/>
            <w:noWrap/>
            <w:hideMark/>
          </w:tcPr>
          <w:p w14:paraId="77D12E08" w14:textId="77777777" w:rsidR="00530D67" w:rsidRPr="00953E4E" w:rsidRDefault="00530D67" w:rsidP="00B17ABD">
            <w:pPr>
              <w:spacing w:line="240" w:lineRule="auto"/>
              <w:jc w:val="center"/>
              <w:rPr>
                <w:lang w:eastAsia="cs-CZ"/>
              </w:rPr>
            </w:pPr>
            <w:r w:rsidRPr="00953E4E">
              <w:rPr>
                <w:lang w:eastAsia="cs-CZ"/>
              </w:rPr>
              <w:t>0,034</w:t>
            </w:r>
          </w:p>
        </w:tc>
      </w:tr>
      <w:tr w:rsidR="00B17ABD" w:rsidRPr="00953E4E" w14:paraId="3F189701" w14:textId="77777777" w:rsidTr="00B17ABD">
        <w:trPr>
          <w:trHeight w:val="450"/>
        </w:trPr>
        <w:tc>
          <w:tcPr>
            <w:tcW w:w="1908" w:type="dxa"/>
            <w:vMerge/>
            <w:shd w:val="clear" w:color="auto" w:fill="auto"/>
            <w:hideMark/>
          </w:tcPr>
          <w:p w14:paraId="5B781187"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28453E10" w14:textId="77777777" w:rsidR="00530D67" w:rsidRPr="00953E4E" w:rsidRDefault="00530D67" w:rsidP="00B17ABD">
            <w:pPr>
              <w:spacing w:line="240" w:lineRule="auto"/>
              <w:jc w:val="center"/>
              <w:rPr>
                <w:lang w:eastAsia="cs-CZ"/>
              </w:rPr>
            </w:pPr>
            <w:r w:rsidRPr="00953E4E">
              <w:rPr>
                <w:lang w:eastAsia="cs-CZ"/>
              </w:rPr>
              <w:t>5p</w:t>
            </w:r>
          </w:p>
        </w:tc>
        <w:tc>
          <w:tcPr>
            <w:tcW w:w="1418" w:type="dxa"/>
            <w:shd w:val="clear" w:color="auto" w:fill="auto"/>
            <w:noWrap/>
            <w:hideMark/>
          </w:tcPr>
          <w:p w14:paraId="036AB35F" w14:textId="77777777" w:rsidR="00530D67" w:rsidRPr="00953E4E" w:rsidRDefault="00530D67" w:rsidP="00B17ABD">
            <w:pPr>
              <w:spacing w:line="240" w:lineRule="auto"/>
              <w:jc w:val="center"/>
              <w:rPr>
                <w:lang w:eastAsia="cs-CZ"/>
              </w:rPr>
            </w:pPr>
            <w:r w:rsidRPr="00953E4E">
              <w:rPr>
                <w:lang w:eastAsia="cs-CZ"/>
              </w:rPr>
              <w:t>1.10.-31.10.</w:t>
            </w:r>
          </w:p>
        </w:tc>
        <w:tc>
          <w:tcPr>
            <w:tcW w:w="992" w:type="dxa"/>
            <w:shd w:val="clear" w:color="auto" w:fill="auto"/>
            <w:noWrap/>
            <w:hideMark/>
          </w:tcPr>
          <w:p w14:paraId="2F7008E6" w14:textId="77777777" w:rsidR="00530D67" w:rsidRPr="00953E4E" w:rsidRDefault="00530D67" w:rsidP="00B17ABD">
            <w:pPr>
              <w:spacing w:line="240" w:lineRule="auto"/>
              <w:jc w:val="center"/>
              <w:rPr>
                <w:lang w:eastAsia="cs-CZ"/>
              </w:rPr>
            </w:pPr>
            <w:r w:rsidRPr="00953E4E">
              <w:rPr>
                <w:lang w:eastAsia="cs-CZ"/>
              </w:rPr>
              <w:t>0,10</w:t>
            </w:r>
          </w:p>
        </w:tc>
        <w:tc>
          <w:tcPr>
            <w:tcW w:w="850" w:type="dxa"/>
            <w:shd w:val="clear" w:color="auto" w:fill="auto"/>
            <w:noWrap/>
            <w:hideMark/>
          </w:tcPr>
          <w:p w14:paraId="78121AAC" w14:textId="77777777" w:rsidR="00530D67" w:rsidRPr="00953E4E" w:rsidRDefault="00530D67" w:rsidP="00B17ABD">
            <w:pPr>
              <w:spacing w:line="240" w:lineRule="auto"/>
              <w:jc w:val="center"/>
              <w:rPr>
                <w:lang w:eastAsia="cs-CZ"/>
              </w:rPr>
            </w:pPr>
            <w:r w:rsidRPr="00953E4E">
              <w:rPr>
                <w:lang w:eastAsia="cs-CZ"/>
              </w:rPr>
              <w:t>0,020</w:t>
            </w:r>
          </w:p>
        </w:tc>
        <w:tc>
          <w:tcPr>
            <w:tcW w:w="993" w:type="dxa"/>
            <w:shd w:val="clear" w:color="auto" w:fill="auto"/>
            <w:noWrap/>
            <w:hideMark/>
          </w:tcPr>
          <w:p w14:paraId="69961E62" w14:textId="77777777" w:rsidR="00530D67" w:rsidRPr="00953E4E" w:rsidRDefault="00530D67" w:rsidP="00B17ABD">
            <w:pPr>
              <w:spacing w:line="240" w:lineRule="auto"/>
              <w:jc w:val="center"/>
              <w:rPr>
                <w:lang w:eastAsia="cs-CZ"/>
              </w:rPr>
            </w:pPr>
            <w:r w:rsidRPr="00953E4E">
              <w:rPr>
                <w:lang w:eastAsia="cs-CZ"/>
              </w:rPr>
              <w:t>0,002</w:t>
            </w:r>
          </w:p>
        </w:tc>
      </w:tr>
      <w:tr w:rsidR="00B17ABD" w:rsidRPr="00953E4E" w14:paraId="3329D826" w14:textId="77777777" w:rsidTr="00B17ABD">
        <w:trPr>
          <w:trHeight w:val="255"/>
        </w:trPr>
        <w:tc>
          <w:tcPr>
            <w:tcW w:w="1908" w:type="dxa"/>
            <w:vMerge w:val="restart"/>
            <w:shd w:val="clear" w:color="auto" w:fill="auto"/>
            <w:hideMark/>
          </w:tcPr>
          <w:p w14:paraId="2D65CF71" w14:textId="77777777" w:rsidR="00530D67" w:rsidRPr="00953E4E" w:rsidRDefault="00530D67" w:rsidP="00B17ABD">
            <w:pPr>
              <w:spacing w:line="240" w:lineRule="auto"/>
              <w:jc w:val="center"/>
              <w:rPr>
                <w:lang w:eastAsia="cs-CZ"/>
              </w:rPr>
            </w:pPr>
            <w:r w:rsidRPr="00B17ABD">
              <w:rPr>
                <w:b/>
                <w:lang w:eastAsia="cs-CZ"/>
              </w:rPr>
              <w:t>kukuřice</w:t>
            </w:r>
            <w:r w:rsidRPr="00953E4E">
              <w:rPr>
                <w:lang w:eastAsia="cs-CZ"/>
              </w:rPr>
              <w:t xml:space="preserve"> do st</w:t>
            </w:r>
            <w:r w:rsidRPr="00953E4E">
              <w:rPr>
                <w:lang w:eastAsia="cs-CZ"/>
              </w:rPr>
              <w:t>r</w:t>
            </w:r>
            <w:r w:rsidRPr="00953E4E">
              <w:rPr>
                <w:lang w:eastAsia="cs-CZ"/>
              </w:rPr>
              <w:t>niště po kukuřici, sláma ponechána</w:t>
            </w:r>
          </w:p>
        </w:tc>
        <w:tc>
          <w:tcPr>
            <w:tcW w:w="1069" w:type="dxa"/>
            <w:shd w:val="clear" w:color="auto" w:fill="auto"/>
            <w:noWrap/>
            <w:hideMark/>
          </w:tcPr>
          <w:p w14:paraId="35D3DFDE"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1C401BDF" w14:textId="77777777" w:rsidR="00530D67" w:rsidRPr="00953E4E" w:rsidRDefault="00530D67" w:rsidP="00B17ABD">
            <w:pPr>
              <w:spacing w:line="240" w:lineRule="auto"/>
              <w:jc w:val="center"/>
              <w:rPr>
                <w:lang w:eastAsia="cs-CZ"/>
              </w:rPr>
            </w:pPr>
            <w:r w:rsidRPr="00953E4E">
              <w:rPr>
                <w:lang w:eastAsia="cs-CZ"/>
              </w:rPr>
              <w:t>1.11.-25.5.</w:t>
            </w:r>
          </w:p>
        </w:tc>
        <w:tc>
          <w:tcPr>
            <w:tcW w:w="992" w:type="dxa"/>
            <w:shd w:val="clear" w:color="auto" w:fill="auto"/>
            <w:noWrap/>
            <w:hideMark/>
          </w:tcPr>
          <w:p w14:paraId="6279F3C8" w14:textId="77777777" w:rsidR="00530D67" w:rsidRPr="00953E4E" w:rsidRDefault="00530D67" w:rsidP="00B17ABD">
            <w:pPr>
              <w:spacing w:line="240" w:lineRule="auto"/>
              <w:jc w:val="center"/>
              <w:rPr>
                <w:lang w:eastAsia="cs-CZ"/>
              </w:rPr>
            </w:pPr>
            <w:r w:rsidRPr="00953E4E">
              <w:rPr>
                <w:lang w:eastAsia="cs-CZ"/>
              </w:rPr>
              <w:t>0,25</w:t>
            </w:r>
          </w:p>
        </w:tc>
        <w:tc>
          <w:tcPr>
            <w:tcW w:w="850" w:type="dxa"/>
            <w:shd w:val="clear" w:color="auto" w:fill="auto"/>
            <w:noWrap/>
            <w:hideMark/>
          </w:tcPr>
          <w:p w14:paraId="7B8A1B37" w14:textId="77777777" w:rsidR="00530D67" w:rsidRPr="00953E4E" w:rsidRDefault="00530D67" w:rsidP="00B17ABD">
            <w:pPr>
              <w:spacing w:line="240" w:lineRule="auto"/>
              <w:jc w:val="center"/>
              <w:rPr>
                <w:lang w:eastAsia="cs-CZ"/>
              </w:rPr>
            </w:pPr>
            <w:r w:rsidRPr="00953E4E">
              <w:rPr>
                <w:lang w:eastAsia="cs-CZ"/>
              </w:rPr>
              <w:t>0,099</w:t>
            </w:r>
          </w:p>
        </w:tc>
        <w:tc>
          <w:tcPr>
            <w:tcW w:w="993" w:type="dxa"/>
            <w:shd w:val="clear" w:color="auto" w:fill="auto"/>
            <w:noWrap/>
            <w:hideMark/>
          </w:tcPr>
          <w:p w14:paraId="7C430BD5" w14:textId="77777777" w:rsidR="00530D67" w:rsidRPr="00953E4E" w:rsidRDefault="00530D67" w:rsidP="00B17ABD">
            <w:pPr>
              <w:spacing w:line="240" w:lineRule="auto"/>
              <w:jc w:val="center"/>
              <w:rPr>
                <w:lang w:eastAsia="cs-CZ"/>
              </w:rPr>
            </w:pPr>
            <w:r w:rsidRPr="00953E4E">
              <w:rPr>
                <w:lang w:eastAsia="cs-CZ"/>
              </w:rPr>
              <w:t>0,025</w:t>
            </w:r>
          </w:p>
        </w:tc>
      </w:tr>
      <w:tr w:rsidR="00B17ABD" w:rsidRPr="00953E4E" w14:paraId="7D4BDB91" w14:textId="77777777" w:rsidTr="00B17ABD">
        <w:trPr>
          <w:trHeight w:val="255"/>
        </w:trPr>
        <w:tc>
          <w:tcPr>
            <w:tcW w:w="1908" w:type="dxa"/>
            <w:vMerge/>
            <w:shd w:val="clear" w:color="auto" w:fill="auto"/>
            <w:hideMark/>
          </w:tcPr>
          <w:p w14:paraId="675607B0"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6A71DBA1"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2D039086" w14:textId="77777777" w:rsidR="00530D67" w:rsidRPr="00953E4E" w:rsidRDefault="00530D67" w:rsidP="00B17ABD">
            <w:pPr>
              <w:spacing w:line="240" w:lineRule="auto"/>
              <w:jc w:val="center"/>
              <w:rPr>
                <w:lang w:eastAsia="cs-CZ"/>
              </w:rPr>
            </w:pPr>
            <w:r w:rsidRPr="00953E4E">
              <w:rPr>
                <w:lang w:eastAsia="cs-CZ"/>
              </w:rPr>
              <w:t>26.5.-25.6.</w:t>
            </w:r>
          </w:p>
        </w:tc>
        <w:tc>
          <w:tcPr>
            <w:tcW w:w="992" w:type="dxa"/>
            <w:shd w:val="clear" w:color="auto" w:fill="auto"/>
            <w:noWrap/>
            <w:hideMark/>
          </w:tcPr>
          <w:p w14:paraId="7CCC20C5" w14:textId="77777777" w:rsidR="00530D67" w:rsidRPr="00953E4E" w:rsidRDefault="00530D67" w:rsidP="00B17ABD">
            <w:pPr>
              <w:spacing w:line="240" w:lineRule="auto"/>
              <w:jc w:val="center"/>
              <w:rPr>
                <w:lang w:eastAsia="cs-CZ"/>
              </w:rPr>
            </w:pPr>
            <w:r w:rsidRPr="00953E4E">
              <w:rPr>
                <w:lang w:eastAsia="cs-CZ"/>
              </w:rPr>
              <w:t>0,20</w:t>
            </w:r>
          </w:p>
        </w:tc>
        <w:tc>
          <w:tcPr>
            <w:tcW w:w="850" w:type="dxa"/>
            <w:shd w:val="clear" w:color="auto" w:fill="auto"/>
            <w:noWrap/>
            <w:hideMark/>
          </w:tcPr>
          <w:p w14:paraId="3E121955" w14:textId="77777777" w:rsidR="00530D67" w:rsidRPr="00953E4E" w:rsidRDefault="00530D67" w:rsidP="00B17ABD">
            <w:pPr>
              <w:spacing w:line="240" w:lineRule="auto"/>
              <w:jc w:val="center"/>
              <w:rPr>
                <w:lang w:eastAsia="cs-CZ"/>
              </w:rPr>
            </w:pPr>
            <w:r w:rsidRPr="00953E4E">
              <w:rPr>
                <w:lang w:eastAsia="cs-CZ"/>
              </w:rPr>
              <w:t>0,205</w:t>
            </w:r>
          </w:p>
        </w:tc>
        <w:tc>
          <w:tcPr>
            <w:tcW w:w="993" w:type="dxa"/>
            <w:shd w:val="clear" w:color="auto" w:fill="auto"/>
            <w:noWrap/>
            <w:hideMark/>
          </w:tcPr>
          <w:p w14:paraId="57629DC8" w14:textId="77777777" w:rsidR="00530D67" w:rsidRPr="00953E4E" w:rsidRDefault="00530D67" w:rsidP="00B17ABD">
            <w:pPr>
              <w:spacing w:line="240" w:lineRule="auto"/>
              <w:jc w:val="center"/>
              <w:rPr>
                <w:lang w:eastAsia="cs-CZ"/>
              </w:rPr>
            </w:pPr>
            <w:r w:rsidRPr="00953E4E">
              <w:rPr>
                <w:lang w:eastAsia="cs-CZ"/>
              </w:rPr>
              <w:t>0,041</w:t>
            </w:r>
          </w:p>
        </w:tc>
      </w:tr>
      <w:tr w:rsidR="00B17ABD" w:rsidRPr="00953E4E" w14:paraId="2224996B" w14:textId="77777777" w:rsidTr="00B17ABD">
        <w:trPr>
          <w:trHeight w:val="255"/>
        </w:trPr>
        <w:tc>
          <w:tcPr>
            <w:tcW w:w="1908" w:type="dxa"/>
            <w:vMerge/>
            <w:shd w:val="clear" w:color="auto" w:fill="auto"/>
            <w:hideMark/>
          </w:tcPr>
          <w:p w14:paraId="623348AD"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6478108D"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6D1FED27" w14:textId="77777777" w:rsidR="00530D67" w:rsidRPr="00953E4E" w:rsidRDefault="00530D67" w:rsidP="00B17ABD">
            <w:pPr>
              <w:spacing w:line="240" w:lineRule="auto"/>
              <w:jc w:val="center"/>
              <w:rPr>
                <w:lang w:eastAsia="cs-CZ"/>
              </w:rPr>
            </w:pPr>
            <w:r w:rsidRPr="00953E4E">
              <w:rPr>
                <w:lang w:eastAsia="cs-CZ"/>
              </w:rPr>
              <w:t>26.6.-15.9.</w:t>
            </w:r>
          </w:p>
        </w:tc>
        <w:tc>
          <w:tcPr>
            <w:tcW w:w="992" w:type="dxa"/>
            <w:shd w:val="clear" w:color="auto" w:fill="auto"/>
            <w:noWrap/>
            <w:hideMark/>
          </w:tcPr>
          <w:p w14:paraId="7CD9DBA3" w14:textId="77777777" w:rsidR="00530D67" w:rsidRPr="00953E4E" w:rsidRDefault="00530D67" w:rsidP="00B17ABD">
            <w:pPr>
              <w:spacing w:line="240" w:lineRule="auto"/>
              <w:jc w:val="center"/>
              <w:rPr>
                <w:lang w:eastAsia="cs-CZ"/>
              </w:rPr>
            </w:pPr>
            <w:r w:rsidRPr="00953E4E">
              <w:rPr>
                <w:lang w:eastAsia="cs-CZ"/>
              </w:rPr>
              <w:t>0,20</w:t>
            </w:r>
          </w:p>
        </w:tc>
        <w:tc>
          <w:tcPr>
            <w:tcW w:w="850" w:type="dxa"/>
            <w:shd w:val="clear" w:color="auto" w:fill="auto"/>
            <w:noWrap/>
            <w:hideMark/>
          </w:tcPr>
          <w:p w14:paraId="4CCC00C3" w14:textId="77777777" w:rsidR="00530D67" w:rsidRPr="00953E4E" w:rsidRDefault="00530D67" w:rsidP="00B17ABD">
            <w:pPr>
              <w:spacing w:line="240" w:lineRule="auto"/>
              <w:jc w:val="center"/>
              <w:rPr>
                <w:lang w:eastAsia="cs-CZ"/>
              </w:rPr>
            </w:pPr>
            <w:r w:rsidRPr="00953E4E">
              <w:rPr>
                <w:lang w:eastAsia="cs-CZ"/>
              </w:rPr>
              <w:t>0,637</w:t>
            </w:r>
          </w:p>
        </w:tc>
        <w:tc>
          <w:tcPr>
            <w:tcW w:w="993" w:type="dxa"/>
            <w:shd w:val="clear" w:color="auto" w:fill="auto"/>
            <w:noWrap/>
            <w:hideMark/>
          </w:tcPr>
          <w:p w14:paraId="49461F1E" w14:textId="77777777" w:rsidR="00530D67" w:rsidRPr="00953E4E" w:rsidRDefault="00530D67" w:rsidP="00B17ABD">
            <w:pPr>
              <w:spacing w:line="240" w:lineRule="auto"/>
              <w:jc w:val="center"/>
              <w:rPr>
                <w:lang w:eastAsia="cs-CZ"/>
              </w:rPr>
            </w:pPr>
            <w:r w:rsidRPr="00953E4E">
              <w:rPr>
                <w:lang w:eastAsia="cs-CZ"/>
              </w:rPr>
              <w:t>0,127</w:t>
            </w:r>
          </w:p>
        </w:tc>
      </w:tr>
      <w:tr w:rsidR="00B17ABD" w:rsidRPr="00953E4E" w14:paraId="696BB8AE" w14:textId="77777777" w:rsidTr="00B17ABD">
        <w:trPr>
          <w:trHeight w:val="450"/>
        </w:trPr>
        <w:tc>
          <w:tcPr>
            <w:tcW w:w="1908" w:type="dxa"/>
            <w:vMerge/>
            <w:shd w:val="clear" w:color="auto" w:fill="auto"/>
            <w:hideMark/>
          </w:tcPr>
          <w:p w14:paraId="711E5757"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34098AA9" w14:textId="77777777" w:rsidR="00530D67" w:rsidRPr="00953E4E" w:rsidRDefault="00530D67" w:rsidP="00B17ABD">
            <w:pPr>
              <w:spacing w:line="240" w:lineRule="auto"/>
              <w:jc w:val="center"/>
              <w:rPr>
                <w:lang w:eastAsia="cs-CZ"/>
              </w:rPr>
            </w:pPr>
            <w:r w:rsidRPr="00953E4E">
              <w:rPr>
                <w:lang w:eastAsia="cs-CZ"/>
              </w:rPr>
              <w:t>5p</w:t>
            </w:r>
          </w:p>
        </w:tc>
        <w:tc>
          <w:tcPr>
            <w:tcW w:w="1418" w:type="dxa"/>
            <w:shd w:val="clear" w:color="auto" w:fill="auto"/>
            <w:noWrap/>
            <w:hideMark/>
          </w:tcPr>
          <w:p w14:paraId="6D193827" w14:textId="77777777" w:rsidR="00530D67" w:rsidRPr="00953E4E" w:rsidRDefault="00530D67" w:rsidP="00B17ABD">
            <w:pPr>
              <w:spacing w:line="240" w:lineRule="auto"/>
              <w:jc w:val="center"/>
              <w:rPr>
                <w:lang w:eastAsia="cs-CZ"/>
              </w:rPr>
            </w:pPr>
            <w:r w:rsidRPr="00953E4E">
              <w:rPr>
                <w:lang w:eastAsia="cs-CZ"/>
              </w:rPr>
              <w:t>16.9.-20.9.</w:t>
            </w:r>
          </w:p>
        </w:tc>
        <w:tc>
          <w:tcPr>
            <w:tcW w:w="992" w:type="dxa"/>
            <w:shd w:val="clear" w:color="auto" w:fill="auto"/>
            <w:noWrap/>
            <w:hideMark/>
          </w:tcPr>
          <w:p w14:paraId="7B8C2A4C" w14:textId="77777777" w:rsidR="00530D67" w:rsidRPr="00953E4E" w:rsidRDefault="00530D67" w:rsidP="00B17ABD">
            <w:pPr>
              <w:spacing w:line="240" w:lineRule="auto"/>
              <w:jc w:val="center"/>
              <w:rPr>
                <w:lang w:eastAsia="cs-CZ"/>
              </w:rPr>
            </w:pPr>
            <w:r w:rsidRPr="00953E4E">
              <w:rPr>
                <w:lang w:eastAsia="cs-CZ"/>
              </w:rPr>
              <w:t>0,30</w:t>
            </w:r>
          </w:p>
        </w:tc>
        <w:tc>
          <w:tcPr>
            <w:tcW w:w="850" w:type="dxa"/>
            <w:shd w:val="clear" w:color="auto" w:fill="auto"/>
            <w:noWrap/>
            <w:hideMark/>
          </w:tcPr>
          <w:p w14:paraId="4B3FA8CF" w14:textId="77777777" w:rsidR="00530D67" w:rsidRPr="00953E4E" w:rsidRDefault="00530D67" w:rsidP="00B17ABD">
            <w:pPr>
              <w:spacing w:line="240" w:lineRule="auto"/>
              <w:jc w:val="center"/>
              <w:rPr>
                <w:lang w:eastAsia="cs-CZ"/>
              </w:rPr>
            </w:pPr>
            <w:r w:rsidRPr="00953E4E">
              <w:rPr>
                <w:lang w:eastAsia="cs-CZ"/>
              </w:rPr>
              <w:t>0,013</w:t>
            </w:r>
          </w:p>
        </w:tc>
        <w:tc>
          <w:tcPr>
            <w:tcW w:w="993" w:type="dxa"/>
            <w:shd w:val="clear" w:color="auto" w:fill="auto"/>
            <w:noWrap/>
            <w:hideMark/>
          </w:tcPr>
          <w:p w14:paraId="643BE922" w14:textId="77777777" w:rsidR="00530D67" w:rsidRPr="00953E4E" w:rsidRDefault="00530D67" w:rsidP="00B17ABD">
            <w:pPr>
              <w:spacing w:line="240" w:lineRule="auto"/>
              <w:jc w:val="center"/>
              <w:rPr>
                <w:lang w:eastAsia="cs-CZ"/>
              </w:rPr>
            </w:pPr>
            <w:r w:rsidRPr="00953E4E">
              <w:rPr>
                <w:lang w:eastAsia="cs-CZ"/>
              </w:rPr>
              <w:t>0,004</w:t>
            </w:r>
          </w:p>
        </w:tc>
      </w:tr>
      <w:tr w:rsidR="00B17ABD" w:rsidRPr="00953E4E" w14:paraId="354AA40E" w14:textId="77777777" w:rsidTr="00B17ABD">
        <w:trPr>
          <w:trHeight w:val="270"/>
        </w:trPr>
        <w:tc>
          <w:tcPr>
            <w:tcW w:w="1908" w:type="dxa"/>
            <w:vMerge w:val="restart"/>
            <w:shd w:val="clear" w:color="auto" w:fill="auto"/>
            <w:hideMark/>
          </w:tcPr>
          <w:p w14:paraId="6498EAA9" w14:textId="0E861D69" w:rsidR="00530D67" w:rsidRPr="00953E4E" w:rsidRDefault="00530D67" w:rsidP="00B17ABD">
            <w:pPr>
              <w:spacing w:line="240" w:lineRule="auto"/>
              <w:jc w:val="center"/>
              <w:rPr>
                <w:lang w:eastAsia="cs-CZ"/>
              </w:rPr>
            </w:pPr>
            <w:r w:rsidRPr="00B17ABD">
              <w:rPr>
                <w:b/>
                <w:lang w:eastAsia="cs-CZ"/>
              </w:rPr>
              <w:t>Pšenice ozimá</w:t>
            </w:r>
            <w:r w:rsidRPr="00953E4E">
              <w:rPr>
                <w:lang w:eastAsia="cs-CZ"/>
              </w:rPr>
              <w:t xml:space="preserve"> po kukuřici do strni</w:t>
            </w:r>
            <w:r w:rsidRPr="00953E4E">
              <w:rPr>
                <w:lang w:eastAsia="cs-CZ"/>
              </w:rPr>
              <w:t>š</w:t>
            </w:r>
            <w:r w:rsidRPr="00953E4E">
              <w:rPr>
                <w:lang w:eastAsia="cs-CZ"/>
              </w:rPr>
              <w:t xml:space="preserve">tě, </w:t>
            </w:r>
            <w:r w:rsidR="00522E79" w:rsidRPr="00953E4E">
              <w:rPr>
                <w:lang w:eastAsia="cs-CZ"/>
              </w:rPr>
              <w:t>meziplodina – svazenka</w:t>
            </w:r>
          </w:p>
        </w:tc>
        <w:tc>
          <w:tcPr>
            <w:tcW w:w="1069" w:type="dxa"/>
            <w:shd w:val="clear" w:color="auto" w:fill="auto"/>
            <w:noWrap/>
            <w:hideMark/>
          </w:tcPr>
          <w:p w14:paraId="596F5479" w14:textId="77777777" w:rsidR="00530D67" w:rsidRPr="00953E4E" w:rsidRDefault="00530D67" w:rsidP="00B17ABD">
            <w:pPr>
              <w:spacing w:line="240" w:lineRule="auto"/>
              <w:jc w:val="center"/>
              <w:rPr>
                <w:lang w:eastAsia="cs-CZ"/>
              </w:rPr>
            </w:pPr>
            <w:r w:rsidRPr="00953E4E">
              <w:rPr>
                <w:lang w:eastAsia="cs-CZ"/>
              </w:rPr>
              <w:t>1</w:t>
            </w:r>
          </w:p>
        </w:tc>
        <w:tc>
          <w:tcPr>
            <w:tcW w:w="1418" w:type="dxa"/>
            <w:shd w:val="clear" w:color="auto" w:fill="auto"/>
            <w:noWrap/>
            <w:hideMark/>
          </w:tcPr>
          <w:p w14:paraId="1F088232" w14:textId="77777777" w:rsidR="00530D67" w:rsidRPr="00953E4E" w:rsidRDefault="00530D67" w:rsidP="00B17ABD">
            <w:pPr>
              <w:spacing w:line="240" w:lineRule="auto"/>
              <w:jc w:val="center"/>
              <w:rPr>
                <w:lang w:eastAsia="cs-CZ"/>
              </w:rPr>
            </w:pPr>
            <w:r w:rsidRPr="00953E4E">
              <w:rPr>
                <w:lang w:eastAsia="cs-CZ"/>
              </w:rPr>
              <w:t>21.9. - 25.9.</w:t>
            </w:r>
          </w:p>
        </w:tc>
        <w:tc>
          <w:tcPr>
            <w:tcW w:w="992" w:type="dxa"/>
            <w:shd w:val="clear" w:color="auto" w:fill="auto"/>
            <w:noWrap/>
            <w:hideMark/>
          </w:tcPr>
          <w:p w14:paraId="247782A5" w14:textId="77777777" w:rsidR="00530D67" w:rsidRPr="00953E4E" w:rsidRDefault="00530D67" w:rsidP="00B17ABD">
            <w:pPr>
              <w:spacing w:line="240" w:lineRule="auto"/>
              <w:jc w:val="center"/>
              <w:rPr>
                <w:lang w:eastAsia="cs-CZ"/>
              </w:rPr>
            </w:pPr>
            <w:r w:rsidRPr="00953E4E">
              <w:rPr>
                <w:lang w:eastAsia="cs-CZ"/>
              </w:rPr>
              <w:t>0,70</w:t>
            </w:r>
          </w:p>
        </w:tc>
        <w:tc>
          <w:tcPr>
            <w:tcW w:w="850" w:type="dxa"/>
            <w:shd w:val="clear" w:color="auto" w:fill="auto"/>
            <w:noWrap/>
            <w:hideMark/>
          </w:tcPr>
          <w:p w14:paraId="17DBBC8D" w14:textId="77777777" w:rsidR="00530D67" w:rsidRPr="00953E4E" w:rsidRDefault="00530D67" w:rsidP="00B17ABD">
            <w:pPr>
              <w:spacing w:line="240" w:lineRule="auto"/>
              <w:jc w:val="center"/>
              <w:rPr>
                <w:lang w:eastAsia="cs-CZ"/>
              </w:rPr>
            </w:pPr>
            <w:r w:rsidRPr="00953E4E">
              <w:rPr>
                <w:lang w:eastAsia="cs-CZ"/>
              </w:rPr>
              <w:t>0,013</w:t>
            </w:r>
          </w:p>
        </w:tc>
        <w:tc>
          <w:tcPr>
            <w:tcW w:w="993" w:type="dxa"/>
            <w:shd w:val="clear" w:color="auto" w:fill="auto"/>
            <w:noWrap/>
            <w:hideMark/>
          </w:tcPr>
          <w:p w14:paraId="63DD2112" w14:textId="77777777" w:rsidR="00530D67" w:rsidRPr="00953E4E" w:rsidRDefault="00530D67" w:rsidP="00B17ABD">
            <w:pPr>
              <w:spacing w:line="240" w:lineRule="auto"/>
              <w:jc w:val="center"/>
              <w:rPr>
                <w:lang w:eastAsia="cs-CZ"/>
              </w:rPr>
            </w:pPr>
            <w:r w:rsidRPr="00953E4E">
              <w:rPr>
                <w:lang w:eastAsia="cs-CZ"/>
              </w:rPr>
              <w:t>0,009</w:t>
            </w:r>
          </w:p>
        </w:tc>
      </w:tr>
      <w:tr w:rsidR="00B17ABD" w:rsidRPr="00953E4E" w14:paraId="430543E1" w14:textId="77777777" w:rsidTr="00B17ABD">
        <w:trPr>
          <w:trHeight w:val="285"/>
        </w:trPr>
        <w:tc>
          <w:tcPr>
            <w:tcW w:w="1908" w:type="dxa"/>
            <w:vMerge/>
            <w:shd w:val="clear" w:color="auto" w:fill="auto"/>
            <w:hideMark/>
          </w:tcPr>
          <w:p w14:paraId="0B8471E0"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7311481B"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79083AAD" w14:textId="77777777" w:rsidR="00530D67" w:rsidRPr="00953E4E" w:rsidRDefault="00530D67" w:rsidP="00B17ABD">
            <w:pPr>
              <w:spacing w:line="240" w:lineRule="auto"/>
              <w:jc w:val="center"/>
              <w:rPr>
                <w:lang w:eastAsia="cs-CZ"/>
              </w:rPr>
            </w:pPr>
            <w:r w:rsidRPr="00953E4E">
              <w:rPr>
                <w:lang w:eastAsia="cs-CZ"/>
              </w:rPr>
              <w:t>26.9. - 31.10.</w:t>
            </w:r>
          </w:p>
        </w:tc>
        <w:tc>
          <w:tcPr>
            <w:tcW w:w="992" w:type="dxa"/>
            <w:shd w:val="clear" w:color="auto" w:fill="auto"/>
            <w:noWrap/>
            <w:hideMark/>
          </w:tcPr>
          <w:p w14:paraId="4BBFFD40" w14:textId="77777777" w:rsidR="00530D67" w:rsidRPr="00953E4E" w:rsidRDefault="00530D67" w:rsidP="00B17ABD">
            <w:pPr>
              <w:spacing w:line="240" w:lineRule="auto"/>
              <w:jc w:val="center"/>
              <w:rPr>
                <w:lang w:eastAsia="cs-CZ"/>
              </w:rPr>
            </w:pPr>
            <w:r w:rsidRPr="00953E4E">
              <w:rPr>
                <w:lang w:eastAsia="cs-CZ"/>
              </w:rPr>
              <w:t>0,70</w:t>
            </w:r>
          </w:p>
        </w:tc>
        <w:tc>
          <w:tcPr>
            <w:tcW w:w="850" w:type="dxa"/>
            <w:shd w:val="clear" w:color="auto" w:fill="auto"/>
            <w:noWrap/>
            <w:hideMark/>
          </w:tcPr>
          <w:p w14:paraId="1F636A93" w14:textId="77777777" w:rsidR="00530D67" w:rsidRPr="00953E4E" w:rsidRDefault="00530D67" w:rsidP="00B17ABD">
            <w:pPr>
              <w:spacing w:line="240" w:lineRule="auto"/>
              <w:jc w:val="center"/>
              <w:rPr>
                <w:lang w:eastAsia="cs-CZ"/>
              </w:rPr>
            </w:pPr>
            <w:r w:rsidRPr="00953E4E">
              <w:rPr>
                <w:lang w:eastAsia="cs-CZ"/>
              </w:rPr>
              <w:t>0,033</w:t>
            </w:r>
          </w:p>
        </w:tc>
        <w:tc>
          <w:tcPr>
            <w:tcW w:w="993" w:type="dxa"/>
            <w:shd w:val="clear" w:color="auto" w:fill="auto"/>
            <w:noWrap/>
            <w:hideMark/>
          </w:tcPr>
          <w:p w14:paraId="43FC5993" w14:textId="77777777" w:rsidR="00530D67" w:rsidRPr="00953E4E" w:rsidRDefault="00530D67" w:rsidP="00B17ABD">
            <w:pPr>
              <w:spacing w:line="240" w:lineRule="auto"/>
              <w:jc w:val="center"/>
              <w:rPr>
                <w:lang w:eastAsia="cs-CZ"/>
              </w:rPr>
            </w:pPr>
            <w:r w:rsidRPr="00953E4E">
              <w:rPr>
                <w:lang w:eastAsia="cs-CZ"/>
              </w:rPr>
              <w:t>0,023</w:t>
            </w:r>
          </w:p>
        </w:tc>
      </w:tr>
      <w:tr w:rsidR="00B17ABD" w:rsidRPr="00953E4E" w14:paraId="5F3FB27F" w14:textId="77777777" w:rsidTr="00B17ABD">
        <w:trPr>
          <w:trHeight w:val="285"/>
        </w:trPr>
        <w:tc>
          <w:tcPr>
            <w:tcW w:w="1908" w:type="dxa"/>
            <w:vMerge/>
            <w:shd w:val="clear" w:color="auto" w:fill="auto"/>
            <w:hideMark/>
          </w:tcPr>
          <w:p w14:paraId="3C09E2A9"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624931A7"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2D02BFB7" w14:textId="77777777" w:rsidR="00530D67" w:rsidRPr="00953E4E" w:rsidRDefault="00530D67" w:rsidP="00B17ABD">
            <w:pPr>
              <w:spacing w:line="240" w:lineRule="auto"/>
              <w:jc w:val="center"/>
              <w:rPr>
                <w:lang w:eastAsia="cs-CZ"/>
              </w:rPr>
            </w:pPr>
            <w:r w:rsidRPr="00953E4E">
              <w:rPr>
                <w:lang w:eastAsia="cs-CZ"/>
              </w:rPr>
              <w:t>1.11. - 30.4.</w:t>
            </w:r>
          </w:p>
        </w:tc>
        <w:tc>
          <w:tcPr>
            <w:tcW w:w="992" w:type="dxa"/>
            <w:shd w:val="clear" w:color="auto" w:fill="auto"/>
            <w:noWrap/>
            <w:hideMark/>
          </w:tcPr>
          <w:p w14:paraId="5D81A679" w14:textId="77777777" w:rsidR="00530D67" w:rsidRPr="00953E4E" w:rsidRDefault="00530D67" w:rsidP="00B17ABD">
            <w:pPr>
              <w:spacing w:line="240" w:lineRule="auto"/>
              <w:jc w:val="center"/>
              <w:rPr>
                <w:lang w:eastAsia="cs-CZ"/>
              </w:rPr>
            </w:pPr>
            <w:r w:rsidRPr="00953E4E">
              <w:rPr>
                <w:lang w:eastAsia="cs-CZ"/>
              </w:rPr>
              <w:t>0,45</w:t>
            </w:r>
          </w:p>
        </w:tc>
        <w:tc>
          <w:tcPr>
            <w:tcW w:w="850" w:type="dxa"/>
            <w:shd w:val="clear" w:color="auto" w:fill="auto"/>
            <w:noWrap/>
            <w:hideMark/>
          </w:tcPr>
          <w:p w14:paraId="51DC4560" w14:textId="77777777" w:rsidR="00530D67" w:rsidRPr="00953E4E" w:rsidRDefault="00530D67" w:rsidP="00B17ABD">
            <w:pPr>
              <w:spacing w:line="240" w:lineRule="auto"/>
              <w:jc w:val="center"/>
              <w:rPr>
                <w:lang w:eastAsia="cs-CZ"/>
              </w:rPr>
            </w:pPr>
            <w:r w:rsidRPr="00953E4E">
              <w:rPr>
                <w:lang w:eastAsia="cs-CZ"/>
              </w:rPr>
              <w:t>0,010</w:t>
            </w:r>
          </w:p>
        </w:tc>
        <w:tc>
          <w:tcPr>
            <w:tcW w:w="993" w:type="dxa"/>
            <w:shd w:val="clear" w:color="auto" w:fill="auto"/>
            <w:noWrap/>
            <w:hideMark/>
          </w:tcPr>
          <w:p w14:paraId="0A5E506A" w14:textId="77777777" w:rsidR="00530D67" w:rsidRPr="00953E4E" w:rsidRDefault="00530D67" w:rsidP="00B17ABD">
            <w:pPr>
              <w:spacing w:line="240" w:lineRule="auto"/>
              <w:jc w:val="center"/>
              <w:rPr>
                <w:lang w:eastAsia="cs-CZ"/>
              </w:rPr>
            </w:pPr>
            <w:r w:rsidRPr="00953E4E">
              <w:rPr>
                <w:lang w:eastAsia="cs-CZ"/>
              </w:rPr>
              <w:t>0,005</w:t>
            </w:r>
          </w:p>
        </w:tc>
      </w:tr>
      <w:tr w:rsidR="00B17ABD" w:rsidRPr="00953E4E" w14:paraId="1F9B5D3D" w14:textId="77777777" w:rsidTr="00B17ABD">
        <w:trPr>
          <w:trHeight w:val="285"/>
        </w:trPr>
        <w:tc>
          <w:tcPr>
            <w:tcW w:w="1908" w:type="dxa"/>
            <w:vMerge/>
            <w:shd w:val="clear" w:color="auto" w:fill="auto"/>
            <w:hideMark/>
          </w:tcPr>
          <w:p w14:paraId="29AF909F"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4F4BFF79"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3194AB63" w14:textId="77777777" w:rsidR="00530D67" w:rsidRPr="00953E4E" w:rsidRDefault="00530D67" w:rsidP="00B17ABD">
            <w:pPr>
              <w:spacing w:line="240" w:lineRule="auto"/>
              <w:jc w:val="center"/>
              <w:rPr>
                <w:lang w:eastAsia="cs-CZ"/>
              </w:rPr>
            </w:pPr>
            <w:r w:rsidRPr="00953E4E">
              <w:rPr>
                <w:lang w:eastAsia="cs-CZ"/>
              </w:rPr>
              <w:t>1.5. - 10.8.</w:t>
            </w:r>
          </w:p>
        </w:tc>
        <w:tc>
          <w:tcPr>
            <w:tcW w:w="992" w:type="dxa"/>
            <w:shd w:val="clear" w:color="auto" w:fill="auto"/>
            <w:noWrap/>
            <w:hideMark/>
          </w:tcPr>
          <w:p w14:paraId="2F7FB40E" w14:textId="77777777" w:rsidR="00530D67" w:rsidRPr="00953E4E" w:rsidRDefault="00530D67" w:rsidP="00B17ABD">
            <w:pPr>
              <w:spacing w:line="240" w:lineRule="auto"/>
              <w:jc w:val="center"/>
              <w:rPr>
                <w:lang w:eastAsia="cs-CZ"/>
              </w:rPr>
            </w:pPr>
            <w:r w:rsidRPr="00953E4E">
              <w:rPr>
                <w:lang w:eastAsia="cs-CZ"/>
              </w:rPr>
              <w:t>0,08</w:t>
            </w:r>
          </w:p>
        </w:tc>
        <w:tc>
          <w:tcPr>
            <w:tcW w:w="850" w:type="dxa"/>
            <w:shd w:val="clear" w:color="auto" w:fill="auto"/>
            <w:noWrap/>
            <w:hideMark/>
          </w:tcPr>
          <w:p w14:paraId="512B54AD" w14:textId="77777777" w:rsidR="00530D67" w:rsidRPr="00953E4E" w:rsidRDefault="00530D67" w:rsidP="00B17ABD">
            <w:pPr>
              <w:spacing w:line="240" w:lineRule="auto"/>
              <w:jc w:val="center"/>
              <w:rPr>
                <w:lang w:eastAsia="cs-CZ"/>
              </w:rPr>
            </w:pPr>
            <w:r w:rsidRPr="00953E4E">
              <w:rPr>
                <w:lang w:eastAsia="cs-CZ"/>
              </w:rPr>
              <w:t>0,714</w:t>
            </w:r>
          </w:p>
        </w:tc>
        <w:tc>
          <w:tcPr>
            <w:tcW w:w="993" w:type="dxa"/>
            <w:shd w:val="clear" w:color="auto" w:fill="auto"/>
            <w:noWrap/>
            <w:hideMark/>
          </w:tcPr>
          <w:p w14:paraId="065C57A7" w14:textId="77777777" w:rsidR="00530D67" w:rsidRPr="00953E4E" w:rsidRDefault="00530D67" w:rsidP="00B17ABD">
            <w:pPr>
              <w:spacing w:line="240" w:lineRule="auto"/>
              <w:jc w:val="center"/>
              <w:rPr>
                <w:lang w:eastAsia="cs-CZ"/>
              </w:rPr>
            </w:pPr>
            <w:r w:rsidRPr="00953E4E">
              <w:rPr>
                <w:lang w:eastAsia="cs-CZ"/>
              </w:rPr>
              <w:t>0,057</w:t>
            </w:r>
          </w:p>
        </w:tc>
      </w:tr>
      <w:tr w:rsidR="00B17ABD" w:rsidRPr="00953E4E" w14:paraId="0B118824" w14:textId="77777777" w:rsidTr="00B17ABD">
        <w:trPr>
          <w:trHeight w:val="285"/>
        </w:trPr>
        <w:tc>
          <w:tcPr>
            <w:tcW w:w="1908" w:type="dxa"/>
            <w:vMerge/>
            <w:shd w:val="clear" w:color="auto" w:fill="auto"/>
            <w:hideMark/>
          </w:tcPr>
          <w:p w14:paraId="2654B026"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9F6641E" w14:textId="77777777" w:rsidR="00530D67" w:rsidRPr="00953E4E" w:rsidRDefault="00530D67" w:rsidP="00B17ABD">
            <w:pPr>
              <w:spacing w:line="240" w:lineRule="auto"/>
              <w:jc w:val="center"/>
              <w:rPr>
                <w:lang w:eastAsia="cs-CZ"/>
              </w:rPr>
            </w:pPr>
            <w:r w:rsidRPr="00953E4E">
              <w:rPr>
                <w:lang w:eastAsia="cs-CZ"/>
              </w:rPr>
              <w:t>5-mezipl.</w:t>
            </w:r>
          </w:p>
        </w:tc>
        <w:tc>
          <w:tcPr>
            <w:tcW w:w="1418" w:type="dxa"/>
            <w:shd w:val="clear" w:color="auto" w:fill="auto"/>
            <w:noWrap/>
            <w:hideMark/>
          </w:tcPr>
          <w:p w14:paraId="1C6BA339" w14:textId="77777777" w:rsidR="00530D67" w:rsidRPr="00953E4E" w:rsidRDefault="00530D67" w:rsidP="00B17ABD">
            <w:pPr>
              <w:spacing w:line="240" w:lineRule="auto"/>
              <w:jc w:val="center"/>
              <w:rPr>
                <w:lang w:eastAsia="cs-CZ"/>
              </w:rPr>
            </w:pPr>
            <w:r w:rsidRPr="00953E4E">
              <w:rPr>
                <w:lang w:eastAsia="cs-CZ"/>
              </w:rPr>
              <w:t>11.8. - 31.10.</w:t>
            </w:r>
          </w:p>
        </w:tc>
        <w:tc>
          <w:tcPr>
            <w:tcW w:w="992" w:type="dxa"/>
            <w:shd w:val="clear" w:color="auto" w:fill="auto"/>
            <w:noWrap/>
            <w:hideMark/>
          </w:tcPr>
          <w:p w14:paraId="686190C1" w14:textId="77777777" w:rsidR="00530D67" w:rsidRPr="00953E4E" w:rsidRDefault="00530D67" w:rsidP="00B17ABD">
            <w:pPr>
              <w:spacing w:line="240" w:lineRule="auto"/>
              <w:jc w:val="center"/>
              <w:rPr>
                <w:lang w:eastAsia="cs-CZ"/>
              </w:rPr>
            </w:pPr>
            <w:r w:rsidRPr="00953E4E">
              <w:rPr>
                <w:lang w:eastAsia="cs-CZ"/>
              </w:rPr>
              <w:t>0,02</w:t>
            </w:r>
          </w:p>
        </w:tc>
        <w:tc>
          <w:tcPr>
            <w:tcW w:w="850" w:type="dxa"/>
            <w:shd w:val="clear" w:color="auto" w:fill="auto"/>
            <w:noWrap/>
            <w:hideMark/>
          </w:tcPr>
          <w:p w14:paraId="01FB2E29" w14:textId="77777777" w:rsidR="00530D67" w:rsidRPr="00953E4E" w:rsidRDefault="00530D67" w:rsidP="00B17ABD">
            <w:pPr>
              <w:spacing w:line="240" w:lineRule="auto"/>
              <w:jc w:val="center"/>
              <w:rPr>
                <w:lang w:eastAsia="cs-CZ"/>
              </w:rPr>
            </w:pPr>
            <w:r w:rsidRPr="00953E4E">
              <w:rPr>
                <w:lang w:eastAsia="cs-CZ"/>
              </w:rPr>
              <w:t>0,276</w:t>
            </w:r>
          </w:p>
        </w:tc>
        <w:tc>
          <w:tcPr>
            <w:tcW w:w="993" w:type="dxa"/>
            <w:shd w:val="clear" w:color="auto" w:fill="auto"/>
            <w:noWrap/>
            <w:hideMark/>
          </w:tcPr>
          <w:p w14:paraId="1C26798B" w14:textId="77777777" w:rsidR="00530D67" w:rsidRPr="00953E4E" w:rsidRDefault="00530D67" w:rsidP="00B17ABD">
            <w:pPr>
              <w:spacing w:line="240" w:lineRule="auto"/>
              <w:jc w:val="center"/>
              <w:rPr>
                <w:lang w:eastAsia="cs-CZ"/>
              </w:rPr>
            </w:pPr>
            <w:r w:rsidRPr="00953E4E">
              <w:rPr>
                <w:lang w:eastAsia="cs-CZ"/>
              </w:rPr>
              <w:t>0,006</w:t>
            </w:r>
          </w:p>
        </w:tc>
      </w:tr>
      <w:tr w:rsidR="00B17ABD" w:rsidRPr="00953E4E" w14:paraId="4F781988" w14:textId="77777777" w:rsidTr="00B17ABD">
        <w:trPr>
          <w:trHeight w:val="255"/>
        </w:trPr>
        <w:tc>
          <w:tcPr>
            <w:tcW w:w="1908" w:type="dxa"/>
            <w:vMerge w:val="restart"/>
            <w:shd w:val="clear" w:color="auto" w:fill="auto"/>
            <w:hideMark/>
          </w:tcPr>
          <w:p w14:paraId="3AA091DD" w14:textId="77777777" w:rsidR="00530D67" w:rsidRPr="00953E4E" w:rsidRDefault="00530D67" w:rsidP="00B17ABD">
            <w:pPr>
              <w:spacing w:line="240" w:lineRule="auto"/>
              <w:jc w:val="center"/>
              <w:rPr>
                <w:lang w:eastAsia="cs-CZ"/>
              </w:rPr>
            </w:pPr>
            <w:r w:rsidRPr="00B17ABD">
              <w:rPr>
                <w:b/>
                <w:lang w:eastAsia="cs-CZ"/>
              </w:rPr>
              <w:t>kukuřice</w:t>
            </w:r>
            <w:r w:rsidRPr="00953E4E">
              <w:rPr>
                <w:lang w:eastAsia="cs-CZ"/>
              </w:rPr>
              <w:t xml:space="preserve"> do mr</w:t>
            </w:r>
            <w:r w:rsidRPr="00953E4E">
              <w:rPr>
                <w:lang w:eastAsia="cs-CZ"/>
              </w:rPr>
              <w:t>a</w:t>
            </w:r>
            <w:r w:rsidRPr="00953E4E">
              <w:rPr>
                <w:lang w:eastAsia="cs-CZ"/>
              </w:rPr>
              <w:t>zem umrtveného drnu meziplodiny, sláma ponechána</w:t>
            </w:r>
          </w:p>
        </w:tc>
        <w:tc>
          <w:tcPr>
            <w:tcW w:w="1069" w:type="dxa"/>
            <w:shd w:val="clear" w:color="auto" w:fill="auto"/>
            <w:noWrap/>
            <w:hideMark/>
          </w:tcPr>
          <w:p w14:paraId="3D089B62"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0E3DDF1D" w14:textId="77777777" w:rsidR="00530D67" w:rsidRPr="00953E4E" w:rsidRDefault="00530D67" w:rsidP="00B17ABD">
            <w:pPr>
              <w:spacing w:line="240" w:lineRule="auto"/>
              <w:jc w:val="center"/>
              <w:rPr>
                <w:lang w:eastAsia="cs-CZ"/>
              </w:rPr>
            </w:pPr>
            <w:r w:rsidRPr="00953E4E">
              <w:rPr>
                <w:lang w:eastAsia="cs-CZ"/>
              </w:rPr>
              <w:t>1.11.-25.5.</w:t>
            </w:r>
          </w:p>
        </w:tc>
        <w:tc>
          <w:tcPr>
            <w:tcW w:w="992" w:type="dxa"/>
            <w:shd w:val="clear" w:color="auto" w:fill="auto"/>
            <w:noWrap/>
            <w:hideMark/>
          </w:tcPr>
          <w:p w14:paraId="76A50D36"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34F8BADE" w14:textId="77777777" w:rsidR="00530D67" w:rsidRPr="00953E4E" w:rsidRDefault="00530D67" w:rsidP="00B17ABD">
            <w:pPr>
              <w:spacing w:line="240" w:lineRule="auto"/>
              <w:jc w:val="center"/>
              <w:rPr>
                <w:lang w:eastAsia="cs-CZ"/>
              </w:rPr>
            </w:pPr>
            <w:r w:rsidRPr="00953E4E">
              <w:rPr>
                <w:lang w:eastAsia="cs-CZ"/>
              </w:rPr>
              <w:t>0,099</w:t>
            </w:r>
          </w:p>
        </w:tc>
        <w:tc>
          <w:tcPr>
            <w:tcW w:w="993" w:type="dxa"/>
            <w:shd w:val="clear" w:color="auto" w:fill="auto"/>
            <w:noWrap/>
            <w:hideMark/>
          </w:tcPr>
          <w:p w14:paraId="4525A001" w14:textId="77777777" w:rsidR="00530D67" w:rsidRPr="00953E4E" w:rsidRDefault="00530D67" w:rsidP="00B17ABD">
            <w:pPr>
              <w:spacing w:line="240" w:lineRule="auto"/>
              <w:jc w:val="center"/>
              <w:rPr>
                <w:lang w:eastAsia="cs-CZ"/>
              </w:rPr>
            </w:pPr>
            <w:r w:rsidRPr="00953E4E">
              <w:rPr>
                <w:lang w:eastAsia="cs-CZ"/>
              </w:rPr>
              <w:t>0,005</w:t>
            </w:r>
          </w:p>
        </w:tc>
      </w:tr>
      <w:tr w:rsidR="00B17ABD" w:rsidRPr="00953E4E" w14:paraId="4647BF84" w14:textId="77777777" w:rsidTr="00B17ABD">
        <w:trPr>
          <w:trHeight w:val="255"/>
        </w:trPr>
        <w:tc>
          <w:tcPr>
            <w:tcW w:w="1908" w:type="dxa"/>
            <w:vMerge/>
            <w:shd w:val="clear" w:color="auto" w:fill="auto"/>
            <w:hideMark/>
          </w:tcPr>
          <w:p w14:paraId="4D786812"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F3D696F"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12029A93" w14:textId="77777777" w:rsidR="00530D67" w:rsidRPr="00953E4E" w:rsidRDefault="00530D67" w:rsidP="00B17ABD">
            <w:pPr>
              <w:spacing w:line="240" w:lineRule="auto"/>
              <w:jc w:val="center"/>
              <w:rPr>
                <w:lang w:eastAsia="cs-CZ"/>
              </w:rPr>
            </w:pPr>
            <w:r w:rsidRPr="00953E4E">
              <w:rPr>
                <w:lang w:eastAsia="cs-CZ"/>
              </w:rPr>
              <w:t>26.5.-25.6.</w:t>
            </w:r>
          </w:p>
        </w:tc>
        <w:tc>
          <w:tcPr>
            <w:tcW w:w="992" w:type="dxa"/>
            <w:shd w:val="clear" w:color="auto" w:fill="auto"/>
            <w:noWrap/>
            <w:hideMark/>
          </w:tcPr>
          <w:p w14:paraId="08F0A550"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1302B27A" w14:textId="77777777" w:rsidR="00530D67" w:rsidRPr="00953E4E" w:rsidRDefault="00530D67" w:rsidP="00B17ABD">
            <w:pPr>
              <w:spacing w:line="240" w:lineRule="auto"/>
              <w:jc w:val="center"/>
              <w:rPr>
                <w:lang w:eastAsia="cs-CZ"/>
              </w:rPr>
            </w:pPr>
            <w:r w:rsidRPr="00953E4E">
              <w:rPr>
                <w:lang w:eastAsia="cs-CZ"/>
              </w:rPr>
              <w:t>0,205</w:t>
            </w:r>
          </w:p>
        </w:tc>
        <w:tc>
          <w:tcPr>
            <w:tcW w:w="993" w:type="dxa"/>
            <w:shd w:val="clear" w:color="auto" w:fill="auto"/>
            <w:noWrap/>
            <w:hideMark/>
          </w:tcPr>
          <w:p w14:paraId="69859F93" w14:textId="77777777" w:rsidR="00530D67" w:rsidRPr="00953E4E" w:rsidRDefault="00530D67" w:rsidP="00B17ABD">
            <w:pPr>
              <w:spacing w:line="240" w:lineRule="auto"/>
              <w:jc w:val="center"/>
              <w:rPr>
                <w:lang w:eastAsia="cs-CZ"/>
              </w:rPr>
            </w:pPr>
            <w:r w:rsidRPr="00953E4E">
              <w:rPr>
                <w:lang w:eastAsia="cs-CZ"/>
              </w:rPr>
              <w:t>0,010</w:t>
            </w:r>
          </w:p>
        </w:tc>
      </w:tr>
      <w:tr w:rsidR="00B17ABD" w:rsidRPr="00953E4E" w14:paraId="00C9A881" w14:textId="77777777" w:rsidTr="00B17ABD">
        <w:trPr>
          <w:trHeight w:val="255"/>
        </w:trPr>
        <w:tc>
          <w:tcPr>
            <w:tcW w:w="1908" w:type="dxa"/>
            <w:vMerge/>
            <w:shd w:val="clear" w:color="auto" w:fill="auto"/>
            <w:hideMark/>
          </w:tcPr>
          <w:p w14:paraId="498B011F"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74B6D7C1"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257FEA9F" w14:textId="77777777" w:rsidR="00530D67" w:rsidRPr="00953E4E" w:rsidRDefault="00530D67" w:rsidP="00B17ABD">
            <w:pPr>
              <w:spacing w:line="240" w:lineRule="auto"/>
              <w:jc w:val="center"/>
              <w:rPr>
                <w:lang w:eastAsia="cs-CZ"/>
              </w:rPr>
            </w:pPr>
            <w:r w:rsidRPr="00953E4E">
              <w:rPr>
                <w:lang w:eastAsia="cs-CZ"/>
              </w:rPr>
              <w:t>26.6.-30.9.</w:t>
            </w:r>
          </w:p>
        </w:tc>
        <w:tc>
          <w:tcPr>
            <w:tcW w:w="992" w:type="dxa"/>
            <w:shd w:val="clear" w:color="auto" w:fill="auto"/>
            <w:noWrap/>
            <w:hideMark/>
          </w:tcPr>
          <w:p w14:paraId="375891A1" w14:textId="77777777" w:rsidR="00530D67" w:rsidRPr="00953E4E" w:rsidRDefault="00530D67" w:rsidP="00B17ABD">
            <w:pPr>
              <w:spacing w:line="240" w:lineRule="auto"/>
              <w:jc w:val="center"/>
              <w:rPr>
                <w:lang w:eastAsia="cs-CZ"/>
              </w:rPr>
            </w:pPr>
            <w:r w:rsidRPr="00953E4E">
              <w:rPr>
                <w:lang w:eastAsia="cs-CZ"/>
              </w:rPr>
              <w:t>0,05</w:t>
            </w:r>
          </w:p>
        </w:tc>
        <w:tc>
          <w:tcPr>
            <w:tcW w:w="850" w:type="dxa"/>
            <w:shd w:val="clear" w:color="auto" w:fill="auto"/>
            <w:noWrap/>
            <w:hideMark/>
          </w:tcPr>
          <w:p w14:paraId="5BD7AC59" w14:textId="77777777" w:rsidR="00530D67" w:rsidRPr="00953E4E" w:rsidRDefault="00530D67" w:rsidP="00B17ABD">
            <w:pPr>
              <w:spacing w:line="240" w:lineRule="auto"/>
              <w:jc w:val="center"/>
              <w:rPr>
                <w:lang w:eastAsia="cs-CZ"/>
              </w:rPr>
            </w:pPr>
            <w:r w:rsidRPr="00953E4E">
              <w:rPr>
                <w:lang w:eastAsia="cs-CZ"/>
              </w:rPr>
              <w:t>0,677</w:t>
            </w:r>
          </w:p>
        </w:tc>
        <w:tc>
          <w:tcPr>
            <w:tcW w:w="993" w:type="dxa"/>
            <w:shd w:val="clear" w:color="auto" w:fill="auto"/>
            <w:noWrap/>
            <w:hideMark/>
          </w:tcPr>
          <w:p w14:paraId="7BFBAA85" w14:textId="77777777" w:rsidR="00530D67" w:rsidRPr="00953E4E" w:rsidRDefault="00530D67" w:rsidP="00B17ABD">
            <w:pPr>
              <w:spacing w:line="240" w:lineRule="auto"/>
              <w:jc w:val="center"/>
              <w:rPr>
                <w:lang w:eastAsia="cs-CZ"/>
              </w:rPr>
            </w:pPr>
            <w:r w:rsidRPr="00953E4E">
              <w:rPr>
                <w:lang w:eastAsia="cs-CZ"/>
              </w:rPr>
              <w:t>0,034</w:t>
            </w:r>
          </w:p>
        </w:tc>
      </w:tr>
      <w:tr w:rsidR="00B17ABD" w:rsidRPr="00953E4E" w14:paraId="4E082400" w14:textId="77777777" w:rsidTr="00B17ABD">
        <w:trPr>
          <w:trHeight w:val="450"/>
        </w:trPr>
        <w:tc>
          <w:tcPr>
            <w:tcW w:w="1908" w:type="dxa"/>
            <w:vMerge/>
            <w:shd w:val="clear" w:color="auto" w:fill="auto"/>
            <w:hideMark/>
          </w:tcPr>
          <w:p w14:paraId="53521DD3"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04F1401" w14:textId="77777777" w:rsidR="00530D67" w:rsidRPr="00953E4E" w:rsidRDefault="00530D67" w:rsidP="00B17ABD">
            <w:pPr>
              <w:spacing w:line="240" w:lineRule="auto"/>
              <w:jc w:val="center"/>
              <w:rPr>
                <w:lang w:eastAsia="cs-CZ"/>
              </w:rPr>
            </w:pPr>
            <w:r w:rsidRPr="00953E4E">
              <w:rPr>
                <w:lang w:eastAsia="cs-CZ"/>
              </w:rPr>
              <w:t>5p</w:t>
            </w:r>
          </w:p>
        </w:tc>
        <w:tc>
          <w:tcPr>
            <w:tcW w:w="1418" w:type="dxa"/>
            <w:shd w:val="clear" w:color="auto" w:fill="auto"/>
            <w:noWrap/>
            <w:hideMark/>
          </w:tcPr>
          <w:p w14:paraId="44BF1BF7" w14:textId="77777777" w:rsidR="00530D67" w:rsidRPr="00953E4E" w:rsidRDefault="00530D67" w:rsidP="00B17ABD">
            <w:pPr>
              <w:spacing w:line="240" w:lineRule="auto"/>
              <w:jc w:val="center"/>
              <w:rPr>
                <w:lang w:eastAsia="cs-CZ"/>
              </w:rPr>
            </w:pPr>
            <w:r w:rsidRPr="00953E4E">
              <w:rPr>
                <w:lang w:eastAsia="cs-CZ"/>
              </w:rPr>
              <w:t>1.10.-31.10.</w:t>
            </w:r>
          </w:p>
        </w:tc>
        <w:tc>
          <w:tcPr>
            <w:tcW w:w="992" w:type="dxa"/>
            <w:shd w:val="clear" w:color="auto" w:fill="auto"/>
            <w:noWrap/>
            <w:hideMark/>
          </w:tcPr>
          <w:p w14:paraId="72A0B602" w14:textId="77777777" w:rsidR="00530D67" w:rsidRPr="00953E4E" w:rsidRDefault="00530D67" w:rsidP="00B17ABD">
            <w:pPr>
              <w:spacing w:line="240" w:lineRule="auto"/>
              <w:jc w:val="center"/>
              <w:rPr>
                <w:lang w:eastAsia="cs-CZ"/>
              </w:rPr>
            </w:pPr>
            <w:r w:rsidRPr="00953E4E">
              <w:rPr>
                <w:lang w:eastAsia="cs-CZ"/>
              </w:rPr>
              <w:t>0,10</w:t>
            </w:r>
          </w:p>
        </w:tc>
        <w:tc>
          <w:tcPr>
            <w:tcW w:w="850" w:type="dxa"/>
            <w:shd w:val="clear" w:color="auto" w:fill="auto"/>
            <w:noWrap/>
            <w:hideMark/>
          </w:tcPr>
          <w:p w14:paraId="1A735E6B" w14:textId="77777777" w:rsidR="00530D67" w:rsidRPr="00953E4E" w:rsidRDefault="00530D67" w:rsidP="00B17ABD">
            <w:pPr>
              <w:spacing w:line="240" w:lineRule="auto"/>
              <w:jc w:val="center"/>
              <w:rPr>
                <w:lang w:eastAsia="cs-CZ"/>
              </w:rPr>
            </w:pPr>
            <w:r w:rsidRPr="00953E4E">
              <w:rPr>
                <w:lang w:eastAsia="cs-CZ"/>
              </w:rPr>
              <w:t>0,020</w:t>
            </w:r>
          </w:p>
        </w:tc>
        <w:tc>
          <w:tcPr>
            <w:tcW w:w="993" w:type="dxa"/>
            <w:shd w:val="clear" w:color="auto" w:fill="auto"/>
            <w:noWrap/>
            <w:hideMark/>
          </w:tcPr>
          <w:p w14:paraId="56F9F3BB" w14:textId="77777777" w:rsidR="00530D67" w:rsidRPr="00953E4E" w:rsidRDefault="00530D67" w:rsidP="00B17ABD">
            <w:pPr>
              <w:spacing w:line="240" w:lineRule="auto"/>
              <w:jc w:val="center"/>
              <w:rPr>
                <w:lang w:eastAsia="cs-CZ"/>
              </w:rPr>
            </w:pPr>
            <w:r w:rsidRPr="00953E4E">
              <w:rPr>
                <w:lang w:eastAsia="cs-CZ"/>
              </w:rPr>
              <w:t>0,002</w:t>
            </w:r>
          </w:p>
        </w:tc>
      </w:tr>
      <w:tr w:rsidR="00B17ABD" w:rsidRPr="00953E4E" w14:paraId="75E41174" w14:textId="77777777" w:rsidTr="00B17ABD">
        <w:trPr>
          <w:trHeight w:val="270"/>
        </w:trPr>
        <w:tc>
          <w:tcPr>
            <w:tcW w:w="1908" w:type="dxa"/>
            <w:vMerge w:val="restart"/>
            <w:shd w:val="clear" w:color="auto" w:fill="auto"/>
            <w:hideMark/>
          </w:tcPr>
          <w:p w14:paraId="2959F063" w14:textId="77777777" w:rsidR="00530D67" w:rsidRPr="00953E4E" w:rsidRDefault="00530D67" w:rsidP="00B17ABD">
            <w:pPr>
              <w:spacing w:line="240" w:lineRule="auto"/>
              <w:jc w:val="center"/>
              <w:rPr>
                <w:lang w:eastAsia="cs-CZ"/>
              </w:rPr>
            </w:pPr>
            <w:r w:rsidRPr="00B17ABD">
              <w:rPr>
                <w:b/>
                <w:lang w:eastAsia="cs-CZ"/>
              </w:rPr>
              <w:t>kukuřice</w:t>
            </w:r>
            <w:r w:rsidRPr="00953E4E">
              <w:rPr>
                <w:lang w:eastAsia="cs-CZ"/>
              </w:rPr>
              <w:t xml:space="preserve"> do st</w:t>
            </w:r>
            <w:r w:rsidRPr="00953E4E">
              <w:rPr>
                <w:lang w:eastAsia="cs-CZ"/>
              </w:rPr>
              <w:t>r</w:t>
            </w:r>
            <w:r w:rsidRPr="00953E4E">
              <w:rPr>
                <w:lang w:eastAsia="cs-CZ"/>
              </w:rPr>
              <w:t>niště po kukuřici, sláma ponechána</w:t>
            </w:r>
          </w:p>
        </w:tc>
        <w:tc>
          <w:tcPr>
            <w:tcW w:w="1069" w:type="dxa"/>
            <w:shd w:val="clear" w:color="auto" w:fill="auto"/>
            <w:noWrap/>
            <w:hideMark/>
          </w:tcPr>
          <w:p w14:paraId="7A67DE61" w14:textId="77777777" w:rsidR="00530D67" w:rsidRPr="00953E4E" w:rsidRDefault="00530D67" w:rsidP="00B17ABD">
            <w:pPr>
              <w:spacing w:line="240" w:lineRule="auto"/>
              <w:jc w:val="center"/>
              <w:rPr>
                <w:lang w:eastAsia="cs-CZ"/>
              </w:rPr>
            </w:pPr>
            <w:r w:rsidRPr="00953E4E">
              <w:rPr>
                <w:lang w:eastAsia="cs-CZ"/>
              </w:rPr>
              <w:t>2</w:t>
            </w:r>
          </w:p>
        </w:tc>
        <w:tc>
          <w:tcPr>
            <w:tcW w:w="1418" w:type="dxa"/>
            <w:shd w:val="clear" w:color="auto" w:fill="auto"/>
            <w:noWrap/>
            <w:hideMark/>
          </w:tcPr>
          <w:p w14:paraId="7DCB15F6" w14:textId="77777777" w:rsidR="00530D67" w:rsidRPr="00953E4E" w:rsidRDefault="00530D67" w:rsidP="00B17ABD">
            <w:pPr>
              <w:spacing w:line="240" w:lineRule="auto"/>
              <w:jc w:val="center"/>
              <w:rPr>
                <w:lang w:eastAsia="cs-CZ"/>
              </w:rPr>
            </w:pPr>
            <w:r w:rsidRPr="00953E4E">
              <w:rPr>
                <w:lang w:eastAsia="cs-CZ"/>
              </w:rPr>
              <w:t>1.11.-25.5.</w:t>
            </w:r>
          </w:p>
        </w:tc>
        <w:tc>
          <w:tcPr>
            <w:tcW w:w="992" w:type="dxa"/>
            <w:shd w:val="clear" w:color="auto" w:fill="auto"/>
            <w:noWrap/>
            <w:hideMark/>
          </w:tcPr>
          <w:p w14:paraId="73167FC4" w14:textId="77777777" w:rsidR="00530D67" w:rsidRPr="00953E4E" w:rsidRDefault="00530D67" w:rsidP="00B17ABD">
            <w:pPr>
              <w:spacing w:line="240" w:lineRule="auto"/>
              <w:jc w:val="center"/>
              <w:rPr>
                <w:lang w:eastAsia="cs-CZ"/>
              </w:rPr>
            </w:pPr>
            <w:r w:rsidRPr="00953E4E">
              <w:rPr>
                <w:lang w:eastAsia="cs-CZ"/>
              </w:rPr>
              <w:t>0,25</w:t>
            </w:r>
          </w:p>
        </w:tc>
        <w:tc>
          <w:tcPr>
            <w:tcW w:w="850" w:type="dxa"/>
            <w:shd w:val="clear" w:color="auto" w:fill="auto"/>
            <w:noWrap/>
            <w:hideMark/>
          </w:tcPr>
          <w:p w14:paraId="413076B8" w14:textId="77777777" w:rsidR="00530D67" w:rsidRPr="00953E4E" w:rsidRDefault="00530D67" w:rsidP="00B17ABD">
            <w:pPr>
              <w:spacing w:line="240" w:lineRule="auto"/>
              <w:jc w:val="center"/>
              <w:rPr>
                <w:lang w:eastAsia="cs-CZ"/>
              </w:rPr>
            </w:pPr>
            <w:r w:rsidRPr="00953E4E">
              <w:rPr>
                <w:lang w:eastAsia="cs-CZ"/>
              </w:rPr>
              <w:t>0,099</w:t>
            </w:r>
          </w:p>
        </w:tc>
        <w:tc>
          <w:tcPr>
            <w:tcW w:w="993" w:type="dxa"/>
            <w:shd w:val="clear" w:color="auto" w:fill="auto"/>
            <w:noWrap/>
            <w:hideMark/>
          </w:tcPr>
          <w:p w14:paraId="7B4735B3" w14:textId="77777777" w:rsidR="00530D67" w:rsidRPr="00953E4E" w:rsidRDefault="00530D67" w:rsidP="00B17ABD">
            <w:pPr>
              <w:spacing w:line="240" w:lineRule="auto"/>
              <w:jc w:val="center"/>
              <w:rPr>
                <w:lang w:eastAsia="cs-CZ"/>
              </w:rPr>
            </w:pPr>
            <w:r w:rsidRPr="00953E4E">
              <w:rPr>
                <w:lang w:eastAsia="cs-CZ"/>
              </w:rPr>
              <w:t>0,025</w:t>
            </w:r>
          </w:p>
        </w:tc>
      </w:tr>
      <w:tr w:rsidR="00B17ABD" w:rsidRPr="00953E4E" w14:paraId="5DAFD04E" w14:textId="77777777" w:rsidTr="00B17ABD">
        <w:trPr>
          <w:trHeight w:val="255"/>
        </w:trPr>
        <w:tc>
          <w:tcPr>
            <w:tcW w:w="1908" w:type="dxa"/>
            <w:vMerge/>
            <w:shd w:val="clear" w:color="auto" w:fill="auto"/>
            <w:hideMark/>
          </w:tcPr>
          <w:p w14:paraId="497E920A"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7B57010" w14:textId="77777777" w:rsidR="00530D67" w:rsidRPr="00953E4E" w:rsidRDefault="00530D67" w:rsidP="00B17ABD">
            <w:pPr>
              <w:spacing w:line="240" w:lineRule="auto"/>
              <w:jc w:val="center"/>
              <w:rPr>
                <w:lang w:eastAsia="cs-CZ"/>
              </w:rPr>
            </w:pPr>
            <w:r w:rsidRPr="00953E4E">
              <w:rPr>
                <w:lang w:eastAsia="cs-CZ"/>
              </w:rPr>
              <w:t>3</w:t>
            </w:r>
          </w:p>
        </w:tc>
        <w:tc>
          <w:tcPr>
            <w:tcW w:w="1418" w:type="dxa"/>
            <w:shd w:val="clear" w:color="auto" w:fill="auto"/>
            <w:noWrap/>
            <w:hideMark/>
          </w:tcPr>
          <w:p w14:paraId="2698D4E7" w14:textId="77777777" w:rsidR="00530D67" w:rsidRPr="00953E4E" w:rsidRDefault="00530D67" w:rsidP="00B17ABD">
            <w:pPr>
              <w:spacing w:line="240" w:lineRule="auto"/>
              <w:jc w:val="center"/>
              <w:rPr>
                <w:lang w:eastAsia="cs-CZ"/>
              </w:rPr>
            </w:pPr>
            <w:r w:rsidRPr="00953E4E">
              <w:rPr>
                <w:lang w:eastAsia="cs-CZ"/>
              </w:rPr>
              <w:t>26.5.-25.6.</w:t>
            </w:r>
          </w:p>
        </w:tc>
        <w:tc>
          <w:tcPr>
            <w:tcW w:w="992" w:type="dxa"/>
            <w:shd w:val="clear" w:color="auto" w:fill="auto"/>
            <w:noWrap/>
            <w:hideMark/>
          </w:tcPr>
          <w:p w14:paraId="502C7982" w14:textId="77777777" w:rsidR="00530D67" w:rsidRPr="00953E4E" w:rsidRDefault="00530D67" w:rsidP="00B17ABD">
            <w:pPr>
              <w:spacing w:line="240" w:lineRule="auto"/>
              <w:jc w:val="center"/>
              <w:rPr>
                <w:lang w:eastAsia="cs-CZ"/>
              </w:rPr>
            </w:pPr>
            <w:r w:rsidRPr="00953E4E">
              <w:rPr>
                <w:lang w:eastAsia="cs-CZ"/>
              </w:rPr>
              <w:t>0,20</w:t>
            </w:r>
          </w:p>
        </w:tc>
        <w:tc>
          <w:tcPr>
            <w:tcW w:w="850" w:type="dxa"/>
            <w:shd w:val="clear" w:color="auto" w:fill="auto"/>
            <w:noWrap/>
            <w:hideMark/>
          </w:tcPr>
          <w:p w14:paraId="553E5707" w14:textId="77777777" w:rsidR="00530D67" w:rsidRPr="00953E4E" w:rsidRDefault="00530D67" w:rsidP="00B17ABD">
            <w:pPr>
              <w:spacing w:line="240" w:lineRule="auto"/>
              <w:jc w:val="center"/>
              <w:rPr>
                <w:lang w:eastAsia="cs-CZ"/>
              </w:rPr>
            </w:pPr>
            <w:r w:rsidRPr="00953E4E">
              <w:rPr>
                <w:lang w:eastAsia="cs-CZ"/>
              </w:rPr>
              <w:t>0,205</w:t>
            </w:r>
          </w:p>
        </w:tc>
        <w:tc>
          <w:tcPr>
            <w:tcW w:w="993" w:type="dxa"/>
            <w:shd w:val="clear" w:color="auto" w:fill="auto"/>
            <w:noWrap/>
            <w:hideMark/>
          </w:tcPr>
          <w:p w14:paraId="539D8979" w14:textId="77777777" w:rsidR="00530D67" w:rsidRPr="00953E4E" w:rsidRDefault="00530D67" w:rsidP="00B17ABD">
            <w:pPr>
              <w:spacing w:line="240" w:lineRule="auto"/>
              <w:jc w:val="center"/>
              <w:rPr>
                <w:lang w:eastAsia="cs-CZ"/>
              </w:rPr>
            </w:pPr>
            <w:r w:rsidRPr="00953E4E">
              <w:rPr>
                <w:lang w:eastAsia="cs-CZ"/>
              </w:rPr>
              <w:t>0,041</w:t>
            </w:r>
          </w:p>
        </w:tc>
      </w:tr>
      <w:tr w:rsidR="00B17ABD" w:rsidRPr="00953E4E" w14:paraId="0986C53A" w14:textId="77777777" w:rsidTr="00B17ABD">
        <w:trPr>
          <w:trHeight w:val="255"/>
        </w:trPr>
        <w:tc>
          <w:tcPr>
            <w:tcW w:w="1908" w:type="dxa"/>
            <w:vMerge/>
            <w:shd w:val="clear" w:color="auto" w:fill="auto"/>
            <w:hideMark/>
          </w:tcPr>
          <w:p w14:paraId="3CD72903"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254D286A" w14:textId="77777777" w:rsidR="00530D67" w:rsidRPr="00953E4E" w:rsidRDefault="00530D67" w:rsidP="00B17ABD">
            <w:pPr>
              <w:spacing w:line="240" w:lineRule="auto"/>
              <w:jc w:val="center"/>
              <w:rPr>
                <w:lang w:eastAsia="cs-CZ"/>
              </w:rPr>
            </w:pPr>
            <w:r w:rsidRPr="00953E4E">
              <w:rPr>
                <w:lang w:eastAsia="cs-CZ"/>
              </w:rPr>
              <w:t>4</w:t>
            </w:r>
          </w:p>
        </w:tc>
        <w:tc>
          <w:tcPr>
            <w:tcW w:w="1418" w:type="dxa"/>
            <w:shd w:val="clear" w:color="auto" w:fill="auto"/>
            <w:noWrap/>
            <w:hideMark/>
          </w:tcPr>
          <w:p w14:paraId="1C14398F" w14:textId="77777777" w:rsidR="00530D67" w:rsidRPr="00953E4E" w:rsidRDefault="00530D67" w:rsidP="00B17ABD">
            <w:pPr>
              <w:spacing w:line="240" w:lineRule="auto"/>
              <w:jc w:val="center"/>
              <w:rPr>
                <w:lang w:eastAsia="cs-CZ"/>
              </w:rPr>
            </w:pPr>
            <w:r w:rsidRPr="00953E4E">
              <w:rPr>
                <w:lang w:eastAsia="cs-CZ"/>
              </w:rPr>
              <w:t>26.6.-15.9.</w:t>
            </w:r>
          </w:p>
        </w:tc>
        <w:tc>
          <w:tcPr>
            <w:tcW w:w="992" w:type="dxa"/>
            <w:shd w:val="clear" w:color="auto" w:fill="auto"/>
            <w:noWrap/>
            <w:hideMark/>
          </w:tcPr>
          <w:p w14:paraId="4EF0EEA0" w14:textId="77777777" w:rsidR="00530D67" w:rsidRPr="00953E4E" w:rsidRDefault="00530D67" w:rsidP="00B17ABD">
            <w:pPr>
              <w:spacing w:line="240" w:lineRule="auto"/>
              <w:jc w:val="center"/>
              <w:rPr>
                <w:lang w:eastAsia="cs-CZ"/>
              </w:rPr>
            </w:pPr>
            <w:r w:rsidRPr="00953E4E">
              <w:rPr>
                <w:lang w:eastAsia="cs-CZ"/>
              </w:rPr>
              <w:t>0,20</w:t>
            </w:r>
          </w:p>
        </w:tc>
        <w:tc>
          <w:tcPr>
            <w:tcW w:w="850" w:type="dxa"/>
            <w:shd w:val="clear" w:color="auto" w:fill="auto"/>
            <w:noWrap/>
            <w:hideMark/>
          </w:tcPr>
          <w:p w14:paraId="0BFF5B80" w14:textId="77777777" w:rsidR="00530D67" w:rsidRPr="00953E4E" w:rsidRDefault="00530D67" w:rsidP="00B17ABD">
            <w:pPr>
              <w:spacing w:line="240" w:lineRule="auto"/>
              <w:jc w:val="center"/>
              <w:rPr>
                <w:lang w:eastAsia="cs-CZ"/>
              </w:rPr>
            </w:pPr>
            <w:r w:rsidRPr="00953E4E">
              <w:rPr>
                <w:lang w:eastAsia="cs-CZ"/>
              </w:rPr>
              <w:t>0,637</w:t>
            </w:r>
          </w:p>
        </w:tc>
        <w:tc>
          <w:tcPr>
            <w:tcW w:w="993" w:type="dxa"/>
            <w:shd w:val="clear" w:color="auto" w:fill="auto"/>
            <w:noWrap/>
            <w:hideMark/>
          </w:tcPr>
          <w:p w14:paraId="5E65FC23" w14:textId="77777777" w:rsidR="00530D67" w:rsidRPr="00953E4E" w:rsidRDefault="00530D67" w:rsidP="00B17ABD">
            <w:pPr>
              <w:spacing w:line="240" w:lineRule="auto"/>
              <w:jc w:val="center"/>
              <w:rPr>
                <w:lang w:eastAsia="cs-CZ"/>
              </w:rPr>
            </w:pPr>
            <w:r w:rsidRPr="00953E4E">
              <w:rPr>
                <w:lang w:eastAsia="cs-CZ"/>
              </w:rPr>
              <w:t>0,127</w:t>
            </w:r>
          </w:p>
        </w:tc>
      </w:tr>
      <w:tr w:rsidR="00B17ABD" w:rsidRPr="00953E4E" w14:paraId="0A760188" w14:textId="77777777" w:rsidTr="00B17ABD">
        <w:trPr>
          <w:trHeight w:val="450"/>
        </w:trPr>
        <w:tc>
          <w:tcPr>
            <w:tcW w:w="1908" w:type="dxa"/>
            <w:vMerge/>
            <w:shd w:val="clear" w:color="auto" w:fill="auto"/>
            <w:hideMark/>
          </w:tcPr>
          <w:p w14:paraId="1248F4E0" w14:textId="77777777" w:rsidR="00530D67" w:rsidRPr="00953E4E" w:rsidRDefault="00530D67" w:rsidP="00B17ABD">
            <w:pPr>
              <w:spacing w:line="240" w:lineRule="auto"/>
              <w:jc w:val="center"/>
              <w:rPr>
                <w:lang w:eastAsia="cs-CZ"/>
              </w:rPr>
            </w:pPr>
          </w:p>
        </w:tc>
        <w:tc>
          <w:tcPr>
            <w:tcW w:w="1069" w:type="dxa"/>
            <w:shd w:val="clear" w:color="auto" w:fill="auto"/>
            <w:noWrap/>
            <w:hideMark/>
          </w:tcPr>
          <w:p w14:paraId="13E6EEB3" w14:textId="77777777" w:rsidR="00530D67" w:rsidRPr="00953E4E" w:rsidRDefault="00530D67" w:rsidP="00B17ABD">
            <w:pPr>
              <w:spacing w:line="240" w:lineRule="auto"/>
              <w:jc w:val="center"/>
              <w:rPr>
                <w:lang w:eastAsia="cs-CZ"/>
              </w:rPr>
            </w:pPr>
            <w:r w:rsidRPr="00953E4E">
              <w:rPr>
                <w:lang w:eastAsia="cs-CZ"/>
              </w:rPr>
              <w:t>5p</w:t>
            </w:r>
          </w:p>
        </w:tc>
        <w:tc>
          <w:tcPr>
            <w:tcW w:w="1418" w:type="dxa"/>
            <w:shd w:val="clear" w:color="auto" w:fill="auto"/>
            <w:noWrap/>
            <w:hideMark/>
          </w:tcPr>
          <w:p w14:paraId="1D5FFAC8" w14:textId="77777777" w:rsidR="00530D67" w:rsidRPr="00953E4E" w:rsidRDefault="00530D67" w:rsidP="00B17ABD">
            <w:pPr>
              <w:spacing w:line="240" w:lineRule="auto"/>
              <w:jc w:val="center"/>
              <w:rPr>
                <w:lang w:eastAsia="cs-CZ"/>
              </w:rPr>
            </w:pPr>
            <w:r w:rsidRPr="00953E4E">
              <w:rPr>
                <w:lang w:eastAsia="cs-CZ"/>
              </w:rPr>
              <w:t>16.9.-20.9.</w:t>
            </w:r>
          </w:p>
        </w:tc>
        <w:tc>
          <w:tcPr>
            <w:tcW w:w="992" w:type="dxa"/>
            <w:shd w:val="clear" w:color="auto" w:fill="auto"/>
            <w:noWrap/>
            <w:hideMark/>
          </w:tcPr>
          <w:p w14:paraId="06249583" w14:textId="77777777" w:rsidR="00530D67" w:rsidRPr="00953E4E" w:rsidRDefault="00530D67" w:rsidP="00B17ABD">
            <w:pPr>
              <w:spacing w:line="240" w:lineRule="auto"/>
              <w:jc w:val="center"/>
              <w:rPr>
                <w:lang w:eastAsia="cs-CZ"/>
              </w:rPr>
            </w:pPr>
            <w:r w:rsidRPr="00953E4E">
              <w:rPr>
                <w:lang w:eastAsia="cs-CZ"/>
              </w:rPr>
              <w:t>0,30</w:t>
            </w:r>
          </w:p>
        </w:tc>
        <w:tc>
          <w:tcPr>
            <w:tcW w:w="850" w:type="dxa"/>
            <w:shd w:val="clear" w:color="auto" w:fill="auto"/>
            <w:noWrap/>
            <w:hideMark/>
          </w:tcPr>
          <w:p w14:paraId="448887AC" w14:textId="77777777" w:rsidR="00530D67" w:rsidRPr="00953E4E" w:rsidRDefault="00530D67" w:rsidP="00B17ABD">
            <w:pPr>
              <w:spacing w:line="240" w:lineRule="auto"/>
              <w:jc w:val="center"/>
              <w:rPr>
                <w:lang w:eastAsia="cs-CZ"/>
              </w:rPr>
            </w:pPr>
            <w:r w:rsidRPr="00953E4E">
              <w:rPr>
                <w:lang w:eastAsia="cs-CZ"/>
              </w:rPr>
              <w:t>0,013</w:t>
            </w:r>
          </w:p>
        </w:tc>
        <w:tc>
          <w:tcPr>
            <w:tcW w:w="993" w:type="dxa"/>
            <w:shd w:val="clear" w:color="auto" w:fill="auto"/>
            <w:noWrap/>
            <w:hideMark/>
          </w:tcPr>
          <w:p w14:paraId="44C9BD75" w14:textId="77777777" w:rsidR="00530D67" w:rsidRPr="00953E4E" w:rsidRDefault="00530D67" w:rsidP="00B17ABD">
            <w:pPr>
              <w:spacing w:line="240" w:lineRule="auto"/>
              <w:jc w:val="center"/>
              <w:rPr>
                <w:lang w:eastAsia="cs-CZ"/>
              </w:rPr>
            </w:pPr>
            <w:r w:rsidRPr="00953E4E">
              <w:rPr>
                <w:lang w:eastAsia="cs-CZ"/>
              </w:rPr>
              <w:t>0,004</w:t>
            </w:r>
          </w:p>
        </w:tc>
      </w:tr>
    </w:tbl>
    <w:p w14:paraId="6C257194" w14:textId="77777777" w:rsidR="00530D67" w:rsidRPr="00CB4043" w:rsidRDefault="00530D67" w:rsidP="00530D67">
      <w:pPr>
        <w:autoSpaceDE w:val="0"/>
        <w:spacing w:line="240" w:lineRule="auto"/>
        <w:jc w:val="both"/>
        <w:rPr>
          <w:i/>
          <w:sz w:val="24"/>
        </w:rPr>
      </w:pPr>
      <w:r w:rsidRPr="00CB4043">
        <w:rPr>
          <w:i/>
          <w:sz w:val="24"/>
        </w:rPr>
        <w:t>C = 0,1</w:t>
      </w:r>
      <w:r>
        <w:rPr>
          <w:i/>
          <w:sz w:val="24"/>
        </w:rPr>
        <w:t>16</w:t>
      </w:r>
    </w:p>
    <w:p w14:paraId="7B90683D" w14:textId="77777777" w:rsidR="00BE0606" w:rsidRPr="007C4004" w:rsidRDefault="00BE0606" w:rsidP="00BE0606">
      <w:pPr>
        <w:spacing w:line="240" w:lineRule="auto"/>
        <w:jc w:val="both"/>
        <w:rPr>
          <w:b/>
          <w:sz w:val="24"/>
          <w:szCs w:val="24"/>
        </w:rPr>
      </w:pPr>
    </w:p>
    <w:p w14:paraId="3E068FE2" w14:textId="1CCAB821" w:rsidR="00AE4454" w:rsidRDefault="00AE4454" w:rsidP="00530D67">
      <w:pPr>
        <w:spacing w:line="240" w:lineRule="auto"/>
        <w:jc w:val="both"/>
        <w:rPr>
          <w:sz w:val="24"/>
          <w:szCs w:val="24"/>
        </w:rPr>
      </w:pPr>
    </w:p>
    <w:p w14:paraId="28069A77" w14:textId="77777777" w:rsidR="00AE4454" w:rsidRPr="00DD1110" w:rsidRDefault="00AE4454" w:rsidP="003C206E">
      <w:pPr>
        <w:spacing w:line="240" w:lineRule="auto"/>
        <w:ind w:firstLine="709"/>
        <w:jc w:val="both"/>
        <w:rPr>
          <w:sz w:val="24"/>
          <w:szCs w:val="24"/>
        </w:rPr>
      </w:pPr>
    </w:p>
    <w:p w14:paraId="57D7B8D7" w14:textId="77777777" w:rsidR="00BA4BA6" w:rsidRPr="00622842" w:rsidRDefault="00BA4BA6" w:rsidP="00622842">
      <w:pPr>
        <w:pStyle w:val="Zkladntext"/>
        <w:keepNext/>
        <w:spacing w:line="240" w:lineRule="auto"/>
        <w:jc w:val="both"/>
        <w:rPr>
          <w:b/>
          <w:sz w:val="24"/>
          <w:szCs w:val="24"/>
        </w:rPr>
      </w:pPr>
      <w:r w:rsidRPr="00622842">
        <w:rPr>
          <w:b/>
          <w:sz w:val="24"/>
          <w:szCs w:val="24"/>
        </w:rPr>
        <w:t>Technická opatření</w:t>
      </w:r>
    </w:p>
    <w:p w14:paraId="09DB0359" w14:textId="485667B6" w:rsidR="00BA4BA6" w:rsidRDefault="00B421A9" w:rsidP="00B421A9">
      <w:pPr>
        <w:spacing w:line="240" w:lineRule="auto"/>
        <w:ind w:firstLine="709"/>
        <w:jc w:val="both"/>
        <w:rPr>
          <w:sz w:val="24"/>
          <w:szCs w:val="24"/>
        </w:rPr>
      </w:pPr>
      <w:r>
        <w:rPr>
          <w:sz w:val="24"/>
          <w:szCs w:val="24"/>
        </w:rPr>
        <w:t>V návrhu protierozních opatření byla preferována zejména opatření organizační a agrotechnická, ale v některých případech bylo nutné aplikovat i opatření technická. V ř</w:t>
      </w:r>
      <w:r>
        <w:rPr>
          <w:sz w:val="24"/>
          <w:szCs w:val="24"/>
        </w:rPr>
        <w:t>e</w:t>
      </w:r>
      <w:r>
        <w:rPr>
          <w:sz w:val="24"/>
          <w:szCs w:val="24"/>
        </w:rPr>
        <w:t>šeném území byly navrženy protierozní meze</w:t>
      </w:r>
      <w:r w:rsidR="00762CE5">
        <w:rPr>
          <w:sz w:val="24"/>
          <w:szCs w:val="24"/>
        </w:rPr>
        <w:t>, svodné a cestní příkopy, interakční prvky</w:t>
      </w:r>
      <w:r>
        <w:rPr>
          <w:sz w:val="24"/>
          <w:szCs w:val="24"/>
        </w:rPr>
        <w:t xml:space="preserve">, </w:t>
      </w:r>
      <w:r w:rsidR="00BA4BA6" w:rsidRPr="00DD1110">
        <w:rPr>
          <w:sz w:val="24"/>
          <w:szCs w:val="24"/>
        </w:rPr>
        <w:t xml:space="preserve">které plní kromě funkce protierozní též funkci </w:t>
      </w:r>
      <w:r w:rsidR="00BA4BA6">
        <w:rPr>
          <w:sz w:val="24"/>
          <w:szCs w:val="24"/>
        </w:rPr>
        <w:t>vodohospodářskou</w:t>
      </w:r>
      <w:r w:rsidR="00BA4BA6" w:rsidRPr="00DD1110">
        <w:rPr>
          <w:sz w:val="24"/>
          <w:szCs w:val="24"/>
        </w:rPr>
        <w:t xml:space="preserve"> a krajinotvornou.</w:t>
      </w:r>
    </w:p>
    <w:p w14:paraId="321C2EBF" w14:textId="77777777" w:rsidR="00B421A9" w:rsidRPr="00DD1110" w:rsidRDefault="00B421A9" w:rsidP="003C206E">
      <w:pPr>
        <w:spacing w:line="240" w:lineRule="auto"/>
        <w:ind w:firstLine="709"/>
        <w:jc w:val="both"/>
        <w:rPr>
          <w:sz w:val="24"/>
          <w:szCs w:val="24"/>
        </w:rPr>
      </w:pPr>
    </w:p>
    <w:p w14:paraId="7E3A1ED0" w14:textId="7C8FA08D" w:rsidR="00B421A9" w:rsidRPr="004F6A16" w:rsidRDefault="00B421A9" w:rsidP="00B421A9">
      <w:pPr>
        <w:spacing w:line="240" w:lineRule="auto"/>
        <w:jc w:val="both"/>
        <w:rPr>
          <w:i/>
          <w:sz w:val="24"/>
          <w:szCs w:val="24"/>
          <w:u w:val="single"/>
        </w:rPr>
      </w:pPr>
      <w:r>
        <w:rPr>
          <w:i/>
          <w:sz w:val="24"/>
          <w:szCs w:val="24"/>
          <w:u w:val="single"/>
        </w:rPr>
        <w:t xml:space="preserve">Mez TEO1 </w:t>
      </w:r>
    </w:p>
    <w:p w14:paraId="5B2B1922" w14:textId="4A05F5D5" w:rsidR="00B421A9" w:rsidRDefault="00991290" w:rsidP="00B421A9">
      <w:pPr>
        <w:spacing w:line="240" w:lineRule="auto"/>
        <w:jc w:val="both"/>
        <w:rPr>
          <w:sz w:val="24"/>
          <w:szCs w:val="24"/>
        </w:rPr>
      </w:pPr>
      <w:r>
        <w:rPr>
          <w:sz w:val="24"/>
          <w:szCs w:val="24"/>
        </w:rPr>
        <w:t xml:space="preserve">Tato protierozní mez s příkopem je navržena v lokalitě Padělky, k ochraně silnice III/36740. </w:t>
      </w:r>
      <w:r w:rsidR="009C46EE">
        <w:rPr>
          <w:sz w:val="24"/>
          <w:szCs w:val="24"/>
        </w:rPr>
        <w:t>V</w:t>
      </w:r>
      <w:r w:rsidR="00E2701E">
        <w:rPr>
          <w:sz w:val="24"/>
          <w:szCs w:val="24"/>
        </w:rPr>
        <w:t xml:space="preserve"> současné době je hrana pole nad silničním příkopem při přívalových deštích strhávána do silničního příkopu, ten zanesen, neplní tak řádně svojí funkci a dochází k zaplavování silnice, což značně zhoršuje bezpečnost silničního provozu, zejména v zimním období. </w:t>
      </w:r>
    </w:p>
    <w:p w14:paraId="07539173" w14:textId="106B0B78" w:rsidR="00D73667" w:rsidRDefault="00D73667" w:rsidP="00D73667">
      <w:pPr>
        <w:spacing w:line="240" w:lineRule="auto"/>
        <w:jc w:val="both"/>
        <w:rPr>
          <w:sz w:val="24"/>
          <w:szCs w:val="24"/>
        </w:rPr>
      </w:pPr>
      <w:r>
        <w:rPr>
          <w:sz w:val="24"/>
          <w:szCs w:val="24"/>
        </w:rPr>
        <w:lastRenderedPageBreak/>
        <w:t xml:space="preserve">Mez je navržena v po celé délce lokality, to je cca 550 m. Mez díky reliéfu terénu odvádí vodu do dvou směrů. Z délky cca 300 m odvádí vodu do Novodvorského potoka. Koryto Novodvorského Potoka bude opevněno v místě zaústění meze kamenným záhozem. </w:t>
      </w:r>
    </w:p>
    <w:p w14:paraId="2BFFAF10" w14:textId="75A3B3C3" w:rsidR="00D73667" w:rsidRDefault="00D73667" w:rsidP="00D73667">
      <w:pPr>
        <w:spacing w:line="240" w:lineRule="auto"/>
        <w:jc w:val="both"/>
        <w:rPr>
          <w:sz w:val="24"/>
          <w:szCs w:val="24"/>
        </w:rPr>
      </w:pPr>
      <w:r>
        <w:rPr>
          <w:sz w:val="24"/>
          <w:szCs w:val="24"/>
        </w:rPr>
        <w:t>Na druhou stranu odvádí mez vodu do údolnice, která je navržena na zatravnění. Přehr</w:t>
      </w:r>
      <w:r>
        <w:rPr>
          <w:sz w:val="24"/>
          <w:szCs w:val="24"/>
        </w:rPr>
        <w:t>a</w:t>
      </w:r>
      <w:r>
        <w:rPr>
          <w:sz w:val="24"/>
          <w:szCs w:val="24"/>
        </w:rPr>
        <w:t>zením této údolnice vznikne malý zádržný prostor, kde voda může vsakovat. Do tohoto prostoru bude svedena voda ze žlabu Z13 na cestě DC32. Při větším množství bude voda řízeně odtékat opevněným přelivem (snížení hrázky o cca 15 cm) a dále poteče do cestn</w:t>
      </w:r>
      <w:r>
        <w:rPr>
          <w:sz w:val="24"/>
          <w:szCs w:val="24"/>
        </w:rPr>
        <w:t>í</w:t>
      </w:r>
      <w:r>
        <w:rPr>
          <w:sz w:val="24"/>
          <w:szCs w:val="24"/>
        </w:rPr>
        <w:t>ho příkopu a propustkem pod silnicí a dále do řeky Moravy. Celá trasa toku vody od přel</w:t>
      </w:r>
      <w:r>
        <w:rPr>
          <w:sz w:val="24"/>
          <w:szCs w:val="24"/>
        </w:rPr>
        <w:t>i</w:t>
      </w:r>
      <w:r>
        <w:rPr>
          <w:sz w:val="24"/>
          <w:szCs w:val="24"/>
        </w:rPr>
        <w:t xml:space="preserve">vu až po propustek bude opevněna kamenný záhozem. Za propustkem bude objekt na utlumení vodní energie. Propustek nebyl při terénních průzkumech objeven, ale v ZM 1:10 000 je zakreslen. Předpokládáme tedy, že je zanesen a bude potřeba vyčistit. Pokud tento propustek neexistuje bude potřeba s ním uvažovat jako s novým propustkem a zahrnout ho do realizace.  </w:t>
      </w:r>
    </w:p>
    <w:p w14:paraId="495C7B03" w14:textId="55940D9F" w:rsidR="00B421A9" w:rsidRDefault="00E12482" w:rsidP="00B421A9">
      <w:pPr>
        <w:spacing w:line="240" w:lineRule="auto"/>
        <w:jc w:val="center"/>
        <w:rPr>
          <w:sz w:val="24"/>
          <w:szCs w:val="24"/>
          <w:highlight w:val="yellow"/>
        </w:rPr>
      </w:pPr>
      <w:r>
        <w:rPr>
          <w:noProof/>
          <w:sz w:val="24"/>
          <w:szCs w:val="24"/>
          <w:lang w:eastAsia="cs-CZ"/>
        </w:rPr>
        <w:drawing>
          <wp:inline distT="0" distB="0" distL="0" distR="0" wp14:anchorId="4237483A" wp14:editId="335817C1">
            <wp:extent cx="4174490" cy="2607945"/>
            <wp:effectExtent l="0" t="0" r="0" b="0"/>
            <wp:docPr id="10" name="obrázek 10" descr="protierozni_m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otierozni_mez"/>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74490" cy="2607945"/>
                    </a:xfrm>
                    <a:prstGeom prst="rect">
                      <a:avLst/>
                    </a:prstGeom>
                    <a:noFill/>
                    <a:ln>
                      <a:noFill/>
                    </a:ln>
                  </pic:spPr>
                </pic:pic>
              </a:graphicData>
            </a:graphic>
          </wp:inline>
        </w:drawing>
      </w:r>
    </w:p>
    <w:p w14:paraId="7BE80870" w14:textId="77777777" w:rsidR="00B421A9" w:rsidRDefault="00B421A9" w:rsidP="001C0C9E">
      <w:pPr>
        <w:spacing w:line="240" w:lineRule="auto"/>
        <w:ind w:firstLine="709"/>
        <w:jc w:val="both"/>
        <w:rPr>
          <w:sz w:val="24"/>
          <w:szCs w:val="24"/>
        </w:rPr>
      </w:pPr>
    </w:p>
    <w:p w14:paraId="0F98B58A" w14:textId="77777777" w:rsidR="00B421A9" w:rsidRDefault="00B421A9" w:rsidP="001C0C9E">
      <w:pPr>
        <w:spacing w:line="240" w:lineRule="auto"/>
        <w:ind w:firstLine="709"/>
        <w:jc w:val="both"/>
        <w:rPr>
          <w:sz w:val="24"/>
          <w:szCs w:val="24"/>
        </w:rPr>
      </w:pPr>
    </w:p>
    <w:p w14:paraId="7079248E" w14:textId="77777777" w:rsidR="00BA4BA6" w:rsidRPr="00DD1110" w:rsidRDefault="00BA4BA6" w:rsidP="001C0C9E">
      <w:pPr>
        <w:spacing w:line="240" w:lineRule="auto"/>
        <w:ind w:firstLine="709"/>
        <w:jc w:val="both"/>
        <w:rPr>
          <w:sz w:val="24"/>
          <w:szCs w:val="24"/>
        </w:rPr>
      </w:pPr>
      <w:r w:rsidRPr="00DD1110">
        <w:rPr>
          <w:sz w:val="24"/>
          <w:szCs w:val="24"/>
        </w:rPr>
        <w:t>Protierozní meze</w:t>
      </w:r>
    </w:p>
    <w:p w14:paraId="727C48FA" w14:textId="77777777" w:rsidR="00BA4BA6" w:rsidRPr="00DD1110" w:rsidRDefault="00BA4BA6" w:rsidP="00630B2D">
      <w:pPr>
        <w:spacing w:line="240" w:lineRule="auto"/>
        <w:ind w:left="1428"/>
        <w:jc w:val="both"/>
        <w:rPr>
          <w:sz w:val="24"/>
          <w:szCs w:val="24"/>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56"/>
        <w:gridCol w:w="1843"/>
        <w:gridCol w:w="1276"/>
        <w:gridCol w:w="1559"/>
      </w:tblGrid>
      <w:tr w:rsidR="00BA4BA6" w:rsidRPr="00DD1110" w14:paraId="6239FDB2" w14:textId="77777777" w:rsidTr="00CD0423">
        <w:tc>
          <w:tcPr>
            <w:tcW w:w="1956" w:type="dxa"/>
            <w:vAlign w:val="center"/>
          </w:tcPr>
          <w:p w14:paraId="2508A684" w14:textId="77777777" w:rsidR="00BA4BA6" w:rsidRPr="00DD1110" w:rsidRDefault="00BA4BA6" w:rsidP="007E671A">
            <w:pPr>
              <w:spacing w:line="240" w:lineRule="auto"/>
              <w:jc w:val="center"/>
              <w:rPr>
                <w:b/>
                <w:bCs/>
                <w:color w:val="000000"/>
              </w:rPr>
            </w:pPr>
            <w:r w:rsidRPr="00DD1110">
              <w:rPr>
                <w:b/>
                <w:bCs/>
                <w:color w:val="000000"/>
              </w:rPr>
              <w:t>označení</w:t>
            </w:r>
          </w:p>
        </w:tc>
        <w:tc>
          <w:tcPr>
            <w:tcW w:w="1843" w:type="dxa"/>
            <w:vAlign w:val="center"/>
          </w:tcPr>
          <w:p w14:paraId="57E8EDFE" w14:textId="77777777" w:rsidR="00BA4BA6" w:rsidRPr="00DD1110" w:rsidRDefault="00BA4BA6" w:rsidP="007E671A">
            <w:pPr>
              <w:spacing w:line="240" w:lineRule="auto"/>
              <w:jc w:val="center"/>
              <w:rPr>
                <w:b/>
                <w:bCs/>
                <w:color w:val="000000"/>
              </w:rPr>
            </w:pPr>
            <w:r w:rsidRPr="00DD1110">
              <w:rPr>
                <w:b/>
                <w:bCs/>
                <w:color w:val="000000"/>
              </w:rPr>
              <w:t>popis</w:t>
            </w:r>
          </w:p>
        </w:tc>
        <w:tc>
          <w:tcPr>
            <w:tcW w:w="1276" w:type="dxa"/>
            <w:vAlign w:val="center"/>
          </w:tcPr>
          <w:p w14:paraId="1DFF1386" w14:textId="77777777" w:rsidR="00BA4BA6" w:rsidRPr="00DD1110" w:rsidRDefault="00BA4BA6" w:rsidP="007E671A">
            <w:pPr>
              <w:spacing w:line="240" w:lineRule="auto"/>
              <w:jc w:val="center"/>
              <w:rPr>
                <w:b/>
                <w:bCs/>
                <w:color w:val="000000"/>
              </w:rPr>
            </w:pPr>
            <w:r w:rsidRPr="00DD1110">
              <w:rPr>
                <w:b/>
                <w:bCs/>
                <w:color w:val="000000"/>
              </w:rPr>
              <w:t>délka [m]</w:t>
            </w:r>
          </w:p>
        </w:tc>
        <w:tc>
          <w:tcPr>
            <w:tcW w:w="1559" w:type="dxa"/>
            <w:vAlign w:val="center"/>
          </w:tcPr>
          <w:p w14:paraId="5D9CC4E2" w14:textId="77777777" w:rsidR="00BA4BA6" w:rsidRPr="00DD1110" w:rsidRDefault="00BA4BA6" w:rsidP="007E671A">
            <w:pPr>
              <w:spacing w:line="240" w:lineRule="auto"/>
              <w:jc w:val="center"/>
              <w:rPr>
                <w:b/>
                <w:bCs/>
                <w:color w:val="000000"/>
              </w:rPr>
            </w:pPr>
            <w:r w:rsidRPr="00DD1110">
              <w:rPr>
                <w:b/>
                <w:bCs/>
                <w:color w:val="000000"/>
              </w:rPr>
              <w:t>zábor [m2]</w:t>
            </w:r>
          </w:p>
        </w:tc>
      </w:tr>
      <w:tr w:rsidR="00BA4BA6" w:rsidRPr="00DD1110" w14:paraId="6BBA4FF1" w14:textId="77777777" w:rsidTr="00CD0423">
        <w:tc>
          <w:tcPr>
            <w:tcW w:w="1956" w:type="dxa"/>
            <w:vAlign w:val="center"/>
          </w:tcPr>
          <w:p w14:paraId="65C68F92" w14:textId="77777777" w:rsidR="00BA4BA6" w:rsidRPr="00DD1110" w:rsidRDefault="00B421A9" w:rsidP="007E671A">
            <w:pPr>
              <w:spacing w:line="240" w:lineRule="auto"/>
              <w:jc w:val="center"/>
              <w:rPr>
                <w:color w:val="000000"/>
              </w:rPr>
            </w:pPr>
            <w:r>
              <w:rPr>
                <w:color w:val="000000"/>
              </w:rPr>
              <w:t>T</w:t>
            </w:r>
            <w:r w:rsidR="00BA4BA6" w:rsidRPr="00DD1110">
              <w:rPr>
                <w:color w:val="000000"/>
              </w:rPr>
              <w:t>EO1, mez</w:t>
            </w:r>
          </w:p>
        </w:tc>
        <w:tc>
          <w:tcPr>
            <w:tcW w:w="1843" w:type="dxa"/>
            <w:vAlign w:val="center"/>
          </w:tcPr>
          <w:p w14:paraId="0D7EC230" w14:textId="77777777" w:rsidR="00BA4BA6" w:rsidRPr="00DD1110" w:rsidRDefault="00BA4BA6" w:rsidP="007E671A">
            <w:pPr>
              <w:spacing w:line="240" w:lineRule="auto"/>
              <w:jc w:val="center"/>
              <w:rPr>
                <w:color w:val="000000"/>
              </w:rPr>
            </w:pPr>
            <w:r w:rsidRPr="00DD1110">
              <w:rPr>
                <w:color w:val="000000"/>
              </w:rPr>
              <w:t>protierozní mez</w:t>
            </w:r>
          </w:p>
        </w:tc>
        <w:tc>
          <w:tcPr>
            <w:tcW w:w="1276" w:type="dxa"/>
            <w:vAlign w:val="center"/>
          </w:tcPr>
          <w:p w14:paraId="52EC5F5D" w14:textId="43AFEB69" w:rsidR="00BA4BA6" w:rsidRPr="00DD1110" w:rsidRDefault="00E43339" w:rsidP="007E671A">
            <w:pPr>
              <w:spacing w:line="240" w:lineRule="auto"/>
              <w:jc w:val="center"/>
              <w:rPr>
                <w:color w:val="000000"/>
              </w:rPr>
            </w:pPr>
            <w:r>
              <w:rPr>
                <w:color w:val="000000"/>
              </w:rPr>
              <w:t>550</w:t>
            </w:r>
          </w:p>
        </w:tc>
        <w:tc>
          <w:tcPr>
            <w:tcW w:w="1559" w:type="dxa"/>
            <w:vAlign w:val="center"/>
          </w:tcPr>
          <w:p w14:paraId="511347E7" w14:textId="0ACB71C6" w:rsidR="00BA4BA6" w:rsidRPr="00DD1110" w:rsidRDefault="00413F26" w:rsidP="007E671A">
            <w:pPr>
              <w:spacing w:line="240" w:lineRule="auto"/>
              <w:jc w:val="center"/>
              <w:rPr>
                <w:color w:val="000000"/>
              </w:rPr>
            </w:pPr>
            <w:r>
              <w:rPr>
                <w:color w:val="000000"/>
              </w:rPr>
              <w:t>6600</w:t>
            </w:r>
          </w:p>
        </w:tc>
      </w:tr>
      <w:tr w:rsidR="00BA4BA6" w:rsidRPr="00DD1110" w14:paraId="18DFDEFC" w14:textId="77777777" w:rsidTr="00CD0423">
        <w:tc>
          <w:tcPr>
            <w:tcW w:w="5075" w:type="dxa"/>
            <w:gridSpan w:val="3"/>
            <w:vAlign w:val="center"/>
          </w:tcPr>
          <w:p w14:paraId="228011C6" w14:textId="77777777" w:rsidR="00BA4BA6" w:rsidRPr="00DD1110" w:rsidRDefault="00BA4BA6" w:rsidP="00CD0423">
            <w:pPr>
              <w:spacing w:line="240" w:lineRule="auto"/>
              <w:jc w:val="center"/>
            </w:pPr>
            <w:r w:rsidRPr="00DD1110">
              <w:rPr>
                <w:b/>
              </w:rPr>
              <w:t>celkem</w:t>
            </w:r>
          </w:p>
        </w:tc>
        <w:tc>
          <w:tcPr>
            <w:tcW w:w="1559" w:type="dxa"/>
            <w:vAlign w:val="center"/>
          </w:tcPr>
          <w:p w14:paraId="2636A189" w14:textId="60328BAE" w:rsidR="00BA4BA6" w:rsidRPr="00DD1110" w:rsidRDefault="00413F26" w:rsidP="00CD0423">
            <w:pPr>
              <w:spacing w:line="240" w:lineRule="auto"/>
              <w:jc w:val="center"/>
            </w:pPr>
            <w:r>
              <w:t>6600</w:t>
            </w:r>
          </w:p>
        </w:tc>
      </w:tr>
    </w:tbl>
    <w:p w14:paraId="5F7A37B2" w14:textId="77777777" w:rsidR="00BA4BA6" w:rsidRPr="00DD1110" w:rsidRDefault="00BA4BA6" w:rsidP="003C206E">
      <w:pPr>
        <w:spacing w:line="240" w:lineRule="auto"/>
        <w:ind w:firstLine="709"/>
        <w:jc w:val="both"/>
        <w:rPr>
          <w:sz w:val="24"/>
          <w:szCs w:val="24"/>
        </w:rPr>
      </w:pPr>
    </w:p>
    <w:p w14:paraId="6EB792CF" w14:textId="36FB5D52" w:rsidR="00BA4BA6" w:rsidRPr="00DD1110" w:rsidRDefault="00BA4BA6" w:rsidP="003C206E">
      <w:pPr>
        <w:spacing w:line="240" w:lineRule="auto"/>
        <w:ind w:firstLine="709"/>
        <w:jc w:val="both"/>
        <w:rPr>
          <w:sz w:val="24"/>
          <w:szCs w:val="24"/>
        </w:rPr>
      </w:pPr>
      <w:r>
        <w:rPr>
          <w:sz w:val="24"/>
          <w:szCs w:val="24"/>
        </w:rPr>
        <w:t>P</w:t>
      </w:r>
      <w:r w:rsidR="00B421A9">
        <w:rPr>
          <w:sz w:val="24"/>
          <w:szCs w:val="24"/>
        </w:rPr>
        <w:t>odrobný p</w:t>
      </w:r>
      <w:r>
        <w:rPr>
          <w:sz w:val="24"/>
          <w:szCs w:val="24"/>
        </w:rPr>
        <w:t>opis mez</w:t>
      </w:r>
      <w:r w:rsidR="00E43339">
        <w:rPr>
          <w:sz w:val="24"/>
          <w:szCs w:val="24"/>
        </w:rPr>
        <w:t>e</w:t>
      </w:r>
      <w:r w:rsidR="00B421A9">
        <w:rPr>
          <w:sz w:val="24"/>
          <w:szCs w:val="24"/>
        </w:rPr>
        <w:t>, technické</w:t>
      </w:r>
      <w:r w:rsidR="00E43339">
        <w:rPr>
          <w:sz w:val="24"/>
          <w:szCs w:val="24"/>
        </w:rPr>
        <w:t>ho</w:t>
      </w:r>
      <w:r w:rsidR="00B421A9">
        <w:rPr>
          <w:sz w:val="24"/>
          <w:szCs w:val="24"/>
        </w:rPr>
        <w:t xml:space="preserve"> řešení,</w:t>
      </w:r>
      <w:r>
        <w:rPr>
          <w:sz w:val="24"/>
          <w:szCs w:val="24"/>
        </w:rPr>
        <w:t xml:space="preserve"> </w:t>
      </w:r>
      <w:r w:rsidR="00B421A9">
        <w:rPr>
          <w:sz w:val="24"/>
          <w:szCs w:val="24"/>
        </w:rPr>
        <w:t xml:space="preserve">včetně hydrotechnických výpočtů </w:t>
      </w:r>
      <w:r>
        <w:rPr>
          <w:sz w:val="24"/>
          <w:szCs w:val="24"/>
        </w:rPr>
        <w:t>je o</w:t>
      </w:r>
      <w:r>
        <w:rPr>
          <w:sz w:val="24"/>
          <w:szCs w:val="24"/>
        </w:rPr>
        <w:t>b</w:t>
      </w:r>
      <w:r>
        <w:rPr>
          <w:sz w:val="24"/>
          <w:szCs w:val="24"/>
        </w:rPr>
        <w:t>sahem dokumentace technického řešení.</w:t>
      </w:r>
    </w:p>
    <w:p w14:paraId="1B048C62" w14:textId="105E3E4E" w:rsidR="00530D67" w:rsidRDefault="00530D67" w:rsidP="004C2252">
      <w:pPr>
        <w:spacing w:line="240" w:lineRule="auto"/>
        <w:ind w:firstLine="709"/>
        <w:jc w:val="both"/>
        <w:rPr>
          <w:sz w:val="24"/>
          <w:szCs w:val="24"/>
          <w:highlight w:val="magenta"/>
        </w:rPr>
      </w:pPr>
    </w:p>
    <w:p w14:paraId="0A88EF6F" w14:textId="77777777" w:rsidR="00D35E79" w:rsidRDefault="00D35E79" w:rsidP="004C2252">
      <w:pPr>
        <w:spacing w:line="240" w:lineRule="auto"/>
        <w:ind w:firstLine="709"/>
        <w:jc w:val="both"/>
        <w:rPr>
          <w:sz w:val="24"/>
          <w:szCs w:val="24"/>
          <w:highlight w:val="magenta"/>
        </w:rPr>
      </w:pPr>
    </w:p>
    <w:p w14:paraId="0EA7C5A4" w14:textId="7C3B983C" w:rsidR="00530D67" w:rsidRPr="00607E6C" w:rsidRDefault="00607E6C" w:rsidP="004C2252">
      <w:pPr>
        <w:spacing w:line="240" w:lineRule="auto"/>
        <w:ind w:firstLine="709"/>
        <w:jc w:val="both"/>
        <w:rPr>
          <w:sz w:val="24"/>
          <w:szCs w:val="24"/>
          <w:u w:val="single"/>
        </w:rPr>
      </w:pPr>
      <w:r w:rsidRPr="00607E6C">
        <w:rPr>
          <w:sz w:val="24"/>
          <w:szCs w:val="24"/>
          <w:u w:val="single"/>
        </w:rPr>
        <w:t>Využití protierozních opatření – P-faktor</w:t>
      </w:r>
    </w:p>
    <w:p w14:paraId="5C5C3F94" w14:textId="1F2C2702" w:rsidR="00530D67" w:rsidRPr="00FF738D" w:rsidRDefault="00FF738D" w:rsidP="004C2252">
      <w:pPr>
        <w:spacing w:line="240" w:lineRule="auto"/>
        <w:ind w:firstLine="709"/>
        <w:jc w:val="both"/>
        <w:rPr>
          <w:sz w:val="24"/>
          <w:szCs w:val="24"/>
        </w:rPr>
      </w:pPr>
      <w:r w:rsidRPr="00FF738D">
        <w:rPr>
          <w:sz w:val="24"/>
          <w:szCs w:val="24"/>
        </w:rPr>
        <w:t xml:space="preserve">Při terénních průzkumech </w:t>
      </w:r>
      <w:r>
        <w:rPr>
          <w:sz w:val="24"/>
          <w:szCs w:val="24"/>
        </w:rPr>
        <w:t>bylo zjištěno, že způsob hospodaření na některých lokal</w:t>
      </w:r>
      <w:r>
        <w:rPr>
          <w:sz w:val="24"/>
          <w:szCs w:val="24"/>
        </w:rPr>
        <w:t>i</w:t>
      </w:r>
      <w:r>
        <w:rPr>
          <w:sz w:val="24"/>
          <w:szCs w:val="24"/>
        </w:rPr>
        <w:t xml:space="preserve">tách vykazuje </w:t>
      </w:r>
      <w:r w:rsidR="00F4334E">
        <w:rPr>
          <w:sz w:val="24"/>
          <w:szCs w:val="24"/>
        </w:rPr>
        <w:t xml:space="preserve">známky protierozního chování uživatele. Jedná se o orbu po vrstevnicích. </w:t>
      </w:r>
      <w:r w:rsidR="00F4334E" w:rsidRPr="00484D47">
        <w:rPr>
          <w:sz w:val="24"/>
          <w:szCs w:val="24"/>
        </w:rPr>
        <w:t>Proto byl v těchto lokalitách (</w:t>
      </w:r>
      <w:r w:rsidR="00484D47" w:rsidRPr="00484D47">
        <w:rPr>
          <w:sz w:val="24"/>
          <w:szCs w:val="24"/>
        </w:rPr>
        <w:t xml:space="preserve">7 lokalit – </w:t>
      </w:r>
      <w:r w:rsidR="00F4334E" w:rsidRPr="00484D47">
        <w:rPr>
          <w:sz w:val="24"/>
          <w:szCs w:val="24"/>
        </w:rPr>
        <w:t>EHP</w:t>
      </w:r>
      <w:r w:rsidR="00484D47" w:rsidRPr="00484D47">
        <w:rPr>
          <w:sz w:val="24"/>
          <w:szCs w:val="24"/>
        </w:rPr>
        <w:t>)</w:t>
      </w:r>
      <w:r w:rsidR="00F4334E" w:rsidRPr="00484D47">
        <w:rPr>
          <w:sz w:val="24"/>
          <w:szCs w:val="24"/>
        </w:rPr>
        <w:t xml:space="preserve"> zaveden do výpočtů erozní ohroženosti P-faktor</w:t>
      </w:r>
      <w:r w:rsidR="00484D47" w:rsidRPr="00484D47">
        <w:rPr>
          <w:sz w:val="24"/>
          <w:szCs w:val="24"/>
        </w:rPr>
        <w:t>.</w:t>
      </w:r>
    </w:p>
    <w:p w14:paraId="2E2530FD" w14:textId="63D522D0" w:rsidR="00607E6C" w:rsidRPr="00FF738D" w:rsidRDefault="00607E6C" w:rsidP="004C2252">
      <w:pPr>
        <w:spacing w:line="240" w:lineRule="auto"/>
        <w:ind w:firstLine="709"/>
        <w:jc w:val="both"/>
        <w:rPr>
          <w:sz w:val="24"/>
          <w:szCs w:val="24"/>
        </w:rPr>
      </w:pPr>
    </w:p>
    <w:p w14:paraId="02A57BA7" w14:textId="77777777" w:rsidR="00607E6C" w:rsidRPr="00FF738D" w:rsidRDefault="00607E6C" w:rsidP="004C2252">
      <w:pPr>
        <w:spacing w:line="240" w:lineRule="auto"/>
        <w:ind w:firstLine="709"/>
        <w:jc w:val="both"/>
        <w:rPr>
          <w:sz w:val="24"/>
          <w:szCs w:val="24"/>
        </w:rPr>
      </w:pPr>
    </w:p>
    <w:p w14:paraId="138805AA" w14:textId="3FEAB4B7" w:rsidR="00BA4BA6" w:rsidRPr="00A019FC" w:rsidRDefault="00BA4BA6" w:rsidP="003C206E">
      <w:pPr>
        <w:spacing w:line="240" w:lineRule="auto"/>
        <w:ind w:firstLine="709"/>
        <w:jc w:val="both"/>
        <w:rPr>
          <w:sz w:val="24"/>
          <w:szCs w:val="24"/>
          <w:highlight w:val="yellow"/>
        </w:rPr>
      </w:pPr>
    </w:p>
    <w:p w14:paraId="713772EC" w14:textId="604324B5" w:rsidR="004C2252" w:rsidRDefault="004C2252" w:rsidP="00B36E4D">
      <w:pPr>
        <w:spacing w:line="240" w:lineRule="auto"/>
        <w:ind w:firstLine="709"/>
        <w:jc w:val="both"/>
        <w:rPr>
          <w:sz w:val="24"/>
          <w:szCs w:val="24"/>
        </w:rPr>
      </w:pPr>
    </w:p>
    <w:p w14:paraId="0AE4164A" w14:textId="0D9F0C8D" w:rsidR="005D4DED" w:rsidRDefault="005D4DED" w:rsidP="00B36E4D">
      <w:pPr>
        <w:spacing w:line="240" w:lineRule="auto"/>
        <w:ind w:firstLine="709"/>
        <w:jc w:val="both"/>
        <w:rPr>
          <w:sz w:val="24"/>
          <w:szCs w:val="24"/>
        </w:rPr>
      </w:pPr>
    </w:p>
    <w:p w14:paraId="29B12550" w14:textId="0BF1285C" w:rsidR="00D35E79" w:rsidRDefault="00D35E79" w:rsidP="00B36E4D">
      <w:pPr>
        <w:spacing w:line="240" w:lineRule="auto"/>
        <w:ind w:firstLine="709"/>
        <w:jc w:val="both"/>
        <w:rPr>
          <w:sz w:val="24"/>
          <w:szCs w:val="24"/>
        </w:rPr>
      </w:pPr>
    </w:p>
    <w:p w14:paraId="3DA61109" w14:textId="10527246" w:rsidR="00D35E79" w:rsidRDefault="00D35E79" w:rsidP="00B36E4D">
      <w:pPr>
        <w:spacing w:line="240" w:lineRule="auto"/>
        <w:ind w:firstLine="709"/>
        <w:jc w:val="both"/>
        <w:rPr>
          <w:sz w:val="24"/>
          <w:szCs w:val="24"/>
        </w:rPr>
      </w:pPr>
      <w:r>
        <w:rPr>
          <w:sz w:val="24"/>
          <w:szCs w:val="24"/>
        </w:rPr>
        <w:lastRenderedPageBreak/>
        <w:t>Po návrhu opatření (záchytné a svodné příkopy, cestní příkopy) v rámci PSZ došlo k rozdělení některých EHP. V mapce i v tabulkách jsou označeny písmeny a, b, c …</w:t>
      </w:r>
    </w:p>
    <w:p w14:paraId="553C6C89" w14:textId="0A1C972B" w:rsidR="005D4DED" w:rsidRDefault="005D4DED" w:rsidP="00B36E4D">
      <w:pPr>
        <w:spacing w:line="240" w:lineRule="auto"/>
        <w:ind w:firstLine="709"/>
        <w:jc w:val="both"/>
        <w:rPr>
          <w:sz w:val="24"/>
          <w:szCs w:val="24"/>
        </w:rPr>
      </w:pPr>
    </w:p>
    <w:p w14:paraId="05E00678" w14:textId="72693ABF" w:rsidR="005D4DED" w:rsidRDefault="00D35E79" w:rsidP="00D35E79">
      <w:pPr>
        <w:spacing w:line="240" w:lineRule="auto"/>
        <w:jc w:val="both"/>
        <w:rPr>
          <w:sz w:val="24"/>
          <w:szCs w:val="24"/>
        </w:rPr>
      </w:pPr>
      <w:r>
        <w:rPr>
          <w:noProof/>
          <w:sz w:val="24"/>
          <w:szCs w:val="24"/>
          <w:lang w:eastAsia="cs-CZ"/>
        </w:rPr>
        <w:drawing>
          <wp:inline distT="0" distB="0" distL="0" distR="0" wp14:anchorId="47DA4DFA" wp14:editId="11AE9A7C">
            <wp:extent cx="6115050" cy="5114925"/>
            <wp:effectExtent l="0" t="0" r="0" b="952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5114925"/>
                    </a:xfrm>
                    <a:prstGeom prst="rect">
                      <a:avLst/>
                    </a:prstGeom>
                    <a:noFill/>
                    <a:ln>
                      <a:noFill/>
                    </a:ln>
                  </pic:spPr>
                </pic:pic>
              </a:graphicData>
            </a:graphic>
          </wp:inline>
        </w:drawing>
      </w:r>
    </w:p>
    <w:p w14:paraId="6D75ABD4" w14:textId="6D666E36" w:rsidR="00D35E79" w:rsidRDefault="00D35E79" w:rsidP="00D35E79">
      <w:pPr>
        <w:autoSpaceDE w:val="0"/>
        <w:autoSpaceDN w:val="0"/>
        <w:adjustRightInd w:val="0"/>
        <w:spacing w:line="240" w:lineRule="auto"/>
        <w:jc w:val="both"/>
        <w:rPr>
          <w:i/>
          <w:sz w:val="24"/>
          <w:szCs w:val="24"/>
        </w:rPr>
      </w:pPr>
      <w:r w:rsidRPr="00640256">
        <w:rPr>
          <w:i/>
          <w:sz w:val="22"/>
          <w:szCs w:val="24"/>
        </w:rPr>
        <w:t xml:space="preserve">Rozdělení na jednotlivé EHP – </w:t>
      </w:r>
      <w:r>
        <w:rPr>
          <w:i/>
          <w:sz w:val="22"/>
          <w:szCs w:val="24"/>
        </w:rPr>
        <w:t>po návrhu PSZ</w:t>
      </w:r>
      <w:r>
        <w:rPr>
          <w:i/>
          <w:sz w:val="24"/>
          <w:szCs w:val="24"/>
        </w:rPr>
        <w:t>.</w:t>
      </w:r>
    </w:p>
    <w:p w14:paraId="1B26D017" w14:textId="2BDCE24D" w:rsidR="00D35E79" w:rsidRDefault="00D35E79" w:rsidP="00B36E4D">
      <w:pPr>
        <w:spacing w:line="240" w:lineRule="auto"/>
        <w:ind w:firstLine="709"/>
        <w:jc w:val="both"/>
        <w:rPr>
          <w:sz w:val="24"/>
          <w:szCs w:val="24"/>
        </w:rPr>
      </w:pPr>
    </w:p>
    <w:p w14:paraId="53E275B9" w14:textId="31CB0B35" w:rsidR="00D35E79" w:rsidRDefault="00D35E79" w:rsidP="00B36E4D">
      <w:pPr>
        <w:spacing w:line="240" w:lineRule="auto"/>
        <w:ind w:firstLine="709"/>
        <w:jc w:val="both"/>
        <w:rPr>
          <w:sz w:val="24"/>
          <w:szCs w:val="24"/>
        </w:rPr>
      </w:pPr>
    </w:p>
    <w:p w14:paraId="5579B14A" w14:textId="38935733" w:rsidR="00D35E79" w:rsidRDefault="00D35E79" w:rsidP="00B36E4D">
      <w:pPr>
        <w:spacing w:line="240" w:lineRule="auto"/>
        <w:ind w:firstLine="709"/>
        <w:jc w:val="both"/>
        <w:rPr>
          <w:sz w:val="24"/>
          <w:szCs w:val="24"/>
        </w:rPr>
      </w:pPr>
    </w:p>
    <w:p w14:paraId="078507E9" w14:textId="158D3AF5" w:rsidR="00D35E79" w:rsidRDefault="00D35E79" w:rsidP="00B36E4D">
      <w:pPr>
        <w:spacing w:line="240" w:lineRule="auto"/>
        <w:ind w:firstLine="709"/>
        <w:jc w:val="both"/>
        <w:rPr>
          <w:sz w:val="24"/>
          <w:szCs w:val="24"/>
        </w:rPr>
      </w:pPr>
    </w:p>
    <w:p w14:paraId="661B7D27" w14:textId="479D2B31" w:rsidR="00D35E79" w:rsidRDefault="00D35E79" w:rsidP="00B36E4D">
      <w:pPr>
        <w:spacing w:line="240" w:lineRule="auto"/>
        <w:ind w:firstLine="709"/>
        <w:jc w:val="both"/>
        <w:rPr>
          <w:sz w:val="24"/>
          <w:szCs w:val="24"/>
        </w:rPr>
      </w:pPr>
    </w:p>
    <w:p w14:paraId="738ED176" w14:textId="490693D4" w:rsidR="00D35E79" w:rsidRDefault="00D35E79" w:rsidP="00B36E4D">
      <w:pPr>
        <w:spacing w:line="240" w:lineRule="auto"/>
        <w:ind w:firstLine="709"/>
        <w:jc w:val="both"/>
        <w:rPr>
          <w:sz w:val="24"/>
          <w:szCs w:val="24"/>
        </w:rPr>
      </w:pPr>
    </w:p>
    <w:p w14:paraId="1C61FE84" w14:textId="766DC0E7" w:rsidR="00D35E79" w:rsidRDefault="00D35E79" w:rsidP="00B36E4D">
      <w:pPr>
        <w:spacing w:line="240" w:lineRule="auto"/>
        <w:ind w:firstLine="709"/>
        <w:jc w:val="both"/>
        <w:rPr>
          <w:sz w:val="24"/>
          <w:szCs w:val="24"/>
        </w:rPr>
      </w:pPr>
    </w:p>
    <w:p w14:paraId="6B8E4B89" w14:textId="4CF4BD15" w:rsidR="00D35E79" w:rsidRDefault="00D35E79" w:rsidP="00B36E4D">
      <w:pPr>
        <w:spacing w:line="240" w:lineRule="auto"/>
        <w:ind w:firstLine="709"/>
        <w:jc w:val="both"/>
        <w:rPr>
          <w:sz w:val="24"/>
          <w:szCs w:val="24"/>
        </w:rPr>
      </w:pPr>
    </w:p>
    <w:p w14:paraId="6406A146" w14:textId="6D65E1AE" w:rsidR="00D35E79" w:rsidRDefault="00D35E79" w:rsidP="00B36E4D">
      <w:pPr>
        <w:spacing w:line="240" w:lineRule="auto"/>
        <w:ind w:firstLine="709"/>
        <w:jc w:val="both"/>
        <w:rPr>
          <w:sz w:val="24"/>
          <w:szCs w:val="24"/>
        </w:rPr>
      </w:pPr>
    </w:p>
    <w:p w14:paraId="788FB596" w14:textId="3C36328E" w:rsidR="00D35E79" w:rsidRDefault="00D35E79" w:rsidP="00B36E4D">
      <w:pPr>
        <w:spacing w:line="240" w:lineRule="auto"/>
        <w:ind w:firstLine="709"/>
        <w:jc w:val="both"/>
        <w:rPr>
          <w:sz w:val="24"/>
          <w:szCs w:val="24"/>
        </w:rPr>
      </w:pPr>
    </w:p>
    <w:p w14:paraId="063E3D31" w14:textId="1CBE3ED8" w:rsidR="00D35E79" w:rsidRDefault="00D35E79" w:rsidP="00B36E4D">
      <w:pPr>
        <w:spacing w:line="240" w:lineRule="auto"/>
        <w:ind w:firstLine="709"/>
        <w:jc w:val="both"/>
        <w:rPr>
          <w:sz w:val="24"/>
          <w:szCs w:val="24"/>
        </w:rPr>
      </w:pPr>
    </w:p>
    <w:p w14:paraId="497DA73B" w14:textId="74855633" w:rsidR="00D35E79" w:rsidRDefault="00D35E79" w:rsidP="00B36E4D">
      <w:pPr>
        <w:spacing w:line="240" w:lineRule="auto"/>
        <w:ind w:firstLine="709"/>
        <w:jc w:val="both"/>
        <w:rPr>
          <w:sz w:val="24"/>
          <w:szCs w:val="24"/>
        </w:rPr>
      </w:pPr>
    </w:p>
    <w:p w14:paraId="3A48E594" w14:textId="199C2CC5" w:rsidR="00D35E79" w:rsidRDefault="00D35E79" w:rsidP="00B36E4D">
      <w:pPr>
        <w:spacing w:line="240" w:lineRule="auto"/>
        <w:ind w:firstLine="709"/>
        <w:jc w:val="both"/>
        <w:rPr>
          <w:sz w:val="24"/>
          <w:szCs w:val="24"/>
        </w:rPr>
      </w:pPr>
    </w:p>
    <w:p w14:paraId="176E386B" w14:textId="7A7712D8" w:rsidR="00D35E79" w:rsidRDefault="00D35E79" w:rsidP="00B36E4D">
      <w:pPr>
        <w:spacing w:line="240" w:lineRule="auto"/>
        <w:ind w:firstLine="709"/>
        <w:jc w:val="both"/>
        <w:rPr>
          <w:sz w:val="24"/>
          <w:szCs w:val="24"/>
        </w:rPr>
      </w:pPr>
    </w:p>
    <w:p w14:paraId="451AEE97" w14:textId="353FF617" w:rsidR="00D35E79" w:rsidRDefault="00D35E79" w:rsidP="00B36E4D">
      <w:pPr>
        <w:spacing w:line="240" w:lineRule="auto"/>
        <w:ind w:firstLine="709"/>
        <w:jc w:val="both"/>
        <w:rPr>
          <w:sz w:val="24"/>
          <w:szCs w:val="24"/>
        </w:rPr>
      </w:pPr>
    </w:p>
    <w:p w14:paraId="71D0A506" w14:textId="6C57BAC2" w:rsidR="00D35E79" w:rsidRDefault="00D35E79" w:rsidP="00B36E4D">
      <w:pPr>
        <w:spacing w:line="240" w:lineRule="auto"/>
        <w:ind w:firstLine="709"/>
        <w:jc w:val="both"/>
        <w:rPr>
          <w:sz w:val="24"/>
          <w:szCs w:val="24"/>
        </w:rPr>
      </w:pPr>
    </w:p>
    <w:p w14:paraId="7CA48DBF" w14:textId="4FDEE088" w:rsidR="00D35E79" w:rsidRDefault="00D35E79" w:rsidP="00B36E4D">
      <w:pPr>
        <w:spacing w:line="240" w:lineRule="auto"/>
        <w:ind w:firstLine="709"/>
        <w:jc w:val="both"/>
        <w:rPr>
          <w:sz w:val="24"/>
          <w:szCs w:val="24"/>
        </w:rPr>
      </w:pPr>
    </w:p>
    <w:p w14:paraId="34589CE5" w14:textId="4687CEB7" w:rsidR="00D35E79" w:rsidRDefault="00D35E79" w:rsidP="00B36E4D">
      <w:pPr>
        <w:spacing w:line="240" w:lineRule="auto"/>
        <w:ind w:firstLine="709"/>
        <w:jc w:val="both"/>
        <w:rPr>
          <w:sz w:val="24"/>
          <w:szCs w:val="24"/>
        </w:rPr>
      </w:pPr>
    </w:p>
    <w:p w14:paraId="63120DEE" w14:textId="46AD604B" w:rsidR="00D35E79" w:rsidRDefault="00D35E79" w:rsidP="00B36E4D">
      <w:pPr>
        <w:spacing w:line="240" w:lineRule="auto"/>
        <w:ind w:firstLine="709"/>
        <w:jc w:val="both"/>
        <w:rPr>
          <w:sz w:val="24"/>
          <w:szCs w:val="24"/>
        </w:rPr>
      </w:pPr>
    </w:p>
    <w:p w14:paraId="0453E841" w14:textId="05C821F5" w:rsidR="00D35E79" w:rsidRDefault="00D35E79" w:rsidP="00D35E79">
      <w:pPr>
        <w:spacing w:line="240" w:lineRule="auto"/>
        <w:jc w:val="both"/>
        <w:rPr>
          <w:sz w:val="24"/>
          <w:szCs w:val="24"/>
        </w:rPr>
      </w:pPr>
      <w:r>
        <w:rPr>
          <w:noProof/>
          <w:sz w:val="24"/>
          <w:szCs w:val="24"/>
          <w:lang w:eastAsia="cs-CZ"/>
        </w:rPr>
        <w:lastRenderedPageBreak/>
        <w:drawing>
          <wp:inline distT="0" distB="0" distL="0" distR="0" wp14:anchorId="4B960712" wp14:editId="616549AB">
            <wp:extent cx="6115050" cy="7858125"/>
            <wp:effectExtent l="0" t="0" r="0"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7858125"/>
                    </a:xfrm>
                    <a:prstGeom prst="rect">
                      <a:avLst/>
                    </a:prstGeom>
                    <a:noFill/>
                    <a:ln>
                      <a:noFill/>
                    </a:ln>
                  </pic:spPr>
                </pic:pic>
              </a:graphicData>
            </a:graphic>
          </wp:inline>
        </w:drawing>
      </w:r>
    </w:p>
    <w:p w14:paraId="3620E4CC" w14:textId="26F636E2" w:rsidR="00D35E79" w:rsidRDefault="00D35E79" w:rsidP="00B36E4D">
      <w:pPr>
        <w:spacing w:line="240" w:lineRule="auto"/>
        <w:ind w:firstLine="709"/>
        <w:jc w:val="both"/>
        <w:rPr>
          <w:sz w:val="24"/>
          <w:szCs w:val="24"/>
        </w:rPr>
      </w:pPr>
    </w:p>
    <w:p w14:paraId="4EA44E99" w14:textId="10681CE6" w:rsidR="00D35E79" w:rsidRDefault="00D35E79" w:rsidP="00B36E4D">
      <w:pPr>
        <w:spacing w:line="240" w:lineRule="auto"/>
        <w:ind w:firstLine="709"/>
        <w:jc w:val="both"/>
        <w:rPr>
          <w:sz w:val="24"/>
          <w:szCs w:val="24"/>
        </w:rPr>
      </w:pPr>
    </w:p>
    <w:p w14:paraId="05296AD1" w14:textId="20F37D70" w:rsidR="00D35E79" w:rsidRDefault="00D35E79" w:rsidP="00B36E4D">
      <w:pPr>
        <w:spacing w:line="240" w:lineRule="auto"/>
        <w:ind w:firstLine="709"/>
        <w:jc w:val="both"/>
        <w:rPr>
          <w:sz w:val="24"/>
          <w:szCs w:val="24"/>
        </w:rPr>
      </w:pPr>
    </w:p>
    <w:p w14:paraId="381FFD4A" w14:textId="3E44E44A" w:rsidR="00D35E79" w:rsidRDefault="00D35E79" w:rsidP="00B36E4D">
      <w:pPr>
        <w:spacing w:line="240" w:lineRule="auto"/>
        <w:ind w:firstLine="709"/>
        <w:jc w:val="both"/>
        <w:rPr>
          <w:sz w:val="24"/>
          <w:szCs w:val="24"/>
        </w:rPr>
      </w:pPr>
    </w:p>
    <w:p w14:paraId="73F6ADA4" w14:textId="597066B6" w:rsidR="00D35E79" w:rsidRDefault="00D35E79" w:rsidP="00B36E4D">
      <w:pPr>
        <w:spacing w:line="240" w:lineRule="auto"/>
        <w:ind w:firstLine="709"/>
        <w:jc w:val="both"/>
        <w:rPr>
          <w:sz w:val="24"/>
          <w:szCs w:val="24"/>
        </w:rPr>
      </w:pPr>
    </w:p>
    <w:p w14:paraId="482130F4" w14:textId="3C5FDC81" w:rsidR="00D35E79" w:rsidRDefault="00D35E79" w:rsidP="00B36E4D">
      <w:pPr>
        <w:spacing w:line="240" w:lineRule="auto"/>
        <w:ind w:firstLine="709"/>
        <w:jc w:val="both"/>
        <w:rPr>
          <w:sz w:val="24"/>
          <w:szCs w:val="24"/>
        </w:rPr>
      </w:pPr>
    </w:p>
    <w:p w14:paraId="449B0EDD" w14:textId="0B961180" w:rsidR="00D35E79" w:rsidRDefault="00D35E79" w:rsidP="00B36E4D">
      <w:pPr>
        <w:spacing w:line="240" w:lineRule="auto"/>
        <w:ind w:firstLine="709"/>
        <w:jc w:val="both"/>
        <w:rPr>
          <w:sz w:val="24"/>
          <w:szCs w:val="24"/>
        </w:rPr>
      </w:pPr>
    </w:p>
    <w:p w14:paraId="172A0D7B" w14:textId="6A57C340" w:rsidR="00D35E79" w:rsidRDefault="00D35E79" w:rsidP="00D35E79">
      <w:pPr>
        <w:spacing w:line="240" w:lineRule="auto"/>
        <w:jc w:val="both"/>
        <w:rPr>
          <w:sz w:val="24"/>
          <w:szCs w:val="24"/>
        </w:rPr>
      </w:pPr>
      <w:r>
        <w:rPr>
          <w:noProof/>
          <w:sz w:val="24"/>
          <w:szCs w:val="24"/>
          <w:lang w:eastAsia="cs-CZ"/>
        </w:rPr>
        <w:lastRenderedPageBreak/>
        <w:drawing>
          <wp:inline distT="0" distB="0" distL="0" distR="0" wp14:anchorId="515950DB" wp14:editId="27C0DE36">
            <wp:extent cx="5953125" cy="7905750"/>
            <wp:effectExtent l="0" t="0" r="952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3125" cy="7905750"/>
                    </a:xfrm>
                    <a:prstGeom prst="rect">
                      <a:avLst/>
                    </a:prstGeom>
                    <a:noFill/>
                    <a:ln>
                      <a:noFill/>
                    </a:ln>
                  </pic:spPr>
                </pic:pic>
              </a:graphicData>
            </a:graphic>
          </wp:inline>
        </w:drawing>
      </w:r>
    </w:p>
    <w:p w14:paraId="43EA5696" w14:textId="1008A30B" w:rsidR="00D73667" w:rsidRDefault="00D73667" w:rsidP="00D35E79">
      <w:pPr>
        <w:spacing w:line="240" w:lineRule="auto"/>
        <w:jc w:val="both"/>
        <w:rPr>
          <w:sz w:val="24"/>
          <w:szCs w:val="24"/>
        </w:rPr>
      </w:pPr>
    </w:p>
    <w:p w14:paraId="36639BB6" w14:textId="2659703B" w:rsidR="00D73667" w:rsidRDefault="00D73667" w:rsidP="00D35E79">
      <w:pPr>
        <w:spacing w:line="240" w:lineRule="auto"/>
        <w:jc w:val="both"/>
        <w:rPr>
          <w:sz w:val="24"/>
          <w:szCs w:val="24"/>
        </w:rPr>
      </w:pPr>
      <w:r>
        <w:rPr>
          <w:noProof/>
          <w:sz w:val="24"/>
          <w:szCs w:val="24"/>
          <w:lang w:eastAsia="cs-CZ"/>
        </w:rPr>
        <w:lastRenderedPageBreak/>
        <w:drawing>
          <wp:inline distT="0" distB="0" distL="0" distR="0" wp14:anchorId="50335C7A" wp14:editId="5D6F9460">
            <wp:extent cx="6086475" cy="7905750"/>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6475" cy="7905750"/>
                    </a:xfrm>
                    <a:prstGeom prst="rect">
                      <a:avLst/>
                    </a:prstGeom>
                    <a:noFill/>
                    <a:ln>
                      <a:noFill/>
                    </a:ln>
                  </pic:spPr>
                </pic:pic>
              </a:graphicData>
            </a:graphic>
          </wp:inline>
        </w:drawing>
      </w:r>
    </w:p>
    <w:p w14:paraId="03EE9B5B" w14:textId="73CA926D" w:rsidR="00D35E79" w:rsidRDefault="00D35E79" w:rsidP="00B36E4D">
      <w:pPr>
        <w:spacing w:line="240" w:lineRule="auto"/>
        <w:ind w:firstLine="709"/>
        <w:jc w:val="both"/>
        <w:rPr>
          <w:sz w:val="24"/>
          <w:szCs w:val="24"/>
        </w:rPr>
      </w:pPr>
    </w:p>
    <w:p w14:paraId="3D604B6C" w14:textId="323A3066" w:rsidR="00D35E79" w:rsidRDefault="00D35E79" w:rsidP="00B36E4D">
      <w:pPr>
        <w:spacing w:line="240" w:lineRule="auto"/>
        <w:ind w:firstLine="709"/>
        <w:jc w:val="both"/>
        <w:rPr>
          <w:sz w:val="24"/>
          <w:szCs w:val="24"/>
        </w:rPr>
      </w:pPr>
    </w:p>
    <w:p w14:paraId="7D5F7B70" w14:textId="530F7557" w:rsidR="00D35E79" w:rsidRDefault="00D35E79" w:rsidP="00B36E4D">
      <w:pPr>
        <w:spacing w:line="240" w:lineRule="auto"/>
        <w:ind w:firstLine="709"/>
        <w:jc w:val="both"/>
        <w:rPr>
          <w:sz w:val="24"/>
          <w:szCs w:val="24"/>
        </w:rPr>
      </w:pPr>
    </w:p>
    <w:p w14:paraId="13157BFA" w14:textId="3A41D27A" w:rsidR="00D35E79" w:rsidRDefault="00D35E79" w:rsidP="00B36E4D">
      <w:pPr>
        <w:spacing w:line="240" w:lineRule="auto"/>
        <w:ind w:firstLine="709"/>
        <w:jc w:val="both"/>
        <w:rPr>
          <w:sz w:val="24"/>
          <w:szCs w:val="24"/>
        </w:rPr>
      </w:pPr>
    </w:p>
    <w:p w14:paraId="0A34760E" w14:textId="19A1A17F" w:rsidR="00D35E79" w:rsidRDefault="00D35E79" w:rsidP="00B36E4D">
      <w:pPr>
        <w:spacing w:line="240" w:lineRule="auto"/>
        <w:ind w:firstLine="709"/>
        <w:jc w:val="both"/>
        <w:rPr>
          <w:sz w:val="24"/>
          <w:szCs w:val="24"/>
        </w:rPr>
      </w:pPr>
    </w:p>
    <w:p w14:paraId="68BD57A1" w14:textId="42D7BB2B" w:rsidR="00D35E79" w:rsidRDefault="00D35E79" w:rsidP="00B36E4D">
      <w:pPr>
        <w:spacing w:line="240" w:lineRule="auto"/>
        <w:ind w:firstLine="709"/>
        <w:jc w:val="both"/>
        <w:rPr>
          <w:sz w:val="24"/>
          <w:szCs w:val="24"/>
        </w:rPr>
      </w:pPr>
    </w:p>
    <w:p w14:paraId="693427E0" w14:textId="10EAB29D" w:rsidR="00D35E79" w:rsidRDefault="00D35E79" w:rsidP="00B36E4D">
      <w:pPr>
        <w:spacing w:line="240" w:lineRule="auto"/>
        <w:ind w:firstLine="709"/>
        <w:jc w:val="both"/>
        <w:rPr>
          <w:sz w:val="24"/>
          <w:szCs w:val="24"/>
        </w:rPr>
      </w:pPr>
    </w:p>
    <w:p w14:paraId="68A6999B" w14:textId="5A5FBEBA" w:rsidR="005D4DED" w:rsidRDefault="005D4DED" w:rsidP="00B36E4D">
      <w:pPr>
        <w:spacing w:line="240" w:lineRule="auto"/>
        <w:ind w:firstLine="709"/>
        <w:jc w:val="both"/>
        <w:rPr>
          <w:sz w:val="24"/>
          <w:szCs w:val="24"/>
        </w:rPr>
      </w:pPr>
    </w:p>
    <w:p w14:paraId="2624C33C" w14:textId="4BA4BB19" w:rsidR="005D4DED" w:rsidRDefault="005D4DED" w:rsidP="00B36E4D">
      <w:pPr>
        <w:spacing w:line="240" w:lineRule="auto"/>
        <w:ind w:firstLine="709"/>
        <w:jc w:val="both"/>
        <w:rPr>
          <w:sz w:val="24"/>
          <w:szCs w:val="24"/>
        </w:rPr>
      </w:pPr>
    </w:p>
    <w:p w14:paraId="09AA8527" w14:textId="6DC2DF30" w:rsidR="005D4DED" w:rsidRDefault="005D4DED" w:rsidP="00B36E4D">
      <w:pPr>
        <w:spacing w:line="240" w:lineRule="auto"/>
        <w:ind w:firstLine="709"/>
        <w:jc w:val="both"/>
        <w:rPr>
          <w:sz w:val="24"/>
          <w:szCs w:val="24"/>
        </w:rPr>
      </w:pPr>
    </w:p>
    <w:p w14:paraId="67F93337" w14:textId="3566CDCC" w:rsidR="005D4DED" w:rsidRDefault="00E12482" w:rsidP="00D35E79">
      <w:pPr>
        <w:spacing w:line="240" w:lineRule="auto"/>
        <w:jc w:val="both"/>
        <w:rPr>
          <w:sz w:val="24"/>
          <w:szCs w:val="24"/>
        </w:rPr>
      </w:pPr>
      <w:r>
        <w:rPr>
          <w:noProof/>
          <w:sz w:val="24"/>
          <w:szCs w:val="24"/>
          <w:lang w:eastAsia="cs-CZ"/>
        </w:rPr>
        <w:drawing>
          <wp:inline distT="0" distB="0" distL="0" distR="0" wp14:anchorId="0F864895" wp14:editId="3AA70B3C">
            <wp:extent cx="6114415" cy="5215890"/>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5215890"/>
                    </a:xfrm>
                    <a:prstGeom prst="rect">
                      <a:avLst/>
                    </a:prstGeom>
                    <a:noFill/>
                    <a:ln>
                      <a:noFill/>
                    </a:ln>
                  </pic:spPr>
                </pic:pic>
              </a:graphicData>
            </a:graphic>
          </wp:inline>
        </w:drawing>
      </w:r>
    </w:p>
    <w:p w14:paraId="6A738920" w14:textId="2B1134C9" w:rsidR="005D4DED" w:rsidRPr="00BD3ABB" w:rsidRDefault="005D4DED" w:rsidP="005D4DED">
      <w:pPr>
        <w:pStyle w:val="Zkladntext"/>
        <w:keepNext/>
        <w:spacing w:line="240" w:lineRule="auto"/>
        <w:jc w:val="both"/>
        <w:rPr>
          <w:i/>
        </w:rPr>
      </w:pPr>
      <w:r w:rsidRPr="00BD3ABB">
        <w:rPr>
          <w:i/>
        </w:rPr>
        <w:t xml:space="preserve">Mapka erozní ohroženosti </w:t>
      </w:r>
      <w:r>
        <w:rPr>
          <w:i/>
        </w:rPr>
        <w:t>po návrhu PSZ</w:t>
      </w:r>
    </w:p>
    <w:p w14:paraId="48687594" w14:textId="77777777" w:rsidR="005D4DED" w:rsidRDefault="005D4DED" w:rsidP="005D4DED">
      <w:pPr>
        <w:spacing w:line="240" w:lineRule="auto"/>
        <w:jc w:val="both"/>
        <w:rPr>
          <w:sz w:val="24"/>
          <w:szCs w:val="24"/>
        </w:rPr>
      </w:pPr>
    </w:p>
    <w:p w14:paraId="2021C9D5" w14:textId="6DF87F45" w:rsidR="00BA4BA6" w:rsidRDefault="00F87895" w:rsidP="00B36E4D">
      <w:pPr>
        <w:spacing w:line="240" w:lineRule="auto"/>
        <w:ind w:firstLine="709"/>
        <w:jc w:val="both"/>
        <w:rPr>
          <w:sz w:val="24"/>
          <w:szCs w:val="24"/>
        </w:rPr>
      </w:pPr>
      <w:r>
        <w:rPr>
          <w:sz w:val="24"/>
          <w:szCs w:val="24"/>
        </w:rPr>
        <w:t>V rámci plánu společných zařízení jsou navrhována i další opatření, která mají pří</w:t>
      </w:r>
      <w:r>
        <w:rPr>
          <w:sz w:val="24"/>
          <w:szCs w:val="24"/>
        </w:rPr>
        <w:t>z</w:t>
      </w:r>
      <w:r>
        <w:rPr>
          <w:sz w:val="24"/>
          <w:szCs w:val="24"/>
        </w:rPr>
        <w:t>nivý vliv na snížení erozní ohroženosti, ale do výpočtu erozní ohroženosti nejsou zahrnuté. Jedná se např. o</w:t>
      </w:r>
      <w:r w:rsidR="00BA4BA6" w:rsidRPr="00BA5AAE">
        <w:rPr>
          <w:sz w:val="24"/>
          <w:szCs w:val="24"/>
        </w:rPr>
        <w:t xml:space="preserve"> </w:t>
      </w:r>
      <w:r w:rsidR="00BA4BA6" w:rsidRPr="00BA5AAE">
        <w:rPr>
          <w:bCs/>
          <w:iCs/>
          <w:sz w:val="24"/>
          <w:szCs w:val="24"/>
        </w:rPr>
        <w:t xml:space="preserve">interakční prvky </w:t>
      </w:r>
      <w:r w:rsidR="00BA4BA6" w:rsidRPr="00BA5AAE">
        <w:rPr>
          <w:sz w:val="24"/>
          <w:szCs w:val="24"/>
        </w:rPr>
        <w:t>v podobě liniové doprovodné zeleně navržené k výsa</w:t>
      </w:r>
      <w:r w:rsidR="00BA4BA6" w:rsidRPr="00BA5AAE">
        <w:rPr>
          <w:sz w:val="24"/>
          <w:szCs w:val="24"/>
        </w:rPr>
        <w:t>d</w:t>
      </w:r>
      <w:r w:rsidR="00BA4BA6" w:rsidRPr="00BA5AAE">
        <w:rPr>
          <w:sz w:val="24"/>
          <w:szCs w:val="24"/>
        </w:rPr>
        <w:t xml:space="preserve">bě podél cest. Opatření </w:t>
      </w:r>
      <w:r w:rsidR="00BA4BA6">
        <w:rPr>
          <w:sz w:val="24"/>
          <w:szCs w:val="24"/>
        </w:rPr>
        <w:t xml:space="preserve">(IP) </w:t>
      </w:r>
      <w:r w:rsidR="00BA4BA6" w:rsidRPr="00BA5AAE">
        <w:rPr>
          <w:sz w:val="24"/>
          <w:szCs w:val="24"/>
        </w:rPr>
        <w:t xml:space="preserve">jsou pro svou převažující krajinotvornou funkci zařazena do kategorie opatření k ochraně a tvorbě životního prostředí </w:t>
      </w:r>
    </w:p>
    <w:p w14:paraId="65E97777" w14:textId="77777777" w:rsidR="00BA4BA6" w:rsidRPr="009B4527" w:rsidRDefault="00BA4BA6" w:rsidP="00CD67CF">
      <w:pPr>
        <w:spacing w:line="240" w:lineRule="auto"/>
        <w:jc w:val="both"/>
        <w:rPr>
          <w:sz w:val="24"/>
          <w:szCs w:val="24"/>
        </w:rPr>
      </w:pPr>
    </w:p>
    <w:p w14:paraId="48990C89" w14:textId="77777777" w:rsidR="00BA4BA6" w:rsidRPr="009B4527" w:rsidRDefault="00BA4BA6" w:rsidP="00CD67CF">
      <w:pPr>
        <w:spacing w:line="240" w:lineRule="auto"/>
        <w:jc w:val="both"/>
        <w:rPr>
          <w:sz w:val="24"/>
          <w:szCs w:val="24"/>
        </w:rPr>
      </w:pPr>
    </w:p>
    <w:p w14:paraId="20CE18A2" w14:textId="77777777" w:rsidR="00BA4BA6" w:rsidRDefault="00BA4BA6" w:rsidP="00C3291B">
      <w:pPr>
        <w:pStyle w:val="Nadpis3"/>
      </w:pPr>
      <w:bookmarkStart w:id="59" w:name="_Toc24099200"/>
      <w:r w:rsidRPr="00CA39AB">
        <w:t>Přehled navrhovaných opatření k ochraně před větrnou erozí</w:t>
      </w:r>
      <w:bookmarkEnd w:id="59"/>
    </w:p>
    <w:p w14:paraId="1D93CB0E" w14:textId="77777777" w:rsidR="007C52A1" w:rsidRDefault="007C52A1" w:rsidP="007C52A1">
      <w:pPr>
        <w:pStyle w:val="Zkladntext"/>
        <w:keepNext/>
        <w:spacing w:line="240" w:lineRule="auto"/>
        <w:ind w:firstLine="567"/>
        <w:jc w:val="both"/>
        <w:rPr>
          <w:sz w:val="24"/>
          <w:szCs w:val="24"/>
        </w:rPr>
      </w:pPr>
      <w:r w:rsidRPr="00A2608E">
        <w:rPr>
          <w:sz w:val="24"/>
          <w:szCs w:val="24"/>
        </w:rPr>
        <w:t>Větrnou erozi ovlivňují zejména meteorologické a půdní poměry, které jsou dále zes</w:t>
      </w:r>
      <w:r w:rsidRPr="00A2608E">
        <w:rPr>
          <w:sz w:val="24"/>
          <w:szCs w:val="24"/>
        </w:rPr>
        <w:t>i</w:t>
      </w:r>
      <w:r w:rsidRPr="00A2608E">
        <w:rPr>
          <w:sz w:val="24"/>
          <w:szCs w:val="24"/>
        </w:rPr>
        <w:t>lovány či zeslabovány dalšími faktory a přímými zásahy člověka. Jsou to zejména drsnost půdního povrchu, půdní krusta, vegetační kryt půdy, způsob a termín obdělávání půdy a</w:t>
      </w:r>
      <w:r>
        <w:rPr>
          <w:sz w:val="24"/>
          <w:szCs w:val="24"/>
        </w:rPr>
        <w:t> </w:t>
      </w:r>
      <w:r w:rsidRPr="00A2608E">
        <w:rPr>
          <w:sz w:val="24"/>
          <w:szCs w:val="24"/>
        </w:rPr>
        <w:t>délka nechráněného pozemku.</w:t>
      </w:r>
      <w:r>
        <w:rPr>
          <w:sz w:val="24"/>
          <w:szCs w:val="24"/>
        </w:rPr>
        <w:t xml:space="preserve"> </w:t>
      </w:r>
      <w:r w:rsidRPr="00A2608E">
        <w:rPr>
          <w:sz w:val="24"/>
          <w:szCs w:val="24"/>
        </w:rPr>
        <w:t>Kromě uvedených meteorologických a půdních faktorů je významná také</w:t>
      </w:r>
      <w:r>
        <w:rPr>
          <w:sz w:val="24"/>
          <w:szCs w:val="24"/>
        </w:rPr>
        <w:t xml:space="preserve"> </w:t>
      </w:r>
      <w:r w:rsidRPr="00A2608E">
        <w:rPr>
          <w:sz w:val="24"/>
          <w:szCs w:val="24"/>
        </w:rPr>
        <w:t xml:space="preserve">délka území vystaveného působení větru, půdní pokryv a způsob a období (resp. stav půdy a počasí) při provádění agrotechnických </w:t>
      </w:r>
      <w:r>
        <w:rPr>
          <w:sz w:val="24"/>
          <w:szCs w:val="24"/>
        </w:rPr>
        <w:t>prací</w:t>
      </w:r>
      <w:r w:rsidRPr="00A2608E">
        <w:rPr>
          <w:sz w:val="24"/>
          <w:szCs w:val="24"/>
        </w:rPr>
        <w:t>.</w:t>
      </w:r>
      <w:r>
        <w:rPr>
          <w:sz w:val="24"/>
          <w:szCs w:val="24"/>
        </w:rPr>
        <w:t xml:space="preserve"> </w:t>
      </w:r>
      <w:r w:rsidRPr="00A2608E">
        <w:rPr>
          <w:sz w:val="24"/>
          <w:szCs w:val="24"/>
        </w:rPr>
        <w:t xml:space="preserve">Čím je delší území ve </w:t>
      </w:r>
      <w:r w:rsidRPr="00A2608E">
        <w:rPr>
          <w:sz w:val="24"/>
          <w:szCs w:val="24"/>
        </w:rPr>
        <w:lastRenderedPageBreak/>
        <w:t>směru působení větru, tím se uvolňuje větší počet</w:t>
      </w:r>
      <w:r>
        <w:rPr>
          <w:sz w:val="24"/>
          <w:szCs w:val="24"/>
        </w:rPr>
        <w:t xml:space="preserve"> </w:t>
      </w:r>
      <w:r w:rsidRPr="00A2608E">
        <w:rPr>
          <w:sz w:val="24"/>
          <w:szCs w:val="24"/>
        </w:rPr>
        <w:t>částic. Přerušení délky území zmenšuje intenzitu odnosu půdy a také</w:t>
      </w:r>
      <w:r>
        <w:rPr>
          <w:sz w:val="24"/>
          <w:szCs w:val="24"/>
        </w:rPr>
        <w:t xml:space="preserve"> </w:t>
      </w:r>
      <w:r w:rsidRPr="00A2608E">
        <w:rPr>
          <w:sz w:val="24"/>
          <w:szCs w:val="24"/>
        </w:rPr>
        <w:t>má vliv na mikroklima a další produkční i mimoprodukční charakteristiky. Přerušení délky území ve směru převládajícího větru je vhodné</w:t>
      </w:r>
      <w:r>
        <w:rPr>
          <w:sz w:val="24"/>
          <w:szCs w:val="24"/>
        </w:rPr>
        <w:t xml:space="preserve"> </w:t>
      </w:r>
      <w:r w:rsidRPr="00A2608E">
        <w:rPr>
          <w:sz w:val="24"/>
          <w:szCs w:val="24"/>
        </w:rPr>
        <w:t>pomocí biotechnických opatření – ochranných lesních pásů, nebo jiných</w:t>
      </w:r>
      <w:r>
        <w:rPr>
          <w:sz w:val="24"/>
          <w:szCs w:val="24"/>
        </w:rPr>
        <w:t xml:space="preserve"> </w:t>
      </w:r>
      <w:r w:rsidRPr="00A2608E">
        <w:rPr>
          <w:sz w:val="24"/>
          <w:szCs w:val="24"/>
        </w:rPr>
        <w:t>typů větrolamů.</w:t>
      </w:r>
    </w:p>
    <w:p w14:paraId="49E1A782" w14:textId="77777777" w:rsidR="007C52A1" w:rsidRDefault="007C52A1" w:rsidP="00223376">
      <w:pPr>
        <w:spacing w:line="240" w:lineRule="auto"/>
        <w:ind w:firstLine="708"/>
        <w:jc w:val="both"/>
        <w:rPr>
          <w:sz w:val="24"/>
          <w:szCs w:val="24"/>
        </w:rPr>
      </w:pPr>
    </w:p>
    <w:p w14:paraId="70E414BE" w14:textId="77777777" w:rsidR="007C52A1" w:rsidRDefault="007C52A1" w:rsidP="007C52A1">
      <w:pPr>
        <w:pStyle w:val="Zkladntext"/>
        <w:keepNext/>
        <w:spacing w:line="240" w:lineRule="auto"/>
        <w:ind w:firstLine="425"/>
        <w:jc w:val="both"/>
        <w:rPr>
          <w:sz w:val="24"/>
          <w:szCs w:val="24"/>
        </w:rPr>
      </w:pPr>
      <w:r w:rsidRPr="00A2608E">
        <w:rPr>
          <w:sz w:val="24"/>
          <w:szCs w:val="24"/>
        </w:rPr>
        <w:t xml:space="preserve">Mapa </w:t>
      </w:r>
      <w:r>
        <w:rPr>
          <w:sz w:val="24"/>
          <w:szCs w:val="24"/>
        </w:rPr>
        <w:t xml:space="preserve">území s větrnou erozí </w:t>
      </w:r>
      <w:r w:rsidRPr="00A2608E">
        <w:rPr>
          <w:sz w:val="24"/>
          <w:szCs w:val="24"/>
        </w:rPr>
        <w:t>byla vyhotovena</w:t>
      </w:r>
      <w:r>
        <w:rPr>
          <w:sz w:val="24"/>
          <w:szCs w:val="24"/>
        </w:rPr>
        <w:t xml:space="preserve"> (zpracoval VÚMOP)</w:t>
      </w:r>
      <w:r w:rsidRPr="00A2608E">
        <w:rPr>
          <w:sz w:val="24"/>
          <w:szCs w:val="24"/>
        </w:rPr>
        <w:t xml:space="preserve"> na základě vyho</w:t>
      </w:r>
      <w:r w:rsidRPr="00A2608E">
        <w:rPr>
          <w:sz w:val="24"/>
          <w:szCs w:val="24"/>
        </w:rPr>
        <w:t>d</w:t>
      </w:r>
      <w:r w:rsidRPr="00A2608E">
        <w:rPr>
          <w:sz w:val="24"/>
          <w:szCs w:val="24"/>
        </w:rPr>
        <w:t>nocení klimatických a půdních faktorů</w:t>
      </w:r>
      <w:r>
        <w:rPr>
          <w:sz w:val="24"/>
          <w:szCs w:val="24"/>
        </w:rPr>
        <w:t xml:space="preserve"> </w:t>
      </w:r>
      <w:r w:rsidRPr="00A2608E">
        <w:rPr>
          <w:sz w:val="24"/>
          <w:szCs w:val="24"/>
        </w:rPr>
        <w:t>podle informací z bonitovaných půdně</w:t>
      </w:r>
      <w:r>
        <w:rPr>
          <w:sz w:val="24"/>
          <w:szCs w:val="24"/>
        </w:rPr>
        <w:t xml:space="preserve"> </w:t>
      </w:r>
      <w:r w:rsidRPr="00A2608E">
        <w:rPr>
          <w:sz w:val="24"/>
          <w:szCs w:val="24"/>
        </w:rPr>
        <w:t>ekologických jednotek (BPEJ) a pokrývá</w:t>
      </w:r>
      <w:r>
        <w:rPr>
          <w:sz w:val="24"/>
          <w:szCs w:val="24"/>
        </w:rPr>
        <w:t xml:space="preserve"> </w:t>
      </w:r>
      <w:r w:rsidRPr="00A2608E">
        <w:rPr>
          <w:sz w:val="24"/>
          <w:szCs w:val="24"/>
        </w:rPr>
        <w:t>celé území ČR. Tyto mapy však nezohledňují další lokální fa</w:t>
      </w:r>
      <w:r w:rsidRPr="00A2608E">
        <w:rPr>
          <w:sz w:val="24"/>
          <w:szCs w:val="24"/>
        </w:rPr>
        <w:t>k</w:t>
      </w:r>
      <w:r w:rsidRPr="00A2608E">
        <w:rPr>
          <w:sz w:val="24"/>
          <w:szCs w:val="24"/>
        </w:rPr>
        <w:t>tory, jako je rychlost</w:t>
      </w:r>
      <w:r>
        <w:rPr>
          <w:sz w:val="24"/>
          <w:szCs w:val="24"/>
        </w:rPr>
        <w:t xml:space="preserve"> </w:t>
      </w:r>
      <w:r w:rsidRPr="00A2608E">
        <w:rPr>
          <w:sz w:val="24"/>
          <w:szCs w:val="24"/>
        </w:rPr>
        <w:t>a směr erozně účinných větrů, velikost pozemků, půdní pokryv a exi</w:t>
      </w:r>
      <w:r w:rsidRPr="00A2608E">
        <w:rPr>
          <w:sz w:val="24"/>
          <w:szCs w:val="24"/>
        </w:rPr>
        <w:t>s</w:t>
      </w:r>
      <w:r w:rsidRPr="00A2608E">
        <w:rPr>
          <w:sz w:val="24"/>
          <w:szCs w:val="24"/>
        </w:rPr>
        <w:t>tující trvalé vegetační větrné bariéry (větrolamy, biokoridory).</w:t>
      </w:r>
    </w:p>
    <w:p w14:paraId="12FDBBB7" w14:textId="77777777" w:rsidR="00F87895" w:rsidRDefault="00F87895" w:rsidP="00F87895">
      <w:pPr>
        <w:spacing w:line="240" w:lineRule="auto"/>
        <w:ind w:firstLine="568"/>
        <w:rPr>
          <w:sz w:val="24"/>
          <w:szCs w:val="24"/>
        </w:rPr>
      </w:pPr>
    </w:p>
    <w:p w14:paraId="2B171913" w14:textId="549B3167" w:rsidR="00F87895" w:rsidRPr="00622842" w:rsidRDefault="00F87895" w:rsidP="00F87895">
      <w:pPr>
        <w:pStyle w:val="Zkladntext"/>
        <w:keepNext/>
        <w:spacing w:line="240" w:lineRule="auto"/>
        <w:jc w:val="both"/>
        <w:rPr>
          <w:b/>
          <w:sz w:val="24"/>
          <w:szCs w:val="24"/>
        </w:rPr>
      </w:pPr>
      <w:r w:rsidRPr="00622842">
        <w:rPr>
          <w:b/>
          <w:sz w:val="24"/>
          <w:szCs w:val="24"/>
        </w:rPr>
        <w:t xml:space="preserve">Organizační </w:t>
      </w:r>
      <w:r w:rsidR="009B4527">
        <w:rPr>
          <w:b/>
          <w:sz w:val="24"/>
          <w:szCs w:val="24"/>
        </w:rPr>
        <w:t xml:space="preserve">a agrotechnická </w:t>
      </w:r>
      <w:r w:rsidRPr="00622842">
        <w:rPr>
          <w:b/>
          <w:sz w:val="24"/>
          <w:szCs w:val="24"/>
        </w:rPr>
        <w:t>opatření</w:t>
      </w:r>
    </w:p>
    <w:p w14:paraId="3029AD38" w14:textId="26C96D4A" w:rsidR="00B865CC" w:rsidRDefault="00B865CC" w:rsidP="00B865CC">
      <w:pPr>
        <w:pStyle w:val="Zkladntext"/>
        <w:keepNext/>
        <w:spacing w:line="240" w:lineRule="auto"/>
        <w:ind w:firstLine="568"/>
        <w:jc w:val="both"/>
        <w:rPr>
          <w:sz w:val="24"/>
          <w:szCs w:val="24"/>
        </w:rPr>
      </w:pPr>
      <w:r>
        <w:rPr>
          <w:sz w:val="24"/>
          <w:szCs w:val="24"/>
        </w:rPr>
        <w:t>Bylo dohodnuto řešení ve spolupráci s obcí a sborem zástupců vlastníků, a to tak</w:t>
      </w:r>
      <w:r>
        <w:rPr>
          <w:sz w:val="24"/>
          <w:szCs w:val="24"/>
        </w:rPr>
        <w:t>o</w:t>
      </w:r>
      <w:r>
        <w:rPr>
          <w:sz w:val="24"/>
          <w:szCs w:val="24"/>
        </w:rPr>
        <w:t>vé, aby synergicky působilo i proti vodní erozi. Nejsou navrhovány větrolamy klasického typu, ale výsadba liniových prvků – např. lokálních biokoridorů, interakčních prvků tak, aby se minimalizovaly nároky na půdu. Zároveň je proti vodní a větrné erozi navrženo organ</w:t>
      </w:r>
      <w:r>
        <w:rPr>
          <w:sz w:val="24"/>
          <w:szCs w:val="24"/>
        </w:rPr>
        <w:t>i</w:t>
      </w:r>
      <w:r>
        <w:rPr>
          <w:sz w:val="24"/>
          <w:szCs w:val="24"/>
        </w:rPr>
        <w:t xml:space="preserve">zační </w:t>
      </w:r>
      <w:r w:rsidR="009B4527">
        <w:rPr>
          <w:sz w:val="24"/>
          <w:szCs w:val="24"/>
        </w:rPr>
        <w:t xml:space="preserve">a agrotechnické </w:t>
      </w:r>
      <w:r>
        <w:rPr>
          <w:sz w:val="24"/>
          <w:szCs w:val="24"/>
        </w:rPr>
        <w:t>opatření takové, které minimalizuje dobu, kdy není půda dostatečně krytá (plodinou, meziplodinou) a jsou navržená ochranná zatravnění.</w:t>
      </w:r>
      <w:r w:rsidR="009B4527">
        <w:rPr>
          <w:sz w:val="24"/>
          <w:szCs w:val="24"/>
        </w:rPr>
        <w:t xml:space="preserve"> Bližší popis těchto opatření je v kapitole o vodní erozi.</w:t>
      </w:r>
    </w:p>
    <w:p w14:paraId="7C2E7D97" w14:textId="77777777" w:rsidR="00F87895" w:rsidRDefault="00F87895" w:rsidP="009B4527">
      <w:pPr>
        <w:spacing w:line="240" w:lineRule="auto"/>
        <w:jc w:val="both"/>
        <w:rPr>
          <w:sz w:val="24"/>
          <w:szCs w:val="24"/>
        </w:rPr>
      </w:pPr>
    </w:p>
    <w:p w14:paraId="1E94F980" w14:textId="77777777" w:rsidR="00F87895" w:rsidRPr="00622842" w:rsidRDefault="00F87895" w:rsidP="00F87895">
      <w:pPr>
        <w:pStyle w:val="Zkladntext"/>
        <w:keepNext/>
        <w:spacing w:line="240" w:lineRule="auto"/>
        <w:jc w:val="both"/>
        <w:rPr>
          <w:b/>
          <w:sz w:val="24"/>
          <w:szCs w:val="24"/>
        </w:rPr>
      </w:pPr>
      <w:r>
        <w:rPr>
          <w:b/>
          <w:sz w:val="24"/>
          <w:szCs w:val="24"/>
        </w:rPr>
        <w:t>Technická</w:t>
      </w:r>
      <w:r w:rsidRPr="00622842">
        <w:rPr>
          <w:b/>
          <w:sz w:val="24"/>
          <w:szCs w:val="24"/>
        </w:rPr>
        <w:t xml:space="preserve"> opatření</w:t>
      </w:r>
    </w:p>
    <w:p w14:paraId="4F078FC1" w14:textId="3C444E9B" w:rsidR="007C52A1" w:rsidRPr="009B4527" w:rsidRDefault="009B4527" w:rsidP="009B4527">
      <w:pPr>
        <w:spacing w:line="240" w:lineRule="auto"/>
        <w:ind w:firstLine="568"/>
        <w:jc w:val="both"/>
        <w:rPr>
          <w:sz w:val="24"/>
          <w:szCs w:val="24"/>
        </w:rPr>
      </w:pPr>
      <w:r w:rsidRPr="009B4527">
        <w:rPr>
          <w:sz w:val="24"/>
          <w:szCs w:val="24"/>
        </w:rPr>
        <w:t>Technická opatření typu větrolamů se nenavrhovala.</w:t>
      </w:r>
    </w:p>
    <w:p w14:paraId="4E449B07" w14:textId="77777777" w:rsidR="00530D67" w:rsidRDefault="00530D67" w:rsidP="00C3291B">
      <w:pPr>
        <w:pStyle w:val="Zkladntext"/>
        <w:keepNext/>
        <w:spacing w:line="240" w:lineRule="auto"/>
        <w:jc w:val="both"/>
        <w:rPr>
          <w:bCs/>
          <w:iCs/>
          <w:sz w:val="24"/>
          <w:szCs w:val="24"/>
        </w:rPr>
      </w:pPr>
    </w:p>
    <w:p w14:paraId="270EEC0E" w14:textId="77777777" w:rsidR="00BA4BA6" w:rsidRPr="00CA39AB" w:rsidRDefault="00BA4BA6" w:rsidP="00C3291B">
      <w:pPr>
        <w:pStyle w:val="Nadpis3"/>
      </w:pPr>
      <w:bookmarkStart w:id="60" w:name="_Toc24099201"/>
      <w:r w:rsidRPr="00CA39AB">
        <w:t>Přehled dalších opatření k ochraně půdy</w:t>
      </w:r>
      <w:bookmarkEnd w:id="60"/>
    </w:p>
    <w:p w14:paraId="65E5E0A9" w14:textId="4BF352E1" w:rsidR="00BA4BA6" w:rsidRPr="00D73667" w:rsidRDefault="00BA4BA6" w:rsidP="00D73667">
      <w:pPr>
        <w:ind w:left="708"/>
        <w:rPr>
          <w:sz w:val="24"/>
          <w:szCs w:val="24"/>
        </w:rPr>
      </w:pPr>
      <w:r w:rsidRPr="00CA39AB">
        <w:rPr>
          <w:sz w:val="24"/>
          <w:szCs w:val="24"/>
        </w:rPr>
        <w:t>Nebyla navržena další opatření k ochraně půdy.</w:t>
      </w:r>
    </w:p>
    <w:p w14:paraId="7FCEC24C" w14:textId="2EC62744" w:rsidR="00BA4BA6" w:rsidRPr="00D73667" w:rsidRDefault="00BA4BA6" w:rsidP="00D73667">
      <w:pPr>
        <w:pStyle w:val="Nadpis3"/>
      </w:pPr>
      <w:bookmarkStart w:id="61" w:name="_Toc403546513"/>
      <w:bookmarkStart w:id="62" w:name="_Toc24099202"/>
      <w:r w:rsidRPr="00F24F94">
        <w:t>Posouzení účinnosti navrhovaných protierozních opatření</w:t>
      </w:r>
      <w:bookmarkEnd w:id="62"/>
    </w:p>
    <w:p w14:paraId="1BA70810" w14:textId="046DEB79" w:rsidR="00B402E5" w:rsidRPr="00514B84" w:rsidRDefault="00B402E5" w:rsidP="00B402E5">
      <w:pPr>
        <w:pStyle w:val="textkapitoly"/>
        <w:ind w:left="568" w:firstLine="141"/>
        <w:rPr>
          <w:rFonts w:cs="Arial"/>
          <w:i/>
          <w:u w:val="single"/>
        </w:rPr>
      </w:pPr>
      <w:r>
        <w:rPr>
          <w:rFonts w:cs="Arial"/>
          <w:i/>
          <w:u w:val="single"/>
        </w:rPr>
        <w:t>Vodní eroze</w:t>
      </w:r>
    </w:p>
    <w:p w14:paraId="6BFE73A2" w14:textId="77777777" w:rsidR="00B402E5" w:rsidRDefault="00B402E5" w:rsidP="00127B35">
      <w:pPr>
        <w:spacing w:line="240" w:lineRule="auto"/>
        <w:jc w:val="both"/>
        <w:rPr>
          <w:b/>
          <w:sz w:val="24"/>
          <w:szCs w:val="23"/>
        </w:rPr>
      </w:pPr>
    </w:p>
    <w:p w14:paraId="4917622B" w14:textId="77777777" w:rsidR="00D73667" w:rsidRDefault="00D73667" w:rsidP="00D73667">
      <w:pPr>
        <w:autoSpaceDE w:val="0"/>
        <w:spacing w:line="240" w:lineRule="auto"/>
        <w:ind w:firstLine="709"/>
        <w:jc w:val="both"/>
        <w:rPr>
          <w:sz w:val="24"/>
          <w:szCs w:val="24"/>
        </w:rPr>
      </w:pPr>
      <w:r>
        <w:rPr>
          <w:sz w:val="24"/>
          <w:szCs w:val="24"/>
        </w:rPr>
        <w:t xml:space="preserve">Míra erozní ohroženosti byla spočítána na základě návrhu všech opatření v rámci PSZ a porovnána s dnešním stavem. </w:t>
      </w:r>
    </w:p>
    <w:p w14:paraId="211DE5D6" w14:textId="77777777" w:rsidR="00D73667" w:rsidRDefault="00D73667" w:rsidP="00D73667">
      <w:pPr>
        <w:autoSpaceDE w:val="0"/>
        <w:spacing w:line="240" w:lineRule="auto"/>
        <w:ind w:firstLine="709"/>
        <w:jc w:val="both"/>
        <w:rPr>
          <w:sz w:val="24"/>
          <w:szCs w:val="24"/>
        </w:rPr>
      </w:pPr>
      <w:r>
        <w:rPr>
          <w:sz w:val="24"/>
          <w:szCs w:val="24"/>
        </w:rPr>
        <w:t>Při aplikování navržených osevních postupů na upravených EHP (o technická opa</w:t>
      </w:r>
      <w:r>
        <w:rPr>
          <w:sz w:val="24"/>
          <w:szCs w:val="24"/>
        </w:rPr>
        <w:t>t</w:t>
      </w:r>
      <w:r w:rsidRPr="00530D67">
        <w:rPr>
          <w:sz w:val="24"/>
          <w:szCs w:val="24"/>
        </w:rPr>
        <w:t>ření), a zapracováním hodnot při používání protierozních technologií (snížení eroze o 20 %), dochází k výraznému snížení erozní ohroženosti, a to více jak o 2/3. Pokud bychom chtěli striktně dodržet požadovaný maximální erozní smyv 4 t/ha/rok, museli bychom sá</w:t>
      </w:r>
      <w:r w:rsidRPr="00530D67">
        <w:rPr>
          <w:sz w:val="24"/>
          <w:szCs w:val="24"/>
        </w:rPr>
        <w:t>h</w:t>
      </w:r>
      <w:r>
        <w:rPr>
          <w:sz w:val="24"/>
          <w:szCs w:val="24"/>
        </w:rPr>
        <w:t xml:space="preserve">nout k razantnějším opatřením. S těmito opatřeními bychom ovšem nedospěli ke shodě s majoritním uživatelem pozemků.  </w:t>
      </w:r>
    </w:p>
    <w:p w14:paraId="130710E5" w14:textId="77777777" w:rsidR="00D73667" w:rsidRDefault="00D73667" w:rsidP="00D73667">
      <w:pPr>
        <w:autoSpaceDE w:val="0"/>
        <w:spacing w:line="240" w:lineRule="auto"/>
        <w:ind w:firstLine="709"/>
        <w:jc w:val="both"/>
        <w:rPr>
          <w:sz w:val="24"/>
          <w:szCs w:val="24"/>
        </w:rPr>
      </w:pPr>
      <w:r>
        <w:rPr>
          <w:sz w:val="24"/>
          <w:szCs w:val="24"/>
        </w:rPr>
        <w:t>U EHP 1 se doporučuje řešit lokální erozní plochu, která se nachází těsně nad z</w:t>
      </w:r>
      <w:r>
        <w:rPr>
          <w:sz w:val="24"/>
          <w:szCs w:val="24"/>
        </w:rPr>
        <w:t>á</w:t>
      </w:r>
      <w:r>
        <w:rPr>
          <w:sz w:val="24"/>
          <w:szCs w:val="24"/>
        </w:rPr>
        <w:t>topou navržené retenční nádrže VN1 výsadbou zeleně a zatravněním v rámci ozelenění nádrže. V případě EHP 10 se jedná o velmi malou rovinatou plochu, kde nebylo navrženo žádné opatření. V případě použití jiného osevního postupu než pro C=0,354 bude dos</w:t>
      </w:r>
      <w:r>
        <w:rPr>
          <w:sz w:val="24"/>
          <w:szCs w:val="24"/>
        </w:rPr>
        <w:t>a</w:t>
      </w:r>
      <w:r>
        <w:rPr>
          <w:sz w:val="24"/>
          <w:szCs w:val="24"/>
        </w:rPr>
        <w:t>ženo omezení eroze pod přípustný limit.</w:t>
      </w:r>
    </w:p>
    <w:p w14:paraId="111FE5FB" w14:textId="77777777" w:rsidR="00D73667" w:rsidRDefault="00D73667" w:rsidP="00D73667">
      <w:pPr>
        <w:autoSpaceDE w:val="0"/>
        <w:spacing w:line="240" w:lineRule="auto"/>
        <w:ind w:firstLine="709"/>
        <w:jc w:val="both"/>
        <w:rPr>
          <w:sz w:val="24"/>
          <w:szCs w:val="24"/>
        </w:rPr>
      </w:pPr>
    </w:p>
    <w:p w14:paraId="0FC677EC" w14:textId="77777777" w:rsidR="00D73667" w:rsidRDefault="00D73667" w:rsidP="00D73667">
      <w:pPr>
        <w:autoSpaceDE w:val="0"/>
        <w:spacing w:line="240" w:lineRule="auto"/>
        <w:ind w:firstLine="709"/>
        <w:jc w:val="both"/>
        <w:rPr>
          <w:sz w:val="24"/>
          <w:szCs w:val="24"/>
        </w:rPr>
      </w:pPr>
      <w:r>
        <w:rPr>
          <w:sz w:val="24"/>
          <w:szCs w:val="24"/>
        </w:rPr>
        <w:t>Početní a grafické znázornění snížení MEO je zřejmé z výše doložených výpočtů a mapek.</w:t>
      </w:r>
    </w:p>
    <w:p w14:paraId="3E6ED1EC" w14:textId="3C780FBE" w:rsidR="008D57B2" w:rsidRDefault="008D57B2" w:rsidP="004C2252">
      <w:pPr>
        <w:autoSpaceDE w:val="0"/>
        <w:spacing w:line="240" w:lineRule="auto"/>
        <w:ind w:firstLine="709"/>
        <w:jc w:val="both"/>
        <w:rPr>
          <w:sz w:val="24"/>
          <w:szCs w:val="24"/>
        </w:rPr>
      </w:pPr>
    </w:p>
    <w:p w14:paraId="6500D106" w14:textId="6B5FCDAF" w:rsidR="008D57B2" w:rsidRDefault="008D57B2" w:rsidP="004C2252">
      <w:pPr>
        <w:autoSpaceDE w:val="0"/>
        <w:spacing w:line="240" w:lineRule="auto"/>
        <w:ind w:firstLine="709"/>
        <w:jc w:val="both"/>
        <w:rPr>
          <w:sz w:val="24"/>
          <w:szCs w:val="24"/>
        </w:rPr>
      </w:pPr>
    </w:p>
    <w:p w14:paraId="1D5724EB" w14:textId="77777777" w:rsidR="004C2252" w:rsidRDefault="004C2252" w:rsidP="00D73667">
      <w:pPr>
        <w:autoSpaceDE w:val="0"/>
        <w:spacing w:line="240" w:lineRule="auto"/>
        <w:jc w:val="both"/>
        <w:rPr>
          <w:sz w:val="24"/>
          <w:szCs w:val="24"/>
        </w:rPr>
      </w:pPr>
    </w:p>
    <w:p w14:paraId="42AA2599" w14:textId="77777777" w:rsidR="00BB04AC" w:rsidRPr="00514B84" w:rsidRDefault="00BB04AC" w:rsidP="00BB04AC">
      <w:pPr>
        <w:pStyle w:val="textkapitoly"/>
        <w:ind w:left="568" w:firstLine="141"/>
        <w:rPr>
          <w:rFonts w:cs="Arial"/>
          <w:i/>
          <w:u w:val="single"/>
        </w:rPr>
      </w:pPr>
      <w:r>
        <w:rPr>
          <w:rFonts w:cs="Arial"/>
          <w:i/>
          <w:u w:val="single"/>
        </w:rPr>
        <w:lastRenderedPageBreak/>
        <w:t>Větrná eroze</w:t>
      </w:r>
    </w:p>
    <w:p w14:paraId="1471326E" w14:textId="77777777" w:rsidR="00BB04AC" w:rsidRDefault="00BB04AC" w:rsidP="00BB04AC">
      <w:pPr>
        <w:spacing w:line="240" w:lineRule="auto"/>
        <w:jc w:val="both"/>
        <w:rPr>
          <w:b/>
          <w:sz w:val="24"/>
          <w:szCs w:val="23"/>
        </w:rPr>
      </w:pPr>
    </w:p>
    <w:p w14:paraId="55A86340" w14:textId="1E2263AF" w:rsidR="00BB04AC" w:rsidRDefault="00BB04AC" w:rsidP="00BB04AC">
      <w:pPr>
        <w:autoSpaceDE w:val="0"/>
        <w:spacing w:line="240" w:lineRule="auto"/>
        <w:ind w:firstLine="568"/>
        <w:jc w:val="both"/>
        <w:rPr>
          <w:sz w:val="24"/>
          <w:szCs w:val="24"/>
        </w:rPr>
      </w:pPr>
      <w:r>
        <w:rPr>
          <w:b/>
          <w:sz w:val="24"/>
          <w:szCs w:val="23"/>
        </w:rPr>
        <w:tab/>
      </w:r>
      <w:r w:rsidR="00B402E5" w:rsidRPr="00B402E5">
        <w:rPr>
          <w:sz w:val="24"/>
          <w:szCs w:val="24"/>
        </w:rPr>
        <w:t>Míra větrné eroze v tomto případě úzce souvisí s navrženými organizačními a agr</w:t>
      </w:r>
      <w:r w:rsidR="00B402E5" w:rsidRPr="00B402E5">
        <w:rPr>
          <w:sz w:val="24"/>
          <w:szCs w:val="24"/>
        </w:rPr>
        <w:t>o</w:t>
      </w:r>
      <w:r w:rsidR="00B402E5" w:rsidRPr="00B402E5">
        <w:rPr>
          <w:sz w:val="24"/>
          <w:szCs w:val="24"/>
        </w:rPr>
        <w:t xml:space="preserve">technickými opatřeními proti vodní erozi. V případě jejich dodržování </w:t>
      </w:r>
      <w:r w:rsidR="00B402E5">
        <w:rPr>
          <w:sz w:val="24"/>
          <w:szCs w:val="24"/>
        </w:rPr>
        <w:t>bude ohrožení v</w:t>
      </w:r>
      <w:r w:rsidR="004C2252">
        <w:rPr>
          <w:sz w:val="24"/>
          <w:szCs w:val="24"/>
        </w:rPr>
        <w:t>ě</w:t>
      </w:r>
      <w:r w:rsidR="00B402E5">
        <w:rPr>
          <w:sz w:val="24"/>
          <w:szCs w:val="24"/>
        </w:rPr>
        <w:t>t</w:t>
      </w:r>
      <w:r w:rsidR="00B402E5">
        <w:rPr>
          <w:sz w:val="24"/>
          <w:szCs w:val="24"/>
        </w:rPr>
        <w:t>r</w:t>
      </w:r>
      <w:r w:rsidR="00B402E5">
        <w:rPr>
          <w:sz w:val="24"/>
          <w:szCs w:val="24"/>
        </w:rPr>
        <w:t xml:space="preserve">nou erozí minimalizováno. </w:t>
      </w:r>
    </w:p>
    <w:p w14:paraId="37F47E6B" w14:textId="2ADEBCB8" w:rsidR="00BB04AC" w:rsidRDefault="00BB04AC" w:rsidP="00BB04AC">
      <w:pPr>
        <w:spacing w:line="240" w:lineRule="auto"/>
        <w:jc w:val="both"/>
        <w:rPr>
          <w:b/>
          <w:sz w:val="24"/>
          <w:szCs w:val="23"/>
        </w:rPr>
      </w:pPr>
    </w:p>
    <w:p w14:paraId="3DFAB8AF" w14:textId="77777777" w:rsidR="004C2252" w:rsidRDefault="004C2252" w:rsidP="00BB04AC">
      <w:pPr>
        <w:spacing w:line="240" w:lineRule="auto"/>
        <w:jc w:val="both"/>
        <w:rPr>
          <w:b/>
          <w:sz w:val="24"/>
          <w:szCs w:val="23"/>
        </w:rPr>
      </w:pPr>
    </w:p>
    <w:p w14:paraId="39A2A57D" w14:textId="77777777" w:rsidR="00BB04AC" w:rsidRDefault="00BB04AC" w:rsidP="00127B35">
      <w:pPr>
        <w:autoSpaceDE w:val="0"/>
        <w:spacing w:line="240" w:lineRule="auto"/>
        <w:jc w:val="both"/>
        <w:rPr>
          <w:sz w:val="24"/>
          <w:szCs w:val="24"/>
        </w:rPr>
      </w:pPr>
    </w:p>
    <w:p w14:paraId="2FB3855A" w14:textId="3D42D685" w:rsidR="00BA4BA6" w:rsidRPr="009B4527" w:rsidRDefault="00BA4BA6" w:rsidP="00C3291B">
      <w:pPr>
        <w:pStyle w:val="Nadpis3"/>
      </w:pPr>
      <w:bookmarkStart w:id="63" w:name="_Toc24099203"/>
      <w:r w:rsidRPr="009B4527">
        <w:t>Zařízení dotčená návrhem protierozních opatření</w:t>
      </w:r>
      <w:bookmarkEnd w:id="61"/>
      <w:bookmarkEnd w:id="63"/>
    </w:p>
    <w:tbl>
      <w:tblPr>
        <w:tblW w:w="4964"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1"/>
        <w:gridCol w:w="2126"/>
        <w:gridCol w:w="3543"/>
        <w:gridCol w:w="2408"/>
      </w:tblGrid>
      <w:tr w:rsidR="00BA4BA6" w:rsidRPr="009B4527" w14:paraId="77DB1B60" w14:textId="77777777" w:rsidTr="00BB04AC">
        <w:trPr>
          <w:trHeight w:val="340"/>
          <w:tblHeader/>
        </w:trPr>
        <w:tc>
          <w:tcPr>
            <w:tcW w:w="840" w:type="pct"/>
            <w:tcBorders>
              <w:top w:val="single" w:sz="12" w:space="0" w:color="auto"/>
              <w:bottom w:val="single" w:sz="12" w:space="0" w:color="auto"/>
            </w:tcBorders>
            <w:noWrap/>
            <w:vAlign w:val="center"/>
          </w:tcPr>
          <w:p w14:paraId="150F987A" w14:textId="77777777" w:rsidR="00BA4BA6" w:rsidRPr="009B4527" w:rsidRDefault="00BB04AC" w:rsidP="00BB04AC">
            <w:pPr>
              <w:spacing w:line="240" w:lineRule="auto"/>
              <w:jc w:val="center"/>
              <w:rPr>
                <w:b/>
                <w:bCs/>
                <w:lang w:eastAsia="cs-CZ"/>
              </w:rPr>
            </w:pPr>
            <w:r w:rsidRPr="009B4527">
              <w:rPr>
                <w:b/>
                <w:bCs/>
                <w:lang w:eastAsia="cs-CZ"/>
              </w:rPr>
              <w:t>název opatření</w:t>
            </w:r>
          </w:p>
        </w:tc>
        <w:tc>
          <w:tcPr>
            <w:tcW w:w="1095" w:type="pct"/>
            <w:tcBorders>
              <w:top w:val="single" w:sz="12" w:space="0" w:color="auto"/>
              <w:bottom w:val="single" w:sz="12" w:space="0" w:color="auto"/>
            </w:tcBorders>
            <w:noWrap/>
            <w:vAlign w:val="center"/>
          </w:tcPr>
          <w:p w14:paraId="12593E70" w14:textId="77777777" w:rsidR="00BA4BA6" w:rsidRPr="009B4527" w:rsidRDefault="00BB04AC" w:rsidP="00C13F75">
            <w:pPr>
              <w:spacing w:line="240" w:lineRule="auto"/>
              <w:jc w:val="center"/>
              <w:rPr>
                <w:b/>
                <w:bCs/>
                <w:lang w:eastAsia="cs-CZ"/>
              </w:rPr>
            </w:pPr>
            <w:r w:rsidRPr="009B4527">
              <w:rPr>
                <w:b/>
                <w:bCs/>
                <w:lang w:eastAsia="cs-CZ"/>
              </w:rPr>
              <w:t>typ opatření</w:t>
            </w:r>
          </w:p>
        </w:tc>
        <w:tc>
          <w:tcPr>
            <w:tcW w:w="1825" w:type="pct"/>
            <w:tcBorders>
              <w:top w:val="single" w:sz="12" w:space="0" w:color="auto"/>
              <w:bottom w:val="single" w:sz="12" w:space="0" w:color="auto"/>
            </w:tcBorders>
            <w:vAlign w:val="center"/>
          </w:tcPr>
          <w:p w14:paraId="04BD186C" w14:textId="77777777" w:rsidR="00BA4BA6" w:rsidRPr="009B4527" w:rsidRDefault="00BA4BA6" w:rsidP="00C13F75">
            <w:pPr>
              <w:spacing w:line="240" w:lineRule="auto"/>
              <w:jc w:val="center"/>
              <w:rPr>
                <w:b/>
                <w:bCs/>
                <w:lang w:eastAsia="cs-CZ"/>
              </w:rPr>
            </w:pPr>
            <w:r w:rsidRPr="009B4527">
              <w:rPr>
                <w:b/>
                <w:bCs/>
                <w:lang w:eastAsia="cs-CZ"/>
              </w:rPr>
              <w:t>objekty křížení</w:t>
            </w:r>
          </w:p>
        </w:tc>
        <w:tc>
          <w:tcPr>
            <w:tcW w:w="1240" w:type="pct"/>
            <w:tcBorders>
              <w:top w:val="single" w:sz="12" w:space="0" w:color="auto"/>
              <w:bottom w:val="single" w:sz="12" w:space="0" w:color="auto"/>
            </w:tcBorders>
            <w:vAlign w:val="center"/>
          </w:tcPr>
          <w:p w14:paraId="655E9085" w14:textId="77777777" w:rsidR="00BA4BA6" w:rsidRPr="009B4527" w:rsidRDefault="00BB04AC" w:rsidP="00C13F75">
            <w:pPr>
              <w:spacing w:line="240" w:lineRule="auto"/>
              <w:jc w:val="center"/>
              <w:rPr>
                <w:b/>
                <w:bCs/>
                <w:lang w:val="en-US" w:eastAsia="cs-CZ"/>
              </w:rPr>
            </w:pPr>
            <w:r w:rsidRPr="009B4527">
              <w:rPr>
                <w:b/>
                <w:bCs/>
                <w:lang w:eastAsia="cs-CZ"/>
              </w:rPr>
              <w:t>poznámka</w:t>
            </w:r>
          </w:p>
        </w:tc>
      </w:tr>
      <w:tr w:rsidR="00BA4BA6" w:rsidRPr="00BB04AC" w14:paraId="2B65CF5D" w14:textId="77777777" w:rsidTr="00BB04AC">
        <w:trPr>
          <w:trHeight w:val="340"/>
        </w:trPr>
        <w:tc>
          <w:tcPr>
            <w:tcW w:w="840" w:type="pct"/>
            <w:tcBorders>
              <w:top w:val="single" w:sz="12" w:space="0" w:color="auto"/>
            </w:tcBorders>
            <w:noWrap/>
            <w:vAlign w:val="center"/>
          </w:tcPr>
          <w:p w14:paraId="2BB622A5" w14:textId="77777777" w:rsidR="00BA4BA6" w:rsidRPr="009B4527" w:rsidRDefault="00BB04AC" w:rsidP="00DF2CEE">
            <w:pPr>
              <w:spacing w:line="240" w:lineRule="auto"/>
              <w:jc w:val="center"/>
              <w:rPr>
                <w:sz w:val="18"/>
                <w:szCs w:val="18"/>
                <w:lang w:eastAsia="cs-CZ"/>
              </w:rPr>
            </w:pPr>
            <w:r w:rsidRPr="009B4527">
              <w:rPr>
                <w:sz w:val="18"/>
                <w:szCs w:val="18"/>
                <w:lang w:eastAsia="cs-CZ"/>
              </w:rPr>
              <w:t>TEO1</w:t>
            </w:r>
          </w:p>
        </w:tc>
        <w:tc>
          <w:tcPr>
            <w:tcW w:w="1095" w:type="pct"/>
            <w:tcBorders>
              <w:top w:val="single" w:sz="12" w:space="0" w:color="auto"/>
            </w:tcBorders>
            <w:noWrap/>
            <w:vAlign w:val="center"/>
          </w:tcPr>
          <w:p w14:paraId="055BD5A8" w14:textId="11F88CF6" w:rsidR="00BA4BA6" w:rsidRPr="009B4527" w:rsidRDefault="009B4527" w:rsidP="00DF2CEE">
            <w:pPr>
              <w:spacing w:line="240" w:lineRule="auto"/>
              <w:jc w:val="center"/>
              <w:rPr>
                <w:sz w:val="18"/>
                <w:szCs w:val="18"/>
                <w:lang w:eastAsia="cs-CZ"/>
              </w:rPr>
            </w:pPr>
            <w:r w:rsidRPr="009B4527">
              <w:rPr>
                <w:sz w:val="18"/>
                <w:szCs w:val="18"/>
                <w:lang w:eastAsia="cs-CZ"/>
              </w:rPr>
              <w:t>Protierozní mez</w:t>
            </w:r>
          </w:p>
        </w:tc>
        <w:tc>
          <w:tcPr>
            <w:tcW w:w="1825" w:type="pct"/>
            <w:tcBorders>
              <w:top w:val="single" w:sz="12" w:space="0" w:color="auto"/>
            </w:tcBorders>
            <w:vAlign w:val="center"/>
          </w:tcPr>
          <w:p w14:paraId="0535B61E" w14:textId="3123E01E" w:rsidR="00BA4BA6" w:rsidRPr="009B4527" w:rsidRDefault="009B4527" w:rsidP="009B4527">
            <w:pPr>
              <w:spacing w:line="240" w:lineRule="auto"/>
              <w:jc w:val="center"/>
              <w:rPr>
                <w:bCs/>
                <w:sz w:val="18"/>
                <w:szCs w:val="18"/>
                <w:lang w:eastAsia="cs-CZ"/>
              </w:rPr>
            </w:pPr>
            <w:r w:rsidRPr="009B4527">
              <w:rPr>
                <w:bCs/>
                <w:sz w:val="18"/>
                <w:szCs w:val="18"/>
                <w:lang w:eastAsia="cs-CZ"/>
              </w:rPr>
              <w:t>není</w:t>
            </w:r>
          </w:p>
        </w:tc>
        <w:tc>
          <w:tcPr>
            <w:tcW w:w="1240" w:type="pct"/>
            <w:tcBorders>
              <w:top w:val="single" w:sz="12" w:space="0" w:color="auto"/>
            </w:tcBorders>
            <w:vAlign w:val="center"/>
          </w:tcPr>
          <w:p w14:paraId="03BE022B" w14:textId="68975A8D" w:rsidR="00BB04AC" w:rsidRPr="00BB04AC" w:rsidRDefault="00BB04AC" w:rsidP="00DF2CEE">
            <w:pPr>
              <w:spacing w:line="240" w:lineRule="auto"/>
              <w:jc w:val="center"/>
              <w:rPr>
                <w:color w:val="000000"/>
                <w:sz w:val="18"/>
                <w:szCs w:val="18"/>
                <w:lang w:eastAsia="cs-CZ"/>
              </w:rPr>
            </w:pPr>
          </w:p>
        </w:tc>
      </w:tr>
    </w:tbl>
    <w:p w14:paraId="17EE6C2E" w14:textId="77777777" w:rsidR="00BA4BA6" w:rsidRPr="00207431" w:rsidRDefault="00BA4BA6" w:rsidP="0081379E">
      <w:pPr>
        <w:rPr>
          <w:sz w:val="24"/>
          <w:szCs w:val="24"/>
        </w:rPr>
      </w:pPr>
    </w:p>
    <w:p w14:paraId="30B8D4F0" w14:textId="77777777" w:rsidR="00BB04AC" w:rsidRPr="006B6C71" w:rsidRDefault="00BB04AC" w:rsidP="00C3291B">
      <w:pPr>
        <w:pStyle w:val="Nadpis3"/>
        <w:numPr>
          <w:ilvl w:val="0"/>
          <w:numId w:val="0"/>
        </w:numPr>
      </w:pPr>
      <w:r w:rsidRPr="006B6C71">
        <w:t xml:space="preserve"> </w:t>
      </w:r>
    </w:p>
    <w:p w14:paraId="3DCDC5D1" w14:textId="77777777" w:rsidR="00BA4BA6" w:rsidRPr="008D0B84" w:rsidRDefault="00BB04AC" w:rsidP="001D4ADD">
      <w:pPr>
        <w:pStyle w:val="Nadpis2"/>
      </w:pPr>
      <w:r>
        <w:br w:type="page"/>
      </w:r>
      <w:bookmarkStart w:id="64" w:name="_Toc24099204"/>
      <w:r w:rsidR="00BA4BA6" w:rsidRPr="008D0B84">
        <w:lastRenderedPageBreak/>
        <w:t>Technická zpráva – vodohospodářská opatření</w:t>
      </w:r>
      <w:bookmarkEnd w:id="64"/>
      <w:r w:rsidR="00BA4BA6" w:rsidRPr="008D0B84">
        <w:t xml:space="preserve"> </w:t>
      </w:r>
    </w:p>
    <w:p w14:paraId="1A2AB978" w14:textId="77777777" w:rsidR="00BA4BA6" w:rsidRPr="00530D67" w:rsidRDefault="00BA4BA6" w:rsidP="00C3291B">
      <w:pPr>
        <w:pStyle w:val="Nadpis3"/>
      </w:pPr>
      <w:bookmarkStart w:id="65" w:name="_Toc24099205"/>
      <w:r w:rsidRPr="00530D67">
        <w:t>Zásady návrhu vodohospodářských opatření</w:t>
      </w:r>
      <w:bookmarkEnd w:id="65"/>
    </w:p>
    <w:p w14:paraId="2FA74CA9" w14:textId="77777777" w:rsidR="005C49BB" w:rsidRPr="005C49BB" w:rsidRDefault="005C49BB" w:rsidP="00D14303">
      <w:pPr>
        <w:ind w:firstLine="568"/>
        <w:jc w:val="both"/>
        <w:rPr>
          <w:sz w:val="24"/>
          <w:szCs w:val="24"/>
        </w:rPr>
      </w:pPr>
      <w:r w:rsidRPr="005C49BB">
        <w:rPr>
          <w:rFonts w:cs="Times New Roman"/>
          <w:sz w:val="24"/>
          <w:szCs w:val="24"/>
          <w:lang w:eastAsia="cs-CZ"/>
        </w:rPr>
        <w:t xml:space="preserve">Síť vodních toků je poměrně hustá. Hlavní hydrologickou osu řešeného území tvoří významný vodní tok </w:t>
      </w:r>
      <w:r w:rsidRPr="005C49BB">
        <w:rPr>
          <w:sz w:val="24"/>
          <w:szCs w:val="24"/>
        </w:rPr>
        <w:t xml:space="preserve">Morava IDVT 10100003, která protéká přibližně středem katastrálním územím Kvasice ze severu na jih. Dalšími vodními toky v řešeném území jsou </w:t>
      </w:r>
      <w:proofErr w:type="spellStart"/>
      <w:r w:rsidRPr="005C49BB">
        <w:rPr>
          <w:sz w:val="24"/>
          <w:szCs w:val="24"/>
        </w:rPr>
        <w:t>Mojena</w:t>
      </w:r>
      <w:proofErr w:type="spellEnd"/>
      <w:r w:rsidRPr="005C49BB">
        <w:rPr>
          <w:sz w:val="24"/>
          <w:szCs w:val="24"/>
        </w:rPr>
        <w:t xml:space="preserve"> IDVT 10205863, Dolní </w:t>
      </w:r>
      <w:proofErr w:type="spellStart"/>
      <w:r w:rsidRPr="005C49BB">
        <w:rPr>
          <w:sz w:val="24"/>
          <w:szCs w:val="24"/>
        </w:rPr>
        <w:t>Kotojedka</w:t>
      </w:r>
      <w:proofErr w:type="spellEnd"/>
      <w:r w:rsidRPr="005C49BB">
        <w:rPr>
          <w:sz w:val="24"/>
          <w:szCs w:val="24"/>
        </w:rPr>
        <w:t xml:space="preserve"> IDVT 10195840, Panenský potok IDVT 10194590 se svými bezejmennými přítoky IDVT 10198211 (pravostranný přítok), IDVT 10189086 (pr</w:t>
      </w:r>
      <w:r w:rsidRPr="005C49BB">
        <w:rPr>
          <w:sz w:val="24"/>
          <w:szCs w:val="24"/>
        </w:rPr>
        <w:t>a</w:t>
      </w:r>
      <w:r w:rsidRPr="005C49BB">
        <w:rPr>
          <w:sz w:val="24"/>
          <w:szCs w:val="24"/>
        </w:rPr>
        <w:t>vostranný přítok), IDVT 10195062 (pravostranný přítok), IDTV 10191084 (levostranný př</w:t>
      </w:r>
      <w:r w:rsidRPr="005C49BB">
        <w:rPr>
          <w:sz w:val="24"/>
          <w:szCs w:val="24"/>
        </w:rPr>
        <w:t>í</w:t>
      </w:r>
      <w:r w:rsidRPr="005C49BB">
        <w:rPr>
          <w:sz w:val="24"/>
          <w:szCs w:val="24"/>
        </w:rPr>
        <w:t>tok), IDVT 10192257 (pravostranný přítok), IDVT 10202041 (pravostranný přítok), IDTV 10202342 (levostranný přítok) a Novodvorský potok IDVT 10187996</w:t>
      </w:r>
    </w:p>
    <w:p w14:paraId="4034BFA5" w14:textId="77777777" w:rsidR="005C49BB" w:rsidRPr="005C49BB" w:rsidRDefault="005C49BB" w:rsidP="00D14303">
      <w:pPr>
        <w:jc w:val="both"/>
        <w:rPr>
          <w:rFonts w:cs="Times New Roman"/>
          <w:sz w:val="24"/>
          <w:szCs w:val="24"/>
          <w:lang w:eastAsia="cs-CZ"/>
        </w:rPr>
      </w:pPr>
      <w:r w:rsidRPr="005C49BB">
        <w:rPr>
          <w:rFonts w:cs="Times New Roman"/>
          <w:sz w:val="24"/>
          <w:szCs w:val="24"/>
          <w:lang w:eastAsia="cs-CZ"/>
        </w:rPr>
        <w:t xml:space="preserve">Do toků jsou zaústěny meliorace z přilehlých pozemků. V zájmovém území se nenachází hlavní odvodňovací zařízení (HOZ). </w:t>
      </w:r>
    </w:p>
    <w:p w14:paraId="3BDDA77A" w14:textId="039DA6F9" w:rsidR="00622C30" w:rsidRPr="00622C30" w:rsidRDefault="00622C30" w:rsidP="00D14303">
      <w:pPr>
        <w:ind w:firstLine="709"/>
        <w:jc w:val="both"/>
        <w:rPr>
          <w:rStyle w:val="Standardnpsmoodstavce1"/>
          <w:rFonts w:cs="Times New Roman"/>
          <w:sz w:val="24"/>
          <w:szCs w:val="24"/>
          <w:u w:val="single"/>
          <w:lang w:eastAsia="cs-CZ"/>
        </w:rPr>
      </w:pPr>
      <w:r w:rsidRPr="00622C30">
        <w:rPr>
          <w:rFonts w:cs="Times New Roman"/>
          <w:sz w:val="24"/>
          <w:szCs w:val="24"/>
          <w:lang w:eastAsia="cs-CZ"/>
        </w:rPr>
        <w:t xml:space="preserve">V zájmovém území </w:t>
      </w:r>
      <w:r w:rsidRPr="00622C30">
        <w:rPr>
          <w:sz w:val="24"/>
          <w:szCs w:val="24"/>
        </w:rPr>
        <w:t xml:space="preserve">se nachází </w:t>
      </w:r>
      <w:r w:rsidRPr="00622C30">
        <w:rPr>
          <w:rStyle w:val="Standardnpsmoodstavce1"/>
          <w:sz w:val="24"/>
          <w:szCs w:val="24"/>
        </w:rPr>
        <w:t>záplavové území Q</w:t>
      </w:r>
      <w:r w:rsidRPr="00622C30">
        <w:rPr>
          <w:rStyle w:val="Standardnpsmoodstavce1"/>
          <w:sz w:val="24"/>
          <w:szCs w:val="24"/>
          <w:vertAlign w:val="subscript"/>
        </w:rPr>
        <w:t xml:space="preserve">100 </w:t>
      </w:r>
      <w:r w:rsidRPr="00622C30">
        <w:rPr>
          <w:rStyle w:val="Standardnpsmoodstavce1"/>
          <w:sz w:val="24"/>
          <w:szCs w:val="24"/>
        </w:rPr>
        <w:t>významného vodního toku Morava.</w:t>
      </w:r>
      <w:r>
        <w:rPr>
          <w:rFonts w:cs="Times New Roman"/>
          <w:sz w:val="24"/>
          <w:szCs w:val="24"/>
          <w:u w:val="single"/>
          <w:lang w:eastAsia="cs-CZ"/>
        </w:rPr>
        <w:t xml:space="preserve"> </w:t>
      </w:r>
      <w:r w:rsidRPr="00622C30">
        <w:rPr>
          <w:rStyle w:val="Standardnpsmoodstavce1"/>
          <w:sz w:val="24"/>
          <w:szCs w:val="24"/>
        </w:rPr>
        <w:t>Podle Mapy povodňového nebezpečí a povodňových rizik (data z Centrálního datového skladu MŽP) se v zájmovém území nachází oblast s potenciálně významným povodňovým rizikem (PM-2), na vodním toku Morava.</w:t>
      </w:r>
    </w:p>
    <w:p w14:paraId="42A8E506" w14:textId="4356D0E2" w:rsidR="005C49BB" w:rsidRPr="005C49BB" w:rsidRDefault="00E12482" w:rsidP="005C49BB">
      <w:pPr>
        <w:jc w:val="both"/>
        <w:rPr>
          <w:color w:val="252525"/>
          <w:sz w:val="24"/>
          <w:szCs w:val="24"/>
          <w:lang w:eastAsia="cs-CZ"/>
        </w:rPr>
      </w:pPr>
      <w:r>
        <w:rPr>
          <w:noProof/>
          <w:lang w:eastAsia="cs-CZ"/>
        </w:rPr>
        <w:drawing>
          <wp:inline distT="0" distB="0" distL="0" distR="0" wp14:anchorId="477BEB54" wp14:editId="21688F86">
            <wp:extent cx="3649345" cy="2671445"/>
            <wp:effectExtent l="0" t="0" r="0" b="0"/>
            <wp:docPr id="11" name="obrázek 11" descr="potenciální 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tenciální pov"/>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49345" cy="2671445"/>
                    </a:xfrm>
                    <a:prstGeom prst="rect">
                      <a:avLst/>
                    </a:prstGeom>
                    <a:noFill/>
                    <a:ln>
                      <a:noFill/>
                    </a:ln>
                  </pic:spPr>
                </pic:pic>
              </a:graphicData>
            </a:graphic>
          </wp:inline>
        </w:drawing>
      </w:r>
    </w:p>
    <w:p w14:paraId="1B49BE18" w14:textId="77777777" w:rsidR="00EA1B16" w:rsidRPr="00A45CFE" w:rsidRDefault="00EA1B16" w:rsidP="00EA1B16">
      <w:pPr>
        <w:suppressAutoHyphens/>
        <w:jc w:val="both"/>
        <w:rPr>
          <w:i/>
          <w:noProof/>
          <w:sz w:val="22"/>
        </w:rPr>
      </w:pPr>
      <w:r w:rsidRPr="00A45CFE">
        <w:rPr>
          <w:i/>
          <w:noProof/>
          <w:sz w:val="22"/>
        </w:rPr>
        <w:t>Zdroj: http://cds.chmi.cz/?lang=cs&amp;presenter=CDSMap</w:t>
      </w:r>
    </w:p>
    <w:p w14:paraId="693C66D5" w14:textId="77777777" w:rsidR="008D0B84" w:rsidRDefault="008D0B84" w:rsidP="00622C30">
      <w:pPr>
        <w:spacing w:line="240" w:lineRule="auto"/>
        <w:jc w:val="both"/>
        <w:rPr>
          <w:rFonts w:cs="Times New Roman"/>
          <w:sz w:val="24"/>
          <w:highlight w:val="yellow"/>
          <w:lang w:eastAsia="cs-CZ"/>
        </w:rPr>
      </w:pPr>
    </w:p>
    <w:p w14:paraId="13C77A06" w14:textId="77777777" w:rsidR="00745A79" w:rsidRPr="00745A79" w:rsidRDefault="00745A79" w:rsidP="00745A79">
      <w:pPr>
        <w:rPr>
          <w:rFonts w:cs="Times New Roman"/>
          <w:i/>
          <w:sz w:val="24"/>
          <w:szCs w:val="24"/>
          <w:u w:val="single"/>
          <w:lang w:eastAsia="cs-CZ"/>
        </w:rPr>
      </w:pPr>
      <w:r w:rsidRPr="00745A79">
        <w:rPr>
          <w:rFonts w:cs="Times New Roman"/>
          <w:sz w:val="24"/>
          <w:szCs w:val="24"/>
          <w:u w:val="single"/>
          <w:lang w:eastAsia="cs-CZ"/>
        </w:rPr>
        <w:t>Popis jednotlivých toků, rybníků, vodních nádrží</w:t>
      </w:r>
    </w:p>
    <w:p w14:paraId="66A10363" w14:textId="77777777" w:rsidR="00745A79" w:rsidRPr="00745A79" w:rsidRDefault="00745A79" w:rsidP="00745A79">
      <w:pPr>
        <w:rPr>
          <w:rFonts w:cs="Times New Roman"/>
          <w:i/>
          <w:sz w:val="24"/>
          <w:szCs w:val="24"/>
          <w:highlight w:val="yellow"/>
          <w:u w:val="single"/>
          <w:lang w:eastAsia="cs-CZ"/>
        </w:rPr>
      </w:pPr>
    </w:p>
    <w:p w14:paraId="4A0BDCBD" w14:textId="77777777" w:rsidR="00745A79" w:rsidRPr="00745A79" w:rsidRDefault="00745A79" w:rsidP="00CB4E09">
      <w:pPr>
        <w:ind w:firstLine="709"/>
        <w:rPr>
          <w:i/>
          <w:sz w:val="24"/>
          <w:szCs w:val="24"/>
        </w:rPr>
      </w:pPr>
      <w:r w:rsidRPr="00745A79">
        <w:rPr>
          <w:i/>
          <w:sz w:val="24"/>
          <w:szCs w:val="24"/>
        </w:rPr>
        <w:t>Morava</w:t>
      </w:r>
    </w:p>
    <w:p w14:paraId="442020AB" w14:textId="6656DF5B" w:rsidR="00745A79" w:rsidRPr="00745A79" w:rsidRDefault="00A171DF" w:rsidP="00CB4E09">
      <w:pPr>
        <w:ind w:firstLine="709"/>
        <w:jc w:val="both"/>
        <w:rPr>
          <w:sz w:val="24"/>
          <w:szCs w:val="24"/>
        </w:rPr>
      </w:pPr>
      <w:r>
        <w:rPr>
          <w:rFonts w:cs="Times New Roman"/>
          <w:sz w:val="24"/>
          <w:szCs w:val="24"/>
          <w:lang w:eastAsia="cs-CZ"/>
        </w:rPr>
        <w:t>Tok Moravy IDVT 10100003 j</w:t>
      </w:r>
      <w:r w:rsidR="00745A79" w:rsidRPr="00745A79">
        <w:rPr>
          <w:rFonts w:cs="Times New Roman"/>
          <w:sz w:val="24"/>
          <w:szCs w:val="24"/>
          <w:lang w:eastAsia="cs-CZ"/>
        </w:rPr>
        <w:t>e hlavním recipientem v dané oblasti. Do ní se vlévají všechny ostatní toky, kt</w:t>
      </w:r>
      <w:r>
        <w:rPr>
          <w:rFonts w:cs="Times New Roman"/>
          <w:sz w:val="24"/>
          <w:szCs w:val="24"/>
          <w:lang w:eastAsia="cs-CZ"/>
        </w:rPr>
        <w:t>e</w:t>
      </w:r>
      <w:r w:rsidR="00745A79" w:rsidRPr="00745A79">
        <w:rPr>
          <w:rFonts w:cs="Times New Roman"/>
          <w:sz w:val="24"/>
          <w:szCs w:val="24"/>
          <w:lang w:eastAsia="cs-CZ"/>
        </w:rPr>
        <w:t>ré svádí vodu z zemědělských pozemků v řešeném území.</w:t>
      </w:r>
    </w:p>
    <w:p w14:paraId="40995F75" w14:textId="60FEC7E5" w:rsidR="00745A79" w:rsidRPr="00745A79" w:rsidRDefault="00745A79" w:rsidP="00A240E9">
      <w:pPr>
        <w:jc w:val="both"/>
        <w:rPr>
          <w:rFonts w:cs="Times New Roman"/>
          <w:sz w:val="24"/>
          <w:szCs w:val="24"/>
          <w:lang w:eastAsia="cs-CZ"/>
        </w:rPr>
      </w:pPr>
      <w:r w:rsidRPr="00745A79">
        <w:rPr>
          <w:rFonts w:cs="Times New Roman"/>
          <w:sz w:val="24"/>
          <w:szCs w:val="24"/>
          <w:lang w:eastAsia="cs-CZ"/>
        </w:rPr>
        <w:lastRenderedPageBreak/>
        <w:t>Koryto toku je upravené s oboustrannými hrázemi, zhruba 65 m široké, tvoří volné mea</w:t>
      </w:r>
      <w:r w:rsidRPr="00745A79">
        <w:rPr>
          <w:rFonts w:cs="Times New Roman"/>
          <w:sz w:val="24"/>
          <w:szCs w:val="24"/>
          <w:lang w:eastAsia="cs-CZ"/>
        </w:rPr>
        <w:t>n</w:t>
      </w:r>
      <w:r w:rsidRPr="00745A79">
        <w:rPr>
          <w:rFonts w:cs="Times New Roman"/>
          <w:sz w:val="24"/>
          <w:szCs w:val="24"/>
          <w:lang w:eastAsia="cs-CZ"/>
        </w:rPr>
        <w:t>dry. Doprovodnou vegetací v řešeném území jsou hlavně lesní komplexi.</w:t>
      </w:r>
      <w:r w:rsidR="00A240E9">
        <w:rPr>
          <w:rFonts w:cs="Times New Roman"/>
          <w:sz w:val="24"/>
          <w:szCs w:val="24"/>
          <w:lang w:eastAsia="cs-CZ"/>
        </w:rPr>
        <w:t xml:space="preserve"> </w:t>
      </w:r>
      <w:r w:rsidRPr="00745A79">
        <w:rPr>
          <w:rFonts w:cs="Times New Roman"/>
          <w:sz w:val="24"/>
          <w:szCs w:val="24"/>
          <w:lang w:eastAsia="cs-CZ"/>
        </w:rPr>
        <w:t xml:space="preserve">Tok je ve správě Povodí Moravy, s. p. </w:t>
      </w:r>
    </w:p>
    <w:p w14:paraId="56EFDC33" w14:textId="77777777" w:rsidR="00745A79" w:rsidRPr="00745A79" w:rsidRDefault="00745A79" w:rsidP="00745A79">
      <w:pPr>
        <w:shd w:val="clear" w:color="auto" w:fill="FFFFFF"/>
        <w:rPr>
          <w:rFonts w:cs="Times New Roman"/>
          <w:sz w:val="24"/>
          <w:szCs w:val="24"/>
          <w:highlight w:val="green"/>
          <w:lang w:eastAsia="cs-CZ"/>
        </w:rPr>
      </w:pPr>
    </w:p>
    <w:p w14:paraId="4ADF826B" w14:textId="77777777" w:rsidR="00745A79" w:rsidRPr="00745A79" w:rsidRDefault="00745A79" w:rsidP="00CB4E09">
      <w:pPr>
        <w:ind w:firstLine="709"/>
        <w:rPr>
          <w:i/>
          <w:sz w:val="24"/>
          <w:szCs w:val="24"/>
        </w:rPr>
      </w:pPr>
      <w:r w:rsidRPr="00745A79">
        <w:rPr>
          <w:i/>
          <w:sz w:val="24"/>
          <w:szCs w:val="24"/>
        </w:rPr>
        <w:t>Novodvorský potok</w:t>
      </w:r>
    </w:p>
    <w:p w14:paraId="09333D96" w14:textId="127C4FAA" w:rsidR="00745A79" w:rsidRPr="00745A79" w:rsidRDefault="00745A79" w:rsidP="00A240E9">
      <w:pPr>
        <w:shd w:val="clear" w:color="auto" w:fill="FFFFFF"/>
        <w:ind w:firstLine="709"/>
        <w:jc w:val="both"/>
        <w:rPr>
          <w:rFonts w:cs="Times New Roman"/>
          <w:sz w:val="24"/>
          <w:szCs w:val="24"/>
          <w:lang w:eastAsia="cs-CZ"/>
        </w:rPr>
      </w:pPr>
      <w:r w:rsidRPr="00745A79">
        <w:rPr>
          <w:rFonts w:cs="Times New Roman"/>
          <w:sz w:val="24"/>
          <w:szCs w:val="24"/>
          <w:lang w:eastAsia="cs-CZ"/>
        </w:rPr>
        <w:t>T</w:t>
      </w:r>
      <w:r w:rsidR="00335C18">
        <w:rPr>
          <w:rFonts w:cs="Times New Roman"/>
          <w:sz w:val="24"/>
          <w:szCs w:val="24"/>
          <w:lang w:eastAsia="cs-CZ"/>
        </w:rPr>
        <w:t xml:space="preserve">ok </w:t>
      </w:r>
      <w:r w:rsidR="00A240E9">
        <w:rPr>
          <w:rFonts w:cs="Times New Roman"/>
          <w:sz w:val="24"/>
          <w:szCs w:val="24"/>
          <w:lang w:eastAsia="cs-CZ"/>
        </w:rPr>
        <w:t>Novodvorského potoka IDVT10187996 t</w:t>
      </w:r>
      <w:r w:rsidRPr="00745A79">
        <w:rPr>
          <w:rFonts w:cs="Times New Roman"/>
          <w:sz w:val="24"/>
          <w:szCs w:val="24"/>
          <w:lang w:eastAsia="cs-CZ"/>
        </w:rPr>
        <w:t>voří část hranice s obcí Bělov. Teče částečně na kraji lesního komplexu, kde tvoří přirozené koryto, dále pokračuje jako např</w:t>
      </w:r>
      <w:r w:rsidRPr="00745A79">
        <w:rPr>
          <w:rFonts w:cs="Times New Roman"/>
          <w:sz w:val="24"/>
          <w:szCs w:val="24"/>
          <w:lang w:eastAsia="cs-CZ"/>
        </w:rPr>
        <w:t>í</w:t>
      </w:r>
      <w:r w:rsidRPr="00745A79">
        <w:rPr>
          <w:rFonts w:cs="Times New Roman"/>
          <w:sz w:val="24"/>
          <w:szCs w:val="24"/>
          <w:lang w:eastAsia="cs-CZ"/>
        </w:rPr>
        <w:t>mený tok bez doprovodné zeleně, s neudržovaným korytem, v zemědělské lokalitě. Křižuje silnici pomocí propustku P5 a vlévá se do Moravy.</w:t>
      </w:r>
      <w:r w:rsidR="00A240E9">
        <w:rPr>
          <w:rFonts w:cs="Times New Roman"/>
          <w:sz w:val="24"/>
          <w:szCs w:val="24"/>
          <w:lang w:eastAsia="cs-CZ"/>
        </w:rPr>
        <w:t xml:space="preserve"> </w:t>
      </w:r>
      <w:r w:rsidRPr="00745A79">
        <w:rPr>
          <w:rFonts w:cs="Times New Roman"/>
          <w:sz w:val="24"/>
          <w:szCs w:val="24"/>
          <w:lang w:eastAsia="cs-CZ"/>
        </w:rPr>
        <w:t xml:space="preserve">Tok je ve správě Povodí Moravy, s. p. </w:t>
      </w:r>
    </w:p>
    <w:p w14:paraId="0DCE50AD" w14:textId="77777777" w:rsidR="00745A79" w:rsidRPr="00745A79" w:rsidRDefault="00745A79" w:rsidP="00745A79">
      <w:pPr>
        <w:shd w:val="clear" w:color="auto" w:fill="FFFFFF"/>
        <w:ind w:firstLine="709"/>
        <w:jc w:val="both"/>
        <w:rPr>
          <w:rFonts w:cs="Times New Roman"/>
          <w:sz w:val="24"/>
          <w:szCs w:val="24"/>
          <w:lang w:eastAsia="cs-CZ"/>
        </w:rPr>
      </w:pPr>
    </w:p>
    <w:p w14:paraId="3EF9C4A1" w14:textId="77777777" w:rsidR="00745A79" w:rsidRPr="00745A79" w:rsidRDefault="00745A79" w:rsidP="00745A79">
      <w:pPr>
        <w:ind w:firstLine="709"/>
        <w:jc w:val="both"/>
        <w:rPr>
          <w:rFonts w:cs="Times New Roman"/>
          <w:i/>
          <w:sz w:val="24"/>
          <w:szCs w:val="24"/>
          <w:lang w:eastAsia="cs-CZ"/>
        </w:rPr>
      </w:pPr>
      <w:proofErr w:type="spellStart"/>
      <w:r w:rsidRPr="00745A79">
        <w:rPr>
          <w:rFonts w:cs="Times New Roman"/>
          <w:i/>
          <w:sz w:val="24"/>
          <w:szCs w:val="24"/>
          <w:lang w:eastAsia="cs-CZ"/>
        </w:rPr>
        <w:t>Mojena</w:t>
      </w:r>
      <w:proofErr w:type="spellEnd"/>
    </w:p>
    <w:p w14:paraId="59006C2B" w14:textId="458C1AEC" w:rsidR="00745A79" w:rsidRPr="00745A79" w:rsidRDefault="00A240E9" w:rsidP="00A240E9">
      <w:pPr>
        <w:ind w:firstLine="709"/>
        <w:jc w:val="both"/>
        <w:rPr>
          <w:rFonts w:cs="Times New Roman"/>
          <w:sz w:val="24"/>
          <w:szCs w:val="24"/>
          <w:lang w:eastAsia="cs-CZ"/>
        </w:rPr>
      </w:pPr>
      <w:r>
        <w:rPr>
          <w:rFonts w:cs="Times New Roman"/>
          <w:sz w:val="24"/>
          <w:szCs w:val="24"/>
          <w:lang w:eastAsia="cs-CZ"/>
        </w:rPr>
        <w:t xml:space="preserve">Tok </w:t>
      </w:r>
      <w:proofErr w:type="spellStart"/>
      <w:r>
        <w:rPr>
          <w:rFonts w:cs="Times New Roman"/>
          <w:sz w:val="24"/>
          <w:szCs w:val="24"/>
          <w:lang w:eastAsia="cs-CZ"/>
        </w:rPr>
        <w:t>Mojeny</w:t>
      </w:r>
      <w:proofErr w:type="spellEnd"/>
      <w:r>
        <w:rPr>
          <w:rFonts w:cs="Times New Roman"/>
          <w:sz w:val="24"/>
          <w:szCs w:val="24"/>
          <w:lang w:eastAsia="cs-CZ"/>
        </w:rPr>
        <w:t xml:space="preserve"> IDVT 10205863 tvoří v </w:t>
      </w:r>
      <w:r w:rsidR="00745A79" w:rsidRPr="00745A79">
        <w:rPr>
          <w:rFonts w:cs="Times New Roman"/>
          <w:sz w:val="24"/>
          <w:szCs w:val="24"/>
          <w:lang w:eastAsia="cs-CZ"/>
        </w:rPr>
        <w:t>řešeném území část hranice s obcí Tlumačov, poté protéká lesním komplexem Dolní les a vlévá se do Moravy</w:t>
      </w:r>
      <w:r>
        <w:rPr>
          <w:rFonts w:cs="Times New Roman"/>
          <w:sz w:val="24"/>
          <w:szCs w:val="24"/>
          <w:lang w:eastAsia="cs-CZ"/>
        </w:rPr>
        <w:t xml:space="preserve">. </w:t>
      </w:r>
      <w:r w:rsidR="00745A79" w:rsidRPr="00745A79">
        <w:rPr>
          <w:rFonts w:cs="Times New Roman"/>
          <w:sz w:val="24"/>
          <w:szCs w:val="24"/>
          <w:lang w:eastAsia="cs-CZ"/>
        </w:rPr>
        <w:t>Koryto vodního toku je napřímené místy s doprovodnou zelení.</w:t>
      </w:r>
      <w:r>
        <w:rPr>
          <w:rFonts w:cs="Times New Roman"/>
          <w:sz w:val="24"/>
          <w:szCs w:val="24"/>
          <w:lang w:eastAsia="cs-CZ"/>
        </w:rPr>
        <w:t xml:space="preserve"> </w:t>
      </w:r>
      <w:r w:rsidR="00745A79" w:rsidRPr="00745A79">
        <w:rPr>
          <w:rFonts w:cs="Times New Roman"/>
          <w:sz w:val="24"/>
          <w:szCs w:val="24"/>
          <w:lang w:eastAsia="cs-CZ"/>
        </w:rPr>
        <w:t xml:space="preserve">Tok je ve správě </w:t>
      </w:r>
      <w:proofErr w:type="spellStart"/>
      <w:r w:rsidR="00745A79" w:rsidRPr="00745A79">
        <w:rPr>
          <w:rFonts w:cs="Times New Roman"/>
          <w:sz w:val="24"/>
          <w:szCs w:val="24"/>
          <w:lang w:eastAsia="cs-CZ"/>
        </w:rPr>
        <w:t>Podvodí</w:t>
      </w:r>
      <w:proofErr w:type="spellEnd"/>
      <w:r w:rsidR="00745A79" w:rsidRPr="00745A79">
        <w:rPr>
          <w:rFonts w:cs="Times New Roman"/>
          <w:sz w:val="24"/>
          <w:szCs w:val="24"/>
          <w:lang w:eastAsia="cs-CZ"/>
        </w:rPr>
        <w:t xml:space="preserve"> Moravy, s. p. </w:t>
      </w:r>
    </w:p>
    <w:p w14:paraId="0042A476" w14:textId="77777777" w:rsidR="00745A79" w:rsidRPr="00745A79" w:rsidRDefault="00745A79" w:rsidP="00745A79">
      <w:pPr>
        <w:ind w:firstLine="709"/>
        <w:jc w:val="both"/>
        <w:rPr>
          <w:rFonts w:cs="Times New Roman"/>
          <w:i/>
          <w:sz w:val="24"/>
          <w:szCs w:val="24"/>
          <w:highlight w:val="green"/>
          <w:lang w:eastAsia="cs-CZ"/>
        </w:rPr>
      </w:pPr>
    </w:p>
    <w:p w14:paraId="17ABF97E" w14:textId="77777777" w:rsidR="00745A79" w:rsidRPr="00745A79" w:rsidRDefault="00745A79" w:rsidP="00745A79">
      <w:pPr>
        <w:ind w:firstLine="709"/>
        <w:jc w:val="both"/>
        <w:rPr>
          <w:rFonts w:cs="Times New Roman"/>
          <w:i/>
          <w:sz w:val="24"/>
          <w:szCs w:val="24"/>
          <w:lang w:eastAsia="cs-CZ"/>
        </w:rPr>
      </w:pPr>
      <w:r w:rsidRPr="00745A79">
        <w:rPr>
          <w:rFonts w:cs="Times New Roman"/>
          <w:i/>
          <w:sz w:val="24"/>
          <w:szCs w:val="24"/>
          <w:lang w:eastAsia="cs-CZ"/>
        </w:rPr>
        <w:t>Panenský potok a jeho přítoky</w:t>
      </w:r>
    </w:p>
    <w:p w14:paraId="7BED5DBD" w14:textId="49AEF55E" w:rsidR="00745A79" w:rsidRPr="00745A79" w:rsidRDefault="00A240E9" w:rsidP="0050619B">
      <w:pPr>
        <w:shd w:val="clear" w:color="auto" w:fill="FFFFFF"/>
        <w:ind w:firstLine="709"/>
        <w:jc w:val="both"/>
        <w:rPr>
          <w:rFonts w:cs="Times New Roman"/>
          <w:sz w:val="24"/>
          <w:szCs w:val="24"/>
          <w:lang w:eastAsia="cs-CZ"/>
        </w:rPr>
      </w:pPr>
      <w:r>
        <w:rPr>
          <w:rFonts w:cs="Times New Roman"/>
          <w:sz w:val="24"/>
          <w:szCs w:val="24"/>
          <w:lang w:eastAsia="cs-CZ"/>
        </w:rPr>
        <w:t xml:space="preserve">Tok Panenského potoka IDVT 10194590 </w:t>
      </w:r>
      <w:r w:rsidR="00745A79" w:rsidRPr="00745A79">
        <w:rPr>
          <w:rFonts w:cs="Times New Roman"/>
          <w:sz w:val="24"/>
          <w:szCs w:val="24"/>
          <w:lang w:eastAsia="cs-CZ"/>
        </w:rPr>
        <w:t>se svými přítoky je hlavní recipient pro zemědělské pozemky v řešeném území. Odvádí do Moravy vody z větší části území. Jeho tok (i přítoky) jsou napřímené, bez meandrů a s občasným břehovým porostem. Koryto není udržované, místy je zahloubené. Situování Panenského potoka a jeho přítoků je pat</w:t>
      </w:r>
      <w:r w:rsidR="00745A79" w:rsidRPr="00745A79">
        <w:rPr>
          <w:rFonts w:cs="Times New Roman"/>
          <w:sz w:val="24"/>
          <w:szCs w:val="24"/>
          <w:lang w:eastAsia="cs-CZ"/>
        </w:rPr>
        <w:t>r</w:t>
      </w:r>
      <w:r w:rsidR="00745A79" w:rsidRPr="00745A79">
        <w:rPr>
          <w:rFonts w:cs="Times New Roman"/>
          <w:sz w:val="24"/>
          <w:szCs w:val="24"/>
          <w:lang w:eastAsia="cs-CZ"/>
        </w:rPr>
        <w:t>né z mapy G</w:t>
      </w:r>
      <w:r w:rsidR="007B3ED8">
        <w:rPr>
          <w:rFonts w:cs="Times New Roman"/>
          <w:sz w:val="24"/>
          <w:szCs w:val="24"/>
          <w:lang w:eastAsia="cs-CZ"/>
        </w:rPr>
        <w:t>5</w:t>
      </w:r>
      <w:r w:rsidR="00745A79" w:rsidRPr="00745A79">
        <w:rPr>
          <w:rFonts w:cs="Times New Roman"/>
          <w:sz w:val="24"/>
          <w:szCs w:val="24"/>
          <w:lang w:eastAsia="cs-CZ"/>
        </w:rPr>
        <w:t>.</w:t>
      </w:r>
      <w:r w:rsidR="00355F7A">
        <w:rPr>
          <w:rFonts w:cs="Times New Roman"/>
          <w:sz w:val="24"/>
          <w:szCs w:val="24"/>
          <w:lang w:eastAsia="cs-CZ"/>
        </w:rPr>
        <w:t xml:space="preserve"> </w:t>
      </w:r>
      <w:r w:rsidR="00524D67">
        <w:rPr>
          <w:rFonts w:cs="Times New Roman"/>
          <w:sz w:val="24"/>
          <w:szCs w:val="24"/>
          <w:lang w:eastAsia="cs-CZ"/>
        </w:rPr>
        <w:t>P</w:t>
      </w:r>
      <w:r w:rsidR="00355F7A">
        <w:rPr>
          <w:rFonts w:cs="Times New Roman"/>
          <w:sz w:val="24"/>
          <w:szCs w:val="24"/>
          <w:lang w:eastAsia="cs-CZ"/>
        </w:rPr>
        <w:t xml:space="preserve">ravostranné přítoky jsou IDVT </w:t>
      </w:r>
      <w:r w:rsidR="00524D67">
        <w:rPr>
          <w:rFonts w:cs="Times New Roman"/>
          <w:sz w:val="24"/>
          <w:szCs w:val="24"/>
          <w:lang w:eastAsia="cs-CZ"/>
        </w:rPr>
        <w:t xml:space="preserve">10195062 a IDVT 10192257 (ten má svůj levostranný přítok IDVT10202041). </w:t>
      </w:r>
      <w:r w:rsidR="0050619B">
        <w:rPr>
          <w:rFonts w:cs="Times New Roman"/>
          <w:sz w:val="24"/>
          <w:szCs w:val="24"/>
          <w:lang w:eastAsia="cs-CZ"/>
        </w:rPr>
        <w:t>L</w:t>
      </w:r>
      <w:r w:rsidR="00524D67">
        <w:rPr>
          <w:rFonts w:cs="Times New Roman"/>
          <w:sz w:val="24"/>
          <w:szCs w:val="24"/>
          <w:lang w:eastAsia="cs-CZ"/>
        </w:rPr>
        <w:t xml:space="preserve">evostranné přítoky jsou IDVT 10191084 a IDVT10202342. </w:t>
      </w:r>
      <w:r w:rsidR="00745A79" w:rsidRPr="00745A79">
        <w:rPr>
          <w:rFonts w:cs="Times New Roman"/>
          <w:sz w:val="24"/>
          <w:szCs w:val="24"/>
          <w:lang w:eastAsia="cs-CZ"/>
        </w:rPr>
        <w:t xml:space="preserve">Tok je ve správě Povodí Moravy, s. p. </w:t>
      </w:r>
    </w:p>
    <w:p w14:paraId="5C32230E" w14:textId="77777777" w:rsidR="00745A79" w:rsidRPr="00745A79" w:rsidRDefault="00745A79" w:rsidP="00745A79">
      <w:pPr>
        <w:jc w:val="both"/>
        <w:rPr>
          <w:rFonts w:cs="Times New Roman"/>
          <w:sz w:val="24"/>
          <w:szCs w:val="24"/>
          <w:lang w:eastAsia="cs-CZ"/>
        </w:rPr>
      </w:pPr>
    </w:p>
    <w:p w14:paraId="0A77B29F" w14:textId="77777777" w:rsidR="00745A79" w:rsidRPr="00745A79" w:rsidRDefault="00745A79" w:rsidP="00745A79">
      <w:pPr>
        <w:ind w:firstLine="709"/>
        <w:jc w:val="both"/>
        <w:rPr>
          <w:rFonts w:cs="Times New Roman"/>
          <w:i/>
          <w:sz w:val="24"/>
          <w:szCs w:val="24"/>
          <w:lang w:eastAsia="cs-CZ"/>
        </w:rPr>
      </w:pPr>
      <w:r w:rsidRPr="00745A79">
        <w:rPr>
          <w:rFonts w:cs="Times New Roman"/>
          <w:i/>
          <w:sz w:val="24"/>
          <w:szCs w:val="24"/>
          <w:lang w:eastAsia="cs-CZ"/>
        </w:rPr>
        <w:t xml:space="preserve">Dolní </w:t>
      </w:r>
      <w:proofErr w:type="spellStart"/>
      <w:r w:rsidRPr="00745A79">
        <w:rPr>
          <w:rFonts w:cs="Times New Roman"/>
          <w:i/>
          <w:sz w:val="24"/>
          <w:szCs w:val="24"/>
          <w:lang w:eastAsia="cs-CZ"/>
        </w:rPr>
        <w:t>Kotojedka</w:t>
      </w:r>
      <w:proofErr w:type="spellEnd"/>
    </w:p>
    <w:p w14:paraId="2D0C2BC5" w14:textId="2D034FF7" w:rsidR="00745A79" w:rsidRPr="00745A79" w:rsidRDefault="0050619B" w:rsidP="00745A79">
      <w:pPr>
        <w:ind w:firstLine="709"/>
        <w:jc w:val="both"/>
        <w:rPr>
          <w:rFonts w:cs="Times New Roman"/>
          <w:sz w:val="24"/>
          <w:szCs w:val="24"/>
          <w:lang w:eastAsia="cs-CZ"/>
        </w:rPr>
      </w:pPr>
      <w:r>
        <w:rPr>
          <w:rFonts w:cs="Times New Roman"/>
          <w:sz w:val="24"/>
          <w:szCs w:val="24"/>
          <w:lang w:eastAsia="cs-CZ"/>
        </w:rPr>
        <w:t xml:space="preserve">Tok Dolní </w:t>
      </w:r>
      <w:proofErr w:type="spellStart"/>
      <w:r>
        <w:rPr>
          <w:rFonts w:cs="Times New Roman"/>
          <w:sz w:val="24"/>
          <w:szCs w:val="24"/>
          <w:lang w:eastAsia="cs-CZ"/>
        </w:rPr>
        <w:t>Kotojedky</w:t>
      </w:r>
      <w:proofErr w:type="spellEnd"/>
      <w:r>
        <w:rPr>
          <w:rFonts w:cs="Times New Roman"/>
          <w:sz w:val="24"/>
          <w:szCs w:val="24"/>
          <w:lang w:eastAsia="cs-CZ"/>
        </w:rPr>
        <w:t xml:space="preserve"> IDVT 10195840 z</w:t>
      </w:r>
      <w:r w:rsidR="00745A79" w:rsidRPr="00745A79">
        <w:rPr>
          <w:rFonts w:cs="Times New Roman"/>
          <w:sz w:val="24"/>
          <w:szCs w:val="24"/>
          <w:lang w:eastAsia="cs-CZ"/>
        </w:rPr>
        <w:t>asahuje do řešeného území pouze malou částí na jeho severním okraji, kde protéká lesním komplexem a vlévá se do Moravy.</w:t>
      </w:r>
    </w:p>
    <w:p w14:paraId="46F7EC46" w14:textId="77777777" w:rsidR="00745A79" w:rsidRPr="00745A79" w:rsidRDefault="00745A79" w:rsidP="00745A79">
      <w:pPr>
        <w:shd w:val="clear" w:color="auto" w:fill="FFFFFF"/>
        <w:ind w:firstLine="709"/>
        <w:jc w:val="both"/>
        <w:rPr>
          <w:rFonts w:cs="Times New Roman"/>
          <w:sz w:val="24"/>
          <w:szCs w:val="24"/>
          <w:lang w:eastAsia="cs-CZ"/>
        </w:rPr>
      </w:pPr>
      <w:r w:rsidRPr="00745A79">
        <w:rPr>
          <w:rFonts w:cs="Times New Roman"/>
          <w:sz w:val="24"/>
          <w:szCs w:val="24"/>
          <w:lang w:eastAsia="cs-CZ"/>
        </w:rPr>
        <w:t xml:space="preserve">Tok je ve správě Povodí Moravy, s. p. </w:t>
      </w:r>
    </w:p>
    <w:p w14:paraId="30300CC0" w14:textId="77777777" w:rsidR="00745A79" w:rsidRPr="00745A79" w:rsidRDefault="00745A79" w:rsidP="00745A79">
      <w:pPr>
        <w:shd w:val="clear" w:color="auto" w:fill="FFFFFF"/>
        <w:jc w:val="both"/>
        <w:rPr>
          <w:sz w:val="24"/>
          <w:szCs w:val="24"/>
          <w:highlight w:val="yellow"/>
        </w:rPr>
      </w:pPr>
    </w:p>
    <w:p w14:paraId="3E65FAFD" w14:textId="77777777" w:rsidR="00745A79" w:rsidRPr="00745A79" w:rsidRDefault="00745A79" w:rsidP="00745A79">
      <w:pPr>
        <w:jc w:val="both"/>
        <w:rPr>
          <w:i/>
          <w:sz w:val="24"/>
          <w:szCs w:val="24"/>
        </w:rPr>
      </w:pPr>
      <w:r w:rsidRPr="00745A79">
        <w:rPr>
          <w:i/>
          <w:sz w:val="24"/>
          <w:szCs w:val="24"/>
        </w:rPr>
        <w:t>Vodní nádrže a rybníky</w:t>
      </w:r>
    </w:p>
    <w:p w14:paraId="695AA28F" w14:textId="77777777" w:rsidR="00745A79" w:rsidRPr="00745A79" w:rsidRDefault="00745A79" w:rsidP="00745A79">
      <w:pPr>
        <w:jc w:val="both"/>
        <w:rPr>
          <w:sz w:val="24"/>
          <w:szCs w:val="24"/>
        </w:rPr>
      </w:pPr>
      <w:r w:rsidRPr="00745A79">
        <w:rPr>
          <w:sz w:val="24"/>
          <w:szCs w:val="24"/>
        </w:rPr>
        <w:t>V řešeném území se nenachází žádné vodohospodářsky významné vodní nádrže. Čtyři menší nádrž se nachází na severním okraji zastavěné části obce. Jsou to boční rybníčky a nádrže na Panenském potoce. Jedná se o Horní a Dolní Panenský rybník a Horní a Dolní cukrovar. V remízku pod lokalitou Chlum jsou zbudovány dvě vodní plochy charakteru m</w:t>
      </w:r>
      <w:r w:rsidRPr="00745A79">
        <w:rPr>
          <w:sz w:val="24"/>
          <w:szCs w:val="24"/>
        </w:rPr>
        <w:t>o</w:t>
      </w:r>
      <w:r w:rsidRPr="00745A79">
        <w:rPr>
          <w:sz w:val="24"/>
          <w:szCs w:val="24"/>
        </w:rPr>
        <w:lastRenderedPageBreak/>
        <w:t>křadu. Za tímto remízem (proti toku Panenského potoka) je územním plánem plánovaná výstavba retenční nádrže.</w:t>
      </w:r>
    </w:p>
    <w:p w14:paraId="551B424E" w14:textId="77777777" w:rsidR="00745A79" w:rsidRPr="00745A79" w:rsidRDefault="00745A79" w:rsidP="00745A79">
      <w:pPr>
        <w:jc w:val="both"/>
        <w:rPr>
          <w:rFonts w:cs="Times New Roman"/>
          <w:sz w:val="24"/>
          <w:szCs w:val="24"/>
          <w:highlight w:val="yellow"/>
          <w:u w:val="single"/>
          <w:lang w:eastAsia="cs-CZ"/>
        </w:rPr>
      </w:pPr>
    </w:p>
    <w:p w14:paraId="11CB9BEE" w14:textId="77777777" w:rsidR="00745A79" w:rsidRPr="00745A79" w:rsidRDefault="00745A79" w:rsidP="00745A79">
      <w:pPr>
        <w:jc w:val="both"/>
        <w:rPr>
          <w:rFonts w:cs="Times New Roman"/>
          <w:sz w:val="24"/>
          <w:szCs w:val="24"/>
          <w:u w:val="single"/>
          <w:lang w:eastAsia="cs-CZ"/>
        </w:rPr>
      </w:pPr>
      <w:r w:rsidRPr="00745A79">
        <w:rPr>
          <w:rFonts w:cs="Times New Roman"/>
          <w:sz w:val="24"/>
          <w:szCs w:val="24"/>
          <w:u w:val="single"/>
          <w:lang w:eastAsia="cs-CZ"/>
        </w:rPr>
        <w:t>Odvodňovací a závlahové stavby</w:t>
      </w:r>
    </w:p>
    <w:p w14:paraId="4B29BB06" w14:textId="77777777" w:rsidR="00745A79" w:rsidRPr="00745A79" w:rsidRDefault="00745A79" w:rsidP="00745A79">
      <w:pPr>
        <w:jc w:val="both"/>
        <w:rPr>
          <w:sz w:val="24"/>
          <w:szCs w:val="24"/>
        </w:rPr>
      </w:pPr>
      <w:r w:rsidRPr="00745A79">
        <w:rPr>
          <w:sz w:val="24"/>
          <w:szCs w:val="24"/>
        </w:rPr>
        <w:t>V zájmovém území nejsou zavlažované pozemky. V zájmovém území se nenachází žádné hlavní odvodňovací zařízení</w:t>
      </w:r>
      <w:r w:rsidRPr="00745A79">
        <w:rPr>
          <w:bCs/>
          <w:sz w:val="24"/>
          <w:szCs w:val="24"/>
        </w:rPr>
        <w:t>.</w:t>
      </w:r>
      <w:r w:rsidRPr="00745A79">
        <w:rPr>
          <w:sz w:val="24"/>
          <w:szCs w:val="24"/>
        </w:rPr>
        <w:t xml:space="preserve"> </w:t>
      </w:r>
      <w:r w:rsidRPr="00745A79">
        <w:rPr>
          <w:bCs/>
          <w:sz w:val="24"/>
          <w:szCs w:val="24"/>
        </w:rPr>
        <w:t>V zájmovém území se nacházejí plošně odvodněné poze</w:t>
      </w:r>
      <w:r w:rsidRPr="00745A79">
        <w:rPr>
          <w:bCs/>
          <w:sz w:val="24"/>
          <w:szCs w:val="24"/>
        </w:rPr>
        <w:t>m</w:t>
      </w:r>
      <w:r w:rsidRPr="00745A79">
        <w:rPr>
          <w:bCs/>
          <w:sz w:val="24"/>
          <w:szCs w:val="24"/>
        </w:rPr>
        <w:t xml:space="preserve">ky. Plošné odvodnění bylo provedeno v letech 1913, 1969, 1971, 1975 a 1983. </w:t>
      </w:r>
      <w:r w:rsidRPr="00745A79">
        <w:rPr>
          <w:sz w:val="24"/>
          <w:szCs w:val="24"/>
        </w:rPr>
        <w:t>Celková meliorovaná plocha zemědělské půdy je 189,3 ha.</w:t>
      </w:r>
    </w:p>
    <w:p w14:paraId="1AF8AC8C" w14:textId="77777777" w:rsidR="00745A79" w:rsidRPr="00745A79" w:rsidRDefault="00745A79" w:rsidP="00745A79">
      <w:pPr>
        <w:jc w:val="both"/>
        <w:rPr>
          <w:sz w:val="24"/>
          <w:szCs w:val="24"/>
        </w:rPr>
      </w:pPr>
      <w:r w:rsidRPr="00745A79">
        <w:rPr>
          <w:bCs/>
          <w:sz w:val="24"/>
          <w:szCs w:val="24"/>
        </w:rPr>
        <w:t>Odvodňované pozemky se nacházejí v lokalitách:</w:t>
      </w:r>
    </w:p>
    <w:p w14:paraId="510048C1" w14:textId="77777777" w:rsidR="00745A79" w:rsidRPr="00745A79" w:rsidRDefault="00745A79" w:rsidP="00486D46">
      <w:pPr>
        <w:numPr>
          <w:ilvl w:val="0"/>
          <w:numId w:val="21"/>
        </w:numPr>
        <w:spacing w:line="240" w:lineRule="auto"/>
        <w:jc w:val="both"/>
        <w:rPr>
          <w:sz w:val="24"/>
          <w:szCs w:val="24"/>
        </w:rPr>
      </w:pPr>
      <w:r w:rsidRPr="00745A79">
        <w:rPr>
          <w:sz w:val="24"/>
          <w:szCs w:val="24"/>
        </w:rPr>
        <w:t>„Rybníky“, rok výstavby 1969, (13,92 ha),</w:t>
      </w:r>
    </w:p>
    <w:p w14:paraId="12F40269" w14:textId="77777777" w:rsidR="00745A79" w:rsidRPr="00745A79" w:rsidRDefault="00745A79" w:rsidP="00486D46">
      <w:pPr>
        <w:numPr>
          <w:ilvl w:val="0"/>
          <w:numId w:val="21"/>
        </w:numPr>
        <w:spacing w:line="240" w:lineRule="auto"/>
        <w:jc w:val="both"/>
        <w:rPr>
          <w:sz w:val="24"/>
          <w:szCs w:val="24"/>
        </w:rPr>
      </w:pPr>
      <w:r w:rsidRPr="00745A79">
        <w:rPr>
          <w:sz w:val="24"/>
          <w:szCs w:val="24"/>
        </w:rPr>
        <w:t>„Pod Cihelnou“, rok výstavby 1969, ( 3,36 ha),</w:t>
      </w:r>
    </w:p>
    <w:p w14:paraId="360D3802" w14:textId="77777777" w:rsidR="00745A79" w:rsidRPr="00745A79" w:rsidRDefault="00745A79" w:rsidP="00486D46">
      <w:pPr>
        <w:numPr>
          <w:ilvl w:val="0"/>
          <w:numId w:val="21"/>
        </w:numPr>
        <w:spacing w:line="240" w:lineRule="auto"/>
        <w:jc w:val="both"/>
        <w:rPr>
          <w:sz w:val="24"/>
          <w:szCs w:val="24"/>
        </w:rPr>
      </w:pPr>
      <w:r w:rsidRPr="00745A79">
        <w:rPr>
          <w:sz w:val="24"/>
          <w:szCs w:val="24"/>
        </w:rPr>
        <w:t>„Pod Chlumem“, rok výstavby 1983, (5,76 ha),</w:t>
      </w:r>
    </w:p>
    <w:p w14:paraId="342A719B" w14:textId="77777777" w:rsidR="00745A79" w:rsidRPr="00745A79" w:rsidRDefault="00745A79" w:rsidP="00486D46">
      <w:pPr>
        <w:numPr>
          <w:ilvl w:val="0"/>
          <w:numId w:val="21"/>
        </w:numPr>
        <w:spacing w:line="240" w:lineRule="auto"/>
        <w:jc w:val="both"/>
        <w:rPr>
          <w:sz w:val="24"/>
          <w:szCs w:val="24"/>
        </w:rPr>
      </w:pPr>
      <w:r w:rsidRPr="00745A79">
        <w:rPr>
          <w:sz w:val="24"/>
          <w:szCs w:val="24"/>
        </w:rPr>
        <w:t>„</w:t>
      </w:r>
      <w:proofErr w:type="spellStart"/>
      <w:r w:rsidRPr="00745A79">
        <w:rPr>
          <w:sz w:val="24"/>
          <w:szCs w:val="24"/>
        </w:rPr>
        <w:t>Nivky</w:t>
      </w:r>
      <w:proofErr w:type="spellEnd"/>
      <w:r w:rsidRPr="00745A79">
        <w:rPr>
          <w:sz w:val="24"/>
          <w:szCs w:val="24"/>
        </w:rPr>
        <w:t>“, rok výstavby 1913, (14,21 ha),</w:t>
      </w:r>
    </w:p>
    <w:p w14:paraId="5B5508B8" w14:textId="77777777" w:rsidR="00745A79" w:rsidRPr="00745A79" w:rsidRDefault="00745A79" w:rsidP="00486D46">
      <w:pPr>
        <w:numPr>
          <w:ilvl w:val="0"/>
          <w:numId w:val="21"/>
        </w:numPr>
        <w:spacing w:line="240" w:lineRule="auto"/>
        <w:jc w:val="both"/>
        <w:rPr>
          <w:sz w:val="24"/>
          <w:szCs w:val="24"/>
        </w:rPr>
      </w:pPr>
      <w:r w:rsidRPr="00745A79">
        <w:rPr>
          <w:sz w:val="24"/>
          <w:szCs w:val="24"/>
        </w:rPr>
        <w:t>„</w:t>
      </w:r>
      <w:proofErr w:type="spellStart"/>
      <w:r w:rsidRPr="00745A79">
        <w:rPr>
          <w:sz w:val="24"/>
          <w:szCs w:val="24"/>
        </w:rPr>
        <w:t>Nivky</w:t>
      </w:r>
      <w:proofErr w:type="spellEnd"/>
      <w:r w:rsidRPr="00745A79">
        <w:rPr>
          <w:sz w:val="24"/>
          <w:szCs w:val="24"/>
        </w:rPr>
        <w:t>“, rok výstavby 1969, (1,68 ha),</w:t>
      </w:r>
    </w:p>
    <w:p w14:paraId="683C6AA2"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„Díly“, rok výstavby 1913, (8,27 ha),</w:t>
      </w:r>
    </w:p>
    <w:p w14:paraId="70D3C95A" w14:textId="77777777" w:rsidR="00745A79" w:rsidRPr="00745A79" w:rsidRDefault="00745A79" w:rsidP="00486D46">
      <w:pPr>
        <w:numPr>
          <w:ilvl w:val="0"/>
          <w:numId w:val="21"/>
        </w:numPr>
        <w:spacing w:line="240" w:lineRule="auto"/>
        <w:jc w:val="both"/>
        <w:rPr>
          <w:sz w:val="24"/>
          <w:szCs w:val="24"/>
        </w:rPr>
      </w:pPr>
      <w:r w:rsidRPr="00745A79">
        <w:rPr>
          <w:sz w:val="24"/>
          <w:szCs w:val="24"/>
        </w:rPr>
        <w:t>„Díly“, rok výstavby 1971, (16,1 ha),</w:t>
      </w:r>
    </w:p>
    <w:p w14:paraId="07E06F3F"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„Díly“, rok výstavby 1913, (4,47 ha),</w:t>
      </w:r>
    </w:p>
    <w:p w14:paraId="48186694"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„Cihelna“, rok výstavby 1913, (1,38 ha),</w:t>
      </w:r>
    </w:p>
    <w:p w14:paraId="6B24196C"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„Jablonní“, rok výstavby 1913, (9,09 ha),</w:t>
      </w:r>
    </w:p>
    <w:p w14:paraId="62F04662"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 xml:space="preserve">„Bažantnice, </w:t>
      </w:r>
      <w:proofErr w:type="spellStart"/>
      <w:r w:rsidRPr="00745A79">
        <w:rPr>
          <w:sz w:val="24"/>
          <w:szCs w:val="24"/>
        </w:rPr>
        <w:t>Lůčky</w:t>
      </w:r>
      <w:proofErr w:type="spellEnd"/>
      <w:r w:rsidRPr="00745A79">
        <w:rPr>
          <w:sz w:val="24"/>
          <w:szCs w:val="24"/>
        </w:rPr>
        <w:t xml:space="preserve">, </w:t>
      </w:r>
      <w:proofErr w:type="spellStart"/>
      <w:r w:rsidRPr="00745A79">
        <w:rPr>
          <w:sz w:val="24"/>
          <w:szCs w:val="24"/>
        </w:rPr>
        <w:t>Zátihelnice</w:t>
      </w:r>
      <w:proofErr w:type="spellEnd"/>
      <w:r w:rsidRPr="00745A79">
        <w:rPr>
          <w:sz w:val="24"/>
          <w:szCs w:val="24"/>
        </w:rPr>
        <w:t>, Přední a Zadní nivy“, rok výstavby 1975, (16,15 ha),</w:t>
      </w:r>
    </w:p>
    <w:p w14:paraId="36C90B13"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„Na panské“, rok výstavby 1971, (9,09 ha),</w:t>
      </w:r>
    </w:p>
    <w:p w14:paraId="59BA99D7"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w:t>
      </w:r>
      <w:proofErr w:type="spellStart"/>
      <w:r w:rsidRPr="00745A79">
        <w:rPr>
          <w:sz w:val="24"/>
          <w:szCs w:val="24"/>
        </w:rPr>
        <w:t>Skřatovy</w:t>
      </w:r>
      <w:proofErr w:type="spellEnd"/>
      <w:r w:rsidRPr="00745A79">
        <w:rPr>
          <w:sz w:val="24"/>
          <w:szCs w:val="24"/>
        </w:rPr>
        <w:t>“, rok výstavby 1988, (15,39 ha),</w:t>
      </w:r>
    </w:p>
    <w:p w14:paraId="66ACA0F3"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„Nad cisternou“, rok výstavby 1975, (7,79 ha),</w:t>
      </w:r>
    </w:p>
    <w:p w14:paraId="07A76DF0"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„Padělky“, rok výstavby 1913, (27,08 ha),</w:t>
      </w:r>
    </w:p>
    <w:p w14:paraId="3D3133A1"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 xml:space="preserve">Mezi lokalitami „Nad cisternou“ a „Strážný“, rok výstavby 1913, (1,28 ha), </w:t>
      </w:r>
    </w:p>
    <w:p w14:paraId="23967E1C"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„Strážný“ a „Čtvrtky“, rok výstavby 1975, (19,1 ha),</w:t>
      </w:r>
    </w:p>
    <w:p w14:paraId="5F70AABF"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„Skalka“, rok výstavby 1913, (3,01 ha),</w:t>
      </w:r>
    </w:p>
    <w:p w14:paraId="00535288" w14:textId="77777777"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JZ část zástavby, rok výstavby 1913, (2,55 ha, částečně mimo obvod),</w:t>
      </w:r>
    </w:p>
    <w:p w14:paraId="35D49645" w14:textId="0DD7351B" w:rsidR="00745A79" w:rsidRPr="00745A79" w:rsidRDefault="00745A79" w:rsidP="00486D46">
      <w:pPr>
        <w:numPr>
          <w:ilvl w:val="0"/>
          <w:numId w:val="21"/>
        </w:numPr>
        <w:shd w:val="clear" w:color="auto" w:fill="FFFFFF"/>
        <w:spacing w:line="240" w:lineRule="auto"/>
        <w:jc w:val="both"/>
        <w:rPr>
          <w:sz w:val="24"/>
          <w:szCs w:val="24"/>
        </w:rPr>
      </w:pPr>
      <w:r w:rsidRPr="00745A79">
        <w:rPr>
          <w:sz w:val="24"/>
          <w:szCs w:val="24"/>
        </w:rPr>
        <w:t>„</w:t>
      </w:r>
      <w:proofErr w:type="spellStart"/>
      <w:r w:rsidRPr="00745A79">
        <w:rPr>
          <w:sz w:val="24"/>
          <w:szCs w:val="24"/>
        </w:rPr>
        <w:t>Lůčky</w:t>
      </w:r>
      <w:proofErr w:type="spellEnd"/>
      <w:r w:rsidRPr="00745A79">
        <w:rPr>
          <w:sz w:val="24"/>
          <w:szCs w:val="24"/>
        </w:rPr>
        <w:t>“, rok výstavby 1975, (9,62 ha - situován většinově mimo obvod, v obvodu 0,63 ha).</w:t>
      </w:r>
    </w:p>
    <w:p w14:paraId="6A7D3CE0" w14:textId="77777777" w:rsidR="00745A79" w:rsidRDefault="00745A79" w:rsidP="00745A79">
      <w:pPr>
        <w:pBdr>
          <w:top w:val="none" w:sz="0" w:space="7" w:color="000000"/>
        </w:pBdr>
        <w:jc w:val="center"/>
        <w:rPr>
          <w:rFonts w:cs="Times New Roman"/>
          <w:lang w:eastAsia="cs-CZ"/>
        </w:rPr>
      </w:pPr>
    </w:p>
    <w:p w14:paraId="61955EC7" w14:textId="6BE5E08E" w:rsidR="00745A79" w:rsidRDefault="00E12482" w:rsidP="00745A79">
      <w:pPr>
        <w:pBdr>
          <w:top w:val="none" w:sz="0" w:space="7" w:color="000000"/>
        </w:pBdr>
        <w:rPr>
          <w:rFonts w:cs="Times New Roman"/>
          <w:lang w:eastAsia="cs-CZ"/>
        </w:rPr>
      </w:pPr>
      <w:r>
        <w:rPr>
          <w:rFonts w:cs="Times New Roman"/>
          <w:noProof/>
          <w:lang w:eastAsia="cs-CZ"/>
        </w:rPr>
        <w:lastRenderedPageBreak/>
        <w:drawing>
          <wp:inline distT="0" distB="0" distL="0" distR="0" wp14:anchorId="0DFBEA20" wp14:editId="48F4A189">
            <wp:extent cx="4691380" cy="3530600"/>
            <wp:effectExtent l="0" t="0" r="0" b="0"/>
            <wp:docPr id="12" name="obrázek 12" descr="Odvodně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dvodnění"/>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1380" cy="3530600"/>
                    </a:xfrm>
                    <a:prstGeom prst="rect">
                      <a:avLst/>
                    </a:prstGeom>
                    <a:noFill/>
                    <a:ln>
                      <a:noFill/>
                    </a:ln>
                  </pic:spPr>
                </pic:pic>
              </a:graphicData>
            </a:graphic>
          </wp:inline>
        </w:drawing>
      </w:r>
      <w:r w:rsidR="00745A79">
        <w:rPr>
          <w:rFonts w:cs="Times New Roman"/>
          <w:lang w:eastAsia="cs-CZ"/>
        </w:rPr>
        <w:t xml:space="preserve"> </w:t>
      </w:r>
      <w:r>
        <w:rPr>
          <w:rFonts w:cs="Times New Roman"/>
          <w:noProof/>
          <w:lang w:eastAsia="cs-CZ"/>
        </w:rPr>
        <w:drawing>
          <wp:inline distT="0" distB="0" distL="0" distR="0" wp14:anchorId="14517378" wp14:editId="2618EAA7">
            <wp:extent cx="1343660" cy="2632075"/>
            <wp:effectExtent l="0" t="0" r="0" b="0"/>
            <wp:docPr id="13" name="obrázek 13" descr="Odvodnění_leg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dvodnění_legend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3660" cy="2632075"/>
                    </a:xfrm>
                    <a:prstGeom prst="rect">
                      <a:avLst/>
                    </a:prstGeom>
                    <a:noFill/>
                    <a:ln>
                      <a:noFill/>
                    </a:ln>
                  </pic:spPr>
                </pic:pic>
              </a:graphicData>
            </a:graphic>
          </wp:inline>
        </w:drawing>
      </w:r>
    </w:p>
    <w:p w14:paraId="3A61D1D5" w14:textId="77777777" w:rsidR="00745A79" w:rsidRPr="00745A79" w:rsidRDefault="00745A79" w:rsidP="00745A79">
      <w:pPr>
        <w:pBdr>
          <w:top w:val="none" w:sz="0" w:space="7" w:color="000000"/>
        </w:pBdr>
        <w:rPr>
          <w:i/>
          <w:noProof/>
          <w:sz w:val="22"/>
        </w:rPr>
      </w:pPr>
      <w:r w:rsidRPr="00745A79">
        <w:rPr>
          <w:i/>
          <w:noProof/>
          <w:sz w:val="22"/>
        </w:rPr>
        <w:t xml:space="preserve">Zdroj: </w:t>
      </w:r>
      <w:hyperlink r:id="rId31" w:history="1">
        <w:r w:rsidRPr="00745A79">
          <w:rPr>
            <w:rStyle w:val="Hypertextovodkaz"/>
            <w:i/>
            <w:noProof/>
            <w:color w:val="auto"/>
            <w:sz w:val="22"/>
          </w:rPr>
          <w:t>http://meliorace.vumop.cz/?core=app</w:t>
        </w:r>
      </w:hyperlink>
      <w:r w:rsidRPr="00745A79">
        <w:rPr>
          <w:i/>
          <w:noProof/>
          <w:sz w:val="22"/>
        </w:rPr>
        <w:t>.</w:t>
      </w:r>
    </w:p>
    <w:p w14:paraId="55BBB48A" w14:textId="77777777" w:rsidR="00745A79" w:rsidRPr="00FA1DC2" w:rsidRDefault="00745A79" w:rsidP="00745A79">
      <w:pPr>
        <w:rPr>
          <w:rFonts w:cs="Times New Roman"/>
          <w:lang w:eastAsia="cs-CZ"/>
        </w:rPr>
      </w:pPr>
    </w:p>
    <w:p w14:paraId="10EE00CC" w14:textId="770E60E1" w:rsidR="00BA4BA6" w:rsidRDefault="00BA4BA6" w:rsidP="0033410C">
      <w:pPr>
        <w:spacing w:line="240" w:lineRule="auto"/>
        <w:ind w:firstLine="709"/>
        <w:jc w:val="both"/>
        <w:rPr>
          <w:sz w:val="24"/>
          <w:highlight w:val="yellow"/>
        </w:rPr>
      </w:pPr>
    </w:p>
    <w:p w14:paraId="63F12BEF" w14:textId="77777777" w:rsidR="00BA4BA6" w:rsidRPr="0030194C" w:rsidRDefault="00BA4BA6" w:rsidP="006771C5">
      <w:pPr>
        <w:suppressAutoHyphens/>
        <w:spacing w:line="240" w:lineRule="auto"/>
        <w:rPr>
          <w:rFonts w:cs="Times New Roman"/>
          <w:sz w:val="24"/>
          <w:highlight w:val="yellow"/>
          <w:u w:val="single"/>
          <w:lang w:eastAsia="cs-CZ"/>
        </w:rPr>
      </w:pPr>
    </w:p>
    <w:p w14:paraId="362F5222" w14:textId="1EC4EEBE" w:rsidR="00BA4BA6" w:rsidRDefault="00BA4BA6" w:rsidP="006771C5">
      <w:pPr>
        <w:suppressAutoHyphens/>
        <w:spacing w:line="240" w:lineRule="auto"/>
        <w:rPr>
          <w:rFonts w:cs="Times New Roman"/>
          <w:sz w:val="24"/>
          <w:u w:val="single"/>
          <w:lang w:eastAsia="cs-CZ"/>
        </w:rPr>
      </w:pPr>
      <w:r w:rsidRPr="008E3EF6">
        <w:rPr>
          <w:rFonts w:cs="Times New Roman"/>
          <w:sz w:val="24"/>
          <w:u w:val="single"/>
          <w:lang w:eastAsia="cs-CZ"/>
        </w:rPr>
        <w:t>Identifikace kritických bodů a jejich sběrných ploch</w:t>
      </w:r>
    </w:p>
    <w:p w14:paraId="6E246441" w14:textId="77777777" w:rsidR="00F377CE" w:rsidRDefault="00F377CE" w:rsidP="0001465D">
      <w:pPr>
        <w:suppressAutoHyphens/>
        <w:jc w:val="both"/>
        <w:rPr>
          <w:rStyle w:val="Standardnpsmoodstavce1"/>
          <w:sz w:val="24"/>
          <w:szCs w:val="24"/>
        </w:rPr>
      </w:pPr>
    </w:p>
    <w:p w14:paraId="37D7743A" w14:textId="5B5F3295" w:rsidR="0001465D" w:rsidRPr="0001465D" w:rsidRDefault="0001465D" w:rsidP="00F377CE">
      <w:pPr>
        <w:suppressAutoHyphens/>
        <w:ind w:firstLine="709"/>
        <w:jc w:val="both"/>
        <w:rPr>
          <w:rStyle w:val="Standardnpsmoodstavce1"/>
          <w:sz w:val="24"/>
          <w:szCs w:val="24"/>
        </w:rPr>
      </w:pPr>
      <w:r w:rsidRPr="0001465D">
        <w:rPr>
          <w:rStyle w:val="Standardnpsmoodstavce1"/>
          <w:sz w:val="24"/>
          <w:szCs w:val="24"/>
        </w:rPr>
        <w:t>V místech, kde vygenerované linie drah soustředěného odtoku z DMT vnikají do zastavěné části obcí, se stanoví tzv. kritické body (KB). Metodika vymezení je popsána v návodu: http://www.povis.cz/mzp/KB_metodicky_navod_identifikace.pdf.</w:t>
      </w:r>
    </w:p>
    <w:p w14:paraId="5F9299DA" w14:textId="77777777" w:rsidR="0001465D" w:rsidRPr="0001465D" w:rsidRDefault="0001465D" w:rsidP="0001465D">
      <w:pPr>
        <w:suppressAutoHyphens/>
        <w:jc w:val="both"/>
        <w:rPr>
          <w:rStyle w:val="Standardnpsmoodstavce1"/>
          <w:sz w:val="24"/>
          <w:szCs w:val="24"/>
        </w:rPr>
      </w:pPr>
      <w:r w:rsidRPr="0001465D">
        <w:rPr>
          <w:rStyle w:val="Standardnpsmoodstavce1"/>
          <w:sz w:val="24"/>
          <w:szCs w:val="24"/>
        </w:rPr>
        <w:t>Kritický bod je určen průsečíkem dané hranice zastavěného území obce (</w:t>
      </w:r>
      <w:proofErr w:type="spellStart"/>
      <w:r w:rsidRPr="0001465D">
        <w:rPr>
          <w:rStyle w:val="Standardnpsmoodstavce1"/>
          <w:sz w:val="24"/>
          <w:szCs w:val="24"/>
        </w:rPr>
        <w:t>intravilánu</w:t>
      </w:r>
      <w:proofErr w:type="spellEnd"/>
      <w:r w:rsidRPr="0001465D">
        <w:rPr>
          <w:rStyle w:val="Standardnpsmoodstavce1"/>
          <w:sz w:val="24"/>
          <w:szCs w:val="24"/>
        </w:rPr>
        <w:t>) s linií dráhy soustředného odtoku s velikostí přispívající plochy ≥ 0,3 km</w:t>
      </w:r>
      <w:r w:rsidRPr="0001465D">
        <w:rPr>
          <w:rStyle w:val="Standardnpsmoodstavce1"/>
          <w:sz w:val="24"/>
          <w:szCs w:val="24"/>
          <w:vertAlign w:val="superscript"/>
        </w:rPr>
        <w:t>2</w:t>
      </w:r>
      <w:r w:rsidRPr="0001465D">
        <w:rPr>
          <w:rStyle w:val="Standardnpsmoodstavce1"/>
          <w:sz w:val="24"/>
          <w:szCs w:val="24"/>
        </w:rPr>
        <w:t>.</w:t>
      </w:r>
    </w:p>
    <w:p w14:paraId="162536A9" w14:textId="1AE3DC7C" w:rsidR="0001465D" w:rsidRPr="0001465D" w:rsidRDefault="0001465D" w:rsidP="0001465D">
      <w:pPr>
        <w:suppressAutoHyphens/>
        <w:jc w:val="both"/>
        <w:rPr>
          <w:sz w:val="24"/>
          <w:szCs w:val="24"/>
        </w:rPr>
      </w:pPr>
      <w:r w:rsidRPr="0001465D">
        <w:rPr>
          <w:rStyle w:val="Standardnpsmoodstavce1"/>
          <w:sz w:val="24"/>
          <w:szCs w:val="24"/>
        </w:rPr>
        <w:t>Podle POVIS (Povodňový informační systém) a mapy Riziková území při přívalových srážkách v ČR se v centrální části zájmového území k.ú. Kvasice nachází kritický bod a jeho povodí</w:t>
      </w:r>
      <w:r w:rsidR="00F02362">
        <w:rPr>
          <w:rStyle w:val="Standardnpsmoodstavce1"/>
          <w:sz w:val="24"/>
          <w:szCs w:val="24"/>
        </w:rPr>
        <w:t xml:space="preserve"> (KB 41208078)</w:t>
      </w:r>
      <w:r w:rsidRPr="0001465D">
        <w:rPr>
          <w:rStyle w:val="Standardnpsmoodstavce1"/>
          <w:sz w:val="24"/>
          <w:szCs w:val="24"/>
        </w:rPr>
        <w:t>. Dále do severozápadní části zájmového území zasahuje malou částí povodí kritického bodu</w:t>
      </w:r>
      <w:r w:rsidR="00704B56">
        <w:rPr>
          <w:rStyle w:val="Standardnpsmoodstavce1"/>
          <w:sz w:val="24"/>
          <w:szCs w:val="24"/>
        </w:rPr>
        <w:t xml:space="preserve"> z k.ú. Střížovice</w:t>
      </w:r>
      <w:r w:rsidRPr="0001465D">
        <w:rPr>
          <w:rStyle w:val="Standardnpsmoodstavce1"/>
          <w:sz w:val="24"/>
          <w:szCs w:val="24"/>
        </w:rPr>
        <w:t>.</w:t>
      </w:r>
    </w:p>
    <w:p w14:paraId="0407A93F" w14:textId="11ACA952" w:rsidR="008E3EF6" w:rsidRDefault="00E12482" w:rsidP="006771C5">
      <w:pPr>
        <w:suppressAutoHyphens/>
        <w:spacing w:line="240" w:lineRule="auto"/>
        <w:rPr>
          <w:rFonts w:cs="Times New Roman"/>
          <w:sz w:val="24"/>
          <w:u w:val="single"/>
          <w:lang w:eastAsia="cs-CZ"/>
        </w:rPr>
      </w:pPr>
      <w:r>
        <w:rPr>
          <w:noProof/>
          <w:szCs w:val="24"/>
          <w:highlight w:val="yellow"/>
          <w:lang w:eastAsia="cs-CZ"/>
        </w:rPr>
        <w:lastRenderedPageBreak/>
        <w:drawing>
          <wp:inline distT="0" distB="0" distL="0" distR="0" wp14:anchorId="4B77C82A" wp14:editId="3EDBCF4E">
            <wp:extent cx="5780405" cy="3951605"/>
            <wp:effectExtent l="0" t="0" r="0" b="0"/>
            <wp:docPr id="14" name="obrázek 14" descr="kritycký bod_hydrosoft_povodíč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ritycký bod_hydrosoft_povodíčk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0405" cy="3951605"/>
                    </a:xfrm>
                    <a:prstGeom prst="rect">
                      <a:avLst/>
                    </a:prstGeom>
                    <a:noFill/>
                    <a:ln>
                      <a:noFill/>
                    </a:ln>
                  </pic:spPr>
                </pic:pic>
              </a:graphicData>
            </a:graphic>
          </wp:inline>
        </w:drawing>
      </w:r>
    </w:p>
    <w:p w14:paraId="5F4D2E42" w14:textId="77777777" w:rsidR="00AF1781" w:rsidRPr="00E238C0" w:rsidRDefault="00AF1781" w:rsidP="00AF1781">
      <w:pPr>
        <w:jc w:val="both"/>
        <w:rPr>
          <w:i/>
          <w:sz w:val="22"/>
          <w:szCs w:val="24"/>
        </w:rPr>
      </w:pPr>
      <w:r w:rsidRPr="00E238C0">
        <w:rPr>
          <w:i/>
          <w:sz w:val="22"/>
        </w:rPr>
        <w:t>Zdroj: http://dpp.hydrosoft.cz/servis.dll?MAP=4850&amp;TMPL=AJAX_MAIN.</w:t>
      </w:r>
    </w:p>
    <w:p w14:paraId="7E6E338D" w14:textId="77777777" w:rsidR="00BA4BA6" w:rsidRPr="0030194C" w:rsidRDefault="00BA4BA6" w:rsidP="00F377CE">
      <w:pPr>
        <w:autoSpaceDE w:val="0"/>
        <w:autoSpaceDN w:val="0"/>
        <w:adjustRightInd w:val="0"/>
        <w:spacing w:line="240" w:lineRule="auto"/>
        <w:jc w:val="both"/>
        <w:rPr>
          <w:sz w:val="24"/>
          <w:szCs w:val="24"/>
          <w:highlight w:val="yellow"/>
        </w:rPr>
      </w:pPr>
    </w:p>
    <w:p w14:paraId="74F833B9" w14:textId="65E7C346" w:rsidR="00704B56" w:rsidRDefault="00BA4BA6" w:rsidP="006771C5">
      <w:pPr>
        <w:autoSpaceDE w:val="0"/>
        <w:autoSpaceDN w:val="0"/>
        <w:adjustRightInd w:val="0"/>
        <w:spacing w:line="240" w:lineRule="auto"/>
        <w:ind w:firstLine="709"/>
        <w:jc w:val="both"/>
        <w:rPr>
          <w:sz w:val="24"/>
          <w:szCs w:val="24"/>
        </w:rPr>
      </w:pPr>
      <w:r w:rsidRPr="00704B56">
        <w:rPr>
          <w:sz w:val="24"/>
          <w:szCs w:val="24"/>
        </w:rPr>
        <w:t xml:space="preserve">Po </w:t>
      </w:r>
      <w:r w:rsidR="00704B56" w:rsidRPr="00704B56">
        <w:rPr>
          <w:sz w:val="24"/>
          <w:szCs w:val="24"/>
        </w:rPr>
        <w:t xml:space="preserve">provedený terénních průzkumech, vyhodnocení mapových podkladů, </w:t>
      </w:r>
      <w:r w:rsidRPr="00704B56">
        <w:rPr>
          <w:sz w:val="24"/>
          <w:szCs w:val="24"/>
        </w:rPr>
        <w:t>projednání se zástupci obce a sborem zástupců vlastníků v rámci plánu společných zařízení byl</w:t>
      </w:r>
      <w:r w:rsidR="00704B56" w:rsidRPr="00704B56">
        <w:rPr>
          <w:sz w:val="24"/>
          <w:szCs w:val="24"/>
        </w:rPr>
        <w:t xml:space="preserve">y </w:t>
      </w:r>
      <w:r w:rsidR="00704B56" w:rsidRPr="008D57B2">
        <w:rPr>
          <w:sz w:val="24"/>
          <w:szCs w:val="24"/>
        </w:rPr>
        <w:t>st</w:t>
      </w:r>
      <w:r w:rsidR="00704B56" w:rsidRPr="008D57B2">
        <w:rPr>
          <w:sz w:val="24"/>
          <w:szCs w:val="24"/>
        </w:rPr>
        <w:t>a</w:t>
      </w:r>
      <w:r w:rsidR="00704B56" w:rsidRPr="008D57B2">
        <w:rPr>
          <w:sz w:val="24"/>
          <w:szCs w:val="24"/>
        </w:rPr>
        <w:t>noven</w:t>
      </w:r>
      <w:r w:rsidR="008D57B2" w:rsidRPr="008D57B2">
        <w:rPr>
          <w:sz w:val="24"/>
          <w:szCs w:val="24"/>
        </w:rPr>
        <w:t>o</w:t>
      </w:r>
      <w:r w:rsidR="00704B56" w:rsidRPr="008D57B2">
        <w:rPr>
          <w:sz w:val="24"/>
          <w:szCs w:val="24"/>
        </w:rPr>
        <w:t xml:space="preserve"> další</w:t>
      </w:r>
      <w:r w:rsidR="008D57B2" w:rsidRPr="008D57B2">
        <w:rPr>
          <w:sz w:val="24"/>
          <w:szCs w:val="24"/>
        </w:rPr>
        <w:t>ch</w:t>
      </w:r>
      <w:r w:rsidR="00704B56" w:rsidRPr="008D57B2">
        <w:rPr>
          <w:sz w:val="24"/>
          <w:szCs w:val="24"/>
        </w:rPr>
        <w:t xml:space="preserve"> </w:t>
      </w:r>
      <w:r w:rsidR="008D57B2" w:rsidRPr="008D57B2">
        <w:rPr>
          <w:sz w:val="24"/>
          <w:szCs w:val="24"/>
        </w:rPr>
        <w:t>pět</w:t>
      </w:r>
      <w:r w:rsidR="00704B56" w:rsidRPr="008D57B2">
        <w:rPr>
          <w:sz w:val="24"/>
          <w:szCs w:val="24"/>
        </w:rPr>
        <w:t xml:space="preserve"> kritick</w:t>
      </w:r>
      <w:r w:rsidR="008D57B2" w:rsidRPr="008D57B2">
        <w:rPr>
          <w:sz w:val="24"/>
          <w:szCs w:val="24"/>
        </w:rPr>
        <w:t xml:space="preserve">ých </w:t>
      </w:r>
      <w:r w:rsidR="00704B56" w:rsidRPr="008D57B2">
        <w:rPr>
          <w:sz w:val="24"/>
          <w:szCs w:val="24"/>
        </w:rPr>
        <w:t>profil</w:t>
      </w:r>
      <w:r w:rsidR="008D57B2" w:rsidRPr="008D57B2">
        <w:rPr>
          <w:sz w:val="24"/>
          <w:szCs w:val="24"/>
        </w:rPr>
        <w:t>ů</w:t>
      </w:r>
      <w:r w:rsidR="008D57B2">
        <w:rPr>
          <w:sz w:val="24"/>
          <w:szCs w:val="24"/>
        </w:rPr>
        <w:t>,</w:t>
      </w:r>
      <w:r w:rsidR="00704B56" w:rsidRPr="008D57B2">
        <w:rPr>
          <w:sz w:val="24"/>
          <w:szCs w:val="24"/>
        </w:rPr>
        <w:t xml:space="preserve"> pro které</w:t>
      </w:r>
      <w:r w:rsidR="00704B56" w:rsidRPr="00704B56">
        <w:rPr>
          <w:sz w:val="24"/>
          <w:szCs w:val="24"/>
        </w:rPr>
        <w:t xml:space="preserve"> budou řešeny návrhem opatření v rámci PSZ</w:t>
      </w:r>
      <w:r w:rsidR="00B27DAA">
        <w:rPr>
          <w:sz w:val="24"/>
          <w:szCs w:val="24"/>
        </w:rPr>
        <w:t xml:space="preserve"> a posouzena účinnost navržených opatření.</w:t>
      </w:r>
    </w:p>
    <w:p w14:paraId="073B3DA2" w14:textId="77777777" w:rsidR="000E0C89" w:rsidRDefault="000E0C89" w:rsidP="006771C5">
      <w:pPr>
        <w:autoSpaceDE w:val="0"/>
        <w:autoSpaceDN w:val="0"/>
        <w:adjustRightInd w:val="0"/>
        <w:spacing w:line="240" w:lineRule="auto"/>
        <w:ind w:firstLine="709"/>
        <w:jc w:val="both"/>
        <w:rPr>
          <w:sz w:val="24"/>
          <w:szCs w:val="24"/>
        </w:rPr>
      </w:pPr>
    </w:p>
    <w:p w14:paraId="41318272" w14:textId="3D93E82C" w:rsidR="000E0C89" w:rsidRDefault="00E12482" w:rsidP="006771C5">
      <w:pPr>
        <w:autoSpaceDE w:val="0"/>
        <w:autoSpaceDN w:val="0"/>
        <w:adjustRightInd w:val="0"/>
        <w:spacing w:line="240" w:lineRule="auto"/>
        <w:ind w:firstLine="709"/>
        <w:jc w:val="both"/>
        <w:rPr>
          <w:sz w:val="24"/>
          <w:szCs w:val="24"/>
          <w:highlight w:val="magenta"/>
        </w:rPr>
      </w:pPr>
      <w:r w:rsidRPr="000E0C89">
        <w:rPr>
          <w:noProof/>
          <w:sz w:val="24"/>
          <w:szCs w:val="24"/>
          <w:highlight w:val="magenta"/>
          <w:lang w:eastAsia="cs-CZ"/>
        </w:rPr>
        <w:drawing>
          <wp:inline distT="0" distB="0" distL="0" distR="0" wp14:anchorId="013235C6" wp14:editId="64D0E952">
            <wp:extent cx="4086860" cy="3641725"/>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86860" cy="3641725"/>
                    </a:xfrm>
                    <a:prstGeom prst="rect">
                      <a:avLst/>
                    </a:prstGeom>
                    <a:noFill/>
                    <a:ln>
                      <a:noFill/>
                    </a:ln>
                  </pic:spPr>
                </pic:pic>
              </a:graphicData>
            </a:graphic>
          </wp:inline>
        </w:drawing>
      </w:r>
    </w:p>
    <w:p w14:paraId="21FBAC45" w14:textId="6034D239" w:rsidR="000E0C89" w:rsidRPr="000F386A" w:rsidRDefault="000F386A" w:rsidP="006771C5">
      <w:pPr>
        <w:autoSpaceDE w:val="0"/>
        <w:autoSpaceDN w:val="0"/>
        <w:adjustRightInd w:val="0"/>
        <w:spacing w:line="240" w:lineRule="auto"/>
        <w:ind w:firstLine="709"/>
        <w:jc w:val="both"/>
        <w:rPr>
          <w:i/>
        </w:rPr>
      </w:pPr>
      <w:r w:rsidRPr="000F386A">
        <w:rPr>
          <w:i/>
        </w:rPr>
        <w:t>Mapka povodí k uzávěrovým profilům kritického bodu a kritických profilů</w:t>
      </w:r>
    </w:p>
    <w:p w14:paraId="12880920" w14:textId="77777777" w:rsidR="008832E7" w:rsidRPr="000F386A" w:rsidRDefault="008832E7" w:rsidP="008832E7">
      <w:pPr>
        <w:spacing w:line="240" w:lineRule="auto"/>
        <w:ind w:firstLine="426"/>
        <w:jc w:val="both"/>
        <w:rPr>
          <w:sz w:val="24"/>
          <w:szCs w:val="24"/>
          <w:highlight w:val="yellow"/>
        </w:rPr>
      </w:pPr>
    </w:p>
    <w:p w14:paraId="2BE3AEA0" w14:textId="26730FE5" w:rsidR="00BA4BA6" w:rsidRDefault="00BA4BA6" w:rsidP="00C3291B">
      <w:pPr>
        <w:pStyle w:val="Nadpis3"/>
      </w:pPr>
      <w:bookmarkStart w:id="66" w:name="_Toc24099206"/>
      <w:r w:rsidRPr="008A0979">
        <w:t>Přehled vodohospodářských opatření a jejich základní parametry</w:t>
      </w:r>
      <w:bookmarkEnd w:id="66"/>
      <w:r w:rsidRPr="008A0979">
        <w:t xml:space="preserve"> </w:t>
      </w:r>
    </w:p>
    <w:p w14:paraId="27358528" w14:textId="77777777" w:rsidR="005F0856" w:rsidRPr="005F0856" w:rsidRDefault="005F0856" w:rsidP="005F0856"/>
    <w:p w14:paraId="58AF046B" w14:textId="77777777" w:rsidR="00BA4BA6" w:rsidRPr="008A0979" w:rsidRDefault="00BA4BA6" w:rsidP="00514B84">
      <w:pPr>
        <w:pStyle w:val="Nadpis4"/>
      </w:pPr>
      <w:bookmarkStart w:id="67" w:name="_Toc24099207"/>
      <w:r w:rsidRPr="008A0979">
        <w:t>Opatření k odvádění povrchových vod z území</w:t>
      </w:r>
      <w:bookmarkEnd w:id="67"/>
    </w:p>
    <w:p w14:paraId="4B3D61D1" w14:textId="6B7810AE" w:rsidR="00767C35" w:rsidRDefault="008A0979" w:rsidP="00F77E05">
      <w:pPr>
        <w:spacing w:line="240" w:lineRule="auto"/>
        <w:ind w:firstLine="426"/>
        <w:jc w:val="both"/>
        <w:rPr>
          <w:sz w:val="24"/>
          <w:szCs w:val="24"/>
        </w:rPr>
      </w:pPr>
      <w:r>
        <w:rPr>
          <w:sz w:val="24"/>
          <w:szCs w:val="24"/>
        </w:rPr>
        <w:t>V rámci řešení ochrany zastavěné části obce či silnice, byl navržen systém příkopů, cestních příkopů, meze a suché reten</w:t>
      </w:r>
      <w:r w:rsidR="00767C35">
        <w:rPr>
          <w:sz w:val="24"/>
          <w:szCs w:val="24"/>
        </w:rPr>
        <w:t>ční nádrže (popsána v následující kapitole).  K těmto technickým opatřením nedílně patří opatření navržená v rámci PEO, jako je ochranné z</w:t>
      </w:r>
      <w:r w:rsidR="00767C35">
        <w:rPr>
          <w:sz w:val="24"/>
          <w:szCs w:val="24"/>
        </w:rPr>
        <w:t>a</w:t>
      </w:r>
      <w:r w:rsidR="00767C35">
        <w:rPr>
          <w:sz w:val="24"/>
          <w:szCs w:val="24"/>
        </w:rPr>
        <w:t xml:space="preserve">travnění a protierozní osevní postupy. </w:t>
      </w:r>
      <w:r w:rsidR="001E4296">
        <w:rPr>
          <w:sz w:val="24"/>
          <w:szCs w:val="24"/>
        </w:rPr>
        <w:t>Protierozní mez TEO1 byla popsána v předešl</w:t>
      </w:r>
      <w:r w:rsidR="006A0D27">
        <w:rPr>
          <w:sz w:val="24"/>
          <w:szCs w:val="24"/>
        </w:rPr>
        <w:t>ý</w:t>
      </w:r>
      <w:r w:rsidR="001E4296">
        <w:rPr>
          <w:sz w:val="24"/>
          <w:szCs w:val="24"/>
        </w:rPr>
        <w:t xml:space="preserve">ch kapitolách. </w:t>
      </w:r>
    </w:p>
    <w:p w14:paraId="4D4963F9" w14:textId="59B43538" w:rsidR="00BA4BA6" w:rsidRPr="008A0979" w:rsidRDefault="00767C35" w:rsidP="00F77E05">
      <w:pPr>
        <w:spacing w:line="240" w:lineRule="auto"/>
        <w:ind w:firstLine="426"/>
        <w:jc w:val="both"/>
        <w:rPr>
          <w:sz w:val="24"/>
          <w:szCs w:val="24"/>
        </w:rPr>
      </w:pPr>
      <w:r>
        <w:rPr>
          <w:sz w:val="24"/>
          <w:szCs w:val="24"/>
        </w:rPr>
        <w:t xml:space="preserve"> </w:t>
      </w:r>
      <w:r w:rsidR="00E82EA4">
        <w:rPr>
          <w:sz w:val="24"/>
          <w:szCs w:val="24"/>
        </w:rPr>
        <w:t xml:space="preserve">Hlavním opatřením jsou dva příkopy PRI1 a PRI2, které zachycují a odvádí vodu z lokalit nad obcí (jižní část k.ú.) </w:t>
      </w:r>
      <w:r w:rsidR="00B624CD">
        <w:rPr>
          <w:sz w:val="24"/>
          <w:szCs w:val="24"/>
        </w:rPr>
        <w:t>do dvou směrů. PRI1 odvádí vodu do Panenského Pot</w:t>
      </w:r>
      <w:r w:rsidR="00B624CD">
        <w:rPr>
          <w:sz w:val="24"/>
          <w:szCs w:val="24"/>
        </w:rPr>
        <w:t>o</w:t>
      </w:r>
      <w:r w:rsidR="00B624CD">
        <w:rPr>
          <w:sz w:val="24"/>
          <w:szCs w:val="24"/>
        </w:rPr>
        <w:t xml:space="preserve">ka a PRI2 odvádí vodu do řeky Moravy. Další příkopy a cestní příkopy, doplňují systém a umožnují menší dimenze dvou hlavních příkopů. </w:t>
      </w:r>
    </w:p>
    <w:p w14:paraId="138D1EE7" w14:textId="7413923C" w:rsidR="00BA4BA6" w:rsidRDefault="00BA4BA6" w:rsidP="00E80FF3">
      <w:pPr>
        <w:spacing w:line="240" w:lineRule="auto"/>
        <w:ind w:firstLine="709"/>
        <w:jc w:val="both"/>
        <w:rPr>
          <w:sz w:val="24"/>
          <w:szCs w:val="24"/>
          <w:highlight w:val="yellow"/>
        </w:rPr>
      </w:pPr>
    </w:p>
    <w:p w14:paraId="2DDDED53" w14:textId="1CC46FEE" w:rsidR="000336CC" w:rsidRPr="005F0856" w:rsidRDefault="005F0856" w:rsidP="00E80FF3">
      <w:pPr>
        <w:spacing w:line="240" w:lineRule="auto"/>
        <w:ind w:firstLine="709"/>
        <w:jc w:val="both"/>
        <w:rPr>
          <w:sz w:val="24"/>
          <w:szCs w:val="24"/>
        </w:rPr>
      </w:pPr>
      <w:r w:rsidRPr="005F0856">
        <w:rPr>
          <w:sz w:val="24"/>
          <w:szCs w:val="24"/>
          <w:u w:val="single"/>
        </w:rPr>
        <w:t>Příkop PRI1</w:t>
      </w:r>
    </w:p>
    <w:p w14:paraId="3706BCC7" w14:textId="7CEBA59C" w:rsidR="005F0856" w:rsidRDefault="00381BD4" w:rsidP="00E80FF3">
      <w:pPr>
        <w:spacing w:line="240" w:lineRule="auto"/>
        <w:ind w:firstLine="709"/>
        <w:jc w:val="both"/>
        <w:rPr>
          <w:sz w:val="24"/>
          <w:szCs w:val="24"/>
        </w:rPr>
      </w:pPr>
      <w:r>
        <w:rPr>
          <w:sz w:val="24"/>
          <w:szCs w:val="24"/>
        </w:rPr>
        <w:t>Příkop P</w:t>
      </w:r>
      <w:r w:rsidR="00780FA9">
        <w:rPr>
          <w:sz w:val="24"/>
          <w:szCs w:val="24"/>
        </w:rPr>
        <w:t>R</w:t>
      </w:r>
      <w:r>
        <w:rPr>
          <w:sz w:val="24"/>
          <w:szCs w:val="24"/>
        </w:rPr>
        <w:t>I</w:t>
      </w:r>
      <w:r w:rsidR="00F92FBC">
        <w:rPr>
          <w:sz w:val="24"/>
          <w:szCs w:val="24"/>
        </w:rPr>
        <w:t>1</w:t>
      </w:r>
      <w:r>
        <w:rPr>
          <w:sz w:val="24"/>
          <w:szCs w:val="24"/>
        </w:rPr>
        <w:t xml:space="preserve"> je rozděle</w:t>
      </w:r>
      <w:r w:rsidR="00A835E3">
        <w:rPr>
          <w:sz w:val="24"/>
          <w:szCs w:val="24"/>
        </w:rPr>
        <w:t>n</w:t>
      </w:r>
      <w:r>
        <w:rPr>
          <w:sz w:val="24"/>
          <w:szCs w:val="24"/>
        </w:rPr>
        <w:t xml:space="preserve"> do </w:t>
      </w:r>
      <w:r w:rsidR="00A835E3">
        <w:rPr>
          <w:sz w:val="24"/>
          <w:szCs w:val="24"/>
        </w:rPr>
        <w:t>čtyř částí. PRI1a začíná pod zatravněním v lokalitě Ja</w:t>
      </w:r>
      <w:r w:rsidR="00A835E3">
        <w:rPr>
          <w:sz w:val="24"/>
          <w:szCs w:val="24"/>
        </w:rPr>
        <w:t>b</w:t>
      </w:r>
      <w:r w:rsidR="00A835E3">
        <w:rPr>
          <w:sz w:val="24"/>
          <w:szCs w:val="24"/>
        </w:rPr>
        <w:t xml:space="preserve">loní a vede podél cesty a zahrádek až do propustku P20 pod cestou VC17. Za propustkem pokračuje příkop PRI1b, který vede podél zahrad do propustku P19 pod cestou HC16. </w:t>
      </w:r>
      <w:r w:rsidR="00C4096C">
        <w:rPr>
          <w:sz w:val="24"/>
          <w:szCs w:val="24"/>
        </w:rPr>
        <w:t>O</w:t>
      </w:r>
      <w:r w:rsidR="00A835E3">
        <w:rPr>
          <w:sz w:val="24"/>
          <w:szCs w:val="24"/>
        </w:rPr>
        <w:t>d</w:t>
      </w:r>
      <w:r w:rsidR="00A835E3">
        <w:rPr>
          <w:sz w:val="24"/>
          <w:szCs w:val="24"/>
        </w:rPr>
        <w:t xml:space="preserve">tud </w:t>
      </w:r>
      <w:r w:rsidR="00C4096C">
        <w:rPr>
          <w:sz w:val="24"/>
          <w:szCs w:val="24"/>
        </w:rPr>
        <w:t>je trasován</w:t>
      </w:r>
      <w:r w:rsidR="00A835E3">
        <w:rPr>
          <w:sz w:val="24"/>
          <w:szCs w:val="24"/>
        </w:rPr>
        <w:t xml:space="preserve"> PRI1c </w:t>
      </w:r>
      <w:r w:rsidR="00C4096C">
        <w:rPr>
          <w:sz w:val="24"/>
          <w:szCs w:val="24"/>
        </w:rPr>
        <w:t xml:space="preserve">napříč lokalitou Díly tak, aby si zachoval </w:t>
      </w:r>
      <w:proofErr w:type="spellStart"/>
      <w:r w:rsidR="00C4096C">
        <w:rPr>
          <w:sz w:val="24"/>
          <w:szCs w:val="24"/>
        </w:rPr>
        <w:t>mimimální</w:t>
      </w:r>
      <w:proofErr w:type="spellEnd"/>
      <w:r w:rsidR="00C4096C">
        <w:rPr>
          <w:sz w:val="24"/>
          <w:szCs w:val="24"/>
        </w:rPr>
        <w:t xml:space="preserve"> spád a vede do navrženého propustku P27 pod silnicí III/36741. </w:t>
      </w:r>
      <w:r w:rsidR="00170775">
        <w:rPr>
          <w:sz w:val="24"/>
          <w:szCs w:val="24"/>
        </w:rPr>
        <w:t>Dále pokračuje příkop PRI1d podél stáv</w:t>
      </w:r>
      <w:r w:rsidR="00170775">
        <w:rPr>
          <w:sz w:val="24"/>
          <w:szCs w:val="24"/>
        </w:rPr>
        <w:t>a</w:t>
      </w:r>
      <w:r w:rsidR="00170775">
        <w:rPr>
          <w:sz w:val="24"/>
          <w:szCs w:val="24"/>
        </w:rPr>
        <w:t>jícího sadu</w:t>
      </w:r>
      <w:r w:rsidR="00E033B3">
        <w:rPr>
          <w:sz w:val="24"/>
          <w:szCs w:val="24"/>
        </w:rPr>
        <w:t xml:space="preserve"> za ním se kříží s cestou DC66 pomocí propustku P28 a vede souběžně s ní. Před prvním rybníčkem se odchyluje od cesty a kolem rybníčku se zaúsťuje do Panensk</w:t>
      </w:r>
      <w:r w:rsidR="00E033B3">
        <w:rPr>
          <w:sz w:val="24"/>
          <w:szCs w:val="24"/>
        </w:rPr>
        <w:t>é</w:t>
      </w:r>
      <w:r w:rsidR="00E033B3">
        <w:rPr>
          <w:sz w:val="24"/>
          <w:szCs w:val="24"/>
        </w:rPr>
        <w:t>ho potoka.</w:t>
      </w:r>
      <w:r w:rsidR="00CF6C3A">
        <w:rPr>
          <w:sz w:val="24"/>
          <w:szCs w:val="24"/>
        </w:rPr>
        <w:t xml:space="preserve"> </w:t>
      </w:r>
    </w:p>
    <w:p w14:paraId="46FA88FE" w14:textId="6439B593" w:rsidR="00CF6C3A" w:rsidRDefault="00CF6C3A" w:rsidP="00E80FF3">
      <w:pPr>
        <w:spacing w:line="240" w:lineRule="auto"/>
        <w:ind w:firstLine="709"/>
        <w:jc w:val="both"/>
        <w:rPr>
          <w:sz w:val="24"/>
          <w:szCs w:val="24"/>
        </w:rPr>
      </w:pPr>
      <w:r>
        <w:rPr>
          <w:sz w:val="24"/>
          <w:szCs w:val="24"/>
        </w:rPr>
        <w:t xml:space="preserve">Pro dimenzování koryta </w:t>
      </w:r>
      <w:r w:rsidR="009922DA">
        <w:rPr>
          <w:sz w:val="24"/>
          <w:szCs w:val="24"/>
        </w:rPr>
        <w:t xml:space="preserve">i propustků </w:t>
      </w:r>
      <w:r>
        <w:rPr>
          <w:sz w:val="24"/>
          <w:szCs w:val="24"/>
        </w:rPr>
        <w:t>byl</w:t>
      </w:r>
      <w:r w:rsidR="009922DA">
        <w:rPr>
          <w:sz w:val="24"/>
          <w:szCs w:val="24"/>
        </w:rPr>
        <w:t>y</w:t>
      </w:r>
      <w:r>
        <w:rPr>
          <w:sz w:val="24"/>
          <w:szCs w:val="24"/>
        </w:rPr>
        <w:t xml:space="preserve"> spočteny odtoky z jednotlivých </w:t>
      </w:r>
      <w:proofErr w:type="spellStart"/>
      <w:r>
        <w:rPr>
          <w:sz w:val="24"/>
          <w:szCs w:val="24"/>
        </w:rPr>
        <w:t>povodíček</w:t>
      </w:r>
      <w:proofErr w:type="spellEnd"/>
      <w:r>
        <w:rPr>
          <w:sz w:val="24"/>
          <w:szCs w:val="24"/>
        </w:rPr>
        <w:t xml:space="preserve"> metou CN křivek. </w:t>
      </w:r>
      <w:r w:rsidR="009922DA">
        <w:rPr>
          <w:sz w:val="24"/>
          <w:szCs w:val="24"/>
        </w:rPr>
        <w:t xml:space="preserve">Bylo navrženo lichoběžníkové koryto s hloubkou od 0,4m do 1m. </w:t>
      </w:r>
      <w:r w:rsidR="00CD37C5">
        <w:rPr>
          <w:sz w:val="24"/>
          <w:szCs w:val="24"/>
        </w:rPr>
        <w:t xml:space="preserve">Za každým propustkem bude koryto opevněno, aby docházelo k utlumení energie vytékající vody. </w:t>
      </w:r>
      <w:r w:rsidR="003B7E46">
        <w:rPr>
          <w:sz w:val="24"/>
          <w:szCs w:val="24"/>
        </w:rPr>
        <w:t>Při křížení s inženýrskými sítěmi budou dodrženy podmínky správců. Před propus</w:t>
      </w:r>
      <w:r w:rsidR="003B7E46">
        <w:rPr>
          <w:sz w:val="24"/>
          <w:szCs w:val="24"/>
        </w:rPr>
        <w:t>t</w:t>
      </w:r>
      <w:r w:rsidR="003B7E46">
        <w:rPr>
          <w:sz w:val="24"/>
          <w:szCs w:val="24"/>
        </w:rPr>
        <w:t>kem P27 bude vybudováno spadiště do propustku s ohledem na výškové řešení. Při zaú</w:t>
      </w:r>
      <w:r w:rsidR="003B7E46">
        <w:rPr>
          <w:sz w:val="24"/>
          <w:szCs w:val="24"/>
        </w:rPr>
        <w:t>s</w:t>
      </w:r>
      <w:r w:rsidR="003B7E46">
        <w:rPr>
          <w:sz w:val="24"/>
          <w:szCs w:val="24"/>
        </w:rPr>
        <w:t>tění do toku bude koryto opevněno kamenným záhozem.</w:t>
      </w:r>
    </w:p>
    <w:p w14:paraId="14F7BAAC" w14:textId="717AFC1F" w:rsidR="00730038" w:rsidRDefault="00730038" w:rsidP="00E80FF3">
      <w:pPr>
        <w:spacing w:line="240" w:lineRule="auto"/>
        <w:ind w:firstLine="709"/>
        <w:jc w:val="both"/>
        <w:rPr>
          <w:sz w:val="24"/>
          <w:szCs w:val="24"/>
        </w:rPr>
      </w:pPr>
      <w:r>
        <w:rPr>
          <w:sz w:val="24"/>
          <w:szCs w:val="24"/>
        </w:rPr>
        <w:t>Pro příkop PRI1 byla zpracována DTŘ.</w:t>
      </w:r>
    </w:p>
    <w:p w14:paraId="2F560040" w14:textId="11546CAC" w:rsidR="003B7E46" w:rsidRDefault="003B7E46" w:rsidP="00E80FF3">
      <w:pPr>
        <w:spacing w:line="240" w:lineRule="auto"/>
        <w:ind w:firstLine="709"/>
        <w:jc w:val="both"/>
        <w:rPr>
          <w:sz w:val="24"/>
          <w:szCs w:val="24"/>
        </w:rPr>
      </w:pPr>
    </w:p>
    <w:p w14:paraId="2C8BED3D" w14:textId="4D32F399" w:rsidR="003B7E46" w:rsidRPr="005F0856" w:rsidRDefault="003B7E46" w:rsidP="003B7E46">
      <w:pPr>
        <w:spacing w:line="240" w:lineRule="auto"/>
        <w:ind w:firstLine="709"/>
        <w:jc w:val="both"/>
        <w:rPr>
          <w:sz w:val="24"/>
          <w:szCs w:val="24"/>
        </w:rPr>
      </w:pPr>
      <w:r w:rsidRPr="005F0856">
        <w:rPr>
          <w:sz w:val="24"/>
          <w:szCs w:val="24"/>
          <w:u w:val="single"/>
        </w:rPr>
        <w:t>Příkop PRI</w:t>
      </w:r>
      <w:r>
        <w:rPr>
          <w:sz w:val="24"/>
          <w:szCs w:val="24"/>
          <w:u w:val="single"/>
        </w:rPr>
        <w:t>2</w:t>
      </w:r>
    </w:p>
    <w:p w14:paraId="6ED9B8A8" w14:textId="04AEE4D1" w:rsidR="003B7E46" w:rsidRPr="005F0856" w:rsidRDefault="00F92FBC" w:rsidP="00E80FF3">
      <w:pPr>
        <w:spacing w:line="240" w:lineRule="auto"/>
        <w:ind w:firstLine="709"/>
        <w:jc w:val="both"/>
        <w:rPr>
          <w:sz w:val="24"/>
          <w:szCs w:val="24"/>
        </w:rPr>
      </w:pPr>
      <w:r>
        <w:rPr>
          <w:sz w:val="24"/>
          <w:szCs w:val="24"/>
        </w:rPr>
        <w:t>Příkop P</w:t>
      </w:r>
      <w:r w:rsidR="00780FA9">
        <w:rPr>
          <w:sz w:val="24"/>
          <w:szCs w:val="24"/>
        </w:rPr>
        <w:t>R</w:t>
      </w:r>
      <w:r>
        <w:rPr>
          <w:sz w:val="24"/>
          <w:szCs w:val="24"/>
        </w:rPr>
        <w:t>I2 je rozdělen do dvou částí. PRI2a začíná u cesty DC19, vede rozhraním pozemků, kříží se s cestou DC83 pomocí propustku P23 a přimyká se ke stávající mezi, podél které vede k silnici III/36744. před tím, než zatočí podél silnice, tak se kříží s cestou DC13 pomocí propustku P21. dále vede podél silnice cca 250m</w:t>
      </w:r>
      <w:r w:rsidR="003C5ED4">
        <w:rPr>
          <w:sz w:val="24"/>
          <w:szCs w:val="24"/>
        </w:rPr>
        <w:t>,</w:t>
      </w:r>
      <w:r>
        <w:rPr>
          <w:sz w:val="24"/>
          <w:szCs w:val="24"/>
        </w:rPr>
        <w:t xml:space="preserve"> kde se za</w:t>
      </w:r>
      <w:r w:rsidR="003C5ED4">
        <w:rPr>
          <w:sz w:val="24"/>
          <w:szCs w:val="24"/>
        </w:rPr>
        <w:t>ú</w:t>
      </w:r>
      <w:r>
        <w:rPr>
          <w:sz w:val="24"/>
          <w:szCs w:val="24"/>
        </w:rPr>
        <w:t>sťuje do nově navrženého propustku P29 pod silnicí III/36744.</w:t>
      </w:r>
      <w:r w:rsidR="003C5ED4">
        <w:rPr>
          <w:sz w:val="24"/>
          <w:szCs w:val="24"/>
        </w:rPr>
        <w:t xml:space="preserve"> Za propustkem pokračuje PRI</w:t>
      </w:r>
      <w:r w:rsidR="00AF5BD2">
        <w:rPr>
          <w:sz w:val="24"/>
          <w:szCs w:val="24"/>
        </w:rPr>
        <w:t>2b, který byl trasován tak, aby minimalizoval výkopové práce (s ohledem na zvýšený břeh na této str</w:t>
      </w:r>
      <w:r w:rsidR="00AF5BD2">
        <w:rPr>
          <w:sz w:val="24"/>
          <w:szCs w:val="24"/>
        </w:rPr>
        <w:t>a</w:t>
      </w:r>
      <w:r w:rsidR="00AF5BD2">
        <w:rPr>
          <w:sz w:val="24"/>
          <w:szCs w:val="24"/>
        </w:rPr>
        <w:t xml:space="preserve">ně silnice a zároveň minimalizoval zásah do budoucí zóny zástavby a zůstal celý v obvodu pozemkové úpravy. To při zachování minimálního spádu. </w:t>
      </w:r>
      <w:r w:rsidR="00C13FAB">
        <w:rPr>
          <w:sz w:val="24"/>
          <w:szCs w:val="24"/>
        </w:rPr>
        <w:t>Dále pak příkop vede za zónou zástavby, využívá stávající příkop a za</w:t>
      </w:r>
      <w:r w:rsidR="00F46A63">
        <w:rPr>
          <w:sz w:val="24"/>
          <w:szCs w:val="24"/>
        </w:rPr>
        <w:t>ú</w:t>
      </w:r>
      <w:r w:rsidR="00C13FAB">
        <w:rPr>
          <w:sz w:val="24"/>
          <w:szCs w:val="24"/>
        </w:rPr>
        <w:t xml:space="preserve">sťuje se do horské </w:t>
      </w:r>
      <w:proofErr w:type="spellStart"/>
      <w:r w:rsidR="00C13FAB">
        <w:rPr>
          <w:sz w:val="24"/>
          <w:szCs w:val="24"/>
        </w:rPr>
        <w:t>vpusťi</w:t>
      </w:r>
      <w:proofErr w:type="spellEnd"/>
      <w:r w:rsidR="00C13FAB">
        <w:rPr>
          <w:sz w:val="24"/>
          <w:szCs w:val="24"/>
        </w:rPr>
        <w:t>. Odtud je voda odvád</w:t>
      </w:r>
      <w:r w:rsidR="00C13FAB">
        <w:rPr>
          <w:sz w:val="24"/>
          <w:szCs w:val="24"/>
        </w:rPr>
        <w:t>ě</w:t>
      </w:r>
      <w:r w:rsidR="00C13FAB">
        <w:rPr>
          <w:sz w:val="24"/>
          <w:szCs w:val="24"/>
        </w:rPr>
        <w:t xml:space="preserve">na potrubím do řeky Moravy. </w:t>
      </w:r>
    </w:p>
    <w:p w14:paraId="6B403EEF" w14:textId="7992E91C" w:rsidR="005F0856" w:rsidRDefault="00C13FAB" w:rsidP="00E80FF3">
      <w:pPr>
        <w:spacing w:line="240" w:lineRule="auto"/>
        <w:ind w:firstLine="709"/>
        <w:jc w:val="both"/>
        <w:rPr>
          <w:sz w:val="24"/>
          <w:szCs w:val="24"/>
        </w:rPr>
      </w:pPr>
      <w:r>
        <w:rPr>
          <w:sz w:val="24"/>
          <w:szCs w:val="24"/>
        </w:rPr>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s hloubkou od 0,</w:t>
      </w:r>
      <w:r w:rsidR="00F46A63">
        <w:rPr>
          <w:sz w:val="24"/>
          <w:szCs w:val="24"/>
        </w:rPr>
        <w:t>6</w:t>
      </w:r>
      <w:r>
        <w:rPr>
          <w:sz w:val="24"/>
          <w:szCs w:val="24"/>
        </w:rPr>
        <w:t xml:space="preserve">m do </w:t>
      </w:r>
      <w:r w:rsidR="00F46A63">
        <w:rPr>
          <w:sz w:val="24"/>
          <w:szCs w:val="24"/>
        </w:rPr>
        <w:t>0,8</w:t>
      </w:r>
      <w:r>
        <w:rPr>
          <w:sz w:val="24"/>
          <w:szCs w:val="24"/>
        </w:rPr>
        <w:t>m. Za každým propustkem bude koryto opevněno, aby docházelo k utlumení energie vytékající vody. Při křížení s inženýrskými sítěmi budou dodrženy podmínky správců.</w:t>
      </w:r>
    </w:p>
    <w:p w14:paraId="1405DCFF" w14:textId="66787D27" w:rsidR="00730038" w:rsidRPr="005F0856" w:rsidRDefault="00730038" w:rsidP="00730038">
      <w:pPr>
        <w:spacing w:line="240" w:lineRule="auto"/>
        <w:ind w:firstLine="709"/>
        <w:jc w:val="both"/>
        <w:rPr>
          <w:sz w:val="24"/>
          <w:szCs w:val="24"/>
        </w:rPr>
      </w:pPr>
      <w:r>
        <w:rPr>
          <w:sz w:val="24"/>
          <w:szCs w:val="24"/>
        </w:rPr>
        <w:t>Pro příkop PRI2 byla zpracována DTŘ.</w:t>
      </w:r>
    </w:p>
    <w:p w14:paraId="4B505F6B" w14:textId="15A77B32" w:rsidR="005F0856" w:rsidRDefault="005F0856" w:rsidP="00E80FF3">
      <w:pPr>
        <w:spacing w:line="240" w:lineRule="auto"/>
        <w:ind w:firstLine="709"/>
        <w:jc w:val="both"/>
        <w:rPr>
          <w:sz w:val="24"/>
          <w:szCs w:val="24"/>
        </w:rPr>
      </w:pPr>
    </w:p>
    <w:p w14:paraId="552DD89F" w14:textId="3DAA7E92" w:rsidR="00F46A63" w:rsidRPr="00F46A63" w:rsidRDefault="00F46A63" w:rsidP="00E80FF3">
      <w:pPr>
        <w:spacing w:line="240" w:lineRule="auto"/>
        <w:ind w:firstLine="709"/>
        <w:jc w:val="both"/>
        <w:rPr>
          <w:sz w:val="24"/>
          <w:szCs w:val="24"/>
          <w:u w:val="single"/>
        </w:rPr>
      </w:pPr>
      <w:r w:rsidRPr="00F46A63">
        <w:rPr>
          <w:sz w:val="24"/>
          <w:szCs w:val="24"/>
          <w:u w:val="single"/>
        </w:rPr>
        <w:lastRenderedPageBreak/>
        <w:t>Příkop PRI3</w:t>
      </w:r>
    </w:p>
    <w:p w14:paraId="50C687C5" w14:textId="0A10A190" w:rsidR="00F46A63" w:rsidRDefault="0073094F" w:rsidP="00E80FF3">
      <w:pPr>
        <w:spacing w:line="240" w:lineRule="auto"/>
        <w:ind w:firstLine="709"/>
        <w:jc w:val="both"/>
        <w:rPr>
          <w:sz w:val="24"/>
          <w:szCs w:val="24"/>
        </w:rPr>
      </w:pPr>
      <w:r>
        <w:rPr>
          <w:sz w:val="24"/>
          <w:szCs w:val="24"/>
        </w:rPr>
        <w:t xml:space="preserve">Je navržen v lokalitě </w:t>
      </w:r>
      <w:proofErr w:type="spellStart"/>
      <w:r>
        <w:rPr>
          <w:sz w:val="24"/>
          <w:szCs w:val="24"/>
        </w:rPr>
        <w:t>Nivky</w:t>
      </w:r>
      <w:proofErr w:type="spellEnd"/>
      <w:r>
        <w:rPr>
          <w:sz w:val="24"/>
          <w:szCs w:val="24"/>
        </w:rPr>
        <w:t xml:space="preserve"> jako pokračování cestního příkopu CP16. Začíná za n</w:t>
      </w:r>
      <w:r>
        <w:rPr>
          <w:sz w:val="24"/>
          <w:szCs w:val="24"/>
        </w:rPr>
        <w:t>o</w:t>
      </w:r>
      <w:r>
        <w:rPr>
          <w:sz w:val="24"/>
          <w:szCs w:val="24"/>
        </w:rPr>
        <w:t>vě navrženým propustkem P16 (pod silnicí III/367</w:t>
      </w:r>
      <w:r w:rsidR="00A36ED2">
        <w:rPr>
          <w:sz w:val="24"/>
          <w:szCs w:val="24"/>
        </w:rPr>
        <w:t>41), vede podél oplocení areálu a zaú</w:t>
      </w:r>
      <w:r w:rsidR="00A36ED2">
        <w:rPr>
          <w:sz w:val="24"/>
          <w:szCs w:val="24"/>
        </w:rPr>
        <w:t>s</w:t>
      </w:r>
      <w:r w:rsidR="00A36ED2">
        <w:rPr>
          <w:sz w:val="24"/>
          <w:szCs w:val="24"/>
        </w:rPr>
        <w:t>ťuje se do pravostranného přítoku Panenského potoka,</w:t>
      </w:r>
    </w:p>
    <w:p w14:paraId="2563A19C" w14:textId="3766219A" w:rsidR="0097600B" w:rsidRDefault="0097600B" w:rsidP="0097600B">
      <w:pPr>
        <w:spacing w:line="240" w:lineRule="auto"/>
        <w:ind w:firstLine="709"/>
        <w:jc w:val="both"/>
        <w:rPr>
          <w:sz w:val="24"/>
          <w:szCs w:val="24"/>
        </w:rPr>
      </w:pPr>
      <w:r>
        <w:rPr>
          <w:sz w:val="24"/>
          <w:szCs w:val="24"/>
        </w:rPr>
        <w:t xml:space="preserve">Pro dimenzování koryta byly spočteny odtoky z jednotlivých </w:t>
      </w:r>
      <w:proofErr w:type="spellStart"/>
      <w:r>
        <w:rPr>
          <w:sz w:val="24"/>
          <w:szCs w:val="24"/>
        </w:rPr>
        <w:t>povodíček</w:t>
      </w:r>
      <w:proofErr w:type="spellEnd"/>
      <w:r>
        <w:rPr>
          <w:sz w:val="24"/>
          <w:szCs w:val="24"/>
        </w:rPr>
        <w:t xml:space="preserve"> metou CN křivek. Bylo navrženo lichoběžníkové koryto s hloubkou 0,</w:t>
      </w:r>
      <w:r w:rsidR="00780FA9">
        <w:rPr>
          <w:sz w:val="24"/>
          <w:szCs w:val="24"/>
        </w:rPr>
        <w:t>7</w:t>
      </w:r>
      <w:r>
        <w:rPr>
          <w:sz w:val="24"/>
          <w:szCs w:val="24"/>
        </w:rPr>
        <w:t>m. Za propustkem bude koryto opevněno, aby docházelo k utlumení energie vytékající vody. Při křížení s inženýrskými sítěmi budou dodrženy podmínky správců. Při zaústění do toku bude koryto opevněno kamenným záhozem.</w:t>
      </w:r>
    </w:p>
    <w:p w14:paraId="6423E204" w14:textId="633B6D9F" w:rsidR="00730038" w:rsidRDefault="00730038" w:rsidP="00730038">
      <w:pPr>
        <w:spacing w:line="240" w:lineRule="auto"/>
        <w:ind w:firstLine="709"/>
        <w:jc w:val="both"/>
        <w:rPr>
          <w:sz w:val="24"/>
          <w:szCs w:val="24"/>
        </w:rPr>
      </w:pPr>
      <w:r>
        <w:rPr>
          <w:sz w:val="24"/>
          <w:szCs w:val="24"/>
        </w:rPr>
        <w:t>Pro příkop PRI3 byla zpracována DTŘ.</w:t>
      </w:r>
    </w:p>
    <w:p w14:paraId="7D02E879" w14:textId="2F2928B9" w:rsidR="00F46A63" w:rsidRDefault="00F46A63" w:rsidP="00E80FF3">
      <w:pPr>
        <w:spacing w:line="240" w:lineRule="auto"/>
        <w:ind w:firstLine="709"/>
        <w:jc w:val="both"/>
        <w:rPr>
          <w:sz w:val="24"/>
          <w:szCs w:val="24"/>
        </w:rPr>
      </w:pPr>
    </w:p>
    <w:p w14:paraId="5D2CF3C1" w14:textId="79C6B7D2" w:rsidR="00E31E41" w:rsidRPr="00780FA9" w:rsidRDefault="00E31E41" w:rsidP="00E31E41">
      <w:pPr>
        <w:spacing w:line="240" w:lineRule="auto"/>
        <w:ind w:firstLine="709"/>
        <w:jc w:val="both"/>
        <w:rPr>
          <w:sz w:val="24"/>
          <w:szCs w:val="24"/>
          <w:u w:val="single"/>
        </w:rPr>
      </w:pPr>
      <w:r w:rsidRPr="00780FA9">
        <w:rPr>
          <w:sz w:val="24"/>
          <w:szCs w:val="24"/>
          <w:u w:val="single"/>
        </w:rPr>
        <w:t>Příkop PRI</w:t>
      </w:r>
      <w:r>
        <w:rPr>
          <w:sz w:val="24"/>
          <w:szCs w:val="24"/>
          <w:u w:val="single"/>
        </w:rPr>
        <w:t>17</w:t>
      </w:r>
      <w:r w:rsidR="002E302D">
        <w:rPr>
          <w:sz w:val="24"/>
          <w:szCs w:val="24"/>
          <w:u w:val="single"/>
        </w:rPr>
        <w:t>c</w:t>
      </w:r>
    </w:p>
    <w:p w14:paraId="20901D97" w14:textId="20A73310" w:rsidR="00E31E41" w:rsidRDefault="00E31E41" w:rsidP="00163B44">
      <w:pPr>
        <w:spacing w:line="240" w:lineRule="auto"/>
        <w:ind w:firstLine="709"/>
        <w:jc w:val="both"/>
        <w:rPr>
          <w:sz w:val="24"/>
          <w:szCs w:val="24"/>
        </w:rPr>
      </w:pPr>
      <w:r>
        <w:rPr>
          <w:sz w:val="24"/>
          <w:szCs w:val="24"/>
        </w:rPr>
        <w:t xml:space="preserve">Jedná se o stávající příkop </w:t>
      </w:r>
      <w:r w:rsidR="002E302D">
        <w:rPr>
          <w:sz w:val="24"/>
          <w:szCs w:val="24"/>
        </w:rPr>
        <w:t xml:space="preserve">v lokalitě Nad pecemi. </w:t>
      </w:r>
      <w:r w:rsidR="00163B44">
        <w:rPr>
          <w:sz w:val="24"/>
          <w:szCs w:val="24"/>
        </w:rPr>
        <w:t xml:space="preserve">Je to evidovaný vodní tok IDVT10202041. </w:t>
      </w:r>
      <w:r>
        <w:rPr>
          <w:sz w:val="24"/>
          <w:szCs w:val="24"/>
        </w:rPr>
        <w:t xml:space="preserve">Příkop je zarostlí a tvoří stávající IP. Místy je zanesený, místy </w:t>
      </w:r>
      <w:r w:rsidR="00163B44">
        <w:rPr>
          <w:sz w:val="24"/>
          <w:szCs w:val="24"/>
        </w:rPr>
        <w:t>přejížděný.</w:t>
      </w:r>
      <w:r>
        <w:rPr>
          <w:sz w:val="24"/>
          <w:szCs w:val="24"/>
        </w:rPr>
        <w:t xml:space="preserve"> V rámci výpočtů s ním nebylo uvažováno, doporučuje </w:t>
      </w:r>
      <w:r w:rsidR="00163B44">
        <w:rPr>
          <w:sz w:val="24"/>
          <w:szCs w:val="24"/>
        </w:rPr>
        <w:t xml:space="preserve">se </w:t>
      </w:r>
      <w:r>
        <w:rPr>
          <w:sz w:val="24"/>
          <w:szCs w:val="24"/>
        </w:rPr>
        <w:t>jen</w:t>
      </w:r>
      <w:r w:rsidR="00163B44">
        <w:rPr>
          <w:sz w:val="24"/>
          <w:szCs w:val="24"/>
        </w:rPr>
        <w:t xml:space="preserve"> udržovat. </w:t>
      </w:r>
    </w:p>
    <w:p w14:paraId="1AFC53F1" w14:textId="77777777" w:rsidR="00E31E41" w:rsidRDefault="00E31E41" w:rsidP="00163B44">
      <w:pPr>
        <w:spacing w:line="240" w:lineRule="auto"/>
        <w:jc w:val="both"/>
        <w:rPr>
          <w:sz w:val="24"/>
          <w:szCs w:val="24"/>
        </w:rPr>
      </w:pPr>
    </w:p>
    <w:p w14:paraId="31305134" w14:textId="77777777" w:rsidR="00780FA9" w:rsidRPr="00780FA9" w:rsidRDefault="00780FA9" w:rsidP="00E80FF3">
      <w:pPr>
        <w:spacing w:line="240" w:lineRule="auto"/>
        <w:ind w:firstLine="709"/>
        <w:jc w:val="both"/>
        <w:rPr>
          <w:sz w:val="24"/>
          <w:szCs w:val="24"/>
          <w:u w:val="single"/>
        </w:rPr>
      </w:pPr>
      <w:r w:rsidRPr="00780FA9">
        <w:rPr>
          <w:sz w:val="24"/>
          <w:szCs w:val="24"/>
          <w:u w:val="single"/>
        </w:rPr>
        <w:t>Příkop PRI29</w:t>
      </w:r>
    </w:p>
    <w:p w14:paraId="704459D6" w14:textId="77777777" w:rsidR="009A5135" w:rsidRDefault="00780FA9" w:rsidP="00C60524">
      <w:pPr>
        <w:spacing w:line="240" w:lineRule="auto"/>
        <w:ind w:firstLine="709"/>
        <w:jc w:val="both"/>
        <w:rPr>
          <w:sz w:val="24"/>
          <w:szCs w:val="24"/>
        </w:rPr>
      </w:pPr>
      <w:r>
        <w:rPr>
          <w:sz w:val="24"/>
          <w:szCs w:val="24"/>
        </w:rPr>
        <w:t>Příkop PRI29 je rozdělen do dvou částí. PRI29a je navržený jako pokračování ces</w:t>
      </w:r>
      <w:r>
        <w:rPr>
          <w:sz w:val="24"/>
          <w:szCs w:val="24"/>
        </w:rPr>
        <w:t>t</w:t>
      </w:r>
      <w:r>
        <w:rPr>
          <w:sz w:val="24"/>
          <w:szCs w:val="24"/>
        </w:rPr>
        <w:t xml:space="preserve">ního příkopu CP29 začíná za propustkem P24 a cca po 50m se </w:t>
      </w:r>
      <w:proofErr w:type="spellStart"/>
      <w:r>
        <w:rPr>
          <w:sz w:val="24"/>
          <w:szCs w:val="24"/>
        </w:rPr>
        <w:t>zausťuje</w:t>
      </w:r>
      <w:proofErr w:type="spellEnd"/>
      <w:r>
        <w:rPr>
          <w:sz w:val="24"/>
          <w:szCs w:val="24"/>
        </w:rPr>
        <w:t xml:space="preserve"> </w:t>
      </w:r>
      <w:r w:rsidR="00C60524">
        <w:rPr>
          <w:sz w:val="24"/>
          <w:szCs w:val="24"/>
        </w:rPr>
        <w:t xml:space="preserve">do stávajícího silničního příkopu u silnice III/36740. </w:t>
      </w:r>
    </w:p>
    <w:p w14:paraId="24B6184F" w14:textId="2351C1A1" w:rsidR="00780FA9" w:rsidRDefault="009A5135" w:rsidP="00C60524">
      <w:pPr>
        <w:spacing w:line="240" w:lineRule="auto"/>
        <w:ind w:firstLine="709"/>
        <w:jc w:val="both"/>
        <w:rPr>
          <w:sz w:val="24"/>
          <w:szCs w:val="24"/>
        </w:rPr>
      </w:pPr>
      <w:r>
        <w:rPr>
          <w:sz w:val="24"/>
          <w:szCs w:val="24"/>
        </w:rPr>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s hloubkou od 0,5m. </w:t>
      </w:r>
      <w:r w:rsidR="00C60524">
        <w:rPr>
          <w:sz w:val="24"/>
          <w:szCs w:val="24"/>
        </w:rPr>
        <w:t>Za propus</w:t>
      </w:r>
      <w:r w:rsidR="00C60524">
        <w:rPr>
          <w:sz w:val="24"/>
          <w:szCs w:val="24"/>
        </w:rPr>
        <w:t>t</w:t>
      </w:r>
      <w:r w:rsidR="00C60524">
        <w:rPr>
          <w:sz w:val="24"/>
          <w:szCs w:val="24"/>
        </w:rPr>
        <w:t xml:space="preserve">kem bude koryto opevněno, aby docházelo k utlumení energie vytékající vody. Při křížení s inženýrskými sítěmi budou dodrženy podmínky správců. </w:t>
      </w:r>
    </w:p>
    <w:p w14:paraId="127E141C" w14:textId="79E95908" w:rsidR="009A5135" w:rsidRDefault="009A5135" w:rsidP="00C60524">
      <w:pPr>
        <w:spacing w:line="240" w:lineRule="auto"/>
        <w:ind w:firstLine="709"/>
        <w:jc w:val="both"/>
        <w:rPr>
          <w:sz w:val="24"/>
          <w:szCs w:val="24"/>
        </w:rPr>
      </w:pPr>
      <w:r>
        <w:rPr>
          <w:sz w:val="24"/>
          <w:szCs w:val="24"/>
        </w:rPr>
        <w:t>PRI29</w:t>
      </w:r>
      <w:r w:rsidR="003144D4">
        <w:rPr>
          <w:sz w:val="24"/>
          <w:szCs w:val="24"/>
        </w:rPr>
        <w:t>b je stávající silniční příkop u silnice III/36740. Má trojúhelníkovitý tvar, hlou</w:t>
      </w:r>
      <w:r w:rsidR="003144D4">
        <w:rPr>
          <w:sz w:val="24"/>
          <w:szCs w:val="24"/>
        </w:rPr>
        <w:t>b</w:t>
      </w:r>
      <w:r w:rsidR="003144D4">
        <w:rPr>
          <w:sz w:val="24"/>
          <w:szCs w:val="24"/>
        </w:rPr>
        <w:t>ku 0,5m. Odvádí vodu do stávajícího propustku P</w:t>
      </w:r>
      <w:r w:rsidR="00BB7F28">
        <w:rPr>
          <w:sz w:val="24"/>
          <w:szCs w:val="24"/>
        </w:rPr>
        <w:t>4, tím pod silnicí III/36740 do stávajícíh</w:t>
      </w:r>
      <w:r w:rsidR="006D0361">
        <w:rPr>
          <w:sz w:val="24"/>
          <w:szCs w:val="24"/>
        </w:rPr>
        <w:t>o</w:t>
      </w:r>
      <w:r w:rsidR="00BB7F28">
        <w:rPr>
          <w:sz w:val="24"/>
          <w:szCs w:val="24"/>
        </w:rPr>
        <w:t xml:space="preserve"> příkopu a dále do řeky Moravy. </w:t>
      </w:r>
      <w:r w:rsidR="002A4A91">
        <w:rPr>
          <w:sz w:val="24"/>
          <w:szCs w:val="24"/>
        </w:rPr>
        <w:t xml:space="preserve">Kapacita silničního příkopu byla ověřena hydrotechnickým výpočtem. </w:t>
      </w:r>
      <w:r w:rsidR="00BB7F28">
        <w:rPr>
          <w:sz w:val="24"/>
          <w:szCs w:val="24"/>
        </w:rPr>
        <w:t>Zaústění do silničního příkopu bude projednáno se správcem komunikace.</w:t>
      </w:r>
      <w:r w:rsidR="002A4A91">
        <w:rPr>
          <w:sz w:val="24"/>
          <w:szCs w:val="24"/>
        </w:rPr>
        <w:t xml:space="preserve"> </w:t>
      </w:r>
    </w:p>
    <w:p w14:paraId="1C844FD7" w14:textId="7B8B0480" w:rsidR="009A5135" w:rsidRDefault="00730038" w:rsidP="00730038">
      <w:pPr>
        <w:spacing w:line="240" w:lineRule="auto"/>
        <w:ind w:firstLine="709"/>
        <w:jc w:val="both"/>
        <w:rPr>
          <w:sz w:val="24"/>
          <w:szCs w:val="24"/>
        </w:rPr>
      </w:pPr>
      <w:r>
        <w:rPr>
          <w:sz w:val="24"/>
          <w:szCs w:val="24"/>
        </w:rPr>
        <w:t>Pro příkop PRI29a byla zpracována DTŘ.</w:t>
      </w:r>
    </w:p>
    <w:p w14:paraId="1F38A314" w14:textId="77777777" w:rsidR="00730038" w:rsidRDefault="00730038" w:rsidP="00730038">
      <w:pPr>
        <w:spacing w:line="240" w:lineRule="auto"/>
        <w:ind w:firstLine="709"/>
        <w:jc w:val="both"/>
        <w:rPr>
          <w:sz w:val="24"/>
          <w:szCs w:val="24"/>
        </w:rPr>
      </w:pPr>
    </w:p>
    <w:p w14:paraId="01216109" w14:textId="0A85F5D3" w:rsidR="00EE4CEE" w:rsidRPr="00780FA9" w:rsidRDefault="00EE4CEE" w:rsidP="00EE4CEE">
      <w:pPr>
        <w:spacing w:line="240" w:lineRule="auto"/>
        <w:ind w:firstLine="709"/>
        <w:jc w:val="both"/>
        <w:rPr>
          <w:sz w:val="24"/>
          <w:szCs w:val="24"/>
          <w:u w:val="single"/>
        </w:rPr>
      </w:pPr>
      <w:r w:rsidRPr="00780FA9">
        <w:rPr>
          <w:sz w:val="24"/>
          <w:szCs w:val="24"/>
          <w:u w:val="single"/>
        </w:rPr>
        <w:t>Příkop PRI</w:t>
      </w:r>
      <w:r w:rsidR="00CC33CD">
        <w:rPr>
          <w:sz w:val="24"/>
          <w:szCs w:val="24"/>
          <w:u w:val="single"/>
        </w:rPr>
        <w:t>74</w:t>
      </w:r>
    </w:p>
    <w:p w14:paraId="2D6553EF" w14:textId="1E888943" w:rsidR="009A5135" w:rsidRDefault="006D0361" w:rsidP="00C60524">
      <w:pPr>
        <w:spacing w:line="240" w:lineRule="auto"/>
        <w:ind w:firstLine="709"/>
        <w:jc w:val="both"/>
        <w:rPr>
          <w:sz w:val="24"/>
          <w:szCs w:val="24"/>
        </w:rPr>
      </w:pPr>
      <w:r>
        <w:rPr>
          <w:sz w:val="24"/>
          <w:szCs w:val="24"/>
        </w:rPr>
        <w:t>Jedná se o stávající příkop pod zatravněním v lokalitě Jabloní</w:t>
      </w:r>
      <w:r w:rsidR="000B3E0C">
        <w:rPr>
          <w:sz w:val="24"/>
          <w:szCs w:val="24"/>
        </w:rPr>
        <w:t xml:space="preserve"> a Jámy. Příkop je z</w:t>
      </w:r>
      <w:r w:rsidR="000B3E0C">
        <w:rPr>
          <w:sz w:val="24"/>
          <w:szCs w:val="24"/>
        </w:rPr>
        <w:t>a</w:t>
      </w:r>
      <w:r w:rsidR="000B3E0C">
        <w:rPr>
          <w:sz w:val="24"/>
          <w:szCs w:val="24"/>
        </w:rPr>
        <w:t>rostlí a tvoří stávající IP. Místy je zanesený, místy protržený a v místech přejezdu cesty DC97 chybí úplně. V rámci výpočtů s ním nebylo uvažováno, doporučuje jen udržovat</w:t>
      </w:r>
      <w:r w:rsidR="006D7ECF">
        <w:rPr>
          <w:sz w:val="24"/>
          <w:szCs w:val="24"/>
        </w:rPr>
        <w:t xml:space="preserve"> a pro umožnění vjezdu přes příkop do zatravněné lokality jsou navržen propustek P30. Další propustek umožňuje odtoku vody do zatravněné údolnice.</w:t>
      </w:r>
    </w:p>
    <w:p w14:paraId="43B7382C" w14:textId="66F2D01E" w:rsidR="00780FA9" w:rsidRDefault="00780FA9" w:rsidP="00780FA9">
      <w:pPr>
        <w:spacing w:line="240" w:lineRule="auto"/>
        <w:ind w:firstLine="709"/>
        <w:jc w:val="both"/>
        <w:rPr>
          <w:sz w:val="24"/>
          <w:szCs w:val="24"/>
        </w:rPr>
      </w:pPr>
    </w:p>
    <w:p w14:paraId="0C26EA77" w14:textId="0079A3D6" w:rsidR="00780FA9" w:rsidRPr="00C31C48" w:rsidRDefault="00C31C48" w:rsidP="00780FA9">
      <w:pPr>
        <w:spacing w:line="240" w:lineRule="auto"/>
        <w:ind w:firstLine="709"/>
        <w:jc w:val="both"/>
        <w:rPr>
          <w:sz w:val="24"/>
          <w:szCs w:val="24"/>
          <w:u w:val="single"/>
        </w:rPr>
      </w:pPr>
      <w:r w:rsidRPr="00C31C48">
        <w:rPr>
          <w:sz w:val="24"/>
          <w:szCs w:val="24"/>
          <w:u w:val="single"/>
        </w:rPr>
        <w:t>Cestní příkop CP9</w:t>
      </w:r>
    </w:p>
    <w:p w14:paraId="558F0223" w14:textId="4BDE1380" w:rsidR="00C31C48" w:rsidRDefault="006910BF" w:rsidP="00780FA9">
      <w:pPr>
        <w:spacing w:line="240" w:lineRule="auto"/>
        <w:ind w:firstLine="709"/>
        <w:jc w:val="both"/>
        <w:rPr>
          <w:sz w:val="24"/>
          <w:szCs w:val="24"/>
        </w:rPr>
      </w:pPr>
      <w:r>
        <w:rPr>
          <w:sz w:val="24"/>
          <w:szCs w:val="24"/>
        </w:rPr>
        <w:t>Je navržen u cesty HC9</w:t>
      </w:r>
      <w:r w:rsidR="00132747">
        <w:rPr>
          <w:sz w:val="24"/>
          <w:szCs w:val="24"/>
        </w:rPr>
        <w:t xml:space="preserve">. Kromě odvodnění povrchu vozovky a pláně odvádí vodu z přilehlých polností nad cestou </w:t>
      </w:r>
      <w:r w:rsidR="0021404A">
        <w:rPr>
          <w:sz w:val="24"/>
          <w:szCs w:val="24"/>
        </w:rPr>
        <w:t xml:space="preserve">pomocí propustku P15, </w:t>
      </w:r>
      <w:r w:rsidR="00132747">
        <w:rPr>
          <w:sz w:val="24"/>
          <w:szCs w:val="24"/>
        </w:rPr>
        <w:t xml:space="preserve">do Panenského potoka. </w:t>
      </w:r>
    </w:p>
    <w:p w14:paraId="6E9B6B78" w14:textId="5AD5046A" w:rsidR="00132747" w:rsidRDefault="00132747" w:rsidP="00132747">
      <w:pPr>
        <w:spacing w:line="240" w:lineRule="auto"/>
        <w:ind w:firstLine="709"/>
        <w:jc w:val="both"/>
        <w:rPr>
          <w:sz w:val="24"/>
          <w:szCs w:val="24"/>
        </w:rPr>
      </w:pPr>
      <w:r>
        <w:rPr>
          <w:sz w:val="24"/>
          <w:szCs w:val="24"/>
        </w:rPr>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Za každým propustkem bude kor</w:t>
      </w:r>
      <w:r>
        <w:rPr>
          <w:sz w:val="24"/>
          <w:szCs w:val="24"/>
        </w:rPr>
        <w:t>y</w:t>
      </w:r>
      <w:r>
        <w:rPr>
          <w:sz w:val="24"/>
          <w:szCs w:val="24"/>
        </w:rPr>
        <w:t xml:space="preserve">to opevněno, aby docházelo k utlumení energie vytékající vody. Při křížení s inženýrskými sítěmi budou dodrženy podmínky správců. Při zaústění do toku bude koryto opevněno kamenným záhozem. </w:t>
      </w:r>
    </w:p>
    <w:p w14:paraId="4C3E9A21" w14:textId="1C2ED56A" w:rsidR="00730038" w:rsidRDefault="00730038" w:rsidP="00730038">
      <w:pPr>
        <w:spacing w:line="240" w:lineRule="auto"/>
        <w:ind w:firstLine="709"/>
        <w:jc w:val="both"/>
        <w:rPr>
          <w:sz w:val="24"/>
          <w:szCs w:val="24"/>
        </w:rPr>
      </w:pPr>
      <w:r>
        <w:rPr>
          <w:sz w:val="24"/>
          <w:szCs w:val="24"/>
        </w:rPr>
        <w:t>Pro příkop CP9 byla zpracována DTŘ, v rámci opatření pro zpřístupnění pozemků.</w:t>
      </w:r>
    </w:p>
    <w:p w14:paraId="60D0A5AB" w14:textId="0319FB46" w:rsidR="00C31C48" w:rsidRDefault="00C31C48" w:rsidP="00730038">
      <w:pPr>
        <w:spacing w:line="240" w:lineRule="auto"/>
        <w:jc w:val="both"/>
        <w:rPr>
          <w:sz w:val="24"/>
          <w:szCs w:val="24"/>
        </w:rPr>
      </w:pPr>
    </w:p>
    <w:p w14:paraId="486DE211" w14:textId="432D0786" w:rsidR="005B78DC" w:rsidRPr="00C31C48" w:rsidRDefault="005B78DC" w:rsidP="005B78DC">
      <w:pPr>
        <w:spacing w:line="240" w:lineRule="auto"/>
        <w:ind w:firstLine="709"/>
        <w:jc w:val="both"/>
        <w:rPr>
          <w:sz w:val="24"/>
          <w:szCs w:val="24"/>
          <w:u w:val="single"/>
        </w:rPr>
      </w:pPr>
      <w:r w:rsidRPr="00C31C48">
        <w:rPr>
          <w:sz w:val="24"/>
          <w:szCs w:val="24"/>
          <w:u w:val="single"/>
        </w:rPr>
        <w:t>Cestní příkop CP</w:t>
      </w:r>
      <w:r>
        <w:rPr>
          <w:sz w:val="24"/>
          <w:szCs w:val="24"/>
          <w:u w:val="single"/>
        </w:rPr>
        <w:t>16</w:t>
      </w:r>
    </w:p>
    <w:p w14:paraId="3A866FAE" w14:textId="2860182C" w:rsidR="005B78DC" w:rsidRDefault="005B78DC" w:rsidP="005B78DC">
      <w:pPr>
        <w:spacing w:line="240" w:lineRule="auto"/>
        <w:ind w:firstLine="709"/>
        <w:jc w:val="both"/>
        <w:rPr>
          <w:sz w:val="24"/>
          <w:szCs w:val="24"/>
        </w:rPr>
      </w:pPr>
      <w:r>
        <w:rPr>
          <w:sz w:val="24"/>
          <w:szCs w:val="24"/>
        </w:rPr>
        <w:t xml:space="preserve">Je navržen u cesty HC16. Kromě odvodnění povrchu vozovky a pláně odvádí vodu z přilehlých polností nad cestou a to dvěma směry. </w:t>
      </w:r>
      <w:r w:rsidR="004D1C98">
        <w:rPr>
          <w:sz w:val="24"/>
          <w:szCs w:val="24"/>
        </w:rPr>
        <w:t xml:space="preserve">CP16a </w:t>
      </w:r>
      <w:r w:rsidR="00B07689">
        <w:rPr>
          <w:sz w:val="24"/>
          <w:szCs w:val="24"/>
        </w:rPr>
        <w:t>odvádí vodu směrem k zast</w:t>
      </w:r>
      <w:r w:rsidR="00B07689">
        <w:rPr>
          <w:sz w:val="24"/>
          <w:szCs w:val="24"/>
        </w:rPr>
        <w:t>a</w:t>
      </w:r>
      <w:r w:rsidR="00B07689">
        <w:rPr>
          <w:sz w:val="24"/>
          <w:szCs w:val="24"/>
        </w:rPr>
        <w:t>věné části obce a do příkopu PRI1c. Druhá část příkopu, CP16b, odvádí vodu směrem k silnici III/36741, do navrženého propustku P16.</w:t>
      </w:r>
    </w:p>
    <w:p w14:paraId="52774751" w14:textId="56959B38" w:rsidR="005B78DC" w:rsidRDefault="005B78DC" w:rsidP="005B78DC">
      <w:pPr>
        <w:spacing w:line="240" w:lineRule="auto"/>
        <w:ind w:firstLine="709"/>
        <w:jc w:val="both"/>
        <w:rPr>
          <w:sz w:val="24"/>
          <w:szCs w:val="24"/>
        </w:rPr>
      </w:pPr>
      <w:r>
        <w:rPr>
          <w:sz w:val="24"/>
          <w:szCs w:val="24"/>
        </w:rPr>
        <w:lastRenderedPageBreak/>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Za každým propustkem bude kor</w:t>
      </w:r>
      <w:r>
        <w:rPr>
          <w:sz w:val="24"/>
          <w:szCs w:val="24"/>
        </w:rPr>
        <w:t>y</w:t>
      </w:r>
      <w:r>
        <w:rPr>
          <w:sz w:val="24"/>
          <w:szCs w:val="24"/>
        </w:rPr>
        <w:t xml:space="preserve">to opevněno, aby docházelo k utlumení energie vytékající vody. Při křížení s inženýrskými sítěmi budou dodrženy podmínky správců. </w:t>
      </w:r>
    </w:p>
    <w:p w14:paraId="2F9F9652" w14:textId="3911E9BC" w:rsidR="00730038" w:rsidRDefault="00730038" w:rsidP="00730038">
      <w:pPr>
        <w:spacing w:line="240" w:lineRule="auto"/>
        <w:ind w:firstLine="709"/>
        <w:jc w:val="both"/>
        <w:rPr>
          <w:sz w:val="24"/>
          <w:szCs w:val="24"/>
        </w:rPr>
      </w:pPr>
      <w:r>
        <w:rPr>
          <w:sz w:val="24"/>
          <w:szCs w:val="24"/>
        </w:rPr>
        <w:t>Pro příkop CP16 byla zpracována DTŘ, v rámci opatření pro zpřístupnění pozemků.</w:t>
      </w:r>
    </w:p>
    <w:p w14:paraId="16C96D2C" w14:textId="77777777" w:rsidR="005B78DC" w:rsidRDefault="005B78DC" w:rsidP="00730038">
      <w:pPr>
        <w:spacing w:line="240" w:lineRule="auto"/>
        <w:jc w:val="both"/>
        <w:rPr>
          <w:sz w:val="24"/>
          <w:szCs w:val="24"/>
        </w:rPr>
      </w:pPr>
    </w:p>
    <w:p w14:paraId="385054CC" w14:textId="0A830087" w:rsidR="00D51989" w:rsidRPr="00C31C48" w:rsidRDefault="00D51989" w:rsidP="00D51989">
      <w:pPr>
        <w:spacing w:line="240" w:lineRule="auto"/>
        <w:ind w:firstLine="709"/>
        <w:jc w:val="both"/>
        <w:rPr>
          <w:sz w:val="24"/>
          <w:szCs w:val="24"/>
          <w:u w:val="single"/>
        </w:rPr>
      </w:pPr>
      <w:r w:rsidRPr="00C31C48">
        <w:rPr>
          <w:sz w:val="24"/>
          <w:szCs w:val="24"/>
          <w:u w:val="single"/>
        </w:rPr>
        <w:t>Cestní příkop CP</w:t>
      </w:r>
      <w:r>
        <w:rPr>
          <w:sz w:val="24"/>
          <w:szCs w:val="24"/>
          <w:u w:val="single"/>
        </w:rPr>
        <w:t>17</w:t>
      </w:r>
    </w:p>
    <w:p w14:paraId="7CD1DE30" w14:textId="34360BB0" w:rsidR="00D51989" w:rsidRDefault="00D51989" w:rsidP="00D51989">
      <w:pPr>
        <w:spacing w:line="240" w:lineRule="auto"/>
        <w:ind w:firstLine="709"/>
        <w:jc w:val="both"/>
        <w:rPr>
          <w:sz w:val="24"/>
          <w:szCs w:val="24"/>
        </w:rPr>
      </w:pPr>
      <w:r>
        <w:rPr>
          <w:sz w:val="24"/>
          <w:szCs w:val="24"/>
        </w:rPr>
        <w:t>Je navržen u cesty VC17. Kromě odvodnění povrchu vozovky a pláně odvádí vodu z přilehlých polností nad cestou</w:t>
      </w:r>
      <w:r w:rsidR="00AB0796">
        <w:rPr>
          <w:sz w:val="24"/>
          <w:szCs w:val="24"/>
        </w:rPr>
        <w:t>,</w:t>
      </w:r>
      <w:r>
        <w:rPr>
          <w:sz w:val="24"/>
          <w:szCs w:val="24"/>
        </w:rPr>
        <w:t xml:space="preserve"> a to dvěma směry. CP1</w:t>
      </w:r>
      <w:r w:rsidR="00B35158">
        <w:rPr>
          <w:sz w:val="24"/>
          <w:szCs w:val="24"/>
        </w:rPr>
        <w:t>7</w:t>
      </w:r>
      <w:r>
        <w:rPr>
          <w:sz w:val="24"/>
          <w:szCs w:val="24"/>
        </w:rPr>
        <w:t>a odvádí vodu směrem k zast</w:t>
      </w:r>
      <w:r>
        <w:rPr>
          <w:sz w:val="24"/>
          <w:szCs w:val="24"/>
        </w:rPr>
        <w:t>a</w:t>
      </w:r>
      <w:r>
        <w:rPr>
          <w:sz w:val="24"/>
          <w:szCs w:val="24"/>
        </w:rPr>
        <w:t>věné části obce a do příkopu PRI1</w:t>
      </w:r>
      <w:r w:rsidR="0078514E">
        <w:rPr>
          <w:sz w:val="24"/>
          <w:szCs w:val="24"/>
        </w:rPr>
        <w:t>b</w:t>
      </w:r>
      <w:r>
        <w:rPr>
          <w:sz w:val="24"/>
          <w:szCs w:val="24"/>
        </w:rPr>
        <w:t>. Druhá část příkopu, CP1</w:t>
      </w:r>
      <w:r w:rsidR="0078514E">
        <w:rPr>
          <w:sz w:val="24"/>
          <w:szCs w:val="24"/>
        </w:rPr>
        <w:t>7</w:t>
      </w:r>
      <w:r>
        <w:rPr>
          <w:sz w:val="24"/>
          <w:szCs w:val="24"/>
        </w:rPr>
        <w:t>b</w:t>
      </w:r>
      <w:r w:rsidR="0078514E">
        <w:rPr>
          <w:sz w:val="24"/>
          <w:szCs w:val="24"/>
        </w:rPr>
        <w:t xml:space="preserve"> a CP17</w:t>
      </w:r>
      <w:r w:rsidR="002C13D8">
        <w:rPr>
          <w:sz w:val="24"/>
          <w:szCs w:val="24"/>
        </w:rPr>
        <w:t>d</w:t>
      </w:r>
      <w:r>
        <w:rPr>
          <w:sz w:val="24"/>
          <w:szCs w:val="24"/>
        </w:rPr>
        <w:t xml:space="preserve"> odvádí vodu směrem k silnici III/36741, do </w:t>
      </w:r>
      <w:r w:rsidR="0078514E">
        <w:rPr>
          <w:sz w:val="24"/>
          <w:szCs w:val="24"/>
        </w:rPr>
        <w:t>stávajících</w:t>
      </w:r>
      <w:r>
        <w:rPr>
          <w:sz w:val="24"/>
          <w:szCs w:val="24"/>
        </w:rPr>
        <w:t xml:space="preserve"> propustk</w:t>
      </w:r>
      <w:r w:rsidR="0078514E">
        <w:rPr>
          <w:sz w:val="24"/>
          <w:szCs w:val="24"/>
        </w:rPr>
        <w:t>ů</w:t>
      </w:r>
      <w:r>
        <w:rPr>
          <w:sz w:val="24"/>
          <w:szCs w:val="24"/>
        </w:rPr>
        <w:t xml:space="preserve"> P1</w:t>
      </w:r>
      <w:r w:rsidR="00BE5F70">
        <w:rPr>
          <w:sz w:val="24"/>
          <w:szCs w:val="24"/>
        </w:rPr>
        <w:t xml:space="preserve"> a P2</w:t>
      </w:r>
      <w:r>
        <w:rPr>
          <w:sz w:val="24"/>
          <w:szCs w:val="24"/>
        </w:rPr>
        <w:t>.</w:t>
      </w:r>
    </w:p>
    <w:p w14:paraId="1A45CD9A" w14:textId="77777777" w:rsidR="00D51989" w:rsidRDefault="00D51989" w:rsidP="00D51989">
      <w:pPr>
        <w:spacing w:line="240" w:lineRule="auto"/>
        <w:ind w:firstLine="709"/>
        <w:jc w:val="both"/>
        <w:rPr>
          <w:sz w:val="24"/>
          <w:szCs w:val="24"/>
        </w:rPr>
      </w:pPr>
      <w:r>
        <w:rPr>
          <w:sz w:val="24"/>
          <w:szCs w:val="24"/>
        </w:rPr>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Za každým propustkem bude kor</w:t>
      </w:r>
      <w:r>
        <w:rPr>
          <w:sz w:val="24"/>
          <w:szCs w:val="24"/>
        </w:rPr>
        <w:t>y</w:t>
      </w:r>
      <w:r>
        <w:rPr>
          <w:sz w:val="24"/>
          <w:szCs w:val="24"/>
        </w:rPr>
        <w:t xml:space="preserve">to opevněno, aby docházelo k utlumení energie vytékající vody. Při křížení s inženýrskými sítěmi budou dodrženy podmínky správců. </w:t>
      </w:r>
    </w:p>
    <w:p w14:paraId="7F40AFC7" w14:textId="567857EE" w:rsidR="00730038" w:rsidRDefault="00730038" w:rsidP="00730038">
      <w:pPr>
        <w:spacing w:line="240" w:lineRule="auto"/>
        <w:ind w:firstLine="709"/>
        <w:jc w:val="both"/>
        <w:rPr>
          <w:sz w:val="24"/>
          <w:szCs w:val="24"/>
        </w:rPr>
      </w:pPr>
      <w:r>
        <w:rPr>
          <w:sz w:val="24"/>
          <w:szCs w:val="24"/>
        </w:rPr>
        <w:t>Pro příkop CP17 byla zpracována DTŘ, v rámci opatření pro zpřístupnění pozemků.</w:t>
      </w:r>
    </w:p>
    <w:p w14:paraId="58427FD6" w14:textId="161FFD00" w:rsidR="00C31C48" w:rsidRPr="005F0856" w:rsidRDefault="00C31C48" w:rsidP="00730038">
      <w:pPr>
        <w:spacing w:line="240" w:lineRule="auto"/>
        <w:jc w:val="both"/>
        <w:rPr>
          <w:sz w:val="24"/>
          <w:szCs w:val="24"/>
        </w:rPr>
      </w:pPr>
    </w:p>
    <w:p w14:paraId="7887B3B0" w14:textId="12B3BBEB" w:rsidR="00327E08" w:rsidRPr="00C31C48" w:rsidRDefault="00327E08" w:rsidP="00327E08">
      <w:pPr>
        <w:spacing w:line="240" w:lineRule="auto"/>
        <w:ind w:firstLine="709"/>
        <w:jc w:val="both"/>
        <w:rPr>
          <w:sz w:val="24"/>
          <w:szCs w:val="24"/>
          <w:u w:val="single"/>
        </w:rPr>
      </w:pPr>
      <w:r w:rsidRPr="00C31C48">
        <w:rPr>
          <w:sz w:val="24"/>
          <w:szCs w:val="24"/>
          <w:u w:val="single"/>
        </w:rPr>
        <w:t>Cestní příkop CP</w:t>
      </w:r>
      <w:r>
        <w:rPr>
          <w:sz w:val="24"/>
          <w:szCs w:val="24"/>
          <w:u w:val="single"/>
        </w:rPr>
        <w:t>29</w:t>
      </w:r>
    </w:p>
    <w:p w14:paraId="09055ADB" w14:textId="6CF6FEEB" w:rsidR="00327E08" w:rsidRDefault="00327E08" w:rsidP="00327E08">
      <w:pPr>
        <w:spacing w:line="240" w:lineRule="auto"/>
        <w:ind w:firstLine="709"/>
        <w:jc w:val="both"/>
        <w:rPr>
          <w:sz w:val="24"/>
          <w:szCs w:val="24"/>
        </w:rPr>
      </w:pPr>
      <w:r>
        <w:rPr>
          <w:sz w:val="24"/>
          <w:szCs w:val="24"/>
        </w:rPr>
        <w:t>Je navržen u cesty HC</w:t>
      </w:r>
      <w:r w:rsidR="002C628A">
        <w:rPr>
          <w:sz w:val="24"/>
          <w:szCs w:val="24"/>
        </w:rPr>
        <w:t>29</w:t>
      </w:r>
      <w:r>
        <w:rPr>
          <w:sz w:val="24"/>
          <w:szCs w:val="24"/>
        </w:rPr>
        <w:t xml:space="preserve">. Kromě odvodnění povrchu vozovky a pláně odvádí vodu z přilehlých polností nad cestou </w:t>
      </w:r>
      <w:r w:rsidR="002C628A">
        <w:rPr>
          <w:sz w:val="24"/>
          <w:szCs w:val="24"/>
        </w:rPr>
        <w:t>do příkopu PRI29a</w:t>
      </w:r>
      <w:r>
        <w:rPr>
          <w:sz w:val="24"/>
          <w:szCs w:val="24"/>
        </w:rPr>
        <w:t xml:space="preserve">. </w:t>
      </w:r>
      <w:r w:rsidR="002C628A">
        <w:rPr>
          <w:sz w:val="24"/>
          <w:szCs w:val="24"/>
        </w:rPr>
        <w:t>odlehčuje tak částečně příkopu PRI2.</w:t>
      </w:r>
    </w:p>
    <w:p w14:paraId="2D7B3709" w14:textId="77777777" w:rsidR="00327E08" w:rsidRDefault="00327E08" w:rsidP="00327E08">
      <w:pPr>
        <w:spacing w:line="240" w:lineRule="auto"/>
        <w:ind w:firstLine="709"/>
        <w:jc w:val="both"/>
        <w:rPr>
          <w:sz w:val="24"/>
          <w:szCs w:val="24"/>
        </w:rPr>
      </w:pPr>
      <w:r>
        <w:rPr>
          <w:sz w:val="24"/>
          <w:szCs w:val="24"/>
        </w:rPr>
        <w:t xml:space="preserve">Pro dimenzování koryta i propustků byly spočteny odtoky z jednotlivých </w:t>
      </w:r>
      <w:proofErr w:type="spellStart"/>
      <w:r>
        <w:rPr>
          <w:sz w:val="24"/>
          <w:szCs w:val="24"/>
        </w:rPr>
        <w:t>povodíček</w:t>
      </w:r>
      <w:proofErr w:type="spellEnd"/>
      <w:r>
        <w:rPr>
          <w:sz w:val="24"/>
          <w:szCs w:val="24"/>
        </w:rPr>
        <w:t xml:space="preserve"> metou CN křivek. Bylo navrženo lichoběžníkové koryto. Za každým propustkem bude kor</w:t>
      </w:r>
      <w:r>
        <w:rPr>
          <w:sz w:val="24"/>
          <w:szCs w:val="24"/>
        </w:rPr>
        <w:t>y</w:t>
      </w:r>
      <w:r>
        <w:rPr>
          <w:sz w:val="24"/>
          <w:szCs w:val="24"/>
        </w:rPr>
        <w:t xml:space="preserve">to opevněno, aby docházelo k utlumení energie vytékající vody. Při křížení s inženýrskými sítěmi budou dodrženy podmínky správců. </w:t>
      </w:r>
    </w:p>
    <w:p w14:paraId="6AFB25F0" w14:textId="635D9579" w:rsidR="00327E08" w:rsidRDefault="00327E08" w:rsidP="00327E08">
      <w:pPr>
        <w:spacing w:line="240" w:lineRule="auto"/>
        <w:ind w:firstLine="709"/>
        <w:jc w:val="both"/>
        <w:rPr>
          <w:sz w:val="24"/>
          <w:szCs w:val="24"/>
        </w:rPr>
      </w:pPr>
      <w:r>
        <w:rPr>
          <w:sz w:val="24"/>
          <w:szCs w:val="24"/>
        </w:rPr>
        <w:t>Pro příkop CP</w:t>
      </w:r>
      <w:r w:rsidR="002C628A">
        <w:rPr>
          <w:sz w:val="24"/>
          <w:szCs w:val="24"/>
        </w:rPr>
        <w:t>29</w:t>
      </w:r>
      <w:r>
        <w:rPr>
          <w:sz w:val="24"/>
          <w:szCs w:val="24"/>
        </w:rPr>
        <w:t xml:space="preserve"> byla zpracována DTŘ, v rámci opatření pro zpřístupnění pozemků.</w:t>
      </w:r>
    </w:p>
    <w:p w14:paraId="459ECBD3" w14:textId="1B300BA1" w:rsidR="005F0856" w:rsidRDefault="005F0856" w:rsidP="00E80FF3">
      <w:pPr>
        <w:spacing w:line="240" w:lineRule="auto"/>
        <w:ind w:firstLine="709"/>
        <w:jc w:val="both"/>
        <w:rPr>
          <w:sz w:val="24"/>
          <w:szCs w:val="24"/>
        </w:rPr>
      </w:pPr>
    </w:p>
    <w:p w14:paraId="1D3AEC4B" w14:textId="77777777" w:rsidR="00327E08" w:rsidRPr="005F0856" w:rsidRDefault="00327E08" w:rsidP="00E80FF3">
      <w:pPr>
        <w:spacing w:line="240" w:lineRule="auto"/>
        <w:ind w:firstLine="709"/>
        <w:jc w:val="both"/>
        <w:rPr>
          <w:sz w:val="24"/>
          <w:szCs w:val="24"/>
        </w:rPr>
      </w:pPr>
    </w:p>
    <w:p w14:paraId="27E7366C" w14:textId="77777777" w:rsidR="00BA4BA6" w:rsidRPr="00B64923" w:rsidRDefault="00BA4BA6" w:rsidP="00514B84">
      <w:pPr>
        <w:pStyle w:val="Nadpis4"/>
      </w:pPr>
      <w:bookmarkStart w:id="68" w:name="_Toc24099208"/>
      <w:r w:rsidRPr="00B64923">
        <w:t>Opatření k ochraně před povodněmi</w:t>
      </w:r>
      <w:bookmarkEnd w:id="68"/>
    </w:p>
    <w:p w14:paraId="71DA7EEA" w14:textId="533C3F8D" w:rsidR="00BA4BA6" w:rsidRDefault="00BF1B77" w:rsidP="00585E5F">
      <w:pPr>
        <w:pStyle w:val="textkapitoly"/>
        <w:ind w:firstLine="0"/>
        <w:rPr>
          <w:rFonts w:ascii="Helvetica" w:hAnsi="Helvetica" w:cs="Helvetica"/>
        </w:rPr>
      </w:pPr>
      <w:r w:rsidRPr="00BF1B77">
        <w:rPr>
          <w:rFonts w:ascii="Helvetica" w:hAnsi="Helvetica" w:cs="Helvetica"/>
        </w:rPr>
        <w:t xml:space="preserve">V předchozí kapitole byly popsány příkopy </w:t>
      </w:r>
      <w:r>
        <w:rPr>
          <w:rFonts w:ascii="Helvetica" w:hAnsi="Helvetica" w:cs="Helvetica"/>
        </w:rPr>
        <w:t>jako prvky navržené k odvádění povrchových vod. Všechny příkopy a také navržené organizační a agrotechnická PEO, fungují do jisté míry také jako opatření k ochraně před povodněmi. V k.ú. Kvasice do tohoto systému opatření je navrženo další specifi</w:t>
      </w:r>
      <w:r w:rsidR="008762A9">
        <w:rPr>
          <w:rFonts w:ascii="Helvetica" w:hAnsi="Helvetica" w:cs="Helvetica"/>
        </w:rPr>
        <w:t xml:space="preserve">cké opatření – suchá retenční nádrž na Panenském potoce. </w:t>
      </w:r>
      <w:r w:rsidR="00EC4BB5">
        <w:rPr>
          <w:rFonts w:ascii="Helvetica" w:hAnsi="Helvetica" w:cs="Helvetica"/>
        </w:rPr>
        <w:t xml:space="preserve">Návrh </w:t>
      </w:r>
      <w:r w:rsidR="00095BD6">
        <w:rPr>
          <w:rFonts w:ascii="Helvetica" w:hAnsi="Helvetica" w:cs="Helvetica"/>
        </w:rPr>
        <w:t xml:space="preserve">nádrže vycházel z územního plánu a z potřeby transformovat povodňovou vlnu na Panenském Potoce a tím pomoci řešit odtok povodňových průtoků z celého území. </w:t>
      </w:r>
    </w:p>
    <w:p w14:paraId="5CD12C50" w14:textId="0EBF0D0F" w:rsidR="00CA36BF" w:rsidRPr="00CA36BF" w:rsidRDefault="00095BD6" w:rsidP="00CA36BF">
      <w:pPr>
        <w:pStyle w:val="textkapitoly"/>
      </w:pPr>
      <w:r>
        <w:t xml:space="preserve">Poloha a výška hráze byla navržena tak, aby se v co největší míře využil retenční potenciál dané lokality. Maximální hladina je limitována silnicí III/36741 a sloupy vzdušného vedení VN. Hráz je navržena zemní, homogenní, s přímou osou. Podle zpracovaného IG průzkumu jsou zeminy </w:t>
      </w:r>
      <w:r w:rsidR="007A6BBD">
        <w:t xml:space="preserve">v zátopě </w:t>
      </w:r>
      <w:r>
        <w:t>na hráz podmíněně v</w:t>
      </w:r>
      <w:r w:rsidR="007A6BBD">
        <w:t>h</w:t>
      </w:r>
      <w:r>
        <w:t>odné</w:t>
      </w:r>
      <w:r w:rsidR="007A6BBD">
        <w:t xml:space="preserve">, je ovšem potřeba dalším stupněm IG průzkumu prověřit podloží hráze, které se nyní jeví jako méně únosné. Retenční nádrž je navržena jako průtočná, bez stálého nadržení. </w:t>
      </w:r>
      <w:r w:rsidR="000F6680" w:rsidRPr="00CA36BF">
        <w:t>S ohledem na zajištění migrační prostupnosti nádrže byl navržen</w:t>
      </w:r>
      <w:r w:rsidR="007953A1" w:rsidRPr="00CA36BF">
        <w:t xml:space="preserve"> jako funkční objekt</w:t>
      </w:r>
      <w:r w:rsidR="000F6680" w:rsidRPr="00CA36BF">
        <w:t xml:space="preserve"> </w:t>
      </w:r>
      <w:r w:rsidR="0077765A" w:rsidRPr="00CA36BF">
        <w:t xml:space="preserve">sdružený </w:t>
      </w:r>
      <w:r w:rsidR="00C4749A" w:rsidRPr="00CA36BF">
        <w:t>objekt</w:t>
      </w:r>
      <w:r w:rsidR="007953A1" w:rsidRPr="00CA36BF">
        <w:t xml:space="preserve"> s kašnovým bezpečnostním přelivem</w:t>
      </w:r>
      <w:r w:rsidR="001D52B4" w:rsidRPr="00CA36BF">
        <w:t>, který bude přecházet napříč hrází.</w:t>
      </w:r>
      <w:r w:rsidR="00B041F1">
        <w:t xml:space="preserve"> </w:t>
      </w:r>
      <w:bookmarkStart w:id="69" w:name="_Hlk520247866"/>
      <w:r w:rsidR="00CA36BF" w:rsidRPr="00CA36BF">
        <w:t xml:space="preserve">Není tedy uvažováno s potrubím pod hrází. Stálý průtok vody bude zajišťovat otvor ve stěně bezpečnostního přelivu o průmětu DN 800, před kterým bude předsazena česlová stěna. Rozteč mezi česlicemi bude min 10 cm (lépe 15 cm) kvůli možnosti migrace ryb. Do plochého obdélníkového dna za bezpečnostním přelivem bude provedena malá kyneta s vloženými překážkami (např. zabetonované kameny), která bude plnit funkci rybího přechodu. Kyneta s překážkami zajistí hloubku vody min 20 cm i při minimálních průtocích v toku. Trasa kynety nebude přímá. Při přechodu do objektu pro utlumení vodní energie (vývar, balvanitý skluz …) nesmí být navržen výškový stupeň, který by znesnadnil migraci </w:t>
      </w:r>
      <w:r w:rsidR="00CA36BF" w:rsidRPr="00CA36BF">
        <w:lastRenderedPageBreak/>
        <w:t xml:space="preserve">živočichů. </w:t>
      </w:r>
      <w:bookmarkEnd w:id="69"/>
      <w:r w:rsidR="00CA36BF" w:rsidRPr="00CA36BF">
        <w:t xml:space="preserve">Detailní řešení bude součástí dokumentace pro stavební povolení a bude potřeba projednat a odsouhlasit s AOPK. </w:t>
      </w:r>
    </w:p>
    <w:p w14:paraId="2B1421D0" w14:textId="32BB436F" w:rsidR="001D52B4" w:rsidRDefault="00F97D30" w:rsidP="00E44B75">
      <w:pPr>
        <w:pStyle w:val="textkapitoly"/>
      </w:pPr>
      <w:bookmarkStart w:id="70" w:name="_Hlk520247898"/>
      <w:r>
        <w:t xml:space="preserve">Bezpečnostní přeliv je dimenzován na stoletý průtok (posouzení délky přelivné hrany a délky dopadu paprsku do prostoru přelivu), který bude bezpečně převeden při </w:t>
      </w:r>
      <w:r w:rsidRPr="00647996">
        <w:t>výšce přepadajícího paprsku 0,</w:t>
      </w:r>
      <w:r w:rsidR="00647996" w:rsidRPr="00647996">
        <w:t>6</w:t>
      </w:r>
      <w:r w:rsidRPr="00647996">
        <w:t xml:space="preserve"> m.</w:t>
      </w:r>
    </w:p>
    <w:p w14:paraId="4E345B6C" w14:textId="52A0898C" w:rsidR="001D52B4" w:rsidRDefault="00AF06AC" w:rsidP="00CB44A9">
      <w:pPr>
        <w:pStyle w:val="textkapitoly"/>
      </w:pPr>
      <w:r>
        <w:t>Pro dimenzování byly pou</w:t>
      </w:r>
      <w:r w:rsidR="00B13B79">
        <w:t>žity data získané od ČHM</w:t>
      </w:r>
      <w:r w:rsidR="00CB44A9">
        <w:t xml:space="preserve">U </w:t>
      </w:r>
      <w:bookmarkEnd w:id="70"/>
      <w:r w:rsidR="00CB44A9">
        <w:t>(plocha povodí 8,63 km</w:t>
      </w:r>
      <w:r w:rsidR="00CB44A9" w:rsidRPr="00CB44A9">
        <w:rPr>
          <w:vertAlign w:val="superscript"/>
        </w:rPr>
        <w:t>2</w:t>
      </w:r>
      <w:r w:rsidR="00CB44A9">
        <w:t>, Q</w:t>
      </w:r>
      <w:r w:rsidR="00CB44A9" w:rsidRPr="00CB44A9">
        <w:rPr>
          <w:vertAlign w:val="subscript"/>
        </w:rPr>
        <w:t>100</w:t>
      </w:r>
      <w:r w:rsidR="00CB44A9">
        <w:t xml:space="preserve"> = 17 m</w:t>
      </w:r>
      <w:r w:rsidR="00CB44A9" w:rsidRPr="00CB44A9">
        <w:rPr>
          <w:vertAlign w:val="superscript"/>
        </w:rPr>
        <w:t>3</w:t>
      </w:r>
      <w:r w:rsidR="00CB44A9">
        <w:t>/s, W</w:t>
      </w:r>
      <w:r w:rsidR="00CB44A9" w:rsidRPr="00CB44A9">
        <w:rPr>
          <w:vertAlign w:val="subscript"/>
        </w:rPr>
        <w:t>100</w:t>
      </w:r>
      <w:r w:rsidR="00CB44A9">
        <w:t xml:space="preserve"> = 330 000 m</w:t>
      </w:r>
      <w:r w:rsidR="00CB44A9" w:rsidRPr="00CB44A9">
        <w:rPr>
          <w:vertAlign w:val="superscript"/>
        </w:rPr>
        <w:t>3</w:t>
      </w:r>
      <w:r w:rsidR="00CB44A9">
        <w:t>)</w:t>
      </w:r>
    </w:p>
    <w:p w14:paraId="3178CEAB" w14:textId="77777777" w:rsidR="00E44B75" w:rsidRDefault="00E44B75" w:rsidP="00E44B75">
      <w:pPr>
        <w:pStyle w:val="textkapitoly"/>
      </w:pPr>
    </w:p>
    <w:p w14:paraId="514C7B2C" w14:textId="77777777" w:rsidR="007953A1" w:rsidRDefault="007953A1" w:rsidP="00BF1B77">
      <w:pPr>
        <w:jc w:val="both"/>
      </w:pPr>
    </w:p>
    <w:p w14:paraId="66153BCE" w14:textId="4B4F3462" w:rsidR="00BF1B77" w:rsidRPr="00747703" w:rsidRDefault="00BF1B77" w:rsidP="00BF1B77">
      <w:pPr>
        <w:ind w:firstLine="709"/>
        <w:rPr>
          <w:b/>
          <w:color w:val="000000"/>
          <w:sz w:val="24"/>
        </w:rPr>
      </w:pPr>
      <w:r w:rsidRPr="00747703">
        <w:rPr>
          <w:b/>
          <w:color w:val="000000"/>
          <w:sz w:val="24"/>
        </w:rPr>
        <w:t xml:space="preserve">Hlavní parametry </w:t>
      </w:r>
      <w:r w:rsidR="00CB44A9">
        <w:rPr>
          <w:b/>
          <w:color w:val="000000"/>
          <w:sz w:val="24"/>
        </w:rPr>
        <w:t>retenční nádrže VN1</w:t>
      </w:r>
    </w:p>
    <w:p w14:paraId="57A43A7B" w14:textId="10F3636C" w:rsidR="00BF1B77" w:rsidRDefault="00BF1B77" w:rsidP="00264629">
      <w:pPr>
        <w:spacing w:line="240" w:lineRule="auto"/>
        <w:ind w:firstLine="709"/>
        <w:rPr>
          <w:color w:val="000000"/>
          <w:sz w:val="24"/>
        </w:rPr>
      </w:pPr>
      <w:bookmarkStart w:id="71" w:name="_Hlk520248041"/>
      <w:r w:rsidRPr="00747703">
        <w:rPr>
          <w:color w:val="000000"/>
          <w:sz w:val="24"/>
        </w:rPr>
        <w:t>Kóta koruny hráze</w:t>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Pr>
          <w:color w:val="000000"/>
          <w:sz w:val="24"/>
        </w:rPr>
        <w:t>2</w:t>
      </w:r>
      <w:r w:rsidR="00D76A05">
        <w:rPr>
          <w:color w:val="000000"/>
          <w:sz w:val="24"/>
        </w:rPr>
        <w:t>07</w:t>
      </w:r>
      <w:r w:rsidRPr="00747703">
        <w:rPr>
          <w:color w:val="000000"/>
          <w:sz w:val="24"/>
        </w:rPr>
        <w:t>,</w:t>
      </w:r>
      <w:r>
        <w:rPr>
          <w:color w:val="000000"/>
          <w:sz w:val="24"/>
        </w:rPr>
        <w:t>5</w:t>
      </w:r>
      <w:r w:rsidRPr="00747703">
        <w:rPr>
          <w:color w:val="000000"/>
          <w:sz w:val="24"/>
        </w:rPr>
        <w:t xml:space="preserve">0 m n. m. </w:t>
      </w:r>
    </w:p>
    <w:p w14:paraId="5264690F" w14:textId="39C5DAC6" w:rsidR="00BF1B77" w:rsidRDefault="00BF1B77" w:rsidP="00264629">
      <w:pPr>
        <w:spacing w:line="240" w:lineRule="auto"/>
        <w:ind w:firstLine="709"/>
        <w:rPr>
          <w:color w:val="000000"/>
          <w:sz w:val="24"/>
        </w:rPr>
      </w:pPr>
      <w:r>
        <w:rPr>
          <w:color w:val="000000"/>
          <w:sz w:val="24"/>
        </w:rPr>
        <w:t>Kóta max. hladiny</w:t>
      </w:r>
      <w:r>
        <w:rPr>
          <w:color w:val="000000"/>
          <w:sz w:val="24"/>
        </w:rPr>
        <w:tab/>
      </w:r>
      <w:r>
        <w:rPr>
          <w:color w:val="000000"/>
          <w:sz w:val="24"/>
        </w:rPr>
        <w:tab/>
      </w:r>
      <w:r>
        <w:rPr>
          <w:color w:val="000000"/>
          <w:sz w:val="24"/>
        </w:rPr>
        <w:tab/>
      </w:r>
      <w:r>
        <w:rPr>
          <w:color w:val="000000"/>
          <w:sz w:val="24"/>
        </w:rPr>
        <w:tab/>
      </w:r>
      <w:r>
        <w:rPr>
          <w:color w:val="000000"/>
          <w:sz w:val="24"/>
        </w:rPr>
        <w:tab/>
      </w:r>
      <w:r>
        <w:rPr>
          <w:color w:val="000000"/>
          <w:sz w:val="24"/>
        </w:rPr>
        <w:tab/>
      </w:r>
      <w:r>
        <w:rPr>
          <w:color w:val="000000"/>
          <w:sz w:val="24"/>
        </w:rPr>
        <w:tab/>
        <w:t>2</w:t>
      </w:r>
      <w:r w:rsidR="00D76A05">
        <w:rPr>
          <w:color w:val="000000"/>
          <w:sz w:val="24"/>
        </w:rPr>
        <w:t>07</w:t>
      </w:r>
      <w:r w:rsidRPr="00747703">
        <w:rPr>
          <w:color w:val="000000"/>
          <w:sz w:val="24"/>
        </w:rPr>
        <w:t>,</w:t>
      </w:r>
      <w:r>
        <w:rPr>
          <w:color w:val="000000"/>
          <w:sz w:val="24"/>
        </w:rPr>
        <w:t>0</w:t>
      </w:r>
      <w:r w:rsidRPr="00747703">
        <w:rPr>
          <w:color w:val="000000"/>
          <w:sz w:val="24"/>
        </w:rPr>
        <w:t>0 m n. m.</w:t>
      </w:r>
    </w:p>
    <w:p w14:paraId="711F3F42" w14:textId="03B09018" w:rsidR="00BF1B77" w:rsidRPr="00747703" w:rsidRDefault="00BF1B77" w:rsidP="00264629">
      <w:pPr>
        <w:spacing w:line="240" w:lineRule="auto"/>
        <w:ind w:firstLine="709"/>
        <w:rPr>
          <w:color w:val="000000"/>
          <w:sz w:val="24"/>
        </w:rPr>
      </w:pPr>
      <w:r>
        <w:rPr>
          <w:color w:val="000000"/>
          <w:sz w:val="24"/>
        </w:rPr>
        <w:t>Kóta koruny bezpečnostního přelivu</w:t>
      </w:r>
      <w:r>
        <w:rPr>
          <w:color w:val="000000"/>
          <w:sz w:val="24"/>
        </w:rPr>
        <w:tab/>
      </w:r>
      <w:r>
        <w:rPr>
          <w:color w:val="000000"/>
          <w:sz w:val="24"/>
        </w:rPr>
        <w:tab/>
      </w:r>
      <w:r>
        <w:rPr>
          <w:color w:val="000000"/>
          <w:sz w:val="24"/>
        </w:rPr>
        <w:tab/>
      </w:r>
      <w:r>
        <w:rPr>
          <w:color w:val="000000"/>
          <w:sz w:val="24"/>
        </w:rPr>
        <w:tab/>
      </w:r>
      <w:r>
        <w:rPr>
          <w:color w:val="000000"/>
          <w:sz w:val="24"/>
        </w:rPr>
        <w:tab/>
      </w:r>
      <w:r w:rsidRPr="00C23E9B">
        <w:rPr>
          <w:color w:val="000000"/>
          <w:sz w:val="24"/>
        </w:rPr>
        <w:t>2</w:t>
      </w:r>
      <w:r w:rsidR="00D76A05">
        <w:rPr>
          <w:color w:val="000000"/>
          <w:sz w:val="24"/>
        </w:rPr>
        <w:t>06</w:t>
      </w:r>
      <w:r w:rsidRPr="00C23E9B">
        <w:rPr>
          <w:color w:val="000000"/>
          <w:sz w:val="24"/>
        </w:rPr>
        <w:t>,</w:t>
      </w:r>
      <w:r w:rsidR="00D76A05">
        <w:rPr>
          <w:color w:val="000000"/>
          <w:sz w:val="24"/>
        </w:rPr>
        <w:t>40</w:t>
      </w:r>
      <w:r w:rsidRPr="00C23E9B">
        <w:rPr>
          <w:color w:val="000000"/>
          <w:sz w:val="24"/>
        </w:rPr>
        <w:t xml:space="preserve"> m n. m.</w:t>
      </w:r>
    </w:p>
    <w:p w14:paraId="56CACCDF" w14:textId="77777777" w:rsidR="00BF1B77" w:rsidRPr="00747703" w:rsidRDefault="00BF1B77" w:rsidP="00264629">
      <w:pPr>
        <w:spacing w:line="240" w:lineRule="auto"/>
        <w:ind w:firstLine="709"/>
        <w:rPr>
          <w:color w:val="000000"/>
          <w:sz w:val="24"/>
        </w:rPr>
      </w:pPr>
      <w:r w:rsidRPr="00747703">
        <w:rPr>
          <w:color w:val="000000"/>
          <w:sz w:val="24"/>
        </w:rPr>
        <w:t>Max. výška hráze nad stávajícím terénem</w:t>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680CDC">
        <w:rPr>
          <w:color w:val="000000"/>
          <w:sz w:val="24"/>
        </w:rPr>
        <w:t>3,</w:t>
      </w:r>
      <w:r>
        <w:rPr>
          <w:color w:val="000000"/>
          <w:sz w:val="24"/>
        </w:rPr>
        <w:t>45</w:t>
      </w:r>
      <w:r w:rsidRPr="00680CDC">
        <w:rPr>
          <w:color w:val="000000"/>
          <w:sz w:val="24"/>
        </w:rPr>
        <w:t xml:space="preserve"> m</w:t>
      </w:r>
    </w:p>
    <w:p w14:paraId="3D2277A1" w14:textId="7EBEDB51" w:rsidR="00BF1B77" w:rsidRPr="00747703" w:rsidRDefault="00BF1B77" w:rsidP="00264629">
      <w:pPr>
        <w:spacing w:line="240" w:lineRule="auto"/>
        <w:ind w:firstLine="709"/>
        <w:rPr>
          <w:color w:val="000000"/>
          <w:sz w:val="24"/>
        </w:rPr>
      </w:pPr>
      <w:r w:rsidRPr="00747703">
        <w:rPr>
          <w:color w:val="000000"/>
          <w:sz w:val="24"/>
        </w:rPr>
        <w:t>Délka hráze v ose</w:t>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00264629">
        <w:rPr>
          <w:color w:val="000000"/>
          <w:sz w:val="24"/>
        </w:rPr>
        <w:t>204,24</w:t>
      </w:r>
      <w:r w:rsidRPr="00747703">
        <w:rPr>
          <w:color w:val="000000"/>
          <w:sz w:val="24"/>
        </w:rPr>
        <w:t xml:space="preserve"> m</w:t>
      </w:r>
    </w:p>
    <w:p w14:paraId="6E54358D" w14:textId="77777777" w:rsidR="00BF1B77" w:rsidRPr="00747703" w:rsidRDefault="00BF1B77" w:rsidP="00264629">
      <w:pPr>
        <w:spacing w:line="240" w:lineRule="auto"/>
        <w:ind w:firstLine="709"/>
        <w:rPr>
          <w:color w:val="000000"/>
          <w:sz w:val="24"/>
        </w:rPr>
      </w:pPr>
      <w:r w:rsidRPr="00747703">
        <w:rPr>
          <w:color w:val="000000"/>
          <w:sz w:val="24"/>
        </w:rPr>
        <w:t>Šířka hráze v koruně</w:t>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r w:rsidRPr="00747703">
        <w:rPr>
          <w:color w:val="000000"/>
          <w:sz w:val="24"/>
        </w:rPr>
        <w:tab/>
      </w:r>
      <w:smartTag w:uri="urn:schemas-microsoft-com:office:smarttags" w:element="metricconverter">
        <w:smartTagPr>
          <w:attr w:name="ProductID" w:val="3,0 m"/>
        </w:smartTagPr>
        <w:r w:rsidRPr="00747703">
          <w:rPr>
            <w:color w:val="000000"/>
            <w:sz w:val="24"/>
          </w:rPr>
          <w:t>3,0 m</w:t>
        </w:r>
      </w:smartTag>
    </w:p>
    <w:p w14:paraId="2F9748CD" w14:textId="77777777" w:rsidR="00BF1B77" w:rsidRPr="00374E07" w:rsidRDefault="00BF1B77" w:rsidP="00264629">
      <w:pPr>
        <w:spacing w:line="240" w:lineRule="auto"/>
        <w:ind w:firstLine="709"/>
        <w:rPr>
          <w:color w:val="000000"/>
          <w:sz w:val="24"/>
        </w:rPr>
      </w:pPr>
      <w:r w:rsidRPr="00374E07">
        <w:rPr>
          <w:color w:val="000000"/>
          <w:sz w:val="24"/>
        </w:rPr>
        <w:t>Sklon návodního svahu</w:t>
      </w:r>
      <w:r w:rsidRPr="00374E07">
        <w:rPr>
          <w:color w:val="000000"/>
          <w:sz w:val="24"/>
        </w:rPr>
        <w:tab/>
      </w:r>
      <w:r w:rsidRPr="00374E07">
        <w:rPr>
          <w:color w:val="000000"/>
          <w:sz w:val="24"/>
        </w:rPr>
        <w:tab/>
      </w:r>
      <w:r w:rsidRPr="00374E07">
        <w:rPr>
          <w:color w:val="000000"/>
          <w:sz w:val="24"/>
        </w:rPr>
        <w:tab/>
      </w:r>
      <w:r w:rsidRPr="00374E07">
        <w:rPr>
          <w:color w:val="000000"/>
          <w:sz w:val="24"/>
        </w:rPr>
        <w:tab/>
      </w:r>
      <w:r w:rsidRPr="00374E07">
        <w:rPr>
          <w:color w:val="000000"/>
          <w:sz w:val="24"/>
        </w:rPr>
        <w:tab/>
      </w:r>
      <w:r w:rsidRPr="00374E07">
        <w:rPr>
          <w:color w:val="000000"/>
          <w:sz w:val="24"/>
        </w:rPr>
        <w:tab/>
        <w:t>1 : 3,7</w:t>
      </w:r>
    </w:p>
    <w:p w14:paraId="59D0AD93" w14:textId="77777777" w:rsidR="00BF1B77" w:rsidRPr="00747703" w:rsidRDefault="00BF1B77" w:rsidP="00264629">
      <w:pPr>
        <w:spacing w:line="240" w:lineRule="auto"/>
        <w:ind w:firstLine="709"/>
        <w:rPr>
          <w:color w:val="000000"/>
          <w:sz w:val="24"/>
        </w:rPr>
      </w:pPr>
      <w:r w:rsidRPr="00374E07">
        <w:rPr>
          <w:color w:val="000000"/>
          <w:sz w:val="24"/>
        </w:rPr>
        <w:t>Sklon vzdušného svahu</w:t>
      </w:r>
      <w:r w:rsidRPr="00374E07">
        <w:rPr>
          <w:color w:val="000000"/>
          <w:sz w:val="24"/>
        </w:rPr>
        <w:tab/>
      </w:r>
      <w:r w:rsidRPr="00374E07">
        <w:rPr>
          <w:color w:val="000000"/>
          <w:sz w:val="24"/>
        </w:rPr>
        <w:tab/>
      </w:r>
      <w:r w:rsidRPr="00374E07">
        <w:rPr>
          <w:color w:val="000000"/>
          <w:sz w:val="24"/>
        </w:rPr>
        <w:tab/>
      </w:r>
      <w:r w:rsidRPr="00374E07">
        <w:rPr>
          <w:color w:val="000000"/>
          <w:sz w:val="24"/>
        </w:rPr>
        <w:tab/>
      </w:r>
      <w:r w:rsidRPr="00374E07">
        <w:rPr>
          <w:color w:val="000000"/>
          <w:sz w:val="24"/>
        </w:rPr>
        <w:tab/>
      </w:r>
      <w:r w:rsidRPr="00374E07">
        <w:rPr>
          <w:color w:val="000000"/>
          <w:sz w:val="24"/>
        </w:rPr>
        <w:tab/>
        <w:t>1 : 2,2</w:t>
      </w:r>
    </w:p>
    <w:p w14:paraId="359FB6B8" w14:textId="5E7F82B1" w:rsidR="00BF1B77" w:rsidRPr="00374E07" w:rsidRDefault="00374E07" w:rsidP="00264629">
      <w:pPr>
        <w:spacing w:line="240" w:lineRule="auto"/>
        <w:ind w:firstLine="709"/>
        <w:rPr>
          <w:color w:val="000000"/>
          <w:sz w:val="24"/>
        </w:rPr>
      </w:pPr>
      <w:r>
        <w:rPr>
          <w:color w:val="000000"/>
          <w:sz w:val="24"/>
        </w:rPr>
        <w:t xml:space="preserve">Objem </w:t>
      </w:r>
      <w:r w:rsidR="00BF1B77" w:rsidRPr="00747703">
        <w:rPr>
          <w:color w:val="000000"/>
          <w:sz w:val="24"/>
        </w:rPr>
        <w:t>tělesa</w:t>
      </w:r>
      <w:r w:rsidR="00BF1B77" w:rsidRPr="00747703">
        <w:rPr>
          <w:color w:val="000000"/>
          <w:sz w:val="24"/>
        </w:rPr>
        <w:tab/>
      </w:r>
      <w:r>
        <w:rPr>
          <w:color w:val="000000"/>
          <w:sz w:val="24"/>
        </w:rPr>
        <w:t xml:space="preserve"> hráze</w:t>
      </w:r>
      <w:r>
        <w:rPr>
          <w:color w:val="000000"/>
          <w:sz w:val="24"/>
        </w:rPr>
        <w:tab/>
      </w:r>
      <w:r>
        <w:rPr>
          <w:color w:val="000000"/>
          <w:sz w:val="24"/>
        </w:rPr>
        <w:tab/>
      </w:r>
      <w:r w:rsidR="00BF1B77" w:rsidRPr="00747703">
        <w:rPr>
          <w:color w:val="000000"/>
          <w:sz w:val="24"/>
        </w:rPr>
        <w:tab/>
      </w:r>
      <w:r w:rsidR="00BF1B77" w:rsidRPr="00747703">
        <w:rPr>
          <w:color w:val="000000"/>
          <w:sz w:val="24"/>
        </w:rPr>
        <w:tab/>
      </w:r>
      <w:r w:rsidR="00BF1B77" w:rsidRPr="00747703">
        <w:rPr>
          <w:color w:val="000000"/>
          <w:sz w:val="24"/>
        </w:rPr>
        <w:tab/>
      </w:r>
      <w:r w:rsidR="00BF1B77" w:rsidRPr="00747703">
        <w:rPr>
          <w:color w:val="000000"/>
          <w:sz w:val="24"/>
        </w:rPr>
        <w:tab/>
      </w:r>
      <w:r w:rsidR="00BF1B77" w:rsidRPr="00747703">
        <w:rPr>
          <w:color w:val="000000"/>
          <w:sz w:val="24"/>
        </w:rPr>
        <w:tab/>
      </w:r>
      <w:r w:rsidRPr="00374E07">
        <w:rPr>
          <w:color w:val="000000"/>
          <w:sz w:val="24"/>
        </w:rPr>
        <w:t>3 812</w:t>
      </w:r>
      <w:r w:rsidR="00BF1B77" w:rsidRPr="00374E07">
        <w:rPr>
          <w:color w:val="000000"/>
          <w:sz w:val="24"/>
        </w:rPr>
        <w:t xml:space="preserve"> m</w:t>
      </w:r>
      <w:r w:rsidR="00BF1B77" w:rsidRPr="00374E07">
        <w:rPr>
          <w:color w:val="000000"/>
          <w:sz w:val="24"/>
          <w:vertAlign w:val="superscript"/>
        </w:rPr>
        <w:t>3</w:t>
      </w:r>
      <w:r w:rsidR="00BF1B77" w:rsidRPr="00374E07">
        <w:rPr>
          <w:color w:val="000000"/>
          <w:sz w:val="24"/>
        </w:rPr>
        <w:t xml:space="preserve"> </w:t>
      </w:r>
    </w:p>
    <w:p w14:paraId="4B319446" w14:textId="26BD1268" w:rsidR="00BF1B77" w:rsidRPr="00374E07" w:rsidRDefault="00BF1B77" w:rsidP="00264629">
      <w:pPr>
        <w:spacing w:line="240" w:lineRule="auto"/>
        <w:ind w:firstLine="709"/>
        <w:rPr>
          <w:color w:val="000000"/>
          <w:sz w:val="24"/>
        </w:rPr>
      </w:pPr>
      <w:r w:rsidRPr="00374E07">
        <w:rPr>
          <w:color w:val="000000"/>
          <w:sz w:val="24"/>
        </w:rPr>
        <w:t>Objem zadržené vody při max. hladině</w:t>
      </w:r>
      <w:r w:rsidRPr="00374E07">
        <w:rPr>
          <w:color w:val="000000"/>
          <w:sz w:val="24"/>
        </w:rPr>
        <w:tab/>
      </w:r>
      <w:r w:rsidRPr="00374E07">
        <w:rPr>
          <w:color w:val="000000"/>
          <w:sz w:val="24"/>
        </w:rPr>
        <w:tab/>
      </w:r>
      <w:r w:rsidRPr="00374E07">
        <w:rPr>
          <w:color w:val="000000"/>
          <w:sz w:val="24"/>
        </w:rPr>
        <w:tab/>
      </w:r>
      <w:r w:rsidRPr="00374E07">
        <w:rPr>
          <w:color w:val="000000"/>
          <w:sz w:val="24"/>
        </w:rPr>
        <w:tab/>
        <w:t>3</w:t>
      </w:r>
      <w:r w:rsidR="00374E07" w:rsidRPr="00374E07">
        <w:rPr>
          <w:color w:val="000000"/>
          <w:sz w:val="24"/>
        </w:rPr>
        <w:t>7</w:t>
      </w:r>
      <w:r w:rsidRPr="00374E07">
        <w:rPr>
          <w:color w:val="000000"/>
          <w:sz w:val="24"/>
        </w:rPr>
        <w:t> </w:t>
      </w:r>
      <w:r w:rsidR="00374E07" w:rsidRPr="00374E07">
        <w:rPr>
          <w:color w:val="000000"/>
          <w:sz w:val="24"/>
        </w:rPr>
        <w:t>745</w:t>
      </w:r>
      <w:r w:rsidRPr="00374E07">
        <w:rPr>
          <w:color w:val="000000"/>
          <w:sz w:val="24"/>
        </w:rPr>
        <w:t xml:space="preserve"> m</w:t>
      </w:r>
      <w:r w:rsidRPr="00374E07">
        <w:rPr>
          <w:color w:val="000000"/>
          <w:sz w:val="24"/>
          <w:vertAlign w:val="superscript"/>
        </w:rPr>
        <w:t>3</w:t>
      </w:r>
      <w:r w:rsidRPr="00374E07">
        <w:rPr>
          <w:color w:val="000000"/>
          <w:sz w:val="24"/>
        </w:rPr>
        <w:t xml:space="preserve"> </w:t>
      </w:r>
    </w:p>
    <w:p w14:paraId="7220C892" w14:textId="21249606" w:rsidR="00374E07" w:rsidRPr="00374E07" w:rsidRDefault="00374E07" w:rsidP="00374E07">
      <w:pPr>
        <w:spacing w:line="240" w:lineRule="auto"/>
        <w:ind w:firstLine="709"/>
        <w:rPr>
          <w:color w:val="000000"/>
          <w:sz w:val="24"/>
        </w:rPr>
      </w:pPr>
      <w:r w:rsidRPr="00374E07">
        <w:rPr>
          <w:color w:val="000000"/>
          <w:sz w:val="24"/>
        </w:rPr>
        <w:t>Objem zadržené vody při max. hladině (s výkopem)</w:t>
      </w:r>
      <w:r w:rsidRPr="00374E07">
        <w:rPr>
          <w:color w:val="000000"/>
          <w:sz w:val="24"/>
        </w:rPr>
        <w:tab/>
      </w:r>
      <w:r w:rsidRPr="00374E07">
        <w:rPr>
          <w:color w:val="000000"/>
          <w:sz w:val="24"/>
        </w:rPr>
        <w:tab/>
        <w:t>46</w:t>
      </w:r>
      <w:r>
        <w:rPr>
          <w:color w:val="000000"/>
          <w:sz w:val="24"/>
        </w:rPr>
        <w:t xml:space="preserve"> </w:t>
      </w:r>
      <w:r w:rsidRPr="00374E07">
        <w:rPr>
          <w:color w:val="000000"/>
          <w:sz w:val="24"/>
        </w:rPr>
        <w:t>581 m</w:t>
      </w:r>
      <w:r w:rsidRPr="00374E07">
        <w:rPr>
          <w:color w:val="000000"/>
          <w:sz w:val="24"/>
          <w:vertAlign w:val="superscript"/>
        </w:rPr>
        <w:t>3</w:t>
      </w:r>
      <w:r w:rsidRPr="00374E07">
        <w:rPr>
          <w:color w:val="000000"/>
          <w:sz w:val="24"/>
        </w:rPr>
        <w:t xml:space="preserve"> </w:t>
      </w:r>
    </w:p>
    <w:p w14:paraId="48121CB1" w14:textId="139C310F" w:rsidR="00BF1B77" w:rsidRPr="006E4E71" w:rsidRDefault="00374E07" w:rsidP="00BF1B77">
      <w:pPr>
        <w:ind w:firstLine="709"/>
        <w:rPr>
          <w:color w:val="000000"/>
          <w:sz w:val="24"/>
        </w:rPr>
      </w:pPr>
      <w:r w:rsidRPr="00374E07">
        <w:rPr>
          <w:color w:val="000000"/>
          <w:sz w:val="24"/>
        </w:rPr>
        <w:t>Zatopená plocha při max. hladině</w:t>
      </w:r>
      <w:r w:rsidRPr="00374E07">
        <w:rPr>
          <w:color w:val="000000"/>
          <w:sz w:val="24"/>
        </w:rPr>
        <w:tab/>
      </w:r>
      <w:r w:rsidRPr="00374E07">
        <w:rPr>
          <w:color w:val="000000"/>
          <w:sz w:val="24"/>
        </w:rPr>
        <w:tab/>
      </w:r>
      <w:r w:rsidRPr="00374E07">
        <w:rPr>
          <w:color w:val="000000"/>
          <w:sz w:val="24"/>
        </w:rPr>
        <w:tab/>
      </w:r>
      <w:r w:rsidRPr="00374E07">
        <w:rPr>
          <w:color w:val="000000"/>
          <w:sz w:val="24"/>
        </w:rPr>
        <w:tab/>
        <w:t>39</w:t>
      </w:r>
      <w:r>
        <w:rPr>
          <w:color w:val="000000"/>
          <w:sz w:val="24"/>
        </w:rPr>
        <w:t xml:space="preserve"> </w:t>
      </w:r>
      <w:r w:rsidRPr="00374E07">
        <w:rPr>
          <w:color w:val="000000"/>
          <w:sz w:val="24"/>
        </w:rPr>
        <w:t>239 m</w:t>
      </w:r>
      <w:r w:rsidRPr="00374E07">
        <w:rPr>
          <w:color w:val="000000"/>
          <w:sz w:val="24"/>
          <w:vertAlign w:val="superscript"/>
        </w:rPr>
        <w:t>2</w:t>
      </w:r>
    </w:p>
    <w:bookmarkEnd w:id="71"/>
    <w:p w14:paraId="494B018C" w14:textId="77777777" w:rsidR="00BA4BA6" w:rsidRPr="0030194C" w:rsidRDefault="00BA4BA6" w:rsidP="007D5908">
      <w:pPr>
        <w:pStyle w:val="textkapitoly"/>
        <w:ind w:firstLine="0"/>
        <w:rPr>
          <w:i/>
          <w:highlight w:val="yellow"/>
          <w:u w:val="single"/>
        </w:rPr>
      </w:pPr>
    </w:p>
    <w:p w14:paraId="5D8724A9" w14:textId="77777777" w:rsidR="00BA4BA6" w:rsidRPr="008A0979" w:rsidRDefault="00BA4BA6" w:rsidP="00514B84">
      <w:pPr>
        <w:pStyle w:val="Nadpis4"/>
      </w:pPr>
      <w:bookmarkStart w:id="72" w:name="_Toc24099209"/>
      <w:r w:rsidRPr="008A0979">
        <w:t>Opatření k ochraně povrchových a podzemních vod</w:t>
      </w:r>
      <w:bookmarkEnd w:id="72"/>
    </w:p>
    <w:p w14:paraId="24964834" w14:textId="77777777" w:rsidR="00BA4BA6" w:rsidRPr="008A0979" w:rsidRDefault="00BA4BA6" w:rsidP="00D93276">
      <w:pPr>
        <w:spacing w:line="240" w:lineRule="auto"/>
        <w:ind w:firstLine="426"/>
        <w:jc w:val="both"/>
        <w:rPr>
          <w:sz w:val="24"/>
          <w:szCs w:val="24"/>
        </w:rPr>
      </w:pPr>
      <w:r w:rsidRPr="008A0979">
        <w:rPr>
          <w:sz w:val="24"/>
          <w:szCs w:val="24"/>
        </w:rPr>
        <w:t xml:space="preserve">Viz kapitola 1.4.2.2. </w:t>
      </w:r>
    </w:p>
    <w:p w14:paraId="345CC071" w14:textId="77777777" w:rsidR="00BA4BA6" w:rsidRPr="008A0979" w:rsidRDefault="00BA4BA6" w:rsidP="00936C89"/>
    <w:p w14:paraId="654F88D0" w14:textId="77777777" w:rsidR="00BA4BA6" w:rsidRPr="008A0979" w:rsidRDefault="00BA4BA6" w:rsidP="00514B84">
      <w:pPr>
        <w:pStyle w:val="Nadpis4"/>
      </w:pPr>
      <w:bookmarkStart w:id="73" w:name="_Toc24099210"/>
      <w:r w:rsidRPr="008A0979">
        <w:t>Opatření k ochraně vodních zdrojů</w:t>
      </w:r>
      <w:bookmarkEnd w:id="73"/>
    </w:p>
    <w:p w14:paraId="374084A1" w14:textId="77777777" w:rsidR="00BA4BA6" w:rsidRPr="008A0979" w:rsidRDefault="00BA4BA6" w:rsidP="00D93276">
      <w:pPr>
        <w:spacing w:line="240" w:lineRule="auto"/>
        <w:ind w:firstLine="426"/>
        <w:jc w:val="both"/>
        <w:rPr>
          <w:sz w:val="24"/>
          <w:szCs w:val="24"/>
        </w:rPr>
      </w:pPr>
      <w:r w:rsidRPr="008A0979">
        <w:rPr>
          <w:sz w:val="24"/>
          <w:szCs w:val="24"/>
        </w:rPr>
        <w:t>Opatření nebyla navržena.</w:t>
      </w:r>
    </w:p>
    <w:p w14:paraId="412CF200" w14:textId="77777777" w:rsidR="00BA4BA6" w:rsidRPr="008A0979" w:rsidRDefault="00BA4BA6" w:rsidP="00087C3C"/>
    <w:p w14:paraId="744CB7D9" w14:textId="77777777" w:rsidR="00BA4BA6" w:rsidRPr="008A0979" w:rsidRDefault="00BA4BA6" w:rsidP="00514B84">
      <w:pPr>
        <w:pStyle w:val="Nadpis4"/>
      </w:pPr>
      <w:bookmarkStart w:id="74" w:name="_Toc24099211"/>
      <w:r w:rsidRPr="008A0979">
        <w:t>Opatření u stávajících vodních děl na vodních tocích a staveb sloužících k závlaze a odvodnění pozemků</w:t>
      </w:r>
      <w:bookmarkEnd w:id="74"/>
    </w:p>
    <w:p w14:paraId="3E35F578" w14:textId="77777777" w:rsidR="00BA4BA6" w:rsidRPr="008A0979" w:rsidRDefault="00BA4BA6" w:rsidP="00D93276">
      <w:pPr>
        <w:spacing w:line="240" w:lineRule="auto"/>
        <w:ind w:firstLine="426"/>
        <w:jc w:val="both"/>
        <w:rPr>
          <w:sz w:val="24"/>
          <w:szCs w:val="24"/>
        </w:rPr>
      </w:pPr>
      <w:r w:rsidRPr="008A0979">
        <w:rPr>
          <w:sz w:val="24"/>
          <w:szCs w:val="24"/>
        </w:rPr>
        <w:t>Opatření nebyla navržena.</w:t>
      </w:r>
    </w:p>
    <w:p w14:paraId="3716DD54" w14:textId="2716BFF2" w:rsidR="00BA4BA6" w:rsidRDefault="00BA4BA6" w:rsidP="00087C3C">
      <w:pPr>
        <w:spacing w:line="240" w:lineRule="auto"/>
        <w:ind w:firstLine="426"/>
        <w:jc w:val="both"/>
        <w:rPr>
          <w:sz w:val="24"/>
          <w:szCs w:val="24"/>
        </w:rPr>
      </w:pPr>
    </w:p>
    <w:p w14:paraId="4A5EA611" w14:textId="6BB5E292" w:rsidR="00253C1A" w:rsidRDefault="00253C1A" w:rsidP="00087C3C">
      <w:pPr>
        <w:spacing w:line="240" w:lineRule="auto"/>
        <w:ind w:firstLine="426"/>
        <w:jc w:val="both"/>
        <w:rPr>
          <w:sz w:val="24"/>
          <w:szCs w:val="24"/>
        </w:rPr>
      </w:pPr>
    </w:p>
    <w:p w14:paraId="3BC1E164" w14:textId="17F097F7" w:rsidR="00CC54E0" w:rsidRDefault="00CC54E0" w:rsidP="00087C3C">
      <w:pPr>
        <w:spacing w:line="240" w:lineRule="auto"/>
        <w:ind w:firstLine="426"/>
        <w:jc w:val="both"/>
        <w:rPr>
          <w:sz w:val="24"/>
          <w:szCs w:val="24"/>
        </w:rPr>
      </w:pPr>
    </w:p>
    <w:p w14:paraId="0402A205" w14:textId="740E51A3" w:rsidR="00CC54E0" w:rsidRDefault="00CC54E0" w:rsidP="00087C3C">
      <w:pPr>
        <w:spacing w:line="240" w:lineRule="auto"/>
        <w:ind w:firstLine="426"/>
        <w:jc w:val="both"/>
        <w:rPr>
          <w:sz w:val="24"/>
          <w:szCs w:val="24"/>
        </w:rPr>
      </w:pPr>
    </w:p>
    <w:p w14:paraId="645EC06A" w14:textId="2208996C" w:rsidR="00CC54E0" w:rsidRDefault="00CC54E0" w:rsidP="00087C3C">
      <w:pPr>
        <w:spacing w:line="240" w:lineRule="auto"/>
        <w:ind w:firstLine="426"/>
        <w:jc w:val="both"/>
        <w:rPr>
          <w:sz w:val="24"/>
          <w:szCs w:val="24"/>
        </w:rPr>
      </w:pPr>
    </w:p>
    <w:p w14:paraId="3EF281D3" w14:textId="786B6154" w:rsidR="00CC54E0" w:rsidRDefault="00CC54E0" w:rsidP="00087C3C">
      <w:pPr>
        <w:spacing w:line="240" w:lineRule="auto"/>
        <w:ind w:firstLine="426"/>
        <w:jc w:val="both"/>
        <w:rPr>
          <w:sz w:val="24"/>
          <w:szCs w:val="24"/>
        </w:rPr>
      </w:pPr>
    </w:p>
    <w:p w14:paraId="4A81C003" w14:textId="6EB00D87" w:rsidR="00CC54E0" w:rsidRDefault="00CC54E0" w:rsidP="00087C3C">
      <w:pPr>
        <w:spacing w:line="240" w:lineRule="auto"/>
        <w:ind w:firstLine="426"/>
        <w:jc w:val="both"/>
        <w:rPr>
          <w:sz w:val="24"/>
          <w:szCs w:val="24"/>
        </w:rPr>
      </w:pPr>
    </w:p>
    <w:p w14:paraId="7303D718" w14:textId="755FB903" w:rsidR="00CC54E0" w:rsidRDefault="00CC54E0" w:rsidP="00087C3C">
      <w:pPr>
        <w:spacing w:line="240" w:lineRule="auto"/>
        <w:ind w:firstLine="426"/>
        <w:jc w:val="both"/>
        <w:rPr>
          <w:sz w:val="24"/>
          <w:szCs w:val="24"/>
        </w:rPr>
      </w:pPr>
    </w:p>
    <w:p w14:paraId="7449ADAF" w14:textId="49990DAE" w:rsidR="00CC54E0" w:rsidRDefault="00CC54E0" w:rsidP="00087C3C">
      <w:pPr>
        <w:spacing w:line="240" w:lineRule="auto"/>
        <w:ind w:firstLine="426"/>
        <w:jc w:val="both"/>
        <w:rPr>
          <w:sz w:val="24"/>
          <w:szCs w:val="24"/>
        </w:rPr>
      </w:pPr>
    </w:p>
    <w:p w14:paraId="0FAEB6D6" w14:textId="3CA8F56D" w:rsidR="00CC54E0" w:rsidRDefault="00CC54E0" w:rsidP="00087C3C">
      <w:pPr>
        <w:spacing w:line="240" w:lineRule="auto"/>
        <w:ind w:firstLine="426"/>
        <w:jc w:val="both"/>
        <w:rPr>
          <w:sz w:val="24"/>
          <w:szCs w:val="24"/>
        </w:rPr>
      </w:pPr>
    </w:p>
    <w:p w14:paraId="38DC2D97" w14:textId="71CDCF45" w:rsidR="00CC54E0" w:rsidRDefault="00CC54E0" w:rsidP="00087C3C">
      <w:pPr>
        <w:spacing w:line="240" w:lineRule="auto"/>
        <w:ind w:firstLine="426"/>
        <w:jc w:val="both"/>
        <w:rPr>
          <w:sz w:val="24"/>
          <w:szCs w:val="24"/>
        </w:rPr>
      </w:pPr>
    </w:p>
    <w:p w14:paraId="7F958CF6" w14:textId="274DC629" w:rsidR="00CC54E0" w:rsidRDefault="00CC54E0" w:rsidP="00087C3C">
      <w:pPr>
        <w:spacing w:line="240" w:lineRule="auto"/>
        <w:ind w:firstLine="426"/>
        <w:jc w:val="both"/>
        <w:rPr>
          <w:sz w:val="24"/>
          <w:szCs w:val="24"/>
        </w:rPr>
      </w:pPr>
    </w:p>
    <w:p w14:paraId="6DB7D20E" w14:textId="40026802" w:rsidR="00CC54E0" w:rsidRDefault="00CC54E0" w:rsidP="00087C3C">
      <w:pPr>
        <w:spacing w:line="240" w:lineRule="auto"/>
        <w:ind w:firstLine="426"/>
        <w:jc w:val="both"/>
        <w:rPr>
          <w:sz w:val="24"/>
          <w:szCs w:val="24"/>
        </w:rPr>
      </w:pPr>
    </w:p>
    <w:p w14:paraId="375CF78F" w14:textId="0491F2D5" w:rsidR="00CC54E0" w:rsidRDefault="00CC54E0" w:rsidP="00087C3C">
      <w:pPr>
        <w:spacing w:line="240" w:lineRule="auto"/>
        <w:ind w:firstLine="426"/>
        <w:jc w:val="both"/>
        <w:rPr>
          <w:sz w:val="24"/>
          <w:szCs w:val="24"/>
        </w:rPr>
      </w:pPr>
    </w:p>
    <w:p w14:paraId="6E1D8C99" w14:textId="77777777" w:rsidR="00CC54E0" w:rsidRDefault="00CC54E0" w:rsidP="00087C3C">
      <w:pPr>
        <w:spacing w:line="240" w:lineRule="auto"/>
        <w:ind w:firstLine="426"/>
        <w:jc w:val="both"/>
        <w:rPr>
          <w:sz w:val="24"/>
          <w:szCs w:val="24"/>
        </w:rPr>
      </w:pPr>
    </w:p>
    <w:p w14:paraId="2ADF523E" w14:textId="77777777" w:rsidR="00253C1A" w:rsidRPr="00D56D73" w:rsidRDefault="00253C1A" w:rsidP="00253C1A">
      <w:pPr>
        <w:pStyle w:val="textkapitoly"/>
        <w:ind w:firstLine="0"/>
        <w:rPr>
          <w:b/>
        </w:rPr>
      </w:pPr>
      <w:r w:rsidRPr="00D56D73">
        <w:rPr>
          <w:b/>
        </w:rPr>
        <w:lastRenderedPageBreak/>
        <w:t>Přehled vodohospodářských opatření</w:t>
      </w:r>
    </w:p>
    <w:p w14:paraId="5462EA2A" w14:textId="77777777" w:rsidR="00253C1A" w:rsidRPr="00D56D73" w:rsidRDefault="00253C1A" w:rsidP="00253C1A">
      <w:pPr>
        <w:pStyle w:val="textkapitoly"/>
        <w:ind w:firstLine="0"/>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76"/>
        <w:gridCol w:w="1283"/>
        <w:gridCol w:w="3962"/>
        <w:gridCol w:w="2157"/>
      </w:tblGrid>
      <w:tr w:rsidR="00253C1A" w:rsidRPr="00D56D73" w14:paraId="5C1CB43B" w14:textId="77777777" w:rsidTr="00784795">
        <w:tc>
          <w:tcPr>
            <w:tcW w:w="2376" w:type="dxa"/>
            <w:tcBorders>
              <w:top w:val="single" w:sz="12" w:space="0" w:color="000000"/>
              <w:left w:val="single" w:sz="12" w:space="0" w:color="000000"/>
              <w:bottom w:val="single" w:sz="12" w:space="0" w:color="000000"/>
              <w:right w:val="single" w:sz="6" w:space="0" w:color="000000"/>
            </w:tcBorders>
          </w:tcPr>
          <w:p w14:paraId="71BE3EB2" w14:textId="77777777" w:rsidR="00253C1A" w:rsidRPr="00D56D73" w:rsidRDefault="00253C1A" w:rsidP="00784795">
            <w:pPr>
              <w:pStyle w:val="textkapitoly"/>
              <w:ind w:firstLine="0"/>
              <w:jc w:val="center"/>
              <w:rPr>
                <w:b/>
                <w:sz w:val="20"/>
                <w:szCs w:val="20"/>
              </w:rPr>
            </w:pPr>
            <w:r w:rsidRPr="00D56D73">
              <w:rPr>
                <w:b/>
                <w:sz w:val="20"/>
                <w:szCs w:val="20"/>
              </w:rPr>
              <w:t>Prvek</w:t>
            </w:r>
          </w:p>
        </w:tc>
        <w:tc>
          <w:tcPr>
            <w:tcW w:w="1283" w:type="dxa"/>
            <w:tcBorders>
              <w:top w:val="single" w:sz="12" w:space="0" w:color="000000"/>
              <w:left w:val="single" w:sz="6" w:space="0" w:color="000000"/>
              <w:bottom w:val="single" w:sz="12" w:space="0" w:color="000000"/>
              <w:right w:val="single" w:sz="6" w:space="0" w:color="000000"/>
            </w:tcBorders>
          </w:tcPr>
          <w:p w14:paraId="2A783305" w14:textId="77777777" w:rsidR="00253C1A" w:rsidRPr="00D56D73" w:rsidRDefault="00253C1A" w:rsidP="00784795">
            <w:pPr>
              <w:pStyle w:val="textkapitoly"/>
              <w:ind w:firstLine="0"/>
              <w:jc w:val="center"/>
              <w:rPr>
                <w:b/>
                <w:sz w:val="20"/>
                <w:szCs w:val="20"/>
              </w:rPr>
            </w:pPr>
            <w:r w:rsidRPr="00D56D73">
              <w:rPr>
                <w:b/>
                <w:sz w:val="20"/>
                <w:szCs w:val="20"/>
              </w:rPr>
              <w:t>Označení</w:t>
            </w:r>
          </w:p>
        </w:tc>
        <w:tc>
          <w:tcPr>
            <w:tcW w:w="3962" w:type="dxa"/>
            <w:tcBorders>
              <w:top w:val="single" w:sz="12" w:space="0" w:color="000000"/>
              <w:left w:val="single" w:sz="6" w:space="0" w:color="000000"/>
              <w:bottom w:val="single" w:sz="12" w:space="0" w:color="000000"/>
              <w:right w:val="single" w:sz="6" w:space="0" w:color="000000"/>
            </w:tcBorders>
          </w:tcPr>
          <w:p w14:paraId="604A0023" w14:textId="77777777" w:rsidR="00253C1A" w:rsidRPr="00D56D73" w:rsidRDefault="00253C1A" w:rsidP="00784795">
            <w:pPr>
              <w:pStyle w:val="textkapitoly"/>
              <w:ind w:firstLine="0"/>
              <w:jc w:val="center"/>
              <w:rPr>
                <w:b/>
                <w:sz w:val="20"/>
                <w:szCs w:val="20"/>
              </w:rPr>
            </w:pPr>
            <w:r w:rsidRPr="00D56D73">
              <w:rPr>
                <w:b/>
                <w:sz w:val="20"/>
                <w:szCs w:val="20"/>
              </w:rPr>
              <w:t>Popis</w:t>
            </w:r>
          </w:p>
        </w:tc>
        <w:tc>
          <w:tcPr>
            <w:tcW w:w="2157" w:type="dxa"/>
            <w:tcBorders>
              <w:top w:val="single" w:sz="12" w:space="0" w:color="000000"/>
              <w:left w:val="single" w:sz="6" w:space="0" w:color="000000"/>
              <w:bottom w:val="single" w:sz="12" w:space="0" w:color="000000"/>
              <w:right w:val="single" w:sz="12" w:space="0" w:color="000000"/>
            </w:tcBorders>
          </w:tcPr>
          <w:p w14:paraId="11F416D5" w14:textId="77777777" w:rsidR="00253C1A" w:rsidRPr="00D56D73" w:rsidRDefault="00253C1A" w:rsidP="00784795">
            <w:pPr>
              <w:pStyle w:val="textkapitoly"/>
              <w:ind w:firstLine="0"/>
              <w:jc w:val="center"/>
              <w:rPr>
                <w:b/>
                <w:sz w:val="20"/>
                <w:szCs w:val="20"/>
              </w:rPr>
            </w:pPr>
            <w:r w:rsidRPr="00D56D73">
              <w:rPr>
                <w:b/>
                <w:sz w:val="20"/>
                <w:szCs w:val="20"/>
              </w:rPr>
              <w:t>Zábor m</w:t>
            </w:r>
            <w:r w:rsidRPr="00D56D73">
              <w:rPr>
                <w:b/>
                <w:sz w:val="20"/>
                <w:szCs w:val="20"/>
                <w:vertAlign w:val="superscript"/>
              </w:rPr>
              <w:t>2</w:t>
            </w:r>
          </w:p>
        </w:tc>
      </w:tr>
      <w:tr w:rsidR="00253C1A" w:rsidRPr="0030194C" w14:paraId="6D2179F8" w14:textId="77777777" w:rsidTr="00784795">
        <w:tc>
          <w:tcPr>
            <w:tcW w:w="2376" w:type="dxa"/>
            <w:tcBorders>
              <w:top w:val="single" w:sz="12" w:space="0" w:color="000000"/>
              <w:left w:val="single" w:sz="12" w:space="0" w:color="000000"/>
              <w:bottom w:val="single" w:sz="6" w:space="0" w:color="000000"/>
              <w:right w:val="single" w:sz="6" w:space="0" w:color="000000"/>
            </w:tcBorders>
            <w:vAlign w:val="center"/>
          </w:tcPr>
          <w:p w14:paraId="7C4F71B5" w14:textId="0DA9EFD7" w:rsidR="00253C1A" w:rsidRPr="00D56D73" w:rsidRDefault="00D56D73" w:rsidP="00784795">
            <w:pPr>
              <w:pStyle w:val="textkapitoly"/>
              <w:ind w:firstLine="0"/>
              <w:jc w:val="center"/>
              <w:rPr>
                <w:sz w:val="20"/>
                <w:szCs w:val="20"/>
              </w:rPr>
            </w:pPr>
            <w:r w:rsidRPr="00D56D73">
              <w:rPr>
                <w:sz w:val="20"/>
                <w:szCs w:val="20"/>
              </w:rPr>
              <w:t>P</w:t>
            </w:r>
            <w:r>
              <w:rPr>
                <w:sz w:val="20"/>
                <w:szCs w:val="20"/>
              </w:rPr>
              <w:t>RI</w:t>
            </w:r>
            <w:r w:rsidRPr="00D56D73">
              <w:rPr>
                <w:sz w:val="20"/>
                <w:szCs w:val="20"/>
              </w:rPr>
              <w:t>1</w:t>
            </w:r>
          </w:p>
        </w:tc>
        <w:tc>
          <w:tcPr>
            <w:tcW w:w="1283" w:type="dxa"/>
            <w:tcBorders>
              <w:top w:val="single" w:sz="12" w:space="0" w:color="000000"/>
              <w:left w:val="single" w:sz="6" w:space="0" w:color="000000"/>
              <w:bottom w:val="single" w:sz="6" w:space="0" w:color="000000"/>
              <w:right w:val="single" w:sz="6" w:space="0" w:color="000000"/>
            </w:tcBorders>
            <w:vAlign w:val="center"/>
          </w:tcPr>
          <w:p w14:paraId="0ECA2325" w14:textId="7464FCE0" w:rsidR="00253C1A" w:rsidRPr="00EB6D59" w:rsidRDefault="00D56D73" w:rsidP="00784795">
            <w:pPr>
              <w:spacing w:line="240" w:lineRule="auto"/>
              <w:jc w:val="center"/>
              <w:rPr>
                <w:sz w:val="18"/>
                <w:szCs w:val="18"/>
                <w:lang w:eastAsia="cs-CZ"/>
              </w:rPr>
            </w:pPr>
            <w:r w:rsidRPr="00EB6D59">
              <w:rPr>
                <w:sz w:val="18"/>
                <w:szCs w:val="18"/>
                <w:lang w:eastAsia="cs-CZ"/>
              </w:rPr>
              <w:t>Svodný příkop</w:t>
            </w:r>
          </w:p>
        </w:tc>
        <w:tc>
          <w:tcPr>
            <w:tcW w:w="3962" w:type="dxa"/>
            <w:tcBorders>
              <w:top w:val="single" w:sz="12" w:space="0" w:color="000000"/>
              <w:left w:val="single" w:sz="6" w:space="0" w:color="000000"/>
              <w:bottom w:val="single" w:sz="6" w:space="0" w:color="000000"/>
              <w:right w:val="single" w:sz="6" w:space="0" w:color="000000"/>
            </w:tcBorders>
            <w:vAlign w:val="center"/>
          </w:tcPr>
          <w:p w14:paraId="7BB2F59D" w14:textId="5C828820" w:rsidR="00253C1A" w:rsidRPr="00EB6D59" w:rsidRDefault="00D56D73" w:rsidP="00784795">
            <w:pPr>
              <w:pStyle w:val="textkapitoly"/>
              <w:ind w:firstLine="0"/>
              <w:jc w:val="center"/>
              <w:rPr>
                <w:sz w:val="18"/>
                <w:szCs w:val="18"/>
              </w:rPr>
            </w:pPr>
            <w:r w:rsidRPr="00EB6D59">
              <w:rPr>
                <w:sz w:val="18"/>
                <w:szCs w:val="18"/>
              </w:rPr>
              <w:t>Navržený záchytný a svodný příkop složený z úseků PRI1a, PRI1b, PRI1c, PRI1d</w:t>
            </w:r>
          </w:p>
        </w:tc>
        <w:tc>
          <w:tcPr>
            <w:tcW w:w="2157" w:type="dxa"/>
            <w:tcBorders>
              <w:top w:val="single" w:sz="12" w:space="0" w:color="000000"/>
              <w:left w:val="single" w:sz="6" w:space="0" w:color="000000"/>
              <w:bottom w:val="single" w:sz="6" w:space="0" w:color="000000"/>
              <w:right w:val="single" w:sz="12" w:space="0" w:color="000000"/>
            </w:tcBorders>
            <w:vAlign w:val="center"/>
          </w:tcPr>
          <w:p w14:paraId="1B858A90" w14:textId="72714F3B" w:rsidR="00253C1A" w:rsidRPr="003621C5" w:rsidRDefault="002D7F65" w:rsidP="00784795">
            <w:pPr>
              <w:pStyle w:val="textkapitoly"/>
              <w:ind w:firstLine="0"/>
              <w:jc w:val="center"/>
              <w:rPr>
                <w:sz w:val="20"/>
                <w:szCs w:val="20"/>
              </w:rPr>
            </w:pPr>
            <w:r>
              <w:rPr>
                <w:sz w:val="20"/>
                <w:szCs w:val="20"/>
              </w:rPr>
              <w:t>12108</w:t>
            </w:r>
          </w:p>
        </w:tc>
      </w:tr>
      <w:tr w:rsidR="00D56D73" w:rsidRPr="0030194C" w14:paraId="3D285136"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3851201F" w14:textId="4628A1B9" w:rsidR="00D56D73" w:rsidRPr="0030194C" w:rsidRDefault="00D56D73" w:rsidP="00D56D73">
            <w:pPr>
              <w:pStyle w:val="textkapitoly"/>
              <w:ind w:firstLine="0"/>
              <w:jc w:val="center"/>
              <w:rPr>
                <w:sz w:val="20"/>
                <w:szCs w:val="20"/>
                <w:highlight w:val="yellow"/>
              </w:rPr>
            </w:pPr>
            <w:r w:rsidRPr="00D56D73">
              <w:rPr>
                <w:sz w:val="20"/>
                <w:szCs w:val="20"/>
              </w:rPr>
              <w:t>P</w:t>
            </w:r>
            <w:r>
              <w:rPr>
                <w:sz w:val="20"/>
                <w:szCs w:val="20"/>
              </w:rPr>
              <w:t>RI2</w:t>
            </w:r>
          </w:p>
        </w:tc>
        <w:tc>
          <w:tcPr>
            <w:tcW w:w="1283" w:type="dxa"/>
            <w:tcBorders>
              <w:top w:val="single" w:sz="6" w:space="0" w:color="000000"/>
              <w:left w:val="single" w:sz="6" w:space="0" w:color="000000"/>
              <w:bottom w:val="single" w:sz="4" w:space="0" w:color="auto"/>
              <w:right w:val="single" w:sz="6" w:space="0" w:color="000000"/>
            </w:tcBorders>
            <w:vAlign w:val="center"/>
          </w:tcPr>
          <w:p w14:paraId="1B4A1703" w14:textId="34B5BE81" w:rsidR="00D56D73" w:rsidRPr="00EB6D59" w:rsidRDefault="00D56D73" w:rsidP="00D56D73">
            <w:pPr>
              <w:spacing w:line="240" w:lineRule="auto"/>
              <w:jc w:val="center"/>
              <w:rPr>
                <w:sz w:val="18"/>
                <w:szCs w:val="18"/>
                <w:lang w:eastAsia="cs-CZ"/>
              </w:rPr>
            </w:pPr>
            <w:r w:rsidRPr="00EB6D59">
              <w:rPr>
                <w:sz w:val="18"/>
                <w:szCs w:val="18"/>
                <w:lang w:eastAsia="cs-CZ"/>
              </w:rPr>
              <w:t>Svodný příkop</w:t>
            </w:r>
          </w:p>
        </w:tc>
        <w:tc>
          <w:tcPr>
            <w:tcW w:w="3962" w:type="dxa"/>
            <w:tcBorders>
              <w:top w:val="single" w:sz="6" w:space="0" w:color="000000"/>
              <w:left w:val="single" w:sz="6" w:space="0" w:color="000000"/>
              <w:bottom w:val="single" w:sz="4" w:space="0" w:color="auto"/>
              <w:right w:val="single" w:sz="6" w:space="0" w:color="000000"/>
            </w:tcBorders>
            <w:vAlign w:val="center"/>
          </w:tcPr>
          <w:p w14:paraId="04618817" w14:textId="27714012" w:rsidR="00D56D73" w:rsidRPr="00EB6D59" w:rsidRDefault="00D56D73" w:rsidP="00D56D73">
            <w:pPr>
              <w:pStyle w:val="textkapitoly"/>
              <w:ind w:firstLine="0"/>
              <w:jc w:val="center"/>
              <w:rPr>
                <w:sz w:val="18"/>
                <w:szCs w:val="18"/>
              </w:rPr>
            </w:pPr>
            <w:r w:rsidRPr="00EB6D59">
              <w:rPr>
                <w:sz w:val="18"/>
                <w:szCs w:val="18"/>
              </w:rPr>
              <w:t>Navržený záchytný a svodný příkop složený z úseků PRI2a, PRI2b</w:t>
            </w:r>
          </w:p>
        </w:tc>
        <w:tc>
          <w:tcPr>
            <w:tcW w:w="2157" w:type="dxa"/>
            <w:tcBorders>
              <w:top w:val="single" w:sz="6" w:space="0" w:color="000000"/>
              <w:left w:val="single" w:sz="6" w:space="0" w:color="000000"/>
              <w:bottom w:val="single" w:sz="4" w:space="0" w:color="auto"/>
              <w:right w:val="single" w:sz="12" w:space="0" w:color="000000"/>
            </w:tcBorders>
            <w:vAlign w:val="center"/>
          </w:tcPr>
          <w:p w14:paraId="2CAE7E19" w14:textId="7D1DE078" w:rsidR="00D56D73" w:rsidRPr="003621C5" w:rsidRDefault="002D7F65" w:rsidP="00D56D73">
            <w:pPr>
              <w:pStyle w:val="textkapitoly"/>
              <w:ind w:firstLine="0"/>
              <w:jc w:val="center"/>
              <w:rPr>
                <w:sz w:val="20"/>
                <w:szCs w:val="20"/>
              </w:rPr>
            </w:pPr>
            <w:r>
              <w:rPr>
                <w:sz w:val="20"/>
                <w:szCs w:val="20"/>
              </w:rPr>
              <w:t>9478</w:t>
            </w:r>
          </w:p>
        </w:tc>
      </w:tr>
      <w:tr w:rsidR="00D56D73" w:rsidRPr="0030194C" w14:paraId="1C431DFF"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564DADBE" w14:textId="54C8198C" w:rsidR="00D56D73" w:rsidRPr="0030194C" w:rsidRDefault="00D56D73" w:rsidP="00D56D73">
            <w:pPr>
              <w:pStyle w:val="textkapitoly"/>
              <w:ind w:firstLine="0"/>
              <w:jc w:val="center"/>
              <w:rPr>
                <w:sz w:val="20"/>
                <w:szCs w:val="20"/>
                <w:highlight w:val="yellow"/>
              </w:rPr>
            </w:pPr>
            <w:r w:rsidRPr="00D56D73">
              <w:rPr>
                <w:sz w:val="20"/>
                <w:szCs w:val="20"/>
              </w:rPr>
              <w:t>P</w:t>
            </w:r>
            <w:r>
              <w:rPr>
                <w:sz w:val="20"/>
                <w:szCs w:val="20"/>
              </w:rPr>
              <w:t>RI3</w:t>
            </w:r>
          </w:p>
        </w:tc>
        <w:tc>
          <w:tcPr>
            <w:tcW w:w="1283" w:type="dxa"/>
            <w:tcBorders>
              <w:top w:val="single" w:sz="6" w:space="0" w:color="000000"/>
              <w:left w:val="single" w:sz="6" w:space="0" w:color="000000"/>
              <w:bottom w:val="single" w:sz="4" w:space="0" w:color="auto"/>
              <w:right w:val="single" w:sz="6" w:space="0" w:color="000000"/>
            </w:tcBorders>
            <w:vAlign w:val="center"/>
          </w:tcPr>
          <w:p w14:paraId="7D0F317B" w14:textId="0D2424B0" w:rsidR="00D56D73" w:rsidRPr="00EB6D59" w:rsidRDefault="00D56D73" w:rsidP="00D56D73">
            <w:pPr>
              <w:spacing w:line="240" w:lineRule="auto"/>
              <w:jc w:val="center"/>
              <w:rPr>
                <w:sz w:val="18"/>
                <w:szCs w:val="18"/>
                <w:lang w:eastAsia="cs-CZ"/>
              </w:rPr>
            </w:pPr>
            <w:r w:rsidRPr="00EB6D59">
              <w:rPr>
                <w:sz w:val="18"/>
                <w:szCs w:val="18"/>
                <w:lang w:eastAsia="cs-CZ"/>
              </w:rPr>
              <w:t>Svodný příkop</w:t>
            </w:r>
          </w:p>
        </w:tc>
        <w:tc>
          <w:tcPr>
            <w:tcW w:w="3962" w:type="dxa"/>
            <w:tcBorders>
              <w:top w:val="single" w:sz="6" w:space="0" w:color="000000"/>
              <w:left w:val="single" w:sz="6" w:space="0" w:color="000000"/>
              <w:bottom w:val="single" w:sz="4" w:space="0" w:color="auto"/>
              <w:right w:val="single" w:sz="6" w:space="0" w:color="000000"/>
            </w:tcBorders>
            <w:vAlign w:val="center"/>
          </w:tcPr>
          <w:p w14:paraId="4AEA2542" w14:textId="06376E20" w:rsidR="00D56D73" w:rsidRPr="00EB6D59" w:rsidRDefault="00EB6D59" w:rsidP="00D56D73">
            <w:pPr>
              <w:pStyle w:val="textkapitoly"/>
              <w:ind w:firstLine="0"/>
              <w:jc w:val="center"/>
              <w:rPr>
                <w:sz w:val="18"/>
                <w:szCs w:val="18"/>
              </w:rPr>
            </w:pPr>
            <w:r w:rsidRPr="00EB6D59">
              <w:rPr>
                <w:sz w:val="18"/>
                <w:szCs w:val="18"/>
              </w:rPr>
              <w:t>Navržený s</w:t>
            </w:r>
            <w:r w:rsidR="00D56D73" w:rsidRPr="00EB6D59">
              <w:rPr>
                <w:sz w:val="18"/>
                <w:szCs w:val="18"/>
              </w:rPr>
              <w:t xml:space="preserve">vodný příkop </w:t>
            </w:r>
          </w:p>
        </w:tc>
        <w:tc>
          <w:tcPr>
            <w:tcW w:w="2157" w:type="dxa"/>
            <w:tcBorders>
              <w:top w:val="single" w:sz="6" w:space="0" w:color="000000"/>
              <w:left w:val="single" w:sz="6" w:space="0" w:color="000000"/>
              <w:bottom w:val="single" w:sz="4" w:space="0" w:color="auto"/>
              <w:right w:val="single" w:sz="12" w:space="0" w:color="000000"/>
            </w:tcBorders>
            <w:vAlign w:val="center"/>
          </w:tcPr>
          <w:p w14:paraId="13A42C45" w14:textId="745CF731" w:rsidR="00D56D73" w:rsidRPr="003621C5" w:rsidRDefault="00E143F4" w:rsidP="00D56D73">
            <w:pPr>
              <w:pStyle w:val="textkapitoly"/>
              <w:ind w:firstLine="0"/>
              <w:jc w:val="center"/>
              <w:rPr>
                <w:sz w:val="20"/>
                <w:szCs w:val="20"/>
              </w:rPr>
            </w:pPr>
            <w:r>
              <w:rPr>
                <w:sz w:val="20"/>
                <w:szCs w:val="20"/>
              </w:rPr>
              <w:t>1253</w:t>
            </w:r>
          </w:p>
        </w:tc>
      </w:tr>
      <w:tr w:rsidR="00D56D73" w:rsidRPr="0030194C" w14:paraId="0D8CAA6E"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02BBC547" w14:textId="2D233B9D" w:rsidR="00D56D73" w:rsidRPr="0030194C" w:rsidRDefault="00EB6D59" w:rsidP="00784795">
            <w:pPr>
              <w:pStyle w:val="textkapitoly"/>
              <w:ind w:firstLine="0"/>
              <w:jc w:val="center"/>
              <w:rPr>
                <w:sz w:val="20"/>
                <w:szCs w:val="20"/>
                <w:highlight w:val="yellow"/>
              </w:rPr>
            </w:pPr>
            <w:r w:rsidRPr="00EB6D59">
              <w:rPr>
                <w:sz w:val="20"/>
                <w:szCs w:val="20"/>
              </w:rPr>
              <w:t>PRI17c</w:t>
            </w:r>
          </w:p>
        </w:tc>
        <w:tc>
          <w:tcPr>
            <w:tcW w:w="1283" w:type="dxa"/>
            <w:tcBorders>
              <w:top w:val="single" w:sz="6" w:space="0" w:color="000000"/>
              <w:left w:val="single" w:sz="6" w:space="0" w:color="000000"/>
              <w:bottom w:val="single" w:sz="4" w:space="0" w:color="auto"/>
              <w:right w:val="single" w:sz="6" w:space="0" w:color="000000"/>
            </w:tcBorders>
            <w:vAlign w:val="center"/>
          </w:tcPr>
          <w:p w14:paraId="788BF60D" w14:textId="2D045B9F" w:rsidR="00D56D73" w:rsidRPr="00EB6D59" w:rsidRDefault="00EB6D59" w:rsidP="00784795">
            <w:pPr>
              <w:spacing w:line="240" w:lineRule="auto"/>
              <w:jc w:val="center"/>
              <w:rPr>
                <w:sz w:val="18"/>
                <w:szCs w:val="18"/>
                <w:lang w:eastAsia="cs-CZ"/>
              </w:rPr>
            </w:pPr>
            <w:r w:rsidRPr="00EB6D59">
              <w:rPr>
                <w:sz w:val="18"/>
                <w:szCs w:val="18"/>
                <w:lang w:eastAsia="cs-CZ"/>
              </w:rPr>
              <w:t>Svodný příkop</w:t>
            </w:r>
          </w:p>
        </w:tc>
        <w:tc>
          <w:tcPr>
            <w:tcW w:w="3962" w:type="dxa"/>
            <w:tcBorders>
              <w:top w:val="single" w:sz="6" w:space="0" w:color="000000"/>
              <w:left w:val="single" w:sz="6" w:space="0" w:color="000000"/>
              <w:bottom w:val="single" w:sz="4" w:space="0" w:color="auto"/>
              <w:right w:val="single" w:sz="6" w:space="0" w:color="000000"/>
            </w:tcBorders>
            <w:vAlign w:val="center"/>
          </w:tcPr>
          <w:p w14:paraId="2C6B58F2" w14:textId="6DDFF68C" w:rsidR="00D56D73" w:rsidRPr="00EB6D59" w:rsidRDefault="00EB6D59" w:rsidP="00784795">
            <w:pPr>
              <w:pStyle w:val="textkapitoly"/>
              <w:ind w:firstLine="0"/>
              <w:jc w:val="center"/>
              <w:rPr>
                <w:sz w:val="18"/>
                <w:szCs w:val="18"/>
              </w:rPr>
            </w:pPr>
            <w:r w:rsidRPr="00EB6D59">
              <w:rPr>
                <w:sz w:val="18"/>
                <w:szCs w:val="18"/>
              </w:rPr>
              <w:t>Stávající záchytný a svodný příkop, evidovaný vodní tok IDVT 10202041</w:t>
            </w:r>
          </w:p>
        </w:tc>
        <w:tc>
          <w:tcPr>
            <w:tcW w:w="2157" w:type="dxa"/>
            <w:tcBorders>
              <w:top w:val="single" w:sz="6" w:space="0" w:color="000000"/>
              <w:left w:val="single" w:sz="6" w:space="0" w:color="000000"/>
              <w:bottom w:val="single" w:sz="4" w:space="0" w:color="auto"/>
              <w:right w:val="single" w:sz="12" w:space="0" w:color="000000"/>
            </w:tcBorders>
            <w:vAlign w:val="center"/>
          </w:tcPr>
          <w:p w14:paraId="2D400F03" w14:textId="2DFE2CD8" w:rsidR="00D56D73" w:rsidRPr="003621C5" w:rsidRDefault="003621C5" w:rsidP="00784795">
            <w:pPr>
              <w:pStyle w:val="textkapitoly"/>
              <w:ind w:firstLine="0"/>
              <w:jc w:val="center"/>
              <w:rPr>
                <w:sz w:val="20"/>
                <w:szCs w:val="20"/>
              </w:rPr>
            </w:pPr>
            <w:r w:rsidRPr="003621C5">
              <w:rPr>
                <w:sz w:val="20"/>
                <w:szCs w:val="20"/>
              </w:rPr>
              <w:t>2350</w:t>
            </w:r>
          </w:p>
        </w:tc>
      </w:tr>
      <w:tr w:rsidR="00D56D73" w:rsidRPr="0030194C" w14:paraId="36A9F33A"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7CBB6A30" w14:textId="1FFE6F1C" w:rsidR="00D56D73" w:rsidRPr="0030194C" w:rsidRDefault="00EB6D59" w:rsidP="00784795">
            <w:pPr>
              <w:pStyle w:val="textkapitoly"/>
              <w:ind w:firstLine="0"/>
              <w:jc w:val="center"/>
              <w:rPr>
                <w:sz w:val="20"/>
                <w:szCs w:val="20"/>
                <w:highlight w:val="yellow"/>
              </w:rPr>
            </w:pPr>
            <w:r w:rsidRPr="00EB6D59">
              <w:rPr>
                <w:sz w:val="20"/>
                <w:szCs w:val="20"/>
              </w:rPr>
              <w:t>PRI29</w:t>
            </w:r>
          </w:p>
        </w:tc>
        <w:tc>
          <w:tcPr>
            <w:tcW w:w="1283" w:type="dxa"/>
            <w:tcBorders>
              <w:top w:val="single" w:sz="6" w:space="0" w:color="000000"/>
              <w:left w:val="single" w:sz="6" w:space="0" w:color="000000"/>
              <w:bottom w:val="single" w:sz="4" w:space="0" w:color="auto"/>
              <w:right w:val="single" w:sz="6" w:space="0" w:color="000000"/>
            </w:tcBorders>
            <w:vAlign w:val="center"/>
          </w:tcPr>
          <w:p w14:paraId="3CE5BA29" w14:textId="3C818BF1" w:rsidR="00D56D73" w:rsidRPr="00EB6D59" w:rsidRDefault="00EB6D59" w:rsidP="00784795">
            <w:pPr>
              <w:spacing w:line="240" w:lineRule="auto"/>
              <w:jc w:val="center"/>
              <w:rPr>
                <w:sz w:val="18"/>
                <w:szCs w:val="18"/>
                <w:lang w:eastAsia="cs-CZ"/>
              </w:rPr>
            </w:pPr>
            <w:r w:rsidRPr="00EB6D59">
              <w:rPr>
                <w:sz w:val="18"/>
                <w:szCs w:val="18"/>
                <w:lang w:eastAsia="cs-CZ"/>
              </w:rPr>
              <w:t>Svodný příkop</w:t>
            </w:r>
          </w:p>
        </w:tc>
        <w:tc>
          <w:tcPr>
            <w:tcW w:w="3962" w:type="dxa"/>
            <w:tcBorders>
              <w:top w:val="single" w:sz="6" w:space="0" w:color="000000"/>
              <w:left w:val="single" w:sz="6" w:space="0" w:color="000000"/>
              <w:bottom w:val="single" w:sz="4" w:space="0" w:color="auto"/>
              <w:right w:val="single" w:sz="6" w:space="0" w:color="000000"/>
            </w:tcBorders>
            <w:vAlign w:val="center"/>
          </w:tcPr>
          <w:p w14:paraId="54238126" w14:textId="1532EC6D" w:rsidR="00D56D73" w:rsidRPr="00EB6D59" w:rsidRDefault="00EB6D59" w:rsidP="00784795">
            <w:pPr>
              <w:pStyle w:val="textkapitoly"/>
              <w:ind w:firstLine="0"/>
              <w:jc w:val="center"/>
              <w:rPr>
                <w:sz w:val="18"/>
                <w:szCs w:val="18"/>
              </w:rPr>
            </w:pPr>
            <w:r w:rsidRPr="00EB6D59">
              <w:rPr>
                <w:sz w:val="18"/>
                <w:szCs w:val="18"/>
              </w:rPr>
              <w:t>Záchytný a svodný příkop, část PRI29a je navržená, část PRI29b je stávající – silniční příkop</w:t>
            </w:r>
          </w:p>
        </w:tc>
        <w:tc>
          <w:tcPr>
            <w:tcW w:w="2157" w:type="dxa"/>
            <w:tcBorders>
              <w:top w:val="single" w:sz="6" w:space="0" w:color="000000"/>
              <w:left w:val="single" w:sz="6" w:space="0" w:color="000000"/>
              <w:bottom w:val="single" w:sz="4" w:space="0" w:color="auto"/>
              <w:right w:val="single" w:sz="12" w:space="0" w:color="000000"/>
            </w:tcBorders>
            <w:vAlign w:val="center"/>
          </w:tcPr>
          <w:p w14:paraId="711E68DE" w14:textId="49B46E05" w:rsidR="00D56D73" w:rsidRPr="003621C5" w:rsidRDefault="00E143F4" w:rsidP="00784795">
            <w:pPr>
              <w:pStyle w:val="textkapitoly"/>
              <w:ind w:firstLine="0"/>
              <w:jc w:val="center"/>
              <w:rPr>
                <w:sz w:val="20"/>
                <w:szCs w:val="20"/>
              </w:rPr>
            </w:pPr>
            <w:r>
              <w:rPr>
                <w:sz w:val="20"/>
                <w:szCs w:val="20"/>
              </w:rPr>
              <w:t>310</w:t>
            </w:r>
          </w:p>
        </w:tc>
      </w:tr>
      <w:tr w:rsidR="00D56D73" w:rsidRPr="0030194C" w14:paraId="4262A633"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3E696831" w14:textId="4EE3D03B" w:rsidR="00D56D73" w:rsidRPr="0030194C" w:rsidRDefault="00EB6D59" w:rsidP="00784795">
            <w:pPr>
              <w:pStyle w:val="textkapitoly"/>
              <w:ind w:firstLine="0"/>
              <w:jc w:val="center"/>
              <w:rPr>
                <w:sz w:val="20"/>
                <w:szCs w:val="20"/>
                <w:highlight w:val="yellow"/>
              </w:rPr>
            </w:pPr>
            <w:r w:rsidRPr="00EB6D59">
              <w:rPr>
                <w:sz w:val="20"/>
                <w:szCs w:val="20"/>
              </w:rPr>
              <w:t>PRI74</w:t>
            </w:r>
          </w:p>
        </w:tc>
        <w:tc>
          <w:tcPr>
            <w:tcW w:w="1283" w:type="dxa"/>
            <w:tcBorders>
              <w:top w:val="single" w:sz="6" w:space="0" w:color="000000"/>
              <w:left w:val="single" w:sz="6" w:space="0" w:color="000000"/>
              <w:bottom w:val="single" w:sz="4" w:space="0" w:color="auto"/>
              <w:right w:val="single" w:sz="6" w:space="0" w:color="000000"/>
            </w:tcBorders>
            <w:vAlign w:val="center"/>
          </w:tcPr>
          <w:p w14:paraId="6CCEF79D" w14:textId="14B84A0B" w:rsidR="00D56D73" w:rsidRPr="00EB6D59" w:rsidRDefault="00EB6D59" w:rsidP="00784795">
            <w:pPr>
              <w:spacing w:line="240" w:lineRule="auto"/>
              <w:jc w:val="center"/>
              <w:rPr>
                <w:sz w:val="18"/>
                <w:szCs w:val="18"/>
                <w:lang w:eastAsia="cs-CZ"/>
              </w:rPr>
            </w:pPr>
            <w:r w:rsidRPr="00EB6D59">
              <w:rPr>
                <w:sz w:val="18"/>
                <w:szCs w:val="18"/>
                <w:lang w:eastAsia="cs-CZ"/>
              </w:rPr>
              <w:t>Svodný příkop</w:t>
            </w:r>
          </w:p>
        </w:tc>
        <w:tc>
          <w:tcPr>
            <w:tcW w:w="3962" w:type="dxa"/>
            <w:tcBorders>
              <w:top w:val="single" w:sz="6" w:space="0" w:color="000000"/>
              <w:left w:val="single" w:sz="6" w:space="0" w:color="000000"/>
              <w:bottom w:val="single" w:sz="4" w:space="0" w:color="auto"/>
              <w:right w:val="single" w:sz="6" w:space="0" w:color="000000"/>
            </w:tcBorders>
            <w:vAlign w:val="center"/>
          </w:tcPr>
          <w:p w14:paraId="5AFE3DBE" w14:textId="104CF0C3" w:rsidR="00D56D73" w:rsidRPr="00EB6D59" w:rsidRDefault="00EB6D59" w:rsidP="00784795">
            <w:pPr>
              <w:pStyle w:val="textkapitoly"/>
              <w:ind w:firstLine="0"/>
              <w:jc w:val="center"/>
              <w:rPr>
                <w:sz w:val="18"/>
                <w:szCs w:val="18"/>
              </w:rPr>
            </w:pPr>
            <w:r w:rsidRPr="00EB6D59">
              <w:rPr>
                <w:sz w:val="18"/>
                <w:szCs w:val="18"/>
              </w:rPr>
              <w:t>Stávající záchytný a svodný příkop</w:t>
            </w:r>
          </w:p>
        </w:tc>
        <w:tc>
          <w:tcPr>
            <w:tcW w:w="2157" w:type="dxa"/>
            <w:tcBorders>
              <w:top w:val="single" w:sz="6" w:space="0" w:color="000000"/>
              <w:left w:val="single" w:sz="6" w:space="0" w:color="000000"/>
              <w:bottom w:val="single" w:sz="4" w:space="0" w:color="auto"/>
              <w:right w:val="single" w:sz="12" w:space="0" w:color="000000"/>
            </w:tcBorders>
            <w:vAlign w:val="center"/>
          </w:tcPr>
          <w:p w14:paraId="669377AA" w14:textId="3CD24295" w:rsidR="00D56D73" w:rsidRPr="003621C5" w:rsidRDefault="009E5B03" w:rsidP="00784795">
            <w:pPr>
              <w:pStyle w:val="textkapitoly"/>
              <w:ind w:firstLine="0"/>
              <w:jc w:val="center"/>
              <w:rPr>
                <w:sz w:val="20"/>
                <w:szCs w:val="20"/>
              </w:rPr>
            </w:pPr>
            <w:r w:rsidRPr="003621C5">
              <w:rPr>
                <w:sz w:val="16"/>
                <w:szCs w:val="16"/>
              </w:rPr>
              <w:t xml:space="preserve">Výměra započtena do parcely </w:t>
            </w:r>
            <w:r w:rsidR="003621C5" w:rsidRPr="003621C5">
              <w:rPr>
                <w:sz w:val="16"/>
                <w:szCs w:val="16"/>
              </w:rPr>
              <w:t>IP</w:t>
            </w:r>
          </w:p>
        </w:tc>
      </w:tr>
      <w:tr w:rsidR="00D56D73" w:rsidRPr="0030194C" w14:paraId="60B06723"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0E24A82E" w14:textId="1D9DD8E4" w:rsidR="00D56D73" w:rsidRPr="00EB6D59" w:rsidRDefault="00EB6D59" w:rsidP="00784795">
            <w:pPr>
              <w:pStyle w:val="textkapitoly"/>
              <w:ind w:firstLine="0"/>
              <w:jc w:val="center"/>
              <w:rPr>
                <w:sz w:val="20"/>
                <w:szCs w:val="20"/>
              </w:rPr>
            </w:pPr>
            <w:r w:rsidRPr="00EB6D59">
              <w:rPr>
                <w:sz w:val="20"/>
                <w:szCs w:val="20"/>
              </w:rPr>
              <w:t>CP9</w:t>
            </w:r>
          </w:p>
        </w:tc>
        <w:tc>
          <w:tcPr>
            <w:tcW w:w="1283" w:type="dxa"/>
            <w:tcBorders>
              <w:top w:val="single" w:sz="6" w:space="0" w:color="000000"/>
              <w:left w:val="single" w:sz="6" w:space="0" w:color="000000"/>
              <w:bottom w:val="single" w:sz="4" w:space="0" w:color="auto"/>
              <w:right w:val="single" w:sz="6" w:space="0" w:color="000000"/>
            </w:tcBorders>
            <w:vAlign w:val="center"/>
          </w:tcPr>
          <w:p w14:paraId="2F54B5D8" w14:textId="09A0E6E6" w:rsidR="00D56D73" w:rsidRPr="00EB6D59" w:rsidRDefault="00EB6D59" w:rsidP="00784795">
            <w:pPr>
              <w:spacing w:line="240" w:lineRule="auto"/>
              <w:jc w:val="center"/>
              <w:rPr>
                <w:sz w:val="18"/>
                <w:szCs w:val="18"/>
                <w:lang w:eastAsia="cs-CZ"/>
              </w:rPr>
            </w:pPr>
            <w:r w:rsidRPr="00EB6D59">
              <w:rPr>
                <w:sz w:val="18"/>
                <w:szCs w:val="18"/>
                <w:lang w:eastAsia="cs-CZ"/>
              </w:rPr>
              <w:t>Cestní př</w:t>
            </w:r>
            <w:r w:rsidRPr="00EB6D59">
              <w:rPr>
                <w:sz w:val="18"/>
                <w:szCs w:val="18"/>
                <w:lang w:eastAsia="cs-CZ"/>
              </w:rPr>
              <w:t>í</w:t>
            </w:r>
            <w:r w:rsidRPr="00EB6D59">
              <w:rPr>
                <w:sz w:val="18"/>
                <w:szCs w:val="18"/>
                <w:lang w:eastAsia="cs-CZ"/>
              </w:rPr>
              <w:t>kop</w:t>
            </w:r>
          </w:p>
        </w:tc>
        <w:tc>
          <w:tcPr>
            <w:tcW w:w="3962" w:type="dxa"/>
            <w:tcBorders>
              <w:top w:val="single" w:sz="6" w:space="0" w:color="000000"/>
              <w:left w:val="single" w:sz="6" w:space="0" w:color="000000"/>
              <w:bottom w:val="single" w:sz="4" w:space="0" w:color="auto"/>
              <w:right w:val="single" w:sz="6" w:space="0" w:color="000000"/>
            </w:tcBorders>
            <w:vAlign w:val="center"/>
          </w:tcPr>
          <w:p w14:paraId="5FD0DDBC" w14:textId="74E3A982" w:rsidR="00D56D73" w:rsidRPr="00EB6D59" w:rsidRDefault="00EB6D59" w:rsidP="00784795">
            <w:pPr>
              <w:pStyle w:val="textkapitoly"/>
              <w:ind w:firstLine="0"/>
              <w:jc w:val="center"/>
              <w:rPr>
                <w:sz w:val="18"/>
                <w:szCs w:val="18"/>
              </w:rPr>
            </w:pPr>
            <w:r w:rsidRPr="00EB6D59">
              <w:rPr>
                <w:sz w:val="18"/>
                <w:szCs w:val="18"/>
              </w:rPr>
              <w:t>Navržen u cesty HC9</w:t>
            </w:r>
          </w:p>
        </w:tc>
        <w:tc>
          <w:tcPr>
            <w:tcW w:w="2157" w:type="dxa"/>
            <w:tcBorders>
              <w:top w:val="single" w:sz="6" w:space="0" w:color="000000"/>
              <w:left w:val="single" w:sz="6" w:space="0" w:color="000000"/>
              <w:bottom w:val="single" w:sz="4" w:space="0" w:color="auto"/>
              <w:right w:val="single" w:sz="12" w:space="0" w:color="000000"/>
            </w:tcBorders>
            <w:vAlign w:val="center"/>
          </w:tcPr>
          <w:p w14:paraId="6AD74CF6" w14:textId="64BEAF6C" w:rsidR="00D56D73" w:rsidRPr="003621C5" w:rsidRDefault="00EB6D59" w:rsidP="00784795">
            <w:pPr>
              <w:pStyle w:val="textkapitoly"/>
              <w:ind w:firstLine="0"/>
              <w:jc w:val="center"/>
              <w:rPr>
                <w:sz w:val="16"/>
                <w:szCs w:val="16"/>
              </w:rPr>
            </w:pPr>
            <w:r w:rsidRPr="003621C5">
              <w:rPr>
                <w:sz w:val="16"/>
                <w:szCs w:val="16"/>
              </w:rPr>
              <w:t>Výměra započtena do parcely cesty</w:t>
            </w:r>
          </w:p>
        </w:tc>
      </w:tr>
      <w:tr w:rsidR="00EB6D59" w:rsidRPr="0030194C" w14:paraId="3864E0D1" w14:textId="77777777" w:rsidTr="00905523">
        <w:tc>
          <w:tcPr>
            <w:tcW w:w="2376" w:type="dxa"/>
            <w:tcBorders>
              <w:top w:val="single" w:sz="6" w:space="0" w:color="000000"/>
              <w:left w:val="single" w:sz="12" w:space="0" w:color="000000"/>
              <w:bottom w:val="single" w:sz="4" w:space="0" w:color="auto"/>
              <w:right w:val="single" w:sz="6" w:space="0" w:color="000000"/>
            </w:tcBorders>
            <w:vAlign w:val="center"/>
          </w:tcPr>
          <w:p w14:paraId="219C458E" w14:textId="6619FC31" w:rsidR="00EB6D59" w:rsidRPr="00EB6D59" w:rsidRDefault="00EB6D59" w:rsidP="00EB6D59">
            <w:pPr>
              <w:pStyle w:val="textkapitoly"/>
              <w:ind w:firstLine="0"/>
              <w:jc w:val="center"/>
              <w:rPr>
                <w:sz w:val="20"/>
                <w:szCs w:val="20"/>
              </w:rPr>
            </w:pPr>
            <w:r w:rsidRPr="00EB6D59">
              <w:rPr>
                <w:sz w:val="20"/>
                <w:szCs w:val="20"/>
              </w:rPr>
              <w:t>CP16</w:t>
            </w:r>
          </w:p>
        </w:tc>
        <w:tc>
          <w:tcPr>
            <w:tcW w:w="1283" w:type="dxa"/>
            <w:tcBorders>
              <w:top w:val="single" w:sz="6" w:space="0" w:color="000000"/>
              <w:left w:val="single" w:sz="6" w:space="0" w:color="000000"/>
              <w:bottom w:val="single" w:sz="4" w:space="0" w:color="auto"/>
              <w:right w:val="single" w:sz="6" w:space="0" w:color="000000"/>
            </w:tcBorders>
            <w:vAlign w:val="center"/>
          </w:tcPr>
          <w:p w14:paraId="0325246B" w14:textId="252B71DB" w:rsidR="00EB6D59" w:rsidRPr="00EB6D59" w:rsidRDefault="00EB6D59" w:rsidP="00EB6D59">
            <w:pPr>
              <w:spacing w:line="240" w:lineRule="auto"/>
              <w:jc w:val="center"/>
              <w:rPr>
                <w:sz w:val="18"/>
                <w:szCs w:val="18"/>
                <w:lang w:eastAsia="cs-CZ"/>
              </w:rPr>
            </w:pPr>
            <w:r w:rsidRPr="00EB6D59">
              <w:rPr>
                <w:sz w:val="18"/>
                <w:szCs w:val="18"/>
                <w:lang w:eastAsia="cs-CZ"/>
              </w:rPr>
              <w:t>Cestní př</w:t>
            </w:r>
            <w:r w:rsidRPr="00EB6D59">
              <w:rPr>
                <w:sz w:val="18"/>
                <w:szCs w:val="18"/>
                <w:lang w:eastAsia="cs-CZ"/>
              </w:rPr>
              <w:t>í</w:t>
            </w:r>
            <w:r w:rsidRPr="00EB6D59">
              <w:rPr>
                <w:sz w:val="18"/>
                <w:szCs w:val="18"/>
                <w:lang w:eastAsia="cs-CZ"/>
              </w:rPr>
              <w:t>kop</w:t>
            </w:r>
          </w:p>
        </w:tc>
        <w:tc>
          <w:tcPr>
            <w:tcW w:w="3962" w:type="dxa"/>
            <w:tcBorders>
              <w:top w:val="single" w:sz="6" w:space="0" w:color="000000"/>
              <w:left w:val="single" w:sz="6" w:space="0" w:color="000000"/>
              <w:bottom w:val="single" w:sz="4" w:space="0" w:color="auto"/>
              <w:right w:val="single" w:sz="6" w:space="0" w:color="000000"/>
            </w:tcBorders>
            <w:vAlign w:val="center"/>
          </w:tcPr>
          <w:p w14:paraId="42F2C974" w14:textId="0C4FF6EC" w:rsidR="00EB6D59" w:rsidRPr="00EB6D59" w:rsidRDefault="00EB6D59" w:rsidP="00EB6D59">
            <w:pPr>
              <w:pStyle w:val="textkapitoly"/>
              <w:ind w:firstLine="0"/>
              <w:jc w:val="center"/>
              <w:rPr>
                <w:sz w:val="18"/>
                <w:szCs w:val="18"/>
              </w:rPr>
            </w:pPr>
            <w:r w:rsidRPr="00EB6D59">
              <w:rPr>
                <w:sz w:val="18"/>
                <w:szCs w:val="18"/>
              </w:rPr>
              <w:t>Navržen u cesty HC</w:t>
            </w:r>
            <w:r>
              <w:rPr>
                <w:sz w:val="18"/>
                <w:szCs w:val="18"/>
              </w:rPr>
              <w:t>16</w:t>
            </w:r>
          </w:p>
        </w:tc>
        <w:tc>
          <w:tcPr>
            <w:tcW w:w="2157" w:type="dxa"/>
            <w:tcBorders>
              <w:top w:val="single" w:sz="6" w:space="0" w:color="000000"/>
              <w:left w:val="single" w:sz="6" w:space="0" w:color="000000"/>
              <w:bottom w:val="single" w:sz="4" w:space="0" w:color="auto"/>
              <w:right w:val="single" w:sz="12" w:space="0" w:color="000000"/>
            </w:tcBorders>
          </w:tcPr>
          <w:p w14:paraId="772743E7" w14:textId="11B9F24B" w:rsidR="00EB6D59" w:rsidRPr="003621C5" w:rsidRDefault="00EB6D59" w:rsidP="00EB6D59">
            <w:pPr>
              <w:pStyle w:val="textkapitoly"/>
              <w:ind w:firstLine="0"/>
              <w:jc w:val="center"/>
              <w:rPr>
                <w:sz w:val="16"/>
                <w:szCs w:val="16"/>
              </w:rPr>
            </w:pPr>
            <w:r w:rsidRPr="003621C5">
              <w:rPr>
                <w:sz w:val="16"/>
                <w:szCs w:val="16"/>
              </w:rPr>
              <w:t>Výměra započtena do parcely cesty</w:t>
            </w:r>
          </w:p>
        </w:tc>
      </w:tr>
      <w:tr w:rsidR="00EB6D59" w:rsidRPr="0030194C" w14:paraId="79DED7D8" w14:textId="77777777" w:rsidTr="00905523">
        <w:tc>
          <w:tcPr>
            <w:tcW w:w="2376" w:type="dxa"/>
            <w:tcBorders>
              <w:top w:val="single" w:sz="6" w:space="0" w:color="000000"/>
              <w:left w:val="single" w:sz="12" w:space="0" w:color="000000"/>
              <w:bottom w:val="single" w:sz="4" w:space="0" w:color="auto"/>
              <w:right w:val="single" w:sz="6" w:space="0" w:color="000000"/>
            </w:tcBorders>
            <w:vAlign w:val="center"/>
          </w:tcPr>
          <w:p w14:paraId="0CA6D310" w14:textId="4281715A" w:rsidR="00EB6D59" w:rsidRPr="00EB6D59" w:rsidRDefault="00EB6D59" w:rsidP="00EB6D59">
            <w:pPr>
              <w:pStyle w:val="textkapitoly"/>
              <w:ind w:firstLine="0"/>
              <w:jc w:val="center"/>
              <w:rPr>
                <w:sz w:val="20"/>
                <w:szCs w:val="20"/>
              </w:rPr>
            </w:pPr>
            <w:r w:rsidRPr="00EB6D59">
              <w:rPr>
                <w:sz w:val="20"/>
                <w:szCs w:val="20"/>
              </w:rPr>
              <w:t>CP17</w:t>
            </w:r>
          </w:p>
        </w:tc>
        <w:tc>
          <w:tcPr>
            <w:tcW w:w="1283" w:type="dxa"/>
            <w:tcBorders>
              <w:top w:val="single" w:sz="6" w:space="0" w:color="000000"/>
              <w:left w:val="single" w:sz="6" w:space="0" w:color="000000"/>
              <w:bottom w:val="single" w:sz="4" w:space="0" w:color="auto"/>
              <w:right w:val="single" w:sz="6" w:space="0" w:color="000000"/>
            </w:tcBorders>
            <w:vAlign w:val="center"/>
          </w:tcPr>
          <w:p w14:paraId="76FBBE69" w14:textId="6FDA3F43" w:rsidR="00EB6D59" w:rsidRPr="00EB6D59" w:rsidRDefault="00EB6D59" w:rsidP="00EB6D59">
            <w:pPr>
              <w:spacing w:line="240" w:lineRule="auto"/>
              <w:jc w:val="center"/>
              <w:rPr>
                <w:sz w:val="18"/>
                <w:szCs w:val="18"/>
                <w:lang w:eastAsia="cs-CZ"/>
              </w:rPr>
            </w:pPr>
            <w:r w:rsidRPr="00EB6D59">
              <w:rPr>
                <w:sz w:val="18"/>
                <w:szCs w:val="18"/>
                <w:lang w:eastAsia="cs-CZ"/>
              </w:rPr>
              <w:t>Cestní př</w:t>
            </w:r>
            <w:r w:rsidRPr="00EB6D59">
              <w:rPr>
                <w:sz w:val="18"/>
                <w:szCs w:val="18"/>
                <w:lang w:eastAsia="cs-CZ"/>
              </w:rPr>
              <w:t>í</w:t>
            </w:r>
            <w:r w:rsidRPr="00EB6D59">
              <w:rPr>
                <w:sz w:val="18"/>
                <w:szCs w:val="18"/>
                <w:lang w:eastAsia="cs-CZ"/>
              </w:rPr>
              <w:t>kop</w:t>
            </w:r>
          </w:p>
        </w:tc>
        <w:tc>
          <w:tcPr>
            <w:tcW w:w="3962" w:type="dxa"/>
            <w:tcBorders>
              <w:top w:val="single" w:sz="6" w:space="0" w:color="000000"/>
              <w:left w:val="single" w:sz="6" w:space="0" w:color="000000"/>
              <w:bottom w:val="single" w:sz="4" w:space="0" w:color="auto"/>
              <w:right w:val="single" w:sz="6" w:space="0" w:color="000000"/>
            </w:tcBorders>
            <w:vAlign w:val="center"/>
          </w:tcPr>
          <w:p w14:paraId="32C4CBCA" w14:textId="6F3EA72D" w:rsidR="00EB6D59" w:rsidRPr="00EB6D59" w:rsidRDefault="00EB6D59" w:rsidP="00EB6D59">
            <w:pPr>
              <w:pStyle w:val="textkapitoly"/>
              <w:ind w:firstLine="0"/>
              <w:jc w:val="center"/>
              <w:rPr>
                <w:sz w:val="18"/>
                <w:szCs w:val="18"/>
              </w:rPr>
            </w:pPr>
            <w:r w:rsidRPr="00EB6D59">
              <w:rPr>
                <w:sz w:val="18"/>
                <w:szCs w:val="18"/>
              </w:rPr>
              <w:t xml:space="preserve">Navržen u cesty </w:t>
            </w:r>
            <w:r>
              <w:rPr>
                <w:sz w:val="18"/>
                <w:szCs w:val="18"/>
              </w:rPr>
              <w:t>VC17</w:t>
            </w:r>
          </w:p>
        </w:tc>
        <w:tc>
          <w:tcPr>
            <w:tcW w:w="2157" w:type="dxa"/>
            <w:tcBorders>
              <w:top w:val="single" w:sz="6" w:space="0" w:color="000000"/>
              <w:left w:val="single" w:sz="6" w:space="0" w:color="000000"/>
              <w:bottom w:val="single" w:sz="4" w:space="0" w:color="auto"/>
              <w:right w:val="single" w:sz="12" w:space="0" w:color="000000"/>
            </w:tcBorders>
          </w:tcPr>
          <w:p w14:paraId="42CAD1C9" w14:textId="2590EC68" w:rsidR="00EB6D59" w:rsidRPr="003621C5" w:rsidRDefault="00EB6D59" w:rsidP="00EB6D59">
            <w:pPr>
              <w:pStyle w:val="textkapitoly"/>
              <w:ind w:firstLine="0"/>
              <w:jc w:val="center"/>
              <w:rPr>
                <w:sz w:val="16"/>
                <w:szCs w:val="16"/>
              </w:rPr>
            </w:pPr>
            <w:r w:rsidRPr="003621C5">
              <w:rPr>
                <w:sz w:val="16"/>
                <w:szCs w:val="16"/>
              </w:rPr>
              <w:t>Výměra započtena do parcely cesty</w:t>
            </w:r>
          </w:p>
        </w:tc>
      </w:tr>
      <w:tr w:rsidR="00EB6D59" w:rsidRPr="0030194C" w14:paraId="5E794146" w14:textId="77777777" w:rsidTr="00905523">
        <w:tc>
          <w:tcPr>
            <w:tcW w:w="2376" w:type="dxa"/>
            <w:tcBorders>
              <w:top w:val="single" w:sz="6" w:space="0" w:color="000000"/>
              <w:left w:val="single" w:sz="12" w:space="0" w:color="000000"/>
              <w:bottom w:val="single" w:sz="4" w:space="0" w:color="auto"/>
              <w:right w:val="single" w:sz="6" w:space="0" w:color="000000"/>
            </w:tcBorders>
            <w:vAlign w:val="center"/>
          </w:tcPr>
          <w:p w14:paraId="07EC2C45" w14:textId="33CCE3BC" w:rsidR="00EB6D59" w:rsidRPr="00EB6D59" w:rsidRDefault="00EB6D59" w:rsidP="00EB6D59">
            <w:pPr>
              <w:pStyle w:val="textkapitoly"/>
              <w:ind w:firstLine="0"/>
              <w:jc w:val="center"/>
              <w:rPr>
                <w:sz w:val="20"/>
                <w:szCs w:val="20"/>
              </w:rPr>
            </w:pPr>
            <w:r w:rsidRPr="00EB6D59">
              <w:rPr>
                <w:sz w:val="20"/>
                <w:szCs w:val="20"/>
              </w:rPr>
              <w:t>CP29</w:t>
            </w:r>
          </w:p>
        </w:tc>
        <w:tc>
          <w:tcPr>
            <w:tcW w:w="1283" w:type="dxa"/>
            <w:tcBorders>
              <w:top w:val="single" w:sz="6" w:space="0" w:color="000000"/>
              <w:left w:val="single" w:sz="6" w:space="0" w:color="000000"/>
              <w:bottom w:val="single" w:sz="4" w:space="0" w:color="auto"/>
              <w:right w:val="single" w:sz="6" w:space="0" w:color="000000"/>
            </w:tcBorders>
            <w:vAlign w:val="center"/>
          </w:tcPr>
          <w:p w14:paraId="0A6B056C" w14:textId="133D33B5" w:rsidR="00EB6D59" w:rsidRPr="00EB6D59" w:rsidRDefault="00EB6D59" w:rsidP="00EB6D59">
            <w:pPr>
              <w:spacing w:line="240" w:lineRule="auto"/>
              <w:jc w:val="center"/>
              <w:rPr>
                <w:sz w:val="18"/>
                <w:szCs w:val="18"/>
                <w:lang w:eastAsia="cs-CZ"/>
              </w:rPr>
            </w:pPr>
            <w:r w:rsidRPr="00EB6D59">
              <w:rPr>
                <w:sz w:val="18"/>
                <w:szCs w:val="18"/>
                <w:lang w:eastAsia="cs-CZ"/>
              </w:rPr>
              <w:t>Cestní př</w:t>
            </w:r>
            <w:r w:rsidRPr="00EB6D59">
              <w:rPr>
                <w:sz w:val="18"/>
                <w:szCs w:val="18"/>
                <w:lang w:eastAsia="cs-CZ"/>
              </w:rPr>
              <w:t>í</w:t>
            </w:r>
            <w:r w:rsidRPr="00EB6D59">
              <w:rPr>
                <w:sz w:val="18"/>
                <w:szCs w:val="18"/>
                <w:lang w:eastAsia="cs-CZ"/>
              </w:rPr>
              <w:t>kop</w:t>
            </w:r>
          </w:p>
        </w:tc>
        <w:tc>
          <w:tcPr>
            <w:tcW w:w="3962" w:type="dxa"/>
            <w:tcBorders>
              <w:top w:val="single" w:sz="6" w:space="0" w:color="000000"/>
              <w:left w:val="single" w:sz="6" w:space="0" w:color="000000"/>
              <w:bottom w:val="single" w:sz="4" w:space="0" w:color="auto"/>
              <w:right w:val="single" w:sz="6" w:space="0" w:color="000000"/>
            </w:tcBorders>
            <w:vAlign w:val="center"/>
          </w:tcPr>
          <w:p w14:paraId="46BBB61C" w14:textId="5335EABE" w:rsidR="00EB6D59" w:rsidRPr="00EB6D59" w:rsidRDefault="00EB6D59" w:rsidP="00EB6D59">
            <w:pPr>
              <w:pStyle w:val="textkapitoly"/>
              <w:ind w:firstLine="0"/>
              <w:jc w:val="center"/>
              <w:rPr>
                <w:sz w:val="18"/>
                <w:szCs w:val="18"/>
              </w:rPr>
            </w:pPr>
            <w:r w:rsidRPr="00EB6D59">
              <w:rPr>
                <w:sz w:val="18"/>
                <w:szCs w:val="18"/>
              </w:rPr>
              <w:t>Navržen u cesty HC</w:t>
            </w:r>
            <w:r>
              <w:rPr>
                <w:sz w:val="18"/>
                <w:szCs w:val="18"/>
              </w:rPr>
              <w:t>29</w:t>
            </w:r>
          </w:p>
        </w:tc>
        <w:tc>
          <w:tcPr>
            <w:tcW w:w="2157" w:type="dxa"/>
            <w:tcBorders>
              <w:top w:val="single" w:sz="6" w:space="0" w:color="000000"/>
              <w:left w:val="single" w:sz="6" w:space="0" w:color="000000"/>
              <w:bottom w:val="single" w:sz="4" w:space="0" w:color="auto"/>
              <w:right w:val="single" w:sz="12" w:space="0" w:color="000000"/>
            </w:tcBorders>
          </w:tcPr>
          <w:p w14:paraId="2A461AA7" w14:textId="43CA1E5C" w:rsidR="00EB6D59" w:rsidRPr="003621C5" w:rsidRDefault="00EB6D59" w:rsidP="00EB6D59">
            <w:pPr>
              <w:pStyle w:val="textkapitoly"/>
              <w:ind w:firstLine="0"/>
              <w:jc w:val="center"/>
              <w:rPr>
                <w:sz w:val="16"/>
                <w:szCs w:val="16"/>
              </w:rPr>
            </w:pPr>
            <w:r w:rsidRPr="003621C5">
              <w:rPr>
                <w:sz w:val="16"/>
                <w:szCs w:val="16"/>
              </w:rPr>
              <w:t>Výměra započtena do parcely cesty</w:t>
            </w:r>
          </w:p>
        </w:tc>
      </w:tr>
      <w:tr w:rsidR="00EB6D59" w:rsidRPr="0030194C" w14:paraId="7B09D8F6" w14:textId="77777777" w:rsidTr="00784795">
        <w:tc>
          <w:tcPr>
            <w:tcW w:w="2376" w:type="dxa"/>
            <w:tcBorders>
              <w:top w:val="single" w:sz="6" w:space="0" w:color="000000"/>
              <w:left w:val="single" w:sz="12" w:space="0" w:color="000000"/>
              <w:bottom w:val="single" w:sz="4" w:space="0" w:color="auto"/>
              <w:right w:val="single" w:sz="6" w:space="0" w:color="000000"/>
            </w:tcBorders>
            <w:vAlign w:val="center"/>
          </w:tcPr>
          <w:p w14:paraId="65071CC3" w14:textId="7597AE9A" w:rsidR="00EB6D59" w:rsidRPr="00EB6D59" w:rsidRDefault="00EB6D59" w:rsidP="00EB6D59">
            <w:pPr>
              <w:pStyle w:val="textkapitoly"/>
              <w:ind w:firstLine="0"/>
              <w:jc w:val="center"/>
              <w:rPr>
                <w:sz w:val="20"/>
                <w:szCs w:val="20"/>
              </w:rPr>
            </w:pPr>
            <w:r w:rsidRPr="00EB6D59">
              <w:rPr>
                <w:sz w:val="20"/>
                <w:szCs w:val="20"/>
              </w:rPr>
              <w:t>VN1</w:t>
            </w:r>
          </w:p>
        </w:tc>
        <w:tc>
          <w:tcPr>
            <w:tcW w:w="1283" w:type="dxa"/>
            <w:tcBorders>
              <w:top w:val="single" w:sz="6" w:space="0" w:color="000000"/>
              <w:left w:val="single" w:sz="6" w:space="0" w:color="000000"/>
              <w:bottom w:val="single" w:sz="4" w:space="0" w:color="auto"/>
              <w:right w:val="single" w:sz="6" w:space="0" w:color="000000"/>
            </w:tcBorders>
            <w:vAlign w:val="center"/>
          </w:tcPr>
          <w:p w14:paraId="5CE7639E" w14:textId="1CDCC34B" w:rsidR="00EB6D59" w:rsidRPr="00EB6D59" w:rsidRDefault="00EB6D59" w:rsidP="00EB6D59">
            <w:pPr>
              <w:spacing w:line="240" w:lineRule="auto"/>
              <w:jc w:val="center"/>
              <w:rPr>
                <w:sz w:val="18"/>
                <w:szCs w:val="18"/>
                <w:lang w:eastAsia="cs-CZ"/>
              </w:rPr>
            </w:pPr>
            <w:r>
              <w:rPr>
                <w:sz w:val="18"/>
                <w:szCs w:val="18"/>
                <w:lang w:eastAsia="cs-CZ"/>
              </w:rPr>
              <w:t>Retenční vodí nádrž</w:t>
            </w:r>
          </w:p>
        </w:tc>
        <w:tc>
          <w:tcPr>
            <w:tcW w:w="3962" w:type="dxa"/>
            <w:tcBorders>
              <w:top w:val="single" w:sz="6" w:space="0" w:color="000000"/>
              <w:left w:val="single" w:sz="6" w:space="0" w:color="000000"/>
              <w:bottom w:val="single" w:sz="4" w:space="0" w:color="auto"/>
              <w:right w:val="single" w:sz="6" w:space="0" w:color="000000"/>
            </w:tcBorders>
            <w:vAlign w:val="center"/>
          </w:tcPr>
          <w:p w14:paraId="33E58B20" w14:textId="05DAEAD5" w:rsidR="00EB6D59" w:rsidRPr="00EB6D59" w:rsidRDefault="00EB6D59" w:rsidP="00EB6D59">
            <w:pPr>
              <w:pStyle w:val="textkapitoly"/>
              <w:ind w:firstLine="0"/>
              <w:jc w:val="center"/>
              <w:rPr>
                <w:sz w:val="18"/>
                <w:szCs w:val="18"/>
              </w:rPr>
            </w:pPr>
            <w:r>
              <w:rPr>
                <w:sz w:val="18"/>
                <w:szCs w:val="18"/>
              </w:rPr>
              <w:t>Navržená suchá retenční vodní nádrž na Panenském potoce</w:t>
            </w:r>
          </w:p>
        </w:tc>
        <w:tc>
          <w:tcPr>
            <w:tcW w:w="2157" w:type="dxa"/>
            <w:tcBorders>
              <w:top w:val="single" w:sz="6" w:space="0" w:color="000000"/>
              <w:left w:val="single" w:sz="6" w:space="0" w:color="000000"/>
              <w:bottom w:val="single" w:sz="4" w:space="0" w:color="auto"/>
              <w:right w:val="single" w:sz="12" w:space="0" w:color="000000"/>
            </w:tcBorders>
            <w:vAlign w:val="center"/>
          </w:tcPr>
          <w:p w14:paraId="08172597" w14:textId="576A9541" w:rsidR="00EB6D59" w:rsidRPr="003621C5" w:rsidRDefault="00E143F4" w:rsidP="00EB6D59">
            <w:pPr>
              <w:pStyle w:val="textkapitoly"/>
              <w:ind w:firstLine="0"/>
              <w:jc w:val="center"/>
              <w:rPr>
                <w:sz w:val="20"/>
                <w:szCs w:val="20"/>
              </w:rPr>
            </w:pPr>
            <w:r>
              <w:rPr>
                <w:sz w:val="20"/>
                <w:szCs w:val="20"/>
              </w:rPr>
              <w:t>61829</w:t>
            </w:r>
          </w:p>
        </w:tc>
      </w:tr>
      <w:tr w:rsidR="00EB6D59" w:rsidRPr="0030194C" w14:paraId="0316211B" w14:textId="77777777" w:rsidTr="00784795">
        <w:tc>
          <w:tcPr>
            <w:tcW w:w="7621" w:type="dxa"/>
            <w:gridSpan w:val="3"/>
            <w:tcBorders>
              <w:top w:val="single" w:sz="12" w:space="0" w:color="000000"/>
              <w:left w:val="single" w:sz="12" w:space="0" w:color="000000"/>
              <w:bottom w:val="single" w:sz="12" w:space="0" w:color="000000"/>
              <w:right w:val="single" w:sz="6" w:space="0" w:color="000000"/>
            </w:tcBorders>
          </w:tcPr>
          <w:p w14:paraId="4EC04D13" w14:textId="77777777" w:rsidR="00EB6D59" w:rsidRPr="008C00E2" w:rsidRDefault="00EB6D59" w:rsidP="00EB6D59">
            <w:pPr>
              <w:pStyle w:val="textkapitoly"/>
              <w:ind w:firstLine="0"/>
              <w:rPr>
                <w:b/>
                <w:sz w:val="20"/>
                <w:szCs w:val="20"/>
              </w:rPr>
            </w:pPr>
            <w:r w:rsidRPr="008C00E2">
              <w:rPr>
                <w:b/>
                <w:sz w:val="20"/>
                <w:szCs w:val="20"/>
              </w:rPr>
              <w:t xml:space="preserve">Vodohospodářská opatření v řešeném k. </w:t>
            </w:r>
            <w:proofErr w:type="spellStart"/>
            <w:r w:rsidRPr="008C00E2">
              <w:rPr>
                <w:b/>
                <w:sz w:val="20"/>
                <w:szCs w:val="20"/>
              </w:rPr>
              <w:t>ú.</w:t>
            </w:r>
            <w:proofErr w:type="spellEnd"/>
            <w:r w:rsidRPr="008C00E2">
              <w:rPr>
                <w:b/>
                <w:sz w:val="20"/>
                <w:szCs w:val="20"/>
              </w:rPr>
              <w:t xml:space="preserve"> - celkem</w:t>
            </w:r>
          </w:p>
        </w:tc>
        <w:tc>
          <w:tcPr>
            <w:tcW w:w="2157" w:type="dxa"/>
            <w:tcBorders>
              <w:top w:val="single" w:sz="12" w:space="0" w:color="000000"/>
              <w:left w:val="single" w:sz="6" w:space="0" w:color="000000"/>
              <w:bottom w:val="single" w:sz="12" w:space="0" w:color="000000"/>
              <w:right w:val="single" w:sz="12" w:space="0" w:color="000000"/>
            </w:tcBorders>
            <w:vAlign w:val="center"/>
          </w:tcPr>
          <w:p w14:paraId="42599E2E" w14:textId="40CE6C82" w:rsidR="00EB6D59" w:rsidRPr="003621C5" w:rsidRDefault="00E143F4" w:rsidP="00EB6D59">
            <w:pPr>
              <w:pStyle w:val="textkapitoly"/>
              <w:ind w:firstLine="0"/>
              <w:jc w:val="center"/>
              <w:rPr>
                <w:b/>
                <w:sz w:val="20"/>
                <w:szCs w:val="20"/>
              </w:rPr>
            </w:pPr>
            <w:r>
              <w:rPr>
                <w:b/>
                <w:sz w:val="20"/>
                <w:szCs w:val="20"/>
              </w:rPr>
              <w:t>87328</w:t>
            </w:r>
          </w:p>
        </w:tc>
      </w:tr>
    </w:tbl>
    <w:p w14:paraId="5594070D" w14:textId="77777777" w:rsidR="00253C1A" w:rsidRPr="008A0979" w:rsidRDefault="00253C1A" w:rsidP="00087C3C">
      <w:pPr>
        <w:spacing w:line="240" w:lineRule="auto"/>
        <w:ind w:firstLine="426"/>
        <w:jc w:val="both"/>
        <w:rPr>
          <w:sz w:val="24"/>
          <w:szCs w:val="24"/>
        </w:rPr>
      </w:pPr>
    </w:p>
    <w:p w14:paraId="552301B5" w14:textId="75E538DB" w:rsidR="00BA4BA6" w:rsidRPr="0030194C" w:rsidRDefault="00BA4BA6" w:rsidP="000B6583">
      <w:pPr>
        <w:pStyle w:val="textkapitoly"/>
        <w:ind w:firstLine="0"/>
        <w:rPr>
          <w:highlight w:val="yellow"/>
        </w:rPr>
      </w:pPr>
      <w:r w:rsidRPr="0030194C">
        <w:rPr>
          <w:b/>
          <w:highlight w:val="yellow"/>
        </w:rPr>
        <w:br w:type="page"/>
      </w:r>
      <w:r w:rsidR="00EB1275" w:rsidRPr="0030194C">
        <w:rPr>
          <w:b/>
          <w:highlight w:val="yellow"/>
        </w:rPr>
        <w:lastRenderedPageBreak/>
        <w:t xml:space="preserve"> </w:t>
      </w:r>
    </w:p>
    <w:p w14:paraId="3B0564C1" w14:textId="007B159B" w:rsidR="00BA4BA6" w:rsidRDefault="00BA4BA6" w:rsidP="00C3291B">
      <w:pPr>
        <w:pStyle w:val="Nadpis3"/>
      </w:pPr>
      <w:bookmarkStart w:id="75" w:name="_Toc24099212"/>
      <w:r w:rsidRPr="00C3291B">
        <w:t>Posouzení účinnosti navrhovaných vodohospodářských opatření</w:t>
      </w:r>
      <w:bookmarkEnd w:id="75"/>
    </w:p>
    <w:p w14:paraId="0CF88BF1" w14:textId="361D4B9C" w:rsidR="00253C1A" w:rsidRDefault="00253C1A" w:rsidP="00253C1A"/>
    <w:p w14:paraId="3DE5A8E0" w14:textId="77777777" w:rsidR="00253C1A" w:rsidRPr="00CF3E2D" w:rsidRDefault="00253C1A" w:rsidP="00253C1A">
      <w:pPr>
        <w:pStyle w:val="textkapitoly"/>
        <w:ind w:firstLine="0"/>
        <w:rPr>
          <w:b/>
        </w:rPr>
      </w:pPr>
      <w:r w:rsidRPr="00CF3E2D">
        <w:rPr>
          <w:b/>
        </w:rPr>
        <w:t>Vyhodnocení účinnosti navržených vodohospodářských opatření</w:t>
      </w:r>
    </w:p>
    <w:p w14:paraId="2E8C7610" w14:textId="77777777" w:rsidR="00253C1A" w:rsidRPr="0030194C" w:rsidRDefault="00253C1A" w:rsidP="00253C1A">
      <w:pPr>
        <w:pStyle w:val="textkapitoly"/>
        <w:ind w:firstLine="0"/>
        <w:rPr>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17"/>
        <w:gridCol w:w="1222"/>
        <w:gridCol w:w="1222"/>
        <w:gridCol w:w="1222"/>
        <w:gridCol w:w="1222"/>
        <w:gridCol w:w="1222"/>
        <w:gridCol w:w="1223"/>
        <w:gridCol w:w="1223"/>
      </w:tblGrid>
      <w:tr w:rsidR="00253C1A" w:rsidRPr="0030194C" w14:paraId="265B5DBC" w14:textId="77777777" w:rsidTr="00784795">
        <w:tc>
          <w:tcPr>
            <w:tcW w:w="1217" w:type="dxa"/>
            <w:vMerge w:val="restart"/>
            <w:tcBorders>
              <w:top w:val="single" w:sz="12" w:space="0" w:color="auto"/>
              <w:left w:val="single" w:sz="12" w:space="0" w:color="auto"/>
              <w:bottom w:val="nil"/>
            </w:tcBorders>
          </w:tcPr>
          <w:p w14:paraId="5D9A11BD" w14:textId="77777777" w:rsidR="00253C1A" w:rsidRPr="00CF3E2D" w:rsidRDefault="00253C1A" w:rsidP="00784795">
            <w:pPr>
              <w:pStyle w:val="textkapitoly"/>
              <w:ind w:firstLine="0"/>
              <w:rPr>
                <w:sz w:val="20"/>
              </w:rPr>
            </w:pPr>
            <w:r w:rsidRPr="00CF3E2D">
              <w:rPr>
                <w:sz w:val="20"/>
              </w:rPr>
              <w:t>Kritický profil</w:t>
            </w:r>
          </w:p>
        </w:tc>
        <w:tc>
          <w:tcPr>
            <w:tcW w:w="1222" w:type="dxa"/>
            <w:tcBorders>
              <w:top w:val="single" w:sz="12" w:space="0" w:color="auto"/>
            </w:tcBorders>
          </w:tcPr>
          <w:p w14:paraId="7AA755E6" w14:textId="77777777" w:rsidR="00253C1A" w:rsidRPr="00CF3E2D" w:rsidRDefault="00253C1A" w:rsidP="00784795">
            <w:pPr>
              <w:pStyle w:val="textkapitoly"/>
              <w:ind w:firstLine="0"/>
              <w:rPr>
                <w:sz w:val="20"/>
              </w:rPr>
            </w:pPr>
            <w:r w:rsidRPr="00CF3E2D">
              <w:rPr>
                <w:sz w:val="20"/>
              </w:rPr>
              <w:t>Plocha povodí</w:t>
            </w:r>
          </w:p>
        </w:tc>
        <w:tc>
          <w:tcPr>
            <w:tcW w:w="2444" w:type="dxa"/>
            <w:gridSpan w:val="2"/>
            <w:tcBorders>
              <w:top w:val="single" w:sz="12" w:space="0" w:color="auto"/>
            </w:tcBorders>
          </w:tcPr>
          <w:p w14:paraId="00975B62" w14:textId="77777777" w:rsidR="00253C1A" w:rsidRPr="00CF3E2D" w:rsidRDefault="00253C1A" w:rsidP="00784795">
            <w:pPr>
              <w:pStyle w:val="textkapitoly"/>
              <w:ind w:firstLine="0"/>
              <w:rPr>
                <w:sz w:val="20"/>
              </w:rPr>
            </w:pPr>
            <w:r w:rsidRPr="00CF3E2D">
              <w:rPr>
                <w:sz w:val="20"/>
              </w:rPr>
              <w:t>Průměrná hodnota CN</w:t>
            </w:r>
          </w:p>
        </w:tc>
        <w:tc>
          <w:tcPr>
            <w:tcW w:w="2444" w:type="dxa"/>
            <w:gridSpan w:val="2"/>
            <w:tcBorders>
              <w:top w:val="single" w:sz="12" w:space="0" w:color="auto"/>
            </w:tcBorders>
          </w:tcPr>
          <w:p w14:paraId="499977C6" w14:textId="77777777" w:rsidR="00253C1A" w:rsidRPr="00CF3E2D" w:rsidRDefault="00253C1A" w:rsidP="00784795">
            <w:pPr>
              <w:pStyle w:val="textkapitoly"/>
              <w:ind w:firstLine="0"/>
              <w:rPr>
                <w:sz w:val="20"/>
              </w:rPr>
            </w:pPr>
            <w:r w:rsidRPr="00CF3E2D">
              <w:rPr>
                <w:sz w:val="20"/>
              </w:rPr>
              <w:t>Objem přímého odtoku (Q</w:t>
            </w:r>
            <w:r w:rsidRPr="00CF3E2D">
              <w:rPr>
                <w:sz w:val="20"/>
                <w:vertAlign w:val="subscript"/>
              </w:rPr>
              <w:t>100</w:t>
            </w:r>
            <w:r w:rsidRPr="00CF3E2D">
              <w:rPr>
                <w:sz w:val="20"/>
              </w:rPr>
              <w:t>) v tis. m</w:t>
            </w:r>
            <w:r w:rsidRPr="00CF3E2D">
              <w:rPr>
                <w:sz w:val="20"/>
                <w:vertAlign w:val="superscript"/>
              </w:rPr>
              <w:t>3</w:t>
            </w:r>
          </w:p>
        </w:tc>
        <w:tc>
          <w:tcPr>
            <w:tcW w:w="2446" w:type="dxa"/>
            <w:gridSpan w:val="2"/>
            <w:tcBorders>
              <w:top w:val="single" w:sz="12" w:space="0" w:color="auto"/>
              <w:right w:val="single" w:sz="12" w:space="0" w:color="auto"/>
            </w:tcBorders>
          </w:tcPr>
          <w:p w14:paraId="1F94B11D" w14:textId="77777777" w:rsidR="00253C1A" w:rsidRPr="00CF3E2D" w:rsidRDefault="00253C1A" w:rsidP="00784795">
            <w:pPr>
              <w:pStyle w:val="textkapitoly"/>
              <w:ind w:firstLine="0"/>
              <w:rPr>
                <w:sz w:val="20"/>
              </w:rPr>
            </w:pPr>
            <w:r w:rsidRPr="00CF3E2D">
              <w:rPr>
                <w:sz w:val="20"/>
              </w:rPr>
              <w:t>Kulminační průtok (Q</w:t>
            </w:r>
            <w:r w:rsidRPr="00CF3E2D">
              <w:rPr>
                <w:sz w:val="20"/>
                <w:vertAlign w:val="subscript"/>
              </w:rPr>
              <w:t>100</w:t>
            </w:r>
            <w:r w:rsidRPr="00CF3E2D">
              <w:rPr>
                <w:sz w:val="20"/>
              </w:rPr>
              <w:t>) v m</w:t>
            </w:r>
            <w:r w:rsidRPr="00CF3E2D">
              <w:rPr>
                <w:sz w:val="20"/>
                <w:vertAlign w:val="superscript"/>
              </w:rPr>
              <w:t>3</w:t>
            </w:r>
            <w:r w:rsidRPr="00CF3E2D">
              <w:rPr>
                <w:sz w:val="20"/>
              </w:rPr>
              <w:t>/s</w:t>
            </w:r>
          </w:p>
        </w:tc>
      </w:tr>
      <w:tr w:rsidR="00253C1A" w:rsidRPr="0030194C" w14:paraId="01712801" w14:textId="77777777" w:rsidTr="00784795">
        <w:tc>
          <w:tcPr>
            <w:tcW w:w="1217" w:type="dxa"/>
            <w:vMerge/>
            <w:tcBorders>
              <w:left w:val="single" w:sz="12" w:space="0" w:color="auto"/>
              <w:bottom w:val="single" w:sz="12" w:space="0" w:color="auto"/>
            </w:tcBorders>
          </w:tcPr>
          <w:p w14:paraId="1A27B19E" w14:textId="77777777" w:rsidR="00253C1A" w:rsidRPr="00CF3E2D" w:rsidRDefault="00253C1A" w:rsidP="00784795">
            <w:pPr>
              <w:pStyle w:val="textkapitoly"/>
              <w:ind w:firstLine="0"/>
              <w:rPr>
                <w:sz w:val="20"/>
              </w:rPr>
            </w:pPr>
          </w:p>
        </w:tc>
        <w:tc>
          <w:tcPr>
            <w:tcW w:w="1222" w:type="dxa"/>
            <w:tcBorders>
              <w:bottom w:val="single" w:sz="12" w:space="0" w:color="auto"/>
            </w:tcBorders>
          </w:tcPr>
          <w:p w14:paraId="7FD5B656" w14:textId="77777777" w:rsidR="00253C1A" w:rsidRPr="00CF3E2D" w:rsidRDefault="00253C1A" w:rsidP="00784795">
            <w:pPr>
              <w:pStyle w:val="textkapitoly"/>
              <w:ind w:firstLine="0"/>
              <w:rPr>
                <w:sz w:val="20"/>
              </w:rPr>
            </w:pPr>
            <w:r w:rsidRPr="00CF3E2D">
              <w:rPr>
                <w:sz w:val="20"/>
              </w:rPr>
              <w:t>km</w:t>
            </w:r>
            <w:r w:rsidRPr="00CF3E2D">
              <w:rPr>
                <w:sz w:val="20"/>
                <w:vertAlign w:val="superscript"/>
              </w:rPr>
              <w:t>2</w:t>
            </w:r>
          </w:p>
        </w:tc>
        <w:tc>
          <w:tcPr>
            <w:tcW w:w="1222" w:type="dxa"/>
            <w:tcBorders>
              <w:bottom w:val="single" w:sz="12" w:space="0" w:color="auto"/>
            </w:tcBorders>
          </w:tcPr>
          <w:p w14:paraId="44C10D6F" w14:textId="77777777" w:rsidR="00253C1A" w:rsidRPr="00CF3E2D" w:rsidRDefault="00253C1A" w:rsidP="00784795">
            <w:pPr>
              <w:pStyle w:val="textkapitoly"/>
              <w:ind w:firstLine="0"/>
              <w:rPr>
                <w:sz w:val="20"/>
              </w:rPr>
            </w:pPr>
            <w:r w:rsidRPr="00CF3E2D">
              <w:rPr>
                <w:sz w:val="20"/>
              </w:rPr>
              <w:t>Před PSZ</w:t>
            </w:r>
          </w:p>
        </w:tc>
        <w:tc>
          <w:tcPr>
            <w:tcW w:w="1222" w:type="dxa"/>
            <w:tcBorders>
              <w:bottom w:val="single" w:sz="12" w:space="0" w:color="auto"/>
            </w:tcBorders>
          </w:tcPr>
          <w:p w14:paraId="3D2D2F78" w14:textId="77777777" w:rsidR="00253C1A" w:rsidRPr="00CF3E2D" w:rsidRDefault="00253C1A" w:rsidP="00784795">
            <w:pPr>
              <w:pStyle w:val="textkapitoly"/>
              <w:ind w:firstLine="0"/>
              <w:rPr>
                <w:sz w:val="20"/>
              </w:rPr>
            </w:pPr>
            <w:r w:rsidRPr="00CF3E2D">
              <w:rPr>
                <w:sz w:val="20"/>
              </w:rPr>
              <w:t>Po PSZ</w:t>
            </w:r>
          </w:p>
        </w:tc>
        <w:tc>
          <w:tcPr>
            <w:tcW w:w="1222" w:type="dxa"/>
            <w:tcBorders>
              <w:bottom w:val="single" w:sz="12" w:space="0" w:color="auto"/>
            </w:tcBorders>
          </w:tcPr>
          <w:p w14:paraId="0982E7C3" w14:textId="77777777" w:rsidR="00253C1A" w:rsidRPr="00CF3E2D" w:rsidRDefault="00253C1A" w:rsidP="00784795">
            <w:pPr>
              <w:pStyle w:val="textkapitoly"/>
              <w:ind w:firstLine="0"/>
              <w:rPr>
                <w:sz w:val="20"/>
              </w:rPr>
            </w:pPr>
            <w:r w:rsidRPr="00CF3E2D">
              <w:rPr>
                <w:sz w:val="20"/>
              </w:rPr>
              <w:t>Před PSZ</w:t>
            </w:r>
          </w:p>
        </w:tc>
        <w:tc>
          <w:tcPr>
            <w:tcW w:w="1222" w:type="dxa"/>
            <w:tcBorders>
              <w:bottom w:val="single" w:sz="12" w:space="0" w:color="auto"/>
            </w:tcBorders>
          </w:tcPr>
          <w:p w14:paraId="7E01DD28" w14:textId="77777777" w:rsidR="00253C1A" w:rsidRPr="00CF3E2D" w:rsidRDefault="00253C1A" w:rsidP="00784795">
            <w:pPr>
              <w:pStyle w:val="textkapitoly"/>
              <w:ind w:firstLine="0"/>
              <w:rPr>
                <w:sz w:val="20"/>
              </w:rPr>
            </w:pPr>
            <w:r w:rsidRPr="00CF3E2D">
              <w:rPr>
                <w:sz w:val="20"/>
              </w:rPr>
              <w:t>Po PSZ</w:t>
            </w:r>
          </w:p>
        </w:tc>
        <w:tc>
          <w:tcPr>
            <w:tcW w:w="1223" w:type="dxa"/>
            <w:tcBorders>
              <w:bottom w:val="single" w:sz="12" w:space="0" w:color="auto"/>
            </w:tcBorders>
          </w:tcPr>
          <w:p w14:paraId="288E4603" w14:textId="77777777" w:rsidR="00253C1A" w:rsidRPr="00CF3E2D" w:rsidRDefault="00253C1A" w:rsidP="00784795">
            <w:pPr>
              <w:pStyle w:val="textkapitoly"/>
              <w:ind w:firstLine="0"/>
              <w:rPr>
                <w:sz w:val="20"/>
              </w:rPr>
            </w:pPr>
            <w:r w:rsidRPr="00CF3E2D">
              <w:rPr>
                <w:sz w:val="20"/>
              </w:rPr>
              <w:t>Před PSZ</w:t>
            </w:r>
          </w:p>
        </w:tc>
        <w:tc>
          <w:tcPr>
            <w:tcW w:w="1223" w:type="dxa"/>
            <w:tcBorders>
              <w:bottom w:val="single" w:sz="12" w:space="0" w:color="auto"/>
              <w:right w:val="single" w:sz="12" w:space="0" w:color="auto"/>
            </w:tcBorders>
          </w:tcPr>
          <w:p w14:paraId="7520ABF1" w14:textId="77777777" w:rsidR="00253C1A" w:rsidRPr="00CF3E2D" w:rsidRDefault="00253C1A" w:rsidP="00784795">
            <w:pPr>
              <w:pStyle w:val="textkapitoly"/>
              <w:ind w:firstLine="0"/>
              <w:rPr>
                <w:sz w:val="20"/>
              </w:rPr>
            </w:pPr>
            <w:r w:rsidRPr="00CF3E2D">
              <w:rPr>
                <w:sz w:val="20"/>
              </w:rPr>
              <w:t>Po PSZ</w:t>
            </w:r>
          </w:p>
        </w:tc>
      </w:tr>
      <w:tr w:rsidR="005B188B" w:rsidRPr="0030194C" w14:paraId="32E7BAC2" w14:textId="77777777" w:rsidTr="00905523">
        <w:tc>
          <w:tcPr>
            <w:tcW w:w="1217" w:type="dxa"/>
            <w:tcBorders>
              <w:top w:val="single" w:sz="12" w:space="0" w:color="auto"/>
              <w:left w:val="single" w:sz="12" w:space="0" w:color="auto"/>
              <w:bottom w:val="single" w:sz="12" w:space="0" w:color="auto"/>
            </w:tcBorders>
          </w:tcPr>
          <w:p w14:paraId="6D184DC1" w14:textId="687711F0" w:rsidR="005B188B" w:rsidRPr="00CF3E2D" w:rsidRDefault="005B188B" w:rsidP="005B188B">
            <w:pPr>
              <w:pStyle w:val="textkapitoly"/>
              <w:ind w:firstLine="0"/>
              <w:jc w:val="center"/>
              <w:rPr>
                <w:sz w:val="20"/>
              </w:rPr>
            </w:pPr>
            <w:r w:rsidRPr="00CF3E2D">
              <w:rPr>
                <w:sz w:val="20"/>
              </w:rPr>
              <w:t>KB1</w:t>
            </w:r>
          </w:p>
        </w:tc>
        <w:tc>
          <w:tcPr>
            <w:tcW w:w="1222" w:type="dxa"/>
            <w:tcBorders>
              <w:top w:val="single" w:sz="12" w:space="0" w:color="auto"/>
              <w:bottom w:val="single" w:sz="12" w:space="0" w:color="auto"/>
            </w:tcBorders>
            <w:vAlign w:val="bottom"/>
          </w:tcPr>
          <w:p w14:paraId="586BE970" w14:textId="4BDB022F" w:rsidR="005B188B" w:rsidRPr="0030194C" w:rsidRDefault="005B188B" w:rsidP="005B188B">
            <w:pPr>
              <w:spacing w:line="240" w:lineRule="auto"/>
              <w:jc w:val="center"/>
              <w:rPr>
                <w:highlight w:val="yellow"/>
                <w:lang w:eastAsia="cs-CZ"/>
              </w:rPr>
            </w:pPr>
            <w:r>
              <w:t>0,817022</w:t>
            </w:r>
          </w:p>
        </w:tc>
        <w:tc>
          <w:tcPr>
            <w:tcW w:w="1222" w:type="dxa"/>
            <w:tcBorders>
              <w:top w:val="single" w:sz="12" w:space="0" w:color="auto"/>
              <w:bottom w:val="single" w:sz="12" w:space="0" w:color="auto"/>
            </w:tcBorders>
            <w:vAlign w:val="bottom"/>
          </w:tcPr>
          <w:p w14:paraId="3EE74A86" w14:textId="2BEFB23F" w:rsidR="005B188B" w:rsidRPr="0030194C" w:rsidRDefault="005B188B" w:rsidP="005B188B">
            <w:pPr>
              <w:spacing w:line="240" w:lineRule="auto"/>
              <w:jc w:val="center"/>
              <w:rPr>
                <w:highlight w:val="yellow"/>
              </w:rPr>
            </w:pPr>
            <w:r>
              <w:t>85</w:t>
            </w:r>
          </w:p>
        </w:tc>
        <w:tc>
          <w:tcPr>
            <w:tcW w:w="1222" w:type="dxa"/>
            <w:tcBorders>
              <w:top w:val="single" w:sz="12" w:space="0" w:color="auto"/>
              <w:bottom w:val="single" w:sz="12" w:space="0" w:color="auto"/>
            </w:tcBorders>
            <w:vAlign w:val="bottom"/>
          </w:tcPr>
          <w:p w14:paraId="4A22D28B" w14:textId="2595E751" w:rsidR="005B188B" w:rsidRPr="0030194C" w:rsidRDefault="005B188B" w:rsidP="005B188B">
            <w:pPr>
              <w:spacing w:line="240" w:lineRule="auto"/>
              <w:jc w:val="center"/>
              <w:rPr>
                <w:highlight w:val="yellow"/>
              </w:rPr>
            </w:pPr>
            <w:r>
              <w:t>82</w:t>
            </w:r>
          </w:p>
        </w:tc>
        <w:tc>
          <w:tcPr>
            <w:tcW w:w="1222" w:type="dxa"/>
            <w:tcBorders>
              <w:top w:val="single" w:sz="12" w:space="0" w:color="auto"/>
              <w:bottom w:val="single" w:sz="12" w:space="0" w:color="auto"/>
            </w:tcBorders>
            <w:vAlign w:val="bottom"/>
          </w:tcPr>
          <w:p w14:paraId="34F3EC7F" w14:textId="02D7CC65" w:rsidR="005B188B" w:rsidRPr="0030194C" w:rsidRDefault="005B188B" w:rsidP="005B188B">
            <w:pPr>
              <w:spacing w:line="240" w:lineRule="auto"/>
              <w:ind w:firstLineChars="100" w:firstLine="200"/>
              <w:rPr>
                <w:highlight w:val="yellow"/>
              </w:rPr>
            </w:pPr>
            <w:r>
              <w:t>43,700</w:t>
            </w:r>
          </w:p>
        </w:tc>
        <w:tc>
          <w:tcPr>
            <w:tcW w:w="1222" w:type="dxa"/>
            <w:tcBorders>
              <w:top w:val="single" w:sz="12" w:space="0" w:color="auto"/>
              <w:bottom w:val="single" w:sz="12" w:space="0" w:color="auto"/>
            </w:tcBorders>
            <w:vAlign w:val="bottom"/>
          </w:tcPr>
          <w:p w14:paraId="0CC4A15A" w14:textId="2BC8FA7C" w:rsidR="005B188B" w:rsidRPr="0030194C" w:rsidRDefault="005B188B" w:rsidP="005B188B">
            <w:pPr>
              <w:spacing w:line="240" w:lineRule="auto"/>
              <w:ind w:firstLineChars="100" w:firstLine="200"/>
              <w:rPr>
                <w:highlight w:val="yellow"/>
              </w:rPr>
            </w:pPr>
            <w:r>
              <w:t>38,754</w:t>
            </w:r>
          </w:p>
        </w:tc>
        <w:tc>
          <w:tcPr>
            <w:tcW w:w="1223" w:type="dxa"/>
            <w:tcBorders>
              <w:top w:val="single" w:sz="12" w:space="0" w:color="auto"/>
              <w:bottom w:val="single" w:sz="12" w:space="0" w:color="auto"/>
            </w:tcBorders>
            <w:vAlign w:val="bottom"/>
          </w:tcPr>
          <w:p w14:paraId="6E6EABAC" w14:textId="583E3EF0" w:rsidR="005B188B" w:rsidRPr="0030194C" w:rsidRDefault="005B188B" w:rsidP="005B188B">
            <w:pPr>
              <w:spacing w:line="240" w:lineRule="auto"/>
              <w:ind w:firstLineChars="100" w:firstLine="200"/>
              <w:rPr>
                <w:highlight w:val="yellow"/>
              </w:rPr>
            </w:pPr>
            <w:r>
              <w:t>12,365</w:t>
            </w:r>
          </w:p>
        </w:tc>
        <w:tc>
          <w:tcPr>
            <w:tcW w:w="1223" w:type="dxa"/>
            <w:tcBorders>
              <w:top w:val="single" w:sz="12" w:space="0" w:color="auto"/>
              <w:bottom w:val="single" w:sz="12" w:space="0" w:color="auto"/>
              <w:right w:val="single" w:sz="12" w:space="0" w:color="auto"/>
            </w:tcBorders>
            <w:vAlign w:val="bottom"/>
          </w:tcPr>
          <w:p w14:paraId="26BCC53F" w14:textId="67017080" w:rsidR="005B188B" w:rsidRPr="0030194C" w:rsidRDefault="005B188B" w:rsidP="005B188B">
            <w:pPr>
              <w:spacing w:line="240" w:lineRule="auto"/>
              <w:ind w:firstLineChars="100" w:firstLine="200"/>
              <w:rPr>
                <w:highlight w:val="yellow"/>
              </w:rPr>
            </w:pPr>
            <w:r>
              <w:t>7,752</w:t>
            </w:r>
          </w:p>
        </w:tc>
      </w:tr>
      <w:tr w:rsidR="005B188B" w:rsidRPr="0030194C" w14:paraId="38293836" w14:textId="77777777" w:rsidTr="00905523">
        <w:tc>
          <w:tcPr>
            <w:tcW w:w="1217" w:type="dxa"/>
            <w:tcBorders>
              <w:top w:val="single" w:sz="12" w:space="0" w:color="auto"/>
              <w:left w:val="single" w:sz="12" w:space="0" w:color="auto"/>
              <w:bottom w:val="single" w:sz="12" w:space="0" w:color="auto"/>
            </w:tcBorders>
          </w:tcPr>
          <w:p w14:paraId="2CEF0F46" w14:textId="1F7BEC6C" w:rsidR="005B188B" w:rsidRPr="00CF3E2D" w:rsidRDefault="005B188B" w:rsidP="005B188B">
            <w:pPr>
              <w:pStyle w:val="textkapitoly"/>
              <w:ind w:firstLine="0"/>
              <w:jc w:val="center"/>
              <w:rPr>
                <w:sz w:val="20"/>
              </w:rPr>
            </w:pPr>
            <w:r w:rsidRPr="00CF3E2D">
              <w:rPr>
                <w:sz w:val="20"/>
              </w:rPr>
              <w:t>KP1</w:t>
            </w:r>
          </w:p>
        </w:tc>
        <w:tc>
          <w:tcPr>
            <w:tcW w:w="1222" w:type="dxa"/>
            <w:tcBorders>
              <w:top w:val="single" w:sz="12" w:space="0" w:color="auto"/>
              <w:bottom w:val="single" w:sz="12" w:space="0" w:color="auto"/>
            </w:tcBorders>
            <w:vAlign w:val="bottom"/>
          </w:tcPr>
          <w:p w14:paraId="6A29B7C2" w14:textId="3D45CD3F" w:rsidR="005B188B" w:rsidRPr="0030194C" w:rsidRDefault="005B188B" w:rsidP="005B188B">
            <w:pPr>
              <w:spacing w:line="240" w:lineRule="auto"/>
              <w:jc w:val="center"/>
              <w:rPr>
                <w:highlight w:val="yellow"/>
              </w:rPr>
            </w:pPr>
            <w:r>
              <w:t>0,205906</w:t>
            </w:r>
          </w:p>
        </w:tc>
        <w:tc>
          <w:tcPr>
            <w:tcW w:w="1222" w:type="dxa"/>
            <w:tcBorders>
              <w:top w:val="single" w:sz="12" w:space="0" w:color="auto"/>
              <w:bottom w:val="single" w:sz="12" w:space="0" w:color="auto"/>
            </w:tcBorders>
            <w:vAlign w:val="bottom"/>
          </w:tcPr>
          <w:p w14:paraId="5D7B8AAE" w14:textId="39DFAF32" w:rsidR="005B188B" w:rsidRPr="0030194C" w:rsidRDefault="005B188B" w:rsidP="005B188B">
            <w:pPr>
              <w:spacing w:line="240" w:lineRule="auto"/>
              <w:jc w:val="center"/>
              <w:rPr>
                <w:highlight w:val="yellow"/>
              </w:rPr>
            </w:pPr>
            <w:r>
              <w:t>85</w:t>
            </w:r>
          </w:p>
        </w:tc>
        <w:tc>
          <w:tcPr>
            <w:tcW w:w="1222" w:type="dxa"/>
            <w:tcBorders>
              <w:top w:val="single" w:sz="12" w:space="0" w:color="auto"/>
              <w:bottom w:val="single" w:sz="12" w:space="0" w:color="auto"/>
            </w:tcBorders>
            <w:vAlign w:val="bottom"/>
          </w:tcPr>
          <w:p w14:paraId="6784230E" w14:textId="5550EBAD" w:rsidR="005B188B" w:rsidRPr="0030194C" w:rsidRDefault="005B188B" w:rsidP="005B188B">
            <w:pPr>
              <w:spacing w:line="240" w:lineRule="auto"/>
              <w:jc w:val="center"/>
              <w:rPr>
                <w:highlight w:val="yellow"/>
              </w:rPr>
            </w:pPr>
            <w:r>
              <w:t>84</w:t>
            </w:r>
          </w:p>
        </w:tc>
        <w:tc>
          <w:tcPr>
            <w:tcW w:w="1222" w:type="dxa"/>
            <w:tcBorders>
              <w:top w:val="single" w:sz="12" w:space="0" w:color="auto"/>
              <w:bottom w:val="single" w:sz="12" w:space="0" w:color="auto"/>
            </w:tcBorders>
            <w:vAlign w:val="bottom"/>
          </w:tcPr>
          <w:p w14:paraId="5341B4DD" w14:textId="1C6E35E0" w:rsidR="005B188B" w:rsidRPr="0030194C" w:rsidRDefault="005B188B" w:rsidP="005B188B">
            <w:pPr>
              <w:spacing w:line="240" w:lineRule="auto"/>
              <w:ind w:firstLineChars="100" w:firstLine="200"/>
              <w:rPr>
                <w:highlight w:val="yellow"/>
              </w:rPr>
            </w:pPr>
            <w:r>
              <w:t>11,013</w:t>
            </w:r>
          </w:p>
        </w:tc>
        <w:tc>
          <w:tcPr>
            <w:tcW w:w="1222" w:type="dxa"/>
            <w:tcBorders>
              <w:top w:val="single" w:sz="12" w:space="0" w:color="auto"/>
              <w:bottom w:val="single" w:sz="12" w:space="0" w:color="auto"/>
            </w:tcBorders>
            <w:vAlign w:val="bottom"/>
          </w:tcPr>
          <w:p w14:paraId="1AC467E4" w14:textId="4B1586AD" w:rsidR="005B188B" w:rsidRPr="0030194C" w:rsidRDefault="005B188B" w:rsidP="005B188B">
            <w:pPr>
              <w:spacing w:line="240" w:lineRule="auto"/>
              <w:ind w:firstLineChars="100" w:firstLine="200"/>
              <w:rPr>
                <w:highlight w:val="yellow"/>
              </w:rPr>
            </w:pPr>
            <w:r>
              <w:t>7,193</w:t>
            </w:r>
          </w:p>
        </w:tc>
        <w:tc>
          <w:tcPr>
            <w:tcW w:w="1223" w:type="dxa"/>
            <w:tcBorders>
              <w:top w:val="single" w:sz="12" w:space="0" w:color="auto"/>
              <w:bottom w:val="single" w:sz="12" w:space="0" w:color="auto"/>
            </w:tcBorders>
            <w:vAlign w:val="bottom"/>
          </w:tcPr>
          <w:p w14:paraId="7BD254FD" w14:textId="13DC6C73" w:rsidR="005B188B" w:rsidRPr="0030194C" w:rsidRDefault="005B188B" w:rsidP="005B188B">
            <w:pPr>
              <w:spacing w:line="240" w:lineRule="auto"/>
              <w:ind w:firstLineChars="100" w:firstLine="200"/>
              <w:rPr>
                <w:highlight w:val="yellow"/>
              </w:rPr>
            </w:pPr>
            <w:r>
              <w:t>2,768</w:t>
            </w:r>
          </w:p>
        </w:tc>
        <w:tc>
          <w:tcPr>
            <w:tcW w:w="1223" w:type="dxa"/>
            <w:tcBorders>
              <w:top w:val="single" w:sz="12" w:space="0" w:color="auto"/>
              <w:bottom w:val="single" w:sz="12" w:space="0" w:color="auto"/>
              <w:right w:val="single" w:sz="12" w:space="0" w:color="auto"/>
            </w:tcBorders>
            <w:vAlign w:val="bottom"/>
          </w:tcPr>
          <w:p w14:paraId="4F1372D5" w14:textId="0A3923D7" w:rsidR="005B188B" w:rsidRPr="0030194C" w:rsidRDefault="005B188B" w:rsidP="005B188B">
            <w:pPr>
              <w:spacing w:line="240" w:lineRule="auto"/>
              <w:ind w:firstLineChars="100" w:firstLine="200"/>
              <w:rPr>
                <w:highlight w:val="yellow"/>
              </w:rPr>
            </w:pPr>
            <w:r>
              <w:t>2,228</w:t>
            </w:r>
          </w:p>
        </w:tc>
      </w:tr>
      <w:tr w:rsidR="005B188B" w:rsidRPr="0030194C" w14:paraId="6E32C608" w14:textId="77777777" w:rsidTr="00905523">
        <w:tc>
          <w:tcPr>
            <w:tcW w:w="1217" w:type="dxa"/>
            <w:tcBorders>
              <w:top w:val="single" w:sz="12" w:space="0" w:color="auto"/>
              <w:left w:val="single" w:sz="12" w:space="0" w:color="auto"/>
              <w:bottom w:val="single" w:sz="12" w:space="0" w:color="auto"/>
            </w:tcBorders>
          </w:tcPr>
          <w:p w14:paraId="46B37C25" w14:textId="4D670FF6" w:rsidR="005B188B" w:rsidRPr="00CF3E2D" w:rsidRDefault="005B188B" w:rsidP="005B188B">
            <w:pPr>
              <w:pStyle w:val="textkapitoly"/>
              <w:ind w:firstLine="0"/>
              <w:jc w:val="center"/>
              <w:rPr>
                <w:sz w:val="20"/>
              </w:rPr>
            </w:pPr>
            <w:r w:rsidRPr="00CF3E2D">
              <w:rPr>
                <w:sz w:val="20"/>
              </w:rPr>
              <w:t>KP2</w:t>
            </w:r>
          </w:p>
        </w:tc>
        <w:tc>
          <w:tcPr>
            <w:tcW w:w="1222" w:type="dxa"/>
            <w:tcBorders>
              <w:top w:val="single" w:sz="12" w:space="0" w:color="auto"/>
              <w:bottom w:val="single" w:sz="12" w:space="0" w:color="auto"/>
            </w:tcBorders>
            <w:vAlign w:val="bottom"/>
          </w:tcPr>
          <w:p w14:paraId="6EAE6969" w14:textId="4D209B17" w:rsidR="005B188B" w:rsidRPr="0030194C" w:rsidRDefault="005B188B" w:rsidP="005B188B">
            <w:pPr>
              <w:spacing w:line="240" w:lineRule="auto"/>
              <w:jc w:val="center"/>
              <w:rPr>
                <w:highlight w:val="yellow"/>
              </w:rPr>
            </w:pPr>
            <w:r>
              <w:t>0,062045</w:t>
            </w:r>
          </w:p>
        </w:tc>
        <w:tc>
          <w:tcPr>
            <w:tcW w:w="1222" w:type="dxa"/>
            <w:tcBorders>
              <w:top w:val="single" w:sz="12" w:space="0" w:color="auto"/>
              <w:bottom w:val="single" w:sz="12" w:space="0" w:color="auto"/>
            </w:tcBorders>
            <w:vAlign w:val="bottom"/>
          </w:tcPr>
          <w:p w14:paraId="340ED669" w14:textId="76EA8CBB" w:rsidR="005B188B" w:rsidRPr="0030194C" w:rsidRDefault="005B188B" w:rsidP="005B188B">
            <w:pPr>
              <w:spacing w:line="240" w:lineRule="auto"/>
              <w:jc w:val="center"/>
              <w:rPr>
                <w:highlight w:val="yellow"/>
              </w:rPr>
            </w:pPr>
            <w:r>
              <w:t>85</w:t>
            </w:r>
          </w:p>
        </w:tc>
        <w:tc>
          <w:tcPr>
            <w:tcW w:w="1222" w:type="dxa"/>
            <w:tcBorders>
              <w:top w:val="single" w:sz="12" w:space="0" w:color="auto"/>
              <w:bottom w:val="single" w:sz="12" w:space="0" w:color="auto"/>
            </w:tcBorders>
            <w:vAlign w:val="bottom"/>
          </w:tcPr>
          <w:p w14:paraId="384437F6" w14:textId="1F25D7CC" w:rsidR="005B188B" w:rsidRPr="0030194C" w:rsidRDefault="005B188B" w:rsidP="005B188B">
            <w:pPr>
              <w:spacing w:line="240" w:lineRule="auto"/>
              <w:jc w:val="center"/>
              <w:rPr>
                <w:highlight w:val="yellow"/>
              </w:rPr>
            </w:pPr>
            <w:r>
              <w:t>84</w:t>
            </w:r>
          </w:p>
        </w:tc>
        <w:tc>
          <w:tcPr>
            <w:tcW w:w="1222" w:type="dxa"/>
            <w:tcBorders>
              <w:top w:val="single" w:sz="12" w:space="0" w:color="auto"/>
              <w:bottom w:val="single" w:sz="12" w:space="0" w:color="auto"/>
            </w:tcBorders>
            <w:vAlign w:val="bottom"/>
          </w:tcPr>
          <w:p w14:paraId="2C23AC97" w14:textId="09D47C50" w:rsidR="005B188B" w:rsidRPr="0030194C" w:rsidRDefault="005B188B" w:rsidP="005B188B">
            <w:pPr>
              <w:spacing w:line="240" w:lineRule="auto"/>
              <w:ind w:firstLineChars="100" w:firstLine="200"/>
              <w:rPr>
                <w:highlight w:val="yellow"/>
              </w:rPr>
            </w:pPr>
            <w:r>
              <w:t>3,319</w:t>
            </w:r>
          </w:p>
        </w:tc>
        <w:tc>
          <w:tcPr>
            <w:tcW w:w="1222" w:type="dxa"/>
            <w:tcBorders>
              <w:top w:val="single" w:sz="12" w:space="0" w:color="auto"/>
              <w:bottom w:val="single" w:sz="12" w:space="0" w:color="auto"/>
            </w:tcBorders>
            <w:vAlign w:val="bottom"/>
          </w:tcPr>
          <w:p w14:paraId="6FA0D69F" w14:textId="37B1BC50" w:rsidR="005B188B" w:rsidRPr="0030194C" w:rsidRDefault="005B188B" w:rsidP="005B188B">
            <w:pPr>
              <w:spacing w:line="240" w:lineRule="auto"/>
              <w:ind w:firstLineChars="100" w:firstLine="200"/>
              <w:rPr>
                <w:highlight w:val="yellow"/>
              </w:rPr>
            </w:pPr>
            <w:r>
              <w:t>1,000</w:t>
            </w:r>
          </w:p>
        </w:tc>
        <w:tc>
          <w:tcPr>
            <w:tcW w:w="1223" w:type="dxa"/>
            <w:tcBorders>
              <w:top w:val="single" w:sz="12" w:space="0" w:color="auto"/>
              <w:bottom w:val="single" w:sz="12" w:space="0" w:color="auto"/>
            </w:tcBorders>
            <w:vAlign w:val="bottom"/>
          </w:tcPr>
          <w:p w14:paraId="085693B1" w14:textId="38922C32" w:rsidR="005B188B" w:rsidRPr="0030194C" w:rsidRDefault="005B188B" w:rsidP="005B188B">
            <w:pPr>
              <w:spacing w:line="240" w:lineRule="auto"/>
              <w:ind w:firstLineChars="100" w:firstLine="200"/>
              <w:rPr>
                <w:highlight w:val="yellow"/>
              </w:rPr>
            </w:pPr>
            <w:r>
              <w:t>1,106</w:t>
            </w:r>
          </w:p>
        </w:tc>
        <w:tc>
          <w:tcPr>
            <w:tcW w:w="1223" w:type="dxa"/>
            <w:tcBorders>
              <w:top w:val="single" w:sz="12" w:space="0" w:color="auto"/>
              <w:bottom w:val="single" w:sz="12" w:space="0" w:color="auto"/>
              <w:right w:val="single" w:sz="12" w:space="0" w:color="auto"/>
            </w:tcBorders>
            <w:vAlign w:val="bottom"/>
          </w:tcPr>
          <w:p w14:paraId="7C6C9F93" w14:textId="5AB6398D" w:rsidR="005B188B" w:rsidRPr="0030194C" w:rsidRDefault="005B188B" w:rsidP="005B188B">
            <w:pPr>
              <w:spacing w:line="240" w:lineRule="auto"/>
              <w:ind w:firstLineChars="100" w:firstLine="200"/>
              <w:rPr>
                <w:highlight w:val="yellow"/>
              </w:rPr>
            </w:pPr>
            <w:r>
              <w:t>0,349</w:t>
            </w:r>
          </w:p>
        </w:tc>
      </w:tr>
      <w:tr w:rsidR="005B188B" w:rsidRPr="0030194C" w14:paraId="60A4EFA8" w14:textId="77777777" w:rsidTr="00905523">
        <w:tc>
          <w:tcPr>
            <w:tcW w:w="1217" w:type="dxa"/>
            <w:tcBorders>
              <w:top w:val="single" w:sz="12" w:space="0" w:color="auto"/>
              <w:left w:val="single" w:sz="12" w:space="0" w:color="auto"/>
              <w:bottom w:val="single" w:sz="12" w:space="0" w:color="auto"/>
            </w:tcBorders>
          </w:tcPr>
          <w:p w14:paraId="7BCAB110" w14:textId="482D0CD1" w:rsidR="005B188B" w:rsidRPr="00CF3E2D" w:rsidRDefault="005B188B" w:rsidP="005B188B">
            <w:pPr>
              <w:pStyle w:val="textkapitoly"/>
              <w:ind w:firstLine="0"/>
              <w:jc w:val="center"/>
              <w:rPr>
                <w:sz w:val="20"/>
              </w:rPr>
            </w:pPr>
            <w:r w:rsidRPr="00CF3E2D">
              <w:rPr>
                <w:sz w:val="20"/>
              </w:rPr>
              <w:t>KP3</w:t>
            </w:r>
          </w:p>
        </w:tc>
        <w:tc>
          <w:tcPr>
            <w:tcW w:w="1222" w:type="dxa"/>
            <w:tcBorders>
              <w:top w:val="single" w:sz="12" w:space="0" w:color="auto"/>
              <w:bottom w:val="single" w:sz="12" w:space="0" w:color="auto"/>
            </w:tcBorders>
            <w:vAlign w:val="bottom"/>
          </w:tcPr>
          <w:p w14:paraId="29F7BCFB" w14:textId="1BCAC9B1" w:rsidR="005B188B" w:rsidRPr="0030194C" w:rsidRDefault="005B188B" w:rsidP="005B188B">
            <w:pPr>
              <w:spacing w:line="240" w:lineRule="auto"/>
              <w:jc w:val="center"/>
              <w:rPr>
                <w:highlight w:val="yellow"/>
              </w:rPr>
            </w:pPr>
            <w:r>
              <w:t>0,232881</w:t>
            </w:r>
          </w:p>
        </w:tc>
        <w:tc>
          <w:tcPr>
            <w:tcW w:w="1222" w:type="dxa"/>
            <w:tcBorders>
              <w:top w:val="single" w:sz="12" w:space="0" w:color="auto"/>
              <w:bottom w:val="single" w:sz="12" w:space="0" w:color="auto"/>
            </w:tcBorders>
            <w:vAlign w:val="bottom"/>
          </w:tcPr>
          <w:p w14:paraId="2019C0ED" w14:textId="4DA83B41" w:rsidR="005B188B" w:rsidRPr="0030194C" w:rsidRDefault="005B188B" w:rsidP="005B188B">
            <w:pPr>
              <w:spacing w:line="240" w:lineRule="auto"/>
              <w:jc w:val="center"/>
              <w:rPr>
                <w:highlight w:val="yellow"/>
              </w:rPr>
            </w:pPr>
            <w:r>
              <w:t>85</w:t>
            </w:r>
          </w:p>
        </w:tc>
        <w:tc>
          <w:tcPr>
            <w:tcW w:w="1222" w:type="dxa"/>
            <w:tcBorders>
              <w:top w:val="single" w:sz="12" w:space="0" w:color="auto"/>
              <w:bottom w:val="single" w:sz="12" w:space="0" w:color="auto"/>
            </w:tcBorders>
            <w:vAlign w:val="bottom"/>
          </w:tcPr>
          <w:p w14:paraId="170B127A" w14:textId="49F6100B" w:rsidR="005B188B" w:rsidRPr="0030194C" w:rsidRDefault="005B188B" w:rsidP="005B188B">
            <w:pPr>
              <w:spacing w:line="240" w:lineRule="auto"/>
              <w:jc w:val="center"/>
              <w:rPr>
                <w:highlight w:val="yellow"/>
              </w:rPr>
            </w:pPr>
            <w:r>
              <w:t>84</w:t>
            </w:r>
          </w:p>
        </w:tc>
        <w:tc>
          <w:tcPr>
            <w:tcW w:w="1222" w:type="dxa"/>
            <w:tcBorders>
              <w:top w:val="single" w:sz="12" w:space="0" w:color="auto"/>
              <w:bottom w:val="single" w:sz="12" w:space="0" w:color="auto"/>
            </w:tcBorders>
            <w:vAlign w:val="bottom"/>
          </w:tcPr>
          <w:p w14:paraId="1ED085A6" w14:textId="7FD25141" w:rsidR="005B188B" w:rsidRPr="0030194C" w:rsidRDefault="005B188B" w:rsidP="005B188B">
            <w:pPr>
              <w:spacing w:line="240" w:lineRule="auto"/>
              <w:ind w:firstLineChars="100" w:firstLine="200"/>
              <w:rPr>
                <w:highlight w:val="yellow"/>
              </w:rPr>
            </w:pPr>
            <w:r>
              <w:t>12,456</w:t>
            </w:r>
          </w:p>
        </w:tc>
        <w:tc>
          <w:tcPr>
            <w:tcW w:w="1222" w:type="dxa"/>
            <w:tcBorders>
              <w:top w:val="single" w:sz="12" w:space="0" w:color="auto"/>
              <w:bottom w:val="single" w:sz="12" w:space="0" w:color="auto"/>
            </w:tcBorders>
            <w:vAlign w:val="bottom"/>
          </w:tcPr>
          <w:p w14:paraId="40A3F50A" w14:textId="428433F5" w:rsidR="005B188B" w:rsidRPr="0030194C" w:rsidRDefault="005B188B" w:rsidP="005B188B">
            <w:pPr>
              <w:spacing w:line="240" w:lineRule="auto"/>
              <w:ind w:firstLineChars="100" w:firstLine="200"/>
              <w:rPr>
                <w:highlight w:val="yellow"/>
              </w:rPr>
            </w:pPr>
            <w:r>
              <w:t>16,529</w:t>
            </w:r>
          </w:p>
        </w:tc>
        <w:tc>
          <w:tcPr>
            <w:tcW w:w="1223" w:type="dxa"/>
            <w:tcBorders>
              <w:top w:val="single" w:sz="12" w:space="0" w:color="auto"/>
              <w:bottom w:val="single" w:sz="12" w:space="0" w:color="auto"/>
            </w:tcBorders>
            <w:vAlign w:val="bottom"/>
          </w:tcPr>
          <w:p w14:paraId="6CFC6243" w14:textId="64CA15E5" w:rsidR="005B188B" w:rsidRPr="0030194C" w:rsidRDefault="005B188B" w:rsidP="005B188B">
            <w:pPr>
              <w:spacing w:line="240" w:lineRule="auto"/>
              <w:ind w:firstLineChars="100" w:firstLine="200"/>
              <w:rPr>
                <w:highlight w:val="yellow"/>
              </w:rPr>
            </w:pPr>
            <w:r>
              <w:t>2,836</w:t>
            </w:r>
          </w:p>
        </w:tc>
        <w:tc>
          <w:tcPr>
            <w:tcW w:w="1223" w:type="dxa"/>
            <w:tcBorders>
              <w:top w:val="single" w:sz="12" w:space="0" w:color="auto"/>
              <w:bottom w:val="single" w:sz="12" w:space="0" w:color="auto"/>
              <w:right w:val="single" w:sz="12" w:space="0" w:color="auto"/>
            </w:tcBorders>
            <w:vAlign w:val="bottom"/>
          </w:tcPr>
          <w:p w14:paraId="2952982E" w14:textId="37B6CE81" w:rsidR="005B188B" w:rsidRPr="0030194C" w:rsidRDefault="005B188B" w:rsidP="005B188B">
            <w:pPr>
              <w:spacing w:line="240" w:lineRule="auto"/>
              <w:ind w:firstLineChars="100" w:firstLine="200"/>
              <w:rPr>
                <w:highlight w:val="yellow"/>
              </w:rPr>
            </w:pPr>
            <w:r>
              <w:t>4,704</w:t>
            </w:r>
          </w:p>
        </w:tc>
      </w:tr>
      <w:tr w:rsidR="005B188B" w:rsidRPr="0030194C" w14:paraId="6E8AF0FD" w14:textId="77777777" w:rsidTr="00905523">
        <w:tc>
          <w:tcPr>
            <w:tcW w:w="1217" w:type="dxa"/>
            <w:tcBorders>
              <w:top w:val="single" w:sz="12" w:space="0" w:color="auto"/>
              <w:left w:val="single" w:sz="12" w:space="0" w:color="auto"/>
              <w:bottom w:val="single" w:sz="12" w:space="0" w:color="auto"/>
            </w:tcBorders>
          </w:tcPr>
          <w:p w14:paraId="54DFF3C9" w14:textId="3B1EB926" w:rsidR="005B188B" w:rsidRPr="00CF3E2D" w:rsidRDefault="005B188B" w:rsidP="005B188B">
            <w:pPr>
              <w:pStyle w:val="textkapitoly"/>
              <w:ind w:firstLine="0"/>
              <w:jc w:val="center"/>
              <w:rPr>
                <w:sz w:val="20"/>
              </w:rPr>
            </w:pPr>
            <w:r w:rsidRPr="00CF3E2D">
              <w:rPr>
                <w:sz w:val="20"/>
              </w:rPr>
              <w:t>KP4</w:t>
            </w:r>
          </w:p>
        </w:tc>
        <w:tc>
          <w:tcPr>
            <w:tcW w:w="1222" w:type="dxa"/>
            <w:tcBorders>
              <w:top w:val="single" w:sz="12" w:space="0" w:color="auto"/>
              <w:bottom w:val="single" w:sz="12" w:space="0" w:color="auto"/>
            </w:tcBorders>
            <w:vAlign w:val="bottom"/>
          </w:tcPr>
          <w:p w14:paraId="2E984541" w14:textId="7B1CFC4F" w:rsidR="005B188B" w:rsidRPr="0030194C" w:rsidRDefault="005B188B" w:rsidP="005B188B">
            <w:pPr>
              <w:spacing w:line="240" w:lineRule="auto"/>
              <w:jc w:val="center"/>
              <w:rPr>
                <w:highlight w:val="yellow"/>
              </w:rPr>
            </w:pPr>
            <w:r>
              <w:t>0,220221</w:t>
            </w:r>
          </w:p>
        </w:tc>
        <w:tc>
          <w:tcPr>
            <w:tcW w:w="1222" w:type="dxa"/>
            <w:tcBorders>
              <w:top w:val="single" w:sz="12" w:space="0" w:color="auto"/>
              <w:bottom w:val="single" w:sz="12" w:space="0" w:color="auto"/>
            </w:tcBorders>
            <w:vAlign w:val="bottom"/>
          </w:tcPr>
          <w:p w14:paraId="22A5A349" w14:textId="22084D8D" w:rsidR="005B188B" w:rsidRPr="0030194C" w:rsidRDefault="005B188B" w:rsidP="005B188B">
            <w:pPr>
              <w:spacing w:line="240" w:lineRule="auto"/>
              <w:jc w:val="center"/>
              <w:rPr>
                <w:highlight w:val="yellow"/>
              </w:rPr>
            </w:pPr>
            <w:r>
              <w:t>85</w:t>
            </w:r>
          </w:p>
        </w:tc>
        <w:tc>
          <w:tcPr>
            <w:tcW w:w="1222" w:type="dxa"/>
            <w:tcBorders>
              <w:top w:val="single" w:sz="12" w:space="0" w:color="auto"/>
              <w:bottom w:val="single" w:sz="12" w:space="0" w:color="auto"/>
            </w:tcBorders>
            <w:vAlign w:val="bottom"/>
          </w:tcPr>
          <w:p w14:paraId="4775E4BC" w14:textId="3393CE99" w:rsidR="005B188B" w:rsidRPr="0030194C" w:rsidRDefault="005B188B" w:rsidP="005B188B">
            <w:pPr>
              <w:spacing w:line="240" w:lineRule="auto"/>
              <w:jc w:val="center"/>
              <w:rPr>
                <w:highlight w:val="yellow"/>
              </w:rPr>
            </w:pPr>
            <w:r>
              <w:t>74</w:t>
            </w:r>
          </w:p>
        </w:tc>
        <w:tc>
          <w:tcPr>
            <w:tcW w:w="1222" w:type="dxa"/>
            <w:tcBorders>
              <w:top w:val="single" w:sz="12" w:space="0" w:color="auto"/>
              <w:bottom w:val="single" w:sz="12" w:space="0" w:color="auto"/>
            </w:tcBorders>
            <w:vAlign w:val="bottom"/>
          </w:tcPr>
          <w:p w14:paraId="10D4E980" w14:textId="48699C26" w:rsidR="005B188B" w:rsidRPr="0030194C" w:rsidRDefault="005B188B" w:rsidP="005B188B">
            <w:pPr>
              <w:spacing w:line="240" w:lineRule="auto"/>
              <w:ind w:firstLineChars="100" w:firstLine="200"/>
              <w:rPr>
                <w:highlight w:val="yellow"/>
              </w:rPr>
            </w:pPr>
            <w:r>
              <w:t>11,779</w:t>
            </w:r>
          </w:p>
        </w:tc>
        <w:tc>
          <w:tcPr>
            <w:tcW w:w="1222" w:type="dxa"/>
            <w:tcBorders>
              <w:top w:val="single" w:sz="12" w:space="0" w:color="auto"/>
              <w:bottom w:val="single" w:sz="12" w:space="0" w:color="auto"/>
            </w:tcBorders>
            <w:vAlign w:val="bottom"/>
          </w:tcPr>
          <w:p w14:paraId="530E87E0" w14:textId="16982C1C" w:rsidR="005B188B" w:rsidRPr="0030194C" w:rsidRDefault="005B188B" w:rsidP="005B188B">
            <w:pPr>
              <w:spacing w:line="240" w:lineRule="auto"/>
              <w:ind w:firstLineChars="100" w:firstLine="200"/>
              <w:rPr>
                <w:highlight w:val="yellow"/>
              </w:rPr>
            </w:pPr>
            <w:r>
              <w:t>0,704</w:t>
            </w:r>
          </w:p>
        </w:tc>
        <w:tc>
          <w:tcPr>
            <w:tcW w:w="1223" w:type="dxa"/>
            <w:tcBorders>
              <w:top w:val="single" w:sz="12" w:space="0" w:color="auto"/>
              <w:bottom w:val="single" w:sz="12" w:space="0" w:color="auto"/>
            </w:tcBorders>
            <w:vAlign w:val="bottom"/>
          </w:tcPr>
          <w:p w14:paraId="6F7F74F0" w14:textId="66E0DA87" w:rsidR="005B188B" w:rsidRPr="0030194C" w:rsidRDefault="005B188B" w:rsidP="005B188B">
            <w:pPr>
              <w:spacing w:line="240" w:lineRule="auto"/>
              <w:ind w:firstLineChars="100" w:firstLine="200"/>
              <w:rPr>
                <w:highlight w:val="yellow"/>
              </w:rPr>
            </w:pPr>
            <w:r>
              <w:t>2,327</w:t>
            </w:r>
          </w:p>
        </w:tc>
        <w:tc>
          <w:tcPr>
            <w:tcW w:w="1223" w:type="dxa"/>
            <w:tcBorders>
              <w:top w:val="single" w:sz="12" w:space="0" w:color="auto"/>
              <w:bottom w:val="single" w:sz="12" w:space="0" w:color="auto"/>
              <w:right w:val="single" w:sz="12" w:space="0" w:color="auto"/>
            </w:tcBorders>
            <w:vAlign w:val="bottom"/>
          </w:tcPr>
          <w:p w14:paraId="07B60FDB" w14:textId="5B2C5B43" w:rsidR="005B188B" w:rsidRPr="0030194C" w:rsidRDefault="005B188B" w:rsidP="005B188B">
            <w:pPr>
              <w:spacing w:line="240" w:lineRule="auto"/>
              <w:ind w:firstLineChars="100" w:firstLine="200"/>
              <w:rPr>
                <w:highlight w:val="yellow"/>
              </w:rPr>
            </w:pPr>
            <w:r>
              <w:t>0,167</w:t>
            </w:r>
          </w:p>
        </w:tc>
      </w:tr>
    </w:tbl>
    <w:p w14:paraId="1CEA6159" w14:textId="7A4BB568" w:rsidR="00253C1A" w:rsidRDefault="00253C1A" w:rsidP="00253C1A"/>
    <w:p w14:paraId="0E821E1B" w14:textId="792BE94B" w:rsidR="005B188B" w:rsidRDefault="005B188B" w:rsidP="005739DA">
      <w:pPr>
        <w:numPr>
          <w:ilvl w:val="0"/>
          <w:numId w:val="9"/>
        </w:numPr>
        <w:jc w:val="both"/>
      </w:pPr>
      <w:r>
        <w:t>U KB1 nedošlo k žádným změnám v povodí, ale byl posouzen stav kdy stávající zatravnění o vým</w:t>
      </w:r>
      <w:r>
        <w:t>ě</w:t>
      </w:r>
      <w:r>
        <w:t>ře         10 0804 m</w:t>
      </w:r>
      <w:r w:rsidRPr="005B188B">
        <w:rPr>
          <w:vertAlign w:val="superscript"/>
        </w:rPr>
        <w:t>2</w:t>
      </w:r>
      <w:r>
        <w:t xml:space="preserve"> </w:t>
      </w:r>
      <w:r w:rsidR="005739DA">
        <w:t xml:space="preserve">zasahující do povodí KB1, </w:t>
      </w:r>
      <w:r>
        <w:t xml:space="preserve">bylo počítáno jako orná půda dle evidence KN. </w:t>
      </w:r>
    </w:p>
    <w:p w14:paraId="29A139A8" w14:textId="65785E25" w:rsidR="005739DA" w:rsidRDefault="005739DA" w:rsidP="005739DA">
      <w:pPr>
        <w:numPr>
          <w:ilvl w:val="0"/>
          <w:numId w:val="9"/>
        </w:numPr>
        <w:jc w:val="both"/>
      </w:pPr>
      <w:r>
        <w:t>U KP1 došlo ke snížení kulminačního průtoku díky návrhu příkopu PRI1 a tím zmenšení plochy p</w:t>
      </w:r>
      <w:r>
        <w:t>o</w:t>
      </w:r>
      <w:r>
        <w:t>vodí.</w:t>
      </w:r>
    </w:p>
    <w:p w14:paraId="1431DC5D" w14:textId="44DC1E59" w:rsidR="005739DA" w:rsidRDefault="005739DA" w:rsidP="005739DA">
      <w:pPr>
        <w:numPr>
          <w:ilvl w:val="0"/>
          <w:numId w:val="9"/>
        </w:numPr>
        <w:jc w:val="both"/>
      </w:pPr>
      <w:r>
        <w:t>U KP2 došlo ke snížení kulminačního průtoku díky návrhu příkopu PRI2 a tím zmenšení plochy p</w:t>
      </w:r>
      <w:r>
        <w:t>o</w:t>
      </w:r>
      <w:r>
        <w:t>vodí.</w:t>
      </w:r>
    </w:p>
    <w:p w14:paraId="0F04ECAE" w14:textId="1E95D20E" w:rsidR="005739DA" w:rsidRDefault="005739DA" w:rsidP="005739DA">
      <w:pPr>
        <w:numPr>
          <w:ilvl w:val="0"/>
          <w:numId w:val="9"/>
        </w:numPr>
        <w:jc w:val="both"/>
      </w:pPr>
      <w:r>
        <w:t>U KP3 došlo ke zvýšení kulminačního průtoku díky návrhu příkopu PRI2 a tím zvětšení plochy pov</w:t>
      </w:r>
      <w:r>
        <w:t>o</w:t>
      </w:r>
      <w:r>
        <w:t>dí. Původní povodí se zmenšilo o část, kterou odvodňuje příkop PRI29, ale k uzávěrovému profilu přivádí příkop PRI2 vodu z jiných povodí.</w:t>
      </w:r>
    </w:p>
    <w:p w14:paraId="222C33D9" w14:textId="3711B21B" w:rsidR="005739DA" w:rsidRDefault="005739DA" w:rsidP="005739DA">
      <w:pPr>
        <w:numPr>
          <w:ilvl w:val="0"/>
          <w:numId w:val="9"/>
        </w:numPr>
        <w:jc w:val="both"/>
      </w:pPr>
      <w:r>
        <w:t>U KP4 došlo ke snížení kulminačního průtoku díky návrhu příkopu PRI1 a tím zmenšení plochy p</w:t>
      </w:r>
      <w:r>
        <w:t>o</w:t>
      </w:r>
      <w:r>
        <w:t>vodí.</w:t>
      </w:r>
    </w:p>
    <w:p w14:paraId="457B4886" w14:textId="78BA41F3" w:rsidR="005B188B" w:rsidRDefault="005B188B" w:rsidP="005739DA">
      <w:pPr>
        <w:numPr>
          <w:ilvl w:val="0"/>
          <w:numId w:val="9"/>
        </w:numPr>
        <w:jc w:val="both"/>
      </w:pPr>
      <w:r>
        <w:t>KP5 vzhledem k žádné změně před a po návrhu PSZ nebyl posuzován. Stav v uzávěrovém profilu bude mírně zlepšen vybudováním žlabu Z7 na cestě DC19.</w:t>
      </w:r>
    </w:p>
    <w:p w14:paraId="21D7CF94" w14:textId="7A81D2E4" w:rsidR="005B188B" w:rsidRDefault="005B188B" w:rsidP="00253C1A"/>
    <w:p w14:paraId="61847A33" w14:textId="51E7B3A5" w:rsidR="000F386A" w:rsidRDefault="00E12482" w:rsidP="00253C1A">
      <w:r w:rsidRPr="000B6583">
        <w:rPr>
          <w:noProof/>
          <w:lang w:eastAsia="cs-CZ"/>
        </w:rPr>
        <w:lastRenderedPageBreak/>
        <w:drawing>
          <wp:inline distT="0" distB="0" distL="0" distR="0" wp14:anchorId="418EA387" wp14:editId="0A7F54DF">
            <wp:extent cx="5319395" cy="4524375"/>
            <wp:effectExtent l="0" t="0" r="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9395" cy="4524375"/>
                    </a:xfrm>
                    <a:prstGeom prst="rect">
                      <a:avLst/>
                    </a:prstGeom>
                    <a:noFill/>
                    <a:ln>
                      <a:noFill/>
                    </a:ln>
                  </pic:spPr>
                </pic:pic>
              </a:graphicData>
            </a:graphic>
          </wp:inline>
        </w:drawing>
      </w:r>
    </w:p>
    <w:p w14:paraId="1292B6B4" w14:textId="12575696" w:rsidR="000B6583" w:rsidRPr="000F386A" w:rsidRDefault="000B6583" w:rsidP="000B6583">
      <w:pPr>
        <w:autoSpaceDE w:val="0"/>
        <w:autoSpaceDN w:val="0"/>
        <w:adjustRightInd w:val="0"/>
        <w:spacing w:line="240" w:lineRule="auto"/>
        <w:jc w:val="both"/>
        <w:rPr>
          <w:i/>
        </w:rPr>
      </w:pPr>
      <w:r w:rsidRPr="000F386A">
        <w:rPr>
          <w:i/>
        </w:rPr>
        <w:t>Mapka povodí k uzávěrovým profilům kritického bodu a kritických profilů</w:t>
      </w:r>
      <w:r>
        <w:rPr>
          <w:i/>
        </w:rPr>
        <w:t xml:space="preserve"> před a po návrhu PSZ</w:t>
      </w:r>
    </w:p>
    <w:p w14:paraId="075C2628" w14:textId="6FCFF848" w:rsidR="000B6583" w:rsidRDefault="000B6583" w:rsidP="000B41E6">
      <w:pPr>
        <w:spacing w:line="240" w:lineRule="auto"/>
        <w:ind w:firstLine="709"/>
        <w:jc w:val="both"/>
        <w:rPr>
          <w:sz w:val="24"/>
          <w:szCs w:val="24"/>
          <w:highlight w:val="yellow"/>
        </w:rPr>
      </w:pPr>
    </w:p>
    <w:p w14:paraId="1874DACB" w14:textId="31554F54" w:rsidR="000B6583" w:rsidRDefault="000B6583" w:rsidP="000B41E6">
      <w:pPr>
        <w:spacing w:line="240" w:lineRule="auto"/>
        <w:ind w:firstLine="709"/>
        <w:jc w:val="both"/>
        <w:rPr>
          <w:sz w:val="24"/>
          <w:szCs w:val="24"/>
          <w:highlight w:val="yellow"/>
        </w:rPr>
      </w:pPr>
    </w:p>
    <w:p w14:paraId="30D10CBA" w14:textId="77777777" w:rsidR="00BB2803" w:rsidRPr="00C3291B" w:rsidRDefault="00BB2803" w:rsidP="000B41E6">
      <w:pPr>
        <w:spacing w:line="240" w:lineRule="auto"/>
        <w:ind w:firstLine="709"/>
        <w:jc w:val="both"/>
        <w:rPr>
          <w:sz w:val="24"/>
          <w:szCs w:val="24"/>
          <w:highlight w:val="yellow"/>
        </w:rPr>
      </w:pPr>
    </w:p>
    <w:p w14:paraId="1695CD97" w14:textId="77777777" w:rsidR="00BA4BA6" w:rsidRPr="00543421" w:rsidRDefault="00BA4BA6" w:rsidP="00C3291B">
      <w:pPr>
        <w:pStyle w:val="Nadpis3"/>
      </w:pPr>
      <w:bookmarkStart w:id="76" w:name="_Toc24099213"/>
      <w:r w:rsidRPr="00543421">
        <w:t>Zařízení dotčená návrhem vodohospodářských opatření</w:t>
      </w:r>
      <w:bookmarkEnd w:id="76"/>
    </w:p>
    <w:tbl>
      <w:tblPr>
        <w:tblW w:w="5000"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820"/>
        <w:gridCol w:w="2435"/>
        <w:gridCol w:w="5523"/>
      </w:tblGrid>
      <w:tr w:rsidR="00BA4BA6" w:rsidRPr="00543421" w14:paraId="5DF4DF12" w14:textId="77777777" w:rsidTr="0049714D">
        <w:trPr>
          <w:trHeight w:val="342"/>
          <w:tblHeader/>
        </w:trPr>
        <w:tc>
          <w:tcPr>
            <w:tcW w:w="931" w:type="pct"/>
            <w:tcBorders>
              <w:top w:val="single" w:sz="12" w:space="0" w:color="auto"/>
            </w:tcBorders>
            <w:noWrap/>
            <w:vAlign w:val="center"/>
          </w:tcPr>
          <w:p w14:paraId="0BFCD67A" w14:textId="77777777" w:rsidR="00BA4BA6" w:rsidRPr="00543421" w:rsidRDefault="00BA4BA6" w:rsidP="00C13F75">
            <w:pPr>
              <w:spacing w:line="240" w:lineRule="auto"/>
              <w:jc w:val="center"/>
              <w:rPr>
                <w:b/>
                <w:bCs/>
                <w:lang w:eastAsia="cs-CZ"/>
              </w:rPr>
            </w:pPr>
            <w:r w:rsidRPr="00543421">
              <w:rPr>
                <w:b/>
                <w:bCs/>
                <w:lang w:eastAsia="cs-CZ"/>
              </w:rPr>
              <w:t>název</w:t>
            </w:r>
          </w:p>
        </w:tc>
        <w:tc>
          <w:tcPr>
            <w:tcW w:w="1245" w:type="pct"/>
            <w:tcBorders>
              <w:top w:val="single" w:sz="12" w:space="0" w:color="auto"/>
            </w:tcBorders>
            <w:noWrap/>
            <w:vAlign w:val="center"/>
          </w:tcPr>
          <w:p w14:paraId="7DBCB7C5" w14:textId="77777777" w:rsidR="00BA4BA6" w:rsidRPr="00543421" w:rsidRDefault="00BA4BA6" w:rsidP="00C13F75">
            <w:pPr>
              <w:spacing w:line="240" w:lineRule="auto"/>
              <w:jc w:val="center"/>
              <w:rPr>
                <w:b/>
                <w:bCs/>
                <w:lang w:eastAsia="cs-CZ"/>
              </w:rPr>
            </w:pPr>
            <w:r w:rsidRPr="00543421">
              <w:rPr>
                <w:b/>
                <w:bCs/>
                <w:lang w:eastAsia="cs-CZ"/>
              </w:rPr>
              <w:t>prvek</w:t>
            </w:r>
          </w:p>
        </w:tc>
        <w:tc>
          <w:tcPr>
            <w:tcW w:w="2824" w:type="pct"/>
            <w:tcBorders>
              <w:top w:val="single" w:sz="12" w:space="0" w:color="auto"/>
            </w:tcBorders>
            <w:vAlign w:val="center"/>
          </w:tcPr>
          <w:p w14:paraId="4BE2FC46" w14:textId="4E79CB7F" w:rsidR="00BA4BA6" w:rsidRPr="00543421" w:rsidRDefault="00BA4BA6" w:rsidP="00C13F75">
            <w:pPr>
              <w:spacing w:line="240" w:lineRule="auto"/>
              <w:jc w:val="center"/>
              <w:rPr>
                <w:b/>
                <w:bCs/>
                <w:lang w:eastAsia="cs-CZ"/>
              </w:rPr>
            </w:pPr>
            <w:r w:rsidRPr="00543421">
              <w:rPr>
                <w:b/>
                <w:bCs/>
                <w:lang w:eastAsia="cs-CZ"/>
              </w:rPr>
              <w:t>objekty křížení</w:t>
            </w:r>
            <w:r w:rsidR="00543421" w:rsidRPr="00543421">
              <w:rPr>
                <w:b/>
                <w:bCs/>
                <w:lang w:eastAsia="cs-CZ"/>
              </w:rPr>
              <w:t xml:space="preserve"> </w:t>
            </w:r>
            <w:r w:rsidR="00674DB9">
              <w:rPr>
                <w:b/>
                <w:bCs/>
                <w:lang w:eastAsia="cs-CZ"/>
              </w:rPr>
              <w:t xml:space="preserve">či </w:t>
            </w:r>
            <w:r w:rsidR="00522E79">
              <w:rPr>
                <w:b/>
                <w:bCs/>
                <w:lang w:eastAsia="cs-CZ"/>
              </w:rPr>
              <w:t xml:space="preserve">souběhu </w:t>
            </w:r>
            <w:r w:rsidR="00522E79" w:rsidRPr="00543421">
              <w:rPr>
                <w:b/>
                <w:bCs/>
                <w:lang w:eastAsia="cs-CZ"/>
              </w:rPr>
              <w:t>– IS</w:t>
            </w:r>
          </w:p>
        </w:tc>
      </w:tr>
      <w:tr w:rsidR="00674DB9" w:rsidRPr="00543421" w14:paraId="5780651F" w14:textId="77777777" w:rsidTr="0049714D">
        <w:trPr>
          <w:trHeight w:val="256"/>
        </w:trPr>
        <w:tc>
          <w:tcPr>
            <w:tcW w:w="931" w:type="pct"/>
            <w:noWrap/>
            <w:vAlign w:val="center"/>
          </w:tcPr>
          <w:p w14:paraId="30F8C52C" w14:textId="26FAA4DA" w:rsidR="00674DB9" w:rsidRPr="00522E79" w:rsidRDefault="00674DB9" w:rsidP="00674DB9">
            <w:pPr>
              <w:pStyle w:val="textkapitoly"/>
              <w:ind w:firstLine="0"/>
              <w:jc w:val="center"/>
              <w:rPr>
                <w:sz w:val="20"/>
              </w:rPr>
            </w:pPr>
            <w:r w:rsidRPr="00522E79">
              <w:rPr>
                <w:sz w:val="20"/>
              </w:rPr>
              <w:t>PRI1</w:t>
            </w:r>
          </w:p>
        </w:tc>
        <w:tc>
          <w:tcPr>
            <w:tcW w:w="1245" w:type="pct"/>
            <w:noWrap/>
          </w:tcPr>
          <w:p w14:paraId="52B10898" w14:textId="617FDAC9" w:rsidR="00674DB9" w:rsidRPr="00522E79" w:rsidRDefault="00522E79" w:rsidP="00674DB9">
            <w:pPr>
              <w:spacing w:line="240" w:lineRule="auto"/>
              <w:jc w:val="center"/>
              <w:rPr>
                <w:szCs w:val="24"/>
                <w:lang w:eastAsia="cs-CZ"/>
              </w:rPr>
            </w:pPr>
            <w:r w:rsidRPr="00522E79">
              <w:rPr>
                <w:szCs w:val="24"/>
                <w:lang w:eastAsia="cs-CZ"/>
              </w:rPr>
              <w:t>Příkop – navržený</w:t>
            </w:r>
          </w:p>
        </w:tc>
        <w:tc>
          <w:tcPr>
            <w:tcW w:w="2824" w:type="pct"/>
            <w:vAlign w:val="center"/>
          </w:tcPr>
          <w:p w14:paraId="6CA3805D" w14:textId="2A76F29D" w:rsidR="00674DB9" w:rsidRPr="00522E79" w:rsidRDefault="00674DB9" w:rsidP="00674DB9">
            <w:pPr>
              <w:spacing w:line="240" w:lineRule="auto"/>
              <w:jc w:val="center"/>
              <w:rPr>
                <w:iCs/>
                <w:szCs w:val="24"/>
              </w:rPr>
            </w:pPr>
            <w:r w:rsidRPr="00522E79">
              <w:rPr>
                <w:iCs/>
                <w:szCs w:val="24"/>
              </w:rPr>
              <w:t>VC17, HC16 – vzdušné vedení VN, plynovod VTL, vodovod, podzemní sdělovací kabel</w:t>
            </w:r>
          </w:p>
        </w:tc>
      </w:tr>
      <w:tr w:rsidR="00674DB9" w:rsidRPr="0030194C" w14:paraId="38E2EAE4" w14:textId="77777777" w:rsidTr="0049714D">
        <w:trPr>
          <w:trHeight w:val="256"/>
        </w:trPr>
        <w:tc>
          <w:tcPr>
            <w:tcW w:w="931" w:type="pct"/>
            <w:noWrap/>
            <w:vAlign w:val="center"/>
          </w:tcPr>
          <w:p w14:paraId="73B4417B" w14:textId="2EE4EF78" w:rsidR="00674DB9" w:rsidRPr="00522E79" w:rsidRDefault="00674DB9" w:rsidP="00674DB9">
            <w:pPr>
              <w:pStyle w:val="textkapitoly"/>
              <w:ind w:firstLine="0"/>
              <w:jc w:val="center"/>
              <w:rPr>
                <w:sz w:val="20"/>
              </w:rPr>
            </w:pPr>
            <w:r w:rsidRPr="00522E79">
              <w:rPr>
                <w:sz w:val="20"/>
              </w:rPr>
              <w:t>PRI2</w:t>
            </w:r>
          </w:p>
        </w:tc>
        <w:tc>
          <w:tcPr>
            <w:tcW w:w="1245" w:type="pct"/>
            <w:noWrap/>
          </w:tcPr>
          <w:p w14:paraId="6541091D" w14:textId="15D64D91" w:rsidR="00674DB9" w:rsidRPr="00522E79" w:rsidRDefault="00522E79" w:rsidP="00674DB9">
            <w:pPr>
              <w:spacing w:line="240" w:lineRule="auto"/>
              <w:jc w:val="center"/>
              <w:rPr>
                <w:szCs w:val="24"/>
                <w:lang w:eastAsia="cs-CZ"/>
              </w:rPr>
            </w:pPr>
            <w:r w:rsidRPr="00522E79">
              <w:rPr>
                <w:szCs w:val="24"/>
                <w:lang w:eastAsia="cs-CZ"/>
              </w:rPr>
              <w:t>Příkop – navržený</w:t>
            </w:r>
          </w:p>
        </w:tc>
        <w:tc>
          <w:tcPr>
            <w:tcW w:w="2824" w:type="pct"/>
            <w:vAlign w:val="center"/>
          </w:tcPr>
          <w:p w14:paraId="0B077A13" w14:textId="77464E08" w:rsidR="00674DB9" w:rsidRPr="00522E79" w:rsidRDefault="00674DB9" w:rsidP="00674DB9">
            <w:pPr>
              <w:spacing w:line="240" w:lineRule="auto"/>
              <w:jc w:val="center"/>
              <w:rPr>
                <w:iCs/>
                <w:szCs w:val="24"/>
              </w:rPr>
            </w:pPr>
            <w:r w:rsidRPr="00522E79">
              <w:rPr>
                <w:iCs/>
                <w:szCs w:val="24"/>
              </w:rPr>
              <w:t xml:space="preserve">DC83, DC30, </w:t>
            </w:r>
            <w:r w:rsidR="00522E79" w:rsidRPr="00522E79">
              <w:rPr>
                <w:iCs/>
                <w:szCs w:val="24"/>
              </w:rPr>
              <w:t>DC92 – vzdušné</w:t>
            </w:r>
            <w:r w:rsidRPr="00522E79">
              <w:rPr>
                <w:iCs/>
                <w:szCs w:val="24"/>
              </w:rPr>
              <w:t xml:space="preserve"> vedení VN, podzemní sděl</w:t>
            </w:r>
            <w:r w:rsidRPr="00522E79">
              <w:rPr>
                <w:iCs/>
                <w:szCs w:val="24"/>
              </w:rPr>
              <w:t>o</w:t>
            </w:r>
            <w:r w:rsidRPr="00522E79">
              <w:rPr>
                <w:iCs/>
                <w:szCs w:val="24"/>
              </w:rPr>
              <w:t>vací kabel</w:t>
            </w:r>
          </w:p>
        </w:tc>
      </w:tr>
      <w:tr w:rsidR="00674DB9" w:rsidRPr="0030194C" w14:paraId="369AF585" w14:textId="77777777" w:rsidTr="0049714D">
        <w:trPr>
          <w:trHeight w:val="256"/>
        </w:trPr>
        <w:tc>
          <w:tcPr>
            <w:tcW w:w="931" w:type="pct"/>
            <w:noWrap/>
            <w:vAlign w:val="center"/>
          </w:tcPr>
          <w:p w14:paraId="4BE70C80" w14:textId="35B8F484" w:rsidR="00674DB9" w:rsidRPr="00522E79" w:rsidRDefault="00674DB9" w:rsidP="00674DB9">
            <w:pPr>
              <w:pStyle w:val="textkapitoly"/>
              <w:ind w:firstLine="0"/>
              <w:jc w:val="center"/>
              <w:rPr>
                <w:sz w:val="20"/>
              </w:rPr>
            </w:pPr>
            <w:r w:rsidRPr="00522E79">
              <w:rPr>
                <w:sz w:val="20"/>
              </w:rPr>
              <w:t>PRI3</w:t>
            </w:r>
          </w:p>
        </w:tc>
        <w:tc>
          <w:tcPr>
            <w:tcW w:w="1245" w:type="pct"/>
            <w:noWrap/>
          </w:tcPr>
          <w:p w14:paraId="79D75C9E" w14:textId="22B98E88" w:rsidR="00674DB9" w:rsidRPr="00522E79" w:rsidRDefault="00522E79" w:rsidP="00674DB9">
            <w:pPr>
              <w:spacing w:line="240" w:lineRule="auto"/>
              <w:jc w:val="center"/>
              <w:rPr>
                <w:szCs w:val="24"/>
                <w:lang w:eastAsia="cs-CZ"/>
              </w:rPr>
            </w:pPr>
            <w:r w:rsidRPr="00522E79">
              <w:rPr>
                <w:szCs w:val="24"/>
                <w:lang w:eastAsia="cs-CZ"/>
              </w:rPr>
              <w:t>Příkop – navržený</w:t>
            </w:r>
          </w:p>
        </w:tc>
        <w:tc>
          <w:tcPr>
            <w:tcW w:w="2824" w:type="pct"/>
            <w:vAlign w:val="center"/>
          </w:tcPr>
          <w:p w14:paraId="56091C99" w14:textId="4E518553" w:rsidR="00674DB9" w:rsidRPr="00522E79" w:rsidRDefault="00674DB9" w:rsidP="00674DB9">
            <w:pPr>
              <w:spacing w:line="240" w:lineRule="auto"/>
              <w:jc w:val="center"/>
              <w:rPr>
                <w:iCs/>
                <w:szCs w:val="24"/>
              </w:rPr>
            </w:pPr>
            <w:r w:rsidRPr="00522E79">
              <w:rPr>
                <w:iCs/>
                <w:szCs w:val="24"/>
              </w:rPr>
              <w:t>vzdušné vedení VN, vodovod, podzemní sdělovací kabel</w:t>
            </w:r>
          </w:p>
        </w:tc>
      </w:tr>
      <w:tr w:rsidR="00543421" w:rsidRPr="0030194C" w14:paraId="641C3AA1" w14:textId="77777777" w:rsidTr="0049714D">
        <w:trPr>
          <w:trHeight w:val="256"/>
        </w:trPr>
        <w:tc>
          <w:tcPr>
            <w:tcW w:w="931" w:type="pct"/>
            <w:noWrap/>
            <w:vAlign w:val="center"/>
          </w:tcPr>
          <w:p w14:paraId="09DFEC13" w14:textId="31B897E0" w:rsidR="00543421" w:rsidRPr="00522E79" w:rsidRDefault="00674DB9" w:rsidP="004B1021">
            <w:pPr>
              <w:pStyle w:val="textkapitoly"/>
              <w:ind w:firstLine="0"/>
              <w:jc w:val="center"/>
              <w:rPr>
                <w:sz w:val="20"/>
              </w:rPr>
            </w:pPr>
            <w:r w:rsidRPr="00522E79">
              <w:rPr>
                <w:sz w:val="20"/>
              </w:rPr>
              <w:t>PRI17c</w:t>
            </w:r>
          </w:p>
        </w:tc>
        <w:tc>
          <w:tcPr>
            <w:tcW w:w="1245" w:type="pct"/>
            <w:noWrap/>
            <w:vAlign w:val="center"/>
          </w:tcPr>
          <w:p w14:paraId="6E705B42" w14:textId="61A37976" w:rsidR="00543421" w:rsidRPr="00522E79" w:rsidRDefault="00674DB9" w:rsidP="004B1021">
            <w:pPr>
              <w:spacing w:line="240" w:lineRule="auto"/>
              <w:jc w:val="center"/>
              <w:rPr>
                <w:szCs w:val="24"/>
                <w:lang w:eastAsia="cs-CZ"/>
              </w:rPr>
            </w:pPr>
            <w:r w:rsidRPr="00522E79">
              <w:rPr>
                <w:szCs w:val="24"/>
                <w:lang w:eastAsia="cs-CZ"/>
              </w:rPr>
              <w:t>Příkop – stávající</w:t>
            </w:r>
          </w:p>
        </w:tc>
        <w:tc>
          <w:tcPr>
            <w:tcW w:w="2824" w:type="pct"/>
            <w:vAlign w:val="center"/>
          </w:tcPr>
          <w:p w14:paraId="6769E251" w14:textId="26612680" w:rsidR="00543421" w:rsidRPr="00522E79" w:rsidRDefault="00543421" w:rsidP="00674DB9">
            <w:pPr>
              <w:spacing w:line="240" w:lineRule="auto"/>
              <w:rPr>
                <w:iCs/>
                <w:szCs w:val="24"/>
              </w:rPr>
            </w:pPr>
          </w:p>
        </w:tc>
      </w:tr>
      <w:tr w:rsidR="00543421" w:rsidRPr="0030194C" w14:paraId="2652E5B1" w14:textId="77777777" w:rsidTr="0049714D">
        <w:trPr>
          <w:trHeight w:val="256"/>
        </w:trPr>
        <w:tc>
          <w:tcPr>
            <w:tcW w:w="931" w:type="pct"/>
            <w:noWrap/>
            <w:vAlign w:val="center"/>
          </w:tcPr>
          <w:p w14:paraId="4BACBF61" w14:textId="42422D88" w:rsidR="00543421" w:rsidRPr="00522E79" w:rsidRDefault="00674DB9" w:rsidP="004B1021">
            <w:pPr>
              <w:pStyle w:val="textkapitoly"/>
              <w:ind w:firstLine="0"/>
              <w:jc w:val="center"/>
              <w:rPr>
                <w:sz w:val="20"/>
              </w:rPr>
            </w:pPr>
            <w:r w:rsidRPr="00522E79">
              <w:rPr>
                <w:sz w:val="20"/>
              </w:rPr>
              <w:t>PRI29a</w:t>
            </w:r>
          </w:p>
        </w:tc>
        <w:tc>
          <w:tcPr>
            <w:tcW w:w="1245" w:type="pct"/>
            <w:noWrap/>
            <w:vAlign w:val="center"/>
          </w:tcPr>
          <w:p w14:paraId="3D36CACC" w14:textId="321C00EB" w:rsidR="00543421" w:rsidRPr="00522E79" w:rsidRDefault="00522E79" w:rsidP="004B1021">
            <w:pPr>
              <w:spacing w:line="240" w:lineRule="auto"/>
              <w:jc w:val="center"/>
              <w:rPr>
                <w:szCs w:val="24"/>
                <w:lang w:eastAsia="cs-CZ"/>
              </w:rPr>
            </w:pPr>
            <w:r w:rsidRPr="00522E79">
              <w:rPr>
                <w:szCs w:val="24"/>
                <w:lang w:eastAsia="cs-CZ"/>
              </w:rPr>
              <w:t>Příkop – navržený</w:t>
            </w:r>
          </w:p>
        </w:tc>
        <w:tc>
          <w:tcPr>
            <w:tcW w:w="2824" w:type="pct"/>
            <w:vAlign w:val="center"/>
          </w:tcPr>
          <w:p w14:paraId="7A0ED6C9" w14:textId="01ECE844" w:rsidR="00543421" w:rsidRPr="00522E79" w:rsidRDefault="00674DB9" w:rsidP="004B1021">
            <w:pPr>
              <w:spacing w:line="240" w:lineRule="auto"/>
              <w:jc w:val="center"/>
              <w:rPr>
                <w:iCs/>
                <w:szCs w:val="24"/>
              </w:rPr>
            </w:pPr>
            <w:r w:rsidRPr="00522E79">
              <w:rPr>
                <w:iCs/>
                <w:szCs w:val="24"/>
              </w:rPr>
              <w:t>podzemní sdělovací kabel</w:t>
            </w:r>
          </w:p>
        </w:tc>
      </w:tr>
      <w:tr w:rsidR="00543421" w:rsidRPr="0030194C" w14:paraId="73B88EAB" w14:textId="77777777" w:rsidTr="0049714D">
        <w:trPr>
          <w:trHeight w:val="256"/>
        </w:trPr>
        <w:tc>
          <w:tcPr>
            <w:tcW w:w="931" w:type="pct"/>
            <w:noWrap/>
            <w:vAlign w:val="center"/>
          </w:tcPr>
          <w:p w14:paraId="499BEA01" w14:textId="45F7B2C2" w:rsidR="00543421" w:rsidRPr="00522E79" w:rsidRDefault="00674DB9" w:rsidP="004B1021">
            <w:pPr>
              <w:pStyle w:val="textkapitoly"/>
              <w:ind w:firstLine="0"/>
              <w:jc w:val="center"/>
              <w:rPr>
                <w:sz w:val="20"/>
              </w:rPr>
            </w:pPr>
            <w:r w:rsidRPr="00522E79">
              <w:rPr>
                <w:sz w:val="20"/>
              </w:rPr>
              <w:t>PRI74</w:t>
            </w:r>
          </w:p>
        </w:tc>
        <w:tc>
          <w:tcPr>
            <w:tcW w:w="1245" w:type="pct"/>
            <w:noWrap/>
            <w:vAlign w:val="center"/>
          </w:tcPr>
          <w:p w14:paraId="7D6D0712" w14:textId="449B1BF2" w:rsidR="00543421" w:rsidRPr="00522E79" w:rsidRDefault="00674DB9" w:rsidP="004B1021">
            <w:pPr>
              <w:spacing w:line="240" w:lineRule="auto"/>
              <w:jc w:val="center"/>
              <w:rPr>
                <w:szCs w:val="24"/>
                <w:lang w:eastAsia="cs-CZ"/>
              </w:rPr>
            </w:pPr>
            <w:r w:rsidRPr="00522E79">
              <w:rPr>
                <w:szCs w:val="24"/>
                <w:lang w:eastAsia="cs-CZ"/>
              </w:rPr>
              <w:t>Příkop – stávající</w:t>
            </w:r>
          </w:p>
        </w:tc>
        <w:tc>
          <w:tcPr>
            <w:tcW w:w="2824" w:type="pct"/>
            <w:vAlign w:val="center"/>
          </w:tcPr>
          <w:p w14:paraId="5AB52E28" w14:textId="77777777" w:rsidR="00543421" w:rsidRPr="00522E79" w:rsidRDefault="00543421" w:rsidP="004B1021">
            <w:pPr>
              <w:spacing w:line="240" w:lineRule="auto"/>
              <w:jc w:val="center"/>
              <w:rPr>
                <w:iCs/>
                <w:szCs w:val="24"/>
              </w:rPr>
            </w:pPr>
          </w:p>
        </w:tc>
      </w:tr>
      <w:tr w:rsidR="00674DB9" w:rsidRPr="0030194C" w14:paraId="29F3BBD3" w14:textId="77777777" w:rsidTr="0049714D">
        <w:trPr>
          <w:trHeight w:val="256"/>
        </w:trPr>
        <w:tc>
          <w:tcPr>
            <w:tcW w:w="931" w:type="pct"/>
            <w:tcBorders>
              <w:bottom w:val="single" w:sz="12" w:space="0" w:color="auto"/>
            </w:tcBorders>
            <w:noWrap/>
            <w:vAlign w:val="center"/>
          </w:tcPr>
          <w:p w14:paraId="29BE7DCB" w14:textId="4818CF38" w:rsidR="00674DB9" w:rsidRPr="00522E79" w:rsidRDefault="00674DB9" w:rsidP="004B1021">
            <w:pPr>
              <w:pStyle w:val="textkapitoly"/>
              <w:ind w:firstLine="0"/>
              <w:jc w:val="center"/>
              <w:rPr>
                <w:sz w:val="20"/>
              </w:rPr>
            </w:pPr>
            <w:r w:rsidRPr="00522E79">
              <w:rPr>
                <w:sz w:val="20"/>
              </w:rPr>
              <w:t>VN1</w:t>
            </w:r>
          </w:p>
        </w:tc>
        <w:tc>
          <w:tcPr>
            <w:tcW w:w="1245" w:type="pct"/>
            <w:tcBorders>
              <w:bottom w:val="single" w:sz="12" w:space="0" w:color="auto"/>
            </w:tcBorders>
            <w:noWrap/>
            <w:vAlign w:val="center"/>
          </w:tcPr>
          <w:p w14:paraId="0BEC951D" w14:textId="614F6C6F" w:rsidR="00674DB9" w:rsidRPr="00522E79" w:rsidRDefault="00674DB9" w:rsidP="004B1021">
            <w:pPr>
              <w:spacing w:line="240" w:lineRule="auto"/>
              <w:jc w:val="center"/>
              <w:rPr>
                <w:szCs w:val="24"/>
                <w:lang w:eastAsia="cs-CZ"/>
              </w:rPr>
            </w:pPr>
            <w:r w:rsidRPr="00522E79">
              <w:rPr>
                <w:szCs w:val="24"/>
                <w:lang w:eastAsia="cs-CZ"/>
              </w:rPr>
              <w:t>Retenční nádrž</w:t>
            </w:r>
            <w:r w:rsidR="00EB1275" w:rsidRPr="00522E79">
              <w:rPr>
                <w:szCs w:val="24"/>
                <w:lang w:eastAsia="cs-CZ"/>
              </w:rPr>
              <w:t xml:space="preserve"> – navrž</w:t>
            </w:r>
            <w:r w:rsidR="00EB1275" w:rsidRPr="00522E79">
              <w:rPr>
                <w:szCs w:val="24"/>
                <w:lang w:eastAsia="cs-CZ"/>
              </w:rPr>
              <w:t>e</w:t>
            </w:r>
            <w:r w:rsidR="00EB1275" w:rsidRPr="00522E79">
              <w:rPr>
                <w:szCs w:val="24"/>
                <w:lang w:eastAsia="cs-CZ"/>
              </w:rPr>
              <w:t>ná</w:t>
            </w:r>
          </w:p>
        </w:tc>
        <w:tc>
          <w:tcPr>
            <w:tcW w:w="2824" w:type="pct"/>
            <w:tcBorders>
              <w:bottom w:val="single" w:sz="12" w:space="0" w:color="auto"/>
            </w:tcBorders>
            <w:vAlign w:val="center"/>
          </w:tcPr>
          <w:p w14:paraId="0E212E23" w14:textId="10C83C72" w:rsidR="00674DB9" w:rsidRPr="00522E79" w:rsidRDefault="00EB1275" w:rsidP="004B1021">
            <w:pPr>
              <w:spacing w:line="240" w:lineRule="auto"/>
              <w:jc w:val="center"/>
              <w:rPr>
                <w:iCs/>
                <w:szCs w:val="24"/>
              </w:rPr>
            </w:pPr>
            <w:r w:rsidRPr="00522E79">
              <w:rPr>
                <w:iCs/>
                <w:szCs w:val="24"/>
              </w:rPr>
              <w:t>vzdušné vedení VN, vodovod, podzemní sdělovací kabel</w:t>
            </w:r>
          </w:p>
        </w:tc>
      </w:tr>
    </w:tbl>
    <w:p w14:paraId="745A0B4F" w14:textId="072A6437" w:rsidR="00BA4BA6" w:rsidRPr="00EB1275" w:rsidRDefault="00EB1275" w:rsidP="00B40DB5">
      <w:r w:rsidRPr="00EB1275">
        <w:t>Pozn. Cestní příkopy byly řešeny v rámci opatření pro zpřístupnění pozemků</w:t>
      </w:r>
    </w:p>
    <w:p w14:paraId="3D70D7C6" w14:textId="5AEE73DF" w:rsidR="007E1568" w:rsidRPr="00343F36" w:rsidRDefault="00BA4BA6" w:rsidP="009613E9">
      <w:pPr>
        <w:pStyle w:val="Nadpis3"/>
        <w:numPr>
          <w:ilvl w:val="0"/>
          <w:numId w:val="0"/>
        </w:numPr>
      </w:pPr>
      <w:r w:rsidRPr="0030194C">
        <w:rPr>
          <w:highlight w:val="yellow"/>
        </w:rPr>
        <w:br w:type="page"/>
      </w:r>
      <w:r w:rsidR="007E1568" w:rsidRPr="00343F36">
        <w:lastRenderedPageBreak/>
        <w:t xml:space="preserve"> </w:t>
      </w:r>
    </w:p>
    <w:p w14:paraId="156249BD" w14:textId="58E16E43" w:rsidR="00BA4BA6" w:rsidRPr="00343F36" w:rsidRDefault="00BA4BA6" w:rsidP="00522E79">
      <w:pPr>
        <w:pStyle w:val="Nadpis2"/>
      </w:pPr>
      <w:bookmarkStart w:id="77" w:name="_Toc24099214"/>
      <w:r w:rsidRPr="00343F36">
        <w:t>Technická zpráva – opatření k ochraně a tvorbě životního prostředí</w:t>
      </w:r>
      <w:bookmarkEnd w:id="77"/>
    </w:p>
    <w:p w14:paraId="76B38C55" w14:textId="77777777" w:rsidR="00BA4BA6" w:rsidRPr="00343F36" w:rsidRDefault="00BA4BA6" w:rsidP="00C3291B">
      <w:pPr>
        <w:pStyle w:val="Nadpis3"/>
      </w:pPr>
      <w:bookmarkStart w:id="78" w:name="_Toc24099215"/>
      <w:r w:rsidRPr="00343F36">
        <w:t>Zásady návrhu opatření k ochraně a tvorbě životního prostředí</w:t>
      </w:r>
      <w:bookmarkEnd w:id="78"/>
      <w:r w:rsidRPr="00343F36">
        <w:t xml:space="preserve"> </w:t>
      </w:r>
    </w:p>
    <w:p w14:paraId="29857CFD" w14:textId="77777777" w:rsidR="00AB69F9" w:rsidRDefault="00AB69F9" w:rsidP="0053438C">
      <w:pPr>
        <w:spacing w:line="240" w:lineRule="auto"/>
        <w:ind w:firstLine="709"/>
        <w:jc w:val="both"/>
        <w:rPr>
          <w:sz w:val="24"/>
          <w:szCs w:val="24"/>
          <w:highlight w:val="cyan"/>
        </w:rPr>
      </w:pPr>
    </w:p>
    <w:p w14:paraId="7E199F64" w14:textId="77777777" w:rsidR="00AB69F9" w:rsidRPr="00AB69F9" w:rsidRDefault="00AB69F9" w:rsidP="00AB69F9">
      <w:pPr>
        <w:spacing w:line="240" w:lineRule="auto"/>
        <w:ind w:firstLine="709"/>
        <w:jc w:val="both"/>
        <w:rPr>
          <w:sz w:val="24"/>
          <w:szCs w:val="24"/>
        </w:rPr>
      </w:pPr>
      <w:r w:rsidRPr="00AB69F9">
        <w:rPr>
          <w:sz w:val="24"/>
          <w:szCs w:val="24"/>
        </w:rPr>
        <w:t>Zájmové území patří do:</w:t>
      </w:r>
    </w:p>
    <w:p w14:paraId="3804AF59" w14:textId="77777777" w:rsidR="00AB69F9" w:rsidRPr="00AB69F9" w:rsidRDefault="00AB69F9" w:rsidP="00AB69F9">
      <w:pPr>
        <w:spacing w:line="240" w:lineRule="auto"/>
        <w:jc w:val="both"/>
        <w:rPr>
          <w:sz w:val="24"/>
          <w:szCs w:val="24"/>
        </w:rPr>
      </w:pPr>
    </w:p>
    <w:p w14:paraId="26C7B217"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jc w:val="both"/>
        <w:textAlignment w:val="baseline"/>
        <w:rPr>
          <w:rStyle w:val="Standardnpsmoodstavce1"/>
          <w:sz w:val="24"/>
          <w:szCs w:val="24"/>
        </w:rPr>
      </w:pPr>
      <w:r w:rsidRPr="00AB69F9">
        <w:rPr>
          <w:sz w:val="24"/>
          <w:szCs w:val="24"/>
        </w:rPr>
        <w:t>provincie – středoevropských listnatých lesů,</w:t>
      </w:r>
    </w:p>
    <w:p w14:paraId="5607DE24"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jc w:val="both"/>
        <w:textAlignment w:val="baseline"/>
        <w:rPr>
          <w:rStyle w:val="Standardnpsmoodstavce1"/>
          <w:sz w:val="24"/>
          <w:szCs w:val="24"/>
        </w:rPr>
      </w:pPr>
      <w:proofErr w:type="spellStart"/>
      <w:r w:rsidRPr="00AB69F9">
        <w:rPr>
          <w:rStyle w:val="Standardnpsmoodstavce1"/>
          <w:sz w:val="24"/>
          <w:szCs w:val="24"/>
        </w:rPr>
        <w:t>podprovincie</w:t>
      </w:r>
      <w:proofErr w:type="spellEnd"/>
      <w:r w:rsidRPr="00AB69F9">
        <w:rPr>
          <w:rStyle w:val="Standardnpsmoodstavce1"/>
          <w:sz w:val="24"/>
          <w:szCs w:val="24"/>
        </w:rPr>
        <w:t xml:space="preserve"> – </w:t>
      </w:r>
      <w:proofErr w:type="spellStart"/>
      <w:r w:rsidRPr="00AB69F9">
        <w:rPr>
          <w:rStyle w:val="Standardnpsmoodstavce1"/>
          <w:sz w:val="24"/>
          <w:szCs w:val="24"/>
        </w:rPr>
        <w:t>západokarpatská</w:t>
      </w:r>
      <w:proofErr w:type="spellEnd"/>
      <w:r w:rsidRPr="00AB69F9">
        <w:rPr>
          <w:rStyle w:val="Standardnpsmoodstavce1"/>
          <w:sz w:val="24"/>
          <w:szCs w:val="24"/>
        </w:rPr>
        <w:t xml:space="preserve"> </w:t>
      </w:r>
      <w:proofErr w:type="spellStart"/>
      <w:r w:rsidRPr="00AB69F9">
        <w:rPr>
          <w:rStyle w:val="Standardnpsmoodstavce1"/>
          <w:sz w:val="24"/>
          <w:szCs w:val="24"/>
        </w:rPr>
        <w:t>podprovincie</w:t>
      </w:r>
      <w:proofErr w:type="spellEnd"/>
      <w:r w:rsidRPr="00AB69F9">
        <w:rPr>
          <w:rStyle w:val="Standardnpsmoodstavce1"/>
          <w:sz w:val="24"/>
          <w:szCs w:val="24"/>
        </w:rPr>
        <w:t>,</w:t>
      </w:r>
    </w:p>
    <w:p w14:paraId="06E1F75A"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jc w:val="both"/>
        <w:textAlignment w:val="baseline"/>
        <w:rPr>
          <w:rStyle w:val="Standardnpsmoodstavce1"/>
          <w:sz w:val="24"/>
          <w:szCs w:val="24"/>
        </w:rPr>
      </w:pPr>
      <w:proofErr w:type="spellStart"/>
      <w:r w:rsidRPr="00AB69F9">
        <w:rPr>
          <w:rStyle w:val="Standardnpsmoodstavce1"/>
          <w:sz w:val="24"/>
          <w:szCs w:val="24"/>
        </w:rPr>
        <w:t>bioregionu</w:t>
      </w:r>
      <w:proofErr w:type="spellEnd"/>
      <w:r w:rsidRPr="00AB69F9">
        <w:rPr>
          <w:rStyle w:val="Standardnpsmoodstavce1"/>
          <w:sz w:val="24"/>
          <w:szCs w:val="24"/>
        </w:rPr>
        <w:t xml:space="preserve"> – převážná část spadá do 3.1 Ždánicko-</w:t>
      </w:r>
      <w:proofErr w:type="spellStart"/>
      <w:r w:rsidRPr="00AB69F9">
        <w:rPr>
          <w:rStyle w:val="Standardnpsmoodstavce1"/>
          <w:sz w:val="24"/>
          <w:szCs w:val="24"/>
        </w:rPr>
        <w:t>Litenčického</w:t>
      </w:r>
      <w:proofErr w:type="spellEnd"/>
      <w:r w:rsidRPr="00AB69F9">
        <w:rPr>
          <w:rStyle w:val="Standardnpsmoodstavce1"/>
          <w:sz w:val="24"/>
          <w:szCs w:val="24"/>
        </w:rPr>
        <w:t xml:space="preserve"> </w:t>
      </w:r>
      <w:proofErr w:type="spellStart"/>
      <w:r w:rsidRPr="00AB69F9">
        <w:rPr>
          <w:rStyle w:val="Standardnpsmoodstavce1"/>
          <w:sz w:val="24"/>
          <w:szCs w:val="24"/>
        </w:rPr>
        <w:t>bioreg</w:t>
      </w:r>
      <w:r w:rsidRPr="00AB69F9">
        <w:rPr>
          <w:rStyle w:val="Standardnpsmoodstavce1"/>
          <w:sz w:val="24"/>
          <w:szCs w:val="24"/>
        </w:rPr>
        <w:t>i</w:t>
      </w:r>
      <w:r w:rsidRPr="00AB69F9">
        <w:rPr>
          <w:rStyle w:val="Standardnpsmoodstavce1"/>
          <w:sz w:val="24"/>
          <w:szCs w:val="24"/>
        </w:rPr>
        <w:t>onu</w:t>
      </w:r>
      <w:proofErr w:type="spellEnd"/>
      <w:r w:rsidRPr="00AB69F9">
        <w:rPr>
          <w:rStyle w:val="Standardnpsmoodstavce1"/>
          <w:sz w:val="24"/>
          <w:szCs w:val="24"/>
        </w:rPr>
        <w:t xml:space="preserve">, menší část spadá do 3.11 Kojetínského </w:t>
      </w:r>
      <w:proofErr w:type="spellStart"/>
      <w:r w:rsidRPr="00AB69F9">
        <w:rPr>
          <w:rStyle w:val="Standardnpsmoodstavce1"/>
          <w:sz w:val="24"/>
          <w:szCs w:val="24"/>
        </w:rPr>
        <w:t>bioregionu</w:t>
      </w:r>
      <w:proofErr w:type="spellEnd"/>
      <w:r w:rsidRPr="00AB69F9">
        <w:rPr>
          <w:rStyle w:val="Standardnpsmoodstavce1"/>
          <w:sz w:val="24"/>
          <w:szCs w:val="24"/>
        </w:rPr>
        <w:t>,</w:t>
      </w:r>
    </w:p>
    <w:p w14:paraId="25DAFD3B" w14:textId="2510D0AF"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jc w:val="both"/>
        <w:textAlignment w:val="baseline"/>
        <w:rPr>
          <w:sz w:val="24"/>
          <w:szCs w:val="24"/>
        </w:rPr>
      </w:pPr>
      <w:proofErr w:type="spellStart"/>
      <w:r w:rsidRPr="00AB69F9">
        <w:rPr>
          <w:rStyle w:val="Standardnpsmoodstavce1"/>
          <w:sz w:val="24"/>
          <w:szCs w:val="24"/>
        </w:rPr>
        <w:t>biochory</w:t>
      </w:r>
      <w:proofErr w:type="spellEnd"/>
      <w:r w:rsidRPr="00AB69F9">
        <w:rPr>
          <w:rStyle w:val="Standardnpsmoodstavce1"/>
          <w:sz w:val="24"/>
          <w:szCs w:val="24"/>
        </w:rPr>
        <w:t xml:space="preserve"> – 2BE – Rozřezané plošiny na spraších v suché oblasti (nejvě</w:t>
      </w:r>
      <w:r w:rsidRPr="00AB69F9">
        <w:rPr>
          <w:rStyle w:val="Standardnpsmoodstavce1"/>
          <w:sz w:val="24"/>
          <w:szCs w:val="24"/>
        </w:rPr>
        <w:t>t</w:t>
      </w:r>
      <w:r w:rsidRPr="00AB69F9">
        <w:rPr>
          <w:rStyle w:val="Standardnpsmoodstavce1"/>
          <w:sz w:val="24"/>
          <w:szCs w:val="24"/>
        </w:rPr>
        <w:t xml:space="preserve">ší, centrální část), 3PK – Pahorkatiny na pískovcovém flyši (část jižně od obce), 3BC – </w:t>
      </w:r>
      <w:proofErr w:type="spellStart"/>
      <w:r w:rsidRPr="00AB69F9">
        <w:rPr>
          <w:rStyle w:val="Standardnpsmoodstavce1"/>
          <w:sz w:val="24"/>
          <w:szCs w:val="24"/>
        </w:rPr>
        <w:t>Rozřezamé</w:t>
      </w:r>
      <w:proofErr w:type="spellEnd"/>
      <w:r w:rsidRPr="00AB69F9">
        <w:rPr>
          <w:rStyle w:val="Standardnpsmoodstavce1"/>
          <w:sz w:val="24"/>
          <w:szCs w:val="24"/>
        </w:rPr>
        <w:t xml:space="preserve"> plošiny na vápnitém flyši (malá část v jižním c</w:t>
      </w:r>
      <w:r w:rsidRPr="00AB69F9">
        <w:rPr>
          <w:rStyle w:val="Standardnpsmoodstavce1"/>
          <w:sz w:val="24"/>
          <w:szCs w:val="24"/>
        </w:rPr>
        <w:t>í</w:t>
      </w:r>
      <w:r w:rsidRPr="00AB69F9">
        <w:rPr>
          <w:rStyle w:val="Standardnpsmoodstavce1"/>
          <w:sz w:val="24"/>
          <w:szCs w:val="24"/>
        </w:rPr>
        <w:t>pu), 2Lh – Širší hlinité nivy (východní část), 2PK – Pahorkatiny na př</w:t>
      </w:r>
      <w:r w:rsidRPr="00AB69F9">
        <w:rPr>
          <w:rStyle w:val="Standardnpsmoodstavce1"/>
          <w:sz w:val="24"/>
          <w:szCs w:val="24"/>
        </w:rPr>
        <w:t>e</w:t>
      </w:r>
      <w:r w:rsidRPr="00AB69F9">
        <w:rPr>
          <w:rStyle w:val="Standardnpsmoodstavce1"/>
          <w:sz w:val="24"/>
          <w:szCs w:val="24"/>
        </w:rPr>
        <w:t>vážně kyselém pískovcovém flyši (severozápadní část),</w:t>
      </w:r>
    </w:p>
    <w:p w14:paraId="5D31897D"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textAlignment w:val="baseline"/>
        <w:rPr>
          <w:sz w:val="24"/>
          <w:szCs w:val="24"/>
        </w:rPr>
      </w:pPr>
      <w:r w:rsidRPr="00AB69F9">
        <w:rPr>
          <w:sz w:val="24"/>
          <w:szCs w:val="24"/>
        </w:rPr>
        <w:t xml:space="preserve">vegetační stupeň – 2. </w:t>
      </w:r>
      <w:proofErr w:type="spellStart"/>
      <w:r w:rsidRPr="00AB69F9">
        <w:rPr>
          <w:sz w:val="24"/>
          <w:szCs w:val="24"/>
        </w:rPr>
        <w:t>bukodubový</w:t>
      </w:r>
      <w:proofErr w:type="spellEnd"/>
      <w:r w:rsidRPr="00AB69F9">
        <w:rPr>
          <w:sz w:val="24"/>
          <w:szCs w:val="24"/>
        </w:rPr>
        <w:t xml:space="preserve"> a 3. </w:t>
      </w:r>
      <w:proofErr w:type="spellStart"/>
      <w:r w:rsidRPr="00AB69F9">
        <w:rPr>
          <w:sz w:val="24"/>
          <w:szCs w:val="24"/>
        </w:rPr>
        <w:t>dubobukový</w:t>
      </w:r>
      <w:proofErr w:type="spellEnd"/>
      <w:r w:rsidRPr="00AB69F9">
        <w:rPr>
          <w:sz w:val="24"/>
          <w:szCs w:val="24"/>
        </w:rPr>
        <w:t>,</w:t>
      </w:r>
    </w:p>
    <w:p w14:paraId="50745E12"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textAlignment w:val="baseline"/>
        <w:rPr>
          <w:rStyle w:val="Standardnpsmoodstavce1"/>
          <w:sz w:val="24"/>
          <w:szCs w:val="24"/>
        </w:rPr>
      </w:pPr>
      <w:r w:rsidRPr="00AB69F9">
        <w:rPr>
          <w:sz w:val="24"/>
          <w:szCs w:val="24"/>
        </w:rPr>
        <w:t xml:space="preserve">potenciální přirozená vegetace – </w:t>
      </w:r>
      <w:proofErr w:type="spellStart"/>
      <w:r w:rsidRPr="00AB69F9">
        <w:rPr>
          <w:sz w:val="24"/>
          <w:szCs w:val="24"/>
        </w:rPr>
        <w:t>dubohabřiny</w:t>
      </w:r>
      <w:proofErr w:type="spellEnd"/>
      <w:r w:rsidRPr="00AB69F9">
        <w:rPr>
          <w:sz w:val="24"/>
          <w:szCs w:val="24"/>
        </w:rPr>
        <w:t xml:space="preserve"> a Karpatské ostřicové </w:t>
      </w:r>
      <w:proofErr w:type="spellStart"/>
      <w:r w:rsidRPr="00AB69F9">
        <w:rPr>
          <w:sz w:val="24"/>
          <w:szCs w:val="24"/>
        </w:rPr>
        <w:t>dubohabřiny</w:t>
      </w:r>
      <w:proofErr w:type="spellEnd"/>
      <w:r w:rsidRPr="00AB69F9">
        <w:rPr>
          <w:sz w:val="24"/>
          <w:szCs w:val="24"/>
        </w:rPr>
        <w:t>,</w:t>
      </w:r>
    </w:p>
    <w:p w14:paraId="1B49B454" w14:textId="77777777" w:rsidR="00AB69F9" w:rsidRPr="00AB69F9" w:rsidRDefault="00AB69F9" w:rsidP="00486D46">
      <w:pPr>
        <w:numPr>
          <w:ilvl w:val="0"/>
          <w:numId w:val="22"/>
        </w:numPr>
        <w:pBdr>
          <w:top w:val="none" w:sz="0" w:space="0" w:color="000000"/>
          <w:left w:val="none" w:sz="0" w:space="0" w:color="000000"/>
          <w:bottom w:val="none" w:sz="0" w:space="0" w:color="000000"/>
          <w:right w:val="none" w:sz="0" w:space="0" w:color="000000"/>
        </w:pBdr>
        <w:spacing w:line="240" w:lineRule="auto"/>
        <w:textAlignment w:val="baseline"/>
        <w:rPr>
          <w:sz w:val="24"/>
          <w:szCs w:val="24"/>
        </w:rPr>
      </w:pPr>
      <w:r w:rsidRPr="00AB69F9">
        <w:rPr>
          <w:rStyle w:val="Standardnpsmoodstavce1"/>
          <w:sz w:val="24"/>
          <w:szCs w:val="24"/>
        </w:rPr>
        <w:t xml:space="preserve">STG – </w:t>
      </w:r>
      <w:r w:rsidRPr="00AB69F9">
        <w:rPr>
          <w:sz w:val="24"/>
          <w:szCs w:val="24"/>
        </w:rPr>
        <w:t>2BD3, 2BC3, 2AB3, 2BC5a, 2AB2, 2B3, 3AB3, 3B3, 2BC-C4, 2BC-C5a, 2BC5b, 2C8a, 2C8b, 3BD3, 3BC3, 4B3, 3BC5a,</w:t>
      </w:r>
    </w:p>
    <w:p w14:paraId="7597C18B" w14:textId="740A230C" w:rsidR="00AB69F9" w:rsidRPr="00AB69F9" w:rsidRDefault="00522E79" w:rsidP="00486D46">
      <w:pPr>
        <w:numPr>
          <w:ilvl w:val="0"/>
          <w:numId w:val="22"/>
        </w:numPr>
        <w:pBdr>
          <w:top w:val="none" w:sz="0" w:space="0" w:color="000000"/>
          <w:left w:val="none" w:sz="0" w:space="0" w:color="000000"/>
          <w:bottom w:val="none" w:sz="0" w:space="0" w:color="000000"/>
          <w:right w:val="none" w:sz="0" w:space="0" w:color="000000"/>
        </w:pBdr>
        <w:spacing w:line="240" w:lineRule="auto"/>
        <w:textAlignment w:val="baseline"/>
        <w:rPr>
          <w:sz w:val="24"/>
          <w:szCs w:val="24"/>
        </w:rPr>
      </w:pPr>
      <w:r w:rsidRPr="00AB69F9">
        <w:rPr>
          <w:sz w:val="24"/>
          <w:szCs w:val="24"/>
        </w:rPr>
        <w:t xml:space="preserve">biota – </w:t>
      </w:r>
      <w:proofErr w:type="spellStart"/>
      <w:r w:rsidRPr="00AB69F9">
        <w:rPr>
          <w:sz w:val="24"/>
          <w:szCs w:val="24"/>
        </w:rPr>
        <w:t>bioregion</w:t>
      </w:r>
      <w:proofErr w:type="spellEnd"/>
      <w:r w:rsidR="00AB69F9" w:rsidRPr="00AB69F9">
        <w:rPr>
          <w:sz w:val="24"/>
          <w:szCs w:val="24"/>
        </w:rPr>
        <w:t xml:space="preserve"> se nachází ve fytogeografické oblasti České </w:t>
      </w:r>
      <w:proofErr w:type="spellStart"/>
      <w:r w:rsidR="00AB69F9" w:rsidRPr="00AB69F9">
        <w:rPr>
          <w:sz w:val="24"/>
          <w:szCs w:val="24"/>
        </w:rPr>
        <w:t>termofyt</w:t>
      </w:r>
      <w:r w:rsidR="00AB69F9" w:rsidRPr="00AB69F9">
        <w:rPr>
          <w:sz w:val="24"/>
          <w:szCs w:val="24"/>
        </w:rPr>
        <w:t>i</w:t>
      </w:r>
      <w:r w:rsidR="00AB69F9" w:rsidRPr="00AB69F9">
        <w:rPr>
          <w:sz w:val="24"/>
          <w:szCs w:val="24"/>
        </w:rPr>
        <w:t>kum</w:t>
      </w:r>
      <w:proofErr w:type="spellEnd"/>
      <w:r w:rsidR="00AB69F9" w:rsidRPr="00AB69F9">
        <w:rPr>
          <w:sz w:val="24"/>
          <w:szCs w:val="24"/>
        </w:rPr>
        <w:t xml:space="preserve"> ve fytogeografickém okrese 21 – Haná, konkrétně 21a – Hornom</w:t>
      </w:r>
      <w:r w:rsidR="00AB69F9" w:rsidRPr="00AB69F9">
        <w:rPr>
          <w:sz w:val="24"/>
          <w:szCs w:val="24"/>
        </w:rPr>
        <w:t>o</w:t>
      </w:r>
      <w:r w:rsidR="00AB69F9" w:rsidRPr="00AB69F9">
        <w:rPr>
          <w:sz w:val="24"/>
          <w:szCs w:val="24"/>
        </w:rPr>
        <w:t xml:space="preserve">ravský úval. </w:t>
      </w:r>
    </w:p>
    <w:p w14:paraId="59E8F931" w14:textId="77777777" w:rsidR="00AB69F9" w:rsidRPr="00AB69F9" w:rsidRDefault="00AB69F9" w:rsidP="00AB69F9">
      <w:pPr>
        <w:spacing w:line="240" w:lineRule="auto"/>
        <w:ind w:left="1437"/>
        <w:rPr>
          <w:sz w:val="24"/>
          <w:szCs w:val="24"/>
          <w:highlight w:val="green"/>
        </w:rPr>
      </w:pPr>
    </w:p>
    <w:p w14:paraId="59ACA4D7" w14:textId="77777777" w:rsidR="00AB69F9" w:rsidRPr="00AB69F9" w:rsidRDefault="00AB69F9" w:rsidP="00AB69F9">
      <w:pPr>
        <w:spacing w:line="240" w:lineRule="auto"/>
        <w:ind w:firstLine="708"/>
        <w:jc w:val="both"/>
        <w:rPr>
          <w:sz w:val="24"/>
          <w:szCs w:val="24"/>
        </w:rPr>
      </w:pPr>
      <w:r w:rsidRPr="00AB69F9">
        <w:rPr>
          <w:sz w:val="24"/>
          <w:szCs w:val="24"/>
        </w:rPr>
        <w:t>V zájmovém území se vyskytuje převážně zemědělská půda. Pole jsou středně ve</w:t>
      </w:r>
      <w:r w:rsidRPr="00AB69F9">
        <w:rPr>
          <w:sz w:val="24"/>
          <w:szCs w:val="24"/>
        </w:rPr>
        <w:t>l</w:t>
      </w:r>
      <w:r w:rsidRPr="00AB69F9">
        <w:rPr>
          <w:sz w:val="24"/>
          <w:szCs w:val="24"/>
        </w:rPr>
        <w:t>ká, jsou lemována úzkými pásy travních porostů a křovin. V k.ú. Kvasice převažuje orná půda, lesní porosty se nachází pouze v severozápadním výběžku zájmového území, v menší míře také severně od obce. Větší komplex se nachází také jihovýchodně od obce mimo obvod. Travní porosty se nachází vtroušeně mezi ornou půdou, souvislejší travní porosty se nachází v západní části a severozápadní části zájmového území, v porovnání s rozlohou orné půdy se jedná o malé bloky. V druhové skladbě se vyskytují původní lis</w:t>
      </w:r>
      <w:r w:rsidRPr="00AB69F9">
        <w:rPr>
          <w:sz w:val="24"/>
          <w:szCs w:val="24"/>
        </w:rPr>
        <w:t>t</w:t>
      </w:r>
      <w:r w:rsidRPr="00AB69F9">
        <w:rPr>
          <w:sz w:val="24"/>
          <w:szCs w:val="24"/>
        </w:rPr>
        <w:t>naté dřeviny, zejména duby, buky, vtroušeně s borovicemi. Podél řeky Moravy převažují lužní porosty (olše, habry, vrby).</w:t>
      </w:r>
    </w:p>
    <w:p w14:paraId="4F3CB65A" w14:textId="77777777" w:rsidR="00AB69F9" w:rsidRPr="00AB69F9" w:rsidRDefault="00AB69F9" w:rsidP="00AB69F9">
      <w:pPr>
        <w:spacing w:line="240" w:lineRule="auto"/>
        <w:ind w:firstLine="708"/>
        <w:jc w:val="both"/>
        <w:rPr>
          <w:sz w:val="24"/>
          <w:szCs w:val="24"/>
          <w:highlight w:val="green"/>
        </w:rPr>
      </w:pPr>
      <w:r w:rsidRPr="00AB69F9">
        <w:rPr>
          <w:sz w:val="24"/>
          <w:szCs w:val="24"/>
        </w:rPr>
        <w:t>Trvalá vegetace se vyskytuje v lesních porostech, trvalých travních porostech, d</w:t>
      </w:r>
      <w:r w:rsidRPr="00AB69F9">
        <w:rPr>
          <w:sz w:val="24"/>
          <w:szCs w:val="24"/>
        </w:rPr>
        <w:t>o</w:t>
      </w:r>
      <w:r w:rsidRPr="00AB69F9">
        <w:rPr>
          <w:sz w:val="24"/>
          <w:szCs w:val="24"/>
        </w:rPr>
        <w:t xml:space="preserve">provodných porostech podél toků, v mezích a doprovodných porostech podél cest a  v remízcích. Druhové složení </w:t>
      </w:r>
      <w:proofErr w:type="spellStart"/>
      <w:r w:rsidRPr="00AB69F9">
        <w:rPr>
          <w:sz w:val="24"/>
          <w:szCs w:val="24"/>
        </w:rPr>
        <w:t>mimolesních</w:t>
      </w:r>
      <w:proofErr w:type="spellEnd"/>
      <w:r w:rsidRPr="00AB69F9">
        <w:rPr>
          <w:sz w:val="24"/>
          <w:szCs w:val="24"/>
        </w:rPr>
        <w:t xml:space="preserve"> dřevin tvoří duby, buky, javory, jasany, lípy, habry a břízy, podél toků pak také olše a vrby. </w:t>
      </w:r>
    </w:p>
    <w:p w14:paraId="672C8A43" w14:textId="77777777" w:rsidR="00AB69F9" w:rsidRPr="00AB69F9" w:rsidRDefault="00AB69F9" w:rsidP="00AB69F9">
      <w:pPr>
        <w:spacing w:line="240" w:lineRule="auto"/>
        <w:ind w:firstLine="708"/>
        <w:jc w:val="both"/>
        <w:rPr>
          <w:sz w:val="24"/>
          <w:szCs w:val="24"/>
        </w:rPr>
      </w:pPr>
      <w:r w:rsidRPr="00AB69F9">
        <w:rPr>
          <w:sz w:val="24"/>
          <w:szCs w:val="24"/>
        </w:rPr>
        <w:t>Do zájmového území zasahují prvky nadregionálního, regionálního a lokálního územního systému ekologické stability. Do zájmového území malou částí zasahuje území Natura 2000 – evropsky významná lokalita CZ0724091 Chřiby.</w:t>
      </w:r>
    </w:p>
    <w:p w14:paraId="32C117F0" w14:textId="77777777" w:rsidR="00AB69F9" w:rsidRPr="00AB69F9" w:rsidRDefault="00AB69F9" w:rsidP="00AB69F9">
      <w:pPr>
        <w:spacing w:line="240" w:lineRule="auto"/>
        <w:ind w:firstLine="708"/>
        <w:jc w:val="both"/>
        <w:rPr>
          <w:rStyle w:val="Standardnpsmoodstavce1"/>
          <w:sz w:val="24"/>
          <w:szCs w:val="24"/>
          <w:highlight w:val="green"/>
        </w:rPr>
      </w:pPr>
      <w:r w:rsidRPr="00AB69F9">
        <w:rPr>
          <w:rStyle w:val="Standardnpsmoodstavce1"/>
          <w:sz w:val="24"/>
          <w:szCs w:val="24"/>
        </w:rPr>
        <w:t>Řešené území náleží z hlediska biogeografického členění ČR do oblasti 3.1 Žd</w:t>
      </w:r>
      <w:r w:rsidRPr="00AB69F9">
        <w:rPr>
          <w:rStyle w:val="Standardnpsmoodstavce1"/>
          <w:sz w:val="24"/>
          <w:szCs w:val="24"/>
        </w:rPr>
        <w:t>á</w:t>
      </w:r>
      <w:r w:rsidRPr="00AB69F9">
        <w:rPr>
          <w:rStyle w:val="Standardnpsmoodstavce1"/>
          <w:sz w:val="24"/>
          <w:szCs w:val="24"/>
        </w:rPr>
        <w:t>nicko-</w:t>
      </w:r>
      <w:proofErr w:type="spellStart"/>
      <w:r w:rsidRPr="00AB69F9">
        <w:rPr>
          <w:rStyle w:val="Standardnpsmoodstavce1"/>
          <w:sz w:val="24"/>
          <w:szCs w:val="24"/>
        </w:rPr>
        <w:t>Litenčický</w:t>
      </w:r>
      <w:proofErr w:type="spellEnd"/>
      <w:r w:rsidRPr="00AB69F9">
        <w:rPr>
          <w:rStyle w:val="Standardnpsmoodstavce1"/>
          <w:sz w:val="24"/>
          <w:szCs w:val="24"/>
        </w:rPr>
        <w:t xml:space="preserve"> </w:t>
      </w:r>
      <w:proofErr w:type="spellStart"/>
      <w:r w:rsidRPr="00AB69F9">
        <w:rPr>
          <w:rStyle w:val="Standardnpsmoodstavce1"/>
          <w:sz w:val="24"/>
          <w:szCs w:val="24"/>
        </w:rPr>
        <w:t>biegion</w:t>
      </w:r>
      <w:proofErr w:type="spellEnd"/>
      <w:r w:rsidRPr="00AB69F9">
        <w:rPr>
          <w:rStyle w:val="Standardnpsmoodstavce1"/>
          <w:sz w:val="24"/>
          <w:szCs w:val="24"/>
        </w:rPr>
        <w:t>.</w:t>
      </w:r>
    </w:p>
    <w:p w14:paraId="34C025BC" w14:textId="06418A16" w:rsidR="00AB69F9" w:rsidRDefault="00AB69F9" w:rsidP="00AB69F9">
      <w:pPr>
        <w:spacing w:line="240" w:lineRule="auto"/>
        <w:jc w:val="both"/>
        <w:rPr>
          <w:sz w:val="24"/>
          <w:szCs w:val="24"/>
          <w:highlight w:val="green"/>
        </w:rPr>
      </w:pPr>
    </w:p>
    <w:p w14:paraId="1B5B225F" w14:textId="124248B7" w:rsidR="004334E2" w:rsidRDefault="004334E2" w:rsidP="00AB69F9">
      <w:pPr>
        <w:spacing w:line="240" w:lineRule="auto"/>
        <w:jc w:val="both"/>
        <w:rPr>
          <w:sz w:val="24"/>
          <w:szCs w:val="24"/>
          <w:highlight w:val="green"/>
        </w:rPr>
      </w:pPr>
    </w:p>
    <w:p w14:paraId="13EC62C9" w14:textId="77777777" w:rsidR="004334E2" w:rsidRPr="00AB69F9" w:rsidRDefault="004334E2" w:rsidP="00AB69F9">
      <w:pPr>
        <w:spacing w:line="240" w:lineRule="auto"/>
        <w:jc w:val="both"/>
        <w:rPr>
          <w:sz w:val="24"/>
          <w:szCs w:val="24"/>
          <w:highlight w:val="green"/>
        </w:rPr>
      </w:pPr>
    </w:p>
    <w:p w14:paraId="4A746514" w14:textId="77777777" w:rsidR="00AB69F9" w:rsidRPr="00AB69F9" w:rsidRDefault="00AB69F9" w:rsidP="00AB69F9">
      <w:pPr>
        <w:spacing w:line="240" w:lineRule="auto"/>
        <w:rPr>
          <w:i/>
          <w:sz w:val="24"/>
          <w:szCs w:val="24"/>
        </w:rPr>
      </w:pPr>
      <w:bookmarkStart w:id="79" w:name="_Hlk506292582"/>
      <w:bookmarkStart w:id="80" w:name="_Hlk496184275"/>
      <w:r w:rsidRPr="00AB69F9">
        <w:rPr>
          <w:i/>
          <w:sz w:val="24"/>
          <w:szCs w:val="24"/>
        </w:rPr>
        <w:lastRenderedPageBreak/>
        <w:t xml:space="preserve">Charakteristika </w:t>
      </w:r>
      <w:proofErr w:type="spellStart"/>
      <w:r w:rsidRPr="00AB69F9">
        <w:rPr>
          <w:i/>
          <w:sz w:val="24"/>
          <w:szCs w:val="24"/>
        </w:rPr>
        <w:t>bioregionu</w:t>
      </w:r>
      <w:proofErr w:type="spellEnd"/>
      <w:r w:rsidRPr="00AB69F9">
        <w:rPr>
          <w:i/>
          <w:sz w:val="24"/>
          <w:szCs w:val="24"/>
        </w:rPr>
        <w:t xml:space="preserve"> 3.1 – Ždánicko-</w:t>
      </w:r>
      <w:proofErr w:type="spellStart"/>
      <w:r w:rsidRPr="00AB69F9">
        <w:rPr>
          <w:i/>
          <w:sz w:val="24"/>
          <w:szCs w:val="24"/>
        </w:rPr>
        <w:t>Litenčický</w:t>
      </w:r>
      <w:proofErr w:type="spellEnd"/>
    </w:p>
    <w:p w14:paraId="6E568A8D" w14:textId="77777777" w:rsidR="00AB69F9" w:rsidRPr="00AB69F9" w:rsidRDefault="00AB69F9" w:rsidP="00AB69F9">
      <w:pPr>
        <w:autoSpaceDE w:val="0"/>
        <w:autoSpaceDN w:val="0"/>
        <w:adjustRightInd w:val="0"/>
        <w:spacing w:line="240" w:lineRule="auto"/>
        <w:ind w:firstLine="709"/>
        <w:jc w:val="both"/>
        <w:rPr>
          <w:sz w:val="24"/>
          <w:szCs w:val="24"/>
          <w:lang w:eastAsia="cs-CZ"/>
        </w:rPr>
      </w:pPr>
      <w:proofErr w:type="spellStart"/>
      <w:r w:rsidRPr="00AB69F9">
        <w:rPr>
          <w:sz w:val="24"/>
          <w:szCs w:val="24"/>
          <w:lang w:eastAsia="cs-CZ"/>
        </w:rPr>
        <w:t>Bioregion</w:t>
      </w:r>
      <w:proofErr w:type="spellEnd"/>
      <w:r w:rsidRPr="00AB69F9">
        <w:rPr>
          <w:sz w:val="24"/>
          <w:szCs w:val="24"/>
          <w:lang w:eastAsia="cs-CZ"/>
        </w:rPr>
        <w:t xml:space="preserve"> leží ve středu jižní Moravy, zabírá severní část geomorfologického celku Ždánický les, severní okraj celku Kyjovská pahorkatina a celek </w:t>
      </w:r>
      <w:proofErr w:type="spellStart"/>
      <w:r w:rsidRPr="00AB69F9">
        <w:rPr>
          <w:sz w:val="24"/>
          <w:szCs w:val="24"/>
          <w:lang w:eastAsia="cs-CZ"/>
        </w:rPr>
        <w:t>Litenčická</w:t>
      </w:r>
      <w:proofErr w:type="spellEnd"/>
      <w:r w:rsidRPr="00AB69F9">
        <w:rPr>
          <w:sz w:val="24"/>
          <w:szCs w:val="24"/>
          <w:lang w:eastAsia="cs-CZ"/>
        </w:rPr>
        <w:t xml:space="preserve"> pahorkatina. </w:t>
      </w:r>
      <w:proofErr w:type="spellStart"/>
      <w:r w:rsidRPr="00AB69F9">
        <w:rPr>
          <w:sz w:val="24"/>
          <w:szCs w:val="24"/>
          <w:lang w:eastAsia="cs-CZ"/>
        </w:rPr>
        <w:t>Bioregion</w:t>
      </w:r>
      <w:proofErr w:type="spellEnd"/>
      <w:r w:rsidRPr="00AB69F9">
        <w:rPr>
          <w:sz w:val="24"/>
          <w:szCs w:val="24"/>
          <w:lang w:eastAsia="cs-CZ"/>
        </w:rPr>
        <w:t xml:space="preserve"> obepíná téměř ze všech stran </w:t>
      </w:r>
      <w:proofErr w:type="spellStart"/>
      <w:r w:rsidRPr="00AB69F9">
        <w:rPr>
          <w:sz w:val="24"/>
          <w:szCs w:val="24"/>
          <w:lang w:eastAsia="cs-CZ"/>
        </w:rPr>
        <w:t>bioregion</w:t>
      </w:r>
      <w:proofErr w:type="spellEnd"/>
      <w:r w:rsidRPr="00AB69F9">
        <w:rPr>
          <w:sz w:val="24"/>
          <w:szCs w:val="24"/>
          <w:lang w:eastAsia="cs-CZ"/>
        </w:rPr>
        <w:t xml:space="preserve"> Chřibský (3.2) a má plochu 917 km</w:t>
      </w:r>
      <w:r w:rsidRPr="00AB69F9">
        <w:rPr>
          <w:sz w:val="24"/>
          <w:szCs w:val="24"/>
          <w:vertAlign w:val="superscript"/>
          <w:lang w:eastAsia="cs-CZ"/>
        </w:rPr>
        <w:t>2</w:t>
      </w:r>
      <w:r w:rsidRPr="00AB69F9">
        <w:rPr>
          <w:sz w:val="24"/>
          <w:szCs w:val="24"/>
          <w:lang w:eastAsia="cs-CZ"/>
        </w:rPr>
        <w:t>.</w:t>
      </w:r>
    </w:p>
    <w:p w14:paraId="090E3EB5" w14:textId="77777777" w:rsidR="00AB69F9" w:rsidRPr="00AB69F9" w:rsidRDefault="00AB69F9" w:rsidP="00AB69F9">
      <w:pPr>
        <w:autoSpaceDE w:val="0"/>
        <w:autoSpaceDN w:val="0"/>
        <w:adjustRightInd w:val="0"/>
        <w:spacing w:line="240" w:lineRule="auto"/>
        <w:ind w:firstLine="709"/>
        <w:jc w:val="both"/>
        <w:rPr>
          <w:sz w:val="24"/>
          <w:szCs w:val="24"/>
          <w:lang w:eastAsia="cs-CZ"/>
        </w:rPr>
      </w:pPr>
      <w:proofErr w:type="spellStart"/>
      <w:r w:rsidRPr="00AB69F9">
        <w:rPr>
          <w:sz w:val="24"/>
          <w:szCs w:val="24"/>
          <w:lang w:eastAsia="cs-CZ"/>
        </w:rPr>
        <w:t>Bioregion</w:t>
      </w:r>
      <w:proofErr w:type="spellEnd"/>
      <w:r w:rsidRPr="00AB69F9">
        <w:rPr>
          <w:sz w:val="24"/>
          <w:szCs w:val="24"/>
          <w:lang w:eastAsia="cs-CZ"/>
        </w:rPr>
        <w:t xml:space="preserve"> je tvořen nízkou teplou pahorkatinou až vrchovinou na měkkých vápnitých sedimentech, má charakter přechodu mezi typickými částmi </w:t>
      </w:r>
      <w:proofErr w:type="spellStart"/>
      <w:r w:rsidRPr="00AB69F9">
        <w:rPr>
          <w:sz w:val="24"/>
          <w:szCs w:val="24"/>
          <w:lang w:eastAsia="cs-CZ"/>
        </w:rPr>
        <w:t>západokarpatské</w:t>
      </w:r>
      <w:proofErr w:type="spellEnd"/>
      <w:r w:rsidRPr="00AB69F9">
        <w:rPr>
          <w:sz w:val="24"/>
          <w:szCs w:val="24"/>
          <w:lang w:eastAsia="cs-CZ"/>
        </w:rPr>
        <w:t xml:space="preserve"> a </w:t>
      </w:r>
      <w:proofErr w:type="spellStart"/>
      <w:r w:rsidRPr="00AB69F9">
        <w:rPr>
          <w:sz w:val="24"/>
          <w:szCs w:val="24"/>
          <w:lang w:eastAsia="cs-CZ"/>
        </w:rPr>
        <w:t>severop</w:t>
      </w:r>
      <w:r w:rsidRPr="00AB69F9">
        <w:rPr>
          <w:sz w:val="24"/>
          <w:szCs w:val="24"/>
          <w:lang w:eastAsia="cs-CZ"/>
        </w:rPr>
        <w:t>a</w:t>
      </w:r>
      <w:r w:rsidRPr="00AB69F9">
        <w:rPr>
          <w:sz w:val="24"/>
          <w:szCs w:val="24"/>
          <w:lang w:eastAsia="cs-CZ"/>
        </w:rPr>
        <w:t>nonské</w:t>
      </w:r>
      <w:proofErr w:type="spellEnd"/>
      <w:r w:rsidRPr="00AB69F9">
        <w:rPr>
          <w:sz w:val="24"/>
          <w:szCs w:val="24"/>
          <w:lang w:eastAsia="cs-CZ"/>
        </w:rPr>
        <w:t xml:space="preserve"> </w:t>
      </w:r>
      <w:proofErr w:type="spellStart"/>
      <w:r w:rsidRPr="00AB69F9">
        <w:rPr>
          <w:sz w:val="24"/>
          <w:szCs w:val="24"/>
          <w:lang w:eastAsia="cs-CZ"/>
        </w:rPr>
        <w:t>podprovincie</w:t>
      </w:r>
      <w:proofErr w:type="spellEnd"/>
      <w:r w:rsidRPr="00AB69F9">
        <w:rPr>
          <w:sz w:val="24"/>
          <w:szCs w:val="24"/>
          <w:lang w:eastAsia="cs-CZ"/>
        </w:rPr>
        <w:t xml:space="preserve">. Vyskytuje se zde řada mezních karpatských a panonských prvků, zvláště flóra nelesní je bohatá, s řadou různých </w:t>
      </w:r>
      <w:proofErr w:type="spellStart"/>
      <w:r w:rsidRPr="00AB69F9">
        <w:rPr>
          <w:sz w:val="24"/>
          <w:szCs w:val="24"/>
          <w:lang w:eastAsia="cs-CZ"/>
        </w:rPr>
        <w:t>migroelementů</w:t>
      </w:r>
      <w:proofErr w:type="spellEnd"/>
      <w:r w:rsidRPr="00AB69F9">
        <w:rPr>
          <w:sz w:val="24"/>
          <w:szCs w:val="24"/>
          <w:lang w:eastAsia="cs-CZ"/>
        </w:rPr>
        <w:t xml:space="preserve"> a </w:t>
      </w:r>
      <w:proofErr w:type="spellStart"/>
      <w:r w:rsidRPr="00AB69F9">
        <w:rPr>
          <w:sz w:val="24"/>
          <w:szCs w:val="24"/>
          <w:lang w:eastAsia="cs-CZ"/>
        </w:rPr>
        <w:t>floroelementů</w:t>
      </w:r>
      <w:proofErr w:type="spellEnd"/>
      <w:r w:rsidRPr="00AB69F9">
        <w:rPr>
          <w:sz w:val="24"/>
          <w:szCs w:val="24"/>
          <w:lang w:eastAsia="cs-CZ"/>
        </w:rPr>
        <w:t xml:space="preserve">, převážně kontinentálních. Dominuje zde 3. </w:t>
      </w:r>
      <w:proofErr w:type="spellStart"/>
      <w:r w:rsidRPr="00AB69F9">
        <w:rPr>
          <w:sz w:val="24"/>
          <w:szCs w:val="24"/>
          <w:lang w:eastAsia="cs-CZ"/>
        </w:rPr>
        <w:t>dubovo</w:t>
      </w:r>
      <w:proofErr w:type="spellEnd"/>
      <w:r w:rsidRPr="00AB69F9">
        <w:rPr>
          <w:sz w:val="24"/>
          <w:szCs w:val="24"/>
          <w:lang w:eastAsia="cs-CZ"/>
        </w:rPr>
        <w:t>-bukový vegetační stupeň, reprezentovaný v ne</w:t>
      </w:r>
      <w:r w:rsidRPr="00AB69F9">
        <w:rPr>
          <w:sz w:val="24"/>
          <w:szCs w:val="24"/>
          <w:lang w:eastAsia="cs-CZ"/>
        </w:rPr>
        <w:t>j</w:t>
      </w:r>
      <w:r w:rsidRPr="00AB69F9">
        <w:rPr>
          <w:sz w:val="24"/>
          <w:szCs w:val="24"/>
          <w:lang w:eastAsia="cs-CZ"/>
        </w:rPr>
        <w:t xml:space="preserve">vyšších částech bohatými </w:t>
      </w:r>
      <w:proofErr w:type="spellStart"/>
      <w:r w:rsidRPr="00AB69F9">
        <w:rPr>
          <w:sz w:val="24"/>
          <w:szCs w:val="24"/>
          <w:lang w:eastAsia="cs-CZ"/>
        </w:rPr>
        <w:t>západokarpatskými</w:t>
      </w:r>
      <w:proofErr w:type="spellEnd"/>
      <w:r w:rsidRPr="00AB69F9">
        <w:rPr>
          <w:sz w:val="24"/>
          <w:szCs w:val="24"/>
          <w:lang w:eastAsia="cs-CZ"/>
        </w:rPr>
        <w:t xml:space="preserve"> bučinami nižších poloh. Na jižních svazích a v nižších polohách se vyskytuje 2. </w:t>
      </w:r>
      <w:proofErr w:type="spellStart"/>
      <w:r w:rsidRPr="00AB69F9">
        <w:rPr>
          <w:sz w:val="24"/>
          <w:szCs w:val="24"/>
          <w:lang w:eastAsia="cs-CZ"/>
        </w:rPr>
        <w:t>bukovo</w:t>
      </w:r>
      <w:proofErr w:type="spellEnd"/>
      <w:r w:rsidRPr="00AB69F9">
        <w:rPr>
          <w:sz w:val="24"/>
          <w:szCs w:val="24"/>
          <w:lang w:eastAsia="cs-CZ"/>
        </w:rPr>
        <w:t xml:space="preserve">-dubový stupeň, odpovídající </w:t>
      </w:r>
      <w:proofErr w:type="spellStart"/>
      <w:r w:rsidRPr="00AB69F9">
        <w:rPr>
          <w:sz w:val="24"/>
          <w:szCs w:val="24"/>
          <w:lang w:eastAsia="cs-CZ"/>
        </w:rPr>
        <w:t>dubohabřinám</w:t>
      </w:r>
      <w:proofErr w:type="spellEnd"/>
      <w:r w:rsidRPr="00AB69F9">
        <w:rPr>
          <w:sz w:val="24"/>
          <w:szCs w:val="24"/>
          <w:lang w:eastAsia="cs-CZ"/>
        </w:rPr>
        <w:t>. Nereprezentativní je severní část, tvořená jednotvárnějším územím bez větší účasti tepl</w:t>
      </w:r>
      <w:r w:rsidRPr="00AB69F9">
        <w:rPr>
          <w:sz w:val="24"/>
          <w:szCs w:val="24"/>
          <w:lang w:eastAsia="cs-CZ"/>
        </w:rPr>
        <w:t>o</w:t>
      </w:r>
      <w:r w:rsidRPr="00AB69F9">
        <w:rPr>
          <w:sz w:val="24"/>
          <w:szCs w:val="24"/>
          <w:lang w:eastAsia="cs-CZ"/>
        </w:rPr>
        <w:t xml:space="preserve">milné bioty. V současnosti jsou zastoupeny velké komplexy </w:t>
      </w:r>
      <w:proofErr w:type="spellStart"/>
      <w:r w:rsidRPr="00AB69F9">
        <w:rPr>
          <w:sz w:val="24"/>
          <w:szCs w:val="24"/>
          <w:lang w:eastAsia="cs-CZ"/>
        </w:rPr>
        <w:t>dubohabrových</w:t>
      </w:r>
      <w:proofErr w:type="spellEnd"/>
      <w:r w:rsidRPr="00AB69F9">
        <w:rPr>
          <w:sz w:val="24"/>
          <w:szCs w:val="24"/>
          <w:lang w:eastAsia="cs-CZ"/>
        </w:rPr>
        <w:t xml:space="preserve"> a bukových lesů, v bezlesí převažuje orná půda, časté jsou sady a trávníky na strmých svazích.</w:t>
      </w:r>
    </w:p>
    <w:p w14:paraId="0288666C" w14:textId="77777777" w:rsidR="00AB69F9" w:rsidRPr="00AB69F9" w:rsidRDefault="00AB69F9" w:rsidP="00AB69F9">
      <w:pPr>
        <w:autoSpaceDE w:val="0"/>
        <w:autoSpaceDN w:val="0"/>
        <w:adjustRightInd w:val="0"/>
        <w:spacing w:line="240" w:lineRule="auto"/>
        <w:jc w:val="both"/>
        <w:rPr>
          <w:sz w:val="24"/>
          <w:szCs w:val="24"/>
          <w:lang w:eastAsia="cs-CZ"/>
        </w:rPr>
      </w:pPr>
      <w:r w:rsidRPr="00AB69F9">
        <w:rPr>
          <w:sz w:val="24"/>
          <w:szCs w:val="24"/>
          <w:lang w:eastAsia="cs-CZ"/>
        </w:rPr>
        <w:t xml:space="preserve">Upřesněním se plocha </w:t>
      </w:r>
      <w:proofErr w:type="spellStart"/>
      <w:r w:rsidRPr="00AB69F9">
        <w:rPr>
          <w:sz w:val="24"/>
          <w:szCs w:val="24"/>
          <w:lang w:eastAsia="cs-CZ"/>
        </w:rPr>
        <w:t>bioregionu</w:t>
      </w:r>
      <w:proofErr w:type="spellEnd"/>
      <w:r w:rsidRPr="00AB69F9">
        <w:rPr>
          <w:sz w:val="24"/>
          <w:szCs w:val="24"/>
          <w:lang w:eastAsia="cs-CZ"/>
        </w:rPr>
        <w:t xml:space="preserve"> snížila o 11 km</w:t>
      </w:r>
      <w:r w:rsidRPr="00AB69F9">
        <w:rPr>
          <w:sz w:val="24"/>
          <w:szCs w:val="24"/>
          <w:vertAlign w:val="superscript"/>
          <w:lang w:eastAsia="cs-CZ"/>
        </w:rPr>
        <w:t>2</w:t>
      </w:r>
      <w:r w:rsidRPr="00AB69F9">
        <w:rPr>
          <w:sz w:val="24"/>
          <w:szCs w:val="24"/>
          <w:lang w:eastAsia="cs-CZ"/>
        </w:rPr>
        <w:t>. Jde o důsledek množství malých n</w:t>
      </w:r>
      <w:r w:rsidRPr="00AB69F9">
        <w:rPr>
          <w:sz w:val="24"/>
          <w:szCs w:val="24"/>
          <w:lang w:eastAsia="cs-CZ"/>
        </w:rPr>
        <w:t>e</w:t>
      </w:r>
      <w:r w:rsidRPr="00AB69F9">
        <w:rPr>
          <w:sz w:val="24"/>
          <w:szCs w:val="24"/>
          <w:lang w:eastAsia="cs-CZ"/>
        </w:rPr>
        <w:t xml:space="preserve">podstatných změn. Jedinou větší změnou je posun východní hranice Hustopečského </w:t>
      </w:r>
      <w:proofErr w:type="spellStart"/>
      <w:r w:rsidRPr="00AB69F9">
        <w:rPr>
          <w:sz w:val="24"/>
          <w:szCs w:val="24"/>
          <w:lang w:eastAsia="cs-CZ"/>
        </w:rPr>
        <w:t>b</w:t>
      </w:r>
      <w:r w:rsidRPr="00AB69F9">
        <w:rPr>
          <w:sz w:val="24"/>
          <w:szCs w:val="24"/>
          <w:lang w:eastAsia="cs-CZ"/>
        </w:rPr>
        <w:t>i</w:t>
      </w:r>
      <w:r w:rsidRPr="00AB69F9">
        <w:rPr>
          <w:sz w:val="24"/>
          <w:szCs w:val="24"/>
          <w:lang w:eastAsia="cs-CZ"/>
        </w:rPr>
        <w:t>oregionu</w:t>
      </w:r>
      <w:proofErr w:type="spellEnd"/>
      <w:r w:rsidRPr="00AB69F9">
        <w:rPr>
          <w:sz w:val="24"/>
          <w:szCs w:val="24"/>
          <w:lang w:eastAsia="cs-CZ"/>
        </w:rPr>
        <w:t xml:space="preserve"> (4.3) až k silnici Nesovice–Bohdalice na úkor Ždánicko-</w:t>
      </w:r>
      <w:proofErr w:type="spellStart"/>
      <w:r w:rsidRPr="00AB69F9">
        <w:rPr>
          <w:sz w:val="24"/>
          <w:szCs w:val="24"/>
          <w:lang w:eastAsia="cs-CZ"/>
        </w:rPr>
        <w:t>litenčického</w:t>
      </w:r>
      <w:proofErr w:type="spellEnd"/>
      <w:r w:rsidRPr="00AB69F9">
        <w:rPr>
          <w:sz w:val="24"/>
          <w:szCs w:val="24"/>
          <w:lang w:eastAsia="cs-CZ"/>
        </w:rPr>
        <w:t xml:space="preserve"> </w:t>
      </w:r>
      <w:proofErr w:type="spellStart"/>
      <w:r w:rsidRPr="00AB69F9">
        <w:rPr>
          <w:sz w:val="24"/>
          <w:szCs w:val="24"/>
          <w:lang w:eastAsia="cs-CZ"/>
        </w:rPr>
        <w:t>bioregionu</w:t>
      </w:r>
      <w:proofErr w:type="spellEnd"/>
      <w:r w:rsidRPr="00AB69F9">
        <w:rPr>
          <w:sz w:val="24"/>
          <w:szCs w:val="24"/>
          <w:lang w:eastAsia="cs-CZ"/>
        </w:rPr>
        <w:t>. Jde však o polní krajinu</w:t>
      </w:r>
      <w:bookmarkEnd w:id="79"/>
      <w:r w:rsidRPr="00AB69F9">
        <w:rPr>
          <w:sz w:val="24"/>
          <w:szCs w:val="24"/>
          <w:lang w:eastAsia="cs-CZ"/>
        </w:rPr>
        <w:t>.</w:t>
      </w:r>
    </w:p>
    <w:bookmarkEnd w:id="80"/>
    <w:p w14:paraId="4A5E451B" w14:textId="77777777" w:rsidR="00BA4BA6" w:rsidRPr="0030194C" w:rsidRDefault="00BA4BA6" w:rsidP="00562BF7">
      <w:pPr>
        <w:spacing w:line="240" w:lineRule="auto"/>
        <w:jc w:val="both"/>
        <w:rPr>
          <w:i/>
          <w:sz w:val="24"/>
          <w:szCs w:val="24"/>
          <w:highlight w:val="cyan"/>
          <w:u w:val="single"/>
        </w:rPr>
      </w:pPr>
    </w:p>
    <w:p w14:paraId="6BE71DFD" w14:textId="77777777" w:rsidR="00BA4BA6" w:rsidRPr="0030194C" w:rsidRDefault="00BA4BA6" w:rsidP="00562BF7">
      <w:pPr>
        <w:spacing w:line="240" w:lineRule="auto"/>
        <w:jc w:val="both"/>
        <w:rPr>
          <w:sz w:val="24"/>
          <w:szCs w:val="24"/>
          <w:highlight w:val="cyan"/>
        </w:rPr>
      </w:pPr>
    </w:p>
    <w:p w14:paraId="1C7670A4" w14:textId="77777777" w:rsidR="00BA4BA6" w:rsidRPr="00BC7525" w:rsidRDefault="00BA4BA6" w:rsidP="005B0E0D">
      <w:pPr>
        <w:autoSpaceDE w:val="0"/>
        <w:autoSpaceDN w:val="0"/>
        <w:adjustRightInd w:val="0"/>
        <w:spacing w:line="240" w:lineRule="auto"/>
        <w:jc w:val="both"/>
        <w:rPr>
          <w:rFonts w:eastAsia="Arial-OneByteIdentityH"/>
          <w:i/>
          <w:sz w:val="24"/>
          <w:szCs w:val="24"/>
          <w:u w:val="single"/>
          <w:lang w:eastAsia="cs-CZ"/>
        </w:rPr>
      </w:pPr>
      <w:r w:rsidRPr="00BC7525">
        <w:rPr>
          <w:rFonts w:eastAsia="Arial-OneByteIdentityH"/>
          <w:i/>
          <w:sz w:val="24"/>
          <w:szCs w:val="24"/>
          <w:u w:val="single"/>
          <w:lang w:eastAsia="cs-CZ"/>
        </w:rPr>
        <w:t>ÚSES</w:t>
      </w:r>
    </w:p>
    <w:p w14:paraId="06CC15A1" w14:textId="77777777" w:rsidR="00BA4BA6" w:rsidRPr="00BC7525" w:rsidRDefault="00BA4BA6" w:rsidP="00AC5396">
      <w:pPr>
        <w:spacing w:line="240" w:lineRule="auto"/>
        <w:ind w:firstLine="708"/>
        <w:jc w:val="both"/>
        <w:rPr>
          <w:sz w:val="24"/>
          <w:szCs w:val="24"/>
        </w:rPr>
      </w:pPr>
      <w:r w:rsidRPr="00BC7525">
        <w:rPr>
          <w:sz w:val="24"/>
          <w:szCs w:val="24"/>
        </w:rPr>
        <w:t xml:space="preserve">Lokální ÚSES je tvořen soustavou vymezených biocenter a biokoridorů lesního, lučního, mokřadního a kombinovaného typu. Trasy ÚSES jsou vedeny v souladu s oborovými dokumenty, územním plánem a skutečným stavem krajiny. </w:t>
      </w:r>
    </w:p>
    <w:p w14:paraId="5E6670FE" w14:textId="77777777" w:rsidR="00BA4BA6" w:rsidRPr="00BC7525" w:rsidRDefault="00BA4BA6" w:rsidP="00AC5396">
      <w:pPr>
        <w:autoSpaceDE w:val="0"/>
        <w:autoSpaceDN w:val="0"/>
        <w:adjustRightInd w:val="0"/>
        <w:spacing w:line="240" w:lineRule="auto"/>
        <w:ind w:firstLine="709"/>
        <w:jc w:val="both"/>
        <w:rPr>
          <w:sz w:val="24"/>
          <w:szCs w:val="24"/>
        </w:rPr>
      </w:pPr>
      <w:r w:rsidRPr="00BC7525">
        <w:rPr>
          <w:sz w:val="24"/>
          <w:szCs w:val="24"/>
        </w:rPr>
        <w:t>Chybějící segmenty je z důvodu funkčnosti ÚSES nutné doplnit přirozenými spol</w:t>
      </w:r>
      <w:r w:rsidRPr="00BC7525">
        <w:rPr>
          <w:sz w:val="24"/>
          <w:szCs w:val="24"/>
        </w:rPr>
        <w:t>e</w:t>
      </w:r>
      <w:r w:rsidRPr="00BC7525">
        <w:rPr>
          <w:sz w:val="24"/>
          <w:szCs w:val="24"/>
        </w:rPr>
        <w:t>čenstvy charakteru rozptýlené krajinné zeleně pro biokoridory. Návaznost prvků ÚSES na sousední k.ú. je dodržena. Do vlastního obvodu komplexních pozemkových úprav zasah</w:t>
      </w:r>
      <w:r w:rsidRPr="00BC7525">
        <w:rPr>
          <w:sz w:val="24"/>
          <w:szCs w:val="24"/>
        </w:rPr>
        <w:t>u</w:t>
      </w:r>
      <w:r w:rsidRPr="00BC7525">
        <w:rPr>
          <w:sz w:val="24"/>
          <w:szCs w:val="24"/>
        </w:rPr>
        <w:t>je systém ekologické stability několika prvky.</w:t>
      </w:r>
    </w:p>
    <w:p w14:paraId="1B09A042" w14:textId="6F188E87" w:rsidR="00BA4BA6" w:rsidRPr="00BC7525" w:rsidRDefault="00BA4BA6" w:rsidP="00AC5396">
      <w:pPr>
        <w:autoSpaceDE w:val="0"/>
        <w:autoSpaceDN w:val="0"/>
        <w:adjustRightInd w:val="0"/>
        <w:spacing w:line="240" w:lineRule="auto"/>
        <w:ind w:firstLine="709"/>
        <w:jc w:val="both"/>
        <w:rPr>
          <w:rFonts w:eastAsia="Arial-OneByteIdentityH"/>
          <w:sz w:val="24"/>
          <w:szCs w:val="24"/>
          <w:lang w:eastAsia="cs-CZ"/>
        </w:rPr>
      </w:pPr>
    </w:p>
    <w:p w14:paraId="68E9ECAB" w14:textId="77777777" w:rsidR="00775CF7" w:rsidRDefault="00BC7525" w:rsidP="00775CF7">
      <w:pPr>
        <w:autoSpaceDE w:val="0"/>
        <w:autoSpaceDN w:val="0"/>
        <w:adjustRightInd w:val="0"/>
        <w:spacing w:line="240" w:lineRule="auto"/>
        <w:ind w:firstLine="709"/>
        <w:jc w:val="both"/>
        <w:rPr>
          <w:rFonts w:eastAsia="Arial-OneByteIdentityH"/>
          <w:sz w:val="24"/>
          <w:szCs w:val="24"/>
          <w:lang w:eastAsia="cs-CZ"/>
        </w:rPr>
      </w:pPr>
      <w:r w:rsidRPr="00BC7525">
        <w:rPr>
          <w:rFonts w:eastAsia="Arial-OneByteIdentityH"/>
          <w:sz w:val="24"/>
          <w:szCs w:val="24"/>
          <w:lang w:eastAsia="cs-CZ"/>
        </w:rPr>
        <w:t>V řešeném území se nachází prvky nadregionálního a regionálního ÚSES. Na tuto kostru je navázán systém lokálních biocenter a biokoridorů.</w:t>
      </w:r>
    </w:p>
    <w:p w14:paraId="271DA18A" w14:textId="1FE52181" w:rsidR="002042D7" w:rsidRPr="00BC7525" w:rsidRDefault="00BC7525" w:rsidP="00775CF7">
      <w:pPr>
        <w:autoSpaceDE w:val="0"/>
        <w:autoSpaceDN w:val="0"/>
        <w:adjustRightInd w:val="0"/>
        <w:spacing w:line="240" w:lineRule="auto"/>
        <w:ind w:firstLine="709"/>
        <w:jc w:val="both"/>
        <w:rPr>
          <w:rFonts w:eastAsia="Arial-OneByteIdentityH"/>
          <w:sz w:val="24"/>
          <w:szCs w:val="24"/>
          <w:lang w:eastAsia="cs-CZ"/>
        </w:rPr>
      </w:pPr>
      <w:r w:rsidRPr="00BC7525">
        <w:rPr>
          <w:rFonts w:eastAsia="Arial-OneByteIdentityH"/>
          <w:sz w:val="24"/>
          <w:szCs w:val="24"/>
          <w:lang w:eastAsia="cs-CZ"/>
        </w:rPr>
        <w:t>Páteřní větev ÚSES tvoří NRBK K142, který je tvořen tokem řeky Moravy a proch</w:t>
      </w:r>
      <w:r w:rsidRPr="00BC7525">
        <w:rPr>
          <w:rFonts w:eastAsia="Arial-OneByteIdentityH"/>
          <w:sz w:val="24"/>
          <w:szCs w:val="24"/>
          <w:lang w:eastAsia="cs-CZ"/>
        </w:rPr>
        <w:t>á</w:t>
      </w:r>
      <w:r w:rsidRPr="00BC7525">
        <w:rPr>
          <w:rFonts w:eastAsia="Arial-OneByteIdentityH"/>
          <w:sz w:val="24"/>
          <w:szCs w:val="24"/>
          <w:lang w:eastAsia="cs-CZ"/>
        </w:rPr>
        <w:t xml:space="preserve">zí od severu k jihu. Do tohoto biokoridoru jsou vložena regionální biocentra RBC 344 </w:t>
      </w:r>
      <w:proofErr w:type="spellStart"/>
      <w:r w:rsidRPr="00BC7525">
        <w:rPr>
          <w:rFonts w:eastAsia="Arial-OneByteIdentityH"/>
          <w:sz w:val="24"/>
          <w:szCs w:val="24"/>
          <w:lang w:eastAsia="cs-CZ"/>
        </w:rPr>
        <w:t>Fil</w:t>
      </w:r>
      <w:r w:rsidRPr="00BC7525">
        <w:rPr>
          <w:rFonts w:eastAsia="Arial-OneByteIdentityH"/>
          <w:sz w:val="24"/>
          <w:szCs w:val="24"/>
          <w:lang w:eastAsia="cs-CZ"/>
        </w:rPr>
        <w:t>e</w:t>
      </w:r>
      <w:r w:rsidRPr="00BC7525">
        <w:rPr>
          <w:rFonts w:eastAsia="Arial-OneByteIdentityH"/>
          <w:sz w:val="24"/>
          <w:szCs w:val="24"/>
          <w:lang w:eastAsia="cs-CZ"/>
        </w:rPr>
        <w:t>na</w:t>
      </w:r>
      <w:proofErr w:type="spellEnd"/>
      <w:r w:rsidRPr="00BC7525">
        <w:rPr>
          <w:rFonts w:eastAsia="Arial-OneByteIdentityH"/>
          <w:sz w:val="24"/>
          <w:szCs w:val="24"/>
          <w:lang w:eastAsia="cs-CZ"/>
        </w:rPr>
        <w:t xml:space="preserve"> a RBC 117 Tlumačovský les a lokální biocentrum LBC Amerika. Na severozápadní hranici zájmového území prochází větev lokálního ÚSES, jedná se o biokoridor LBK400086 a biocentra LBC </w:t>
      </w:r>
      <w:proofErr w:type="spellStart"/>
      <w:r w:rsidRPr="00BC7525">
        <w:rPr>
          <w:rFonts w:eastAsia="Arial-OneByteIdentityH"/>
          <w:sz w:val="24"/>
          <w:szCs w:val="24"/>
          <w:lang w:eastAsia="cs-CZ"/>
        </w:rPr>
        <w:t>Vrážiska</w:t>
      </w:r>
      <w:proofErr w:type="spellEnd"/>
      <w:r w:rsidRPr="00BC7525">
        <w:rPr>
          <w:rFonts w:eastAsia="Arial-OneByteIdentityH"/>
          <w:sz w:val="24"/>
          <w:szCs w:val="24"/>
          <w:lang w:eastAsia="cs-CZ"/>
        </w:rPr>
        <w:t xml:space="preserve"> a LBC Vinohrádek.</w:t>
      </w:r>
      <w:r w:rsidR="002042D7">
        <w:rPr>
          <w:rFonts w:eastAsia="Arial-OneByteIdentityH"/>
          <w:sz w:val="24"/>
          <w:szCs w:val="24"/>
          <w:lang w:eastAsia="cs-CZ"/>
        </w:rPr>
        <w:t xml:space="preserve"> V jižní části navazuje na NRBK K142 větev tvořená regionálním a lokálním ÚSES, která vede po hranici zájmového úz</w:t>
      </w:r>
      <w:r w:rsidR="002042D7">
        <w:rPr>
          <w:rFonts w:eastAsia="Arial-OneByteIdentityH"/>
          <w:sz w:val="24"/>
          <w:szCs w:val="24"/>
          <w:lang w:eastAsia="cs-CZ"/>
        </w:rPr>
        <w:t>e</w:t>
      </w:r>
      <w:r w:rsidR="002042D7">
        <w:rPr>
          <w:rFonts w:eastAsia="Arial-OneByteIdentityH"/>
          <w:sz w:val="24"/>
          <w:szCs w:val="24"/>
          <w:lang w:eastAsia="cs-CZ"/>
        </w:rPr>
        <w:t>mí. Jedná se o nefunkční část</w:t>
      </w:r>
      <w:r w:rsidR="00775CF7">
        <w:rPr>
          <w:rFonts w:eastAsia="Arial-OneByteIdentityH"/>
          <w:sz w:val="24"/>
          <w:szCs w:val="24"/>
          <w:lang w:eastAsia="cs-CZ"/>
        </w:rPr>
        <w:t>i</w:t>
      </w:r>
      <w:r w:rsidR="002042D7">
        <w:rPr>
          <w:rFonts w:eastAsia="Arial-OneByteIdentityH"/>
          <w:sz w:val="24"/>
          <w:szCs w:val="24"/>
          <w:lang w:eastAsia="cs-CZ"/>
        </w:rPr>
        <w:t xml:space="preserve"> RBK 1583 a RBK 1584</w:t>
      </w:r>
      <w:r w:rsidR="00775CF7">
        <w:rPr>
          <w:rFonts w:eastAsia="Arial-OneByteIdentityH"/>
          <w:sz w:val="24"/>
          <w:szCs w:val="24"/>
          <w:lang w:eastAsia="cs-CZ"/>
        </w:rPr>
        <w:t xml:space="preserve">, do kterých jsou vložena biocentra RBC 118 </w:t>
      </w:r>
      <w:proofErr w:type="spellStart"/>
      <w:r w:rsidR="00775CF7">
        <w:rPr>
          <w:rFonts w:eastAsia="Arial-OneByteIdentityH"/>
          <w:sz w:val="24"/>
          <w:szCs w:val="24"/>
          <w:lang w:eastAsia="cs-CZ"/>
        </w:rPr>
        <w:t>Bělovský</w:t>
      </w:r>
      <w:proofErr w:type="spellEnd"/>
      <w:r w:rsidR="00775CF7">
        <w:rPr>
          <w:rFonts w:eastAsia="Arial-OneByteIdentityH"/>
          <w:sz w:val="24"/>
          <w:szCs w:val="24"/>
          <w:lang w:eastAsia="cs-CZ"/>
        </w:rPr>
        <w:t xml:space="preserve"> les a LBC </w:t>
      </w:r>
      <w:proofErr w:type="spellStart"/>
      <w:r w:rsidR="00775CF7">
        <w:rPr>
          <w:rFonts w:eastAsia="Arial-OneByteIdentityH"/>
          <w:sz w:val="24"/>
          <w:szCs w:val="24"/>
          <w:lang w:eastAsia="cs-CZ"/>
        </w:rPr>
        <w:t>Skřatov</w:t>
      </w:r>
      <w:proofErr w:type="spellEnd"/>
      <w:r w:rsidR="00775CF7">
        <w:rPr>
          <w:rFonts w:eastAsia="Arial-OneByteIdentityH"/>
          <w:sz w:val="24"/>
          <w:szCs w:val="24"/>
          <w:lang w:eastAsia="cs-CZ"/>
        </w:rPr>
        <w:t>. A ve východní části navazuje na regionální bioce</w:t>
      </w:r>
      <w:r w:rsidR="00775CF7">
        <w:rPr>
          <w:rFonts w:eastAsia="Arial-OneByteIdentityH"/>
          <w:sz w:val="24"/>
          <w:szCs w:val="24"/>
          <w:lang w:eastAsia="cs-CZ"/>
        </w:rPr>
        <w:t>n</w:t>
      </w:r>
      <w:r w:rsidR="00775CF7">
        <w:rPr>
          <w:rFonts w:eastAsia="Arial-OneByteIdentityH"/>
          <w:sz w:val="24"/>
          <w:szCs w:val="24"/>
          <w:lang w:eastAsia="cs-CZ"/>
        </w:rPr>
        <w:t>trum RBC 117 Tlumačovský les lokální biokoridor LBK 200084, který dále pokračuje do k.ú. Tlumačov na Moravě.</w:t>
      </w:r>
    </w:p>
    <w:p w14:paraId="1C20BB38" w14:textId="77777777" w:rsidR="00BC7525" w:rsidRPr="0030194C" w:rsidRDefault="00BC7525" w:rsidP="00AC5396">
      <w:pPr>
        <w:autoSpaceDE w:val="0"/>
        <w:autoSpaceDN w:val="0"/>
        <w:adjustRightInd w:val="0"/>
        <w:spacing w:line="240" w:lineRule="auto"/>
        <w:ind w:firstLine="709"/>
        <w:jc w:val="both"/>
        <w:rPr>
          <w:rFonts w:eastAsia="Arial-OneByteIdentityH"/>
          <w:sz w:val="24"/>
          <w:szCs w:val="24"/>
          <w:highlight w:val="cyan"/>
          <w:lang w:eastAsia="cs-CZ"/>
        </w:rPr>
      </w:pPr>
    </w:p>
    <w:p w14:paraId="4E1C96CB" w14:textId="33CB8C46" w:rsidR="00BA4BA6" w:rsidRPr="00AB6AD1" w:rsidRDefault="00BA4BA6" w:rsidP="005B0E0D">
      <w:pPr>
        <w:spacing w:line="240" w:lineRule="auto"/>
        <w:jc w:val="both"/>
        <w:rPr>
          <w:i/>
          <w:sz w:val="24"/>
          <w:szCs w:val="24"/>
        </w:rPr>
      </w:pPr>
      <w:r w:rsidRPr="00FC3592">
        <w:rPr>
          <w:i/>
          <w:sz w:val="24"/>
          <w:szCs w:val="24"/>
          <w:u w:val="single"/>
        </w:rPr>
        <w:t>Interakční prvky</w:t>
      </w:r>
      <w:r w:rsidR="00AB6AD1">
        <w:rPr>
          <w:i/>
          <w:sz w:val="24"/>
          <w:szCs w:val="24"/>
          <w:u w:val="single"/>
        </w:rPr>
        <w:t xml:space="preserve"> </w:t>
      </w:r>
    </w:p>
    <w:p w14:paraId="39D1C7A2" w14:textId="61E661F0" w:rsidR="00BA4BA6" w:rsidRPr="00FC3592" w:rsidRDefault="00BA4BA6" w:rsidP="00FC4215">
      <w:pPr>
        <w:spacing w:line="240" w:lineRule="auto"/>
        <w:ind w:firstLine="709"/>
        <w:jc w:val="both"/>
        <w:rPr>
          <w:sz w:val="24"/>
          <w:szCs w:val="24"/>
        </w:rPr>
      </w:pPr>
      <w:r w:rsidRPr="00FC3592">
        <w:rPr>
          <w:sz w:val="24"/>
          <w:szCs w:val="24"/>
        </w:rPr>
        <w:t>Síť biocenter a biokoridorů je nezbytným základem ekologické stability krajiny. Tato síť je dále doplněna navrženým systémem interakčních prvků</w:t>
      </w:r>
      <w:r w:rsidR="00FC3592" w:rsidRPr="00FC3592">
        <w:rPr>
          <w:sz w:val="24"/>
          <w:szCs w:val="24"/>
        </w:rPr>
        <w:t xml:space="preserve"> (včetně stávajících).</w:t>
      </w:r>
    </w:p>
    <w:p w14:paraId="3FE45C2E" w14:textId="77777777" w:rsidR="00BA4BA6" w:rsidRPr="00FC3592" w:rsidRDefault="00BA4BA6" w:rsidP="00FC4215">
      <w:pPr>
        <w:spacing w:line="240" w:lineRule="auto"/>
        <w:ind w:firstLine="709"/>
        <w:jc w:val="both"/>
        <w:rPr>
          <w:sz w:val="24"/>
          <w:szCs w:val="24"/>
        </w:rPr>
      </w:pPr>
      <w:r w:rsidRPr="00FC3592">
        <w:rPr>
          <w:sz w:val="24"/>
          <w:szCs w:val="24"/>
        </w:rPr>
        <w:t>Metodickými podklady pro tvorbu ÚSES nejsou stanoveny žádné konkrétní pož</w:t>
      </w:r>
      <w:r w:rsidRPr="00FC3592">
        <w:rPr>
          <w:sz w:val="24"/>
          <w:szCs w:val="24"/>
        </w:rPr>
        <w:t>a</w:t>
      </w:r>
      <w:r w:rsidRPr="00FC3592">
        <w:rPr>
          <w:sz w:val="24"/>
          <w:szCs w:val="24"/>
        </w:rPr>
        <w:t>davky, které by výrazněji omezovaly výslednou podobu interakčních prvků. Interakční pr</w:t>
      </w:r>
      <w:r w:rsidRPr="00FC3592">
        <w:rPr>
          <w:sz w:val="24"/>
          <w:szCs w:val="24"/>
        </w:rPr>
        <w:t>v</w:t>
      </w:r>
      <w:r w:rsidRPr="00FC3592">
        <w:rPr>
          <w:sz w:val="24"/>
          <w:szCs w:val="24"/>
        </w:rPr>
        <w:t xml:space="preserve">ky mohou mít tudíž velice rozmanitý charakter (např. náletových porostů dřevin, ovocných a okrasných alejí, ladních a polokulturních bylinných porostů apod.) a často plní v krajině vedle funkcí ekologických i jiné významné funkce (např. </w:t>
      </w:r>
      <w:proofErr w:type="spellStart"/>
      <w:r w:rsidRPr="00FC3592">
        <w:rPr>
          <w:sz w:val="24"/>
          <w:szCs w:val="24"/>
        </w:rPr>
        <w:t>půdoochrannou</w:t>
      </w:r>
      <w:proofErr w:type="spellEnd"/>
      <w:r w:rsidRPr="00FC3592">
        <w:rPr>
          <w:sz w:val="24"/>
          <w:szCs w:val="24"/>
        </w:rPr>
        <w:t>, vodohospodá</w:t>
      </w:r>
      <w:r w:rsidRPr="00FC3592">
        <w:rPr>
          <w:sz w:val="24"/>
          <w:szCs w:val="24"/>
        </w:rPr>
        <w:t>ř</w:t>
      </w:r>
      <w:r w:rsidRPr="00FC3592">
        <w:rPr>
          <w:sz w:val="24"/>
          <w:szCs w:val="24"/>
        </w:rPr>
        <w:t>skou, este</w:t>
      </w:r>
      <w:r w:rsidRPr="00FC3592">
        <w:rPr>
          <w:sz w:val="24"/>
          <w:szCs w:val="24"/>
        </w:rPr>
        <w:softHyphen/>
        <w:t>tickou).</w:t>
      </w:r>
    </w:p>
    <w:p w14:paraId="36B131BE" w14:textId="7FD7CAFB" w:rsidR="00BA4BA6" w:rsidRPr="00FC3592" w:rsidRDefault="00BA4BA6" w:rsidP="00FC4215">
      <w:pPr>
        <w:spacing w:line="240" w:lineRule="auto"/>
        <w:ind w:firstLine="709"/>
        <w:jc w:val="both"/>
        <w:rPr>
          <w:sz w:val="24"/>
          <w:szCs w:val="24"/>
        </w:rPr>
      </w:pPr>
      <w:r w:rsidRPr="00FC3592">
        <w:rPr>
          <w:sz w:val="24"/>
          <w:szCs w:val="24"/>
        </w:rPr>
        <w:lastRenderedPageBreak/>
        <w:t xml:space="preserve">Vedle stávajících </w:t>
      </w:r>
      <w:r w:rsidR="009D38AB">
        <w:rPr>
          <w:sz w:val="24"/>
          <w:szCs w:val="24"/>
        </w:rPr>
        <w:t xml:space="preserve">40-ti </w:t>
      </w:r>
      <w:r w:rsidR="0016256D">
        <w:rPr>
          <w:sz w:val="24"/>
          <w:szCs w:val="24"/>
        </w:rPr>
        <w:t xml:space="preserve">IP, </w:t>
      </w:r>
      <w:r w:rsidRPr="00FC3592">
        <w:rPr>
          <w:sz w:val="24"/>
          <w:szCs w:val="24"/>
        </w:rPr>
        <w:t>byl</w:t>
      </w:r>
      <w:r w:rsidR="0016256D">
        <w:rPr>
          <w:sz w:val="24"/>
          <w:szCs w:val="24"/>
        </w:rPr>
        <w:t>o</w:t>
      </w:r>
      <w:r w:rsidRPr="00FC3592">
        <w:rPr>
          <w:sz w:val="24"/>
          <w:szCs w:val="24"/>
        </w:rPr>
        <w:t xml:space="preserve"> navržen</w:t>
      </w:r>
      <w:r w:rsidR="0016256D">
        <w:rPr>
          <w:sz w:val="24"/>
          <w:szCs w:val="24"/>
        </w:rPr>
        <w:t>o 6</w:t>
      </w:r>
      <w:r w:rsidRPr="00FC3592">
        <w:rPr>
          <w:sz w:val="24"/>
          <w:szCs w:val="24"/>
        </w:rPr>
        <w:t xml:space="preserve"> nov</w:t>
      </w:r>
      <w:r w:rsidR="0016256D">
        <w:rPr>
          <w:sz w:val="24"/>
          <w:szCs w:val="24"/>
        </w:rPr>
        <w:t>ých</w:t>
      </w:r>
      <w:r w:rsidRPr="00FC3592">
        <w:rPr>
          <w:sz w:val="24"/>
          <w:szCs w:val="24"/>
        </w:rPr>
        <w:t xml:space="preserve"> </w:t>
      </w:r>
      <w:r w:rsidR="0016256D">
        <w:rPr>
          <w:sz w:val="24"/>
          <w:szCs w:val="24"/>
        </w:rPr>
        <w:t>IP</w:t>
      </w:r>
      <w:r w:rsidRPr="00FC3592">
        <w:rPr>
          <w:sz w:val="24"/>
          <w:szCs w:val="24"/>
        </w:rPr>
        <w:t>, v podobě liniové zeleně ro</w:t>
      </w:r>
      <w:r w:rsidRPr="00FC3592">
        <w:rPr>
          <w:sz w:val="24"/>
          <w:szCs w:val="24"/>
        </w:rPr>
        <w:t>z</w:t>
      </w:r>
      <w:r w:rsidRPr="00FC3592">
        <w:rPr>
          <w:sz w:val="24"/>
          <w:szCs w:val="24"/>
        </w:rPr>
        <w:t xml:space="preserve">dělující pozemky a plnící též protierozní funkci. </w:t>
      </w:r>
    </w:p>
    <w:p w14:paraId="46CE287B" w14:textId="6CAD8630" w:rsidR="00BA4BA6" w:rsidRPr="00FC3592" w:rsidRDefault="00BA4BA6" w:rsidP="00FC4215">
      <w:pPr>
        <w:spacing w:line="240" w:lineRule="auto"/>
        <w:ind w:firstLine="709"/>
        <w:jc w:val="both"/>
        <w:rPr>
          <w:sz w:val="24"/>
          <w:szCs w:val="24"/>
        </w:rPr>
      </w:pPr>
      <w:r w:rsidRPr="00FC3592">
        <w:rPr>
          <w:sz w:val="24"/>
          <w:szCs w:val="24"/>
        </w:rPr>
        <w:t>V případě křížení liniového interakčního prvku s</w:t>
      </w:r>
      <w:r w:rsidR="00FC3592" w:rsidRPr="00FC3592">
        <w:rPr>
          <w:sz w:val="24"/>
          <w:szCs w:val="24"/>
        </w:rPr>
        <w:t> inženýrskými sítěmi</w:t>
      </w:r>
      <w:r w:rsidRPr="00FC3592">
        <w:rPr>
          <w:sz w:val="24"/>
          <w:szCs w:val="24"/>
        </w:rPr>
        <w:t xml:space="preserve"> nebude tento prvek v daném úseku realizován.</w:t>
      </w:r>
    </w:p>
    <w:p w14:paraId="0E063671" w14:textId="5CB64C3F" w:rsidR="00C058F6" w:rsidRDefault="00C058F6" w:rsidP="00C058F6">
      <w:pPr>
        <w:pStyle w:val="Default"/>
        <w:jc w:val="both"/>
        <w:rPr>
          <w:rFonts w:ascii="Arial" w:hAnsi="Arial" w:cs="Arial"/>
          <w:i/>
          <w:color w:val="auto"/>
          <w:highlight w:val="cyan"/>
          <w:u w:val="single"/>
        </w:rPr>
      </w:pPr>
    </w:p>
    <w:p w14:paraId="5897F70F" w14:textId="77777777" w:rsidR="00660665" w:rsidRDefault="00660665" w:rsidP="00C058F6">
      <w:pPr>
        <w:pStyle w:val="Default"/>
        <w:jc w:val="both"/>
        <w:rPr>
          <w:rFonts w:ascii="Arial" w:hAnsi="Arial" w:cs="Arial"/>
          <w:color w:val="auto"/>
        </w:rPr>
      </w:pPr>
    </w:p>
    <w:p w14:paraId="51F3E5AA" w14:textId="4330C2BC" w:rsidR="00C058F6" w:rsidRDefault="00C058F6" w:rsidP="00C058F6">
      <w:pPr>
        <w:pStyle w:val="Default"/>
        <w:jc w:val="both"/>
        <w:rPr>
          <w:rFonts w:ascii="Arial" w:hAnsi="Arial" w:cs="Arial"/>
          <w:i/>
          <w:color w:val="auto"/>
          <w:u w:val="single"/>
        </w:rPr>
      </w:pPr>
      <w:r>
        <w:rPr>
          <w:rFonts w:ascii="Arial" w:hAnsi="Arial" w:cs="Arial"/>
          <w:i/>
          <w:color w:val="auto"/>
          <w:u w:val="single"/>
        </w:rPr>
        <w:t>Soustava Natura 2000</w:t>
      </w:r>
    </w:p>
    <w:p w14:paraId="12F08335" w14:textId="216A0452" w:rsidR="00660665" w:rsidRPr="002042D7" w:rsidRDefault="00C058F6" w:rsidP="002042D7">
      <w:pPr>
        <w:pStyle w:val="Default"/>
        <w:ind w:firstLine="709"/>
        <w:jc w:val="both"/>
        <w:rPr>
          <w:rFonts w:ascii="ABCDE E+ Arial 2" w:eastAsia="Calibri" w:hAnsi="ABCDE E+ Arial 2" w:cs="ABCDE E+ Arial 2"/>
          <w:lang w:eastAsia="en-US"/>
        </w:rPr>
      </w:pPr>
      <w:r>
        <w:rPr>
          <w:rFonts w:ascii="Arial" w:hAnsi="Arial" w:cs="Arial"/>
          <w:color w:val="auto"/>
        </w:rPr>
        <w:t>V obvodu komplexních pozemkových úprav se nachází území soustavy Natura 2000 – Evropsky významná lokalita Chřiby (CZ0724091). EVL Chřiby je situována na ro</w:t>
      </w:r>
      <w:r>
        <w:rPr>
          <w:rFonts w:ascii="Arial" w:hAnsi="Arial" w:cs="Arial"/>
          <w:color w:val="auto"/>
        </w:rPr>
        <w:t>z</w:t>
      </w:r>
      <w:r>
        <w:rPr>
          <w:rFonts w:ascii="Arial" w:hAnsi="Arial" w:cs="Arial"/>
          <w:color w:val="auto"/>
        </w:rPr>
        <w:t xml:space="preserve">hraní k.ú. Kvasice a k.ú. Nová Dědina. Je navržena </w:t>
      </w:r>
      <w:r w:rsidRPr="00A24247">
        <w:rPr>
          <w:rFonts w:ascii="ABCDEE+Arial" w:eastAsia="Calibri" w:hAnsi="ABCDEE+Arial" w:cs="ABCDEE+Arial"/>
          <w:lang w:eastAsia="en-US"/>
        </w:rPr>
        <w:t>pro ochranu přírodních nebo přírodě blízkých lesních i nelesních společenstev a předmětných evropsky významných druhů</w:t>
      </w:r>
      <w:r w:rsidR="002042D7">
        <w:rPr>
          <w:rFonts w:ascii="ABCDE E+ Arial 2" w:eastAsia="Calibri" w:hAnsi="ABCDE E+ Arial 2" w:cs="ABCDE E+ Arial 2"/>
          <w:lang w:eastAsia="en-US"/>
        </w:rPr>
        <w:t>.</w:t>
      </w:r>
    </w:p>
    <w:p w14:paraId="5C9A9195" w14:textId="20A56714" w:rsidR="00C058F6" w:rsidRPr="00C058F6" w:rsidRDefault="00C058F6" w:rsidP="00C058F6">
      <w:pPr>
        <w:pStyle w:val="Default"/>
        <w:ind w:firstLine="709"/>
        <w:jc w:val="both"/>
        <w:rPr>
          <w:rFonts w:ascii="ABCDE E+ Arial 2" w:eastAsia="Calibri" w:hAnsi="ABCDE E+ Arial 2" w:cs="ABCDE E+ Arial 2"/>
          <w:lang w:eastAsia="en-US"/>
        </w:rPr>
      </w:pPr>
      <w:r>
        <w:rPr>
          <w:rFonts w:ascii="ABCDE E+ Arial 2" w:eastAsia="Calibri" w:hAnsi="ABCDE E+ Arial 2" w:cs="ABCDE E+ Arial 2"/>
          <w:lang w:eastAsia="en-US"/>
        </w:rPr>
        <w:t>Ptačí oblast se v obvodu komplexních pozemkových úprav nenachází.</w:t>
      </w:r>
    </w:p>
    <w:p w14:paraId="3193B691" w14:textId="0ACF9E10" w:rsidR="00C058F6" w:rsidRDefault="00C058F6" w:rsidP="00C058F6">
      <w:pPr>
        <w:pStyle w:val="Default"/>
        <w:jc w:val="both"/>
        <w:rPr>
          <w:rFonts w:ascii="Arial" w:hAnsi="Arial" w:cs="Arial"/>
          <w:color w:val="auto"/>
        </w:rPr>
      </w:pPr>
    </w:p>
    <w:p w14:paraId="55183E5D" w14:textId="7DF6F9AD" w:rsidR="00C058F6" w:rsidRDefault="00C058F6" w:rsidP="00C058F6">
      <w:pPr>
        <w:spacing w:line="240" w:lineRule="auto"/>
        <w:jc w:val="both"/>
        <w:rPr>
          <w:i/>
          <w:sz w:val="24"/>
          <w:szCs w:val="24"/>
          <w:u w:val="single"/>
        </w:rPr>
      </w:pPr>
      <w:r>
        <w:rPr>
          <w:i/>
          <w:sz w:val="24"/>
          <w:szCs w:val="24"/>
          <w:u w:val="single"/>
        </w:rPr>
        <w:t>Velkoplošné chráněné území</w:t>
      </w:r>
    </w:p>
    <w:p w14:paraId="1E1D50D3" w14:textId="70DDAC7B" w:rsidR="00C058F6" w:rsidRPr="009B467D" w:rsidRDefault="00C058F6" w:rsidP="00C058F6">
      <w:pPr>
        <w:spacing w:line="240" w:lineRule="auto"/>
        <w:ind w:firstLine="709"/>
        <w:jc w:val="both"/>
        <w:rPr>
          <w:sz w:val="24"/>
          <w:szCs w:val="24"/>
        </w:rPr>
      </w:pPr>
      <w:r w:rsidRPr="009B467D">
        <w:rPr>
          <w:sz w:val="24"/>
          <w:szCs w:val="24"/>
        </w:rPr>
        <w:t>V obvodu komplexní</w:t>
      </w:r>
      <w:r>
        <w:rPr>
          <w:sz w:val="24"/>
          <w:szCs w:val="24"/>
        </w:rPr>
        <w:t>ch</w:t>
      </w:r>
      <w:r w:rsidRPr="009B467D">
        <w:rPr>
          <w:sz w:val="24"/>
          <w:szCs w:val="24"/>
        </w:rPr>
        <w:t xml:space="preserve"> pozemkov</w:t>
      </w:r>
      <w:r>
        <w:rPr>
          <w:sz w:val="24"/>
          <w:szCs w:val="24"/>
        </w:rPr>
        <w:t>ých</w:t>
      </w:r>
      <w:r w:rsidRPr="009B467D">
        <w:rPr>
          <w:sz w:val="24"/>
          <w:szCs w:val="24"/>
        </w:rPr>
        <w:t xml:space="preserve"> úprav se nenachází žádná</w:t>
      </w:r>
      <w:r>
        <w:rPr>
          <w:sz w:val="24"/>
          <w:szCs w:val="24"/>
        </w:rPr>
        <w:t xml:space="preserve"> velkoplošná chr</w:t>
      </w:r>
      <w:r>
        <w:rPr>
          <w:sz w:val="24"/>
          <w:szCs w:val="24"/>
        </w:rPr>
        <w:t>á</w:t>
      </w:r>
      <w:r>
        <w:rPr>
          <w:sz w:val="24"/>
          <w:szCs w:val="24"/>
        </w:rPr>
        <w:t>něná území (NP, CHKO).</w:t>
      </w:r>
    </w:p>
    <w:p w14:paraId="2F59263A" w14:textId="77777777" w:rsidR="00C058F6" w:rsidRDefault="00C058F6" w:rsidP="00C058F6">
      <w:pPr>
        <w:pStyle w:val="Default"/>
        <w:jc w:val="both"/>
        <w:rPr>
          <w:rFonts w:ascii="Arial" w:hAnsi="Arial" w:cs="Arial"/>
          <w:i/>
          <w:color w:val="auto"/>
          <w:u w:val="single"/>
        </w:rPr>
      </w:pPr>
    </w:p>
    <w:p w14:paraId="0A1C5AA3" w14:textId="77777777" w:rsidR="00C058F6" w:rsidRPr="009B467D" w:rsidRDefault="00C058F6" w:rsidP="00C058F6">
      <w:pPr>
        <w:pStyle w:val="Default"/>
        <w:jc w:val="both"/>
        <w:rPr>
          <w:rFonts w:ascii="Arial" w:hAnsi="Arial" w:cs="Arial"/>
          <w:color w:val="auto"/>
        </w:rPr>
      </w:pPr>
      <w:r w:rsidRPr="009B467D">
        <w:rPr>
          <w:rFonts w:ascii="Arial" w:hAnsi="Arial" w:cs="Arial"/>
          <w:i/>
          <w:color w:val="auto"/>
          <w:u w:val="single"/>
        </w:rPr>
        <w:t>Přírodní rezervace</w:t>
      </w:r>
    </w:p>
    <w:p w14:paraId="7CCDD157" w14:textId="697C3430" w:rsidR="00C058F6" w:rsidRPr="009B467D" w:rsidRDefault="00C058F6" w:rsidP="00C058F6">
      <w:pPr>
        <w:pStyle w:val="Default"/>
        <w:ind w:firstLine="708"/>
        <w:jc w:val="both"/>
        <w:rPr>
          <w:rFonts w:ascii="Arial" w:hAnsi="Arial" w:cs="Arial"/>
          <w:bCs/>
          <w:color w:val="auto"/>
        </w:rPr>
      </w:pPr>
      <w:r w:rsidRPr="009B467D">
        <w:rPr>
          <w:rFonts w:ascii="Arial" w:hAnsi="Arial" w:cs="Arial"/>
          <w:color w:val="auto"/>
        </w:rPr>
        <w:t>V obvodu komplexní</w:t>
      </w:r>
      <w:r>
        <w:rPr>
          <w:rFonts w:ascii="Arial" w:hAnsi="Arial" w:cs="Arial"/>
          <w:color w:val="auto"/>
        </w:rPr>
        <w:t>ch</w:t>
      </w:r>
      <w:r w:rsidRPr="009B467D">
        <w:rPr>
          <w:rFonts w:ascii="Arial" w:hAnsi="Arial" w:cs="Arial"/>
          <w:color w:val="auto"/>
        </w:rPr>
        <w:t xml:space="preserve"> pozemkov</w:t>
      </w:r>
      <w:r>
        <w:rPr>
          <w:rFonts w:ascii="Arial" w:hAnsi="Arial" w:cs="Arial"/>
          <w:color w:val="auto"/>
        </w:rPr>
        <w:t>ých</w:t>
      </w:r>
      <w:r w:rsidRPr="009B467D">
        <w:rPr>
          <w:rFonts w:ascii="Arial" w:hAnsi="Arial" w:cs="Arial"/>
          <w:color w:val="auto"/>
        </w:rPr>
        <w:t xml:space="preserve"> úprav se nenachází žádná přírodní rezervace.</w:t>
      </w:r>
    </w:p>
    <w:p w14:paraId="7EE4E44C" w14:textId="77777777" w:rsidR="00C058F6" w:rsidRPr="005318D5" w:rsidRDefault="00C058F6" w:rsidP="00C058F6">
      <w:pPr>
        <w:spacing w:line="240" w:lineRule="auto"/>
        <w:rPr>
          <w:bCs/>
          <w:sz w:val="24"/>
          <w:szCs w:val="24"/>
          <w:highlight w:val="yellow"/>
        </w:rPr>
      </w:pPr>
    </w:p>
    <w:p w14:paraId="2E1734D1" w14:textId="77777777" w:rsidR="00C058F6" w:rsidRPr="009B467D" w:rsidRDefault="00C058F6" w:rsidP="00C058F6">
      <w:pPr>
        <w:pStyle w:val="Default"/>
        <w:jc w:val="both"/>
        <w:rPr>
          <w:rFonts w:ascii="Arial" w:hAnsi="Arial" w:cs="Arial"/>
          <w:bCs/>
          <w:color w:val="auto"/>
        </w:rPr>
      </w:pPr>
      <w:r w:rsidRPr="009B467D">
        <w:rPr>
          <w:rFonts w:ascii="Arial" w:hAnsi="Arial" w:cs="Arial"/>
          <w:bCs/>
          <w:i/>
          <w:color w:val="auto"/>
          <w:u w:val="single"/>
        </w:rPr>
        <w:t>Přírodní památka</w:t>
      </w:r>
    </w:p>
    <w:p w14:paraId="59EF86EE" w14:textId="392C3314" w:rsidR="00C058F6" w:rsidRDefault="00C058F6" w:rsidP="00660665">
      <w:pPr>
        <w:pStyle w:val="Default"/>
        <w:ind w:firstLine="709"/>
        <w:jc w:val="both"/>
        <w:rPr>
          <w:rFonts w:ascii="Arial" w:hAnsi="Arial" w:cs="Arial"/>
          <w:bCs/>
          <w:color w:val="auto"/>
        </w:rPr>
      </w:pPr>
      <w:r w:rsidRPr="009B467D">
        <w:rPr>
          <w:rFonts w:ascii="Arial" w:hAnsi="Arial" w:cs="Arial"/>
          <w:color w:val="auto"/>
        </w:rPr>
        <w:t>V obvodu komplexní</w:t>
      </w:r>
      <w:r w:rsidR="00660665">
        <w:rPr>
          <w:rFonts w:ascii="Arial" w:hAnsi="Arial" w:cs="Arial"/>
          <w:color w:val="auto"/>
        </w:rPr>
        <w:t>ch</w:t>
      </w:r>
      <w:r w:rsidRPr="009B467D">
        <w:rPr>
          <w:rFonts w:ascii="Arial" w:hAnsi="Arial" w:cs="Arial"/>
          <w:color w:val="auto"/>
        </w:rPr>
        <w:t xml:space="preserve"> pozemkov</w:t>
      </w:r>
      <w:r w:rsidR="00660665">
        <w:rPr>
          <w:rFonts w:ascii="Arial" w:hAnsi="Arial" w:cs="Arial"/>
          <w:color w:val="auto"/>
        </w:rPr>
        <w:t>ých</w:t>
      </w:r>
      <w:r w:rsidRPr="009B467D">
        <w:rPr>
          <w:rFonts w:ascii="Arial" w:hAnsi="Arial" w:cs="Arial"/>
          <w:color w:val="auto"/>
        </w:rPr>
        <w:t xml:space="preserve"> úprav se nenachází žádná p</w:t>
      </w:r>
      <w:r w:rsidRPr="009B467D">
        <w:rPr>
          <w:rFonts w:ascii="Arial" w:hAnsi="Arial" w:cs="Arial"/>
          <w:bCs/>
          <w:color w:val="auto"/>
        </w:rPr>
        <w:t>řírodní památka</w:t>
      </w:r>
      <w:r w:rsidR="00660665">
        <w:rPr>
          <w:rFonts w:ascii="Arial" w:hAnsi="Arial" w:cs="Arial"/>
          <w:bCs/>
          <w:color w:val="auto"/>
        </w:rPr>
        <w:t>.</w:t>
      </w:r>
    </w:p>
    <w:p w14:paraId="6FB0596F" w14:textId="5B63E8FD" w:rsidR="00660665" w:rsidRDefault="00660665" w:rsidP="00660665">
      <w:pPr>
        <w:pStyle w:val="Default"/>
        <w:ind w:firstLine="709"/>
        <w:jc w:val="both"/>
        <w:rPr>
          <w:rFonts w:ascii="Arial" w:hAnsi="Arial" w:cs="Arial"/>
          <w:bCs/>
          <w:color w:val="auto"/>
        </w:rPr>
      </w:pPr>
    </w:p>
    <w:p w14:paraId="247031F4" w14:textId="77777777" w:rsidR="00660665" w:rsidRPr="008128F3" w:rsidRDefault="00660665" w:rsidP="00660665">
      <w:pPr>
        <w:pStyle w:val="Default"/>
        <w:jc w:val="both"/>
        <w:rPr>
          <w:rFonts w:ascii="Arial" w:hAnsi="Arial" w:cs="Arial"/>
          <w:i/>
          <w:color w:val="auto"/>
          <w:u w:val="single"/>
        </w:rPr>
      </w:pPr>
      <w:r w:rsidRPr="008128F3">
        <w:rPr>
          <w:rFonts w:ascii="Arial" w:hAnsi="Arial" w:cs="Arial"/>
          <w:i/>
          <w:color w:val="auto"/>
          <w:u w:val="single"/>
        </w:rPr>
        <w:t>Významný krajinný prvek</w:t>
      </w:r>
    </w:p>
    <w:p w14:paraId="22EE20E2" w14:textId="4F51CF88" w:rsidR="00660665" w:rsidRPr="00660665" w:rsidRDefault="00660665" w:rsidP="00660665">
      <w:pPr>
        <w:pStyle w:val="Default"/>
        <w:ind w:firstLine="708"/>
        <w:jc w:val="both"/>
        <w:rPr>
          <w:rFonts w:ascii="Arial" w:hAnsi="Arial" w:cs="Arial"/>
          <w:color w:val="auto"/>
        </w:rPr>
      </w:pPr>
      <w:r w:rsidRPr="008128F3">
        <w:rPr>
          <w:rFonts w:ascii="Arial" w:hAnsi="Arial" w:cs="Arial"/>
          <w:color w:val="auto"/>
        </w:rPr>
        <w:t>Významný krajinný prvek (VKP) je ekologicky, geomorfologicky nebo esteticky ho</w:t>
      </w:r>
      <w:r w:rsidRPr="008128F3">
        <w:rPr>
          <w:rFonts w:ascii="Arial" w:hAnsi="Arial" w:cs="Arial"/>
          <w:color w:val="auto"/>
        </w:rPr>
        <w:t>d</w:t>
      </w:r>
      <w:r w:rsidRPr="008128F3">
        <w:rPr>
          <w:rFonts w:ascii="Arial" w:hAnsi="Arial" w:cs="Arial"/>
          <w:color w:val="auto"/>
        </w:rPr>
        <w:t>notná část krajiny, která utváří její typický vzhled nebo přispívá k udržení její stability. V</w:t>
      </w:r>
      <w:r w:rsidRPr="008128F3">
        <w:rPr>
          <w:rFonts w:ascii="Arial" w:hAnsi="Arial" w:cs="Arial"/>
          <w:color w:val="auto"/>
        </w:rPr>
        <w:t>ý</w:t>
      </w:r>
      <w:r w:rsidRPr="008128F3">
        <w:rPr>
          <w:rFonts w:ascii="Arial" w:hAnsi="Arial" w:cs="Arial"/>
          <w:color w:val="auto"/>
        </w:rPr>
        <w:t xml:space="preserve">znamnými krajinnými prvky jsou ze zákona všechny </w:t>
      </w:r>
      <w:hyperlink r:id="rId35" w:tooltip="Les" w:history="1">
        <w:r w:rsidRPr="008128F3">
          <w:rPr>
            <w:rFonts w:ascii="Arial" w:hAnsi="Arial" w:cs="Arial"/>
            <w:color w:val="auto"/>
          </w:rPr>
          <w:t>lesy</w:t>
        </w:r>
      </w:hyperlink>
      <w:r w:rsidRPr="008128F3">
        <w:rPr>
          <w:rFonts w:ascii="Arial" w:hAnsi="Arial" w:cs="Arial"/>
          <w:color w:val="auto"/>
        </w:rPr>
        <w:t xml:space="preserve">, </w:t>
      </w:r>
      <w:hyperlink r:id="rId36" w:tooltip="Rašeliniště" w:history="1">
        <w:r w:rsidRPr="008128F3">
          <w:rPr>
            <w:rFonts w:ascii="Arial" w:hAnsi="Arial" w:cs="Arial"/>
            <w:color w:val="auto"/>
          </w:rPr>
          <w:t>rašeliniště</w:t>
        </w:r>
      </w:hyperlink>
      <w:r w:rsidRPr="008128F3">
        <w:rPr>
          <w:rFonts w:ascii="Arial" w:hAnsi="Arial" w:cs="Arial"/>
          <w:color w:val="auto"/>
        </w:rPr>
        <w:t xml:space="preserve">, </w:t>
      </w:r>
      <w:hyperlink r:id="rId37" w:tooltip="Vodní tok" w:history="1">
        <w:r w:rsidRPr="008128F3">
          <w:rPr>
            <w:rFonts w:ascii="Arial" w:hAnsi="Arial" w:cs="Arial"/>
            <w:color w:val="auto"/>
          </w:rPr>
          <w:t>vodní toky</w:t>
        </w:r>
      </w:hyperlink>
      <w:r w:rsidRPr="008128F3">
        <w:rPr>
          <w:rFonts w:ascii="Arial" w:hAnsi="Arial" w:cs="Arial"/>
          <w:color w:val="auto"/>
        </w:rPr>
        <w:t xml:space="preserve">, </w:t>
      </w:r>
      <w:hyperlink r:id="rId38" w:tooltip="Rybník" w:history="1">
        <w:r w:rsidRPr="008128F3">
          <w:rPr>
            <w:rFonts w:ascii="Arial" w:hAnsi="Arial" w:cs="Arial"/>
            <w:color w:val="auto"/>
          </w:rPr>
          <w:t>rybníky</w:t>
        </w:r>
      </w:hyperlink>
      <w:r w:rsidRPr="008128F3">
        <w:rPr>
          <w:rFonts w:ascii="Arial" w:hAnsi="Arial" w:cs="Arial"/>
          <w:color w:val="auto"/>
        </w:rPr>
        <w:t xml:space="preserve">, </w:t>
      </w:r>
      <w:hyperlink r:id="rId39" w:tooltip="Jezero" w:history="1">
        <w:r w:rsidRPr="008128F3">
          <w:rPr>
            <w:rFonts w:ascii="Arial" w:hAnsi="Arial" w:cs="Arial"/>
            <w:color w:val="auto"/>
          </w:rPr>
          <w:t>jezera</w:t>
        </w:r>
      </w:hyperlink>
      <w:r w:rsidRPr="008128F3">
        <w:rPr>
          <w:rFonts w:ascii="Arial" w:hAnsi="Arial" w:cs="Arial"/>
          <w:color w:val="auto"/>
        </w:rPr>
        <w:t xml:space="preserve"> a </w:t>
      </w:r>
      <w:hyperlink r:id="rId40" w:tooltip="Údolní niva" w:history="1">
        <w:r w:rsidRPr="008128F3">
          <w:rPr>
            <w:rFonts w:ascii="Arial" w:hAnsi="Arial" w:cs="Arial"/>
            <w:color w:val="auto"/>
          </w:rPr>
          <w:t>údolní nivy</w:t>
        </w:r>
      </w:hyperlink>
      <w:r w:rsidRPr="008128F3">
        <w:rPr>
          <w:rFonts w:ascii="Arial" w:hAnsi="Arial" w:cs="Arial"/>
          <w:color w:val="auto"/>
        </w:rPr>
        <w:t xml:space="preserve">. Dále jsou jimi jiné části krajiny, které jako významný krajinný prvek zaregistruje pověřený obecní úřad (jakožto místně příslušný orgán ochrany přírody), zejména </w:t>
      </w:r>
      <w:hyperlink r:id="rId41" w:tooltip="Mokřad" w:history="1">
        <w:r w:rsidRPr="008128F3">
          <w:rPr>
            <w:rFonts w:ascii="Arial" w:hAnsi="Arial" w:cs="Arial"/>
            <w:color w:val="auto"/>
          </w:rPr>
          <w:t>mokřady</w:t>
        </w:r>
      </w:hyperlink>
      <w:r w:rsidRPr="008128F3">
        <w:rPr>
          <w:rFonts w:ascii="Arial" w:hAnsi="Arial" w:cs="Arial"/>
          <w:color w:val="auto"/>
        </w:rPr>
        <w:t xml:space="preserve">, stepní trávníky, remízky, </w:t>
      </w:r>
      <w:hyperlink r:id="rId42" w:tooltip="Mez" w:history="1">
        <w:r w:rsidRPr="008128F3">
          <w:rPr>
            <w:rFonts w:ascii="Arial" w:hAnsi="Arial" w:cs="Arial"/>
            <w:color w:val="auto"/>
          </w:rPr>
          <w:t>meze</w:t>
        </w:r>
      </w:hyperlink>
      <w:r w:rsidRPr="008128F3">
        <w:rPr>
          <w:rFonts w:ascii="Arial" w:hAnsi="Arial" w:cs="Arial"/>
          <w:color w:val="auto"/>
        </w:rPr>
        <w:t xml:space="preserve">, trvalé travní plochy, naleziště </w:t>
      </w:r>
      <w:hyperlink r:id="rId43" w:tooltip="Minerál" w:history="1">
        <w:r w:rsidRPr="008128F3">
          <w:rPr>
            <w:rFonts w:ascii="Arial" w:hAnsi="Arial" w:cs="Arial"/>
            <w:color w:val="auto"/>
          </w:rPr>
          <w:t>nerostů</w:t>
        </w:r>
      </w:hyperlink>
      <w:r w:rsidRPr="008128F3">
        <w:rPr>
          <w:rFonts w:ascii="Arial" w:hAnsi="Arial" w:cs="Arial"/>
          <w:color w:val="auto"/>
        </w:rPr>
        <w:t xml:space="preserve"> a </w:t>
      </w:r>
      <w:hyperlink r:id="rId44" w:tooltip="Zkamenělina" w:history="1">
        <w:r w:rsidRPr="008128F3">
          <w:rPr>
            <w:rFonts w:ascii="Arial" w:hAnsi="Arial" w:cs="Arial"/>
            <w:color w:val="auto"/>
          </w:rPr>
          <w:t>zkamenělin</w:t>
        </w:r>
      </w:hyperlink>
      <w:r w:rsidRPr="008128F3">
        <w:rPr>
          <w:rFonts w:ascii="Arial" w:hAnsi="Arial" w:cs="Arial"/>
          <w:color w:val="auto"/>
        </w:rPr>
        <w:t xml:space="preserve">, umělé i přirozené skalní útvary, výchozy a odkryvy. Mohou to být i cenné plochy </w:t>
      </w:r>
      <w:hyperlink r:id="rId45" w:tooltip="Porost" w:history="1">
        <w:r w:rsidRPr="008128F3">
          <w:rPr>
            <w:rFonts w:ascii="Arial" w:hAnsi="Arial" w:cs="Arial"/>
            <w:color w:val="auto"/>
          </w:rPr>
          <w:t>porostů</w:t>
        </w:r>
      </w:hyperlink>
      <w:r w:rsidRPr="008128F3">
        <w:rPr>
          <w:rFonts w:ascii="Arial" w:hAnsi="Arial" w:cs="Arial"/>
          <w:color w:val="auto"/>
        </w:rPr>
        <w:t xml:space="preserve">, sídelních útvarů včetně historických </w:t>
      </w:r>
      <w:hyperlink r:id="rId46" w:tooltip="Zahrada" w:history="1">
        <w:r w:rsidRPr="008128F3">
          <w:rPr>
            <w:rFonts w:ascii="Arial" w:hAnsi="Arial" w:cs="Arial"/>
            <w:color w:val="auto"/>
          </w:rPr>
          <w:t>zahrad</w:t>
        </w:r>
      </w:hyperlink>
      <w:r w:rsidRPr="008128F3">
        <w:rPr>
          <w:rFonts w:ascii="Arial" w:hAnsi="Arial" w:cs="Arial"/>
          <w:color w:val="auto"/>
        </w:rPr>
        <w:t xml:space="preserve"> a </w:t>
      </w:r>
      <w:hyperlink r:id="rId47" w:tooltip="Park" w:history="1">
        <w:r w:rsidRPr="008128F3">
          <w:rPr>
            <w:rFonts w:ascii="Arial" w:hAnsi="Arial" w:cs="Arial"/>
            <w:color w:val="auto"/>
          </w:rPr>
          <w:t>parků</w:t>
        </w:r>
      </w:hyperlink>
      <w:r w:rsidRPr="008128F3">
        <w:rPr>
          <w:rFonts w:ascii="Arial" w:hAnsi="Arial" w:cs="Arial"/>
          <w:color w:val="auto"/>
        </w:rPr>
        <w:t>.</w:t>
      </w:r>
    </w:p>
    <w:p w14:paraId="44B58C92" w14:textId="03DE8D24" w:rsidR="00C058F6" w:rsidRDefault="00C058F6" w:rsidP="00C058F6">
      <w:pPr>
        <w:pStyle w:val="Default"/>
        <w:jc w:val="both"/>
        <w:rPr>
          <w:rFonts w:ascii="Arial" w:hAnsi="Arial" w:cs="Arial"/>
          <w:color w:val="auto"/>
        </w:rPr>
      </w:pPr>
    </w:p>
    <w:p w14:paraId="2C1A5AC0" w14:textId="77777777" w:rsidR="00C058F6" w:rsidRPr="009B467D" w:rsidRDefault="00C058F6" w:rsidP="00C058F6">
      <w:pPr>
        <w:spacing w:line="240" w:lineRule="auto"/>
        <w:jc w:val="both"/>
        <w:rPr>
          <w:sz w:val="24"/>
          <w:szCs w:val="24"/>
        </w:rPr>
      </w:pPr>
      <w:r w:rsidRPr="009B467D">
        <w:rPr>
          <w:i/>
          <w:sz w:val="24"/>
          <w:szCs w:val="24"/>
          <w:u w:val="single"/>
        </w:rPr>
        <w:t>Přírodní park</w:t>
      </w:r>
    </w:p>
    <w:p w14:paraId="0A183BA3" w14:textId="77777777" w:rsidR="00C058F6" w:rsidRPr="009B467D" w:rsidRDefault="00C058F6" w:rsidP="00C058F6">
      <w:pPr>
        <w:spacing w:line="240" w:lineRule="auto"/>
        <w:ind w:firstLine="709"/>
        <w:jc w:val="both"/>
        <w:rPr>
          <w:sz w:val="24"/>
          <w:szCs w:val="24"/>
        </w:rPr>
      </w:pPr>
      <w:r w:rsidRPr="009B467D">
        <w:rPr>
          <w:sz w:val="24"/>
          <w:szCs w:val="24"/>
        </w:rPr>
        <w:t xml:space="preserve">Přírodní park je obecně chráněné území podle zákona č. 114/1992 Sb., o ochraně přírody a krajiny. Přírodní parky zřizují krajské úřady vyhláškou, ve které omezují činnosti, jež by mohly vést k rušení, poškození nebo k zničení dochovaného stavu území, cenného pro svůj krajinný ráz a soustředěné estetické a přírodní hodnoty. </w:t>
      </w:r>
    </w:p>
    <w:p w14:paraId="5EB4A56B" w14:textId="54C3787F" w:rsidR="00C058F6" w:rsidRPr="009B467D" w:rsidRDefault="00C058F6" w:rsidP="00660665">
      <w:pPr>
        <w:spacing w:line="240" w:lineRule="auto"/>
        <w:ind w:firstLine="709"/>
        <w:jc w:val="both"/>
        <w:rPr>
          <w:sz w:val="24"/>
          <w:szCs w:val="24"/>
        </w:rPr>
      </w:pPr>
      <w:r w:rsidRPr="009B467D">
        <w:rPr>
          <w:sz w:val="24"/>
          <w:szCs w:val="24"/>
        </w:rPr>
        <w:t>V obvodu k</w:t>
      </w:r>
      <w:r>
        <w:rPr>
          <w:sz w:val="24"/>
          <w:szCs w:val="24"/>
        </w:rPr>
        <w:t xml:space="preserve">omplexních pozemkových úprav je vymezen přírodní park </w:t>
      </w:r>
      <w:r w:rsidR="00660665">
        <w:rPr>
          <w:sz w:val="24"/>
          <w:szCs w:val="24"/>
        </w:rPr>
        <w:t xml:space="preserve">Chřiby, který je situován v jižní části zájmového území. Jeho hranice jsou vymezeny lesním porostem na hranici s k.ú. Nová Dědina, dále silnicí III/36744, navrhovanou polní cestou DC86 a lesním porostem při katastrální hranici s k.ú. Bělov. </w:t>
      </w:r>
    </w:p>
    <w:p w14:paraId="0D33D4BC" w14:textId="77777777" w:rsidR="00BA4BA6" w:rsidRPr="0030194C" w:rsidRDefault="00BA4BA6" w:rsidP="00660665">
      <w:pPr>
        <w:pStyle w:val="Default"/>
        <w:jc w:val="both"/>
        <w:rPr>
          <w:rFonts w:ascii="Arial" w:hAnsi="Arial" w:cs="Arial"/>
          <w:color w:val="auto"/>
          <w:highlight w:val="cyan"/>
        </w:rPr>
      </w:pPr>
    </w:p>
    <w:p w14:paraId="4E8E9186" w14:textId="41BB01EA" w:rsidR="00BA4BA6" w:rsidRPr="00D301F8" w:rsidRDefault="00BA4BA6" w:rsidP="00C3291B">
      <w:pPr>
        <w:pStyle w:val="Nadpis3"/>
      </w:pPr>
      <w:bookmarkStart w:id="81" w:name="_Toc24099216"/>
      <w:r w:rsidRPr="00D301F8">
        <w:t>Základní parametry prostorového uspořádání opatření k ochraně a tvorbě životního prostředí</w:t>
      </w:r>
      <w:bookmarkEnd w:id="81"/>
    </w:p>
    <w:p w14:paraId="4E71936D" w14:textId="77777777" w:rsidR="00BA4BA6" w:rsidRPr="00D301F8" w:rsidRDefault="00BA4BA6" w:rsidP="00DE3FF3">
      <w:pPr>
        <w:rPr>
          <w:b/>
          <w:sz w:val="24"/>
        </w:rPr>
      </w:pPr>
      <w:r w:rsidRPr="00D301F8">
        <w:rPr>
          <w:b/>
          <w:sz w:val="24"/>
        </w:rPr>
        <w:t>Územní systém ekologické stability</w:t>
      </w:r>
    </w:p>
    <w:p w14:paraId="29491CE1" w14:textId="77777777" w:rsidR="002E28F5" w:rsidRPr="006F19B0" w:rsidRDefault="002E28F5" w:rsidP="002E28F5">
      <w:pPr>
        <w:spacing w:line="240" w:lineRule="auto"/>
        <w:ind w:firstLine="357"/>
        <w:jc w:val="both"/>
        <w:rPr>
          <w:b/>
          <w:sz w:val="24"/>
          <w:u w:val="single"/>
          <w:lang w:eastAsia="cs-CZ"/>
        </w:rPr>
      </w:pPr>
      <w:bookmarkStart w:id="82" w:name="_Hlk523296105"/>
      <w:r w:rsidRPr="006F19B0">
        <w:rPr>
          <w:b/>
          <w:sz w:val="24"/>
          <w:u w:val="single"/>
          <w:lang w:eastAsia="cs-CZ"/>
        </w:rPr>
        <w:t xml:space="preserve">RBC 344 </w:t>
      </w:r>
      <w:proofErr w:type="spellStart"/>
      <w:r w:rsidRPr="006F19B0">
        <w:rPr>
          <w:b/>
          <w:sz w:val="24"/>
          <w:u w:val="single"/>
          <w:lang w:eastAsia="cs-CZ"/>
        </w:rPr>
        <w:t>Filena</w:t>
      </w:r>
      <w:proofErr w:type="spellEnd"/>
    </w:p>
    <w:p w14:paraId="74E5B5B5" w14:textId="77777777"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xml:space="preserve">: RBC 344 </w:t>
      </w:r>
      <w:proofErr w:type="spellStart"/>
      <w:r w:rsidRPr="002E28F5">
        <w:rPr>
          <w:sz w:val="24"/>
          <w:szCs w:val="24"/>
        </w:rPr>
        <w:t>Filena</w:t>
      </w:r>
      <w:proofErr w:type="spellEnd"/>
      <w:r w:rsidRPr="002E28F5">
        <w:rPr>
          <w:sz w:val="24"/>
          <w:szCs w:val="24"/>
        </w:rPr>
        <w:t>.</w:t>
      </w:r>
    </w:p>
    <w:p w14:paraId="2B78D605"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regionální biocentrum.</w:t>
      </w:r>
    </w:p>
    <w:p w14:paraId="55B73BA2" w14:textId="1323064D" w:rsidR="002E28F5" w:rsidRPr="008128F3" w:rsidRDefault="002E28F5" w:rsidP="002E28F5">
      <w:pPr>
        <w:spacing w:line="240" w:lineRule="auto"/>
        <w:ind w:left="357"/>
        <w:jc w:val="both"/>
        <w:rPr>
          <w:sz w:val="24"/>
          <w:szCs w:val="24"/>
        </w:rPr>
      </w:pPr>
      <w:r w:rsidRPr="008128F3">
        <w:rPr>
          <w:sz w:val="24"/>
          <w:szCs w:val="24"/>
          <w:u w:val="single"/>
        </w:rPr>
        <w:t>Umístění opatření</w:t>
      </w:r>
      <w:r w:rsidRPr="008128F3">
        <w:rPr>
          <w:sz w:val="24"/>
          <w:szCs w:val="24"/>
        </w:rPr>
        <w:t xml:space="preserve">: </w:t>
      </w:r>
      <w:r w:rsidR="008128F3" w:rsidRPr="008128F3">
        <w:rPr>
          <w:sz w:val="24"/>
          <w:szCs w:val="24"/>
        </w:rPr>
        <w:t>Vrchní zahrada</w:t>
      </w:r>
      <w:r w:rsidR="000A08A0">
        <w:rPr>
          <w:sz w:val="24"/>
          <w:szCs w:val="24"/>
        </w:rPr>
        <w:t>.</w:t>
      </w:r>
    </w:p>
    <w:p w14:paraId="71778A11" w14:textId="48F6361E" w:rsidR="002E28F5" w:rsidRPr="002E28F5" w:rsidRDefault="002E28F5" w:rsidP="002E28F5">
      <w:pPr>
        <w:spacing w:line="240" w:lineRule="auto"/>
        <w:ind w:left="357"/>
        <w:jc w:val="both"/>
        <w:rPr>
          <w:sz w:val="24"/>
          <w:szCs w:val="24"/>
          <w:highlight w:val="yellow"/>
        </w:rPr>
      </w:pPr>
      <w:r w:rsidRPr="002E28F5">
        <w:rPr>
          <w:sz w:val="24"/>
          <w:szCs w:val="24"/>
          <w:u w:val="single"/>
        </w:rPr>
        <w:lastRenderedPageBreak/>
        <w:t>Popis opatření</w:t>
      </w:r>
      <w:r w:rsidRPr="002E28F5">
        <w:rPr>
          <w:sz w:val="24"/>
          <w:szCs w:val="24"/>
        </w:rPr>
        <w:t xml:space="preserve">: Vloženo do biokoridoru NRBK K142. jedná se o koryto řeky Moravy a Dolní </w:t>
      </w:r>
      <w:proofErr w:type="spellStart"/>
      <w:r w:rsidRPr="002E28F5">
        <w:rPr>
          <w:sz w:val="24"/>
          <w:szCs w:val="24"/>
        </w:rPr>
        <w:t>Kotojedky</w:t>
      </w:r>
      <w:proofErr w:type="spellEnd"/>
      <w:r w:rsidRPr="002E28F5">
        <w:rPr>
          <w:sz w:val="24"/>
          <w:szCs w:val="24"/>
        </w:rPr>
        <w:t>, vodní plocha, krajinná zeleň a lesní a travní porosty. Cílem je v chybějící části doplnění porostů dle příslušného STG, v existující části regulace jav</w:t>
      </w:r>
      <w:r w:rsidRPr="002E28F5">
        <w:rPr>
          <w:sz w:val="24"/>
          <w:szCs w:val="24"/>
        </w:rPr>
        <w:t>o</w:t>
      </w:r>
      <w:r w:rsidRPr="002E28F5">
        <w:rPr>
          <w:sz w:val="24"/>
          <w:szCs w:val="24"/>
        </w:rPr>
        <w:t>ru jasanolistého. Pod vedením VVN travní společenstva. ÚP vymezuje pro nefunkční část plochu P23.</w:t>
      </w:r>
    </w:p>
    <w:p w14:paraId="11F8B4AD" w14:textId="41B5804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xml:space="preserve">: nivní potoční </w:t>
      </w:r>
      <w:proofErr w:type="spellStart"/>
      <w:r w:rsidRPr="002E28F5">
        <w:rPr>
          <w:sz w:val="24"/>
          <w:szCs w:val="24"/>
        </w:rPr>
        <w:t>jaseniny</w:t>
      </w:r>
      <w:proofErr w:type="spellEnd"/>
      <w:r w:rsidRPr="002E28F5">
        <w:rPr>
          <w:sz w:val="24"/>
          <w:szCs w:val="24"/>
        </w:rPr>
        <w:t xml:space="preserve">: L2.2; nivní potoční olšiny olše lepkavé: L2.2; (pobřežní (úvalové) tvrdé luhy: L2.3), mezofilní trávníky: T1.1, T1.2, T1.3, T4.2; přirozené a přírodě blízké křoviny: K3, K4; </w:t>
      </w:r>
      <w:proofErr w:type="spellStart"/>
      <w:r w:rsidRPr="002E28F5">
        <w:rPr>
          <w:sz w:val="24"/>
          <w:szCs w:val="24"/>
        </w:rPr>
        <w:t>subxerotermní</w:t>
      </w:r>
      <w:proofErr w:type="spellEnd"/>
      <w:r w:rsidRPr="002E28F5">
        <w:rPr>
          <w:sz w:val="24"/>
          <w:szCs w:val="24"/>
        </w:rPr>
        <w:t xml:space="preserve"> doubravy: L6.4;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r w:rsidR="000A08A0">
        <w:rPr>
          <w:sz w:val="24"/>
          <w:szCs w:val="24"/>
        </w:rPr>
        <w:t>.</w:t>
      </w:r>
    </w:p>
    <w:p w14:paraId="0D380620"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xml:space="preserve">: smíšené </w:t>
      </w:r>
      <w:proofErr w:type="spellStart"/>
      <w:r w:rsidRPr="002E28F5">
        <w:rPr>
          <w:sz w:val="24"/>
          <w:szCs w:val="24"/>
        </w:rPr>
        <w:t>jasanovo</w:t>
      </w:r>
      <w:proofErr w:type="spellEnd"/>
      <w:r w:rsidRPr="002E28F5">
        <w:rPr>
          <w:sz w:val="24"/>
          <w:szCs w:val="24"/>
        </w:rPr>
        <w:t xml:space="preserve">-olšové lužní lesy </w:t>
      </w:r>
      <w:proofErr w:type="spellStart"/>
      <w:r w:rsidRPr="002E28F5">
        <w:rPr>
          <w:sz w:val="24"/>
          <w:szCs w:val="24"/>
        </w:rPr>
        <w:t>temperátní</w:t>
      </w:r>
      <w:proofErr w:type="spellEnd"/>
      <w:r w:rsidRPr="002E28F5">
        <w:rPr>
          <w:sz w:val="24"/>
          <w:szCs w:val="24"/>
        </w:rPr>
        <w:t xml:space="preserve"> a boreální Evropy (</w:t>
      </w:r>
      <w:proofErr w:type="spellStart"/>
      <w:r w:rsidRPr="002E28F5">
        <w:rPr>
          <w:i/>
          <w:iCs/>
          <w:sz w:val="24"/>
          <w:szCs w:val="24"/>
        </w:rPr>
        <w:t>Alno-Padion</w:t>
      </w:r>
      <w:proofErr w:type="spellEnd"/>
      <w:r w:rsidRPr="002E28F5">
        <w:rPr>
          <w:sz w:val="24"/>
          <w:szCs w:val="24"/>
        </w:rPr>
        <w:t>,</w:t>
      </w:r>
      <w:r w:rsidRPr="002E28F5">
        <w:rPr>
          <w:rStyle w:val="apple-converted-space"/>
          <w:sz w:val="24"/>
          <w:szCs w:val="24"/>
        </w:rPr>
        <w:t> </w:t>
      </w:r>
      <w:proofErr w:type="spellStart"/>
      <w:r w:rsidRPr="002E28F5">
        <w:rPr>
          <w:i/>
          <w:iCs/>
          <w:sz w:val="24"/>
          <w:szCs w:val="24"/>
        </w:rPr>
        <w:t>Alnion</w:t>
      </w:r>
      <w:proofErr w:type="spellEnd"/>
      <w:r w:rsidRPr="002E28F5">
        <w:rPr>
          <w:i/>
          <w:iCs/>
          <w:sz w:val="24"/>
          <w:szCs w:val="24"/>
        </w:rPr>
        <w:t xml:space="preserve"> </w:t>
      </w:r>
      <w:proofErr w:type="spellStart"/>
      <w:r w:rsidRPr="002E28F5">
        <w:rPr>
          <w:i/>
          <w:iCs/>
          <w:sz w:val="24"/>
          <w:szCs w:val="24"/>
        </w:rPr>
        <w:t>incanae</w:t>
      </w:r>
      <w:proofErr w:type="spellEnd"/>
      <w:r w:rsidRPr="002E28F5">
        <w:rPr>
          <w:sz w:val="24"/>
          <w:szCs w:val="24"/>
        </w:rPr>
        <w:t>,</w:t>
      </w:r>
      <w:r w:rsidRPr="002E28F5">
        <w:rPr>
          <w:rStyle w:val="apple-converted-space"/>
          <w:sz w:val="24"/>
          <w:szCs w:val="24"/>
        </w:rPr>
        <w:t> </w:t>
      </w:r>
      <w:proofErr w:type="spellStart"/>
      <w:r w:rsidRPr="002E28F5">
        <w:rPr>
          <w:i/>
          <w:iCs/>
          <w:sz w:val="24"/>
          <w:szCs w:val="24"/>
        </w:rPr>
        <w:t>Salicion</w:t>
      </w:r>
      <w:proofErr w:type="spellEnd"/>
      <w:r w:rsidRPr="002E28F5">
        <w:rPr>
          <w:i/>
          <w:iCs/>
          <w:sz w:val="24"/>
          <w:szCs w:val="24"/>
        </w:rPr>
        <w:t xml:space="preserve"> </w:t>
      </w:r>
      <w:proofErr w:type="spellStart"/>
      <w:r w:rsidRPr="002E28F5">
        <w:rPr>
          <w:i/>
          <w:iCs/>
          <w:sz w:val="24"/>
          <w:szCs w:val="24"/>
        </w:rPr>
        <w:t>albae</w:t>
      </w:r>
      <w:proofErr w:type="spellEnd"/>
      <w:r w:rsidRPr="002E28F5">
        <w:rPr>
          <w:sz w:val="24"/>
          <w:szCs w:val="24"/>
        </w:rPr>
        <w:t>) (91E0); smíšené lužní lesy s dubem letním (</w:t>
      </w:r>
      <w:proofErr w:type="spellStart"/>
      <w:r w:rsidRPr="002E28F5">
        <w:rPr>
          <w:i/>
          <w:iCs/>
          <w:sz w:val="24"/>
          <w:szCs w:val="24"/>
        </w:rPr>
        <w:t>Quercus</w:t>
      </w:r>
      <w:proofErr w:type="spellEnd"/>
      <w:r w:rsidRPr="002E28F5">
        <w:rPr>
          <w:i/>
          <w:iCs/>
          <w:sz w:val="24"/>
          <w:szCs w:val="24"/>
        </w:rPr>
        <w:t xml:space="preserve"> robur</w:t>
      </w:r>
      <w:r w:rsidRPr="002E28F5">
        <w:rPr>
          <w:sz w:val="24"/>
          <w:szCs w:val="24"/>
        </w:rPr>
        <w:t>), jilmem vazem (</w:t>
      </w:r>
      <w:proofErr w:type="spellStart"/>
      <w:r w:rsidRPr="002E28F5">
        <w:rPr>
          <w:i/>
          <w:iCs/>
          <w:sz w:val="24"/>
          <w:szCs w:val="24"/>
        </w:rPr>
        <w:t>Ulmus</w:t>
      </w:r>
      <w:proofErr w:type="spellEnd"/>
      <w:r w:rsidRPr="002E28F5">
        <w:rPr>
          <w:i/>
          <w:iCs/>
          <w:sz w:val="24"/>
          <w:szCs w:val="24"/>
        </w:rPr>
        <w:t xml:space="preserve"> </w:t>
      </w:r>
      <w:proofErr w:type="spellStart"/>
      <w:r w:rsidRPr="002E28F5">
        <w:rPr>
          <w:i/>
          <w:iCs/>
          <w:sz w:val="24"/>
          <w:szCs w:val="24"/>
        </w:rPr>
        <w:t>laevis</w:t>
      </w:r>
      <w:proofErr w:type="spellEnd"/>
      <w:r w:rsidRPr="002E28F5">
        <w:rPr>
          <w:sz w:val="24"/>
          <w:szCs w:val="24"/>
        </w:rPr>
        <w:t>), j. habrolistým (</w:t>
      </w:r>
      <w:r w:rsidRPr="002E28F5">
        <w:rPr>
          <w:i/>
          <w:iCs/>
          <w:sz w:val="24"/>
          <w:szCs w:val="24"/>
        </w:rPr>
        <w:t>U. minor</w:t>
      </w:r>
      <w:r w:rsidRPr="002E28F5">
        <w:rPr>
          <w:sz w:val="24"/>
          <w:szCs w:val="24"/>
        </w:rPr>
        <w:t>), jasanem ztepilým (</w:t>
      </w:r>
      <w:proofErr w:type="spellStart"/>
      <w:r w:rsidRPr="002E28F5">
        <w:rPr>
          <w:i/>
          <w:iCs/>
          <w:sz w:val="24"/>
          <w:szCs w:val="24"/>
        </w:rPr>
        <w:t>Fraxinus</w:t>
      </w:r>
      <w:proofErr w:type="spellEnd"/>
      <w:r w:rsidRPr="002E28F5">
        <w:rPr>
          <w:i/>
          <w:iCs/>
          <w:sz w:val="24"/>
          <w:szCs w:val="24"/>
        </w:rPr>
        <w:t xml:space="preserve"> </w:t>
      </w:r>
      <w:proofErr w:type="spellStart"/>
      <w:r w:rsidRPr="002E28F5">
        <w:rPr>
          <w:i/>
          <w:iCs/>
          <w:sz w:val="24"/>
          <w:szCs w:val="24"/>
        </w:rPr>
        <w:t>excelsior</w:t>
      </w:r>
      <w:proofErr w:type="spellEnd"/>
      <w:r w:rsidRPr="002E28F5">
        <w:rPr>
          <w:sz w:val="24"/>
          <w:szCs w:val="24"/>
        </w:rPr>
        <w:t>) nebo j. úzkolistým (</w:t>
      </w:r>
      <w:r w:rsidRPr="002E28F5">
        <w:rPr>
          <w:i/>
          <w:iCs/>
          <w:sz w:val="24"/>
          <w:szCs w:val="24"/>
        </w:rPr>
        <w:t xml:space="preserve">F. </w:t>
      </w:r>
      <w:proofErr w:type="spellStart"/>
      <w:r w:rsidRPr="002E28F5">
        <w:rPr>
          <w:i/>
          <w:iCs/>
          <w:sz w:val="24"/>
          <w:szCs w:val="24"/>
        </w:rPr>
        <w:t>angustifolia</w:t>
      </w:r>
      <w:proofErr w:type="spellEnd"/>
      <w:r w:rsidRPr="002E28F5">
        <w:rPr>
          <w:sz w:val="24"/>
          <w:szCs w:val="24"/>
        </w:rPr>
        <w:t>) podél velkých řek atlantské a středoevropské provincie (</w:t>
      </w:r>
      <w:proofErr w:type="spellStart"/>
      <w:r w:rsidRPr="002E28F5">
        <w:rPr>
          <w:i/>
          <w:iCs/>
          <w:sz w:val="24"/>
          <w:szCs w:val="24"/>
        </w:rPr>
        <w:t>Ulmenion</w:t>
      </w:r>
      <w:proofErr w:type="spellEnd"/>
      <w:r w:rsidRPr="002E28F5">
        <w:rPr>
          <w:i/>
          <w:iCs/>
          <w:sz w:val="24"/>
          <w:szCs w:val="24"/>
        </w:rPr>
        <w:t xml:space="preserve"> </w:t>
      </w:r>
      <w:proofErr w:type="spellStart"/>
      <w:r w:rsidRPr="002E28F5">
        <w:rPr>
          <w:i/>
          <w:iCs/>
          <w:sz w:val="24"/>
          <w:szCs w:val="24"/>
        </w:rPr>
        <w:t>minoris</w:t>
      </w:r>
      <w:proofErr w:type="spellEnd"/>
      <w:r w:rsidRPr="002E28F5">
        <w:rPr>
          <w:sz w:val="24"/>
          <w:szCs w:val="24"/>
        </w:rPr>
        <w:t>) (91F0), extenzivní sečené louky nížin až podhůří (</w:t>
      </w:r>
      <w:proofErr w:type="spellStart"/>
      <w:r w:rsidRPr="002E28F5">
        <w:rPr>
          <w:i/>
          <w:iCs/>
          <w:sz w:val="24"/>
          <w:szCs w:val="24"/>
        </w:rPr>
        <w:t>Arrhenatherion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bučiny as</w:t>
      </w:r>
      <w:r w:rsidRPr="002E28F5">
        <w:rPr>
          <w:sz w:val="24"/>
          <w:szCs w:val="24"/>
        </w:rPr>
        <w:t>o</w:t>
      </w:r>
      <w:r w:rsidRPr="002E28F5">
        <w:rPr>
          <w:sz w:val="24"/>
          <w:szCs w:val="24"/>
        </w:rPr>
        <w:t>ciace</w:t>
      </w:r>
      <w:r w:rsidRPr="002E28F5">
        <w:rPr>
          <w:rStyle w:val="apple-converted-space"/>
          <w:sz w:val="24"/>
          <w:szCs w:val="24"/>
        </w:rPr>
        <w:t> </w:t>
      </w:r>
      <w:proofErr w:type="spellStart"/>
      <w:r w:rsidRPr="002E28F5">
        <w:rPr>
          <w:i/>
          <w:iCs/>
          <w:sz w:val="24"/>
          <w:szCs w:val="24"/>
        </w:rPr>
        <w:t>Asperulo-Fagetum</w:t>
      </w:r>
      <w:proofErr w:type="spellEnd"/>
      <w:r w:rsidRPr="002E28F5">
        <w:rPr>
          <w:rStyle w:val="apple-converted-space"/>
          <w:sz w:val="24"/>
          <w:szCs w:val="24"/>
        </w:rPr>
        <w:t> </w:t>
      </w:r>
      <w:r w:rsidRPr="002E28F5">
        <w:rPr>
          <w:sz w:val="24"/>
          <w:szCs w:val="24"/>
        </w:rPr>
        <w:t>(9130); středoevropské vápencové bučiny (</w:t>
      </w:r>
      <w:proofErr w:type="spellStart"/>
      <w:r w:rsidRPr="002E28F5">
        <w:rPr>
          <w:i/>
          <w:iCs/>
          <w:sz w:val="24"/>
          <w:szCs w:val="24"/>
        </w:rPr>
        <w:t>Cephalanthero-Fagion</w:t>
      </w:r>
      <w:proofErr w:type="spellEnd"/>
      <w:r w:rsidRPr="002E28F5">
        <w:rPr>
          <w:sz w:val="24"/>
          <w:szCs w:val="24"/>
        </w:rPr>
        <w:t>) (9150); polopřirozené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w:t>
      </w:r>
    </w:p>
    <w:p w14:paraId="394FB2B9" w14:textId="77777777" w:rsidR="002E28F5" w:rsidRPr="002E28F5" w:rsidRDefault="002E28F5" w:rsidP="002E28F5">
      <w:pPr>
        <w:spacing w:line="240" w:lineRule="auto"/>
        <w:ind w:left="357"/>
        <w:jc w:val="both"/>
        <w:rPr>
          <w:sz w:val="24"/>
          <w:szCs w:val="24"/>
          <w:highlight w:val="yellow"/>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3BC5a, 2BC5a, 2BC5b, 2B3, 3B3.</w:t>
      </w:r>
    </w:p>
    <w:p w14:paraId="4188266B" w14:textId="5A63D81D" w:rsidR="002E28F5" w:rsidRPr="008128F3" w:rsidRDefault="002E28F5" w:rsidP="002E28F5">
      <w:pPr>
        <w:spacing w:line="240" w:lineRule="auto"/>
        <w:ind w:left="357"/>
        <w:jc w:val="both"/>
        <w:rPr>
          <w:sz w:val="24"/>
          <w:szCs w:val="24"/>
        </w:rPr>
      </w:pPr>
      <w:r w:rsidRPr="008128F3">
        <w:rPr>
          <w:sz w:val="24"/>
          <w:szCs w:val="24"/>
          <w:u w:val="single"/>
        </w:rPr>
        <w:t>Charakteristika současného stavu</w:t>
      </w:r>
      <w:r w:rsidRPr="008128F3">
        <w:rPr>
          <w:sz w:val="24"/>
          <w:szCs w:val="24"/>
        </w:rPr>
        <w:t xml:space="preserve">: </w:t>
      </w:r>
      <w:r w:rsidR="008128F3" w:rsidRPr="008128F3">
        <w:rPr>
          <w:sz w:val="24"/>
          <w:szCs w:val="24"/>
        </w:rPr>
        <w:t xml:space="preserve">částečně </w:t>
      </w:r>
      <w:r w:rsidRPr="008128F3">
        <w:rPr>
          <w:sz w:val="24"/>
          <w:szCs w:val="24"/>
        </w:rPr>
        <w:t>funkční.</w:t>
      </w:r>
    </w:p>
    <w:p w14:paraId="1F36AE17" w14:textId="6F487558" w:rsidR="002E28F5" w:rsidRPr="002B2F0E" w:rsidRDefault="002E28F5" w:rsidP="002E28F5">
      <w:pPr>
        <w:spacing w:line="240" w:lineRule="auto"/>
        <w:ind w:left="357"/>
        <w:jc w:val="both"/>
        <w:rPr>
          <w:sz w:val="24"/>
          <w:szCs w:val="24"/>
        </w:rPr>
      </w:pPr>
      <w:r w:rsidRPr="002B2F0E">
        <w:rPr>
          <w:sz w:val="24"/>
          <w:szCs w:val="24"/>
          <w:u w:val="single"/>
        </w:rPr>
        <w:t>Cílová navrhovaná výměra</w:t>
      </w:r>
      <w:r w:rsidRPr="002B2F0E">
        <w:rPr>
          <w:sz w:val="24"/>
          <w:szCs w:val="24"/>
        </w:rPr>
        <w:t xml:space="preserve">: </w:t>
      </w:r>
      <w:r w:rsidR="00775CF7">
        <w:rPr>
          <w:sz w:val="24"/>
          <w:szCs w:val="24"/>
        </w:rPr>
        <w:t>funkční část: 59,</w:t>
      </w:r>
      <w:r w:rsidR="00466618">
        <w:rPr>
          <w:sz w:val="24"/>
          <w:szCs w:val="24"/>
        </w:rPr>
        <w:t>7</w:t>
      </w:r>
      <w:r w:rsidR="00775CF7">
        <w:rPr>
          <w:sz w:val="24"/>
          <w:szCs w:val="24"/>
        </w:rPr>
        <w:t>7</w:t>
      </w:r>
      <w:r w:rsidRPr="002B2F0E">
        <w:rPr>
          <w:sz w:val="24"/>
          <w:szCs w:val="24"/>
        </w:rPr>
        <w:t xml:space="preserve"> ha v</w:t>
      </w:r>
      <w:r w:rsidR="00775CF7">
        <w:rPr>
          <w:sz w:val="24"/>
          <w:szCs w:val="24"/>
        </w:rPr>
        <w:t> </w:t>
      </w:r>
      <w:r w:rsidRPr="002B2F0E">
        <w:rPr>
          <w:sz w:val="24"/>
          <w:szCs w:val="24"/>
        </w:rPr>
        <w:t>obvodu</w:t>
      </w:r>
      <w:r w:rsidR="00775CF7">
        <w:rPr>
          <w:sz w:val="24"/>
          <w:szCs w:val="24"/>
        </w:rPr>
        <w:t xml:space="preserve"> </w:t>
      </w:r>
      <w:proofErr w:type="spellStart"/>
      <w:r w:rsidR="00775CF7">
        <w:rPr>
          <w:sz w:val="24"/>
          <w:szCs w:val="24"/>
        </w:rPr>
        <w:t>KoPÚ</w:t>
      </w:r>
      <w:proofErr w:type="spellEnd"/>
      <w:r w:rsidR="00C15472">
        <w:rPr>
          <w:sz w:val="24"/>
          <w:szCs w:val="24"/>
        </w:rPr>
        <w:t xml:space="preserve"> (včetně koryta řeky Moravy)</w:t>
      </w:r>
      <w:r w:rsidR="00775CF7">
        <w:rPr>
          <w:sz w:val="24"/>
          <w:szCs w:val="24"/>
        </w:rPr>
        <w:t>, nefunkční část: 3,</w:t>
      </w:r>
      <w:r w:rsidR="00466618">
        <w:rPr>
          <w:sz w:val="24"/>
          <w:szCs w:val="24"/>
        </w:rPr>
        <w:t>33</w:t>
      </w:r>
      <w:r w:rsidR="00775CF7">
        <w:rPr>
          <w:sz w:val="24"/>
          <w:szCs w:val="24"/>
        </w:rPr>
        <w:t xml:space="preserve"> ha v obvodu </w:t>
      </w:r>
      <w:proofErr w:type="spellStart"/>
      <w:r w:rsidR="00775CF7">
        <w:rPr>
          <w:sz w:val="24"/>
          <w:szCs w:val="24"/>
        </w:rPr>
        <w:t>KoPÚ</w:t>
      </w:r>
      <w:proofErr w:type="spellEnd"/>
      <w:r w:rsidR="00C15472">
        <w:rPr>
          <w:sz w:val="24"/>
          <w:szCs w:val="24"/>
        </w:rPr>
        <w:t>.</w:t>
      </w:r>
    </w:p>
    <w:p w14:paraId="0FC16C52" w14:textId="588869AB" w:rsidR="002E28F5" w:rsidRPr="008128F3" w:rsidRDefault="002E28F5" w:rsidP="002E28F5">
      <w:pPr>
        <w:spacing w:line="240" w:lineRule="auto"/>
        <w:ind w:left="357"/>
        <w:jc w:val="both"/>
        <w:rPr>
          <w:sz w:val="24"/>
          <w:szCs w:val="24"/>
        </w:rPr>
      </w:pPr>
      <w:r w:rsidRPr="008128F3">
        <w:rPr>
          <w:sz w:val="24"/>
          <w:szCs w:val="24"/>
          <w:u w:val="single"/>
        </w:rPr>
        <w:t>Statut ochrany z jiných zájmů</w:t>
      </w:r>
      <w:r w:rsidRPr="008128F3">
        <w:rPr>
          <w:sz w:val="24"/>
          <w:szCs w:val="24"/>
        </w:rPr>
        <w:t xml:space="preserve">: </w:t>
      </w:r>
      <w:r w:rsidR="008128F3" w:rsidRPr="008128F3">
        <w:rPr>
          <w:sz w:val="24"/>
          <w:szCs w:val="24"/>
        </w:rPr>
        <w:t>-</w:t>
      </w:r>
    </w:p>
    <w:p w14:paraId="0A652F9A" w14:textId="77777777" w:rsidR="002E28F5" w:rsidRPr="008128F3" w:rsidRDefault="002E28F5" w:rsidP="002E28F5">
      <w:pPr>
        <w:spacing w:line="240" w:lineRule="auto"/>
        <w:ind w:left="357"/>
        <w:jc w:val="both"/>
        <w:rPr>
          <w:sz w:val="24"/>
          <w:szCs w:val="24"/>
        </w:rPr>
      </w:pPr>
      <w:r w:rsidRPr="008128F3">
        <w:rPr>
          <w:sz w:val="24"/>
          <w:szCs w:val="24"/>
          <w:u w:val="single"/>
        </w:rPr>
        <w:t>Způsob územní ochrany</w:t>
      </w:r>
      <w:r w:rsidRPr="008128F3">
        <w:rPr>
          <w:sz w:val="24"/>
          <w:szCs w:val="24"/>
        </w:rPr>
        <w:t>: není.</w:t>
      </w:r>
    </w:p>
    <w:p w14:paraId="0448214C" w14:textId="77777777" w:rsidR="008128F3" w:rsidRDefault="002E28F5" w:rsidP="008128F3">
      <w:pPr>
        <w:spacing w:line="240" w:lineRule="auto"/>
        <w:ind w:left="357"/>
        <w:jc w:val="both"/>
        <w:rPr>
          <w:sz w:val="24"/>
          <w:szCs w:val="24"/>
        </w:rPr>
      </w:pPr>
      <w:r w:rsidRPr="008128F3">
        <w:rPr>
          <w:sz w:val="24"/>
          <w:szCs w:val="24"/>
          <w:u w:val="single"/>
        </w:rPr>
        <w:t>Typ cílového společenstva</w:t>
      </w:r>
      <w:r w:rsidRPr="008128F3">
        <w:rPr>
          <w:sz w:val="24"/>
          <w:szCs w:val="24"/>
        </w:rPr>
        <w:t xml:space="preserve">: </w:t>
      </w:r>
      <w:r w:rsidR="008128F3" w:rsidRPr="008128F3">
        <w:rPr>
          <w:sz w:val="24"/>
          <w:szCs w:val="24"/>
        </w:rPr>
        <w:t>společenstvo odpovídající přírodním biotopům a zajištění</w:t>
      </w:r>
      <w:r w:rsidR="008128F3" w:rsidRPr="001517BD">
        <w:rPr>
          <w:sz w:val="24"/>
          <w:szCs w:val="24"/>
        </w:rPr>
        <w:t xml:space="preserve"> obnovy druhové skladby v souladu se skupinou typů </w:t>
      </w:r>
      <w:proofErr w:type="spellStart"/>
      <w:r w:rsidR="008128F3" w:rsidRPr="001517BD">
        <w:rPr>
          <w:sz w:val="24"/>
          <w:szCs w:val="24"/>
        </w:rPr>
        <w:t>geobiocénů</w:t>
      </w:r>
      <w:proofErr w:type="spellEnd"/>
      <w:r w:rsidR="008128F3" w:rsidRPr="001517BD">
        <w:rPr>
          <w:sz w:val="24"/>
          <w:szCs w:val="24"/>
        </w:rPr>
        <w:t>.</w:t>
      </w:r>
    </w:p>
    <w:p w14:paraId="7377BE18" w14:textId="77777777" w:rsidR="00F450F9" w:rsidRDefault="00F450F9" w:rsidP="00C61576">
      <w:pPr>
        <w:spacing w:line="240" w:lineRule="auto"/>
        <w:jc w:val="both"/>
        <w:rPr>
          <w:b/>
          <w:sz w:val="24"/>
          <w:u w:val="single"/>
          <w:lang w:eastAsia="cs-CZ"/>
        </w:rPr>
      </w:pPr>
    </w:p>
    <w:p w14:paraId="587C0FC5" w14:textId="5E320B8B" w:rsidR="002E28F5" w:rsidRPr="004E6797" w:rsidRDefault="002E28F5" w:rsidP="008128F3">
      <w:pPr>
        <w:spacing w:line="240" w:lineRule="auto"/>
        <w:ind w:left="357"/>
        <w:jc w:val="both"/>
        <w:rPr>
          <w:b/>
          <w:sz w:val="24"/>
          <w:u w:val="single"/>
          <w:lang w:eastAsia="cs-CZ"/>
        </w:rPr>
      </w:pPr>
      <w:r w:rsidRPr="004E6797">
        <w:rPr>
          <w:b/>
          <w:sz w:val="24"/>
          <w:u w:val="single"/>
          <w:lang w:eastAsia="cs-CZ"/>
        </w:rPr>
        <w:t>RBC 117 Tlumačovský les</w:t>
      </w:r>
    </w:p>
    <w:p w14:paraId="2A75E49D" w14:textId="77777777"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xml:space="preserve"> RBC 117 Tlumačovský les.</w:t>
      </w:r>
    </w:p>
    <w:p w14:paraId="07D03208"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regionální biocentrum.</w:t>
      </w:r>
    </w:p>
    <w:p w14:paraId="591C0BF6" w14:textId="6B07087F" w:rsidR="002E28F5" w:rsidRPr="008128F3" w:rsidRDefault="002E28F5" w:rsidP="002E28F5">
      <w:pPr>
        <w:spacing w:line="240" w:lineRule="auto"/>
        <w:ind w:left="357"/>
        <w:jc w:val="both"/>
        <w:rPr>
          <w:sz w:val="24"/>
          <w:szCs w:val="24"/>
        </w:rPr>
      </w:pPr>
      <w:r w:rsidRPr="008128F3">
        <w:rPr>
          <w:sz w:val="24"/>
          <w:szCs w:val="24"/>
          <w:u w:val="single"/>
        </w:rPr>
        <w:t>Umístění opatření</w:t>
      </w:r>
      <w:r w:rsidRPr="008128F3">
        <w:rPr>
          <w:sz w:val="24"/>
          <w:szCs w:val="24"/>
        </w:rPr>
        <w:t xml:space="preserve">: </w:t>
      </w:r>
      <w:r w:rsidR="008128F3" w:rsidRPr="008128F3">
        <w:rPr>
          <w:sz w:val="24"/>
          <w:szCs w:val="24"/>
        </w:rPr>
        <w:t>Dolní les</w:t>
      </w:r>
      <w:r w:rsidR="000A08A0">
        <w:rPr>
          <w:sz w:val="24"/>
          <w:szCs w:val="24"/>
        </w:rPr>
        <w:t>.</w:t>
      </w:r>
    </w:p>
    <w:p w14:paraId="2403B8E8" w14:textId="3D46DE66" w:rsidR="002E28F5" w:rsidRPr="002E28F5" w:rsidRDefault="002E28F5" w:rsidP="002E28F5">
      <w:pPr>
        <w:spacing w:line="240" w:lineRule="auto"/>
        <w:ind w:left="357"/>
        <w:jc w:val="both"/>
        <w:rPr>
          <w:sz w:val="24"/>
          <w:szCs w:val="24"/>
        </w:rPr>
      </w:pPr>
      <w:r w:rsidRPr="002E28F5">
        <w:rPr>
          <w:sz w:val="24"/>
          <w:szCs w:val="24"/>
          <w:u w:val="single"/>
        </w:rPr>
        <w:t>Popis opatření</w:t>
      </w:r>
      <w:r w:rsidRPr="002E28F5">
        <w:rPr>
          <w:sz w:val="24"/>
          <w:szCs w:val="24"/>
        </w:rPr>
        <w:t>: Vloženo do biokoridoru NRBK K142 v </w:t>
      </w:r>
      <w:r w:rsidR="00775CF7">
        <w:rPr>
          <w:sz w:val="24"/>
          <w:szCs w:val="24"/>
        </w:rPr>
        <w:t>jihovýchodní</w:t>
      </w:r>
      <w:r w:rsidRPr="002E28F5">
        <w:rPr>
          <w:sz w:val="24"/>
          <w:szCs w:val="24"/>
        </w:rPr>
        <w:t xml:space="preserve"> části zájmového území. Lesní smíšené porosty, řeka Morava s odstavenými rameny a travní porosty, c</w:t>
      </w:r>
      <w:r w:rsidRPr="002E28F5">
        <w:rPr>
          <w:sz w:val="24"/>
          <w:szCs w:val="24"/>
        </w:rPr>
        <w:t>í</w:t>
      </w:r>
      <w:r w:rsidRPr="002E28F5">
        <w:rPr>
          <w:sz w:val="24"/>
          <w:szCs w:val="24"/>
        </w:rPr>
        <w:t>lem je zachování současného stavu, v severní části management travních porostů spočívající ve vhodném sečení. Při obnově porostů vhodné ponechat přirozené obn</w:t>
      </w:r>
      <w:r w:rsidRPr="002E28F5">
        <w:rPr>
          <w:sz w:val="24"/>
          <w:szCs w:val="24"/>
        </w:rPr>
        <w:t>o</w:t>
      </w:r>
      <w:r w:rsidRPr="002E28F5">
        <w:rPr>
          <w:sz w:val="24"/>
          <w:szCs w:val="24"/>
        </w:rPr>
        <w:t>vě. Do zájmového území zasahuje pouze malou částí v JV výběžku zájmového území.</w:t>
      </w:r>
    </w:p>
    <w:p w14:paraId="3DD95C45"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xml:space="preserve">: nivní potoční </w:t>
      </w:r>
      <w:proofErr w:type="spellStart"/>
      <w:r w:rsidRPr="002E28F5">
        <w:rPr>
          <w:sz w:val="24"/>
          <w:szCs w:val="24"/>
        </w:rPr>
        <w:t>jaseniny</w:t>
      </w:r>
      <w:proofErr w:type="spellEnd"/>
      <w:r w:rsidRPr="002E28F5">
        <w:rPr>
          <w:sz w:val="24"/>
          <w:szCs w:val="24"/>
        </w:rPr>
        <w:t xml:space="preserve">: L2.2; nivní potoční olšiny olše lepkavé: L2.2; (pobřežní (úvalové) tvrdé luhy: L2.3), mezofilní trávníky: T1.1, T1.2, T1.3, T4.2; přirozené a přírodě blízké křoviny: K3, K4; </w:t>
      </w:r>
      <w:proofErr w:type="spellStart"/>
      <w:r w:rsidRPr="002E28F5">
        <w:rPr>
          <w:sz w:val="24"/>
          <w:szCs w:val="24"/>
        </w:rPr>
        <w:t>subxerotermní</w:t>
      </w:r>
      <w:proofErr w:type="spellEnd"/>
      <w:r w:rsidRPr="002E28F5">
        <w:rPr>
          <w:sz w:val="24"/>
          <w:szCs w:val="24"/>
        </w:rPr>
        <w:t xml:space="preserve"> doubravy: L6.4;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p>
    <w:p w14:paraId="56B5A18D"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xml:space="preserve">: smíšené </w:t>
      </w:r>
      <w:proofErr w:type="spellStart"/>
      <w:r w:rsidRPr="002E28F5">
        <w:rPr>
          <w:sz w:val="24"/>
          <w:szCs w:val="24"/>
        </w:rPr>
        <w:t>jasanovo</w:t>
      </w:r>
      <w:proofErr w:type="spellEnd"/>
      <w:r w:rsidRPr="002E28F5">
        <w:rPr>
          <w:sz w:val="24"/>
          <w:szCs w:val="24"/>
        </w:rPr>
        <w:t xml:space="preserve">-olšové lužní lesy </w:t>
      </w:r>
      <w:proofErr w:type="spellStart"/>
      <w:r w:rsidRPr="002E28F5">
        <w:rPr>
          <w:sz w:val="24"/>
          <w:szCs w:val="24"/>
        </w:rPr>
        <w:t>temperátní</w:t>
      </w:r>
      <w:proofErr w:type="spellEnd"/>
      <w:r w:rsidRPr="002E28F5">
        <w:rPr>
          <w:sz w:val="24"/>
          <w:szCs w:val="24"/>
        </w:rPr>
        <w:t xml:space="preserve"> a boreální Evropy (</w:t>
      </w:r>
      <w:proofErr w:type="spellStart"/>
      <w:r w:rsidRPr="002E28F5">
        <w:rPr>
          <w:i/>
          <w:iCs/>
          <w:sz w:val="24"/>
          <w:szCs w:val="24"/>
        </w:rPr>
        <w:t>Alno-Padion</w:t>
      </w:r>
      <w:proofErr w:type="spellEnd"/>
      <w:r w:rsidRPr="002E28F5">
        <w:rPr>
          <w:sz w:val="24"/>
          <w:szCs w:val="24"/>
        </w:rPr>
        <w:t>,</w:t>
      </w:r>
      <w:r w:rsidRPr="002E28F5">
        <w:rPr>
          <w:rStyle w:val="apple-converted-space"/>
          <w:sz w:val="24"/>
          <w:szCs w:val="24"/>
        </w:rPr>
        <w:t> </w:t>
      </w:r>
      <w:proofErr w:type="spellStart"/>
      <w:r w:rsidRPr="002E28F5">
        <w:rPr>
          <w:i/>
          <w:iCs/>
          <w:sz w:val="24"/>
          <w:szCs w:val="24"/>
        </w:rPr>
        <w:t>Alnion</w:t>
      </w:r>
      <w:proofErr w:type="spellEnd"/>
      <w:r w:rsidRPr="002E28F5">
        <w:rPr>
          <w:i/>
          <w:iCs/>
          <w:sz w:val="24"/>
          <w:szCs w:val="24"/>
        </w:rPr>
        <w:t xml:space="preserve"> </w:t>
      </w:r>
      <w:proofErr w:type="spellStart"/>
      <w:r w:rsidRPr="002E28F5">
        <w:rPr>
          <w:i/>
          <w:iCs/>
          <w:sz w:val="24"/>
          <w:szCs w:val="24"/>
        </w:rPr>
        <w:t>incanae</w:t>
      </w:r>
      <w:proofErr w:type="spellEnd"/>
      <w:r w:rsidRPr="002E28F5">
        <w:rPr>
          <w:sz w:val="24"/>
          <w:szCs w:val="24"/>
        </w:rPr>
        <w:t>,</w:t>
      </w:r>
      <w:r w:rsidRPr="002E28F5">
        <w:rPr>
          <w:rStyle w:val="apple-converted-space"/>
          <w:sz w:val="24"/>
          <w:szCs w:val="24"/>
        </w:rPr>
        <w:t> </w:t>
      </w:r>
      <w:proofErr w:type="spellStart"/>
      <w:r w:rsidRPr="002E28F5">
        <w:rPr>
          <w:i/>
          <w:iCs/>
          <w:sz w:val="24"/>
          <w:szCs w:val="24"/>
        </w:rPr>
        <w:t>Salicion</w:t>
      </w:r>
      <w:proofErr w:type="spellEnd"/>
      <w:r w:rsidRPr="002E28F5">
        <w:rPr>
          <w:i/>
          <w:iCs/>
          <w:sz w:val="24"/>
          <w:szCs w:val="24"/>
        </w:rPr>
        <w:t xml:space="preserve"> </w:t>
      </w:r>
      <w:proofErr w:type="spellStart"/>
      <w:r w:rsidRPr="002E28F5">
        <w:rPr>
          <w:i/>
          <w:iCs/>
          <w:sz w:val="24"/>
          <w:szCs w:val="24"/>
        </w:rPr>
        <w:t>albae</w:t>
      </w:r>
      <w:proofErr w:type="spellEnd"/>
      <w:r w:rsidRPr="002E28F5">
        <w:rPr>
          <w:sz w:val="24"/>
          <w:szCs w:val="24"/>
        </w:rPr>
        <w:t>) (91E0); smíšené lužní lesy s dubem letním (</w:t>
      </w:r>
      <w:proofErr w:type="spellStart"/>
      <w:r w:rsidRPr="002E28F5">
        <w:rPr>
          <w:i/>
          <w:iCs/>
          <w:sz w:val="24"/>
          <w:szCs w:val="24"/>
        </w:rPr>
        <w:t>Quercus</w:t>
      </w:r>
      <w:proofErr w:type="spellEnd"/>
      <w:r w:rsidRPr="002E28F5">
        <w:rPr>
          <w:i/>
          <w:iCs/>
          <w:sz w:val="24"/>
          <w:szCs w:val="24"/>
        </w:rPr>
        <w:t xml:space="preserve"> robur</w:t>
      </w:r>
      <w:r w:rsidRPr="002E28F5">
        <w:rPr>
          <w:sz w:val="24"/>
          <w:szCs w:val="24"/>
        </w:rPr>
        <w:t>), jilmem vazem (</w:t>
      </w:r>
      <w:proofErr w:type="spellStart"/>
      <w:r w:rsidRPr="002E28F5">
        <w:rPr>
          <w:i/>
          <w:iCs/>
          <w:sz w:val="24"/>
          <w:szCs w:val="24"/>
        </w:rPr>
        <w:t>Ulmus</w:t>
      </w:r>
      <w:proofErr w:type="spellEnd"/>
      <w:r w:rsidRPr="002E28F5">
        <w:rPr>
          <w:i/>
          <w:iCs/>
          <w:sz w:val="24"/>
          <w:szCs w:val="24"/>
        </w:rPr>
        <w:t xml:space="preserve"> </w:t>
      </w:r>
      <w:proofErr w:type="spellStart"/>
      <w:r w:rsidRPr="002E28F5">
        <w:rPr>
          <w:i/>
          <w:iCs/>
          <w:sz w:val="24"/>
          <w:szCs w:val="24"/>
        </w:rPr>
        <w:t>laevis</w:t>
      </w:r>
      <w:proofErr w:type="spellEnd"/>
      <w:r w:rsidRPr="002E28F5">
        <w:rPr>
          <w:sz w:val="24"/>
          <w:szCs w:val="24"/>
        </w:rPr>
        <w:t>), j. habrolistým (</w:t>
      </w:r>
      <w:r w:rsidRPr="002E28F5">
        <w:rPr>
          <w:i/>
          <w:iCs/>
          <w:sz w:val="24"/>
          <w:szCs w:val="24"/>
        </w:rPr>
        <w:t>U. minor</w:t>
      </w:r>
      <w:r w:rsidRPr="002E28F5">
        <w:rPr>
          <w:sz w:val="24"/>
          <w:szCs w:val="24"/>
        </w:rPr>
        <w:t>), jasanem ztepilým (</w:t>
      </w:r>
      <w:proofErr w:type="spellStart"/>
      <w:r w:rsidRPr="002E28F5">
        <w:rPr>
          <w:i/>
          <w:iCs/>
          <w:sz w:val="24"/>
          <w:szCs w:val="24"/>
        </w:rPr>
        <w:t>Fraxinus</w:t>
      </w:r>
      <w:proofErr w:type="spellEnd"/>
      <w:r w:rsidRPr="002E28F5">
        <w:rPr>
          <w:i/>
          <w:iCs/>
          <w:sz w:val="24"/>
          <w:szCs w:val="24"/>
        </w:rPr>
        <w:t xml:space="preserve"> </w:t>
      </w:r>
      <w:proofErr w:type="spellStart"/>
      <w:r w:rsidRPr="002E28F5">
        <w:rPr>
          <w:i/>
          <w:iCs/>
          <w:sz w:val="24"/>
          <w:szCs w:val="24"/>
        </w:rPr>
        <w:t>excelsior</w:t>
      </w:r>
      <w:proofErr w:type="spellEnd"/>
      <w:r w:rsidRPr="002E28F5">
        <w:rPr>
          <w:sz w:val="24"/>
          <w:szCs w:val="24"/>
        </w:rPr>
        <w:t>) nebo j. úzkolistým (</w:t>
      </w:r>
      <w:r w:rsidRPr="002E28F5">
        <w:rPr>
          <w:i/>
          <w:iCs/>
          <w:sz w:val="24"/>
          <w:szCs w:val="24"/>
        </w:rPr>
        <w:t xml:space="preserve">F. </w:t>
      </w:r>
      <w:proofErr w:type="spellStart"/>
      <w:r w:rsidRPr="002E28F5">
        <w:rPr>
          <w:i/>
          <w:iCs/>
          <w:sz w:val="24"/>
          <w:szCs w:val="24"/>
        </w:rPr>
        <w:t>angustifolia</w:t>
      </w:r>
      <w:proofErr w:type="spellEnd"/>
      <w:r w:rsidRPr="002E28F5">
        <w:rPr>
          <w:sz w:val="24"/>
          <w:szCs w:val="24"/>
        </w:rPr>
        <w:t>) podél velkých řek atlantské a středoevropské provincie (</w:t>
      </w:r>
      <w:proofErr w:type="spellStart"/>
      <w:r w:rsidRPr="002E28F5">
        <w:rPr>
          <w:i/>
          <w:iCs/>
          <w:sz w:val="24"/>
          <w:szCs w:val="24"/>
        </w:rPr>
        <w:t>Ulmenion</w:t>
      </w:r>
      <w:proofErr w:type="spellEnd"/>
      <w:r w:rsidRPr="002E28F5">
        <w:rPr>
          <w:i/>
          <w:iCs/>
          <w:sz w:val="24"/>
          <w:szCs w:val="24"/>
        </w:rPr>
        <w:t xml:space="preserve"> </w:t>
      </w:r>
      <w:proofErr w:type="spellStart"/>
      <w:r w:rsidRPr="002E28F5">
        <w:rPr>
          <w:i/>
          <w:iCs/>
          <w:sz w:val="24"/>
          <w:szCs w:val="24"/>
        </w:rPr>
        <w:t>minoris</w:t>
      </w:r>
      <w:proofErr w:type="spellEnd"/>
      <w:r w:rsidRPr="002E28F5">
        <w:rPr>
          <w:sz w:val="24"/>
          <w:szCs w:val="24"/>
        </w:rPr>
        <w:t>) (91F0), extenzivní sečené louky nížin až podhůří (</w:t>
      </w:r>
      <w:proofErr w:type="spellStart"/>
      <w:r w:rsidRPr="002E28F5">
        <w:rPr>
          <w:i/>
          <w:iCs/>
          <w:sz w:val="24"/>
          <w:szCs w:val="24"/>
        </w:rPr>
        <w:t>Arrhenatherion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xml:space="preserve">) </w:t>
      </w:r>
      <w:r w:rsidRPr="002E28F5">
        <w:rPr>
          <w:sz w:val="24"/>
          <w:szCs w:val="24"/>
        </w:rPr>
        <w:lastRenderedPageBreak/>
        <w:t>(6510); horské sečené louky (6520); kontinentální opadavé křoviny (40A0); bučiny as</w:t>
      </w:r>
      <w:r w:rsidRPr="002E28F5">
        <w:rPr>
          <w:sz w:val="24"/>
          <w:szCs w:val="24"/>
        </w:rPr>
        <w:t>o</w:t>
      </w:r>
      <w:r w:rsidRPr="002E28F5">
        <w:rPr>
          <w:sz w:val="24"/>
          <w:szCs w:val="24"/>
        </w:rPr>
        <w:t>ciace</w:t>
      </w:r>
      <w:r w:rsidRPr="002E28F5">
        <w:rPr>
          <w:rStyle w:val="apple-converted-space"/>
          <w:sz w:val="24"/>
          <w:szCs w:val="24"/>
        </w:rPr>
        <w:t> </w:t>
      </w:r>
      <w:proofErr w:type="spellStart"/>
      <w:r w:rsidRPr="002E28F5">
        <w:rPr>
          <w:i/>
          <w:iCs/>
          <w:sz w:val="24"/>
          <w:szCs w:val="24"/>
        </w:rPr>
        <w:t>Asperulo-Fagetum</w:t>
      </w:r>
      <w:proofErr w:type="spellEnd"/>
      <w:r w:rsidRPr="002E28F5">
        <w:rPr>
          <w:rStyle w:val="apple-converted-space"/>
          <w:sz w:val="24"/>
          <w:szCs w:val="24"/>
        </w:rPr>
        <w:t> </w:t>
      </w:r>
      <w:r w:rsidRPr="002E28F5">
        <w:rPr>
          <w:sz w:val="24"/>
          <w:szCs w:val="24"/>
        </w:rPr>
        <w:t>(9130); středoevropské vápencové bučiny (</w:t>
      </w:r>
      <w:proofErr w:type="spellStart"/>
      <w:r w:rsidRPr="002E28F5">
        <w:rPr>
          <w:i/>
          <w:iCs/>
          <w:sz w:val="24"/>
          <w:szCs w:val="24"/>
        </w:rPr>
        <w:t>Cephalanthero-Fagion</w:t>
      </w:r>
      <w:proofErr w:type="spellEnd"/>
      <w:r w:rsidRPr="002E28F5">
        <w:rPr>
          <w:sz w:val="24"/>
          <w:szCs w:val="24"/>
        </w:rPr>
        <w:t>) (9150); polopřirozené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w:t>
      </w:r>
    </w:p>
    <w:p w14:paraId="110379F0" w14:textId="77777777" w:rsidR="002E28F5" w:rsidRPr="002E28F5" w:rsidRDefault="002E28F5" w:rsidP="002E28F5">
      <w:pPr>
        <w:spacing w:line="240" w:lineRule="auto"/>
        <w:ind w:left="357"/>
        <w:jc w:val="both"/>
        <w:rPr>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3BC5a, 2BC5a, 2BC5b, 2B3, 3B3.</w:t>
      </w:r>
    </w:p>
    <w:p w14:paraId="4D69AC40" w14:textId="77777777" w:rsidR="002E28F5" w:rsidRPr="008128F3" w:rsidRDefault="002E28F5" w:rsidP="002E28F5">
      <w:pPr>
        <w:spacing w:line="240" w:lineRule="auto"/>
        <w:ind w:left="357"/>
        <w:jc w:val="both"/>
        <w:rPr>
          <w:sz w:val="24"/>
          <w:szCs w:val="24"/>
        </w:rPr>
      </w:pPr>
      <w:r w:rsidRPr="008128F3">
        <w:rPr>
          <w:sz w:val="24"/>
          <w:szCs w:val="24"/>
          <w:u w:val="single"/>
        </w:rPr>
        <w:t>Charakteristika současného stavu</w:t>
      </w:r>
      <w:r w:rsidRPr="008128F3">
        <w:rPr>
          <w:sz w:val="24"/>
          <w:szCs w:val="24"/>
        </w:rPr>
        <w:t>: funkční.</w:t>
      </w:r>
    </w:p>
    <w:p w14:paraId="6A01F8B3" w14:textId="50B48405" w:rsidR="002E28F5" w:rsidRPr="002B2F0E" w:rsidRDefault="002E28F5" w:rsidP="002E28F5">
      <w:pPr>
        <w:spacing w:line="240" w:lineRule="auto"/>
        <w:ind w:left="357"/>
        <w:jc w:val="both"/>
        <w:rPr>
          <w:sz w:val="24"/>
          <w:szCs w:val="24"/>
        </w:rPr>
      </w:pPr>
      <w:r w:rsidRPr="002B2F0E">
        <w:rPr>
          <w:sz w:val="24"/>
          <w:szCs w:val="24"/>
          <w:u w:val="single"/>
        </w:rPr>
        <w:t>Cílová navrhovaná výměra</w:t>
      </w:r>
      <w:r w:rsidRPr="002B2F0E">
        <w:rPr>
          <w:sz w:val="24"/>
          <w:szCs w:val="24"/>
        </w:rPr>
        <w:t xml:space="preserve">: </w:t>
      </w:r>
      <w:r w:rsidR="00775CF7">
        <w:rPr>
          <w:sz w:val="24"/>
          <w:szCs w:val="24"/>
        </w:rPr>
        <w:t xml:space="preserve">funkční část: 10, 23 ha v obvodu </w:t>
      </w:r>
      <w:proofErr w:type="spellStart"/>
      <w:r w:rsidR="00775CF7">
        <w:rPr>
          <w:sz w:val="24"/>
          <w:szCs w:val="24"/>
        </w:rPr>
        <w:t>KoPÚ</w:t>
      </w:r>
      <w:proofErr w:type="spellEnd"/>
      <w:r w:rsidR="00775CF7">
        <w:rPr>
          <w:sz w:val="24"/>
          <w:szCs w:val="24"/>
        </w:rPr>
        <w:t xml:space="preserve"> (včetně koryta řeky </w:t>
      </w:r>
      <w:r w:rsidR="003B2B94">
        <w:rPr>
          <w:sz w:val="24"/>
          <w:szCs w:val="24"/>
        </w:rPr>
        <w:t>Moravy).</w:t>
      </w:r>
    </w:p>
    <w:p w14:paraId="68AEE8FB" w14:textId="02E4E27E" w:rsidR="002E28F5" w:rsidRPr="00E44DDA" w:rsidRDefault="002E28F5" w:rsidP="002E28F5">
      <w:pPr>
        <w:spacing w:line="240" w:lineRule="auto"/>
        <w:ind w:left="357"/>
        <w:jc w:val="both"/>
        <w:rPr>
          <w:sz w:val="24"/>
          <w:szCs w:val="24"/>
        </w:rPr>
      </w:pPr>
      <w:r w:rsidRPr="00E44DDA">
        <w:rPr>
          <w:sz w:val="24"/>
          <w:szCs w:val="24"/>
          <w:u w:val="single"/>
        </w:rPr>
        <w:t>Statut ochrany z jiných zájmů</w:t>
      </w:r>
      <w:r w:rsidRPr="00E44DDA">
        <w:rPr>
          <w:sz w:val="24"/>
          <w:szCs w:val="24"/>
        </w:rPr>
        <w:t xml:space="preserve">: </w:t>
      </w:r>
      <w:r w:rsidR="00E44DDA" w:rsidRPr="00E44DDA">
        <w:rPr>
          <w:sz w:val="24"/>
          <w:szCs w:val="24"/>
        </w:rPr>
        <w:t>-</w:t>
      </w:r>
    </w:p>
    <w:p w14:paraId="192CCBFD" w14:textId="77777777" w:rsidR="002E28F5" w:rsidRPr="00E44DDA" w:rsidRDefault="002E28F5" w:rsidP="002E28F5">
      <w:pPr>
        <w:spacing w:line="240" w:lineRule="auto"/>
        <w:ind w:left="357"/>
        <w:jc w:val="both"/>
        <w:rPr>
          <w:sz w:val="24"/>
          <w:szCs w:val="24"/>
        </w:rPr>
      </w:pPr>
      <w:r w:rsidRPr="00E44DDA">
        <w:rPr>
          <w:sz w:val="24"/>
          <w:szCs w:val="24"/>
          <w:u w:val="single"/>
        </w:rPr>
        <w:t>Způsob územní ochrany</w:t>
      </w:r>
      <w:r w:rsidRPr="00E44DDA">
        <w:rPr>
          <w:sz w:val="24"/>
          <w:szCs w:val="24"/>
        </w:rPr>
        <w:t>: není.</w:t>
      </w:r>
    </w:p>
    <w:p w14:paraId="669A647A" w14:textId="711C3350" w:rsidR="002E28F5" w:rsidRPr="002E28F5" w:rsidRDefault="002E28F5" w:rsidP="002E28F5">
      <w:pPr>
        <w:spacing w:line="240" w:lineRule="auto"/>
        <w:ind w:left="357"/>
        <w:jc w:val="both"/>
        <w:rPr>
          <w:sz w:val="24"/>
          <w:szCs w:val="24"/>
          <w:highlight w:val="yellow"/>
        </w:rPr>
      </w:pPr>
      <w:r w:rsidRPr="00E44DDA">
        <w:rPr>
          <w:sz w:val="24"/>
          <w:szCs w:val="24"/>
          <w:u w:val="single"/>
        </w:rPr>
        <w:t>Typ cílového společenstva</w:t>
      </w:r>
      <w:r w:rsidRPr="00E44DDA">
        <w:rPr>
          <w:sz w:val="24"/>
          <w:szCs w:val="24"/>
        </w:rPr>
        <w:t xml:space="preserve">: </w:t>
      </w:r>
      <w:r w:rsidR="00E44DDA" w:rsidRPr="00E44DDA">
        <w:rPr>
          <w:sz w:val="24"/>
          <w:szCs w:val="24"/>
        </w:rPr>
        <w:t>společenstvo odpovídající přírodním biotopům a zajištění</w:t>
      </w:r>
      <w:r w:rsidR="00E44DDA" w:rsidRPr="001517BD">
        <w:rPr>
          <w:sz w:val="24"/>
          <w:szCs w:val="24"/>
        </w:rPr>
        <w:t xml:space="preserve"> obnovy druhové skladby v souladu se skupinou typů </w:t>
      </w:r>
      <w:proofErr w:type="spellStart"/>
      <w:r w:rsidR="00E44DDA" w:rsidRPr="001517BD">
        <w:rPr>
          <w:sz w:val="24"/>
          <w:szCs w:val="24"/>
        </w:rPr>
        <w:t>geobiocénů</w:t>
      </w:r>
      <w:proofErr w:type="spellEnd"/>
      <w:r w:rsidR="00E44DDA" w:rsidRPr="001517BD">
        <w:rPr>
          <w:sz w:val="24"/>
          <w:szCs w:val="24"/>
        </w:rPr>
        <w:t>.</w:t>
      </w:r>
    </w:p>
    <w:p w14:paraId="4C0D85AB" w14:textId="77777777" w:rsidR="002E28F5" w:rsidRPr="001E235D" w:rsidRDefault="002E28F5" w:rsidP="002E28F5">
      <w:pPr>
        <w:spacing w:line="240" w:lineRule="auto"/>
        <w:ind w:left="357"/>
        <w:jc w:val="both"/>
        <w:rPr>
          <w:highlight w:val="yellow"/>
        </w:rPr>
      </w:pPr>
    </w:p>
    <w:p w14:paraId="3DCDD9CC" w14:textId="77777777" w:rsidR="002E28F5" w:rsidRPr="004E6797" w:rsidRDefault="002E28F5" w:rsidP="002E28F5">
      <w:pPr>
        <w:spacing w:line="240" w:lineRule="auto"/>
        <w:ind w:firstLine="357"/>
        <w:rPr>
          <w:b/>
          <w:sz w:val="24"/>
          <w:u w:val="single"/>
          <w:lang w:eastAsia="cs-CZ"/>
        </w:rPr>
      </w:pPr>
      <w:r w:rsidRPr="004E6797">
        <w:rPr>
          <w:b/>
          <w:sz w:val="24"/>
          <w:u w:val="single"/>
          <w:lang w:eastAsia="cs-CZ"/>
        </w:rPr>
        <w:t xml:space="preserve">RBC 118 </w:t>
      </w:r>
      <w:proofErr w:type="spellStart"/>
      <w:r w:rsidRPr="004E6797">
        <w:rPr>
          <w:b/>
          <w:sz w:val="24"/>
          <w:u w:val="single"/>
          <w:lang w:eastAsia="cs-CZ"/>
        </w:rPr>
        <w:t>Bělovský</w:t>
      </w:r>
      <w:proofErr w:type="spellEnd"/>
      <w:r w:rsidRPr="004E6797">
        <w:rPr>
          <w:b/>
          <w:sz w:val="24"/>
          <w:u w:val="single"/>
          <w:lang w:eastAsia="cs-CZ"/>
        </w:rPr>
        <w:t xml:space="preserve"> les</w:t>
      </w:r>
    </w:p>
    <w:p w14:paraId="1D29376F" w14:textId="77777777" w:rsidR="002E28F5" w:rsidRPr="002E28F5" w:rsidRDefault="002E28F5" w:rsidP="002E28F5">
      <w:pPr>
        <w:spacing w:line="240" w:lineRule="auto"/>
        <w:ind w:firstLine="357"/>
        <w:rPr>
          <w:b/>
          <w:sz w:val="24"/>
          <w:szCs w:val="24"/>
          <w:u w:val="single"/>
          <w:lang w:eastAsia="cs-CZ"/>
        </w:rPr>
      </w:pPr>
      <w:r w:rsidRPr="002E28F5">
        <w:rPr>
          <w:sz w:val="24"/>
          <w:szCs w:val="24"/>
          <w:u w:val="single"/>
        </w:rPr>
        <w:t>Označení:</w:t>
      </w:r>
      <w:r w:rsidRPr="002E28F5">
        <w:rPr>
          <w:sz w:val="24"/>
          <w:szCs w:val="24"/>
        </w:rPr>
        <w:t xml:space="preserve"> RBC 118 </w:t>
      </w:r>
      <w:proofErr w:type="spellStart"/>
      <w:r w:rsidRPr="002E28F5">
        <w:rPr>
          <w:sz w:val="24"/>
          <w:szCs w:val="24"/>
        </w:rPr>
        <w:t>Bělovský</w:t>
      </w:r>
      <w:proofErr w:type="spellEnd"/>
      <w:r w:rsidRPr="002E28F5">
        <w:rPr>
          <w:sz w:val="24"/>
          <w:szCs w:val="24"/>
        </w:rPr>
        <w:t xml:space="preserve"> les.</w:t>
      </w:r>
    </w:p>
    <w:p w14:paraId="51406C5F"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regionální biocentrum.</w:t>
      </w:r>
    </w:p>
    <w:p w14:paraId="2F8A6A8E" w14:textId="68211AD4" w:rsidR="002E28F5" w:rsidRPr="00E44DDA" w:rsidRDefault="002E28F5" w:rsidP="002E28F5">
      <w:pPr>
        <w:spacing w:line="240" w:lineRule="auto"/>
        <w:ind w:left="357"/>
        <w:jc w:val="both"/>
        <w:rPr>
          <w:sz w:val="24"/>
          <w:szCs w:val="24"/>
        </w:rPr>
      </w:pPr>
      <w:r w:rsidRPr="00E44DDA">
        <w:rPr>
          <w:sz w:val="24"/>
          <w:szCs w:val="24"/>
          <w:u w:val="single"/>
        </w:rPr>
        <w:t>Umístění opatření</w:t>
      </w:r>
      <w:r w:rsidRPr="00E44DDA">
        <w:rPr>
          <w:sz w:val="24"/>
          <w:szCs w:val="24"/>
        </w:rPr>
        <w:t xml:space="preserve">: </w:t>
      </w:r>
      <w:proofErr w:type="spellStart"/>
      <w:r w:rsidR="00E44DDA" w:rsidRPr="00E44DDA">
        <w:rPr>
          <w:sz w:val="24"/>
          <w:szCs w:val="24"/>
        </w:rPr>
        <w:t>Bělovský</w:t>
      </w:r>
      <w:proofErr w:type="spellEnd"/>
      <w:r w:rsidR="00E44DDA" w:rsidRPr="00E44DDA">
        <w:rPr>
          <w:sz w:val="24"/>
          <w:szCs w:val="24"/>
        </w:rPr>
        <w:t xml:space="preserve"> les</w:t>
      </w:r>
      <w:r w:rsidR="000A08A0">
        <w:rPr>
          <w:sz w:val="24"/>
          <w:szCs w:val="24"/>
        </w:rPr>
        <w:t>.</w:t>
      </w:r>
    </w:p>
    <w:p w14:paraId="6C268E98" w14:textId="77777777" w:rsidR="002E28F5" w:rsidRPr="002E28F5" w:rsidRDefault="002E28F5" w:rsidP="002E28F5">
      <w:pPr>
        <w:spacing w:line="240" w:lineRule="auto"/>
        <w:ind w:left="357"/>
        <w:jc w:val="both"/>
        <w:rPr>
          <w:sz w:val="24"/>
          <w:szCs w:val="24"/>
          <w:highlight w:val="yellow"/>
        </w:rPr>
      </w:pPr>
      <w:r w:rsidRPr="002E28F5">
        <w:rPr>
          <w:sz w:val="24"/>
          <w:szCs w:val="24"/>
          <w:u w:val="single"/>
        </w:rPr>
        <w:t>Popis opatření</w:t>
      </w:r>
      <w:r w:rsidRPr="002E28F5">
        <w:rPr>
          <w:sz w:val="24"/>
          <w:szCs w:val="24"/>
        </w:rPr>
        <w:t>: Do zájmového území částečně zasahuje v jižní části, jedná se o lesní porosty, krajinnou zeleň a břehové porosty Novodvorského potoka. Cílem zachovat stávající stav, ponechat porosty přirozené obnově.</w:t>
      </w:r>
    </w:p>
    <w:p w14:paraId="1E394239"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mezofilní trávníky: T1.1, T1.2, T1.3, T4.2; přiroz</w:t>
      </w:r>
      <w:r w:rsidRPr="002E28F5">
        <w:rPr>
          <w:sz w:val="24"/>
          <w:szCs w:val="24"/>
        </w:rPr>
        <w:t>e</w:t>
      </w:r>
      <w:r w:rsidRPr="002E28F5">
        <w:rPr>
          <w:sz w:val="24"/>
          <w:szCs w:val="24"/>
        </w:rPr>
        <w:t xml:space="preserve">né a přírodě blízké křoviny: K3, K4; </w:t>
      </w:r>
      <w:proofErr w:type="spellStart"/>
      <w:r w:rsidRPr="002E28F5">
        <w:rPr>
          <w:sz w:val="24"/>
          <w:szCs w:val="24"/>
        </w:rPr>
        <w:t>subxerotermní</w:t>
      </w:r>
      <w:proofErr w:type="spellEnd"/>
      <w:r w:rsidRPr="002E28F5">
        <w:rPr>
          <w:sz w:val="24"/>
          <w:szCs w:val="24"/>
        </w:rPr>
        <w:t xml:space="preserve"> doubravy: L6.4; (acidofilní xer</w:t>
      </w:r>
      <w:r w:rsidRPr="002E28F5">
        <w:rPr>
          <w:sz w:val="24"/>
          <w:szCs w:val="24"/>
        </w:rPr>
        <w:t>o</w:t>
      </w:r>
      <w:r w:rsidRPr="002E28F5">
        <w:rPr>
          <w:sz w:val="24"/>
          <w:szCs w:val="24"/>
        </w:rPr>
        <w:t xml:space="preserve">termní doubravy: L6.5);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p>
    <w:p w14:paraId="15AE58DB"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p>
    <w:p w14:paraId="5C937C5C" w14:textId="77777777" w:rsidR="002E28F5" w:rsidRPr="002E28F5" w:rsidRDefault="002E28F5" w:rsidP="002E28F5">
      <w:pPr>
        <w:spacing w:line="240" w:lineRule="auto"/>
        <w:ind w:left="357"/>
        <w:jc w:val="both"/>
        <w:rPr>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2AB3, 3AB3, 2A3, 3B3, 4B3.</w:t>
      </w:r>
    </w:p>
    <w:p w14:paraId="2116B51C" w14:textId="77777777" w:rsidR="002E28F5" w:rsidRPr="00E44DDA" w:rsidRDefault="002E28F5" w:rsidP="002E28F5">
      <w:pPr>
        <w:spacing w:line="240" w:lineRule="auto"/>
        <w:ind w:left="357"/>
        <w:jc w:val="both"/>
        <w:rPr>
          <w:sz w:val="24"/>
          <w:szCs w:val="24"/>
        </w:rPr>
      </w:pPr>
      <w:r w:rsidRPr="00E44DDA">
        <w:rPr>
          <w:sz w:val="24"/>
          <w:szCs w:val="24"/>
          <w:u w:val="single"/>
        </w:rPr>
        <w:t>Charakteristika současného stavu</w:t>
      </w:r>
      <w:r w:rsidRPr="00E44DDA">
        <w:rPr>
          <w:sz w:val="24"/>
          <w:szCs w:val="24"/>
        </w:rPr>
        <w:t>: funkční.</w:t>
      </w:r>
    </w:p>
    <w:p w14:paraId="7F2EA4EC" w14:textId="3D96C2C6" w:rsidR="002E28F5" w:rsidRPr="002B2F0E" w:rsidRDefault="002E28F5" w:rsidP="002E28F5">
      <w:pPr>
        <w:spacing w:line="240" w:lineRule="auto"/>
        <w:ind w:left="357"/>
        <w:jc w:val="both"/>
        <w:rPr>
          <w:sz w:val="24"/>
          <w:szCs w:val="24"/>
        </w:rPr>
      </w:pPr>
      <w:r w:rsidRPr="002B2F0E">
        <w:rPr>
          <w:sz w:val="24"/>
          <w:szCs w:val="24"/>
          <w:u w:val="single"/>
        </w:rPr>
        <w:t>Cílová navrhovaná výměra</w:t>
      </w:r>
      <w:r w:rsidRPr="002B2F0E">
        <w:rPr>
          <w:sz w:val="24"/>
          <w:szCs w:val="24"/>
        </w:rPr>
        <w:t xml:space="preserve">: </w:t>
      </w:r>
      <w:r w:rsidR="002B2F0E" w:rsidRPr="002B2F0E">
        <w:rPr>
          <w:sz w:val="24"/>
          <w:szCs w:val="24"/>
        </w:rPr>
        <w:t>2,</w:t>
      </w:r>
      <w:r w:rsidR="003B2B94">
        <w:rPr>
          <w:sz w:val="24"/>
          <w:szCs w:val="24"/>
        </w:rPr>
        <w:t>3</w:t>
      </w:r>
      <w:r w:rsidRPr="002B2F0E">
        <w:rPr>
          <w:sz w:val="24"/>
          <w:szCs w:val="24"/>
        </w:rPr>
        <w:t xml:space="preserve"> ha v obvodu.</w:t>
      </w:r>
    </w:p>
    <w:p w14:paraId="3B79E2F4" w14:textId="5A034743" w:rsidR="002E28F5" w:rsidRPr="00E44DDA" w:rsidRDefault="002E28F5" w:rsidP="002E28F5">
      <w:pPr>
        <w:spacing w:line="240" w:lineRule="auto"/>
        <w:ind w:left="357"/>
        <w:jc w:val="both"/>
        <w:rPr>
          <w:sz w:val="24"/>
          <w:szCs w:val="24"/>
        </w:rPr>
      </w:pPr>
      <w:r w:rsidRPr="00E44DDA">
        <w:rPr>
          <w:sz w:val="24"/>
          <w:szCs w:val="24"/>
          <w:u w:val="single"/>
        </w:rPr>
        <w:t>Statut ochrany z jiných zájmů</w:t>
      </w:r>
      <w:r w:rsidRPr="00E44DDA">
        <w:rPr>
          <w:sz w:val="24"/>
          <w:szCs w:val="24"/>
        </w:rPr>
        <w:t xml:space="preserve">: </w:t>
      </w:r>
      <w:r w:rsidR="00E44DDA" w:rsidRPr="00E44DDA">
        <w:rPr>
          <w:sz w:val="24"/>
          <w:szCs w:val="24"/>
        </w:rPr>
        <w:t xml:space="preserve">- </w:t>
      </w:r>
    </w:p>
    <w:p w14:paraId="4E046FCD" w14:textId="77777777" w:rsidR="002E28F5" w:rsidRPr="00E44DDA" w:rsidRDefault="002E28F5" w:rsidP="002E28F5">
      <w:pPr>
        <w:spacing w:line="240" w:lineRule="auto"/>
        <w:ind w:left="357"/>
        <w:jc w:val="both"/>
        <w:rPr>
          <w:sz w:val="24"/>
          <w:szCs w:val="24"/>
        </w:rPr>
      </w:pPr>
      <w:r w:rsidRPr="00E44DDA">
        <w:rPr>
          <w:sz w:val="24"/>
          <w:szCs w:val="24"/>
          <w:u w:val="single"/>
        </w:rPr>
        <w:t>Způsob územní ochrany</w:t>
      </w:r>
      <w:r w:rsidRPr="00E44DDA">
        <w:rPr>
          <w:sz w:val="24"/>
          <w:szCs w:val="24"/>
        </w:rPr>
        <w:t>: není.</w:t>
      </w:r>
    </w:p>
    <w:p w14:paraId="1B41D80D" w14:textId="16A50858" w:rsidR="002E28F5" w:rsidRPr="002E28F5" w:rsidRDefault="002E28F5" w:rsidP="002E28F5">
      <w:pPr>
        <w:spacing w:line="240" w:lineRule="auto"/>
        <w:ind w:left="357"/>
        <w:jc w:val="both"/>
        <w:rPr>
          <w:sz w:val="24"/>
          <w:szCs w:val="24"/>
          <w:highlight w:val="yellow"/>
        </w:rPr>
      </w:pPr>
      <w:r w:rsidRPr="00E44DDA">
        <w:rPr>
          <w:sz w:val="24"/>
          <w:szCs w:val="24"/>
          <w:u w:val="single"/>
        </w:rPr>
        <w:t>Typ cílového společenstva</w:t>
      </w:r>
      <w:r w:rsidRPr="00E44DDA">
        <w:rPr>
          <w:sz w:val="24"/>
          <w:szCs w:val="24"/>
        </w:rPr>
        <w:t xml:space="preserve">: </w:t>
      </w:r>
      <w:r w:rsidR="00E44DDA" w:rsidRPr="00E44DDA">
        <w:rPr>
          <w:sz w:val="24"/>
          <w:szCs w:val="24"/>
        </w:rPr>
        <w:t>společenstvo odpovídající přírodním biotopům a zajištění</w:t>
      </w:r>
      <w:r w:rsidR="00E44DDA" w:rsidRPr="002A4B81">
        <w:rPr>
          <w:sz w:val="24"/>
          <w:szCs w:val="24"/>
        </w:rPr>
        <w:t xml:space="preserve"> obnovy druhové skladby v souladu se skupinou typů </w:t>
      </w:r>
      <w:proofErr w:type="spellStart"/>
      <w:r w:rsidR="00E44DDA" w:rsidRPr="002A4B81">
        <w:rPr>
          <w:sz w:val="24"/>
          <w:szCs w:val="24"/>
        </w:rPr>
        <w:t>geobiocénů</w:t>
      </w:r>
      <w:proofErr w:type="spellEnd"/>
      <w:r w:rsidR="0051063E">
        <w:rPr>
          <w:sz w:val="24"/>
          <w:szCs w:val="24"/>
        </w:rPr>
        <w:t>.</w:t>
      </w:r>
    </w:p>
    <w:p w14:paraId="480A36A0" w14:textId="77777777" w:rsidR="002E28F5" w:rsidRDefault="002E28F5" w:rsidP="002E28F5">
      <w:pPr>
        <w:spacing w:line="240" w:lineRule="auto"/>
        <w:ind w:left="357"/>
        <w:jc w:val="both"/>
        <w:rPr>
          <w:highlight w:val="yellow"/>
          <w:u w:val="single"/>
        </w:rPr>
      </w:pPr>
    </w:p>
    <w:p w14:paraId="4ADE720A" w14:textId="77777777" w:rsidR="002E28F5" w:rsidRPr="00892A33" w:rsidRDefault="002E28F5" w:rsidP="002E28F5">
      <w:pPr>
        <w:spacing w:line="240" w:lineRule="auto"/>
        <w:ind w:firstLine="357"/>
        <w:jc w:val="both"/>
        <w:rPr>
          <w:b/>
          <w:sz w:val="24"/>
          <w:u w:val="single"/>
          <w:lang w:eastAsia="cs-CZ"/>
        </w:rPr>
      </w:pPr>
      <w:r w:rsidRPr="00892A33">
        <w:rPr>
          <w:b/>
          <w:sz w:val="24"/>
          <w:u w:val="single"/>
          <w:lang w:eastAsia="cs-CZ"/>
        </w:rPr>
        <w:t>LBC Vinohrádek</w:t>
      </w:r>
    </w:p>
    <w:p w14:paraId="52C9C246" w14:textId="77777777"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xml:space="preserve"> LBC Vinohrádek.</w:t>
      </w:r>
    </w:p>
    <w:p w14:paraId="212ECCB3"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lokální biocentrum.</w:t>
      </w:r>
    </w:p>
    <w:p w14:paraId="1B6FBDA1" w14:textId="543DDCA4" w:rsidR="002E28F5" w:rsidRPr="003D4995" w:rsidRDefault="002E28F5" w:rsidP="002E28F5">
      <w:pPr>
        <w:spacing w:line="240" w:lineRule="auto"/>
        <w:ind w:left="357"/>
        <w:jc w:val="both"/>
        <w:rPr>
          <w:sz w:val="24"/>
          <w:szCs w:val="24"/>
          <w:u w:val="single"/>
        </w:rPr>
      </w:pPr>
      <w:r w:rsidRPr="003D4995">
        <w:rPr>
          <w:sz w:val="24"/>
          <w:szCs w:val="24"/>
          <w:u w:val="single"/>
        </w:rPr>
        <w:t>Umístění opatření</w:t>
      </w:r>
      <w:r w:rsidRPr="003D4995">
        <w:rPr>
          <w:sz w:val="24"/>
          <w:szCs w:val="24"/>
        </w:rPr>
        <w:t xml:space="preserve">: </w:t>
      </w:r>
      <w:r w:rsidR="003D4995" w:rsidRPr="003D4995">
        <w:rPr>
          <w:sz w:val="24"/>
          <w:szCs w:val="24"/>
        </w:rPr>
        <w:t>Vinohrádek</w:t>
      </w:r>
      <w:r w:rsidR="0051063E">
        <w:rPr>
          <w:sz w:val="24"/>
          <w:szCs w:val="24"/>
        </w:rPr>
        <w:t>.</w:t>
      </w:r>
    </w:p>
    <w:p w14:paraId="28CA91B9" w14:textId="77777777" w:rsidR="002E28F5" w:rsidRPr="002E28F5" w:rsidRDefault="002E28F5" w:rsidP="002E28F5">
      <w:pPr>
        <w:spacing w:line="240" w:lineRule="auto"/>
        <w:ind w:left="357"/>
        <w:jc w:val="both"/>
        <w:rPr>
          <w:sz w:val="24"/>
          <w:szCs w:val="24"/>
          <w:highlight w:val="yellow"/>
        </w:rPr>
      </w:pPr>
      <w:r w:rsidRPr="002E28F5">
        <w:rPr>
          <w:sz w:val="24"/>
          <w:szCs w:val="24"/>
          <w:u w:val="single"/>
        </w:rPr>
        <w:t>Popis opatření</w:t>
      </w:r>
      <w:r w:rsidRPr="002E28F5">
        <w:rPr>
          <w:sz w:val="24"/>
          <w:szCs w:val="24"/>
        </w:rPr>
        <w:t>: Situováno v SZ cípu zájmového území, jedná se o lesní porosty. Cílem je zachovat stávající stav, porosty ponechat přirozené obnově a vývoji.</w:t>
      </w:r>
    </w:p>
    <w:p w14:paraId="7E451D93" w14:textId="77777777" w:rsidR="002E28F5" w:rsidRPr="002E28F5" w:rsidRDefault="002E28F5" w:rsidP="002E28F5">
      <w:pPr>
        <w:spacing w:line="240" w:lineRule="auto"/>
        <w:ind w:left="357"/>
        <w:jc w:val="both"/>
        <w:rPr>
          <w:sz w:val="24"/>
          <w:szCs w:val="24"/>
        </w:rPr>
      </w:pPr>
      <w:r w:rsidRPr="002E28F5">
        <w:rPr>
          <w:sz w:val="24"/>
          <w:szCs w:val="24"/>
          <w:u w:val="single"/>
        </w:rPr>
        <w:lastRenderedPageBreak/>
        <w:t>Typy přírodních biotopů (v obvodu)</w:t>
      </w:r>
      <w:r w:rsidRPr="002E28F5">
        <w:rPr>
          <w:sz w:val="24"/>
          <w:szCs w:val="24"/>
        </w:rPr>
        <w:t>: mezofilní trávníky: T1.1, T1.2, T1.3, T4.2; přiroz</w:t>
      </w:r>
      <w:r w:rsidRPr="002E28F5">
        <w:rPr>
          <w:sz w:val="24"/>
          <w:szCs w:val="24"/>
        </w:rPr>
        <w:t>e</w:t>
      </w:r>
      <w:r w:rsidRPr="002E28F5">
        <w:rPr>
          <w:sz w:val="24"/>
          <w:szCs w:val="24"/>
        </w:rPr>
        <w:t xml:space="preserve">né a přírodě blízké křoviny: K3, K4; </w:t>
      </w:r>
      <w:proofErr w:type="spellStart"/>
      <w:r w:rsidRPr="002E28F5">
        <w:rPr>
          <w:sz w:val="24"/>
          <w:szCs w:val="24"/>
        </w:rPr>
        <w:t>subxerotermní</w:t>
      </w:r>
      <w:proofErr w:type="spellEnd"/>
      <w:r w:rsidRPr="002E28F5">
        <w:rPr>
          <w:sz w:val="24"/>
          <w:szCs w:val="24"/>
        </w:rPr>
        <w:t xml:space="preserve"> doubravy: L6.4; (acidofilní xer</w:t>
      </w:r>
      <w:r w:rsidRPr="002E28F5">
        <w:rPr>
          <w:sz w:val="24"/>
          <w:szCs w:val="24"/>
        </w:rPr>
        <w:t>o</w:t>
      </w:r>
      <w:r w:rsidRPr="002E28F5">
        <w:rPr>
          <w:sz w:val="24"/>
          <w:szCs w:val="24"/>
        </w:rPr>
        <w:t xml:space="preserve">termní doubravy: L6.5);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p>
    <w:p w14:paraId="3C8C9986"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p>
    <w:p w14:paraId="78EA6CBD"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2AB3, 3AB3, 2A3, 3B3, 4B3.</w:t>
      </w:r>
    </w:p>
    <w:p w14:paraId="545A7E4D" w14:textId="0A6B6026" w:rsidR="002E28F5" w:rsidRPr="003D4995" w:rsidRDefault="002E28F5" w:rsidP="002E28F5">
      <w:pPr>
        <w:spacing w:line="240" w:lineRule="auto"/>
        <w:ind w:left="357"/>
        <w:jc w:val="both"/>
        <w:rPr>
          <w:sz w:val="24"/>
          <w:szCs w:val="24"/>
          <w:u w:val="single"/>
        </w:rPr>
      </w:pPr>
      <w:r w:rsidRPr="003D4995">
        <w:rPr>
          <w:sz w:val="24"/>
          <w:szCs w:val="24"/>
          <w:u w:val="single"/>
        </w:rPr>
        <w:t>Charakteristika současného stavu</w:t>
      </w:r>
      <w:r w:rsidRPr="003D4995">
        <w:rPr>
          <w:sz w:val="24"/>
          <w:szCs w:val="24"/>
        </w:rPr>
        <w:t>: funkční.</w:t>
      </w:r>
    </w:p>
    <w:p w14:paraId="2EAC42B0" w14:textId="7E31BB6C" w:rsidR="002E28F5" w:rsidRPr="007D4B35" w:rsidRDefault="002E28F5" w:rsidP="002E28F5">
      <w:pPr>
        <w:spacing w:line="240" w:lineRule="auto"/>
        <w:ind w:left="357"/>
        <w:jc w:val="both"/>
        <w:rPr>
          <w:sz w:val="24"/>
          <w:szCs w:val="24"/>
          <w:u w:val="single"/>
        </w:rPr>
      </w:pPr>
      <w:r w:rsidRPr="007D4B35">
        <w:rPr>
          <w:sz w:val="24"/>
          <w:szCs w:val="24"/>
          <w:u w:val="single"/>
        </w:rPr>
        <w:t>Cílová navrhovaná výměra</w:t>
      </w:r>
      <w:r w:rsidRPr="007D4B35">
        <w:rPr>
          <w:sz w:val="24"/>
          <w:szCs w:val="24"/>
        </w:rPr>
        <w:t xml:space="preserve">: </w:t>
      </w:r>
      <w:r w:rsidR="002B2F0E" w:rsidRPr="007D4B35">
        <w:rPr>
          <w:sz w:val="24"/>
          <w:szCs w:val="24"/>
        </w:rPr>
        <w:t>4,8</w:t>
      </w:r>
      <w:r w:rsidRPr="007D4B35">
        <w:rPr>
          <w:sz w:val="24"/>
          <w:szCs w:val="24"/>
        </w:rPr>
        <w:t xml:space="preserve"> ha v obvodu</w:t>
      </w:r>
      <w:r w:rsidR="0051063E">
        <w:rPr>
          <w:sz w:val="24"/>
          <w:szCs w:val="24"/>
        </w:rPr>
        <w:t>.</w:t>
      </w:r>
    </w:p>
    <w:p w14:paraId="2187374D" w14:textId="42AA4D88" w:rsidR="002E28F5" w:rsidRPr="003D4995" w:rsidRDefault="002E28F5" w:rsidP="002E28F5">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xml:space="preserve">: </w:t>
      </w:r>
      <w:r w:rsidR="003D4995" w:rsidRPr="003D4995">
        <w:rPr>
          <w:sz w:val="24"/>
          <w:szCs w:val="24"/>
        </w:rPr>
        <w:t>-</w:t>
      </w:r>
    </w:p>
    <w:p w14:paraId="5B6144E3" w14:textId="77777777" w:rsidR="002E28F5" w:rsidRPr="003D4995" w:rsidRDefault="002E28F5" w:rsidP="002E28F5">
      <w:pPr>
        <w:spacing w:line="240" w:lineRule="auto"/>
        <w:ind w:left="357"/>
        <w:jc w:val="both"/>
        <w:rPr>
          <w:sz w:val="24"/>
          <w:szCs w:val="24"/>
          <w:u w:val="single"/>
        </w:rPr>
      </w:pPr>
      <w:r w:rsidRPr="003D4995">
        <w:rPr>
          <w:sz w:val="24"/>
          <w:szCs w:val="24"/>
          <w:u w:val="single"/>
        </w:rPr>
        <w:t>Způsob územní ochrany</w:t>
      </w:r>
      <w:r w:rsidRPr="003D4995">
        <w:rPr>
          <w:sz w:val="24"/>
          <w:szCs w:val="24"/>
        </w:rPr>
        <w:t>: není.</w:t>
      </w:r>
    </w:p>
    <w:p w14:paraId="3D9C8FFB" w14:textId="79BA6140" w:rsidR="002E28F5" w:rsidRPr="002E28F5" w:rsidRDefault="002E28F5" w:rsidP="002E28F5">
      <w:pPr>
        <w:spacing w:line="240" w:lineRule="auto"/>
        <w:ind w:left="357"/>
        <w:jc w:val="both"/>
        <w:rPr>
          <w:sz w:val="24"/>
          <w:szCs w:val="24"/>
          <w:highlight w:val="yellow"/>
        </w:rPr>
      </w:pPr>
      <w:r w:rsidRPr="003D4995">
        <w:rPr>
          <w:sz w:val="24"/>
          <w:szCs w:val="24"/>
          <w:u w:val="single"/>
        </w:rPr>
        <w:t>Typ cílového společenstva</w:t>
      </w:r>
      <w:r w:rsidRPr="003D4995">
        <w:rPr>
          <w:sz w:val="24"/>
          <w:szCs w:val="24"/>
        </w:rPr>
        <w:t xml:space="preserve">: </w:t>
      </w:r>
      <w:r w:rsidR="003D4995" w:rsidRPr="003D4995">
        <w:rPr>
          <w:sz w:val="24"/>
          <w:szCs w:val="24"/>
        </w:rPr>
        <w:t>společenstvo odpovídající přírodním biotopům a zajištění</w:t>
      </w:r>
      <w:r w:rsidR="003D4995" w:rsidRPr="002A4B81">
        <w:rPr>
          <w:sz w:val="24"/>
          <w:szCs w:val="24"/>
        </w:rPr>
        <w:t xml:space="preserve"> obnovy druhové skladby v souladu se skupinou typů </w:t>
      </w:r>
      <w:proofErr w:type="spellStart"/>
      <w:r w:rsidR="003D4995" w:rsidRPr="002A4B81">
        <w:rPr>
          <w:sz w:val="24"/>
          <w:szCs w:val="24"/>
        </w:rPr>
        <w:t>geobiocénů</w:t>
      </w:r>
      <w:proofErr w:type="spellEnd"/>
      <w:r w:rsidR="0051063E">
        <w:rPr>
          <w:sz w:val="24"/>
          <w:szCs w:val="24"/>
        </w:rPr>
        <w:t>.</w:t>
      </w:r>
    </w:p>
    <w:p w14:paraId="3A4C7004" w14:textId="77777777" w:rsidR="002E28F5" w:rsidRPr="001E235D" w:rsidRDefault="002E28F5" w:rsidP="002E28F5">
      <w:pPr>
        <w:spacing w:line="240" w:lineRule="auto"/>
        <w:ind w:left="357"/>
        <w:jc w:val="both"/>
        <w:rPr>
          <w:highlight w:val="yellow"/>
          <w:u w:val="single"/>
        </w:rPr>
      </w:pPr>
    </w:p>
    <w:p w14:paraId="21722F82" w14:textId="77777777" w:rsidR="002E28F5" w:rsidRPr="00892A33" w:rsidRDefault="002E28F5" w:rsidP="002E28F5">
      <w:pPr>
        <w:spacing w:line="240" w:lineRule="auto"/>
        <w:ind w:firstLine="357"/>
        <w:jc w:val="both"/>
        <w:rPr>
          <w:b/>
          <w:sz w:val="24"/>
          <w:u w:val="single"/>
          <w:lang w:eastAsia="cs-CZ"/>
        </w:rPr>
      </w:pPr>
      <w:r w:rsidRPr="00892A33">
        <w:rPr>
          <w:b/>
          <w:sz w:val="24"/>
          <w:u w:val="single"/>
          <w:lang w:eastAsia="cs-CZ"/>
        </w:rPr>
        <w:t xml:space="preserve">LBC </w:t>
      </w:r>
      <w:proofErr w:type="spellStart"/>
      <w:r w:rsidRPr="00892A33">
        <w:rPr>
          <w:b/>
          <w:sz w:val="24"/>
          <w:u w:val="single"/>
          <w:lang w:eastAsia="cs-CZ"/>
        </w:rPr>
        <w:t>Vrážiska</w:t>
      </w:r>
      <w:proofErr w:type="spellEnd"/>
    </w:p>
    <w:p w14:paraId="349550D7" w14:textId="77777777" w:rsidR="002E28F5" w:rsidRPr="002E28F5" w:rsidRDefault="002E28F5" w:rsidP="002E28F5">
      <w:pPr>
        <w:spacing w:line="240" w:lineRule="auto"/>
        <w:ind w:left="357"/>
        <w:jc w:val="both"/>
        <w:rPr>
          <w:sz w:val="24"/>
          <w:szCs w:val="24"/>
          <w:u w:val="single"/>
        </w:rPr>
      </w:pPr>
      <w:r w:rsidRPr="002E28F5">
        <w:rPr>
          <w:sz w:val="24"/>
          <w:szCs w:val="24"/>
          <w:u w:val="single"/>
        </w:rPr>
        <w:t>Označení</w:t>
      </w:r>
      <w:r w:rsidRPr="002E28F5">
        <w:rPr>
          <w:sz w:val="24"/>
          <w:szCs w:val="24"/>
        </w:rPr>
        <w:t xml:space="preserve">: LBC </w:t>
      </w:r>
      <w:proofErr w:type="spellStart"/>
      <w:r w:rsidRPr="002E28F5">
        <w:rPr>
          <w:sz w:val="24"/>
          <w:szCs w:val="24"/>
        </w:rPr>
        <w:t>Vrážiska</w:t>
      </w:r>
      <w:proofErr w:type="spellEnd"/>
      <w:r w:rsidRPr="002E28F5">
        <w:rPr>
          <w:sz w:val="24"/>
          <w:szCs w:val="24"/>
        </w:rPr>
        <w:t>.</w:t>
      </w:r>
    </w:p>
    <w:p w14:paraId="5F4B0DF0"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lokální biocentrum.</w:t>
      </w:r>
    </w:p>
    <w:p w14:paraId="5D62951D" w14:textId="54F02315" w:rsidR="002E28F5" w:rsidRPr="003D4995" w:rsidRDefault="002E28F5" w:rsidP="002E28F5">
      <w:pPr>
        <w:spacing w:line="240" w:lineRule="auto"/>
        <w:ind w:left="357"/>
        <w:jc w:val="both"/>
        <w:rPr>
          <w:sz w:val="24"/>
          <w:szCs w:val="24"/>
          <w:u w:val="single"/>
        </w:rPr>
      </w:pPr>
      <w:r w:rsidRPr="003D4995">
        <w:rPr>
          <w:sz w:val="24"/>
          <w:szCs w:val="24"/>
          <w:u w:val="single"/>
        </w:rPr>
        <w:t>Umístění opatření</w:t>
      </w:r>
      <w:r w:rsidRPr="003D4995">
        <w:rPr>
          <w:sz w:val="24"/>
          <w:szCs w:val="24"/>
        </w:rPr>
        <w:t xml:space="preserve">: </w:t>
      </w:r>
      <w:proofErr w:type="spellStart"/>
      <w:r w:rsidR="003D4995" w:rsidRPr="003D4995">
        <w:rPr>
          <w:sz w:val="24"/>
          <w:szCs w:val="24"/>
        </w:rPr>
        <w:t>Vrážiska</w:t>
      </w:r>
      <w:proofErr w:type="spellEnd"/>
      <w:r w:rsidR="0051063E">
        <w:rPr>
          <w:sz w:val="24"/>
          <w:szCs w:val="24"/>
        </w:rPr>
        <w:t>.</w:t>
      </w:r>
    </w:p>
    <w:p w14:paraId="29FF6D14" w14:textId="77777777" w:rsidR="002E28F5" w:rsidRPr="002E28F5" w:rsidRDefault="002E28F5" w:rsidP="002E28F5">
      <w:pPr>
        <w:spacing w:line="240" w:lineRule="auto"/>
        <w:ind w:left="357"/>
        <w:jc w:val="both"/>
        <w:rPr>
          <w:sz w:val="24"/>
          <w:szCs w:val="24"/>
          <w:highlight w:val="yellow"/>
        </w:rPr>
      </w:pPr>
      <w:r w:rsidRPr="002E28F5">
        <w:rPr>
          <w:sz w:val="24"/>
          <w:szCs w:val="24"/>
          <w:u w:val="single"/>
        </w:rPr>
        <w:t>Popis opatření</w:t>
      </w:r>
      <w:r w:rsidRPr="002E28F5">
        <w:rPr>
          <w:sz w:val="24"/>
          <w:szCs w:val="24"/>
        </w:rPr>
        <w:t>: Situováno v SZ části zájmového území, jedná se o lesní porosty a kr</w:t>
      </w:r>
      <w:r w:rsidRPr="002E28F5">
        <w:rPr>
          <w:sz w:val="24"/>
          <w:szCs w:val="24"/>
        </w:rPr>
        <w:t>a</w:t>
      </w:r>
      <w:r w:rsidRPr="002E28F5">
        <w:rPr>
          <w:sz w:val="24"/>
          <w:szCs w:val="24"/>
        </w:rPr>
        <w:t>jinnou zeleň. Cílem je zachovat stávající stav, porosty ponechat přirozené obnově a vývoji.</w:t>
      </w:r>
    </w:p>
    <w:p w14:paraId="47084F30"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mezofilní trávníky: T1.1, T1.2, T1.3, T4.2; přiroz</w:t>
      </w:r>
      <w:r w:rsidRPr="002E28F5">
        <w:rPr>
          <w:sz w:val="24"/>
          <w:szCs w:val="24"/>
        </w:rPr>
        <w:t>e</w:t>
      </w:r>
      <w:r w:rsidRPr="002E28F5">
        <w:rPr>
          <w:sz w:val="24"/>
          <w:szCs w:val="24"/>
        </w:rPr>
        <w:t xml:space="preserve">né a přírodě blízké křoviny: K3, K4; </w:t>
      </w:r>
      <w:proofErr w:type="spellStart"/>
      <w:r w:rsidRPr="002E28F5">
        <w:rPr>
          <w:sz w:val="24"/>
          <w:szCs w:val="24"/>
        </w:rPr>
        <w:t>subxerotermní</w:t>
      </w:r>
      <w:proofErr w:type="spellEnd"/>
      <w:r w:rsidRPr="002E28F5">
        <w:rPr>
          <w:sz w:val="24"/>
          <w:szCs w:val="24"/>
        </w:rPr>
        <w:t xml:space="preserve"> doubravy: L6.4; (acidofilní xer</w:t>
      </w:r>
      <w:r w:rsidRPr="002E28F5">
        <w:rPr>
          <w:sz w:val="24"/>
          <w:szCs w:val="24"/>
        </w:rPr>
        <w:t>o</w:t>
      </w:r>
      <w:r w:rsidRPr="002E28F5">
        <w:rPr>
          <w:sz w:val="24"/>
          <w:szCs w:val="24"/>
        </w:rPr>
        <w:t xml:space="preserve">termní doubravy: L6.5);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p>
    <w:p w14:paraId="24D2C3C0" w14:textId="1B7EB86B"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r w:rsidR="0051063E">
        <w:rPr>
          <w:sz w:val="24"/>
          <w:szCs w:val="24"/>
        </w:rPr>
        <w:t>.</w:t>
      </w:r>
    </w:p>
    <w:p w14:paraId="44AC5206"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2AB2, 2AB3, 3AB3, 2A3, 3B3, 4B3.</w:t>
      </w:r>
    </w:p>
    <w:p w14:paraId="21D38FA4" w14:textId="77777777" w:rsidR="002E28F5" w:rsidRPr="003D4995" w:rsidRDefault="002E28F5" w:rsidP="002E28F5">
      <w:pPr>
        <w:spacing w:line="240" w:lineRule="auto"/>
        <w:ind w:left="357"/>
        <w:jc w:val="both"/>
        <w:rPr>
          <w:sz w:val="24"/>
          <w:szCs w:val="24"/>
          <w:u w:val="single"/>
        </w:rPr>
      </w:pPr>
      <w:r w:rsidRPr="003D4995">
        <w:rPr>
          <w:sz w:val="24"/>
          <w:szCs w:val="24"/>
          <w:u w:val="single"/>
        </w:rPr>
        <w:t>Charakteristika současného stavu</w:t>
      </w:r>
      <w:r w:rsidRPr="003D4995">
        <w:rPr>
          <w:sz w:val="24"/>
          <w:szCs w:val="24"/>
        </w:rPr>
        <w:t>: funkční.</w:t>
      </w:r>
    </w:p>
    <w:p w14:paraId="4C3A49CA" w14:textId="3D5BA0B6" w:rsidR="002E28F5" w:rsidRPr="00D900B1" w:rsidRDefault="002E28F5" w:rsidP="002E28F5">
      <w:pPr>
        <w:spacing w:line="240" w:lineRule="auto"/>
        <w:ind w:left="357"/>
        <w:jc w:val="both"/>
        <w:rPr>
          <w:sz w:val="24"/>
          <w:szCs w:val="24"/>
          <w:u w:val="single"/>
        </w:rPr>
      </w:pPr>
      <w:r w:rsidRPr="00D900B1">
        <w:rPr>
          <w:sz w:val="24"/>
          <w:szCs w:val="24"/>
          <w:u w:val="single"/>
        </w:rPr>
        <w:lastRenderedPageBreak/>
        <w:t>Cílová navrhovaná výměra</w:t>
      </w:r>
      <w:r w:rsidRPr="00D900B1">
        <w:rPr>
          <w:sz w:val="24"/>
          <w:szCs w:val="24"/>
        </w:rPr>
        <w:t xml:space="preserve">: </w:t>
      </w:r>
      <w:r w:rsidR="00D900B1" w:rsidRPr="00D900B1">
        <w:rPr>
          <w:sz w:val="24"/>
          <w:szCs w:val="24"/>
        </w:rPr>
        <w:t>3,0</w:t>
      </w:r>
      <w:r w:rsidRPr="00D900B1">
        <w:rPr>
          <w:sz w:val="24"/>
          <w:szCs w:val="24"/>
        </w:rPr>
        <w:t xml:space="preserve"> ha v obvodu.</w:t>
      </w:r>
    </w:p>
    <w:p w14:paraId="732DA199" w14:textId="15B3B8A3" w:rsidR="002E28F5" w:rsidRPr="003D4995" w:rsidRDefault="002E28F5" w:rsidP="002E28F5">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xml:space="preserve">: </w:t>
      </w:r>
      <w:r w:rsidR="003D4995" w:rsidRPr="003D4995">
        <w:rPr>
          <w:sz w:val="24"/>
          <w:szCs w:val="24"/>
        </w:rPr>
        <w:t>-</w:t>
      </w:r>
    </w:p>
    <w:p w14:paraId="389D54E8" w14:textId="77777777" w:rsidR="002E28F5" w:rsidRPr="003D4995" w:rsidRDefault="002E28F5" w:rsidP="002E28F5">
      <w:pPr>
        <w:spacing w:line="240" w:lineRule="auto"/>
        <w:ind w:left="357"/>
        <w:jc w:val="both"/>
        <w:rPr>
          <w:sz w:val="24"/>
          <w:szCs w:val="24"/>
        </w:rPr>
      </w:pPr>
      <w:r w:rsidRPr="003D4995">
        <w:rPr>
          <w:sz w:val="24"/>
          <w:szCs w:val="24"/>
          <w:u w:val="single"/>
        </w:rPr>
        <w:t>Způsob územní ochrany</w:t>
      </w:r>
      <w:r w:rsidRPr="003D4995">
        <w:rPr>
          <w:sz w:val="24"/>
          <w:szCs w:val="24"/>
        </w:rPr>
        <w:t>: není.</w:t>
      </w:r>
    </w:p>
    <w:p w14:paraId="06CF1889" w14:textId="480B257B" w:rsidR="002E28F5" w:rsidRPr="002E28F5" w:rsidRDefault="002E28F5" w:rsidP="002E28F5">
      <w:pPr>
        <w:spacing w:line="240" w:lineRule="auto"/>
        <w:ind w:left="357"/>
        <w:jc w:val="both"/>
        <w:rPr>
          <w:sz w:val="24"/>
          <w:szCs w:val="24"/>
          <w:highlight w:val="yellow"/>
        </w:rPr>
      </w:pPr>
      <w:r w:rsidRPr="003D4995">
        <w:rPr>
          <w:sz w:val="24"/>
          <w:szCs w:val="24"/>
          <w:u w:val="single"/>
        </w:rPr>
        <w:t>Typ cílového společenstva</w:t>
      </w:r>
      <w:r w:rsidRPr="003D4995">
        <w:rPr>
          <w:sz w:val="24"/>
          <w:szCs w:val="24"/>
        </w:rPr>
        <w:t xml:space="preserve">: </w:t>
      </w:r>
      <w:r w:rsidR="003D4995" w:rsidRPr="003D4995">
        <w:rPr>
          <w:sz w:val="24"/>
          <w:szCs w:val="24"/>
        </w:rPr>
        <w:t>společenstvo odpovídající přírodním biotopům a zajištění</w:t>
      </w:r>
      <w:r w:rsidR="003D4995" w:rsidRPr="002A4B81">
        <w:rPr>
          <w:sz w:val="24"/>
          <w:szCs w:val="24"/>
        </w:rPr>
        <w:t xml:space="preserve"> obnovy druhové skladby v souladu se skupinou typů </w:t>
      </w:r>
      <w:proofErr w:type="spellStart"/>
      <w:r w:rsidR="003D4995" w:rsidRPr="002A4B81">
        <w:rPr>
          <w:sz w:val="24"/>
          <w:szCs w:val="24"/>
        </w:rPr>
        <w:t>geobiocénů</w:t>
      </w:r>
      <w:proofErr w:type="spellEnd"/>
      <w:r w:rsidR="003D4995">
        <w:rPr>
          <w:sz w:val="24"/>
          <w:szCs w:val="24"/>
        </w:rPr>
        <w:t>.</w:t>
      </w:r>
    </w:p>
    <w:p w14:paraId="51ECE17D" w14:textId="77777777" w:rsidR="002E28F5" w:rsidRDefault="002E28F5" w:rsidP="002E28F5">
      <w:pPr>
        <w:spacing w:line="240" w:lineRule="auto"/>
        <w:ind w:firstLine="357"/>
        <w:jc w:val="both"/>
        <w:rPr>
          <w:b/>
          <w:sz w:val="24"/>
          <w:u w:val="single"/>
          <w:lang w:eastAsia="cs-CZ"/>
        </w:rPr>
      </w:pPr>
    </w:p>
    <w:p w14:paraId="07934836" w14:textId="77777777" w:rsidR="002E28F5" w:rsidRPr="00892A33" w:rsidRDefault="002E28F5" w:rsidP="002E28F5">
      <w:pPr>
        <w:spacing w:line="240" w:lineRule="auto"/>
        <w:ind w:firstLine="357"/>
        <w:jc w:val="both"/>
        <w:rPr>
          <w:b/>
          <w:sz w:val="24"/>
          <w:u w:val="single"/>
          <w:lang w:eastAsia="cs-CZ"/>
        </w:rPr>
      </w:pPr>
      <w:r w:rsidRPr="00892A33">
        <w:rPr>
          <w:b/>
          <w:sz w:val="24"/>
          <w:u w:val="single"/>
          <w:lang w:eastAsia="cs-CZ"/>
        </w:rPr>
        <w:t xml:space="preserve">LBC </w:t>
      </w:r>
      <w:r>
        <w:rPr>
          <w:b/>
          <w:sz w:val="24"/>
          <w:u w:val="single"/>
          <w:lang w:eastAsia="cs-CZ"/>
        </w:rPr>
        <w:t>Amerika</w:t>
      </w:r>
    </w:p>
    <w:p w14:paraId="38460441" w14:textId="77777777" w:rsidR="002E28F5" w:rsidRPr="002E28F5" w:rsidRDefault="002E28F5" w:rsidP="002E28F5">
      <w:pPr>
        <w:spacing w:line="240" w:lineRule="auto"/>
        <w:ind w:left="357"/>
        <w:jc w:val="both"/>
        <w:rPr>
          <w:sz w:val="24"/>
          <w:szCs w:val="24"/>
          <w:u w:val="single"/>
        </w:rPr>
      </w:pPr>
      <w:r w:rsidRPr="002E28F5">
        <w:rPr>
          <w:sz w:val="24"/>
          <w:szCs w:val="24"/>
          <w:u w:val="single"/>
        </w:rPr>
        <w:t>Označení</w:t>
      </w:r>
      <w:r w:rsidRPr="002E28F5">
        <w:rPr>
          <w:sz w:val="24"/>
          <w:szCs w:val="24"/>
        </w:rPr>
        <w:t>: LBC Amerika.</w:t>
      </w:r>
    </w:p>
    <w:p w14:paraId="711DF3C6"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lokální biocentrum.</w:t>
      </w:r>
    </w:p>
    <w:p w14:paraId="251DDBAE" w14:textId="3BD5C63E" w:rsidR="002E28F5" w:rsidRPr="003D4995" w:rsidRDefault="002E28F5" w:rsidP="002E28F5">
      <w:pPr>
        <w:spacing w:line="240" w:lineRule="auto"/>
        <w:ind w:left="357"/>
        <w:jc w:val="both"/>
        <w:rPr>
          <w:sz w:val="24"/>
          <w:szCs w:val="24"/>
          <w:u w:val="single"/>
        </w:rPr>
      </w:pPr>
      <w:r w:rsidRPr="003D4995">
        <w:rPr>
          <w:sz w:val="24"/>
          <w:szCs w:val="24"/>
          <w:u w:val="single"/>
        </w:rPr>
        <w:t>Umístění opatření</w:t>
      </w:r>
      <w:r w:rsidRPr="003D4995">
        <w:rPr>
          <w:sz w:val="24"/>
          <w:szCs w:val="24"/>
        </w:rPr>
        <w:t xml:space="preserve">: </w:t>
      </w:r>
      <w:r w:rsidR="003D4995" w:rsidRPr="003D4995">
        <w:rPr>
          <w:sz w:val="24"/>
          <w:szCs w:val="24"/>
        </w:rPr>
        <w:t>Ameriky</w:t>
      </w:r>
      <w:r w:rsidR="000A08A0">
        <w:rPr>
          <w:sz w:val="24"/>
          <w:szCs w:val="24"/>
        </w:rPr>
        <w:t>.</w:t>
      </w:r>
    </w:p>
    <w:p w14:paraId="058179A8" w14:textId="2DB81570" w:rsidR="002E28F5" w:rsidRPr="002E28F5" w:rsidRDefault="002E28F5" w:rsidP="002E28F5">
      <w:pPr>
        <w:spacing w:line="240" w:lineRule="auto"/>
        <w:ind w:left="357"/>
        <w:jc w:val="both"/>
        <w:rPr>
          <w:sz w:val="24"/>
          <w:szCs w:val="24"/>
          <w:highlight w:val="yellow"/>
        </w:rPr>
      </w:pPr>
      <w:r w:rsidRPr="003D4995">
        <w:rPr>
          <w:sz w:val="24"/>
          <w:szCs w:val="24"/>
          <w:u w:val="single"/>
        </w:rPr>
        <w:t>Popis opatření</w:t>
      </w:r>
      <w:r w:rsidRPr="003D4995">
        <w:rPr>
          <w:sz w:val="24"/>
          <w:szCs w:val="24"/>
        </w:rPr>
        <w:t xml:space="preserve">: vloženo do NRBK K142, jedná se o doprovodnou zeleň řeky Moravy, krajinnou zeleň a </w:t>
      </w:r>
      <w:proofErr w:type="spellStart"/>
      <w:r w:rsidRPr="003D4995">
        <w:rPr>
          <w:sz w:val="24"/>
          <w:szCs w:val="24"/>
        </w:rPr>
        <w:t>agrocenózu</w:t>
      </w:r>
      <w:proofErr w:type="spellEnd"/>
      <w:r w:rsidRPr="003D4995">
        <w:rPr>
          <w:sz w:val="24"/>
          <w:szCs w:val="24"/>
        </w:rPr>
        <w:t xml:space="preserve"> v nefunkční části. Pro tuto část ÚP vymezuje plochu</w:t>
      </w:r>
      <w:r w:rsidRPr="002E28F5">
        <w:rPr>
          <w:sz w:val="24"/>
          <w:szCs w:val="24"/>
        </w:rPr>
        <w:t xml:space="preserve"> P25. Cílem je doplnit chybějící část biocentra dosadbou vegetace dle příslušného STG.</w:t>
      </w:r>
    </w:p>
    <w:p w14:paraId="5324D488"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mezofilní trávníky: T1.1, T1.2, T1.3, T4.2; přiroz</w:t>
      </w:r>
      <w:r w:rsidRPr="002E28F5">
        <w:rPr>
          <w:sz w:val="24"/>
          <w:szCs w:val="24"/>
        </w:rPr>
        <w:t>e</w:t>
      </w:r>
      <w:r w:rsidRPr="002E28F5">
        <w:rPr>
          <w:sz w:val="24"/>
          <w:szCs w:val="24"/>
        </w:rPr>
        <w:t xml:space="preserve">né a přírodě blízké křoviny: K3, K4; </w:t>
      </w:r>
      <w:proofErr w:type="spellStart"/>
      <w:r w:rsidRPr="002E28F5">
        <w:rPr>
          <w:sz w:val="24"/>
          <w:szCs w:val="24"/>
        </w:rPr>
        <w:t>subxerotermní</w:t>
      </w:r>
      <w:proofErr w:type="spellEnd"/>
      <w:r w:rsidRPr="002E28F5">
        <w:rPr>
          <w:sz w:val="24"/>
          <w:szCs w:val="24"/>
        </w:rPr>
        <w:t xml:space="preserve"> doubravy: L6.4; (acidofilní xer</w:t>
      </w:r>
      <w:r w:rsidRPr="002E28F5">
        <w:rPr>
          <w:sz w:val="24"/>
          <w:szCs w:val="24"/>
        </w:rPr>
        <w:t>o</w:t>
      </w:r>
      <w:r w:rsidRPr="002E28F5">
        <w:rPr>
          <w:sz w:val="24"/>
          <w:szCs w:val="24"/>
        </w:rPr>
        <w:t xml:space="preserve">termní doubravy: L6.5);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w:t>
      </w:r>
    </w:p>
    <w:p w14:paraId="46FA4F94"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p>
    <w:p w14:paraId="0BCBC95E"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2B3, 3B3, 4B3, 2BD3, 3BD3.</w:t>
      </w:r>
    </w:p>
    <w:p w14:paraId="23F8E481" w14:textId="30A34E11" w:rsidR="002E28F5" w:rsidRPr="003D4995" w:rsidRDefault="002E28F5" w:rsidP="002E28F5">
      <w:pPr>
        <w:spacing w:line="240" w:lineRule="auto"/>
        <w:ind w:left="357"/>
        <w:jc w:val="both"/>
        <w:rPr>
          <w:sz w:val="24"/>
          <w:szCs w:val="24"/>
          <w:u w:val="single"/>
        </w:rPr>
      </w:pPr>
      <w:r w:rsidRPr="003D4995">
        <w:rPr>
          <w:sz w:val="24"/>
          <w:szCs w:val="24"/>
          <w:u w:val="single"/>
        </w:rPr>
        <w:t>Charakteristika současného stavu</w:t>
      </w:r>
      <w:r w:rsidRPr="003D4995">
        <w:rPr>
          <w:sz w:val="24"/>
          <w:szCs w:val="24"/>
        </w:rPr>
        <w:t xml:space="preserve">: </w:t>
      </w:r>
      <w:r w:rsidR="003D4995" w:rsidRPr="003D4995">
        <w:rPr>
          <w:sz w:val="24"/>
          <w:szCs w:val="24"/>
        </w:rPr>
        <w:t>ne</w:t>
      </w:r>
      <w:r w:rsidRPr="003D4995">
        <w:rPr>
          <w:sz w:val="24"/>
          <w:szCs w:val="24"/>
        </w:rPr>
        <w:t>funkční.</w:t>
      </w:r>
    </w:p>
    <w:p w14:paraId="1E62FC09" w14:textId="4FD8CE8A" w:rsidR="002E28F5" w:rsidRPr="00D900B1" w:rsidRDefault="002E28F5" w:rsidP="002E28F5">
      <w:pPr>
        <w:spacing w:line="240" w:lineRule="auto"/>
        <w:ind w:left="357"/>
        <w:jc w:val="both"/>
        <w:rPr>
          <w:sz w:val="24"/>
          <w:szCs w:val="24"/>
          <w:u w:val="single"/>
        </w:rPr>
      </w:pPr>
      <w:r w:rsidRPr="00D900B1">
        <w:rPr>
          <w:sz w:val="24"/>
          <w:szCs w:val="24"/>
          <w:u w:val="single"/>
        </w:rPr>
        <w:t>Cílová navrhovaná výměra</w:t>
      </w:r>
      <w:r w:rsidRPr="00D900B1">
        <w:rPr>
          <w:sz w:val="24"/>
          <w:szCs w:val="24"/>
        </w:rPr>
        <w:t xml:space="preserve">: </w:t>
      </w:r>
      <w:r w:rsidR="00466618">
        <w:rPr>
          <w:sz w:val="24"/>
          <w:szCs w:val="24"/>
        </w:rPr>
        <w:t>7,2</w:t>
      </w:r>
      <w:r w:rsidR="00666D6F">
        <w:rPr>
          <w:sz w:val="24"/>
          <w:szCs w:val="24"/>
        </w:rPr>
        <w:t>1</w:t>
      </w:r>
      <w:r w:rsidR="00466618">
        <w:rPr>
          <w:sz w:val="24"/>
          <w:szCs w:val="24"/>
        </w:rPr>
        <w:t xml:space="preserve"> ha</w:t>
      </w:r>
      <w:r w:rsidRPr="00D900B1">
        <w:rPr>
          <w:sz w:val="24"/>
          <w:szCs w:val="24"/>
        </w:rPr>
        <w:t xml:space="preserve"> v</w:t>
      </w:r>
      <w:r w:rsidR="00C61576">
        <w:rPr>
          <w:sz w:val="24"/>
          <w:szCs w:val="24"/>
        </w:rPr>
        <w:t> </w:t>
      </w:r>
      <w:r w:rsidRPr="00D900B1">
        <w:rPr>
          <w:sz w:val="24"/>
          <w:szCs w:val="24"/>
        </w:rPr>
        <w:t>obvodu</w:t>
      </w:r>
      <w:r w:rsidR="00C61576">
        <w:rPr>
          <w:sz w:val="24"/>
          <w:szCs w:val="24"/>
        </w:rPr>
        <w:t xml:space="preserve"> (včetně koryta řeky Moravy),</w:t>
      </w:r>
      <w:r w:rsidR="003B2B94">
        <w:rPr>
          <w:sz w:val="24"/>
          <w:szCs w:val="24"/>
        </w:rPr>
        <w:t xml:space="preserve"> </w:t>
      </w:r>
      <w:r w:rsidRPr="00D900B1">
        <w:rPr>
          <w:sz w:val="24"/>
          <w:szCs w:val="24"/>
        </w:rPr>
        <w:t xml:space="preserve">z toho je </w:t>
      </w:r>
      <w:r w:rsidR="00466618">
        <w:rPr>
          <w:sz w:val="24"/>
          <w:szCs w:val="24"/>
        </w:rPr>
        <w:t>zábor půdy</w:t>
      </w:r>
      <w:r w:rsidRPr="00D900B1">
        <w:rPr>
          <w:sz w:val="24"/>
          <w:szCs w:val="24"/>
        </w:rPr>
        <w:t xml:space="preserve"> </w:t>
      </w:r>
      <w:r w:rsidR="00D900B1" w:rsidRPr="00D900B1">
        <w:rPr>
          <w:sz w:val="24"/>
          <w:szCs w:val="24"/>
        </w:rPr>
        <w:t>2,95</w:t>
      </w:r>
      <w:r w:rsidRPr="00D900B1">
        <w:rPr>
          <w:sz w:val="24"/>
          <w:szCs w:val="24"/>
        </w:rPr>
        <w:t xml:space="preserve"> ha</w:t>
      </w:r>
      <w:r w:rsidR="00C61576">
        <w:rPr>
          <w:sz w:val="24"/>
          <w:szCs w:val="24"/>
        </w:rPr>
        <w:t xml:space="preserve"> </w:t>
      </w:r>
      <w:r w:rsidR="00466618">
        <w:rPr>
          <w:sz w:val="24"/>
          <w:szCs w:val="24"/>
        </w:rPr>
        <w:t>a malá část 0,33 ha (IP2) je funkční</w:t>
      </w:r>
      <w:r w:rsidR="003B2B94">
        <w:rPr>
          <w:sz w:val="24"/>
          <w:szCs w:val="24"/>
        </w:rPr>
        <w:t>.</w:t>
      </w:r>
      <w:r w:rsidR="00466618">
        <w:rPr>
          <w:sz w:val="24"/>
          <w:szCs w:val="24"/>
        </w:rPr>
        <w:t xml:space="preserve"> </w:t>
      </w:r>
    </w:p>
    <w:p w14:paraId="566BB092" w14:textId="2A3BE6C6" w:rsidR="002E28F5" w:rsidRPr="003D4995" w:rsidRDefault="002E28F5" w:rsidP="002E28F5">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xml:space="preserve">: </w:t>
      </w:r>
      <w:r w:rsidR="003D4995" w:rsidRPr="003D4995">
        <w:rPr>
          <w:sz w:val="24"/>
          <w:szCs w:val="24"/>
        </w:rPr>
        <w:t>-</w:t>
      </w:r>
    </w:p>
    <w:p w14:paraId="7C61BFEE" w14:textId="77777777" w:rsidR="002E28F5" w:rsidRPr="003D4995" w:rsidRDefault="002E28F5" w:rsidP="002E28F5">
      <w:pPr>
        <w:spacing w:line="240" w:lineRule="auto"/>
        <w:ind w:left="357"/>
        <w:jc w:val="both"/>
        <w:rPr>
          <w:sz w:val="24"/>
          <w:szCs w:val="24"/>
        </w:rPr>
      </w:pPr>
      <w:r w:rsidRPr="003D4995">
        <w:rPr>
          <w:sz w:val="24"/>
          <w:szCs w:val="24"/>
          <w:u w:val="single"/>
        </w:rPr>
        <w:t>Způsob územní ochrany</w:t>
      </w:r>
      <w:r w:rsidRPr="003D4995">
        <w:rPr>
          <w:sz w:val="24"/>
          <w:szCs w:val="24"/>
        </w:rPr>
        <w:t>: není.</w:t>
      </w:r>
    </w:p>
    <w:p w14:paraId="4D0D0712" w14:textId="1C01560B" w:rsidR="002E28F5" w:rsidRDefault="002E28F5" w:rsidP="002E28F5">
      <w:pPr>
        <w:spacing w:line="240" w:lineRule="auto"/>
        <w:ind w:left="357"/>
        <w:jc w:val="both"/>
        <w:rPr>
          <w:sz w:val="24"/>
          <w:szCs w:val="24"/>
        </w:rPr>
      </w:pPr>
      <w:r w:rsidRPr="003D4995">
        <w:rPr>
          <w:sz w:val="24"/>
          <w:szCs w:val="24"/>
          <w:u w:val="single"/>
        </w:rPr>
        <w:t>Typ cílového společenstva</w:t>
      </w:r>
      <w:r w:rsidRPr="003D4995">
        <w:rPr>
          <w:sz w:val="24"/>
          <w:szCs w:val="24"/>
        </w:rPr>
        <w:t xml:space="preserve">: </w:t>
      </w:r>
      <w:r w:rsidR="003D4995" w:rsidRPr="003D4995">
        <w:rPr>
          <w:sz w:val="24"/>
          <w:szCs w:val="24"/>
        </w:rPr>
        <w:t>společenstvo odpovídající přírodním biotopům a zajištění</w:t>
      </w:r>
      <w:r w:rsidR="003D4995" w:rsidRPr="002A4B81">
        <w:rPr>
          <w:sz w:val="24"/>
          <w:szCs w:val="24"/>
        </w:rPr>
        <w:t xml:space="preserve"> obnovy druhové skladby v souladu se skupinou typů </w:t>
      </w:r>
      <w:proofErr w:type="spellStart"/>
      <w:r w:rsidR="003D4995" w:rsidRPr="002A4B81">
        <w:rPr>
          <w:sz w:val="24"/>
          <w:szCs w:val="24"/>
        </w:rPr>
        <w:t>geobiocénů</w:t>
      </w:r>
      <w:proofErr w:type="spellEnd"/>
      <w:r w:rsidR="003D4995">
        <w:rPr>
          <w:sz w:val="24"/>
          <w:szCs w:val="24"/>
        </w:rPr>
        <w:t>.</w:t>
      </w:r>
    </w:p>
    <w:p w14:paraId="7A4E9EE3" w14:textId="353261D4" w:rsidR="0051063E" w:rsidRDefault="0051063E" w:rsidP="002E28F5">
      <w:pPr>
        <w:spacing w:line="240" w:lineRule="auto"/>
        <w:ind w:left="357"/>
        <w:jc w:val="both"/>
        <w:rPr>
          <w:sz w:val="24"/>
          <w:szCs w:val="24"/>
        </w:rPr>
      </w:pPr>
    </w:p>
    <w:p w14:paraId="2FB3A5A1" w14:textId="6FC391C6" w:rsidR="0051063E" w:rsidRPr="00892A33" w:rsidRDefault="0051063E" w:rsidP="0051063E">
      <w:pPr>
        <w:spacing w:line="240" w:lineRule="auto"/>
        <w:ind w:firstLine="357"/>
        <w:jc w:val="both"/>
        <w:rPr>
          <w:b/>
          <w:sz w:val="24"/>
          <w:u w:val="single"/>
          <w:lang w:eastAsia="cs-CZ"/>
        </w:rPr>
      </w:pPr>
      <w:r w:rsidRPr="00892A33">
        <w:rPr>
          <w:b/>
          <w:sz w:val="24"/>
          <w:u w:val="single"/>
          <w:lang w:eastAsia="cs-CZ"/>
        </w:rPr>
        <w:t xml:space="preserve">LBC </w:t>
      </w:r>
      <w:proofErr w:type="spellStart"/>
      <w:r>
        <w:rPr>
          <w:b/>
          <w:sz w:val="24"/>
          <w:u w:val="single"/>
          <w:lang w:eastAsia="cs-CZ"/>
        </w:rPr>
        <w:t>Skřatov</w:t>
      </w:r>
      <w:proofErr w:type="spellEnd"/>
    </w:p>
    <w:p w14:paraId="19E5EB2E" w14:textId="4C7FCD87" w:rsidR="0051063E" w:rsidRPr="002E28F5" w:rsidRDefault="0051063E" w:rsidP="0051063E">
      <w:pPr>
        <w:spacing w:line="240" w:lineRule="auto"/>
        <w:ind w:left="357"/>
        <w:jc w:val="both"/>
        <w:rPr>
          <w:sz w:val="24"/>
          <w:szCs w:val="24"/>
          <w:u w:val="single"/>
        </w:rPr>
      </w:pPr>
      <w:r w:rsidRPr="002E28F5">
        <w:rPr>
          <w:sz w:val="24"/>
          <w:szCs w:val="24"/>
          <w:u w:val="single"/>
        </w:rPr>
        <w:t>Označení</w:t>
      </w:r>
      <w:r w:rsidRPr="002E28F5">
        <w:rPr>
          <w:sz w:val="24"/>
          <w:szCs w:val="24"/>
        </w:rPr>
        <w:t xml:space="preserve">: LBC </w:t>
      </w:r>
      <w:proofErr w:type="spellStart"/>
      <w:r>
        <w:rPr>
          <w:sz w:val="24"/>
          <w:szCs w:val="24"/>
        </w:rPr>
        <w:t>Skřatov</w:t>
      </w:r>
      <w:proofErr w:type="spellEnd"/>
      <w:r>
        <w:rPr>
          <w:sz w:val="24"/>
          <w:szCs w:val="24"/>
        </w:rPr>
        <w:t>.</w:t>
      </w:r>
    </w:p>
    <w:p w14:paraId="247C0773" w14:textId="77777777" w:rsidR="0051063E" w:rsidRPr="002E28F5" w:rsidRDefault="0051063E" w:rsidP="0051063E">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lokální biocentrum.</w:t>
      </w:r>
    </w:p>
    <w:p w14:paraId="4536820C" w14:textId="198E1F93" w:rsidR="0051063E" w:rsidRPr="003D4995" w:rsidRDefault="0051063E" w:rsidP="00DB1C89">
      <w:pPr>
        <w:spacing w:line="240" w:lineRule="auto"/>
        <w:ind w:left="357"/>
        <w:jc w:val="both"/>
        <w:rPr>
          <w:sz w:val="24"/>
          <w:szCs w:val="24"/>
          <w:u w:val="single"/>
        </w:rPr>
      </w:pPr>
      <w:r w:rsidRPr="003D4995">
        <w:rPr>
          <w:sz w:val="24"/>
          <w:szCs w:val="24"/>
          <w:u w:val="single"/>
        </w:rPr>
        <w:t>Umístění opatření</w:t>
      </w:r>
      <w:r w:rsidRPr="003D4995">
        <w:rPr>
          <w:sz w:val="24"/>
          <w:szCs w:val="24"/>
        </w:rPr>
        <w:t xml:space="preserve">: </w:t>
      </w:r>
      <w:r w:rsidR="00DB1C89">
        <w:rPr>
          <w:sz w:val="24"/>
          <w:szCs w:val="24"/>
        </w:rPr>
        <w:t>k.ú</w:t>
      </w:r>
      <w:r>
        <w:rPr>
          <w:sz w:val="24"/>
          <w:szCs w:val="24"/>
        </w:rPr>
        <w:t>.</w:t>
      </w:r>
      <w:r w:rsidR="00DB1C89">
        <w:rPr>
          <w:sz w:val="24"/>
          <w:szCs w:val="24"/>
        </w:rPr>
        <w:t xml:space="preserve"> Bělov</w:t>
      </w:r>
    </w:p>
    <w:p w14:paraId="5727D3D6" w14:textId="5A87F9E9" w:rsidR="0051063E" w:rsidRPr="006F0893" w:rsidRDefault="0051063E" w:rsidP="00DB1C89">
      <w:pPr>
        <w:spacing w:line="240" w:lineRule="auto"/>
        <w:ind w:left="357"/>
        <w:jc w:val="both"/>
        <w:rPr>
          <w:sz w:val="24"/>
          <w:szCs w:val="24"/>
          <w:highlight w:val="yellow"/>
        </w:rPr>
      </w:pPr>
      <w:r w:rsidRPr="003D4995">
        <w:rPr>
          <w:sz w:val="24"/>
          <w:szCs w:val="24"/>
          <w:u w:val="single"/>
        </w:rPr>
        <w:t>Popis opatření</w:t>
      </w:r>
      <w:r w:rsidRPr="003D4995">
        <w:rPr>
          <w:sz w:val="24"/>
          <w:szCs w:val="24"/>
        </w:rPr>
        <w:t xml:space="preserve">: </w:t>
      </w:r>
      <w:r w:rsidR="00DB1C89">
        <w:rPr>
          <w:sz w:val="24"/>
          <w:szCs w:val="24"/>
        </w:rPr>
        <w:t>Situováno v jižní části území, jedná se o lesní porosty, zejména v k.ú. Bělov. Cílem je zachovat stávaj</w:t>
      </w:r>
      <w:r w:rsidR="00DB1C89" w:rsidRPr="006F0893">
        <w:rPr>
          <w:sz w:val="24"/>
          <w:szCs w:val="24"/>
        </w:rPr>
        <w:t>ící stav, porosty ponechat přirozené obnově a vývoji.</w:t>
      </w:r>
    </w:p>
    <w:p w14:paraId="2DF68B8A" w14:textId="23BF74DC" w:rsidR="0051063E" w:rsidRPr="006F0893" w:rsidRDefault="0051063E" w:rsidP="006F0893">
      <w:pPr>
        <w:spacing w:line="240" w:lineRule="auto"/>
        <w:ind w:left="357"/>
        <w:jc w:val="both"/>
        <w:rPr>
          <w:sz w:val="24"/>
          <w:szCs w:val="24"/>
        </w:rPr>
      </w:pPr>
      <w:r w:rsidRPr="006F0893">
        <w:rPr>
          <w:sz w:val="24"/>
          <w:szCs w:val="24"/>
          <w:u w:val="single"/>
        </w:rPr>
        <w:t>Typy přírodních biotopů (v obvodu)</w:t>
      </w:r>
      <w:r w:rsidRPr="006F0893">
        <w:rPr>
          <w:sz w:val="24"/>
          <w:szCs w:val="24"/>
        </w:rPr>
        <w:t xml:space="preserve">: </w:t>
      </w:r>
      <w:r w:rsidR="00E37251" w:rsidRPr="006F0893">
        <w:rPr>
          <w:sz w:val="24"/>
          <w:szCs w:val="24"/>
        </w:rPr>
        <w:t>mezofilní trávníky: T1.1, T1.2, T1.3, T4.2; přiroz</w:t>
      </w:r>
      <w:r w:rsidR="00E37251" w:rsidRPr="006F0893">
        <w:rPr>
          <w:sz w:val="24"/>
          <w:szCs w:val="24"/>
        </w:rPr>
        <w:t>e</w:t>
      </w:r>
      <w:r w:rsidR="00E37251" w:rsidRPr="006F0893">
        <w:rPr>
          <w:sz w:val="24"/>
          <w:szCs w:val="24"/>
        </w:rPr>
        <w:t xml:space="preserve">né a přírodě blízké křoviny: K3, K4; </w:t>
      </w:r>
      <w:proofErr w:type="spellStart"/>
      <w:r w:rsidR="00E37251" w:rsidRPr="006F0893">
        <w:rPr>
          <w:sz w:val="24"/>
          <w:szCs w:val="24"/>
        </w:rPr>
        <w:t>subxerotermní</w:t>
      </w:r>
      <w:proofErr w:type="spellEnd"/>
      <w:r w:rsidR="00E37251" w:rsidRPr="006F0893">
        <w:rPr>
          <w:sz w:val="24"/>
          <w:szCs w:val="24"/>
        </w:rPr>
        <w:t xml:space="preserve"> doubravy: L6.4; lipové doubravy: L3.1 (část), L3.2 (část); květnaté a kalcifilní bučiny s dubem: L5.1(část), L5.3(větší část) (xerotermní až </w:t>
      </w:r>
      <w:proofErr w:type="spellStart"/>
      <w:r w:rsidR="00E37251" w:rsidRPr="006F0893">
        <w:rPr>
          <w:sz w:val="24"/>
          <w:szCs w:val="24"/>
        </w:rPr>
        <w:t>semixerotermní</w:t>
      </w:r>
      <w:proofErr w:type="spellEnd"/>
      <w:r w:rsidR="00E37251" w:rsidRPr="006F0893">
        <w:rPr>
          <w:sz w:val="24"/>
          <w:szCs w:val="24"/>
        </w:rPr>
        <w:t xml:space="preserve"> trávníky a lemy: T3.3, T3.4, T4.1; habrové doubravy: L3.1, L3.3, L3.4; </w:t>
      </w:r>
      <w:proofErr w:type="spellStart"/>
      <w:r w:rsidR="00E37251" w:rsidRPr="006F0893">
        <w:rPr>
          <w:sz w:val="24"/>
          <w:szCs w:val="24"/>
        </w:rPr>
        <w:t>habrovolipové</w:t>
      </w:r>
      <w:proofErr w:type="spellEnd"/>
      <w:r w:rsidR="00E37251" w:rsidRPr="006F0893">
        <w:rPr>
          <w:sz w:val="24"/>
          <w:szCs w:val="24"/>
        </w:rPr>
        <w:t xml:space="preserve"> jedlové doubravy: L3.1, L3.2); květnaté a kalcifilní bučiny s dubem: L5.1(část), L5.3(větší část)</w:t>
      </w:r>
      <w:r w:rsidR="00D7354B">
        <w:rPr>
          <w:sz w:val="24"/>
          <w:szCs w:val="24"/>
        </w:rPr>
        <w:t>.</w:t>
      </w:r>
    </w:p>
    <w:p w14:paraId="665FD97F" w14:textId="02F2DF83" w:rsidR="00E37251" w:rsidRPr="006F0893" w:rsidRDefault="0051063E" w:rsidP="006F0893">
      <w:pPr>
        <w:spacing w:line="240" w:lineRule="auto"/>
        <w:ind w:left="357"/>
        <w:jc w:val="both"/>
        <w:rPr>
          <w:sz w:val="24"/>
          <w:szCs w:val="24"/>
        </w:rPr>
      </w:pPr>
      <w:r w:rsidRPr="006F0893">
        <w:rPr>
          <w:sz w:val="24"/>
          <w:szCs w:val="24"/>
          <w:u w:val="single"/>
        </w:rPr>
        <w:lastRenderedPageBreak/>
        <w:t>Typy přírodních stanovišť (v obvodu):</w:t>
      </w:r>
      <w:r w:rsidRPr="006F0893">
        <w:rPr>
          <w:sz w:val="24"/>
          <w:szCs w:val="24"/>
        </w:rPr>
        <w:t xml:space="preserve"> </w:t>
      </w:r>
      <w:r w:rsidR="00E37251" w:rsidRPr="006F0893">
        <w:rPr>
          <w:sz w:val="24"/>
          <w:szCs w:val="24"/>
        </w:rPr>
        <w:t>extenzivní sečené louky nížin až podhůří (</w:t>
      </w:r>
      <w:proofErr w:type="spellStart"/>
      <w:r w:rsidR="00E37251" w:rsidRPr="006F0893">
        <w:rPr>
          <w:sz w:val="24"/>
          <w:szCs w:val="24"/>
        </w:rPr>
        <w:t>Arrh</w:t>
      </w:r>
      <w:r w:rsidR="00E37251" w:rsidRPr="006F0893">
        <w:rPr>
          <w:sz w:val="24"/>
          <w:szCs w:val="24"/>
        </w:rPr>
        <w:t>e</w:t>
      </w:r>
      <w:r w:rsidR="00E37251" w:rsidRPr="006F0893">
        <w:rPr>
          <w:sz w:val="24"/>
          <w:szCs w:val="24"/>
        </w:rPr>
        <w:t>natherion,Brachypodio-Centaureion</w:t>
      </w:r>
      <w:proofErr w:type="spellEnd"/>
      <w:r w:rsidR="00E37251" w:rsidRPr="006F0893">
        <w:rPr>
          <w:sz w:val="24"/>
          <w:szCs w:val="24"/>
        </w:rPr>
        <w:t xml:space="preserve"> </w:t>
      </w:r>
      <w:proofErr w:type="spellStart"/>
      <w:r w:rsidR="00E37251" w:rsidRPr="006F0893">
        <w:rPr>
          <w:sz w:val="24"/>
          <w:szCs w:val="24"/>
        </w:rPr>
        <w:t>nemoralis</w:t>
      </w:r>
      <w:proofErr w:type="spellEnd"/>
      <w:r w:rsidR="00E37251" w:rsidRPr="006F0893">
        <w:rPr>
          <w:sz w:val="24"/>
          <w:szCs w:val="24"/>
        </w:rPr>
        <w:t>) (6510); horské sečené louky (6520); kontinentální opadavé křoviny (40A0); bučiny asociace </w:t>
      </w:r>
      <w:proofErr w:type="spellStart"/>
      <w:r w:rsidR="00E37251" w:rsidRPr="006F0893">
        <w:rPr>
          <w:sz w:val="24"/>
          <w:szCs w:val="24"/>
        </w:rPr>
        <w:t>Asperulo-Fagetum</w:t>
      </w:r>
      <w:proofErr w:type="spellEnd"/>
      <w:r w:rsidR="00E37251" w:rsidRPr="006F0893">
        <w:rPr>
          <w:sz w:val="24"/>
          <w:szCs w:val="24"/>
        </w:rPr>
        <w:t> (9130); stř</w:t>
      </w:r>
      <w:r w:rsidR="00E37251" w:rsidRPr="006F0893">
        <w:rPr>
          <w:sz w:val="24"/>
          <w:szCs w:val="24"/>
        </w:rPr>
        <w:t>e</w:t>
      </w:r>
      <w:r w:rsidR="00E37251" w:rsidRPr="006F0893">
        <w:rPr>
          <w:sz w:val="24"/>
          <w:szCs w:val="24"/>
        </w:rPr>
        <w:t>doevropské vápencové bučiny (</w:t>
      </w:r>
      <w:proofErr w:type="spellStart"/>
      <w:r w:rsidR="00E37251" w:rsidRPr="006F0893">
        <w:rPr>
          <w:sz w:val="24"/>
          <w:szCs w:val="24"/>
        </w:rPr>
        <w:t>Cephalanthero-Fagion</w:t>
      </w:r>
      <w:proofErr w:type="spellEnd"/>
      <w:r w:rsidR="00E37251" w:rsidRPr="006F0893">
        <w:rPr>
          <w:sz w:val="24"/>
          <w:szCs w:val="24"/>
        </w:rPr>
        <w:t>) (9150); polopřirozené suché trávníky a facie křovin na vápnitých podložích (</w:t>
      </w:r>
      <w:proofErr w:type="spellStart"/>
      <w:r w:rsidR="00E37251" w:rsidRPr="006F0893">
        <w:rPr>
          <w:sz w:val="24"/>
          <w:szCs w:val="24"/>
        </w:rPr>
        <w:t>Festuco-Brometalia</w:t>
      </w:r>
      <w:proofErr w:type="spellEnd"/>
      <w:r w:rsidR="00E37251" w:rsidRPr="006F0893">
        <w:rPr>
          <w:sz w:val="24"/>
          <w:szCs w:val="24"/>
        </w:rPr>
        <w:t>), význačná nalezi</w:t>
      </w:r>
      <w:r w:rsidR="00E37251" w:rsidRPr="006F0893">
        <w:rPr>
          <w:sz w:val="24"/>
          <w:szCs w:val="24"/>
        </w:rPr>
        <w:t>š</w:t>
      </w:r>
      <w:r w:rsidR="00E37251" w:rsidRPr="006F0893">
        <w:rPr>
          <w:sz w:val="24"/>
          <w:szCs w:val="24"/>
        </w:rPr>
        <w:t xml:space="preserve">tě vstavačovitých - prioritní stanoviště (6210); </w:t>
      </w:r>
      <w:proofErr w:type="spellStart"/>
      <w:r w:rsidR="00E37251" w:rsidRPr="006F0893">
        <w:rPr>
          <w:sz w:val="24"/>
          <w:szCs w:val="24"/>
        </w:rPr>
        <w:t>dubohabřiny</w:t>
      </w:r>
      <w:proofErr w:type="spellEnd"/>
      <w:r w:rsidR="00E37251" w:rsidRPr="006F0893">
        <w:rPr>
          <w:sz w:val="24"/>
          <w:szCs w:val="24"/>
        </w:rPr>
        <w:t xml:space="preserve"> asociace Galio-</w:t>
      </w:r>
      <w:proofErr w:type="spellStart"/>
      <w:r w:rsidR="00E37251" w:rsidRPr="006F0893">
        <w:rPr>
          <w:sz w:val="24"/>
          <w:szCs w:val="24"/>
        </w:rPr>
        <w:t>Carpinetum</w:t>
      </w:r>
      <w:proofErr w:type="spellEnd"/>
      <w:r w:rsidR="00E37251" w:rsidRPr="006F0893">
        <w:rPr>
          <w:sz w:val="24"/>
          <w:szCs w:val="24"/>
        </w:rPr>
        <w:t xml:space="preserve"> (9170); panonské </w:t>
      </w:r>
      <w:proofErr w:type="spellStart"/>
      <w:r w:rsidR="00E37251" w:rsidRPr="006F0893">
        <w:rPr>
          <w:sz w:val="24"/>
          <w:szCs w:val="24"/>
        </w:rPr>
        <w:t>dubohabřiny</w:t>
      </w:r>
      <w:proofErr w:type="spellEnd"/>
      <w:r w:rsidR="00E37251" w:rsidRPr="006F0893">
        <w:rPr>
          <w:sz w:val="24"/>
          <w:szCs w:val="24"/>
        </w:rPr>
        <w:t xml:space="preserve"> (91G0)</w:t>
      </w:r>
      <w:r w:rsidR="00D7354B">
        <w:rPr>
          <w:sz w:val="24"/>
          <w:szCs w:val="24"/>
        </w:rPr>
        <w:t>.</w:t>
      </w:r>
    </w:p>
    <w:p w14:paraId="3EF5C324" w14:textId="3A7551EC" w:rsidR="0051063E" w:rsidRPr="006F0893" w:rsidRDefault="0051063E" w:rsidP="006F0893">
      <w:pPr>
        <w:spacing w:line="240" w:lineRule="auto"/>
        <w:ind w:left="357"/>
        <w:jc w:val="both"/>
        <w:rPr>
          <w:color w:val="FF0000"/>
          <w:sz w:val="24"/>
          <w:szCs w:val="24"/>
        </w:rPr>
      </w:pPr>
      <w:proofErr w:type="spellStart"/>
      <w:r w:rsidRPr="006F0893">
        <w:rPr>
          <w:sz w:val="24"/>
          <w:szCs w:val="24"/>
          <w:u w:val="single"/>
        </w:rPr>
        <w:t>Geobiocenologická</w:t>
      </w:r>
      <w:proofErr w:type="spellEnd"/>
      <w:r w:rsidRPr="006F0893">
        <w:rPr>
          <w:sz w:val="24"/>
          <w:szCs w:val="24"/>
          <w:u w:val="single"/>
        </w:rPr>
        <w:t xml:space="preserve"> charakteristika: STG (v obvodu)</w:t>
      </w:r>
      <w:r w:rsidRPr="006F0893">
        <w:rPr>
          <w:sz w:val="24"/>
          <w:szCs w:val="24"/>
        </w:rPr>
        <w:t xml:space="preserve">: </w:t>
      </w:r>
      <w:r w:rsidRPr="006F0893">
        <w:rPr>
          <w:rFonts w:eastAsia="Calibri"/>
          <w:sz w:val="24"/>
          <w:szCs w:val="24"/>
        </w:rPr>
        <w:t>3B3</w:t>
      </w:r>
      <w:r w:rsidR="00D7354B">
        <w:rPr>
          <w:rFonts w:eastAsia="Calibri"/>
          <w:sz w:val="24"/>
          <w:szCs w:val="24"/>
        </w:rPr>
        <w:t>.</w:t>
      </w:r>
    </w:p>
    <w:p w14:paraId="754C0D73" w14:textId="64F59D32" w:rsidR="0051063E" w:rsidRPr="003D4995" w:rsidRDefault="0051063E" w:rsidP="000013D2">
      <w:pPr>
        <w:spacing w:line="240" w:lineRule="auto"/>
        <w:ind w:left="357"/>
        <w:jc w:val="both"/>
        <w:rPr>
          <w:sz w:val="24"/>
          <w:szCs w:val="24"/>
          <w:u w:val="single"/>
        </w:rPr>
      </w:pPr>
      <w:r w:rsidRPr="003D4995">
        <w:rPr>
          <w:sz w:val="24"/>
          <w:szCs w:val="24"/>
          <w:u w:val="single"/>
        </w:rPr>
        <w:t>Charakteristika současného stavu</w:t>
      </w:r>
      <w:r w:rsidRPr="003D4995">
        <w:rPr>
          <w:sz w:val="24"/>
          <w:szCs w:val="24"/>
        </w:rPr>
        <w:t>: funkční.</w:t>
      </w:r>
    </w:p>
    <w:p w14:paraId="01ACD8A9" w14:textId="2A9B3463" w:rsidR="0051063E" w:rsidRPr="00D900B1" w:rsidRDefault="0051063E" w:rsidP="000013D2">
      <w:pPr>
        <w:spacing w:line="240" w:lineRule="auto"/>
        <w:ind w:left="357"/>
        <w:jc w:val="both"/>
        <w:rPr>
          <w:sz w:val="24"/>
          <w:szCs w:val="24"/>
          <w:u w:val="single"/>
        </w:rPr>
      </w:pPr>
      <w:r w:rsidRPr="00D900B1">
        <w:rPr>
          <w:sz w:val="24"/>
          <w:szCs w:val="24"/>
          <w:u w:val="single"/>
        </w:rPr>
        <w:t>Cílová navrhovaná výměra</w:t>
      </w:r>
      <w:r w:rsidRPr="00D900B1">
        <w:rPr>
          <w:sz w:val="24"/>
          <w:szCs w:val="24"/>
        </w:rPr>
        <w:t xml:space="preserve">: </w:t>
      </w:r>
      <w:r w:rsidR="000013D2">
        <w:rPr>
          <w:sz w:val="24"/>
          <w:szCs w:val="24"/>
        </w:rPr>
        <w:t>funkční část 0,2</w:t>
      </w:r>
      <w:r w:rsidRPr="00D900B1">
        <w:rPr>
          <w:sz w:val="24"/>
          <w:szCs w:val="24"/>
        </w:rPr>
        <w:t xml:space="preserve"> ha v</w:t>
      </w:r>
      <w:r w:rsidR="000013D2">
        <w:rPr>
          <w:sz w:val="24"/>
          <w:szCs w:val="24"/>
        </w:rPr>
        <w:t> </w:t>
      </w:r>
      <w:r w:rsidRPr="00D900B1">
        <w:rPr>
          <w:sz w:val="24"/>
          <w:szCs w:val="24"/>
        </w:rPr>
        <w:t>obvodu</w:t>
      </w:r>
      <w:r w:rsidR="000013D2">
        <w:rPr>
          <w:sz w:val="24"/>
          <w:szCs w:val="24"/>
        </w:rPr>
        <w:t xml:space="preserve"> </w:t>
      </w:r>
      <w:proofErr w:type="spellStart"/>
      <w:r w:rsidR="000013D2">
        <w:rPr>
          <w:sz w:val="24"/>
          <w:szCs w:val="24"/>
        </w:rPr>
        <w:t>KoPÚ</w:t>
      </w:r>
      <w:proofErr w:type="spellEnd"/>
      <w:r w:rsidR="000013D2">
        <w:rPr>
          <w:sz w:val="24"/>
          <w:szCs w:val="24"/>
        </w:rPr>
        <w:t>.</w:t>
      </w:r>
    </w:p>
    <w:p w14:paraId="5F0083D0" w14:textId="77777777" w:rsidR="0051063E" w:rsidRPr="003D4995" w:rsidRDefault="0051063E" w:rsidP="000013D2">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w:t>
      </w:r>
    </w:p>
    <w:p w14:paraId="31CDBA27" w14:textId="77777777" w:rsidR="0051063E" w:rsidRPr="003D4995" w:rsidRDefault="0051063E" w:rsidP="000013D2">
      <w:pPr>
        <w:spacing w:line="240" w:lineRule="auto"/>
        <w:ind w:left="357"/>
        <w:jc w:val="both"/>
        <w:rPr>
          <w:sz w:val="24"/>
          <w:szCs w:val="24"/>
        </w:rPr>
      </w:pPr>
      <w:r w:rsidRPr="003D4995">
        <w:rPr>
          <w:sz w:val="24"/>
          <w:szCs w:val="24"/>
          <w:u w:val="single"/>
        </w:rPr>
        <w:t>Způsob územní ochrany</w:t>
      </w:r>
      <w:r w:rsidRPr="003D4995">
        <w:rPr>
          <w:sz w:val="24"/>
          <w:szCs w:val="24"/>
        </w:rPr>
        <w:t>: není.</w:t>
      </w:r>
    </w:p>
    <w:p w14:paraId="68DFC320" w14:textId="5C5187A4" w:rsidR="0051063E" w:rsidRPr="002E28F5" w:rsidRDefault="0051063E" w:rsidP="000013D2">
      <w:pPr>
        <w:spacing w:line="240" w:lineRule="auto"/>
        <w:ind w:left="357"/>
        <w:jc w:val="both"/>
        <w:rPr>
          <w:sz w:val="24"/>
          <w:szCs w:val="24"/>
        </w:rPr>
      </w:pPr>
      <w:r w:rsidRPr="003D4995">
        <w:rPr>
          <w:sz w:val="24"/>
          <w:szCs w:val="24"/>
          <w:u w:val="single"/>
        </w:rPr>
        <w:t>Typ cílového společenstva</w:t>
      </w:r>
      <w:r w:rsidRPr="003D4995">
        <w:rPr>
          <w:sz w:val="24"/>
          <w:szCs w:val="24"/>
        </w:rPr>
        <w:t>: společenstvo odpovídající přírodním biotopům a zajištění</w:t>
      </w:r>
      <w:r w:rsidRPr="002A4B81">
        <w:rPr>
          <w:sz w:val="24"/>
          <w:szCs w:val="24"/>
        </w:rPr>
        <w:t xml:space="preserve"> obnovy druhové skladby v souladu se skupinou typů </w:t>
      </w:r>
      <w:proofErr w:type="spellStart"/>
      <w:r w:rsidRPr="002A4B81">
        <w:rPr>
          <w:sz w:val="24"/>
          <w:szCs w:val="24"/>
        </w:rPr>
        <w:t>geobiocénů</w:t>
      </w:r>
      <w:proofErr w:type="spellEnd"/>
      <w:r>
        <w:rPr>
          <w:sz w:val="24"/>
          <w:szCs w:val="24"/>
        </w:rPr>
        <w:t>.</w:t>
      </w:r>
    </w:p>
    <w:p w14:paraId="07D50FE4" w14:textId="77777777" w:rsidR="002E28F5" w:rsidRDefault="002E28F5" w:rsidP="002E28F5">
      <w:pPr>
        <w:spacing w:line="240" w:lineRule="auto"/>
        <w:ind w:left="357"/>
        <w:jc w:val="both"/>
        <w:rPr>
          <w:highlight w:val="yellow"/>
        </w:rPr>
      </w:pPr>
    </w:p>
    <w:p w14:paraId="13CF42D9" w14:textId="77777777" w:rsidR="002E28F5" w:rsidRPr="00892A33" w:rsidRDefault="002E28F5" w:rsidP="002E28F5">
      <w:pPr>
        <w:spacing w:line="240" w:lineRule="auto"/>
        <w:ind w:firstLine="357"/>
        <w:jc w:val="both"/>
        <w:rPr>
          <w:b/>
          <w:sz w:val="24"/>
          <w:u w:val="single"/>
          <w:lang w:eastAsia="cs-CZ"/>
        </w:rPr>
      </w:pPr>
      <w:r>
        <w:rPr>
          <w:b/>
          <w:sz w:val="24"/>
          <w:u w:val="single"/>
          <w:lang w:eastAsia="cs-CZ"/>
        </w:rPr>
        <w:t>NRBK K 142</w:t>
      </w:r>
    </w:p>
    <w:p w14:paraId="114427F9" w14:textId="730440EF" w:rsidR="002E28F5" w:rsidRPr="002E28F5" w:rsidRDefault="002E28F5" w:rsidP="002E28F5">
      <w:pPr>
        <w:spacing w:line="240" w:lineRule="auto"/>
        <w:ind w:left="357"/>
        <w:jc w:val="both"/>
        <w:rPr>
          <w:sz w:val="24"/>
          <w:szCs w:val="24"/>
          <w:u w:val="single"/>
        </w:rPr>
      </w:pPr>
      <w:r w:rsidRPr="002E28F5">
        <w:rPr>
          <w:sz w:val="24"/>
          <w:szCs w:val="24"/>
          <w:u w:val="single"/>
        </w:rPr>
        <w:t>Označení</w:t>
      </w:r>
      <w:r w:rsidRPr="002E28F5">
        <w:rPr>
          <w:sz w:val="24"/>
          <w:szCs w:val="24"/>
        </w:rPr>
        <w:t xml:space="preserve">: </w:t>
      </w:r>
      <w:r w:rsidR="008E4387">
        <w:rPr>
          <w:sz w:val="24"/>
          <w:szCs w:val="24"/>
        </w:rPr>
        <w:t>NRBK K142</w:t>
      </w:r>
      <w:r w:rsidR="0051063E">
        <w:rPr>
          <w:sz w:val="24"/>
          <w:szCs w:val="24"/>
        </w:rPr>
        <w:t xml:space="preserve"> Chropyňský luh – Soutok.</w:t>
      </w:r>
    </w:p>
    <w:p w14:paraId="7EBE2437"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nadregionální biokoridor.</w:t>
      </w:r>
    </w:p>
    <w:p w14:paraId="5F804AFD" w14:textId="526D0D9C" w:rsidR="002E28F5" w:rsidRPr="003D4995" w:rsidRDefault="002E28F5" w:rsidP="002E28F5">
      <w:pPr>
        <w:spacing w:line="240" w:lineRule="auto"/>
        <w:ind w:left="357"/>
        <w:jc w:val="both"/>
        <w:rPr>
          <w:sz w:val="24"/>
          <w:szCs w:val="24"/>
          <w:u w:val="single"/>
        </w:rPr>
      </w:pPr>
      <w:r w:rsidRPr="003D4995">
        <w:rPr>
          <w:sz w:val="24"/>
          <w:szCs w:val="24"/>
          <w:u w:val="single"/>
        </w:rPr>
        <w:t>Umístění opatření</w:t>
      </w:r>
      <w:r w:rsidRPr="003D4995">
        <w:rPr>
          <w:sz w:val="24"/>
          <w:szCs w:val="24"/>
        </w:rPr>
        <w:t xml:space="preserve">: </w:t>
      </w:r>
      <w:r w:rsidR="003D4995" w:rsidRPr="003D4995">
        <w:rPr>
          <w:sz w:val="24"/>
          <w:szCs w:val="24"/>
        </w:rPr>
        <w:t xml:space="preserve">Vrchní, Prostřední, Dolní zahrada, Malé Benátky, Inzula, </w:t>
      </w:r>
      <w:proofErr w:type="spellStart"/>
      <w:r w:rsidR="003D4995" w:rsidRPr="003D4995">
        <w:rPr>
          <w:sz w:val="24"/>
          <w:szCs w:val="24"/>
        </w:rPr>
        <w:t>Marianov</w:t>
      </w:r>
      <w:proofErr w:type="spellEnd"/>
    </w:p>
    <w:p w14:paraId="57C9B33C" w14:textId="10831940" w:rsidR="002E28F5" w:rsidRPr="00C15472" w:rsidRDefault="002E28F5" w:rsidP="00C15472">
      <w:pPr>
        <w:spacing w:line="240" w:lineRule="auto"/>
        <w:ind w:left="357"/>
        <w:jc w:val="both"/>
        <w:rPr>
          <w:sz w:val="24"/>
          <w:szCs w:val="24"/>
        </w:rPr>
      </w:pPr>
      <w:r w:rsidRPr="003D4995">
        <w:rPr>
          <w:sz w:val="24"/>
          <w:szCs w:val="24"/>
          <w:u w:val="single"/>
        </w:rPr>
        <w:t>Popis opatření</w:t>
      </w:r>
      <w:r w:rsidRPr="003D4995">
        <w:rPr>
          <w:sz w:val="24"/>
          <w:szCs w:val="24"/>
        </w:rPr>
        <w:t xml:space="preserve">: </w:t>
      </w:r>
      <w:r w:rsidR="00C15472">
        <w:rPr>
          <w:sz w:val="24"/>
          <w:szCs w:val="24"/>
        </w:rPr>
        <w:t xml:space="preserve">Dlouhý biokoridor spojující údolní nivou řeky Moravy přes území okresů Kroměříž, Zlín, Uherské Hradiště, Hodonín a Břeclav dvě nadregionální biocentra NRBC 104 Chropyňský luh a NRBC 109 Soutok. V celém průběhu má dvě osy – jednu s cílovými nivními a druhou s cílovými vodními ekosystémy. </w:t>
      </w:r>
      <w:r w:rsidRPr="003D4995">
        <w:rPr>
          <w:sz w:val="24"/>
          <w:szCs w:val="24"/>
        </w:rPr>
        <w:t>Do NRBK K142 jsou</w:t>
      </w:r>
      <w:r w:rsidRPr="002E28F5">
        <w:rPr>
          <w:sz w:val="24"/>
          <w:szCs w:val="24"/>
        </w:rPr>
        <w:t xml:space="preserve"> v zájmovém území vložena biocentra RBC 117 Tlumačovský les, RBC 344 </w:t>
      </w:r>
      <w:proofErr w:type="spellStart"/>
      <w:r w:rsidRPr="002E28F5">
        <w:rPr>
          <w:sz w:val="24"/>
          <w:szCs w:val="24"/>
        </w:rPr>
        <w:t>Filena</w:t>
      </w:r>
      <w:proofErr w:type="spellEnd"/>
      <w:r w:rsidRPr="002E28F5">
        <w:rPr>
          <w:sz w:val="24"/>
          <w:szCs w:val="24"/>
        </w:rPr>
        <w:t xml:space="preserve"> a LBC Amerika. </w:t>
      </w:r>
      <w:r w:rsidR="000A08A0">
        <w:rPr>
          <w:sz w:val="24"/>
          <w:szCs w:val="24"/>
        </w:rPr>
        <w:t xml:space="preserve">Tato biocentra také dělí NRBK K142 v zájmovém území na dva úseky – úsek od RBC 344 </w:t>
      </w:r>
      <w:proofErr w:type="spellStart"/>
      <w:r w:rsidR="000A08A0">
        <w:rPr>
          <w:sz w:val="24"/>
          <w:szCs w:val="24"/>
        </w:rPr>
        <w:t>Filena</w:t>
      </w:r>
      <w:proofErr w:type="spellEnd"/>
      <w:r w:rsidR="000A08A0">
        <w:rPr>
          <w:sz w:val="24"/>
          <w:szCs w:val="24"/>
        </w:rPr>
        <w:t xml:space="preserve"> k LBC Amerika a úsek od LBC Amerika k RBC 117 Tluma</w:t>
      </w:r>
      <w:r w:rsidR="000A08A0">
        <w:rPr>
          <w:sz w:val="24"/>
          <w:szCs w:val="24"/>
        </w:rPr>
        <w:t>č</w:t>
      </w:r>
      <w:r w:rsidR="000A08A0">
        <w:rPr>
          <w:sz w:val="24"/>
          <w:szCs w:val="24"/>
        </w:rPr>
        <w:t xml:space="preserve">ovský les. </w:t>
      </w:r>
      <w:r w:rsidRPr="002E28F5">
        <w:rPr>
          <w:sz w:val="24"/>
          <w:szCs w:val="24"/>
        </w:rPr>
        <w:t>Cílem je zachování stávajícího stavu, likvidace invazivních druhů rostlin a založit nivní osu výsadbou dle příslušného STG (pro nefunkční části ÚP vyhrazuje tyto plochy: K24 a K26).</w:t>
      </w:r>
    </w:p>
    <w:p w14:paraId="6FEDF124"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mezofilní trávníky: T1.1, T1.2, T1.3, T4.2; přiroz</w:t>
      </w:r>
      <w:r w:rsidRPr="002E28F5">
        <w:rPr>
          <w:sz w:val="24"/>
          <w:szCs w:val="24"/>
        </w:rPr>
        <w:t>e</w:t>
      </w:r>
      <w:r w:rsidRPr="002E28F5">
        <w:rPr>
          <w:sz w:val="24"/>
          <w:szCs w:val="24"/>
        </w:rPr>
        <w:t xml:space="preserve">né a přírodě blízké křoviny: K3, K4; </w:t>
      </w:r>
      <w:proofErr w:type="spellStart"/>
      <w:r w:rsidRPr="002E28F5">
        <w:rPr>
          <w:sz w:val="24"/>
          <w:szCs w:val="24"/>
        </w:rPr>
        <w:t>subxerotermní</w:t>
      </w:r>
      <w:proofErr w:type="spellEnd"/>
      <w:r w:rsidRPr="002E28F5">
        <w:rPr>
          <w:sz w:val="24"/>
          <w:szCs w:val="24"/>
        </w:rPr>
        <w:t xml:space="preserve"> doubravy: L6.4; (acidofilní xer</w:t>
      </w:r>
      <w:r w:rsidRPr="002E28F5">
        <w:rPr>
          <w:sz w:val="24"/>
          <w:szCs w:val="24"/>
        </w:rPr>
        <w:t>o</w:t>
      </w:r>
      <w:r w:rsidRPr="002E28F5">
        <w:rPr>
          <w:sz w:val="24"/>
          <w:szCs w:val="24"/>
        </w:rPr>
        <w:t xml:space="preserve">termní doubravy: L6.5); lipové doubravy: L3.1 (část), L3.2 (část); květnaté a kalcifilní bučiny s dubem: L5.1(část), L5.3(větší část) (xerotermní až </w:t>
      </w:r>
      <w:proofErr w:type="spellStart"/>
      <w:r w:rsidRPr="002E28F5">
        <w:rPr>
          <w:sz w:val="24"/>
          <w:szCs w:val="24"/>
        </w:rPr>
        <w:t>semixerotermní</w:t>
      </w:r>
      <w:proofErr w:type="spellEnd"/>
      <w:r w:rsidRPr="002E28F5">
        <w:rPr>
          <w:sz w:val="24"/>
          <w:szCs w:val="24"/>
        </w:rPr>
        <w:t xml:space="preserve"> trávníky a lemy: T3.3, T3.4, T4.1; habrové doubravy: L3.1, L3.3, L3.4; </w:t>
      </w:r>
      <w:proofErr w:type="spellStart"/>
      <w:r w:rsidRPr="002E28F5">
        <w:rPr>
          <w:sz w:val="24"/>
          <w:szCs w:val="24"/>
        </w:rPr>
        <w:t>habrovolipové</w:t>
      </w:r>
      <w:proofErr w:type="spellEnd"/>
      <w:r w:rsidRPr="002E28F5">
        <w:rPr>
          <w:sz w:val="24"/>
          <w:szCs w:val="24"/>
        </w:rPr>
        <w:t xml:space="preserve"> jedlové doubravy: L3.1, L3.2); nivní potoční </w:t>
      </w:r>
      <w:proofErr w:type="spellStart"/>
      <w:r w:rsidRPr="002E28F5">
        <w:rPr>
          <w:sz w:val="24"/>
          <w:szCs w:val="24"/>
        </w:rPr>
        <w:t>jaseniny</w:t>
      </w:r>
      <w:proofErr w:type="spellEnd"/>
      <w:r w:rsidRPr="002E28F5">
        <w:rPr>
          <w:sz w:val="24"/>
          <w:szCs w:val="24"/>
        </w:rPr>
        <w:t>: L2.2; (nivní potoční olšiny olše lepkavé: L2.2); pobřežní (úvalové) tvrdé luhy: L2.3</w:t>
      </w:r>
    </w:p>
    <w:p w14:paraId="1648E4F2"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 smíšené lužní lesy s dubem letním (</w:t>
      </w:r>
      <w:proofErr w:type="spellStart"/>
      <w:r w:rsidRPr="002E28F5">
        <w:rPr>
          <w:i/>
          <w:iCs/>
          <w:sz w:val="24"/>
          <w:szCs w:val="24"/>
        </w:rPr>
        <w:t>Quercus</w:t>
      </w:r>
      <w:proofErr w:type="spellEnd"/>
      <w:r w:rsidRPr="002E28F5">
        <w:rPr>
          <w:i/>
          <w:iCs/>
          <w:sz w:val="24"/>
          <w:szCs w:val="24"/>
        </w:rPr>
        <w:t xml:space="preserve"> robur</w:t>
      </w:r>
      <w:r w:rsidRPr="002E28F5">
        <w:rPr>
          <w:sz w:val="24"/>
          <w:szCs w:val="24"/>
        </w:rPr>
        <w:t>), jilmem vazem (</w:t>
      </w:r>
      <w:proofErr w:type="spellStart"/>
      <w:r w:rsidRPr="002E28F5">
        <w:rPr>
          <w:i/>
          <w:iCs/>
          <w:sz w:val="24"/>
          <w:szCs w:val="24"/>
        </w:rPr>
        <w:t>Ulmus</w:t>
      </w:r>
      <w:proofErr w:type="spellEnd"/>
      <w:r w:rsidRPr="002E28F5">
        <w:rPr>
          <w:i/>
          <w:iCs/>
          <w:sz w:val="24"/>
          <w:szCs w:val="24"/>
        </w:rPr>
        <w:t xml:space="preserve"> </w:t>
      </w:r>
      <w:proofErr w:type="spellStart"/>
      <w:r w:rsidRPr="002E28F5">
        <w:rPr>
          <w:i/>
          <w:iCs/>
          <w:sz w:val="24"/>
          <w:szCs w:val="24"/>
        </w:rPr>
        <w:t>laevis</w:t>
      </w:r>
      <w:proofErr w:type="spellEnd"/>
      <w:r w:rsidRPr="002E28F5">
        <w:rPr>
          <w:sz w:val="24"/>
          <w:szCs w:val="24"/>
        </w:rPr>
        <w:t>), j. habrolistým (</w:t>
      </w:r>
      <w:r w:rsidRPr="002E28F5">
        <w:rPr>
          <w:i/>
          <w:iCs/>
          <w:sz w:val="24"/>
          <w:szCs w:val="24"/>
        </w:rPr>
        <w:t>U. minor</w:t>
      </w:r>
      <w:r w:rsidRPr="002E28F5">
        <w:rPr>
          <w:sz w:val="24"/>
          <w:szCs w:val="24"/>
        </w:rPr>
        <w:t>), jasanem ztepilým (</w:t>
      </w:r>
      <w:proofErr w:type="spellStart"/>
      <w:r w:rsidRPr="002E28F5">
        <w:rPr>
          <w:i/>
          <w:iCs/>
          <w:sz w:val="24"/>
          <w:szCs w:val="24"/>
        </w:rPr>
        <w:t>Fraxinus</w:t>
      </w:r>
      <w:proofErr w:type="spellEnd"/>
      <w:r w:rsidRPr="002E28F5">
        <w:rPr>
          <w:i/>
          <w:iCs/>
          <w:sz w:val="24"/>
          <w:szCs w:val="24"/>
        </w:rPr>
        <w:t xml:space="preserve"> </w:t>
      </w:r>
      <w:proofErr w:type="spellStart"/>
      <w:r w:rsidRPr="002E28F5">
        <w:rPr>
          <w:i/>
          <w:iCs/>
          <w:sz w:val="24"/>
          <w:szCs w:val="24"/>
        </w:rPr>
        <w:t>excelsior</w:t>
      </w:r>
      <w:proofErr w:type="spellEnd"/>
      <w:r w:rsidRPr="002E28F5">
        <w:rPr>
          <w:sz w:val="24"/>
          <w:szCs w:val="24"/>
        </w:rPr>
        <w:t>) nebo j. úzkolistým (</w:t>
      </w:r>
      <w:r w:rsidRPr="002E28F5">
        <w:rPr>
          <w:i/>
          <w:iCs/>
          <w:sz w:val="24"/>
          <w:szCs w:val="24"/>
        </w:rPr>
        <w:t xml:space="preserve">F. </w:t>
      </w:r>
      <w:proofErr w:type="spellStart"/>
      <w:r w:rsidRPr="002E28F5">
        <w:rPr>
          <w:i/>
          <w:iCs/>
          <w:sz w:val="24"/>
          <w:szCs w:val="24"/>
        </w:rPr>
        <w:t>angustifolia</w:t>
      </w:r>
      <w:proofErr w:type="spellEnd"/>
      <w:r w:rsidRPr="002E28F5">
        <w:rPr>
          <w:sz w:val="24"/>
          <w:szCs w:val="24"/>
        </w:rPr>
        <w:t>) podél velkých řek atlantské a středoevropské provincie (</w:t>
      </w:r>
      <w:proofErr w:type="spellStart"/>
      <w:r w:rsidRPr="002E28F5">
        <w:rPr>
          <w:i/>
          <w:iCs/>
          <w:sz w:val="24"/>
          <w:szCs w:val="24"/>
        </w:rPr>
        <w:t>Ulmenion</w:t>
      </w:r>
      <w:proofErr w:type="spellEnd"/>
      <w:r w:rsidRPr="002E28F5">
        <w:rPr>
          <w:i/>
          <w:iCs/>
          <w:sz w:val="24"/>
          <w:szCs w:val="24"/>
        </w:rPr>
        <w:t xml:space="preserve"> </w:t>
      </w:r>
      <w:proofErr w:type="spellStart"/>
      <w:r w:rsidRPr="002E28F5">
        <w:rPr>
          <w:i/>
          <w:iCs/>
          <w:sz w:val="24"/>
          <w:szCs w:val="24"/>
        </w:rPr>
        <w:t>minoris</w:t>
      </w:r>
      <w:proofErr w:type="spellEnd"/>
      <w:r w:rsidRPr="002E28F5">
        <w:rPr>
          <w:sz w:val="24"/>
          <w:szCs w:val="24"/>
        </w:rPr>
        <w:t>) (91F0).</w:t>
      </w:r>
    </w:p>
    <w:p w14:paraId="0583DCED"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2B3, 3B3, 4B3, 2BD3, 3BD3, 3BC5a, 2BC5a, 2BC5b.</w:t>
      </w:r>
    </w:p>
    <w:p w14:paraId="2EBF2EBD" w14:textId="77777777" w:rsidR="002E28F5" w:rsidRPr="003D4995" w:rsidRDefault="002E28F5" w:rsidP="002E28F5">
      <w:pPr>
        <w:spacing w:line="240" w:lineRule="auto"/>
        <w:ind w:left="357"/>
        <w:jc w:val="both"/>
        <w:rPr>
          <w:sz w:val="24"/>
          <w:szCs w:val="24"/>
          <w:u w:val="single"/>
        </w:rPr>
      </w:pPr>
      <w:r w:rsidRPr="003D4995">
        <w:rPr>
          <w:sz w:val="24"/>
          <w:szCs w:val="24"/>
          <w:u w:val="single"/>
        </w:rPr>
        <w:lastRenderedPageBreak/>
        <w:t>Charakteristika současného stavu</w:t>
      </w:r>
      <w:r w:rsidRPr="003D4995">
        <w:rPr>
          <w:sz w:val="24"/>
          <w:szCs w:val="24"/>
        </w:rPr>
        <w:t>: částečně funkční.</w:t>
      </w:r>
    </w:p>
    <w:p w14:paraId="32454A5A" w14:textId="3E1EDB85" w:rsidR="000A08A0" w:rsidRDefault="002E28F5" w:rsidP="002E28F5">
      <w:pPr>
        <w:spacing w:line="240" w:lineRule="auto"/>
        <w:ind w:left="357"/>
        <w:jc w:val="both"/>
        <w:rPr>
          <w:sz w:val="24"/>
          <w:szCs w:val="24"/>
        </w:rPr>
      </w:pPr>
      <w:r w:rsidRPr="0061000C">
        <w:rPr>
          <w:sz w:val="24"/>
          <w:szCs w:val="24"/>
          <w:u w:val="single"/>
        </w:rPr>
        <w:t>Cílová navrhovaná výměra</w:t>
      </w:r>
      <w:r w:rsidRPr="0061000C">
        <w:rPr>
          <w:sz w:val="24"/>
          <w:szCs w:val="24"/>
        </w:rPr>
        <w:t xml:space="preserve">: </w:t>
      </w:r>
      <w:r w:rsidR="00C348D8">
        <w:rPr>
          <w:sz w:val="24"/>
          <w:szCs w:val="24"/>
        </w:rPr>
        <w:t>13,62</w:t>
      </w:r>
      <w:r w:rsidRPr="0061000C">
        <w:rPr>
          <w:sz w:val="24"/>
          <w:szCs w:val="24"/>
        </w:rPr>
        <w:t xml:space="preserve"> ha v obvodu (z toho je zábor půdy </w:t>
      </w:r>
      <w:r w:rsidR="0061000C" w:rsidRPr="0061000C">
        <w:rPr>
          <w:sz w:val="24"/>
          <w:szCs w:val="24"/>
        </w:rPr>
        <w:t>3,71</w:t>
      </w:r>
      <w:r w:rsidRPr="0061000C">
        <w:rPr>
          <w:sz w:val="24"/>
          <w:szCs w:val="24"/>
        </w:rPr>
        <w:t xml:space="preserve"> ha).</w:t>
      </w:r>
    </w:p>
    <w:p w14:paraId="7770DCCD" w14:textId="559F7596" w:rsidR="002E28F5" w:rsidRPr="0061000C" w:rsidRDefault="000A08A0" w:rsidP="002E28F5">
      <w:pPr>
        <w:spacing w:line="240" w:lineRule="auto"/>
        <w:ind w:left="357"/>
        <w:jc w:val="both"/>
        <w:rPr>
          <w:sz w:val="24"/>
          <w:szCs w:val="24"/>
          <w:u w:val="single"/>
        </w:rPr>
      </w:pPr>
      <w:r>
        <w:rPr>
          <w:sz w:val="24"/>
          <w:szCs w:val="24"/>
          <w:u w:val="single"/>
        </w:rPr>
        <w:t>Parametry biokoridoru</w:t>
      </w:r>
      <w:r w:rsidRPr="000A08A0">
        <w:rPr>
          <w:sz w:val="24"/>
          <w:szCs w:val="24"/>
        </w:rPr>
        <w:t>:</w:t>
      </w:r>
      <w:r>
        <w:rPr>
          <w:sz w:val="24"/>
          <w:szCs w:val="24"/>
        </w:rPr>
        <w:t xml:space="preserve"> </w:t>
      </w:r>
      <w:r w:rsidR="00C15472">
        <w:rPr>
          <w:sz w:val="24"/>
          <w:szCs w:val="24"/>
        </w:rPr>
        <w:t>Celková délka funkční části NRBK K142 je 1</w:t>
      </w:r>
      <w:r w:rsidR="00C348D8">
        <w:rPr>
          <w:sz w:val="24"/>
          <w:szCs w:val="24"/>
        </w:rPr>
        <w:t xml:space="preserve">380 </w:t>
      </w:r>
      <w:r w:rsidR="00C15472">
        <w:rPr>
          <w:sz w:val="24"/>
          <w:szCs w:val="24"/>
        </w:rPr>
        <w:t xml:space="preserve">m v obvodu </w:t>
      </w:r>
      <w:proofErr w:type="spellStart"/>
      <w:r w:rsidR="00C15472">
        <w:rPr>
          <w:sz w:val="24"/>
          <w:szCs w:val="24"/>
        </w:rPr>
        <w:t>KoPÚ</w:t>
      </w:r>
      <w:proofErr w:type="spellEnd"/>
      <w:r w:rsidR="00C15472">
        <w:rPr>
          <w:sz w:val="24"/>
          <w:szCs w:val="24"/>
        </w:rPr>
        <w:t xml:space="preserve"> (část řeky v</w:t>
      </w:r>
      <w:r>
        <w:rPr>
          <w:sz w:val="24"/>
          <w:szCs w:val="24"/>
        </w:rPr>
        <w:t> </w:t>
      </w:r>
      <w:r w:rsidR="00C15472">
        <w:rPr>
          <w:sz w:val="24"/>
          <w:szCs w:val="24"/>
        </w:rPr>
        <w:t>RB</w:t>
      </w:r>
      <w:r>
        <w:rPr>
          <w:sz w:val="24"/>
          <w:szCs w:val="24"/>
        </w:rPr>
        <w:t>C 344</w:t>
      </w:r>
      <w:r w:rsidR="00C15472">
        <w:rPr>
          <w:sz w:val="24"/>
          <w:szCs w:val="24"/>
        </w:rPr>
        <w:t xml:space="preserve"> </w:t>
      </w:r>
      <w:proofErr w:type="spellStart"/>
      <w:r w:rsidR="00C15472">
        <w:rPr>
          <w:sz w:val="24"/>
          <w:szCs w:val="24"/>
        </w:rPr>
        <w:t>Filena</w:t>
      </w:r>
      <w:proofErr w:type="spellEnd"/>
      <w:r w:rsidR="00C348D8">
        <w:rPr>
          <w:sz w:val="24"/>
          <w:szCs w:val="24"/>
        </w:rPr>
        <w:t xml:space="preserve">, LBC Amerika </w:t>
      </w:r>
      <w:r w:rsidR="00C15472">
        <w:rPr>
          <w:sz w:val="24"/>
          <w:szCs w:val="24"/>
        </w:rPr>
        <w:t>a RB</w:t>
      </w:r>
      <w:r>
        <w:rPr>
          <w:sz w:val="24"/>
          <w:szCs w:val="24"/>
        </w:rPr>
        <w:t>C 117</w:t>
      </w:r>
      <w:r w:rsidR="00C15472">
        <w:rPr>
          <w:sz w:val="24"/>
          <w:szCs w:val="24"/>
        </w:rPr>
        <w:t xml:space="preserve"> Tlumačovský les není započítána</w:t>
      </w:r>
      <w:r>
        <w:rPr>
          <w:sz w:val="24"/>
          <w:szCs w:val="24"/>
        </w:rPr>
        <w:t xml:space="preserve"> do rozměrů biokoridoru, neboť </w:t>
      </w:r>
      <w:r w:rsidR="00C15472">
        <w:rPr>
          <w:sz w:val="24"/>
          <w:szCs w:val="24"/>
        </w:rPr>
        <w:t xml:space="preserve">je započítána do </w:t>
      </w:r>
      <w:r>
        <w:rPr>
          <w:sz w:val="24"/>
          <w:szCs w:val="24"/>
        </w:rPr>
        <w:t>parametrů daného RBC</w:t>
      </w:r>
      <w:r w:rsidR="00C348D8">
        <w:rPr>
          <w:sz w:val="24"/>
          <w:szCs w:val="24"/>
        </w:rPr>
        <w:t xml:space="preserve"> / LBC</w:t>
      </w:r>
      <w:r>
        <w:rPr>
          <w:sz w:val="24"/>
          <w:szCs w:val="24"/>
        </w:rPr>
        <w:t xml:space="preserve">), z toho je NRBK K142 tvořen dvěma částmi, a to úsekem od RBC 344 </w:t>
      </w:r>
      <w:proofErr w:type="spellStart"/>
      <w:r>
        <w:rPr>
          <w:sz w:val="24"/>
          <w:szCs w:val="24"/>
        </w:rPr>
        <w:t>Filena</w:t>
      </w:r>
      <w:proofErr w:type="spellEnd"/>
      <w:r>
        <w:rPr>
          <w:sz w:val="24"/>
          <w:szCs w:val="24"/>
        </w:rPr>
        <w:t xml:space="preserve"> k LBC Amerika v délce</w:t>
      </w:r>
      <w:r w:rsidR="00C15472">
        <w:rPr>
          <w:sz w:val="24"/>
          <w:szCs w:val="24"/>
        </w:rPr>
        <w:t xml:space="preserve"> </w:t>
      </w:r>
      <w:r w:rsidR="00C348D8">
        <w:rPr>
          <w:sz w:val="24"/>
          <w:szCs w:val="24"/>
        </w:rPr>
        <w:t>720</w:t>
      </w:r>
      <w:r w:rsidR="00C15472">
        <w:rPr>
          <w:sz w:val="24"/>
          <w:szCs w:val="24"/>
        </w:rPr>
        <w:t xml:space="preserve"> m</w:t>
      </w:r>
      <w:r>
        <w:rPr>
          <w:sz w:val="24"/>
          <w:szCs w:val="24"/>
        </w:rPr>
        <w:t>, a úsekem od LBC Amerika k RBC 117 Tlumačovský les v délce</w:t>
      </w:r>
      <w:r w:rsidR="00C15472">
        <w:rPr>
          <w:sz w:val="24"/>
          <w:szCs w:val="24"/>
        </w:rPr>
        <w:t xml:space="preserve"> </w:t>
      </w:r>
      <w:r w:rsidR="00C348D8">
        <w:rPr>
          <w:sz w:val="24"/>
          <w:szCs w:val="24"/>
        </w:rPr>
        <w:t>660</w:t>
      </w:r>
      <w:r w:rsidR="00C15472">
        <w:rPr>
          <w:sz w:val="24"/>
          <w:szCs w:val="24"/>
        </w:rPr>
        <w:t xml:space="preserve"> m</w:t>
      </w:r>
      <w:r>
        <w:rPr>
          <w:sz w:val="24"/>
          <w:szCs w:val="24"/>
        </w:rPr>
        <w:t>. Průměrná šíře funkční části je 65 m (koryto vodního toku Morava). Dé</w:t>
      </w:r>
      <w:r>
        <w:rPr>
          <w:sz w:val="24"/>
          <w:szCs w:val="24"/>
        </w:rPr>
        <w:t>l</w:t>
      </w:r>
      <w:r>
        <w:rPr>
          <w:sz w:val="24"/>
          <w:szCs w:val="24"/>
        </w:rPr>
        <w:t>ka navržené (nefunkční části) NRBK K142 je 940 m o průměrné šíři 40 m (nivní část podél toku).</w:t>
      </w:r>
    </w:p>
    <w:p w14:paraId="3FD3A400" w14:textId="4465C28A" w:rsidR="002E28F5" w:rsidRPr="003D4995" w:rsidRDefault="002E28F5" w:rsidP="002E28F5">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xml:space="preserve">: </w:t>
      </w:r>
      <w:r w:rsidR="003D4995" w:rsidRPr="003D4995">
        <w:rPr>
          <w:sz w:val="24"/>
          <w:szCs w:val="24"/>
        </w:rPr>
        <w:t>-</w:t>
      </w:r>
    </w:p>
    <w:p w14:paraId="354773D6" w14:textId="77777777" w:rsidR="002E28F5" w:rsidRPr="003D4995" w:rsidRDefault="002E28F5" w:rsidP="002E28F5">
      <w:pPr>
        <w:spacing w:line="240" w:lineRule="auto"/>
        <w:ind w:left="357"/>
        <w:jc w:val="both"/>
        <w:rPr>
          <w:sz w:val="24"/>
          <w:szCs w:val="24"/>
        </w:rPr>
      </w:pPr>
      <w:r w:rsidRPr="003D4995">
        <w:rPr>
          <w:sz w:val="24"/>
          <w:szCs w:val="24"/>
          <w:u w:val="single"/>
        </w:rPr>
        <w:t>Způsob územní ochrany</w:t>
      </w:r>
      <w:r w:rsidRPr="003D4995">
        <w:rPr>
          <w:sz w:val="24"/>
          <w:szCs w:val="24"/>
        </w:rPr>
        <w:t>: není.</w:t>
      </w:r>
    </w:p>
    <w:p w14:paraId="036B9CF1" w14:textId="20C82EA5" w:rsidR="002E28F5" w:rsidRDefault="002E28F5" w:rsidP="00C61576">
      <w:pPr>
        <w:spacing w:line="240" w:lineRule="auto"/>
        <w:ind w:left="357"/>
        <w:jc w:val="both"/>
        <w:rPr>
          <w:sz w:val="24"/>
          <w:szCs w:val="24"/>
        </w:rPr>
      </w:pPr>
      <w:r w:rsidRPr="003D4995">
        <w:rPr>
          <w:sz w:val="24"/>
          <w:szCs w:val="24"/>
          <w:u w:val="single"/>
        </w:rPr>
        <w:t>Typ cílového společenstva</w:t>
      </w:r>
      <w:r w:rsidRPr="003D4995">
        <w:rPr>
          <w:sz w:val="24"/>
          <w:szCs w:val="24"/>
        </w:rPr>
        <w:t xml:space="preserve">: </w:t>
      </w:r>
      <w:r w:rsidR="003D4995" w:rsidRPr="003D4995">
        <w:rPr>
          <w:sz w:val="24"/>
          <w:szCs w:val="24"/>
        </w:rPr>
        <w:t>společenstvo odpovídající přírodním biotopům a zajištění</w:t>
      </w:r>
      <w:r w:rsidR="003D4995" w:rsidRPr="002A4B81">
        <w:rPr>
          <w:sz w:val="24"/>
          <w:szCs w:val="24"/>
        </w:rPr>
        <w:t xml:space="preserve"> obnovy druhové skladby v souladu se skupinou typů </w:t>
      </w:r>
      <w:proofErr w:type="spellStart"/>
      <w:r w:rsidR="003D4995" w:rsidRPr="002A4B81">
        <w:rPr>
          <w:sz w:val="24"/>
          <w:szCs w:val="24"/>
        </w:rPr>
        <w:t>geobiocénů</w:t>
      </w:r>
      <w:proofErr w:type="spellEnd"/>
      <w:r w:rsidR="003D4995">
        <w:rPr>
          <w:sz w:val="24"/>
          <w:szCs w:val="24"/>
        </w:rPr>
        <w:t>.</w:t>
      </w:r>
    </w:p>
    <w:p w14:paraId="3AB22D02" w14:textId="77777777" w:rsidR="00C61576" w:rsidRPr="00C61576" w:rsidRDefault="00C61576" w:rsidP="00C61576">
      <w:pPr>
        <w:spacing w:line="240" w:lineRule="auto"/>
        <w:ind w:left="357"/>
        <w:jc w:val="both"/>
        <w:rPr>
          <w:sz w:val="24"/>
          <w:szCs w:val="24"/>
        </w:rPr>
      </w:pPr>
    </w:p>
    <w:p w14:paraId="52706905" w14:textId="77777777" w:rsidR="002E28F5" w:rsidRPr="00892A33" w:rsidRDefault="002E28F5" w:rsidP="002E28F5">
      <w:pPr>
        <w:spacing w:line="259" w:lineRule="auto"/>
        <w:ind w:firstLine="357"/>
        <w:rPr>
          <w:b/>
          <w:sz w:val="24"/>
          <w:u w:val="single"/>
          <w:lang w:eastAsia="cs-CZ"/>
        </w:rPr>
      </w:pPr>
      <w:r>
        <w:rPr>
          <w:b/>
          <w:sz w:val="24"/>
          <w:u w:val="single"/>
          <w:lang w:eastAsia="cs-CZ"/>
        </w:rPr>
        <w:t>RBK 1584</w:t>
      </w:r>
    </w:p>
    <w:p w14:paraId="3D79C9BF" w14:textId="6775A7E7"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RBK 1584</w:t>
      </w:r>
      <w:r w:rsidR="003D4995">
        <w:rPr>
          <w:sz w:val="24"/>
          <w:szCs w:val="24"/>
        </w:rPr>
        <w:t xml:space="preserve"> </w:t>
      </w:r>
      <w:r w:rsidR="003D4995" w:rsidRPr="002A4B81">
        <w:rPr>
          <w:sz w:val="24"/>
          <w:szCs w:val="24"/>
        </w:rPr>
        <w:t xml:space="preserve">Tlumačovský les – </w:t>
      </w:r>
      <w:proofErr w:type="spellStart"/>
      <w:r w:rsidR="003D4995" w:rsidRPr="002A4B81">
        <w:rPr>
          <w:sz w:val="24"/>
          <w:szCs w:val="24"/>
        </w:rPr>
        <w:t>Bělovský</w:t>
      </w:r>
      <w:proofErr w:type="spellEnd"/>
      <w:r w:rsidR="003D4995" w:rsidRPr="002A4B81">
        <w:rPr>
          <w:sz w:val="24"/>
          <w:szCs w:val="24"/>
        </w:rPr>
        <w:t xml:space="preserve"> les</w:t>
      </w:r>
      <w:r w:rsidR="0051063E">
        <w:rPr>
          <w:sz w:val="24"/>
          <w:szCs w:val="24"/>
        </w:rPr>
        <w:t>.</w:t>
      </w:r>
    </w:p>
    <w:p w14:paraId="043D7191" w14:textId="77777777"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 regionální biokoridor.</w:t>
      </w:r>
    </w:p>
    <w:p w14:paraId="058123A9" w14:textId="77777777" w:rsidR="003D4995" w:rsidRPr="003D4995" w:rsidRDefault="002E28F5" w:rsidP="002E28F5">
      <w:pPr>
        <w:spacing w:line="240" w:lineRule="auto"/>
        <w:ind w:left="357"/>
        <w:jc w:val="both"/>
        <w:rPr>
          <w:sz w:val="24"/>
          <w:szCs w:val="24"/>
          <w:u w:val="single"/>
        </w:rPr>
      </w:pPr>
      <w:r w:rsidRPr="003D4995">
        <w:rPr>
          <w:sz w:val="24"/>
          <w:szCs w:val="24"/>
          <w:u w:val="single"/>
        </w:rPr>
        <w:t>Umístění opatření</w:t>
      </w:r>
      <w:r w:rsidR="003D4995" w:rsidRPr="003D4995">
        <w:rPr>
          <w:sz w:val="24"/>
          <w:szCs w:val="24"/>
          <w:u w:val="single"/>
        </w:rPr>
        <w:t>:</w:t>
      </w:r>
      <w:r w:rsidR="003D4995" w:rsidRPr="003D4995">
        <w:rPr>
          <w:sz w:val="24"/>
          <w:szCs w:val="24"/>
        </w:rPr>
        <w:t xml:space="preserve"> Padělky, Dolní les</w:t>
      </w:r>
    </w:p>
    <w:p w14:paraId="131792E5" w14:textId="279CF32A" w:rsidR="002E28F5" w:rsidRPr="002E28F5" w:rsidRDefault="002E28F5" w:rsidP="002E28F5">
      <w:pPr>
        <w:spacing w:line="240" w:lineRule="auto"/>
        <w:ind w:left="357"/>
        <w:jc w:val="both"/>
        <w:rPr>
          <w:sz w:val="24"/>
          <w:szCs w:val="24"/>
          <w:highlight w:val="yellow"/>
        </w:rPr>
      </w:pPr>
      <w:r w:rsidRPr="003D4995">
        <w:rPr>
          <w:sz w:val="24"/>
          <w:szCs w:val="24"/>
          <w:u w:val="single"/>
        </w:rPr>
        <w:t>Popis opatření</w:t>
      </w:r>
      <w:r w:rsidRPr="003D4995">
        <w:rPr>
          <w:sz w:val="24"/>
          <w:szCs w:val="24"/>
        </w:rPr>
        <w:t>: trasa biokoridoru vedena vodním tokem Novodvorský potok, do zájm</w:t>
      </w:r>
      <w:r w:rsidRPr="003D4995">
        <w:rPr>
          <w:sz w:val="24"/>
          <w:szCs w:val="24"/>
        </w:rPr>
        <w:t>o</w:t>
      </w:r>
      <w:r w:rsidRPr="003D4995">
        <w:rPr>
          <w:sz w:val="24"/>
          <w:szCs w:val="24"/>
        </w:rPr>
        <w:t>vého území zasahuje v jihovýchodní části při soutoku Novodvorského potoka s řekou</w:t>
      </w:r>
      <w:r w:rsidRPr="002E28F5">
        <w:rPr>
          <w:sz w:val="24"/>
          <w:szCs w:val="24"/>
        </w:rPr>
        <w:t xml:space="preserve"> Moravou. V Z části navazuje na RBC 118 </w:t>
      </w:r>
      <w:proofErr w:type="spellStart"/>
      <w:r w:rsidRPr="002E28F5">
        <w:rPr>
          <w:sz w:val="24"/>
          <w:szCs w:val="24"/>
        </w:rPr>
        <w:t>Bělovský</w:t>
      </w:r>
      <w:proofErr w:type="spellEnd"/>
      <w:r w:rsidRPr="002E28F5">
        <w:rPr>
          <w:sz w:val="24"/>
          <w:szCs w:val="24"/>
        </w:rPr>
        <w:t xml:space="preserve"> les. Cílem je dosadba vegetace dle příslušného STG (pro nefunkční části ÚP vyhrazuje tyto plochy: K27 až K29.</w:t>
      </w:r>
    </w:p>
    <w:p w14:paraId="0A6B1078" w14:textId="053C0425"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xml:space="preserve">: </w:t>
      </w:r>
      <w:bookmarkStart w:id="83" w:name="_Hlk518050198"/>
      <w:r w:rsidRPr="002E28F5">
        <w:rPr>
          <w:sz w:val="24"/>
          <w:szCs w:val="24"/>
        </w:rPr>
        <w:t xml:space="preserve">mezofilní trávníky: T1.1, T1.2; přirozené a přírodě blízké křoviny: K3, K4; </w:t>
      </w:r>
      <w:bookmarkStart w:id="84" w:name="_Hlk518050218"/>
      <w:r w:rsidRPr="002E28F5">
        <w:rPr>
          <w:sz w:val="24"/>
          <w:szCs w:val="24"/>
        </w:rPr>
        <w:t xml:space="preserve">(acidofilní xerotermní doubravy: L6.5); </w:t>
      </w:r>
      <w:bookmarkEnd w:id="84"/>
      <w:r w:rsidRPr="002E28F5">
        <w:rPr>
          <w:sz w:val="24"/>
          <w:szCs w:val="24"/>
        </w:rPr>
        <w:t xml:space="preserve">habrové doubravy: L3.1 (část), L3.3, L3.4, (xerotermní až </w:t>
      </w:r>
      <w:proofErr w:type="spellStart"/>
      <w:r w:rsidRPr="002E28F5">
        <w:rPr>
          <w:sz w:val="24"/>
          <w:szCs w:val="24"/>
        </w:rPr>
        <w:t>semixerotermní</w:t>
      </w:r>
      <w:proofErr w:type="spellEnd"/>
      <w:r w:rsidRPr="002E28F5">
        <w:rPr>
          <w:sz w:val="24"/>
          <w:szCs w:val="24"/>
        </w:rPr>
        <w:t xml:space="preserve"> trávníky a lemy: T3.3, T3.4, T4.1), (</w:t>
      </w:r>
      <w:proofErr w:type="spellStart"/>
      <w:r w:rsidRPr="002E28F5">
        <w:rPr>
          <w:sz w:val="24"/>
          <w:szCs w:val="24"/>
        </w:rPr>
        <w:t>habrovolipové</w:t>
      </w:r>
      <w:proofErr w:type="spellEnd"/>
      <w:r w:rsidRPr="002E28F5">
        <w:rPr>
          <w:sz w:val="24"/>
          <w:szCs w:val="24"/>
        </w:rPr>
        <w:t xml:space="preserve"> jedlové doubravy: L3.1, L3.2); lipové doubravy: L3.1, L3.2</w:t>
      </w:r>
      <w:bookmarkEnd w:id="83"/>
      <w:r w:rsidR="0051063E">
        <w:rPr>
          <w:sz w:val="24"/>
          <w:szCs w:val="24"/>
        </w:rPr>
        <w:t>.</w:t>
      </w:r>
    </w:p>
    <w:p w14:paraId="486384B0" w14:textId="6A77A188"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xml:space="preserve">: </w:t>
      </w:r>
      <w:bookmarkStart w:id="85" w:name="_Hlk518050258"/>
      <w:r w:rsidRPr="002E28F5">
        <w:rPr>
          <w:sz w:val="24"/>
          <w:szCs w:val="24"/>
        </w:rPr>
        <w:t>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bookmarkEnd w:id="85"/>
      <w:r w:rsidR="0051063E">
        <w:rPr>
          <w:sz w:val="24"/>
          <w:szCs w:val="24"/>
        </w:rPr>
        <w:t>.</w:t>
      </w:r>
    </w:p>
    <w:p w14:paraId="2CE63D83"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2AB3, 3AB3, 2A3, 3B3, 4B3.</w:t>
      </w:r>
    </w:p>
    <w:p w14:paraId="779FF4A4" w14:textId="58480469" w:rsidR="00D93942" w:rsidRDefault="002E28F5" w:rsidP="00D93942">
      <w:pPr>
        <w:shd w:val="clear" w:color="auto" w:fill="FFFFFF" w:themeFill="background1"/>
        <w:spacing w:line="240" w:lineRule="auto"/>
        <w:ind w:left="357"/>
        <w:jc w:val="both"/>
        <w:rPr>
          <w:sz w:val="24"/>
          <w:szCs w:val="24"/>
        </w:rPr>
      </w:pPr>
      <w:r w:rsidRPr="003D4995">
        <w:rPr>
          <w:sz w:val="24"/>
          <w:szCs w:val="24"/>
          <w:u w:val="single"/>
        </w:rPr>
        <w:t>Charakteristika současného stavu</w:t>
      </w:r>
      <w:r w:rsidRPr="003D4995">
        <w:rPr>
          <w:sz w:val="24"/>
          <w:szCs w:val="24"/>
        </w:rPr>
        <w:t>:</w:t>
      </w:r>
      <w:r w:rsidR="00D93942">
        <w:rPr>
          <w:sz w:val="24"/>
          <w:szCs w:val="24"/>
        </w:rPr>
        <w:t xml:space="preserve"> nefunkční</w:t>
      </w:r>
      <w:r w:rsidR="000A08A0">
        <w:rPr>
          <w:sz w:val="24"/>
          <w:szCs w:val="24"/>
        </w:rPr>
        <w:t>.</w:t>
      </w:r>
    </w:p>
    <w:p w14:paraId="184A28D7" w14:textId="1AAF3534" w:rsidR="00D93942" w:rsidRDefault="00D93942" w:rsidP="00D93942">
      <w:pPr>
        <w:shd w:val="clear" w:color="auto" w:fill="FFFFFF" w:themeFill="background1"/>
        <w:spacing w:line="240" w:lineRule="auto"/>
        <w:ind w:left="357"/>
        <w:jc w:val="both"/>
        <w:rPr>
          <w:sz w:val="24"/>
          <w:szCs w:val="24"/>
        </w:rPr>
      </w:pPr>
      <w:r w:rsidRPr="00655363">
        <w:rPr>
          <w:sz w:val="24"/>
          <w:szCs w:val="24"/>
          <w:u w:val="single"/>
        </w:rPr>
        <w:t>Cílová navrhovaná výměra:</w:t>
      </w:r>
      <w:r>
        <w:rPr>
          <w:sz w:val="24"/>
          <w:szCs w:val="24"/>
        </w:rPr>
        <w:t xml:space="preserve"> 0,63 ha v obvodu (z toho je zábor půdy 0,63 ha, dále je RBK situován v sousedním k.ú. Bělov a to výměrou 0,66 ha)</w:t>
      </w:r>
      <w:r w:rsidR="000A08A0">
        <w:rPr>
          <w:sz w:val="24"/>
          <w:szCs w:val="24"/>
        </w:rPr>
        <w:t>.</w:t>
      </w:r>
    </w:p>
    <w:p w14:paraId="287F76FF" w14:textId="7F0E880E" w:rsidR="005A4C42" w:rsidRPr="005A4C42" w:rsidRDefault="000A08A0" w:rsidP="00D93942">
      <w:pPr>
        <w:shd w:val="clear" w:color="auto" w:fill="FFFFFF" w:themeFill="background1"/>
        <w:spacing w:line="240" w:lineRule="auto"/>
        <w:ind w:left="357"/>
        <w:jc w:val="both"/>
        <w:rPr>
          <w:sz w:val="24"/>
          <w:szCs w:val="24"/>
        </w:rPr>
      </w:pPr>
      <w:r>
        <w:rPr>
          <w:sz w:val="24"/>
          <w:szCs w:val="24"/>
          <w:u w:val="single"/>
        </w:rPr>
        <w:t>Parametry biokoridoru</w:t>
      </w:r>
      <w:r w:rsidRPr="005A4C42">
        <w:rPr>
          <w:sz w:val="24"/>
          <w:szCs w:val="24"/>
        </w:rPr>
        <w:t>:</w:t>
      </w:r>
      <w:r w:rsidR="00545FE4" w:rsidRPr="005A4C42">
        <w:rPr>
          <w:sz w:val="24"/>
          <w:szCs w:val="24"/>
        </w:rPr>
        <w:t xml:space="preserve"> </w:t>
      </w:r>
      <w:r w:rsidR="005A4C42">
        <w:rPr>
          <w:sz w:val="24"/>
          <w:szCs w:val="24"/>
        </w:rPr>
        <w:t>Celková délka nefunkční části je</w:t>
      </w:r>
      <w:r w:rsidR="005A4C42" w:rsidRPr="005A4C42">
        <w:rPr>
          <w:sz w:val="24"/>
          <w:szCs w:val="24"/>
        </w:rPr>
        <w:t xml:space="preserve"> 400 m </w:t>
      </w:r>
      <w:r w:rsidR="005A4C42">
        <w:rPr>
          <w:sz w:val="24"/>
          <w:szCs w:val="24"/>
        </w:rPr>
        <w:t xml:space="preserve">v obvodu </w:t>
      </w:r>
      <w:proofErr w:type="spellStart"/>
      <w:r w:rsidR="005A4C42">
        <w:rPr>
          <w:sz w:val="24"/>
          <w:szCs w:val="24"/>
        </w:rPr>
        <w:t>KoPÚ</w:t>
      </w:r>
      <w:proofErr w:type="spellEnd"/>
      <w:r w:rsidR="005A4C42">
        <w:rPr>
          <w:sz w:val="24"/>
          <w:szCs w:val="24"/>
        </w:rPr>
        <w:t>, čá</w:t>
      </w:r>
      <w:r w:rsidR="005A4C42">
        <w:rPr>
          <w:sz w:val="24"/>
          <w:szCs w:val="24"/>
        </w:rPr>
        <w:t>s</w:t>
      </w:r>
      <w:r w:rsidR="005A4C42">
        <w:rPr>
          <w:sz w:val="24"/>
          <w:szCs w:val="24"/>
        </w:rPr>
        <w:t xml:space="preserve">tečně se nachází v k.ú. Bělov (při kat. hranici s k.ú. Bělov vymezit biokoridor o šíři 25 m v k.ú. Kvasice a 25 m v k.ú. Bělov, jinak min. 50 m). </w:t>
      </w:r>
    </w:p>
    <w:p w14:paraId="4E0E6311" w14:textId="04F551FA" w:rsidR="002E28F5" w:rsidRPr="003D4995" w:rsidRDefault="002E28F5" w:rsidP="002E28F5">
      <w:pPr>
        <w:spacing w:line="240" w:lineRule="auto"/>
        <w:ind w:left="357"/>
        <w:jc w:val="both"/>
        <w:rPr>
          <w:sz w:val="24"/>
          <w:szCs w:val="24"/>
          <w:u w:val="single"/>
        </w:rPr>
      </w:pPr>
      <w:r w:rsidRPr="003D4995">
        <w:rPr>
          <w:sz w:val="24"/>
          <w:szCs w:val="24"/>
          <w:u w:val="single"/>
        </w:rPr>
        <w:t>Statut ochrany z jiných zájmů</w:t>
      </w:r>
      <w:r w:rsidRPr="003D4995">
        <w:rPr>
          <w:sz w:val="24"/>
          <w:szCs w:val="24"/>
        </w:rPr>
        <w:t xml:space="preserve">: </w:t>
      </w:r>
      <w:r w:rsidR="003D4995" w:rsidRPr="003D4995">
        <w:rPr>
          <w:sz w:val="24"/>
          <w:szCs w:val="24"/>
        </w:rPr>
        <w:t>-</w:t>
      </w:r>
    </w:p>
    <w:p w14:paraId="18FB6AA8" w14:textId="77777777" w:rsidR="002E28F5" w:rsidRPr="003D4995" w:rsidRDefault="002E28F5" w:rsidP="002E28F5">
      <w:pPr>
        <w:spacing w:line="240" w:lineRule="auto"/>
        <w:ind w:left="357"/>
        <w:jc w:val="both"/>
        <w:rPr>
          <w:sz w:val="24"/>
          <w:szCs w:val="24"/>
        </w:rPr>
      </w:pPr>
      <w:r w:rsidRPr="003D4995">
        <w:rPr>
          <w:sz w:val="24"/>
          <w:szCs w:val="24"/>
          <w:u w:val="single"/>
        </w:rPr>
        <w:t>Způsob územní ochrany</w:t>
      </w:r>
      <w:r w:rsidRPr="003D4995">
        <w:rPr>
          <w:sz w:val="24"/>
          <w:szCs w:val="24"/>
        </w:rPr>
        <w:t>: není.</w:t>
      </w:r>
    </w:p>
    <w:p w14:paraId="00375C98" w14:textId="722AA44F" w:rsidR="002E28F5" w:rsidRPr="002E28F5" w:rsidRDefault="002E28F5" w:rsidP="002E28F5">
      <w:pPr>
        <w:spacing w:line="240" w:lineRule="auto"/>
        <w:ind w:left="357"/>
        <w:jc w:val="both"/>
        <w:rPr>
          <w:sz w:val="24"/>
          <w:szCs w:val="24"/>
        </w:rPr>
      </w:pPr>
      <w:r w:rsidRPr="003D4995">
        <w:rPr>
          <w:sz w:val="24"/>
          <w:szCs w:val="24"/>
          <w:u w:val="single"/>
        </w:rPr>
        <w:t>Typ cílového společenstva</w:t>
      </w:r>
      <w:r w:rsidRPr="003D4995">
        <w:rPr>
          <w:sz w:val="24"/>
          <w:szCs w:val="24"/>
        </w:rPr>
        <w:t xml:space="preserve">: </w:t>
      </w:r>
      <w:r w:rsidR="003D4995" w:rsidRPr="003D4995">
        <w:rPr>
          <w:sz w:val="24"/>
          <w:szCs w:val="24"/>
        </w:rPr>
        <w:t>lesní společenstvo odpovídající přírodním biotopům a zaji</w:t>
      </w:r>
      <w:r w:rsidR="003D4995" w:rsidRPr="003D4995">
        <w:rPr>
          <w:sz w:val="24"/>
          <w:szCs w:val="24"/>
        </w:rPr>
        <w:t>š</w:t>
      </w:r>
      <w:r w:rsidR="003D4995" w:rsidRPr="002A4B81">
        <w:rPr>
          <w:sz w:val="24"/>
          <w:szCs w:val="24"/>
        </w:rPr>
        <w:t xml:space="preserve">tění obnovy druhové skladby v souladu se skupinou typů </w:t>
      </w:r>
      <w:proofErr w:type="spellStart"/>
      <w:r w:rsidR="003D4995" w:rsidRPr="002A4B81">
        <w:rPr>
          <w:sz w:val="24"/>
          <w:szCs w:val="24"/>
        </w:rPr>
        <w:t>geobiocénů</w:t>
      </w:r>
      <w:proofErr w:type="spellEnd"/>
      <w:r w:rsidR="003D4995">
        <w:rPr>
          <w:sz w:val="24"/>
          <w:szCs w:val="24"/>
        </w:rPr>
        <w:t>.</w:t>
      </w:r>
    </w:p>
    <w:p w14:paraId="66E7D11D" w14:textId="77777777" w:rsidR="002E28F5" w:rsidRDefault="002E28F5" w:rsidP="002E28F5">
      <w:pPr>
        <w:spacing w:line="240" w:lineRule="auto"/>
        <w:ind w:left="357"/>
        <w:jc w:val="both"/>
        <w:rPr>
          <w:highlight w:val="yellow"/>
        </w:rPr>
      </w:pPr>
    </w:p>
    <w:p w14:paraId="664E3195" w14:textId="77777777" w:rsidR="002E28F5" w:rsidRPr="00892A33" w:rsidRDefault="002E28F5" w:rsidP="002E28F5">
      <w:pPr>
        <w:spacing w:line="240" w:lineRule="auto"/>
        <w:ind w:firstLine="357"/>
        <w:jc w:val="both"/>
        <w:rPr>
          <w:b/>
          <w:sz w:val="24"/>
          <w:u w:val="single"/>
          <w:lang w:eastAsia="cs-CZ"/>
        </w:rPr>
      </w:pPr>
      <w:r>
        <w:rPr>
          <w:b/>
          <w:sz w:val="24"/>
          <w:u w:val="single"/>
          <w:lang w:eastAsia="cs-CZ"/>
        </w:rPr>
        <w:t>RBK 1583</w:t>
      </w:r>
    </w:p>
    <w:p w14:paraId="60D10681" w14:textId="5C91238C"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RBK 1583</w:t>
      </w:r>
      <w:r w:rsidR="003D4995">
        <w:rPr>
          <w:sz w:val="24"/>
          <w:szCs w:val="24"/>
        </w:rPr>
        <w:t xml:space="preserve"> </w:t>
      </w:r>
      <w:proofErr w:type="spellStart"/>
      <w:r w:rsidR="003D4995" w:rsidRPr="002A4B81">
        <w:rPr>
          <w:sz w:val="24"/>
          <w:szCs w:val="24"/>
        </w:rPr>
        <w:t>Skřatov</w:t>
      </w:r>
      <w:proofErr w:type="spellEnd"/>
      <w:r w:rsidR="003D4995" w:rsidRPr="002A4B81">
        <w:rPr>
          <w:sz w:val="24"/>
          <w:szCs w:val="24"/>
        </w:rPr>
        <w:t xml:space="preserve"> - </w:t>
      </w:r>
      <w:proofErr w:type="spellStart"/>
      <w:r w:rsidR="003D4995" w:rsidRPr="002A4B81">
        <w:rPr>
          <w:sz w:val="24"/>
          <w:szCs w:val="24"/>
        </w:rPr>
        <w:t>Čajetín</w:t>
      </w:r>
      <w:proofErr w:type="spellEnd"/>
      <w:r w:rsidRPr="002E28F5">
        <w:rPr>
          <w:sz w:val="24"/>
          <w:szCs w:val="24"/>
        </w:rPr>
        <w:t>.</w:t>
      </w:r>
    </w:p>
    <w:p w14:paraId="4DF379D9" w14:textId="77777777" w:rsidR="002E28F5" w:rsidRPr="002E28F5" w:rsidRDefault="002E28F5" w:rsidP="002E28F5">
      <w:pPr>
        <w:spacing w:line="240" w:lineRule="auto"/>
        <w:ind w:left="357"/>
        <w:jc w:val="both"/>
        <w:rPr>
          <w:sz w:val="24"/>
          <w:szCs w:val="24"/>
          <w:u w:val="single"/>
        </w:rPr>
      </w:pPr>
      <w:r w:rsidRPr="002E28F5">
        <w:rPr>
          <w:sz w:val="24"/>
          <w:szCs w:val="24"/>
          <w:u w:val="single"/>
        </w:rPr>
        <w:lastRenderedPageBreak/>
        <w:t>Funkční typ a biogeografický význam</w:t>
      </w:r>
      <w:r w:rsidRPr="002E28F5">
        <w:rPr>
          <w:sz w:val="24"/>
          <w:szCs w:val="24"/>
        </w:rPr>
        <w:t>: regionální biokoridor.</w:t>
      </w:r>
    </w:p>
    <w:p w14:paraId="109664C2" w14:textId="0A7CD10D" w:rsidR="002E28F5" w:rsidRPr="00586594" w:rsidRDefault="002E28F5" w:rsidP="002E28F5">
      <w:pPr>
        <w:spacing w:line="240" w:lineRule="auto"/>
        <w:ind w:left="357"/>
        <w:jc w:val="both"/>
        <w:rPr>
          <w:sz w:val="24"/>
          <w:szCs w:val="24"/>
          <w:u w:val="single"/>
        </w:rPr>
      </w:pPr>
      <w:r w:rsidRPr="00586594">
        <w:rPr>
          <w:sz w:val="24"/>
          <w:szCs w:val="24"/>
          <w:u w:val="single"/>
        </w:rPr>
        <w:t>Umístění opatření</w:t>
      </w:r>
      <w:r w:rsidRPr="00586594">
        <w:rPr>
          <w:sz w:val="24"/>
          <w:szCs w:val="24"/>
        </w:rPr>
        <w:t xml:space="preserve">: </w:t>
      </w:r>
      <w:r w:rsidR="00586594" w:rsidRPr="00586594">
        <w:rPr>
          <w:sz w:val="24"/>
          <w:szCs w:val="24"/>
        </w:rPr>
        <w:t>Březí</w:t>
      </w:r>
      <w:r w:rsidR="0051063E">
        <w:rPr>
          <w:sz w:val="24"/>
          <w:szCs w:val="24"/>
        </w:rPr>
        <w:t>.</w:t>
      </w:r>
    </w:p>
    <w:p w14:paraId="74A421AB" w14:textId="098D57F1" w:rsidR="002E28F5" w:rsidRPr="002E28F5" w:rsidRDefault="002E28F5" w:rsidP="002E28F5">
      <w:pPr>
        <w:spacing w:line="240" w:lineRule="auto"/>
        <w:ind w:left="357"/>
        <w:jc w:val="both"/>
        <w:rPr>
          <w:sz w:val="24"/>
          <w:szCs w:val="24"/>
          <w:highlight w:val="yellow"/>
        </w:rPr>
      </w:pPr>
      <w:r w:rsidRPr="00586594">
        <w:rPr>
          <w:sz w:val="24"/>
          <w:szCs w:val="24"/>
          <w:u w:val="single"/>
        </w:rPr>
        <w:t>Popis opatření</w:t>
      </w:r>
      <w:r w:rsidRPr="00586594">
        <w:rPr>
          <w:sz w:val="24"/>
          <w:szCs w:val="24"/>
        </w:rPr>
        <w:t xml:space="preserve">: </w:t>
      </w:r>
      <w:proofErr w:type="spellStart"/>
      <w:r w:rsidRPr="00586594">
        <w:rPr>
          <w:rFonts w:eastAsia="Calibri"/>
          <w:sz w:val="24"/>
          <w:szCs w:val="24"/>
          <w:lang w:eastAsia="cs-CZ"/>
        </w:rPr>
        <w:t>a</w:t>
      </w:r>
      <w:r w:rsidRPr="00586594">
        <w:rPr>
          <w:sz w:val="24"/>
          <w:szCs w:val="24"/>
        </w:rPr>
        <w:t>grocenóza</w:t>
      </w:r>
      <w:proofErr w:type="spellEnd"/>
      <w:r w:rsidRPr="00586594">
        <w:rPr>
          <w:sz w:val="24"/>
          <w:szCs w:val="24"/>
        </w:rPr>
        <w:t xml:space="preserve"> nad bývalou skládkou odpadů, cílem je založit RBK výsa</w:t>
      </w:r>
      <w:r w:rsidRPr="00586594">
        <w:rPr>
          <w:sz w:val="24"/>
          <w:szCs w:val="24"/>
        </w:rPr>
        <w:t>d</w:t>
      </w:r>
      <w:r w:rsidRPr="00586594">
        <w:rPr>
          <w:sz w:val="24"/>
          <w:szCs w:val="24"/>
        </w:rPr>
        <w:t>bou dle příslušného STG, pro tuto část ÚP vymezuje plochu K30 a K31. Do zájmového</w:t>
      </w:r>
      <w:r w:rsidRPr="002E28F5">
        <w:rPr>
          <w:sz w:val="24"/>
          <w:szCs w:val="24"/>
        </w:rPr>
        <w:t xml:space="preserve"> území zasahuje v jižní části.</w:t>
      </w:r>
    </w:p>
    <w:p w14:paraId="57AC89FE" w14:textId="52A00996"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xml:space="preserve">: mezofilní trávníky: T1.1, T1.2; přirozené a přírodě blízké křoviny: K3, K4; (acidofilní xerotermní doubravy: L6.5); habrové doubravy: L3.1 (část), L3.3, L3.4, (xerotermní až </w:t>
      </w:r>
      <w:proofErr w:type="spellStart"/>
      <w:r w:rsidRPr="002E28F5">
        <w:rPr>
          <w:sz w:val="24"/>
          <w:szCs w:val="24"/>
        </w:rPr>
        <w:t>semixerotermní</w:t>
      </w:r>
      <w:proofErr w:type="spellEnd"/>
      <w:r w:rsidRPr="002E28F5">
        <w:rPr>
          <w:sz w:val="24"/>
          <w:szCs w:val="24"/>
        </w:rPr>
        <w:t xml:space="preserve"> trávníky a lemy: T3.3, T3.4, T4.1), (</w:t>
      </w:r>
      <w:proofErr w:type="spellStart"/>
      <w:r w:rsidRPr="002E28F5">
        <w:rPr>
          <w:sz w:val="24"/>
          <w:szCs w:val="24"/>
        </w:rPr>
        <w:t>habrovolipové</w:t>
      </w:r>
      <w:proofErr w:type="spellEnd"/>
      <w:r w:rsidRPr="002E28F5">
        <w:rPr>
          <w:sz w:val="24"/>
          <w:szCs w:val="24"/>
        </w:rPr>
        <w:t xml:space="preserve"> jedlové doubravy: L3.1, L3.2); lipové doubravy: L3.1, L3.2</w:t>
      </w:r>
      <w:r w:rsidR="005A4C42">
        <w:rPr>
          <w:sz w:val="24"/>
          <w:szCs w:val="24"/>
        </w:rPr>
        <w:t>.</w:t>
      </w:r>
    </w:p>
    <w:p w14:paraId="1136AC45" w14:textId="7262A72B" w:rsidR="002E28F5" w:rsidRPr="002E28F5" w:rsidRDefault="002E28F5" w:rsidP="002E28F5">
      <w:pPr>
        <w:spacing w:line="240" w:lineRule="auto"/>
        <w:ind w:left="357"/>
        <w:jc w:val="both"/>
        <w:rPr>
          <w:sz w:val="24"/>
          <w:szCs w:val="24"/>
          <w:highlight w:val="yellow"/>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r w:rsidR="005A4C42">
        <w:rPr>
          <w:sz w:val="24"/>
          <w:szCs w:val="24"/>
        </w:rPr>
        <w:t>.</w:t>
      </w:r>
    </w:p>
    <w:p w14:paraId="797B821E"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2B3, 3B3, 4B3.</w:t>
      </w:r>
    </w:p>
    <w:p w14:paraId="123BBBCD" w14:textId="609C973B" w:rsidR="002E28F5" w:rsidRDefault="002E28F5" w:rsidP="002E28F5">
      <w:pPr>
        <w:spacing w:line="240" w:lineRule="auto"/>
        <w:ind w:left="357"/>
        <w:jc w:val="both"/>
        <w:rPr>
          <w:sz w:val="24"/>
          <w:szCs w:val="24"/>
        </w:rPr>
      </w:pPr>
      <w:r w:rsidRPr="00586594">
        <w:rPr>
          <w:sz w:val="24"/>
          <w:szCs w:val="24"/>
          <w:u w:val="single"/>
        </w:rPr>
        <w:t>Charakteristika současného stavu</w:t>
      </w:r>
      <w:r w:rsidRPr="00586594">
        <w:rPr>
          <w:sz w:val="24"/>
          <w:szCs w:val="24"/>
        </w:rPr>
        <w:t>:</w:t>
      </w:r>
      <w:r w:rsidR="00655363">
        <w:rPr>
          <w:sz w:val="24"/>
          <w:szCs w:val="24"/>
        </w:rPr>
        <w:t xml:space="preserve"> nefunkční</w:t>
      </w:r>
      <w:r w:rsidR="005A4C42">
        <w:rPr>
          <w:sz w:val="24"/>
          <w:szCs w:val="24"/>
        </w:rPr>
        <w:t>.</w:t>
      </w:r>
    </w:p>
    <w:p w14:paraId="5AB29D6A" w14:textId="4438D068" w:rsidR="00655363" w:rsidRDefault="00655363" w:rsidP="002E28F5">
      <w:pPr>
        <w:spacing w:line="240" w:lineRule="auto"/>
        <w:ind w:left="357"/>
        <w:jc w:val="both"/>
        <w:rPr>
          <w:sz w:val="24"/>
          <w:szCs w:val="24"/>
        </w:rPr>
      </w:pPr>
      <w:r w:rsidRPr="00655363">
        <w:rPr>
          <w:sz w:val="24"/>
          <w:szCs w:val="24"/>
          <w:u w:val="single"/>
        </w:rPr>
        <w:t>Cílová navrhovaná výměra:</w:t>
      </w:r>
      <w:r>
        <w:rPr>
          <w:sz w:val="24"/>
          <w:szCs w:val="24"/>
        </w:rPr>
        <w:t xml:space="preserve"> 1,27 ha v obvodu (z toho je zábor půdy 1,27 ha)</w:t>
      </w:r>
      <w:r w:rsidR="005A4C42">
        <w:rPr>
          <w:sz w:val="24"/>
          <w:szCs w:val="24"/>
        </w:rPr>
        <w:t>.</w:t>
      </w:r>
    </w:p>
    <w:p w14:paraId="6CD3A325" w14:textId="574FC173" w:rsidR="0051063E" w:rsidRPr="002E28F5" w:rsidRDefault="0051063E" w:rsidP="002E28F5">
      <w:pPr>
        <w:spacing w:line="240" w:lineRule="auto"/>
        <w:ind w:left="357"/>
        <w:jc w:val="both"/>
        <w:rPr>
          <w:sz w:val="24"/>
          <w:szCs w:val="24"/>
          <w:highlight w:val="yellow"/>
          <w:u w:val="single"/>
        </w:rPr>
      </w:pPr>
      <w:r>
        <w:rPr>
          <w:sz w:val="24"/>
          <w:szCs w:val="24"/>
          <w:u w:val="single"/>
        </w:rPr>
        <w:t>Parametry biokoridoru:</w:t>
      </w:r>
      <w:r w:rsidR="005A4C42">
        <w:rPr>
          <w:sz w:val="24"/>
          <w:szCs w:val="24"/>
          <w:u w:val="single"/>
        </w:rPr>
        <w:t xml:space="preserve"> </w:t>
      </w:r>
      <w:r w:rsidR="005A4C42" w:rsidRPr="005A4C42">
        <w:rPr>
          <w:sz w:val="24"/>
          <w:szCs w:val="24"/>
        </w:rPr>
        <w:t xml:space="preserve">Celková délka nefunkční části v obvodu </w:t>
      </w:r>
      <w:proofErr w:type="spellStart"/>
      <w:r w:rsidR="005A4C42" w:rsidRPr="005A4C42">
        <w:rPr>
          <w:sz w:val="24"/>
          <w:szCs w:val="24"/>
        </w:rPr>
        <w:t>KoPÚ</w:t>
      </w:r>
      <w:proofErr w:type="spellEnd"/>
      <w:r w:rsidR="005A4C42" w:rsidRPr="005A4C42">
        <w:rPr>
          <w:sz w:val="24"/>
          <w:szCs w:val="24"/>
        </w:rPr>
        <w:t xml:space="preserve"> je 340 m, nav</w:t>
      </w:r>
      <w:r w:rsidR="005A4C42" w:rsidRPr="005A4C42">
        <w:rPr>
          <w:sz w:val="24"/>
          <w:szCs w:val="24"/>
        </w:rPr>
        <w:t>r</w:t>
      </w:r>
      <w:r w:rsidR="005A4C42" w:rsidRPr="005A4C42">
        <w:rPr>
          <w:sz w:val="24"/>
          <w:szCs w:val="24"/>
        </w:rPr>
        <w:t>žená o min. šíři 50 m.</w:t>
      </w:r>
    </w:p>
    <w:p w14:paraId="5CB0D839" w14:textId="767D2EE5" w:rsidR="002E28F5" w:rsidRPr="008523F4" w:rsidRDefault="002E28F5" w:rsidP="002E28F5">
      <w:pPr>
        <w:spacing w:line="240" w:lineRule="auto"/>
        <w:ind w:left="357"/>
        <w:jc w:val="both"/>
        <w:rPr>
          <w:sz w:val="24"/>
          <w:szCs w:val="24"/>
          <w:u w:val="single"/>
        </w:rPr>
      </w:pPr>
      <w:r w:rsidRPr="008523F4">
        <w:rPr>
          <w:sz w:val="24"/>
          <w:szCs w:val="24"/>
          <w:u w:val="single"/>
        </w:rPr>
        <w:t>Statut ochrany z jiných zájmů</w:t>
      </w:r>
      <w:r w:rsidRPr="008523F4">
        <w:rPr>
          <w:sz w:val="24"/>
          <w:szCs w:val="24"/>
        </w:rPr>
        <w:t xml:space="preserve">: </w:t>
      </w:r>
      <w:r w:rsidR="00586594" w:rsidRPr="008523F4">
        <w:rPr>
          <w:sz w:val="24"/>
          <w:szCs w:val="24"/>
        </w:rPr>
        <w:t>-</w:t>
      </w:r>
    </w:p>
    <w:p w14:paraId="0763DA4D" w14:textId="77777777" w:rsidR="002E28F5" w:rsidRPr="008523F4" w:rsidRDefault="002E28F5" w:rsidP="002E28F5">
      <w:pPr>
        <w:spacing w:line="240" w:lineRule="auto"/>
        <w:ind w:left="357"/>
        <w:jc w:val="both"/>
        <w:rPr>
          <w:sz w:val="24"/>
          <w:szCs w:val="24"/>
        </w:rPr>
      </w:pPr>
      <w:r w:rsidRPr="008523F4">
        <w:rPr>
          <w:sz w:val="24"/>
          <w:szCs w:val="24"/>
          <w:u w:val="single"/>
        </w:rPr>
        <w:t>Způsob územní ochrany</w:t>
      </w:r>
      <w:r w:rsidRPr="008523F4">
        <w:rPr>
          <w:sz w:val="24"/>
          <w:szCs w:val="24"/>
        </w:rPr>
        <w:t>: není.</w:t>
      </w:r>
    </w:p>
    <w:p w14:paraId="1CBA7C6A" w14:textId="2FB70DAE" w:rsidR="002E28F5" w:rsidRPr="002E28F5" w:rsidRDefault="002E28F5" w:rsidP="002E28F5">
      <w:pPr>
        <w:spacing w:line="240" w:lineRule="auto"/>
        <w:ind w:left="357"/>
        <w:jc w:val="both"/>
        <w:rPr>
          <w:sz w:val="24"/>
          <w:szCs w:val="24"/>
        </w:rPr>
      </w:pPr>
      <w:r w:rsidRPr="008523F4">
        <w:rPr>
          <w:sz w:val="24"/>
          <w:szCs w:val="24"/>
          <w:u w:val="single"/>
        </w:rPr>
        <w:t>Typ cílového společenstva</w:t>
      </w:r>
      <w:r w:rsidRPr="008523F4">
        <w:rPr>
          <w:sz w:val="24"/>
          <w:szCs w:val="24"/>
        </w:rPr>
        <w:t xml:space="preserve">: společenstvo odpovídající přírodním biotopům a zajištění obnovy druhové skladby v souladu se skupinou typů </w:t>
      </w:r>
      <w:proofErr w:type="spellStart"/>
      <w:r w:rsidRPr="008523F4">
        <w:rPr>
          <w:sz w:val="24"/>
          <w:szCs w:val="24"/>
        </w:rPr>
        <w:t>geobiocenů</w:t>
      </w:r>
      <w:proofErr w:type="spellEnd"/>
      <w:r w:rsidRPr="008523F4">
        <w:rPr>
          <w:sz w:val="24"/>
          <w:szCs w:val="24"/>
        </w:rPr>
        <w:t>.</w:t>
      </w:r>
    </w:p>
    <w:p w14:paraId="3943AA14" w14:textId="77777777" w:rsidR="002E28F5" w:rsidRDefault="002E28F5" w:rsidP="002E28F5">
      <w:pPr>
        <w:spacing w:line="240" w:lineRule="auto"/>
        <w:ind w:left="357"/>
        <w:jc w:val="both"/>
        <w:rPr>
          <w:highlight w:val="yellow"/>
        </w:rPr>
      </w:pPr>
    </w:p>
    <w:p w14:paraId="73E08440" w14:textId="77777777" w:rsidR="002E28F5" w:rsidRPr="00892A33" w:rsidRDefault="002E28F5" w:rsidP="002E28F5">
      <w:pPr>
        <w:spacing w:line="240" w:lineRule="auto"/>
        <w:ind w:firstLine="357"/>
        <w:jc w:val="both"/>
        <w:rPr>
          <w:b/>
          <w:sz w:val="24"/>
          <w:u w:val="single"/>
          <w:lang w:eastAsia="cs-CZ"/>
        </w:rPr>
      </w:pPr>
      <w:r>
        <w:rPr>
          <w:b/>
          <w:sz w:val="24"/>
          <w:u w:val="single"/>
          <w:lang w:eastAsia="cs-CZ"/>
        </w:rPr>
        <w:t>LBK 400086</w:t>
      </w:r>
    </w:p>
    <w:p w14:paraId="073E73EE" w14:textId="3D19A5FB"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xml:space="preserve">: </w:t>
      </w:r>
      <w:r w:rsidR="008523F4">
        <w:rPr>
          <w:sz w:val="24"/>
          <w:szCs w:val="24"/>
        </w:rPr>
        <w:t>L</w:t>
      </w:r>
      <w:r w:rsidRPr="002E28F5">
        <w:rPr>
          <w:sz w:val="24"/>
          <w:szCs w:val="24"/>
        </w:rPr>
        <w:t xml:space="preserve">BK </w:t>
      </w:r>
      <w:r w:rsidR="008523F4">
        <w:rPr>
          <w:sz w:val="24"/>
          <w:szCs w:val="24"/>
        </w:rPr>
        <w:t>400086</w:t>
      </w:r>
      <w:r w:rsidR="0051063E">
        <w:rPr>
          <w:sz w:val="24"/>
          <w:szCs w:val="24"/>
        </w:rPr>
        <w:t xml:space="preserve"> Vinohrádek – </w:t>
      </w:r>
      <w:proofErr w:type="spellStart"/>
      <w:r w:rsidR="0051063E">
        <w:rPr>
          <w:sz w:val="24"/>
          <w:szCs w:val="24"/>
        </w:rPr>
        <w:t>Vrážiska</w:t>
      </w:r>
      <w:proofErr w:type="spellEnd"/>
      <w:r w:rsidR="0051063E">
        <w:rPr>
          <w:sz w:val="24"/>
          <w:szCs w:val="24"/>
        </w:rPr>
        <w:t>.</w:t>
      </w:r>
    </w:p>
    <w:p w14:paraId="01F21B80" w14:textId="61C67D16"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w:t>
      </w:r>
      <w:r w:rsidR="00A13CF1">
        <w:rPr>
          <w:sz w:val="24"/>
          <w:szCs w:val="24"/>
        </w:rPr>
        <w:t xml:space="preserve"> lokální</w:t>
      </w:r>
      <w:r w:rsidRPr="002E28F5">
        <w:rPr>
          <w:sz w:val="24"/>
          <w:szCs w:val="24"/>
        </w:rPr>
        <w:t xml:space="preserve"> biokoridor.</w:t>
      </w:r>
    </w:p>
    <w:p w14:paraId="417BE5E9" w14:textId="77777777" w:rsidR="008523F4" w:rsidRPr="008523F4" w:rsidRDefault="002E28F5" w:rsidP="008523F4">
      <w:pPr>
        <w:spacing w:line="240" w:lineRule="auto"/>
        <w:ind w:left="357"/>
        <w:jc w:val="both"/>
        <w:rPr>
          <w:sz w:val="24"/>
          <w:szCs w:val="24"/>
          <w:u w:val="single"/>
        </w:rPr>
      </w:pPr>
      <w:r w:rsidRPr="008523F4">
        <w:rPr>
          <w:sz w:val="24"/>
          <w:szCs w:val="24"/>
          <w:u w:val="single"/>
        </w:rPr>
        <w:t>Umístění opatření</w:t>
      </w:r>
      <w:r w:rsidRPr="008523F4">
        <w:rPr>
          <w:sz w:val="24"/>
          <w:szCs w:val="24"/>
        </w:rPr>
        <w:t xml:space="preserve">: </w:t>
      </w:r>
      <w:r w:rsidR="008523F4" w:rsidRPr="008523F4">
        <w:rPr>
          <w:sz w:val="24"/>
          <w:szCs w:val="24"/>
        </w:rPr>
        <w:t>Sádek nad Vinohrádkem, U hrnčířských dolů.</w:t>
      </w:r>
    </w:p>
    <w:p w14:paraId="1AA09F18" w14:textId="0FAA4833" w:rsidR="002E28F5" w:rsidRPr="002E28F5" w:rsidRDefault="002E28F5" w:rsidP="002E28F5">
      <w:pPr>
        <w:spacing w:line="240" w:lineRule="auto"/>
        <w:ind w:left="357"/>
        <w:jc w:val="both"/>
        <w:rPr>
          <w:sz w:val="24"/>
          <w:szCs w:val="24"/>
          <w:highlight w:val="yellow"/>
        </w:rPr>
      </w:pPr>
      <w:r w:rsidRPr="008523F4">
        <w:rPr>
          <w:sz w:val="24"/>
          <w:szCs w:val="24"/>
          <w:u w:val="single"/>
        </w:rPr>
        <w:t>Popis opatření</w:t>
      </w:r>
      <w:r w:rsidRPr="008523F4">
        <w:rPr>
          <w:sz w:val="24"/>
          <w:szCs w:val="24"/>
        </w:rPr>
        <w:t xml:space="preserve">: </w:t>
      </w:r>
      <w:r w:rsidRPr="008523F4">
        <w:rPr>
          <w:rFonts w:eastAsia="Calibri"/>
          <w:sz w:val="24"/>
          <w:szCs w:val="24"/>
          <w:lang w:eastAsia="cs-CZ"/>
        </w:rPr>
        <w:t xml:space="preserve">směřuje z LBC Vinohrádek severovýchodně do LBC </w:t>
      </w:r>
      <w:proofErr w:type="spellStart"/>
      <w:r w:rsidRPr="008523F4">
        <w:rPr>
          <w:rFonts w:eastAsia="Calibri"/>
          <w:sz w:val="24"/>
          <w:szCs w:val="24"/>
          <w:lang w:eastAsia="cs-CZ"/>
        </w:rPr>
        <w:t>Vrážiska</w:t>
      </w:r>
      <w:proofErr w:type="spellEnd"/>
      <w:r w:rsidRPr="008523F4">
        <w:rPr>
          <w:rFonts w:eastAsia="Calibri"/>
          <w:sz w:val="24"/>
          <w:szCs w:val="24"/>
          <w:lang w:eastAsia="cs-CZ"/>
        </w:rPr>
        <w:t>, jedná se</w:t>
      </w:r>
      <w:r w:rsidRPr="002E28F5">
        <w:rPr>
          <w:rFonts w:eastAsia="Calibri"/>
          <w:sz w:val="24"/>
          <w:szCs w:val="24"/>
          <w:lang w:eastAsia="cs-CZ"/>
        </w:rPr>
        <w:t xml:space="preserve"> o lesní a travní porosty, krajinnou zeleň. Pro nefunkční část ÚP vymezuje plochy K32 a K33, cílem je dosadba vegetace dle příslušného STG.</w:t>
      </w:r>
    </w:p>
    <w:p w14:paraId="1F0411BF" w14:textId="0E0AEF90" w:rsidR="002E28F5" w:rsidRPr="002E28F5" w:rsidRDefault="002E28F5" w:rsidP="002E28F5">
      <w:pPr>
        <w:spacing w:line="240" w:lineRule="auto"/>
        <w:ind w:left="357"/>
        <w:jc w:val="both"/>
        <w:rPr>
          <w:sz w:val="24"/>
          <w:szCs w:val="24"/>
          <w:highlight w:val="yellow"/>
        </w:rPr>
      </w:pPr>
      <w:r w:rsidRPr="002E28F5">
        <w:rPr>
          <w:sz w:val="24"/>
          <w:szCs w:val="24"/>
          <w:u w:val="single"/>
        </w:rPr>
        <w:t>Typy přírodních biotopů (v obvodu)</w:t>
      </w:r>
      <w:r w:rsidRPr="002E28F5">
        <w:rPr>
          <w:sz w:val="24"/>
          <w:szCs w:val="24"/>
        </w:rPr>
        <w:t xml:space="preserve">: mezofilní trávníky: T1.1, T1.2; přirozené a přírodě blízké křoviny: K3, K4; (acidofilní xerotermní doubravy: L6.5); habrové doubravy: L3.1 (část), L3.3, L3.4, (xerotermní až </w:t>
      </w:r>
      <w:proofErr w:type="spellStart"/>
      <w:r w:rsidRPr="002E28F5">
        <w:rPr>
          <w:sz w:val="24"/>
          <w:szCs w:val="24"/>
        </w:rPr>
        <w:t>semixerotermní</w:t>
      </w:r>
      <w:proofErr w:type="spellEnd"/>
      <w:r w:rsidRPr="002E28F5">
        <w:rPr>
          <w:sz w:val="24"/>
          <w:szCs w:val="24"/>
        </w:rPr>
        <w:t xml:space="preserve"> trávníky a lemy: T3.3, T3.4, T4.1), (</w:t>
      </w:r>
      <w:proofErr w:type="spellStart"/>
      <w:r w:rsidRPr="002E28F5">
        <w:rPr>
          <w:sz w:val="24"/>
          <w:szCs w:val="24"/>
        </w:rPr>
        <w:t>habrovolipové</w:t>
      </w:r>
      <w:proofErr w:type="spellEnd"/>
      <w:r w:rsidRPr="002E28F5">
        <w:rPr>
          <w:sz w:val="24"/>
          <w:szCs w:val="24"/>
        </w:rPr>
        <w:t xml:space="preserve"> jedlové doubravy: L3.1, L3.2); lipové doubravy: L3.1, L3.2</w:t>
      </w:r>
      <w:r w:rsidR="0051063E">
        <w:rPr>
          <w:sz w:val="24"/>
          <w:szCs w:val="24"/>
        </w:rPr>
        <w:t>.</w:t>
      </w:r>
    </w:p>
    <w:p w14:paraId="7A297E70" w14:textId="36B66344" w:rsidR="002E28F5" w:rsidRPr="002E28F5" w:rsidRDefault="002E28F5" w:rsidP="002E28F5">
      <w:pPr>
        <w:spacing w:line="240" w:lineRule="auto"/>
        <w:ind w:left="357"/>
        <w:jc w:val="both"/>
        <w:rPr>
          <w:sz w:val="24"/>
          <w:szCs w:val="24"/>
          <w:highlight w:val="yellow"/>
          <w:u w:val="single"/>
        </w:rPr>
      </w:pPr>
      <w:r w:rsidRPr="002E28F5">
        <w:rPr>
          <w:sz w:val="24"/>
          <w:szCs w:val="24"/>
          <w:u w:val="single"/>
        </w:rPr>
        <w:t>Typy přírodních stanovišť (v obvodu)</w:t>
      </w:r>
      <w:r w:rsidRPr="002E28F5">
        <w:rPr>
          <w:sz w:val="24"/>
          <w:szCs w:val="24"/>
        </w:rPr>
        <w:t>: extenzivní sečené louky nížin až podhůří (</w:t>
      </w:r>
      <w:proofErr w:type="spellStart"/>
      <w:r w:rsidRPr="002E28F5">
        <w:rPr>
          <w:i/>
          <w:iCs/>
          <w:sz w:val="24"/>
          <w:szCs w:val="24"/>
        </w:rPr>
        <w:t>Arrh</w:t>
      </w:r>
      <w:r w:rsidRPr="002E28F5">
        <w:rPr>
          <w:i/>
          <w:iCs/>
          <w:sz w:val="24"/>
          <w:szCs w:val="24"/>
        </w:rPr>
        <w:t>e</w:t>
      </w:r>
      <w:r w:rsidRPr="002E28F5">
        <w:rPr>
          <w:i/>
          <w:iCs/>
          <w:sz w:val="24"/>
          <w:szCs w:val="24"/>
        </w:rPr>
        <w:t>natherion</w:t>
      </w:r>
      <w:r w:rsidRPr="002E28F5">
        <w:rPr>
          <w:sz w:val="24"/>
          <w:szCs w:val="24"/>
        </w:rPr>
        <w:t>,</w:t>
      </w:r>
      <w:r w:rsidRPr="002E28F5">
        <w:rPr>
          <w:i/>
          <w:iCs/>
          <w:sz w:val="24"/>
          <w:szCs w:val="24"/>
        </w:rPr>
        <w:t>Brachypodio-Centaureion</w:t>
      </w:r>
      <w:proofErr w:type="spellEnd"/>
      <w:r w:rsidRPr="002E28F5">
        <w:rPr>
          <w:i/>
          <w:iCs/>
          <w:sz w:val="24"/>
          <w:szCs w:val="24"/>
        </w:rPr>
        <w:t xml:space="preserve"> </w:t>
      </w:r>
      <w:proofErr w:type="spellStart"/>
      <w:r w:rsidRPr="002E28F5">
        <w:rPr>
          <w:i/>
          <w:iCs/>
          <w:sz w:val="24"/>
          <w:szCs w:val="24"/>
        </w:rPr>
        <w:t>nemoralis</w:t>
      </w:r>
      <w:proofErr w:type="spellEnd"/>
      <w:r w:rsidRPr="002E28F5">
        <w:rPr>
          <w:sz w:val="24"/>
          <w:szCs w:val="24"/>
        </w:rPr>
        <w:t>) (6510); horské sečené louky (6520); kontinentální opadavé křoviny (40A0); (</w:t>
      </w:r>
      <w:proofErr w:type="spellStart"/>
      <w:r w:rsidRPr="002E28F5">
        <w:rPr>
          <w:sz w:val="24"/>
          <w:szCs w:val="24"/>
        </w:rPr>
        <w:t>eurosibiřské</w:t>
      </w:r>
      <w:proofErr w:type="spellEnd"/>
      <w:r w:rsidRPr="002E28F5">
        <w:rPr>
          <w:sz w:val="24"/>
          <w:szCs w:val="24"/>
        </w:rPr>
        <w:t xml:space="preserve"> stepní doubravy (91I0)); </w:t>
      </w:r>
      <w:proofErr w:type="spellStart"/>
      <w:r w:rsidRPr="002E28F5">
        <w:rPr>
          <w:sz w:val="24"/>
          <w:szCs w:val="24"/>
        </w:rPr>
        <w:t>duboh</w:t>
      </w:r>
      <w:r w:rsidRPr="002E28F5">
        <w:rPr>
          <w:sz w:val="24"/>
          <w:szCs w:val="24"/>
        </w:rPr>
        <w:t>a</w:t>
      </w:r>
      <w:r w:rsidRPr="002E28F5">
        <w:rPr>
          <w:sz w:val="24"/>
          <w:szCs w:val="24"/>
        </w:rPr>
        <w:t>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 xml:space="preserve">(9170); panonské </w:t>
      </w:r>
      <w:proofErr w:type="spellStart"/>
      <w:r w:rsidRPr="002E28F5">
        <w:rPr>
          <w:sz w:val="24"/>
          <w:szCs w:val="24"/>
        </w:rPr>
        <w:t>dubohabřiny</w:t>
      </w:r>
      <w:proofErr w:type="spellEnd"/>
      <w:r w:rsidRPr="002E28F5">
        <w:rPr>
          <w:sz w:val="24"/>
          <w:szCs w:val="24"/>
        </w:rPr>
        <w:t xml:space="preserve"> (91G0); polopřirozené suché trávníky a facie křovin na vápnitých podložích (</w:t>
      </w:r>
      <w:proofErr w:type="spellStart"/>
      <w:r w:rsidRPr="002E28F5">
        <w:rPr>
          <w:i/>
          <w:iCs/>
          <w:sz w:val="24"/>
          <w:szCs w:val="24"/>
        </w:rPr>
        <w:t>Festuco-Brometalia</w:t>
      </w:r>
      <w:proofErr w:type="spellEnd"/>
      <w:r w:rsidRPr="002E28F5">
        <w:rPr>
          <w:sz w:val="24"/>
          <w:szCs w:val="24"/>
        </w:rPr>
        <w:t>) (6210); p</w:t>
      </w:r>
      <w:r w:rsidRPr="002E28F5">
        <w:rPr>
          <w:sz w:val="24"/>
          <w:szCs w:val="24"/>
        </w:rPr>
        <w:t>o</w:t>
      </w:r>
      <w:r w:rsidRPr="002E28F5">
        <w:rPr>
          <w:sz w:val="24"/>
          <w:szCs w:val="24"/>
        </w:rPr>
        <w:t>lopřirozené suché trávníky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subpanonské</w:t>
      </w:r>
      <w:proofErr w:type="spellEnd"/>
      <w:r w:rsidRPr="002E28F5">
        <w:rPr>
          <w:sz w:val="24"/>
          <w:szCs w:val="24"/>
        </w:rPr>
        <w:t xml:space="preserve"> stepní trávníky (6240); panonské sprašové stepní trávníky (6250); polopřirozené suché trá</w:t>
      </w:r>
      <w:r w:rsidRPr="002E28F5">
        <w:rPr>
          <w:sz w:val="24"/>
          <w:szCs w:val="24"/>
        </w:rPr>
        <w:t>v</w:t>
      </w:r>
      <w:r w:rsidRPr="002E28F5">
        <w:rPr>
          <w:sz w:val="24"/>
          <w:szCs w:val="24"/>
        </w:rPr>
        <w:t>níky a facie křovin na vápnitých podložích (</w:t>
      </w:r>
      <w:proofErr w:type="spellStart"/>
      <w:r w:rsidRPr="002E28F5">
        <w:rPr>
          <w:i/>
          <w:iCs/>
          <w:sz w:val="24"/>
          <w:szCs w:val="24"/>
        </w:rPr>
        <w:t>Festuco-Brometalia</w:t>
      </w:r>
      <w:proofErr w:type="spellEnd"/>
      <w:r w:rsidRPr="002E28F5">
        <w:rPr>
          <w:sz w:val="24"/>
          <w:szCs w:val="24"/>
        </w:rPr>
        <w:t xml:space="preserve">), význačná naleziště vstavačovitých - prioritní stanoviště (6210); </w:t>
      </w:r>
      <w:proofErr w:type="spellStart"/>
      <w:r w:rsidRPr="002E28F5">
        <w:rPr>
          <w:sz w:val="24"/>
          <w:szCs w:val="24"/>
        </w:rPr>
        <w:t>dubohabřiny</w:t>
      </w:r>
      <w:proofErr w:type="spellEnd"/>
      <w:r w:rsidRPr="002E28F5">
        <w:rPr>
          <w:sz w:val="24"/>
          <w:szCs w:val="24"/>
        </w:rPr>
        <w:t xml:space="preserve"> asociace</w:t>
      </w:r>
      <w:r w:rsidRPr="002E28F5">
        <w:rPr>
          <w:rStyle w:val="apple-converted-space"/>
          <w:sz w:val="24"/>
          <w:szCs w:val="24"/>
        </w:rPr>
        <w:t> </w:t>
      </w:r>
      <w:r w:rsidRPr="002E28F5">
        <w:rPr>
          <w:i/>
          <w:iCs/>
          <w:sz w:val="24"/>
          <w:szCs w:val="24"/>
        </w:rPr>
        <w:t>Galio-</w:t>
      </w:r>
      <w:proofErr w:type="spellStart"/>
      <w:r w:rsidRPr="002E28F5">
        <w:rPr>
          <w:i/>
          <w:iCs/>
          <w:sz w:val="24"/>
          <w:szCs w:val="24"/>
        </w:rPr>
        <w:t>Carpinetum</w:t>
      </w:r>
      <w:proofErr w:type="spellEnd"/>
      <w:r w:rsidRPr="002E28F5">
        <w:rPr>
          <w:rStyle w:val="apple-converted-space"/>
          <w:sz w:val="24"/>
          <w:szCs w:val="24"/>
        </w:rPr>
        <w:t> </w:t>
      </w:r>
      <w:r w:rsidRPr="002E28F5">
        <w:rPr>
          <w:sz w:val="24"/>
          <w:szCs w:val="24"/>
        </w:rPr>
        <w:t>(9170)</w:t>
      </w:r>
      <w:r w:rsidR="0051063E">
        <w:rPr>
          <w:sz w:val="24"/>
          <w:szCs w:val="24"/>
        </w:rPr>
        <w:t>.</w:t>
      </w:r>
    </w:p>
    <w:p w14:paraId="24E4756B"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lastRenderedPageBreak/>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2AB2, 2AB3, 3AB3, 2A3, 3B3, 4B3.</w:t>
      </w:r>
    </w:p>
    <w:p w14:paraId="6B793E8B" w14:textId="763A5406" w:rsidR="002E28F5" w:rsidRDefault="002E28F5" w:rsidP="002E28F5">
      <w:pPr>
        <w:spacing w:line="240" w:lineRule="auto"/>
        <w:ind w:left="357"/>
        <w:jc w:val="both"/>
        <w:rPr>
          <w:sz w:val="24"/>
          <w:szCs w:val="24"/>
        </w:rPr>
      </w:pPr>
      <w:r w:rsidRPr="008523F4">
        <w:rPr>
          <w:sz w:val="24"/>
          <w:szCs w:val="24"/>
          <w:u w:val="single"/>
        </w:rPr>
        <w:t>Charakteristika současného stavu</w:t>
      </w:r>
      <w:r w:rsidRPr="008523F4">
        <w:rPr>
          <w:sz w:val="24"/>
          <w:szCs w:val="24"/>
        </w:rPr>
        <w:t>:</w:t>
      </w:r>
      <w:r w:rsidR="00A13CF1">
        <w:rPr>
          <w:sz w:val="24"/>
          <w:szCs w:val="24"/>
        </w:rPr>
        <w:t xml:space="preserve"> částečně funkční, nefunkční</w:t>
      </w:r>
      <w:r w:rsidR="0051063E">
        <w:rPr>
          <w:sz w:val="24"/>
          <w:szCs w:val="24"/>
        </w:rPr>
        <w:t>.</w:t>
      </w:r>
    </w:p>
    <w:p w14:paraId="1A8E5A01" w14:textId="679EAAA6" w:rsidR="00A13CF1" w:rsidRDefault="00A13CF1" w:rsidP="00A13CF1">
      <w:pPr>
        <w:spacing w:line="240" w:lineRule="auto"/>
        <w:ind w:left="357"/>
        <w:jc w:val="both"/>
        <w:rPr>
          <w:sz w:val="24"/>
          <w:szCs w:val="24"/>
        </w:rPr>
      </w:pPr>
      <w:r w:rsidRPr="00655363">
        <w:rPr>
          <w:sz w:val="24"/>
          <w:szCs w:val="24"/>
          <w:u w:val="single"/>
        </w:rPr>
        <w:t>Cílová navrhovaná výměra:</w:t>
      </w:r>
      <w:r>
        <w:rPr>
          <w:sz w:val="24"/>
          <w:szCs w:val="24"/>
        </w:rPr>
        <w:t xml:space="preserve"> 1,7 ha v obvodu (z toho je zábor půdy 0,75 ha, část LBK o výměře 0,23 ha je situována do vedlejšího k.ú. Střížovice)</w:t>
      </w:r>
      <w:r w:rsidR="0051063E">
        <w:rPr>
          <w:sz w:val="24"/>
          <w:szCs w:val="24"/>
        </w:rPr>
        <w:t>.</w:t>
      </w:r>
    </w:p>
    <w:p w14:paraId="4D05959E" w14:textId="7783E36C" w:rsidR="0051063E" w:rsidRPr="005A4C42" w:rsidRDefault="0051063E" w:rsidP="00A13CF1">
      <w:pPr>
        <w:spacing w:line="240" w:lineRule="auto"/>
        <w:ind w:left="357"/>
        <w:jc w:val="both"/>
        <w:rPr>
          <w:sz w:val="24"/>
          <w:szCs w:val="24"/>
          <w:highlight w:val="yellow"/>
        </w:rPr>
      </w:pPr>
      <w:r>
        <w:rPr>
          <w:sz w:val="24"/>
          <w:szCs w:val="24"/>
          <w:u w:val="single"/>
        </w:rPr>
        <w:t>Parametry biokoridoru:</w:t>
      </w:r>
      <w:r w:rsidR="005A4C42">
        <w:rPr>
          <w:sz w:val="24"/>
          <w:szCs w:val="24"/>
          <w:u w:val="single"/>
        </w:rPr>
        <w:t xml:space="preserve"> </w:t>
      </w:r>
      <w:r w:rsidR="005A4C42">
        <w:rPr>
          <w:sz w:val="24"/>
          <w:szCs w:val="24"/>
        </w:rPr>
        <w:t xml:space="preserve">Celková délka biokoridoru je </w:t>
      </w:r>
      <w:r w:rsidR="00BF2B54">
        <w:rPr>
          <w:sz w:val="24"/>
          <w:szCs w:val="24"/>
        </w:rPr>
        <w:t>99</w:t>
      </w:r>
      <w:r w:rsidR="005A4C42">
        <w:rPr>
          <w:sz w:val="24"/>
          <w:szCs w:val="24"/>
        </w:rPr>
        <w:t>0 m</w:t>
      </w:r>
      <w:r w:rsidR="00BF2B54">
        <w:rPr>
          <w:sz w:val="24"/>
          <w:szCs w:val="24"/>
        </w:rPr>
        <w:t xml:space="preserve"> (</w:t>
      </w:r>
      <w:r w:rsidR="005A4C42">
        <w:rPr>
          <w:sz w:val="24"/>
          <w:szCs w:val="24"/>
        </w:rPr>
        <w:t xml:space="preserve">z toho funkční část je </w:t>
      </w:r>
      <w:r w:rsidR="00BF2B54">
        <w:rPr>
          <w:sz w:val="24"/>
          <w:szCs w:val="24"/>
        </w:rPr>
        <w:t>59</w:t>
      </w:r>
      <w:r w:rsidR="005A4C42">
        <w:rPr>
          <w:sz w:val="24"/>
          <w:szCs w:val="24"/>
        </w:rPr>
        <w:t xml:space="preserve">0 m v obvodě </w:t>
      </w:r>
      <w:proofErr w:type="spellStart"/>
      <w:r w:rsidR="005A4C42">
        <w:rPr>
          <w:sz w:val="24"/>
          <w:szCs w:val="24"/>
        </w:rPr>
        <w:t>KoPÚ</w:t>
      </w:r>
      <w:proofErr w:type="spellEnd"/>
      <w:r w:rsidR="005A4C42">
        <w:rPr>
          <w:sz w:val="24"/>
          <w:szCs w:val="24"/>
        </w:rPr>
        <w:t xml:space="preserve">, a nefunkční část je 400 m v obvodě </w:t>
      </w:r>
      <w:proofErr w:type="spellStart"/>
      <w:r w:rsidR="005A4C42">
        <w:rPr>
          <w:sz w:val="24"/>
          <w:szCs w:val="24"/>
        </w:rPr>
        <w:t>KoPÚ</w:t>
      </w:r>
      <w:proofErr w:type="spellEnd"/>
      <w:r w:rsidR="00BF2B54">
        <w:rPr>
          <w:sz w:val="24"/>
          <w:szCs w:val="24"/>
        </w:rPr>
        <w:t>), navržená min. šíře je 20 m.</w:t>
      </w:r>
    </w:p>
    <w:p w14:paraId="211E0B28" w14:textId="35E0112B" w:rsidR="002E28F5" w:rsidRPr="008523F4" w:rsidRDefault="002E28F5" w:rsidP="002E28F5">
      <w:pPr>
        <w:spacing w:line="240" w:lineRule="auto"/>
        <w:ind w:left="357"/>
        <w:jc w:val="both"/>
        <w:rPr>
          <w:sz w:val="24"/>
          <w:szCs w:val="24"/>
          <w:u w:val="single"/>
        </w:rPr>
      </w:pPr>
      <w:r w:rsidRPr="008523F4">
        <w:rPr>
          <w:sz w:val="24"/>
          <w:szCs w:val="24"/>
          <w:u w:val="single"/>
        </w:rPr>
        <w:t>Statut ochrany z jiných zájmů</w:t>
      </w:r>
      <w:r w:rsidRPr="008523F4">
        <w:rPr>
          <w:sz w:val="24"/>
          <w:szCs w:val="24"/>
        </w:rPr>
        <w:t xml:space="preserve">: </w:t>
      </w:r>
      <w:r w:rsidR="008523F4" w:rsidRPr="008523F4">
        <w:rPr>
          <w:sz w:val="24"/>
          <w:szCs w:val="24"/>
        </w:rPr>
        <w:t>-</w:t>
      </w:r>
    </w:p>
    <w:p w14:paraId="189EB954" w14:textId="77777777" w:rsidR="002E28F5" w:rsidRPr="008523F4" w:rsidRDefault="002E28F5" w:rsidP="002E28F5">
      <w:pPr>
        <w:spacing w:line="240" w:lineRule="auto"/>
        <w:ind w:left="357"/>
        <w:jc w:val="both"/>
        <w:rPr>
          <w:sz w:val="24"/>
          <w:szCs w:val="24"/>
        </w:rPr>
      </w:pPr>
      <w:r w:rsidRPr="008523F4">
        <w:rPr>
          <w:sz w:val="24"/>
          <w:szCs w:val="24"/>
          <w:u w:val="single"/>
        </w:rPr>
        <w:t>Způsob územní ochrany</w:t>
      </w:r>
      <w:r w:rsidRPr="008523F4">
        <w:rPr>
          <w:sz w:val="24"/>
          <w:szCs w:val="24"/>
        </w:rPr>
        <w:t>: není.</w:t>
      </w:r>
    </w:p>
    <w:p w14:paraId="1C387D0C" w14:textId="16A27C2A" w:rsidR="002E28F5" w:rsidRPr="002E28F5" w:rsidRDefault="002E28F5" w:rsidP="002E28F5">
      <w:pPr>
        <w:spacing w:line="240" w:lineRule="auto"/>
        <w:ind w:left="357"/>
        <w:jc w:val="both"/>
        <w:rPr>
          <w:sz w:val="24"/>
          <w:szCs w:val="24"/>
        </w:rPr>
      </w:pPr>
      <w:r w:rsidRPr="008523F4">
        <w:rPr>
          <w:sz w:val="24"/>
          <w:szCs w:val="24"/>
          <w:u w:val="single"/>
        </w:rPr>
        <w:t>Typ cílového společenstva</w:t>
      </w:r>
      <w:r w:rsidRPr="008523F4">
        <w:rPr>
          <w:sz w:val="24"/>
          <w:szCs w:val="24"/>
        </w:rPr>
        <w:t xml:space="preserve">: společenstvo odpovídající přírodním biotopům a zajištění obnovy druhové skladby v souladu se skupinou typů </w:t>
      </w:r>
      <w:proofErr w:type="spellStart"/>
      <w:r w:rsidRPr="008523F4">
        <w:rPr>
          <w:sz w:val="24"/>
          <w:szCs w:val="24"/>
        </w:rPr>
        <w:t>geobiocenů</w:t>
      </w:r>
      <w:proofErr w:type="spellEnd"/>
      <w:r w:rsidRPr="008523F4">
        <w:rPr>
          <w:sz w:val="24"/>
          <w:szCs w:val="24"/>
        </w:rPr>
        <w:t>.</w:t>
      </w:r>
    </w:p>
    <w:p w14:paraId="3E21EB4F" w14:textId="77777777" w:rsidR="002E28F5" w:rsidRDefault="002E28F5" w:rsidP="002E28F5">
      <w:pPr>
        <w:spacing w:line="240" w:lineRule="auto"/>
        <w:ind w:left="357"/>
        <w:jc w:val="both"/>
        <w:rPr>
          <w:highlight w:val="yellow"/>
        </w:rPr>
      </w:pPr>
    </w:p>
    <w:p w14:paraId="364D0726" w14:textId="77777777" w:rsidR="002E28F5" w:rsidRPr="00892A33" w:rsidRDefault="002E28F5" w:rsidP="002E28F5">
      <w:pPr>
        <w:spacing w:line="240" w:lineRule="auto"/>
        <w:ind w:firstLine="357"/>
        <w:jc w:val="both"/>
        <w:rPr>
          <w:b/>
          <w:sz w:val="24"/>
          <w:u w:val="single"/>
          <w:lang w:eastAsia="cs-CZ"/>
        </w:rPr>
      </w:pPr>
      <w:r>
        <w:rPr>
          <w:b/>
          <w:sz w:val="24"/>
          <w:u w:val="single"/>
          <w:lang w:eastAsia="cs-CZ"/>
        </w:rPr>
        <w:t>LBK 200084</w:t>
      </w:r>
    </w:p>
    <w:p w14:paraId="4418014A" w14:textId="183330BC" w:rsidR="002E28F5" w:rsidRPr="002E28F5" w:rsidRDefault="002E28F5" w:rsidP="002E28F5">
      <w:pPr>
        <w:spacing w:line="240" w:lineRule="auto"/>
        <w:ind w:firstLine="357"/>
        <w:jc w:val="both"/>
        <w:rPr>
          <w:b/>
          <w:sz w:val="24"/>
          <w:szCs w:val="24"/>
          <w:u w:val="single"/>
          <w:lang w:eastAsia="cs-CZ"/>
        </w:rPr>
      </w:pPr>
      <w:r w:rsidRPr="002E28F5">
        <w:rPr>
          <w:sz w:val="24"/>
          <w:szCs w:val="24"/>
          <w:u w:val="single"/>
        </w:rPr>
        <w:t>Označení</w:t>
      </w:r>
      <w:r w:rsidRPr="002E28F5">
        <w:rPr>
          <w:sz w:val="24"/>
          <w:szCs w:val="24"/>
        </w:rPr>
        <w:t xml:space="preserve">: </w:t>
      </w:r>
      <w:r w:rsidR="008523F4">
        <w:rPr>
          <w:sz w:val="24"/>
          <w:szCs w:val="24"/>
        </w:rPr>
        <w:t>L</w:t>
      </w:r>
      <w:r w:rsidRPr="002E28F5">
        <w:rPr>
          <w:sz w:val="24"/>
          <w:szCs w:val="24"/>
        </w:rPr>
        <w:t xml:space="preserve">BK </w:t>
      </w:r>
      <w:r w:rsidR="008523F4">
        <w:rPr>
          <w:sz w:val="24"/>
          <w:szCs w:val="24"/>
        </w:rPr>
        <w:t>200084</w:t>
      </w:r>
      <w:r w:rsidR="0051063E">
        <w:rPr>
          <w:sz w:val="24"/>
          <w:szCs w:val="24"/>
        </w:rPr>
        <w:t xml:space="preserve"> Tlumačovský les – </w:t>
      </w:r>
      <w:proofErr w:type="spellStart"/>
      <w:r w:rsidR="0051063E">
        <w:rPr>
          <w:sz w:val="24"/>
          <w:szCs w:val="24"/>
        </w:rPr>
        <w:t>Zástruží</w:t>
      </w:r>
      <w:proofErr w:type="spellEnd"/>
      <w:r w:rsidR="0051063E">
        <w:rPr>
          <w:sz w:val="24"/>
          <w:szCs w:val="24"/>
        </w:rPr>
        <w:t>.</w:t>
      </w:r>
    </w:p>
    <w:p w14:paraId="67F64E78" w14:textId="4B650844" w:rsidR="002E28F5" w:rsidRPr="002E28F5" w:rsidRDefault="002E28F5" w:rsidP="002E28F5">
      <w:pPr>
        <w:spacing w:line="240" w:lineRule="auto"/>
        <w:ind w:left="357"/>
        <w:jc w:val="both"/>
        <w:rPr>
          <w:sz w:val="24"/>
          <w:szCs w:val="24"/>
          <w:u w:val="single"/>
        </w:rPr>
      </w:pPr>
      <w:r w:rsidRPr="002E28F5">
        <w:rPr>
          <w:sz w:val="24"/>
          <w:szCs w:val="24"/>
          <w:u w:val="single"/>
        </w:rPr>
        <w:t>Funkční typ a biogeografický význam</w:t>
      </w:r>
      <w:r w:rsidRPr="002E28F5">
        <w:rPr>
          <w:sz w:val="24"/>
          <w:szCs w:val="24"/>
        </w:rPr>
        <w:t>:</w:t>
      </w:r>
      <w:r w:rsidR="007810D7">
        <w:rPr>
          <w:sz w:val="24"/>
          <w:szCs w:val="24"/>
        </w:rPr>
        <w:t xml:space="preserve"> lokální</w:t>
      </w:r>
      <w:r w:rsidRPr="002E28F5">
        <w:rPr>
          <w:sz w:val="24"/>
          <w:szCs w:val="24"/>
        </w:rPr>
        <w:t xml:space="preserve"> biokoridor.</w:t>
      </w:r>
    </w:p>
    <w:p w14:paraId="6F2D4295" w14:textId="18F526C8" w:rsidR="002E28F5" w:rsidRPr="008523F4" w:rsidRDefault="002E28F5" w:rsidP="002E28F5">
      <w:pPr>
        <w:spacing w:line="240" w:lineRule="auto"/>
        <w:ind w:left="357"/>
        <w:jc w:val="both"/>
        <w:rPr>
          <w:sz w:val="24"/>
          <w:szCs w:val="24"/>
          <w:u w:val="single"/>
        </w:rPr>
      </w:pPr>
      <w:r w:rsidRPr="008523F4">
        <w:rPr>
          <w:sz w:val="24"/>
          <w:szCs w:val="24"/>
          <w:u w:val="single"/>
        </w:rPr>
        <w:t>Umístění opatření</w:t>
      </w:r>
      <w:r w:rsidRPr="008523F4">
        <w:rPr>
          <w:sz w:val="24"/>
          <w:szCs w:val="24"/>
        </w:rPr>
        <w:t xml:space="preserve">: </w:t>
      </w:r>
      <w:r w:rsidR="008523F4" w:rsidRPr="008523F4">
        <w:rPr>
          <w:sz w:val="24"/>
          <w:szCs w:val="24"/>
        </w:rPr>
        <w:t>Ameriky</w:t>
      </w:r>
      <w:r w:rsidR="0051063E">
        <w:rPr>
          <w:sz w:val="24"/>
          <w:szCs w:val="24"/>
        </w:rPr>
        <w:t>.</w:t>
      </w:r>
    </w:p>
    <w:p w14:paraId="36604B09" w14:textId="42803922" w:rsidR="002E28F5" w:rsidRPr="002E28F5" w:rsidRDefault="002E28F5" w:rsidP="002E28F5">
      <w:pPr>
        <w:spacing w:line="240" w:lineRule="auto"/>
        <w:ind w:left="357"/>
        <w:jc w:val="both"/>
        <w:rPr>
          <w:sz w:val="24"/>
          <w:szCs w:val="24"/>
          <w:highlight w:val="yellow"/>
        </w:rPr>
      </w:pPr>
      <w:r w:rsidRPr="008523F4">
        <w:rPr>
          <w:sz w:val="24"/>
          <w:szCs w:val="24"/>
          <w:u w:val="single"/>
        </w:rPr>
        <w:t>Popis opatření</w:t>
      </w:r>
      <w:r w:rsidRPr="008523F4">
        <w:rPr>
          <w:sz w:val="24"/>
          <w:szCs w:val="24"/>
        </w:rPr>
        <w:t xml:space="preserve">: prochází na hranici obvodu </w:t>
      </w:r>
      <w:proofErr w:type="spellStart"/>
      <w:r w:rsidRPr="008523F4">
        <w:rPr>
          <w:sz w:val="24"/>
          <w:szCs w:val="24"/>
        </w:rPr>
        <w:t>KoPÚ</w:t>
      </w:r>
      <w:proofErr w:type="spellEnd"/>
      <w:r w:rsidRPr="008523F4">
        <w:rPr>
          <w:sz w:val="24"/>
          <w:szCs w:val="24"/>
        </w:rPr>
        <w:t xml:space="preserve"> ve východním výběžku podél toku</w:t>
      </w:r>
      <w:r w:rsidRPr="002E28F5">
        <w:rPr>
          <w:sz w:val="24"/>
          <w:szCs w:val="24"/>
        </w:rPr>
        <w:t xml:space="preserve"> </w:t>
      </w:r>
      <w:proofErr w:type="spellStart"/>
      <w:r w:rsidRPr="002E28F5">
        <w:rPr>
          <w:sz w:val="24"/>
          <w:szCs w:val="24"/>
        </w:rPr>
        <w:t>Mojeny</w:t>
      </w:r>
      <w:proofErr w:type="spellEnd"/>
      <w:r w:rsidRPr="002E28F5">
        <w:rPr>
          <w:sz w:val="24"/>
          <w:szCs w:val="24"/>
        </w:rPr>
        <w:t xml:space="preserve">. Jedná se o břehové porosty a </w:t>
      </w:r>
      <w:proofErr w:type="spellStart"/>
      <w:r w:rsidRPr="002E28F5">
        <w:rPr>
          <w:sz w:val="24"/>
          <w:szCs w:val="24"/>
        </w:rPr>
        <w:t>agrocenózu</w:t>
      </w:r>
      <w:proofErr w:type="spellEnd"/>
      <w:r w:rsidRPr="002E28F5">
        <w:rPr>
          <w:sz w:val="24"/>
          <w:szCs w:val="24"/>
        </w:rPr>
        <w:t xml:space="preserve"> v </w:t>
      </w:r>
      <w:proofErr w:type="spellStart"/>
      <w:r w:rsidRPr="002E28F5">
        <w:rPr>
          <w:sz w:val="24"/>
          <w:szCs w:val="24"/>
        </w:rPr>
        <w:t>nefunční</w:t>
      </w:r>
      <w:proofErr w:type="spellEnd"/>
      <w:r w:rsidRPr="002E28F5">
        <w:rPr>
          <w:sz w:val="24"/>
          <w:szCs w:val="24"/>
        </w:rPr>
        <w:t xml:space="preserve"> části. Pro tuto část ÚP vymezuje plochy K34 a K35, cílem je dosadba břehových porostů dle příslušného STG.</w:t>
      </w:r>
    </w:p>
    <w:p w14:paraId="272B6A51" w14:textId="77777777" w:rsidR="002E28F5" w:rsidRPr="002E28F5" w:rsidRDefault="002E28F5" w:rsidP="002E28F5">
      <w:pPr>
        <w:spacing w:line="240" w:lineRule="auto"/>
        <w:ind w:left="357"/>
        <w:jc w:val="both"/>
        <w:rPr>
          <w:sz w:val="24"/>
          <w:szCs w:val="24"/>
        </w:rPr>
      </w:pPr>
      <w:r w:rsidRPr="002E28F5">
        <w:rPr>
          <w:sz w:val="24"/>
          <w:szCs w:val="24"/>
          <w:u w:val="single"/>
        </w:rPr>
        <w:t>Typy přírodních biotopů (v obvodu)</w:t>
      </w:r>
      <w:r w:rsidRPr="002E28F5">
        <w:rPr>
          <w:sz w:val="24"/>
          <w:szCs w:val="24"/>
        </w:rPr>
        <w:t xml:space="preserve">: hygrofilní trávníky: T1.4 - T1.10; </w:t>
      </w:r>
      <w:bookmarkStart w:id="86" w:name="_Hlk518050410"/>
      <w:r w:rsidRPr="002E28F5">
        <w:rPr>
          <w:sz w:val="24"/>
          <w:szCs w:val="24"/>
        </w:rPr>
        <w:t xml:space="preserve">nivní potoční </w:t>
      </w:r>
      <w:proofErr w:type="spellStart"/>
      <w:r w:rsidRPr="002E28F5">
        <w:rPr>
          <w:sz w:val="24"/>
          <w:szCs w:val="24"/>
        </w:rPr>
        <w:t>j</w:t>
      </w:r>
      <w:r w:rsidRPr="002E28F5">
        <w:rPr>
          <w:sz w:val="24"/>
          <w:szCs w:val="24"/>
        </w:rPr>
        <w:t>a</w:t>
      </w:r>
      <w:r w:rsidRPr="002E28F5">
        <w:rPr>
          <w:sz w:val="24"/>
          <w:szCs w:val="24"/>
        </w:rPr>
        <w:t>seniny</w:t>
      </w:r>
      <w:proofErr w:type="spellEnd"/>
      <w:r w:rsidRPr="002E28F5">
        <w:rPr>
          <w:sz w:val="24"/>
          <w:szCs w:val="24"/>
        </w:rPr>
        <w:t>: L2.2; (nivní potoční olšiny olše lepkavé: L2.2); pobřežní (úvalové) tvrdé luhy: L2.3</w:t>
      </w:r>
      <w:bookmarkEnd w:id="86"/>
      <w:r w:rsidRPr="002E28F5">
        <w:rPr>
          <w:sz w:val="24"/>
          <w:szCs w:val="24"/>
        </w:rPr>
        <w:t>.</w:t>
      </w:r>
    </w:p>
    <w:p w14:paraId="479A7B4B" w14:textId="77777777" w:rsidR="002E28F5" w:rsidRPr="002E28F5" w:rsidRDefault="002E28F5" w:rsidP="002E28F5">
      <w:pPr>
        <w:spacing w:line="240" w:lineRule="auto"/>
        <w:ind w:left="357"/>
        <w:jc w:val="both"/>
        <w:rPr>
          <w:sz w:val="24"/>
          <w:szCs w:val="24"/>
          <w:u w:val="single"/>
        </w:rPr>
      </w:pPr>
      <w:r w:rsidRPr="002E28F5">
        <w:rPr>
          <w:sz w:val="24"/>
          <w:szCs w:val="24"/>
          <w:u w:val="single"/>
        </w:rPr>
        <w:t>Typy přírodních stanovišť (v obvodu)</w:t>
      </w:r>
      <w:r w:rsidRPr="002E28F5">
        <w:rPr>
          <w:sz w:val="24"/>
          <w:szCs w:val="24"/>
        </w:rPr>
        <w:t xml:space="preserve">: vlhkomilná </w:t>
      </w:r>
      <w:proofErr w:type="spellStart"/>
      <w:r w:rsidRPr="002E28F5">
        <w:rPr>
          <w:sz w:val="24"/>
          <w:szCs w:val="24"/>
        </w:rPr>
        <w:t>vysokobylinná</w:t>
      </w:r>
      <w:proofErr w:type="spellEnd"/>
      <w:r w:rsidRPr="002E28F5">
        <w:rPr>
          <w:sz w:val="24"/>
          <w:szCs w:val="24"/>
        </w:rPr>
        <w:t xml:space="preserve"> lemová společenstva nížin a horského až alpínského stupně (6430); nivní louky říčních údolí svazu</w:t>
      </w:r>
      <w:r w:rsidRPr="002E28F5">
        <w:rPr>
          <w:rStyle w:val="apple-converted-space"/>
          <w:sz w:val="24"/>
          <w:szCs w:val="24"/>
        </w:rPr>
        <w:t> </w:t>
      </w:r>
      <w:proofErr w:type="spellStart"/>
      <w:r w:rsidRPr="002E28F5">
        <w:rPr>
          <w:i/>
          <w:iCs/>
          <w:sz w:val="24"/>
          <w:szCs w:val="24"/>
        </w:rPr>
        <w:t>Cnidion</w:t>
      </w:r>
      <w:proofErr w:type="spellEnd"/>
      <w:r w:rsidRPr="002E28F5">
        <w:rPr>
          <w:i/>
          <w:iCs/>
          <w:sz w:val="24"/>
          <w:szCs w:val="24"/>
        </w:rPr>
        <w:t xml:space="preserve"> </w:t>
      </w:r>
      <w:proofErr w:type="spellStart"/>
      <w:r w:rsidRPr="002E28F5">
        <w:rPr>
          <w:i/>
          <w:iCs/>
          <w:sz w:val="24"/>
          <w:szCs w:val="24"/>
        </w:rPr>
        <w:t>dubii</w:t>
      </w:r>
      <w:proofErr w:type="spellEnd"/>
      <w:r w:rsidRPr="002E28F5">
        <w:rPr>
          <w:rStyle w:val="apple-converted-space"/>
          <w:sz w:val="24"/>
          <w:szCs w:val="24"/>
        </w:rPr>
        <w:t> </w:t>
      </w:r>
      <w:r w:rsidRPr="002E28F5">
        <w:rPr>
          <w:sz w:val="24"/>
          <w:szCs w:val="24"/>
        </w:rPr>
        <w:t xml:space="preserve">(6440); </w:t>
      </w:r>
      <w:proofErr w:type="spellStart"/>
      <w:r w:rsidRPr="002E28F5">
        <w:rPr>
          <w:sz w:val="24"/>
          <w:szCs w:val="24"/>
        </w:rPr>
        <w:t>bezkolencové</w:t>
      </w:r>
      <w:proofErr w:type="spellEnd"/>
      <w:r w:rsidRPr="002E28F5">
        <w:rPr>
          <w:sz w:val="24"/>
          <w:szCs w:val="24"/>
        </w:rPr>
        <w:t xml:space="preserve"> louky na vápnitých, rašelinných nebo </w:t>
      </w:r>
      <w:proofErr w:type="spellStart"/>
      <w:r w:rsidRPr="002E28F5">
        <w:rPr>
          <w:sz w:val="24"/>
          <w:szCs w:val="24"/>
        </w:rPr>
        <w:t>hlinito</w:t>
      </w:r>
      <w:proofErr w:type="spellEnd"/>
      <w:r w:rsidRPr="002E28F5">
        <w:rPr>
          <w:sz w:val="24"/>
          <w:szCs w:val="24"/>
        </w:rPr>
        <w:t>-jílovitých p</w:t>
      </w:r>
      <w:r w:rsidRPr="002E28F5">
        <w:rPr>
          <w:sz w:val="24"/>
          <w:szCs w:val="24"/>
        </w:rPr>
        <w:t>ů</w:t>
      </w:r>
      <w:r w:rsidRPr="002E28F5">
        <w:rPr>
          <w:sz w:val="24"/>
          <w:szCs w:val="24"/>
        </w:rPr>
        <w:t>dách (</w:t>
      </w:r>
      <w:proofErr w:type="spellStart"/>
      <w:r w:rsidRPr="002E28F5">
        <w:rPr>
          <w:i/>
          <w:iCs/>
          <w:sz w:val="24"/>
          <w:szCs w:val="24"/>
        </w:rPr>
        <w:t>Molinion</w:t>
      </w:r>
      <w:proofErr w:type="spellEnd"/>
      <w:r w:rsidRPr="002E28F5">
        <w:rPr>
          <w:i/>
          <w:iCs/>
          <w:sz w:val="24"/>
          <w:szCs w:val="24"/>
        </w:rPr>
        <w:t xml:space="preserve"> </w:t>
      </w:r>
      <w:proofErr w:type="spellStart"/>
      <w:r w:rsidRPr="002E28F5">
        <w:rPr>
          <w:i/>
          <w:iCs/>
          <w:sz w:val="24"/>
          <w:szCs w:val="24"/>
        </w:rPr>
        <w:t>caeruleae</w:t>
      </w:r>
      <w:proofErr w:type="spellEnd"/>
      <w:r w:rsidRPr="002E28F5">
        <w:rPr>
          <w:sz w:val="24"/>
          <w:szCs w:val="24"/>
        </w:rPr>
        <w:t xml:space="preserve">) (6410); </w:t>
      </w:r>
      <w:bookmarkStart w:id="87" w:name="_Hlk518050426"/>
      <w:r w:rsidRPr="002E28F5">
        <w:rPr>
          <w:sz w:val="24"/>
          <w:szCs w:val="24"/>
        </w:rPr>
        <w:t>smíšené lužní lesy s dubem letním (</w:t>
      </w:r>
      <w:proofErr w:type="spellStart"/>
      <w:r w:rsidRPr="002E28F5">
        <w:rPr>
          <w:i/>
          <w:iCs/>
          <w:sz w:val="24"/>
          <w:szCs w:val="24"/>
        </w:rPr>
        <w:t>Quercus</w:t>
      </w:r>
      <w:proofErr w:type="spellEnd"/>
      <w:r w:rsidRPr="002E28F5">
        <w:rPr>
          <w:i/>
          <w:iCs/>
          <w:sz w:val="24"/>
          <w:szCs w:val="24"/>
        </w:rPr>
        <w:t xml:space="preserve"> robur</w:t>
      </w:r>
      <w:r w:rsidRPr="002E28F5">
        <w:rPr>
          <w:sz w:val="24"/>
          <w:szCs w:val="24"/>
        </w:rPr>
        <w:t>), jilmem vazem (</w:t>
      </w:r>
      <w:proofErr w:type="spellStart"/>
      <w:r w:rsidRPr="002E28F5">
        <w:rPr>
          <w:i/>
          <w:iCs/>
          <w:sz w:val="24"/>
          <w:szCs w:val="24"/>
        </w:rPr>
        <w:t>Ulmus</w:t>
      </w:r>
      <w:proofErr w:type="spellEnd"/>
      <w:r w:rsidRPr="002E28F5">
        <w:rPr>
          <w:i/>
          <w:iCs/>
          <w:sz w:val="24"/>
          <w:szCs w:val="24"/>
        </w:rPr>
        <w:t xml:space="preserve"> </w:t>
      </w:r>
      <w:proofErr w:type="spellStart"/>
      <w:r w:rsidRPr="002E28F5">
        <w:rPr>
          <w:i/>
          <w:iCs/>
          <w:sz w:val="24"/>
          <w:szCs w:val="24"/>
        </w:rPr>
        <w:t>laevis</w:t>
      </w:r>
      <w:proofErr w:type="spellEnd"/>
      <w:r w:rsidRPr="002E28F5">
        <w:rPr>
          <w:sz w:val="24"/>
          <w:szCs w:val="24"/>
        </w:rPr>
        <w:t>), j. habrolistým (</w:t>
      </w:r>
      <w:r w:rsidRPr="002E28F5">
        <w:rPr>
          <w:i/>
          <w:iCs/>
          <w:sz w:val="24"/>
          <w:szCs w:val="24"/>
        </w:rPr>
        <w:t>U. minor</w:t>
      </w:r>
      <w:r w:rsidRPr="002E28F5">
        <w:rPr>
          <w:sz w:val="24"/>
          <w:szCs w:val="24"/>
        </w:rPr>
        <w:t>), jasanem ztepilým (</w:t>
      </w:r>
      <w:proofErr w:type="spellStart"/>
      <w:r w:rsidRPr="002E28F5">
        <w:rPr>
          <w:i/>
          <w:iCs/>
          <w:sz w:val="24"/>
          <w:szCs w:val="24"/>
        </w:rPr>
        <w:t>Fraxinus</w:t>
      </w:r>
      <w:proofErr w:type="spellEnd"/>
      <w:r w:rsidRPr="002E28F5">
        <w:rPr>
          <w:i/>
          <w:iCs/>
          <w:sz w:val="24"/>
          <w:szCs w:val="24"/>
        </w:rPr>
        <w:t xml:space="preserve"> </w:t>
      </w:r>
      <w:proofErr w:type="spellStart"/>
      <w:r w:rsidRPr="002E28F5">
        <w:rPr>
          <w:i/>
          <w:iCs/>
          <w:sz w:val="24"/>
          <w:szCs w:val="24"/>
        </w:rPr>
        <w:t>e</w:t>
      </w:r>
      <w:r w:rsidRPr="002E28F5">
        <w:rPr>
          <w:i/>
          <w:iCs/>
          <w:sz w:val="24"/>
          <w:szCs w:val="24"/>
        </w:rPr>
        <w:t>x</w:t>
      </w:r>
      <w:r w:rsidRPr="002E28F5">
        <w:rPr>
          <w:i/>
          <w:iCs/>
          <w:sz w:val="24"/>
          <w:szCs w:val="24"/>
        </w:rPr>
        <w:t>celsior</w:t>
      </w:r>
      <w:proofErr w:type="spellEnd"/>
      <w:r w:rsidRPr="002E28F5">
        <w:rPr>
          <w:sz w:val="24"/>
          <w:szCs w:val="24"/>
        </w:rPr>
        <w:t>) nebo j. úzkolistým (</w:t>
      </w:r>
      <w:r w:rsidRPr="002E28F5">
        <w:rPr>
          <w:i/>
          <w:iCs/>
          <w:sz w:val="24"/>
          <w:szCs w:val="24"/>
        </w:rPr>
        <w:t xml:space="preserve">F. </w:t>
      </w:r>
      <w:proofErr w:type="spellStart"/>
      <w:r w:rsidRPr="002E28F5">
        <w:rPr>
          <w:i/>
          <w:iCs/>
          <w:sz w:val="24"/>
          <w:szCs w:val="24"/>
        </w:rPr>
        <w:t>angustifolia</w:t>
      </w:r>
      <w:proofErr w:type="spellEnd"/>
      <w:r w:rsidRPr="002E28F5">
        <w:rPr>
          <w:sz w:val="24"/>
          <w:szCs w:val="24"/>
        </w:rPr>
        <w:t>) podél velkých řek atlantské a středoevro</w:t>
      </w:r>
      <w:r w:rsidRPr="002E28F5">
        <w:rPr>
          <w:sz w:val="24"/>
          <w:szCs w:val="24"/>
        </w:rPr>
        <w:t>p</w:t>
      </w:r>
      <w:r w:rsidRPr="002E28F5">
        <w:rPr>
          <w:sz w:val="24"/>
          <w:szCs w:val="24"/>
        </w:rPr>
        <w:t>ské provincie (</w:t>
      </w:r>
      <w:proofErr w:type="spellStart"/>
      <w:r w:rsidRPr="002E28F5">
        <w:rPr>
          <w:i/>
          <w:iCs/>
          <w:sz w:val="24"/>
          <w:szCs w:val="24"/>
        </w:rPr>
        <w:t>Ulmenion</w:t>
      </w:r>
      <w:proofErr w:type="spellEnd"/>
      <w:r w:rsidRPr="002E28F5">
        <w:rPr>
          <w:i/>
          <w:iCs/>
          <w:sz w:val="24"/>
          <w:szCs w:val="24"/>
        </w:rPr>
        <w:t xml:space="preserve"> </w:t>
      </w:r>
      <w:proofErr w:type="spellStart"/>
      <w:r w:rsidRPr="002E28F5">
        <w:rPr>
          <w:i/>
          <w:iCs/>
          <w:sz w:val="24"/>
          <w:szCs w:val="24"/>
        </w:rPr>
        <w:t>minoris</w:t>
      </w:r>
      <w:proofErr w:type="spellEnd"/>
      <w:r w:rsidRPr="002E28F5">
        <w:rPr>
          <w:sz w:val="24"/>
          <w:szCs w:val="24"/>
        </w:rPr>
        <w:t>) (91F0)</w:t>
      </w:r>
      <w:bookmarkEnd w:id="87"/>
      <w:r w:rsidRPr="002E28F5">
        <w:rPr>
          <w:sz w:val="24"/>
          <w:szCs w:val="24"/>
        </w:rPr>
        <w:t>.</w:t>
      </w:r>
    </w:p>
    <w:p w14:paraId="0C78CC3C" w14:textId="77777777" w:rsidR="002E28F5" w:rsidRPr="002E28F5" w:rsidRDefault="002E28F5" w:rsidP="002E28F5">
      <w:pPr>
        <w:spacing w:line="240" w:lineRule="auto"/>
        <w:ind w:left="357"/>
        <w:jc w:val="both"/>
        <w:rPr>
          <w:color w:val="FF0000"/>
          <w:sz w:val="24"/>
          <w:szCs w:val="24"/>
        </w:rPr>
      </w:pPr>
      <w:proofErr w:type="spellStart"/>
      <w:r w:rsidRPr="002E28F5">
        <w:rPr>
          <w:sz w:val="24"/>
          <w:szCs w:val="24"/>
          <w:u w:val="single"/>
        </w:rPr>
        <w:t>Geobiocenologická</w:t>
      </w:r>
      <w:proofErr w:type="spellEnd"/>
      <w:r w:rsidRPr="002E28F5">
        <w:rPr>
          <w:sz w:val="24"/>
          <w:szCs w:val="24"/>
          <w:u w:val="single"/>
        </w:rPr>
        <w:t xml:space="preserve"> charakteristika: STG (v obvodu)</w:t>
      </w:r>
      <w:r w:rsidRPr="002E28F5">
        <w:rPr>
          <w:sz w:val="24"/>
          <w:szCs w:val="24"/>
        </w:rPr>
        <w:t xml:space="preserve">: </w:t>
      </w:r>
      <w:r w:rsidRPr="002E28F5">
        <w:rPr>
          <w:rFonts w:eastAsia="Calibri"/>
          <w:sz w:val="24"/>
          <w:szCs w:val="24"/>
        </w:rPr>
        <w:t>3BC5a, 2BC5a, 2BC5b.</w:t>
      </w:r>
    </w:p>
    <w:p w14:paraId="21988054" w14:textId="0FDD7CE8" w:rsidR="00AB0648" w:rsidRDefault="00AB0648" w:rsidP="00AB0648">
      <w:pPr>
        <w:spacing w:line="240" w:lineRule="auto"/>
        <w:ind w:left="357"/>
        <w:jc w:val="both"/>
        <w:rPr>
          <w:sz w:val="24"/>
          <w:szCs w:val="24"/>
        </w:rPr>
      </w:pPr>
      <w:r w:rsidRPr="008523F4">
        <w:rPr>
          <w:sz w:val="24"/>
          <w:szCs w:val="24"/>
          <w:u w:val="single"/>
        </w:rPr>
        <w:t>Charakteristika současného stavu</w:t>
      </w:r>
      <w:r w:rsidRPr="008523F4">
        <w:rPr>
          <w:sz w:val="24"/>
          <w:szCs w:val="24"/>
        </w:rPr>
        <w:t>:</w:t>
      </w:r>
      <w:r>
        <w:rPr>
          <w:sz w:val="24"/>
          <w:szCs w:val="24"/>
        </w:rPr>
        <w:t xml:space="preserve"> částečně funkční, nefunkční</w:t>
      </w:r>
      <w:r w:rsidR="0051063E">
        <w:rPr>
          <w:sz w:val="24"/>
          <w:szCs w:val="24"/>
        </w:rPr>
        <w:t>.</w:t>
      </w:r>
    </w:p>
    <w:p w14:paraId="727FC831" w14:textId="076FD987" w:rsidR="00AB0648" w:rsidRDefault="00AB0648" w:rsidP="00AB0648">
      <w:pPr>
        <w:spacing w:line="240" w:lineRule="auto"/>
        <w:ind w:left="357"/>
        <w:jc w:val="both"/>
        <w:rPr>
          <w:sz w:val="24"/>
          <w:szCs w:val="24"/>
        </w:rPr>
      </w:pPr>
      <w:r w:rsidRPr="00655363">
        <w:rPr>
          <w:sz w:val="24"/>
          <w:szCs w:val="24"/>
          <w:u w:val="single"/>
        </w:rPr>
        <w:t>Cílová navrhovaná výměra:</w:t>
      </w:r>
      <w:r>
        <w:rPr>
          <w:sz w:val="24"/>
          <w:szCs w:val="24"/>
        </w:rPr>
        <w:t xml:space="preserve"> 1,96 ha v obvodu (z toho je zábor půdy 0,56 ha)</w:t>
      </w:r>
      <w:r w:rsidR="0051063E">
        <w:rPr>
          <w:sz w:val="24"/>
          <w:szCs w:val="24"/>
        </w:rPr>
        <w:t>.</w:t>
      </w:r>
    </w:p>
    <w:p w14:paraId="68F8C5C4" w14:textId="287BC712" w:rsidR="0051063E" w:rsidRPr="00BF2B54" w:rsidRDefault="0051063E" w:rsidP="00BF2B54">
      <w:pPr>
        <w:spacing w:line="240" w:lineRule="auto"/>
        <w:ind w:left="357"/>
        <w:jc w:val="both"/>
        <w:rPr>
          <w:sz w:val="24"/>
          <w:szCs w:val="24"/>
          <w:highlight w:val="yellow"/>
        </w:rPr>
      </w:pPr>
      <w:r>
        <w:rPr>
          <w:sz w:val="24"/>
          <w:szCs w:val="24"/>
          <w:u w:val="single"/>
        </w:rPr>
        <w:t>Parametry biokoridoru:</w:t>
      </w:r>
      <w:r w:rsidR="00BF2B54">
        <w:rPr>
          <w:sz w:val="24"/>
          <w:szCs w:val="24"/>
          <w:u w:val="single"/>
        </w:rPr>
        <w:t xml:space="preserve"> </w:t>
      </w:r>
      <w:r w:rsidR="00BF2B54">
        <w:rPr>
          <w:sz w:val="24"/>
          <w:szCs w:val="24"/>
        </w:rPr>
        <w:t xml:space="preserve">Celková délka biokoridoru je 1000 m (z toho funkční část je 605 m v obvodě </w:t>
      </w:r>
      <w:proofErr w:type="spellStart"/>
      <w:r w:rsidR="00BF2B54">
        <w:rPr>
          <w:sz w:val="24"/>
          <w:szCs w:val="24"/>
        </w:rPr>
        <w:t>KoPÚ</w:t>
      </w:r>
      <w:proofErr w:type="spellEnd"/>
      <w:r w:rsidR="00BF2B54">
        <w:rPr>
          <w:sz w:val="24"/>
          <w:szCs w:val="24"/>
        </w:rPr>
        <w:t xml:space="preserve">, a nefunkční část je 395 m v obvodě </w:t>
      </w:r>
      <w:proofErr w:type="spellStart"/>
      <w:r w:rsidR="00BF2B54">
        <w:rPr>
          <w:sz w:val="24"/>
          <w:szCs w:val="24"/>
        </w:rPr>
        <w:t>KoPÚ</w:t>
      </w:r>
      <w:proofErr w:type="spellEnd"/>
      <w:r w:rsidR="00BF2B54">
        <w:rPr>
          <w:sz w:val="24"/>
          <w:szCs w:val="24"/>
        </w:rPr>
        <w:t>), navržená min. šíře je 20 m (při kat. hranici s k.ú. Tlumačov na Moravě vymezit biokoridor o šíři 10 m v k.ú. Kvasice a 10 m v k.ú. Tlumačov na Moravě).</w:t>
      </w:r>
    </w:p>
    <w:p w14:paraId="49DDFAA8" w14:textId="0EAA3DDF" w:rsidR="002E28F5" w:rsidRPr="008523F4" w:rsidRDefault="002E28F5" w:rsidP="002E28F5">
      <w:pPr>
        <w:spacing w:line="240" w:lineRule="auto"/>
        <w:ind w:left="357"/>
        <w:jc w:val="both"/>
        <w:rPr>
          <w:sz w:val="24"/>
          <w:szCs w:val="24"/>
          <w:u w:val="single"/>
        </w:rPr>
      </w:pPr>
      <w:r w:rsidRPr="008523F4">
        <w:rPr>
          <w:sz w:val="24"/>
          <w:szCs w:val="24"/>
          <w:u w:val="single"/>
        </w:rPr>
        <w:t>Statut ochrany z jiných zájmů</w:t>
      </w:r>
      <w:r w:rsidRPr="008523F4">
        <w:rPr>
          <w:sz w:val="24"/>
          <w:szCs w:val="24"/>
        </w:rPr>
        <w:t xml:space="preserve">: </w:t>
      </w:r>
      <w:r w:rsidR="008523F4" w:rsidRPr="008523F4">
        <w:rPr>
          <w:sz w:val="24"/>
          <w:szCs w:val="24"/>
        </w:rPr>
        <w:t>-</w:t>
      </w:r>
    </w:p>
    <w:p w14:paraId="63E5DCEA" w14:textId="77777777" w:rsidR="002E28F5" w:rsidRPr="008523F4" w:rsidRDefault="002E28F5" w:rsidP="002E28F5">
      <w:pPr>
        <w:spacing w:line="240" w:lineRule="auto"/>
        <w:ind w:left="357"/>
        <w:jc w:val="both"/>
        <w:rPr>
          <w:sz w:val="24"/>
          <w:szCs w:val="24"/>
        </w:rPr>
      </w:pPr>
      <w:r w:rsidRPr="008523F4">
        <w:rPr>
          <w:sz w:val="24"/>
          <w:szCs w:val="24"/>
          <w:u w:val="single"/>
        </w:rPr>
        <w:t>Způsob územní ochrany</w:t>
      </w:r>
      <w:r w:rsidRPr="008523F4">
        <w:rPr>
          <w:sz w:val="24"/>
          <w:szCs w:val="24"/>
        </w:rPr>
        <w:t>: není.</w:t>
      </w:r>
    </w:p>
    <w:p w14:paraId="0458EDB4" w14:textId="157252E6" w:rsidR="002E28F5" w:rsidRPr="008523F4" w:rsidRDefault="002E28F5" w:rsidP="002E28F5">
      <w:pPr>
        <w:spacing w:line="240" w:lineRule="auto"/>
        <w:ind w:left="357"/>
        <w:jc w:val="both"/>
        <w:rPr>
          <w:sz w:val="24"/>
          <w:szCs w:val="24"/>
        </w:rPr>
      </w:pPr>
      <w:r w:rsidRPr="008523F4">
        <w:rPr>
          <w:sz w:val="24"/>
          <w:szCs w:val="24"/>
          <w:u w:val="single"/>
        </w:rPr>
        <w:t>Typ cílového společenstva</w:t>
      </w:r>
      <w:r w:rsidRPr="008523F4">
        <w:rPr>
          <w:sz w:val="24"/>
          <w:szCs w:val="24"/>
        </w:rPr>
        <w:t xml:space="preserve">: společenstvo odpovídající přírodním biotopům a zajištění obnovy druhové skladby v souladu se skupinou typů </w:t>
      </w:r>
      <w:proofErr w:type="spellStart"/>
      <w:r w:rsidRPr="008523F4">
        <w:rPr>
          <w:sz w:val="24"/>
          <w:szCs w:val="24"/>
        </w:rPr>
        <w:t>geobiocenů</w:t>
      </w:r>
      <w:proofErr w:type="spellEnd"/>
      <w:r w:rsidRPr="008523F4">
        <w:rPr>
          <w:sz w:val="24"/>
          <w:szCs w:val="24"/>
        </w:rPr>
        <w:t>.</w:t>
      </w:r>
    </w:p>
    <w:p w14:paraId="6E36EE3B" w14:textId="4C5E2E2A" w:rsidR="0051063E" w:rsidRDefault="0051063E" w:rsidP="00BF2B54">
      <w:pPr>
        <w:spacing w:line="240" w:lineRule="auto"/>
        <w:jc w:val="both"/>
        <w:rPr>
          <w:sz w:val="24"/>
          <w:szCs w:val="24"/>
        </w:rPr>
      </w:pPr>
    </w:p>
    <w:bookmarkEnd w:id="82"/>
    <w:p w14:paraId="541DEE47" w14:textId="77777777" w:rsidR="0051063E" w:rsidRDefault="0051063E" w:rsidP="002E28F5">
      <w:pPr>
        <w:spacing w:line="240" w:lineRule="auto"/>
        <w:ind w:left="357"/>
        <w:jc w:val="both"/>
        <w:rPr>
          <w:sz w:val="24"/>
          <w:szCs w:val="24"/>
        </w:rPr>
      </w:pPr>
    </w:p>
    <w:p w14:paraId="00AFD700" w14:textId="77777777" w:rsidR="00AB6AD1" w:rsidRPr="00CA1A0D" w:rsidRDefault="00AB6AD1" w:rsidP="00AB6AD1">
      <w:pPr>
        <w:spacing w:line="240" w:lineRule="auto"/>
        <w:jc w:val="both"/>
        <w:rPr>
          <w:b/>
          <w:sz w:val="22"/>
        </w:rPr>
      </w:pPr>
      <w:r w:rsidRPr="00CA1A0D">
        <w:rPr>
          <w:b/>
          <w:sz w:val="22"/>
        </w:rPr>
        <w:t>Interakční prvky</w:t>
      </w:r>
    </w:p>
    <w:p w14:paraId="74D7CA0D" w14:textId="77777777" w:rsidR="00AB6AD1" w:rsidRPr="0030194C" w:rsidRDefault="00AB6AD1" w:rsidP="00AB6AD1">
      <w:pPr>
        <w:spacing w:line="240" w:lineRule="auto"/>
        <w:jc w:val="both"/>
        <w:rPr>
          <w:b/>
          <w:highlight w:val="cyan"/>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818"/>
        <w:gridCol w:w="1701"/>
        <w:gridCol w:w="1843"/>
        <w:gridCol w:w="3547"/>
        <w:gridCol w:w="1945"/>
      </w:tblGrid>
      <w:tr w:rsidR="00AB6AD1" w:rsidRPr="0030194C" w14:paraId="0FA56F3F" w14:textId="77777777" w:rsidTr="000C4FB4">
        <w:trPr>
          <w:cantSplit/>
          <w:tblHeader/>
        </w:trPr>
        <w:tc>
          <w:tcPr>
            <w:tcW w:w="415" w:type="pct"/>
            <w:tcBorders>
              <w:top w:val="single" w:sz="12" w:space="0" w:color="auto"/>
            </w:tcBorders>
            <w:vAlign w:val="center"/>
          </w:tcPr>
          <w:p w14:paraId="156F57A0" w14:textId="77777777" w:rsidR="00AB6AD1" w:rsidRPr="008523F4" w:rsidRDefault="00AB6AD1" w:rsidP="00784795">
            <w:pPr>
              <w:spacing w:line="240" w:lineRule="auto"/>
              <w:jc w:val="center"/>
              <w:rPr>
                <w:b/>
              </w:rPr>
            </w:pPr>
            <w:r w:rsidRPr="008523F4">
              <w:rPr>
                <w:b/>
              </w:rPr>
              <w:t>Název</w:t>
            </w:r>
          </w:p>
        </w:tc>
        <w:tc>
          <w:tcPr>
            <w:tcW w:w="863" w:type="pct"/>
            <w:tcBorders>
              <w:top w:val="single" w:sz="12" w:space="0" w:color="auto"/>
            </w:tcBorders>
            <w:vAlign w:val="center"/>
          </w:tcPr>
          <w:p w14:paraId="6B8160BA" w14:textId="77777777" w:rsidR="00AB6AD1" w:rsidRPr="008523F4" w:rsidRDefault="00AB6AD1" w:rsidP="00784795">
            <w:pPr>
              <w:spacing w:line="240" w:lineRule="auto"/>
              <w:jc w:val="center"/>
              <w:rPr>
                <w:b/>
              </w:rPr>
            </w:pPr>
            <w:r w:rsidRPr="008523F4">
              <w:rPr>
                <w:b/>
              </w:rPr>
              <w:t>Biologický stav</w:t>
            </w:r>
          </w:p>
        </w:tc>
        <w:tc>
          <w:tcPr>
            <w:tcW w:w="935" w:type="pct"/>
            <w:tcBorders>
              <w:top w:val="single" w:sz="12" w:space="0" w:color="auto"/>
            </w:tcBorders>
            <w:vAlign w:val="center"/>
          </w:tcPr>
          <w:p w14:paraId="5D68A3F9" w14:textId="77777777" w:rsidR="00AB6AD1" w:rsidRPr="008523F4" w:rsidRDefault="00AB6AD1" w:rsidP="00784795">
            <w:pPr>
              <w:spacing w:line="240" w:lineRule="auto"/>
              <w:jc w:val="center"/>
              <w:rPr>
                <w:b/>
              </w:rPr>
            </w:pPr>
            <w:r w:rsidRPr="008523F4">
              <w:rPr>
                <w:b/>
              </w:rPr>
              <w:t>Charakteristika současného stavu</w:t>
            </w:r>
          </w:p>
        </w:tc>
        <w:tc>
          <w:tcPr>
            <w:tcW w:w="1800" w:type="pct"/>
            <w:tcBorders>
              <w:top w:val="single" w:sz="12" w:space="0" w:color="auto"/>
            </w:tcBorders>
            <w:vAlign w:val="center"/>
          </w:tcPr>
          <w:p w14:paraId="12677096" w14:textId="77777777" w:rsidR="00AB6AD1" w:rsidRPr="008523F4" w:rsidRDefault="00AB6AD1" w:rsidP="00784795">
            <w:pPr>
              <w:spacing w:line="240" w:lineRule="auto"/>
              <w:jc w:val="center"/>
              <w:rPr>
                <w:b/>
              </w:rPr>
            </w:pPr>
            <w:r w:rsidRPr="008523F4">
              <w:rPr>
                <w:b/>
              </w:rPr>
              <w:t>Navržená opatření</w:t>
            </w:r>
          </w:p>
        </w:tc>
        <w:tc>
          <w:tcPr>
            <w:tcW w:w="987" w:type="pct"/>
            <w:tcBorders>
              <w:top w:val="single" w:sz="12" w:space="0" w:color="auto"/>
            </w:tcBorders>
            <w:vAlign w:val="center"/>
          </w:tcPr>
          <w:p w14:paraId="2556D7E7" w14:textId="77777777" w:rsidR="00AB6AD1" w:rsidRPr="008523F4" w:rsidRDefault="00AB6AD1" w:rsidP="00784795">
            <w:pPr>
              <w:spacing w:line="240" w:lineRule="auto"/>
              <w:jc w:val="center"/>
              <w:rPr>
                <w:b/>
              </w:rPr>
            </w:pPr>
            <w:r w:rsidRPr="008523F4">
              <w:rPr>
                <w:b/>
              </w:rPr>
              <w:t>Navržený vlastník</w:t>
            </w:r>
          </w:p>
        </w:tc>
      </w:tr>
      <w:tr w:rsidR="00AB6AD1" w:rsidRPr="0030194C" w14:paraId="0929E7A2" w14:textId="77777777" w:rsidTr="000C4FB4">
        <w:trPr>
          <w:cantSplit/>
        </w:trPr>
        <w:tc>
          <w:tcPr>
            <w:tcW w:w="415" w:type="pct"/>
            <w:tcBorders>
              <w:top w:val="single" w:sz="12" w:space="0" w:color="auto"/>
            </w:tcBorders>
            <w:vAlign w:val="center"/>
          </w:tcPr>
          <w:p w14:paraId="58A96B73" w14:textId="77777777" w:rsidR="00AB6AD1" w:rsidRPr="008523F4" w:rsidRDefault="00AB6AD1" w:rsidP="00784795">
            <w:pPr>
              <w:spacing w:line="240" w:lineRule="auto"/>
              <w:jc w:val="center"/>
            </w:pPr>
            <w:r w:rsidRPr="008523F4">
              <w:t>IP1</w:t>
            </w:r>
          </w:p>
        </w:tc>
        <w:tc>
          <w:tcPr>
            <w:tcW w:w="863" w:type="pct"/>
            <w:tcBorders>
              <w:top w:val="single" w:sz="12" w:space="0" w:color="auto"/>
            </w:tcBorders>
            <w:vAlign w:val="center"/>
          </w:tcPr>
          <w:p w14:paraId="768BF104" w14:textId="77777777" w:rsidR="00AB6AD1" w:rsidRPr="00122CF4" w:rsidRDefault="00AB6AD1" w:rsidP="00784795">
            <w:pPr>
              <w:spacing w:line="240" w:lineRule="auto"/>
              <w:jc w:val="center"/>
            </w:pPr>
            <w:r w:rsidRPr="00122CF4">
              <w:t>interakční prvek</w:t>
            </w:r>
          </w:p>
        </w:tc>
        <w:tc>
          <w:tcPr>
            <w:tcW w:w="935" w:type="pct"/>
            <w:tcBorders>
              <w:top w:val="single" w:sz="12" w:space="0" w:color="auto"/>
            </w:tcBorders>
            <w:vAlign w:val="center"/>
          </w:tcPr>
          <w:p w14:paraId="71AA2946" w14:textId="77777777" w:rsidR="00AB6AD1" w:rsidRPr="00122CF4" w:rsidRDefault="00AB6AD1" w:rsidP="00784795">
            <w:pPr>
              <w:spacing w:line="240" w:lineRule="auto"/>
              <w:jc w:val="center"/>
            </w:pPr>
            <w:r w:rsidRPr="00122CF4">
              <w:t>stávající</w:t>
            </w:r>
          </w:p>
        </w:tc>
        <w:tc>
          <w:tcPr>
            <w:tcW w:w="1800" w:type="pct"/>
            <w:tcBorders>
              <w:top w:val="single" w:sz="12" w:space="0" w:color="auto"/>
            </w:tcBorders>
          </w:tcPr>
          <w:p w14:paraId="27FE6854" w14:textId="7D65338F" w:rsidR="00AB6AD1" w:rsidRPr="00122CF4" w:rsidRDefault="008B1399" w:rsidP="00784795">
            <w:pPr>
              <w:spacing w:line="240" w:lineRule="auto"/>
              <w:jc w:val="center"/>
            </w:pPr>
            <w:r>
              <w:t>o</w:t>
            </w:r>
            <w:r w:rsidR="00BD0246" w:rsidRPr="00122CF4">
              <w:t xml:space="preserve">boustranná </w:t>
            </w:r>
            <w:r w:rsidR="00122CF4" w:rsidRPr="00122CF4">
              <w:t>jasanová alej (p</w:t>
            </w:r>
            <w:r w:rsidR="00122CF4">
              <w:t>a</w:t>
            </w:r>
            <w:r w:rsidR="00122CF4" w:rsidRPr="00122CF4">
              <w:t>mátné stromy)</w:t>
            </w:r>
            <w:r w:rsidR="00122CF4">
              <w:t xml:space="preserve"> lemující stávající panelovou </w:t>
            </w:r>
            <w:r w:rsidR="00522E79">
              <w:t>cestu – HC1</w:t>
            </w:r>
          </w:p>
        </w:tc>
        <w:tc>
          <w:tcPr>
            <w:tcW w:w="987" w:type="pct"/>
            <w:tcBorders>
              <w:top w:val="single" w:sz="12" w:space="0" w:color="auto"/>
            </w:tcBorders>
            <w:vAlign w:val="center"/>
          </w:tcPr>
          <w:p w14:paraId="65F528C4" w14:textId="35637FA9" w:rsidR="00AB6AD1" w:rsidRPr="00122CF4" w:rsidRDefault="00122CF4" w:rsidP="00784795">
            <w:pPr>
              <w:spacing w:line="240" w:lineRule="auto"/>
              <w:jc w:val="center"/>
            </w:pPr>
            <w:r>
              <w:t>obec</w:t>
            </w:r>
          </w:p>
        </w:tc>
      </w:tr>
      <w:tr w:rsidR="00122CF4" w:rsidRPr="0030194C" w14:paraId="157BCBE9" w14:textId="77777777" w:rsidTr="000C4FB4">
        <w:trPr>
          <w:cantSplit/>
        </w:trPr>
        <w:tc>
          <w:tcPr>
            <w:tcW w:w="415" w:type="pct"/>
            <w:vAlign w:val="center"/>
          </w:tcPr>
          <w:p w14:paraId="27A7F211" w14:textId="69738AAE" w:rsidR="00122CF4" w:rsidRPr="008523F4" w:rsidRDefault="00122CF4" w:rsidP="00122CF4">
            <w:pPr>
              <w:spacing w:line="240" w:lineRule="auto"/>
              <w:jc w:val="center"/>
            </w:pPr>
            <w:r w:rsidRPr="008523F4">
              <w:t>IP</w:t>
            </w:r>
            <w:r>
              <w:t>2</w:t>
            </w:r>
          </w:p>
        </w:tc>
        <w:tc>
          <w:tcPr>
            <w:tcW w:w="863" w:type="pct"/>
          </w:tcPr>
          <w:p w14:paraId="70FE4333" w14:textId="037DC142" w:rsidR="00122CF4" w:rsidRPr="0030194C" w:rsidRDefault="00122CF4" w:rsidP="00122CF4">
            <w:pPr>
              <w:spacing w:line="240" w:lineRule="auto"/>
              <w:jc w:val="center"/>
              <w:rPr>
                <w:highlight w:val="cyan"/>
              </w:rPr>
            </w:pPr>
            <w:r w:rsidRPr="00C969D7">
              <w:t>interakční prvek</w:t>
            </w:r>
          </w:p>
        </w:tc>
        <w:tc>
          <w:tcPr>
            <w:tcW w:w="935" w:type="pct"/>
          </w:tcPr>
          <w:p w14:paraId="6564F13D" w14:textId="01A6B3F9" w:rsidR="00122CF4" w:rsidRPr="0030194C" w:rsidRDefault="00122CF4" w:rsidP="00122CF4">
            <w:pPr>
              <w:spacing w:line="240" w:lineRule="auto"/>
              <w:jc w:val="center"/>
              <w:rPr>
                <w:highlight w:val="cyan"/>
              </w:rPr>
            </w:pPr>
            <w:r>
              <w:t>s</w:t>
            </w:r>
            <w:r w:rsidRPr="000B0DEA">
              <w:t>távající</w:t>
            </w:r>
            <w:r>
              <w:t xml:space="preserve"> - plošný</w:t>
            </w:r>
          </w:p>
        </w:tc>
        <w:tc>
          <w:tcPr>
            <w:tcW w:w="1800" w:type="pct"/>
          </w:tcPr>
          <w:p w14:paraId="6C8798C9" w14:textId="2C132761" w:rsidR="00122CF4" w:rsidRPr="00122CF4" w:rsidRDefault="00122CF4" w:rsidP="00122CF4">
            <w:pPr>
              <w:tabs>
                <w:tab w:val="left" w:pos="2160"/>
              </w:tabs>
              <w:spacing w:line="240" w:lineRule="auto"/>
              <w:jc w:val="center"/>
            </w:pPr>
            <w:r w:rsidRPr="00122CF4">
              <w:t>stávající porosty, které jsou součástí navrženého LBC Amerika</w:t>
            </w:r>
          </w:p>
        </w:tc>
        <w:tc>
          <w:tcPr>
            <w:tcW w:w="987" w:type="pct"/>
            <w:vAlign w:val="center"/>
          </w:tcPr>
          <w:p w14:paraId="58679687" w14:textId="23C947AC" w:rsidR="00122CF4" w:rsidRDefault="00122CF4" w:rsidP="00122CF4">
            <w:pPr>
              <w:spacing w:line="240" w:lineRule="auto"/>
              <w:jc w:val="center"/>
            </w:pPr>
            <w:r>
              <w:t>o</w:t>
            </w:r>
            <w:r w:rsidRPr="00122CF4">
              <w:t>bec</w:t>
            </w:r>
            <w:r>
              <w:t xml:space="preserve"> / vlastníci</w:t>
            </w:r>
          </w:p>
          <w:p w14:paraId="28FD38E1" w14:textId="75DA7280" w:rsidR="00122CF4" w:rsidRPr="00122CF4" w:rsidRDefault="00122CF4" w:rsidP="00122CF4">
            <w:pPr>
              <w:spacing w:line="240" w:lineRule="auto"/>
              <w:jc w:val="center"/>
            </w:pPr>
          </w:p>
        </w:tc>
      </w:tr>
      <w:tr w:rsidR="00122CF4" w:rsidRPr="0030194C" w14:paraId="75A7FD2A" w14:textId="77777777" w:rsidTr="000C4FB4">
        <w:trPr>
          <w:cantSplit/>
        </w:trPr>
        <w:tc>
          <w:tcPr>
            <w:tcW w:w="415" w:type="pct"/>
          </w:tcPr>
          <w:p w14:paraId="3957FE67" w14:textId="0D1396DA" w:rsidR="00122CF4" w:rsidRPr="0030194C" w:rsidRDefault="00122CF4" w:rsidP="00122CF4">
            <w:pPr>
              <w:spacing w:line="240" w:lineRule="auto"/>
              <w:jc w:val="center"/>
              <w:rPr>
                <w:highlight w:val="cyan"/>
              </w:rPr>
            </w:pPr>
            <w:r w:rsidRPr="00E62B23">
              <w:lastRenderedPageBreak/>
              <w:t>IP</w:t>
            </w:r>
            <w:r>
              <w:t>3</w:t>
            </w:r>
          </w:p>
        </w:tc>
        <w:tc>
          <w:tcPr>
            <w:tcW w:w="863" w:type="pct"/>
          </w:tcPr>
          <w:p w14:paraId="7FC77567" w14:textId="0A6BB594" w:rsidR="00122CF4" w:rsidRPr="0030194C" w:rsidRDefault="00122CF4" w:rsidP="00122CF4">
            <w:pPr>
              <w:spacing w:line="240" w:lineRule="auto"/>
              <w:jc w:val="center"/>
              <w:rPr>
                <w:highlight w:val="cyan"/>
              </w:rPr>
            </w:pPr>
            <w:r w:rsidRPr="00C969D7">
              <w:t>interakční prvek</w:t>
            </w:r>
          </w:p>
        </w:tc>
        <w:tc>
          <w:tcPr>
            <w:tcW w:w="935" w:type="pct"/>
          </w:tcPr>
          <w:p w14:paraId="21EFF545" w14:textId="65152276" w:rsidR="00122CF4" w:rsidRPr="0030194C" w:rsidRDefault="00122CF4" w:rsidP="00122CF4">
            <w:pPr>
              <w:spacing w:line="240" w:lineRule="auto"/>
              <w:jc w:val="center"/>
              <w:rPr>
                <w:highlight w:val="cyan"/>
              </w:rPr>
            </w:pPr>
            <w:r w:rsidRPr="000B0DEA">
              <w:t>stávající</w:t>
            </w:r>
          </w:p>
        </w:tc>
        <w:tc>
          <w:tcPr>
            <w:tcW w:w="1800" w:type="pct"/>
          </w:tcPr>
          <w:p w14:paraId="0DA10D7E" w14:textId="68309872" w:rsidR="00122CF4" w:rsidRPr="0030194C" w:rsidRDefault="008B1399" w:rsidP="00122CF4">
            <w:pPr>
              <w:tabs>
                <w:tab w:val="left" w:pos="2160"/>
              </w:tabs>
              <w:spacing w:line="240" w:lineRule="auto"/>
              <w:jc w:val="center"/>
              <w:rPr>
                <w:highlight w:val="cyan"/>
              </w:rPr>
            </w:pPr>
            <w:r>
              <w:t>o</w:t>
            </w:r>
            <w:r w:rsidRPr="00122CF4">
              <w:t xml:space="preserve">boustranná </w:t>
            </w:r>
            <w:r w:rsidR="00BD60FB">
              <w:t>a</w:t>
            </w:r>
            <w:r w:rsidRPr="00122CF4">
              <w:t>lej</w:t>
            </w:r>
            <w:r w:rsidR="00BD60FB">
              <w:t xml:space="preserve"> ovocných stromů</w:t>
            </w:r>
            <w:r>
              <w:t xml:space="preserve"> lemující stávající </w:t>
            </w:r>
            <w:r w:rsidR="00522E79">
              <w:t>cestu – HC11</w:t>
            </w:r>
          </w:p>
        </w:tc>
        <w:tc>
          <w:tcPr>
            <w:tcW w:w="987" w:type="pct"/>
            <w:vAlign w:val="center"/>
          </w:tcPr>
          <w:p w14:paraId="768F61CD" w14:textId="449D53DF" w:rsidR="00122CF4" w:rsidRPr="0030194C" w:rsidRDefault="00BD60FB" w:rsidP="00122CF4">
            <w:pPr>
              <w:spacing w:line="240" w:lineRule="auto"/>
              <w:jc w:val="center"/>
              <w:rPr>
                <w:highlight w:val="cyan"/>
              </w:rPr>
            </w:pPr>
            <w:r>
              <w:t>obec</w:t>
            </w:r>
          </w:p>
        </w:tc>
      </w:tr>
      <w:tr w:rsidR="00122CF4" w:rsidRPr="0030194C" w14:paraId="4EEE094D" w14:textId="77777777" w:rsidTr="000C4FB4">
        <w:trPr>
          <w:cantSplit/>
        </w:trPr>
        <w:tc>
          <w:tcPr>
            <w:tcW w:w="415" w:type="pct"/>
          </w:tcPr>
          <w:p w14:paraId="5F6693A4" w14:textId="593ED4F8" w:rsidR="00122CF4" w:rsidRPr="0030194C" w:rsidRDefault="00122CF4" w:rsidP="00122CF4">
            <w:pPr>
              <w:spacing w:line="240" w:lineRule="auto"/>
              <w:jc w:val="center"/>
              <w:rPr>
                <w:highlight w:val="cyan"/>
              </w:rPr>
            </w:pPr>
            <w:r w:rsidRPr="00E62B23">
              <w:t>IP</w:t>
            </w:r>
            <w:r>
              <w:t>4</w:t>
            </w:r>
          </w:p>
        </w:tc>
        <w:tc>
          <w:tcPr>
            <w:tcW w:w="863" w:type="pct"/>
          </w:tcPr>
          <w:p w14:paraId="7D3AE75F" w14:textId="6121B5DF" w:rsidR="00122CF4" w:rsidRPr="0030194C" w:rsidRDefault="00122CF4" w:rsidP="00122CF4">
            <w:pPr>
              <w:spacing w:line="240" w:lineRule="auto"/>
              <w:jc w:val="center"/>
              <w:rPr>
                <w:highlight w:val="cyan"/>
              </w:rPr>
            </w:pPr>
            <w:r w:rsidRPr="00C969D7">
              <w:t>interakční prvek</w:t>
            </w:r>
          </w:p>
        </w:tc>
        <w:tc>
          <w:tcPr>
            <w:tcW w:w="935" w:type="pct"/>
          </w:tcPr>
          <w:p w14:paraId="57CB1DD3" w14:textId="76D80731" w:rsidR="00122CF4" w:rsidRPr="0030194C" w:rsidRDefault="00122CF4" w:rsidP="00122CF4">
            <w:pPr>
              <w:spacing w:line="240" w:lineRule="auto"/>
              <w:jc w:val="center"/>
              <w:rPr>
                <w:highlight w:val="cyan"/>
              </w:rPr>
            </w:pPr>
            <w:r w:rsidRPr="000B0DEA">
              <w:t>stávající</w:t>
            </w:r>
          </w:p>
        </w:tc>
        <w:tc>
          <w:tcPr>
            <w:tcW w:w="1800" w:type="pct"/>
          </w:tcPr>
          <w:p w14:paraId="2643FA4D" w14:textId="43EF6C56" w:rsidR="00122CF4" w:rsidRPr="0030194C" w:rsidRDefault="00BD60FB" w:rsidP="00122CF4">
            <w:pPr>
              <w:tabs>
                <w:tab w:val="left" w:pos="2160"/>
              </w:tabs>
              <w:spacing w:line="240" w:lineRule="auto"/>
              <w:jc w:val="center"/>
              <w:rPr>
                <w:highlight w:val="cyan"/>
              </w:rPr>
            </w:pPr>
            <w:r>
              <w:t>o</w:t>
            </w:r>
            <w:r w:rsidRPr="00122CF4">
              <w:t xml:space="preserve">boustranná </w:t>
            </w:r>
            <w:r>
              <w:t>a</w:t>
            </w:r>
            <w:r w:rsidRPr="00122CF4">
              <w:t>lej</w:t>
            </w:r>
            <w:r>
              <w:t xml:space="preserve"> stromů lemující stávající asfaltovou komunikaci - HC13</w:t>
            </w:r>
          </w:p>
        </w:tc>
        <w:tc>
          <w:tcPr>
            <w:tcW w:w="987" w:type="pct"/>
            <w:vAlign w:val="center"/>
          </w:tcPr>
          <w:p w14:paraId="18E61CDD" w14:textId="06D479AC" w:rsidR="00122CF4" w:rsidRPr="0030194C" w:rsidRDefault="00BD60FB" w:rsidP="00122CF4">
            <w:pPr>
              <w:spacing w:line="240" w:lineRule="auto"/>
              <w:jc w:val="center"/>
              <w:rPr>
                <w:highlight w:val="cyan"/>
              </w:rPr>
            </w:pPr>
            <w:r>
              <w:t>obec</w:t>
            </w:r>
          </w:p>
        </w:tc>
      </w:tr>
      <w:tr w:rsidR="00122CF4" w:rsidRPr="0030194C" w14:paraId="48D88E3D" w14:textId="77777777" w:rsidTr="000C4FB4">
        <w:trPr>
          <w:cantSplit/>
        </w:trPr>
        <w:tc>
          <w:tcPr>
            <w:tcW w:w="415" w:type="pct"/>
          </w:tcPr>
          <w:p w14:paraId="6096ABDB" w14:textId="0961309B" w:rsidR="00122CF4" w:rsidRPr="0030194C" w:rsidRDefault="00122CF4" w:rsidP="00122CF4">
            <w:pPr>
              <w:spacing w:line="240" w:lineRule="auto"/>
              <w:jc w:val="center"/>
              <w:rPr>
                <w:highlight w:val="cyan"/>
              </w:rPr>
            </w:pPr>
            <w:r w:rsidRPr="00E62B23">
              <w:t>IP</w:t>
            </w:r>
            <w:r>
              <w:t>5</w:t>
            </w:r>
          </w:p>
        </w:tc>
        <w:tc>
          <w:tcPr>
            <w:tcW w:w="863" w:type="pct"/>
          </w:tcPr>
          <w:p w14:paraId="0F4BD1F8" w14:textId="654B144F" w:rsidR="00122CF4" w:rsidRPr="0030194C" w:rsidRDefault="00122CF4" w:rsidP="00122CF4">
            <w:pPr>
              <w:spacing w:line="240" w:lineRule="auto"/>
              <w:jc w:val="center"/>
              <w:rPr>
                <w:highlight w:val="cyan"/>
              </w:rPr>
            </w:pPr>
            <w:r w:rsidRPr="00C969D7">
              <w:t>interakční prvek</w:t>
            </w:r>
          </w:p>
        </w:tc>
        <w:tc>
          <w:tcPr>
            <w:tcW w:w="935" w:type="pct"/>
          </w:tcPr>
          <w:p w14:paraId="6AC2CFAA" w14:textId="5898EC71" w:rsidR="00122CF4" w:rsidRPr="0030194C" w:rsidRDefault="00122CF4" w:rsidP="00122CF4">
            <w:pPr>
              <w:spacing w:line="240" w:lineRule="auto"/>
              <w:jc w:val="center"/>
              <w:rPr>
                <w:highlight w:val="cyan"/>
              </w:rPr>
            </w:pPr>
            <w:r w:rsidRPr="000B0DEA">
              <w:t>stávající</w:t>
            </w:r>
          </w:p>
        </w:tc>
        <w:tc>
          <w:tcPr>
            <w:tcW w:w="1800" w:type="pct"/>
          </w:tcPr>
          <w:p w14:paraId="4EA58BEB" w14:textId="0AAADE1D" w:rsidR="00122CF4" w:rsidRPr="005F4A14" w:rsidRDefault="005F4A14" w:rsidP="00122CF4">
            <w:pPr>
              <w:tabs>
                <w:tab w:val="left" w:pos="2160"/>
              </w:tabs>
              <w:spacing w:line="240" w:lineRule="auto"/>
              <w:jc w:val="center"/>
            </w:pPr>
            <w:r w:rsidRPr="005F4A14">
              <w:t>stávající zarostlá mez, kolem níž odtéká voda od propustku P13 do prostoru stávajících mokřadů</w:t>
            </w:r>
          </w:p>
        </w:tc>
        <w:tc>
          <w:tcPr>
            <w:tcW w:w="987" w:type="pct"/>
            <w:vAlign w:val="center"/>
          </w:tcPr>
          <w:p w14:paraId="3FF58412" w14:textId="2C5C36B6" w:rsidR="00122CF4" w:rsidRPr="0030194C" w:rsidRDefault="005F4A14" w:rsidP="00122CF4">
            <w:pPr>
              <w:spacing w:line="240" w:lineRule="auto"/>
              <w:jc w:val="center"/>
              <w:rPr>
                <w:highlight w:val="cyan"/>
              </w:rPr>
            </w:pPr>
            <w:r>
              <w:t>obec</w:t>
            </w:r>
          </w:p>
        </w:tc>
      </w:tr>
      <w:tr w:rsidR="00122CF4" w:rsidRPr="0030194C" w14:paraId="501A0F20" w14:textId="77777777" w:rsidTr="000C4FB4">
        <w:trPr>
          <w:cantSplit/>
        </w:trPr>
        <w:tc>
          <w:tcPr>
            <w:tcW w:w="415" w:type="pct"/>
          </w:tcPr>
          <w:p w14:paraId="21AA3E4C" w14:textId="37A69667" w:rsidR="00122CF4" w:rsidRPr="0030194C" w:rsidRDefault="00122CF4" w:rsidP="00122CF4">
            <w:pPr>
              <w:spacing w:line="240" w:lineRule="auto"/>
              <w:jc w:val="center"/>
              <w:rPr>
                <w:highlight w:val="cyan"/>
              </w:rPr>
            </w:pPr>
            <w:r w:rsidRPr="00E62B23">
              <w:t>IP</w:t>
            </w:r>
            <w:r>
              <w:t>6</w:t>
            </w:r>
          </w:p>
        </w:tc>
        <w:tc>
          <w:tcPr>
            <w:tcW w:w="863" w:type="pct"/>
          </w:tcPr>
          <w:p w14:paraId="1B249B24" w14:textId="0C5714E9" w:rsidR="00122CF4" w:rsidRPr="0030194C" w:rsidRDefault="00122CF4" w:rsidP="00122CF4">
            <w:pPr>
              <w:spacing w:line="240" w:lineRule="auto"/>
              <w:jc w:val="center"/>
              <w:rPr>
                <w:highlight w:val="cyan"/>
              </w:rPr>
            </w:pPr>
            <w:r w:rsidRPr="00C969D7">
              <w:t>interakční prvek</w:t>
            </w:r>
          </w:p>
        </w:tc>
        <w:tc>
          <w:tcPr>
            <w:tcW w:w="935" w:type="pct"/>
          </w:tcPr>
          <w:p w14:paraId="66607587" w14:textId="7DB39ED0" w:rsidR="00122CF4" w:rsidRPr="0030194C" w:rsidRDefault="00122CF4" w:rsidP="00122CF4">
            <w:pPr>
              <w:spacing w:line="240" w:lineRule="auto"/>
              <w:jc w:val="center"/>
              <w:rPr>
                <w:highlight w:val="cyan"/>
              </w:rPr>
            </w:pPr>
            <w:r w:rsidRPr="000B0DEA">
              <w:t>stávající</w:t>
            </w:r>
          </w:p>
        </w:tc>
        <w:tc>
          <w:tcPr>
            <w:tcW w:w="1800" w:type="pct"/>
          </w:tcPr>
          <w:p w14:paraId="1D899C24" w14:textId="192D7E03" w:rsidR="00122CF4" w:rsidRPr="005F4A14" w:rsidRDefault="00C74BE3" w:rsidP="00122CF4">
            <w:pPr>
              <w:tabs>
                <w:tab w:val="left" w:pos="2160"/>
              </w:tabs>
              <w:spacing w:line="240" w:lineRule="auto"/>
              <w:jc w:val="center"/>
            </w:pPr>
            <w:r>
              <w:t>s</w:t>
            </w:r>
            <w:r w:rsidR="005F4A14">
              <w:t xml:space="preserve">tromový a keřový porost lemující silnici III/36741 u mostu </w:t>
            </w:r>
            <w:r>
              <w:t>M4</w:t>
            </w:r>
          </w:p>
        </w:tc>
        <w:tc>
          <w:tcPr>
            <w:tcW w:w="987" w:type="pct"/>
            <w:vAlign w:val="center"/>
          </w:tcPr>
          <w:p w14:paraId="2A0F0EFD" w14:textId="77777777" w:rsidR="00C74BE3" w:rsidRDefault="00C74BE3" w:rsidP="00C74BE3">
            <w:pPr>
              <w:spacing w:line="240" w:lineRule="auto"/>
              <w:jc w:val="center"/>
            </w:pPr>
            <w:r>
              <w:t>o</w:t>
            </w:r>
            <w:r w:rsidRPr="00122CF4">
              <w:t>bec</w:t>
            </w:r>
            <w:r>
              <w:t xml:space="preserve"> / vlastníci</w:t>
            </w:r>
          </w:p>
          <w:p w14:paraId="4337D603" w14:textId="77777777" w:rsidR="00122CF4" w:rsidRPr="0030194C" w:rsidRDefault="00122CF4" w:rsidP="00122CF4">
            <w:pPr>
              <w:spacing w:line="240" w:lineRule="auto"/>
              <w:jc w:val="center"/>
              <w:rPr>
                <w:highlight w:val="cyan"/>
              </w:rPr>
            </w:pPr>
          </w:p>
        </w:tc>
      </w:tr>
      <w:tr w:rsidR="00122CF4" w:rsidRPr="0030194C" w14:paraId="0D996569" w14:textId="77777777" w:rsidTr="000C4FB4">
        <w:trPr>
          <w:cantSplit/>
        </w:trPr>
        <w:tc>
          <w:tcPr>
            <w:tcW w:w="415" w:type="pct"/>
          </w:tcPr>
          <w:p w14:paraId="696F8223" w14:textId="3ECB8B83" w:rsidR="00122CF4" w:rsidRPr="0030194C" w:rsidRDefault="00122CF4" w:rsidP="00122CF4">
            <w:pPr>
              <w:spacing w:line="240" w:lineRule="auto"/>
              <w:jc w:val="center"/>
              <w:rPr>
                <w:highlight w:val="cyan"/>
              </w:rPr>
            </w:pPr>
            <w:r w:rsidRPr="00E62B23">
              <w:t>IP</w:t>
            </w:r>
            <w:r>
              <w:t>7</w:t>
            </w:r>
          </w:p>
        </w:tc>
        <w:tc>
          <w:tcPr>
            <w:tcW w:w="863" w:type="pct"/>
          </w:tcPr>
          <w:p w14:paraId="75E0589F" w14:textId="03C9EBF1" w:rsidR="00122CF4" w:rsidRPr="0030194C" w:rsidRDefault="00122CF4" w:rsidP="00122CF4">
            <w:pPr>
              <w:spacing w:line="240" w:lineRule="auto"/>
              <w:jc w:val="center"/>
              <w:rPr>
                <w:highlight w:val="cyan"/>
              </w:rPr>
            </w:pPr>
            <w:r w:rsidRPr="00C969D7">
              <w:t>interakční prvek</w:t>
            </w:r>
          </w:p>
        </w:tc>
        <w:tc>
          <w:tcPr>
            <w:tcW w:w="935" w:type="pct"/>
          </w:tcPr>
          <w:p w14:paraId="3AB4B8C8" w14:textId="7DE8D8BC" w:rsidR="00122CF4" w:rsidRPr="0030194C" w:rsidRDefault="00522E79" w:rsidP="00122CF4">
            <w:pPr>
              <w:spacing w:line="240" w:lineRule="auto"/>
              <w:jc w:val="center"/>
              <w:rPr>
                <w:highlight w:val="cyan"/>
              </w:rPr>
            </w:pPr>
            <w:r>
              <w:t>s</w:t>
            </w:r>
            <w:r w:rsidRPr="000B0DEA">
              <w:t>távající</w:t>
            </w:r>
            <w:r>
              <w:t xml:space="preserve"> – plošný</w:t>
            </w:r>
          </w:p>
        </w:tc>
        <w:tc>
          <w:tcPr>
            <w:tcW w:w="1800" w:type="pct"/>
          </w:tcPr>
          <w:p w14:paraId="4221B596" w14:textId="42BAE0C6" w:rsidR="00122CF4" w:rsidRPr="005F4A14" w:rsidRDefault="00C74BE3" w:rsidP="00122CF4">
            <w:pPr>
              <w:tabs>
                <w:tab w:val="left" w:pos="2160"/>
              </w:tabs>
              <w:spacing w:line="240" w:lineRule="auto"/>
              <w:jc w:val="center"/>
            </w:pPr>
            <w:r>
              <w:t>stromový a keřový porost lemující silnici III/36741 u mostu M4</w:t>
            </w:r>
          </w:p>
        </w:tc>
        <w:tc>
          <w:tcPr>
            <w:tcW w:w="987" w:type="pct"/>
            <w:vAlign w:val="center"/>
          </w:tcPr>
          <w:p w14:paraId="0BBBD834" w14:textId="77777777" w:rsidR="00C74BE3" w:rsidRDefault="00C74BE3" w:rsidP="00C74BE3">
            <w:pPr>
              <w:spacing w:line="240" w:lineRule="auto"/>
              <w:jc w:val="center"/>
            </w:pPr>
            <w:r>
              <w:t>o</w:t>
            </w:r>
            <w:r w:rsidRPr="00122CF4">
              <w:t>bec</w:t>
            </w:r>
            <w:r>
              <w:t xml:space="preserve"> / vlastníci</w:t>
            </w:r>
          </w:p>
          <w:p w14:paraId="224008AC" w14:textId="77777777" w:rsidR="00122CF4" w:rsidRPr="0030194C" w:rsidRDefault="00122CF4" w:rsidP="00122CF4">
            <w:pPr>
              <w:spacing w:line="240" w:lineRule="auto"/>
              <w:jc w:val="center"/>
              <w:rPr>
                <w:highlight w:val="cyan"/>
              </w:rPr>
            </w:pPr>
          </w:p>
        </w:tc>
      </w:tr>
      <w:tr w:rsidR="00122CF4" w:rsidRPr="0030194C" w14:paraId="3A93DA29" w14:textId="77777777" w:rsidTr="000C4FB4">
        <w:trPr>
          <w:cantSplit/>
        </w:trPr>
        <w:tc>
          <w:tcPr>
            <w:tcW w:w="415" w:type="pct"/>
          </w:tcPr>
          <w:p w14:paraId="067AD44F" w14:textId="10AC5EDC" w:rsidR="00122CF4" w:rsidRPr="0030194C" w:rsidRDefault="00122CF4" w:rsidP="00122CF4">
            <w:pPr>
              <w:spacing w:line="240" w:lineRule="auto"/>
              <w:jc w:val="center"/>
              <w:rPr>
                <w:highlight w:val="cyan"/>
              </w:rPr>
            </w:pPr>
            <w:r w:rsidRPr="00E62B23">
              <w:t>IP</w:t>
            </w:r>
            <w:r>
              <w:t>8</w:t>
            </w:r>
          </w:p>
        </w:tc>
        <w:tc>
          <w:tcPr>
            <w:tcW w:w="863" w:type="pct"/>
          </w:tcPr>
          <w:p w14:paraId="312F9332" w14:textId="746D1FFD" w:rsidR="00122CF4" w:rsidRPr="0030194C" w:rsidRDefault="00122CF4" w:rsidP="00122CF4">
            <w:pPr>
              <w:spacing w:line="240" w:lineRule="auto"/>
              <w:jc w:val="center"/>
              <w:rPr>
                <w:highlight w:val="cyan"/>
              </w:rPr>
            </w:pPr>
            <w:r w:rsidRPr="00C969D7">
              <w:t>interakční prvek</w:t>
            </w:r>
          </w:p>
        </w:tc>
        <w:tc>
          <w:tcPr>
            <w:tcW w:w="935" w:type="pct"/>
          </w:tcPr>
          <w:p w14:paraId="092EBD5C" w14:textId="362B560F" w:rsidR="00122CF4" w:rsidRPr="0030194C" w:rsidRDefault="00122CF4" w:rsidP="00122CF4">
            <w:pPr>
              <w:spacing w:line="240" w:lineRule="auto"/>
              <w:jc w:val="center"/>
              <w:rPr>
                <w:highlight w:val="cyan"/>
              </w:rPr>
            </w:pPr>
            <w:r w:rsidRPr="000B0DEA">
              <w:t>stávající</w:t>
            </w:r>
          </w:p>
        </w:tc>
        <w:tc>
          <w:tcPr>
            <w:tcW w:w="1800" w:type="pct"/>
          </w:tcPr>
          <w:p w14:paraId="61231DE1" w14:textId="4834EC7F" w:rsidR="00122CF4" w:rsidRPr="005F4A14" w:rsidRDefault="00C74BE3" w:rsidP="00122CF4">
            <w:pPr>
              <w:tabs>
                <w:tab w:val="left" w:pos="2160"/>
              </w:tabs>
              <w:spacing w:line="240" w:lineRule="auto"/>
              <w:jc w:val="center"/>
            </w:pPr>
            <w:r>
              <w:t>stávající zatravněná mez s občasným výskytem stromů či keřů</w:t>
            </w:r>
          </w:p>
        </w:tc>
        <w:tc>
          <w:tcPr>
            <w:tcW w:w="987" w:type="pct"/>
            <w:vAlign w:val="center"/>
          </w:tcPr>
          <w:p w14:paraId="1B3E2811" w14:textId="72041442" w:rsidR="00122CF4" w:rsidRPr="0030194C" w:rsidRDefault="00C74BE3" w:rsidP="00122CF4">
            <w:pPr>
              <w:spacing w:line="240" w:lineRule="auto"/>
              <w:jc w:val="center"/>
              <w:rPr>
                <w:highlight w:val="cyan"/>
              </w:rPr>
            </w:pPr>
            <w:r>
              <w:t>obec</w:t>
            </w:r>
          </w:p>
        </w:tc>
      </w:tr>
      <w:tr w:rsidR="00122CF4" w:rsidRPr="0030194C" w14:paraId="74C506E3" w14:textId="77777777" w:rsidTr="000C4FB4">
        <w:trPr>
          <w:cantSplit/>
        </w:trPr>
        <w:tc>
          <w:tcPr>
            <w:tcW w:w="415" w:type="pct"/>
          </w:tcPr>
          <w:p w14:paraId="0541AC18" w14:textId="3ECAF0F7" w:rsidR="00122CF4" w:rsidRPr="0030194C" w:rsidRDefault="00122CF4" w:rsidP="00122CF4">
            <w:pPr>
              <w:spacing w:line="240" w:lineRule="auto"/>
              <w:jc w:val="center"/>
              <w:rPr>
                <w:highlight w:val="cyan"/>
              </w:rPr>
            </w:pPr>
            <w:r w:rsidRPr="00E62B23">
              <w:t>IP</w:t>
            </w:r>
            <w:r>
              <w:t>9</w:t>
            </w:r>
          </w:p>
        </w:tc>
        <w:tc>
          <w:tcPr>
            <w:tcW w:w="863" w:type="pct"/>
          </w:tcPr>
          <w:p w14:paraId="4373D648" w14:textId="197129E5" w:rsidR="00122CF4" w:rsidRPr="0030194C" w:rsidRDefault="00122CF4" w:rsidP="00122CF4">
            <w:pPr>
              <w:spacing w:line="240" w:lineRule="auto"/>
              <w:jc w:val="center"/>
              <w:rPr>
                <w:highlight w:val="cyan"/>
              </w:rPr>
            </w:pPr>
            <w:r w:rsidRPr="00C969D7">
              <w:t>interakční prvek</w:t>
            </w:r>
          </w:p>
        </w:tc>
        <w:tc>
          <w:tcPr>
            <w:tcW w:w="935" w:type="pct"/>
          </w:tcPr>
          <w:p w14:paraId="4DF05F86" w14:textId="4B5105D4" w:rsidR="00122CF4" w:rsidRPr="0030194C" w:rsidRDefault="00522E79" w:rsidP="00122CF4">
            <w:pPr>
              <w:spacing w:line="240" w:lineRule="auto"/>
              <w:jc w:val="center"/>
              <w:rPr>
                <w:highlight w:val="cyan"/>
              </w:rPr>
            </w:pPr>
            <w:r>
              <w:t>s</w:t>
            </w:r>
            <w:r w:rsidRPr="000B0DEA">
              <w:t>távající</w:t>
            </w:r>
            <w:r>
              <w:t xml:space="preserve"> – plošný</w:t>
            </w:r>
          </w:p>
        </w:tc>
        <w:tc>
          <w:tcPr>
            <w:tcW w:w="1800" w:type="pct"/>
          </w:tcPr>
          <w:p w14:paraId="198D6994" w14:textId="552F01C4" w:rsidR="00122CF4" w:rsidRPr="005F4A14" w:rsidRDefault="00C74BE3" w:rsidP="00122CF4">
            <w:pPr>
              <w:tabs>
                <w:tab w:val="left" w:pos="2160"/>
              </w:tabs>
              <w:spacing w:line="240" w:lineRule="auto"/>
              <w:jc w:val="center"/>
            </w:pPr>
            <w:r>
              <w:t>plocha u soutoku Panenského pot</w:t>
            </w:r>
            <w:r>
              <w:t>o</w:t>
            </w:r>
            <w:r>
              <w:t>ka a jeho pravostranného přítoku IDVT 10195062 – porosty stromové, křovinné, travní</w:t>
            </w:r>
          </w:p>
        </w:tc>
        <w:tc>
          <w:tcPr>
            <w:tcW w:w="987" w:type="pct"/>
            <w:vAlign w:val="center"/>
          </w:tcPr>
          <w:p w14:paraId="4433C9A3" w14:textId="77777777" w:rsidR="00C74BE3" w:rsidRDefault="00C74BE3" w:rsidP="00C74BE3">
            <w:pPr>
              <w:spacing w:line="240" w:lineRule="auto"/>
              <w:jc w:val="center"/>
            </w:pPr>
            <w:r>
              <w:t>o</w:t>
            </w:r>
            <w:r w:rsidRPr="00122CF4">
              <w:t>bec</w:t>
            </w:r>
            <w:r>
              <w:t xml:space="preserve"> / vlastníci</w:t>
            </w:r>
          </w:p>
          <w:p w14:paraId="61181AB2" w14:textId="77777777" w:rsidR="00122CF4" w:rsidRPr="0030194C" w:rsidRDefault="00122CF4" w:rsidP="00122CF4">
            <w:pPr>
              <w:spacing w:line="240" w:lineRule="auto"/>
              <w:jc w:val="center"/>
              <w:rPr>
                <w:highlight w:val="cyan"/>
              </w:rPr>
            </w:pPr>
          </w:p>
        </w:tc>
      </w:tr>
      <w:tr w:rsidR="00122CF4" w:rsidRPr="0030194C" w14:paraId="3AB940C1" w14:textId="77777777" w:rsidTr="000C4FB4">
        <w:trPr>
          <w:cantSplit/>
        </w:trPr>
        <w:tc>
          <w:tcPr>
            <w:tcW w:w="415" w:type="pct"/>
          </w:tcPr>
          <w:p w14:paraId="60CEE93C" w14:textId="57825DEA" w:rsidR="00122CF4" w:rsidRPr="0030194C" w:rsidRDefault="00122CF4" w:rsidP="00122CF4">
            <w:pPr>
              <w:spacing w:line="240" w:lineRule="auto"/>
              <w:jc w:val="center"/>
              <w:rPr>
                <w:highlight w:val="cyan"/>
              </w:rPr>
            </w:pPr>
            <w:r w:rsidRPr="00E62B23">
              <w:t>IP</w:t>
            </w:r>
            <w:r>
              <w:t>10</w:t>
            </w:r>
          </w:p>
        </w:tc>
        <w:tc>
          <w:tcPr>
            <w:tcW w:w="863" w:type="pct"/>
          </w:tcPr>
          <w:p w14:paraId="7CD69608" w14:textId="2560E8C5" w:rsidR="00122CF4" w:rsidRPr="0030194C" w:rsidRDefault="00122CF4" w:rsidP="00122CF4">
            <w:pPr>
              <w:spacing w:line="240" w:lineRule="auto"/>
              <w:jc w:val="center"/>
              <w:rPr>
                <w:highlight w:val="cyan"/>
              </w:rPr>
            </w:pPr>
            <w:r w:rsidRPr="00C969D7">
              <w:t>interakční prvek</w:t>
            </w:r>
          </w:p>
        </w:tc>
        <w:tc>
          <w:tcPr>
            <w:tcW w:w="935" w:type="pct"/>
          </w:tcPr>
          <w:p w14:paraId="4F46BF0B" w14:textId="1681931D" w:rsidR="00122CF4" w:rsidRPr="0030194C" w:rsidRDefault="00522E79" w:rsidP="00122CF4">
            <w:pPr>
              <w:spacing w:line="240" w:lineRule="auto"/>
              <w:jc w:val="center"/>
              <w:rPr>
                <w:highlight w:val="cyan"/>
              </w:rPr>
            </w:pPr>
            <w:r>
              <w:t>s</w:t>
            </w:r>
            <w:r w:rsidRPr="000B0DEA">
              <w:t>távající</w:t>
            </w:r>
            <w:r>
              <w:t xml:space="preserve"> – plošný</w:t>
            </w:r>
          </w:p>
        </w:tc>
        <w:tc>
          <w:tcPr>
            <w:tcW w:w="1800" w:type="pct"/>
          </w:tcPr>
          <w:p w14:paraId="681BF8DD" w14:textId="4A20FCE6" w:rsidR="00122CF4" w:rsidRPr="005F4A14" w:rsidRDefault="00BD5D1B" w:rsidP="00122CF4">
            <w:pPr>
              <w:tabs>
                <w:tab w:val="left" w:pos="2160"/>
              </w:tabs>
              <w:spacing w:line="240" w:lineRule="auto"/>
              <w:jc w:val="center"/>
            </w:pPr>
            <w:r>
              <w:t>s</w:t>
            </w:r>
            <w:r w:rsidR="00C74BE3">
              <w:t>távající soustava zarostlých me</w:t>
            </w:r>
            <w:r>
              <w:t>zí a plošného zatravnění v lokalitě Zadní nivy</w:t>
            </w:r>
          </w:p>
        </w:tc>
        <w:tc>
          <w:tcPr>
            <w:tcW w:w="987" w:type="pct"/>
            <w:vAlign w:val="center"/>
          </w:tcPr>
          <w:p w14:paraId="612DE56C" w14:textId="77777777" w:rsidR="00BD5D1B" w:rsidRDefault="00BD5D1B" w:rsidP="00BD5D1B">
            <w:pPr>
              <w:spacing w:line="240" w:lineRule="auto"/>
              <w:jc w:val="center"/>
            </w:pPr>
            <w:r>
              <w:t>o</w:t>
            </w:r>
            <w:r w:rsidRPr="00122CF4">
              <w:t>bec</w:t>
            </w:r>
            <w:r>
              <w:t xml:space="preserve"> / vlastníci</w:t>
            </w:r>
          </w:p>
          <w:p w14:paraId="14271765" w14:textId="77777777" w:rsidR="00122CF4" w:rsidRPr="0030194C" w:rsidRDefault="00122CF4" w:rsidP="00122CF4">
            <w:pPr>
              <w:spacing w:line="240" w:lineRule="auto"/>
              <w:jc w:val="center"/>
              <w:rPr>
                <w:highlight w:val="cyan"/>
              </w:rPr>
            </w:pPr>
          </w:p>
        </w:tc>
      </w:tr>
      <w:tr w:rsidR="000C16E0" w:rsidRPr="0030194C" w14:paraId="061E474E" w14:textId="77777777" w:rsidTr="000C4FB4">
        <w:trPr>
          <w:cantSplit/>
        </w:trPr>
        <w:tc>
          <w:tcPr>
            <w:tcW w:w="415" w:type="pct"/>
          </w:tcPr>
          <w:p w14:paraId="335B35C7" w14:textId="6A11B73D" w:rsidR="000C16E0" w:rsidRPr="0030194C" w:rsidRDefault="000C16E0" w:rsidP="000C16E0">
            <w:pPr>
              <w:spacing w:line="240" w:lineRule="auto"/>
              <w:jc w:val="center"/>
              <w:rPr>
                <w:highlight w:val="cyan"/>
              </w:rPr>
            </w:pPr>
            <w:r w:rsidRPr="00E62B23">
              <w:t>IP</w:t>
            </w:r>
            <w:r>
              <w:t>11</w:t>
            </w:r>
          </w:p>
        </w:tc>
        <w:tc>
          <w:tcPr>
            <w:tcW w:w="863" w:type="pct"/>
          </w:tcPr>
          <w:p w14:paraId="4D2AD24F" w14:textId="11CE9859" w:rsidR="000C16E0" w:rsidRPr="0030194C" w:rsidRDefault="000C16E0" w:rsidP="000C16E0">
            <w:pPr>
              <w:spacing w:line="240" w:lineRule="auto"/>
              <w:jc w:val="center"/>
              <w:rPr>
                <w:highlight w:val="cyan"/>
              </w:rPr>
            </w:pPr>
            <w:r w:rsidRPr="00C969D7">
              <w:t>interakční prvek</w:t>
            </w:r>
          </w:p>
        </w:tc>
        <w:tc>
          <w:tcPr>
            <w:tcW w:w="935" w:type="pct"/>
          </w:tcPr>
          <w:p w14:paraId="7ED2F152" w14:textId="119A439B" w:rsidR="000C16E0" w:rsidRPr="0030194C" w:rsidRDefault="000C16E0" w:rsidP="000C16E0">
            <w:pPr>
              <w:spacing w:line="240" w:lineRule="auto"/>
              <w:jc w:val="center"/>
              <w:rPr>
                <w:highlight w:val="cyan"/>
              </w:rPr>
            </w:pPr>
            <w:r w:rsidRPr="000B0DEA">
              <w:t>stávající</w:t>
            </w:r>
          </w:p>
        </w:tc>
        <w:tc>
          <w:tcPr>
            <w:tcW w:w="1800" w:type="pct"/>
          </w:tcPr>
          <w:p w14:paraId="7D80C1B5" w14:textId="63BE023A" w:rsidR="000C16E0" w:rsidRPr="005F4A14" w:rsidRDefault="000C16E0" w:rsidP="000C16E0">
            <w:pPr>
              <w:tabs>
                <w:tab w:val="left" w:pos="2160"/>
              </w:tabs>
              <w:spacing w:line="240" w:lineRule="auto"/>
              <w:jc w:val="center"/>
            </w:pPr>
            <w:r>
              <w:t>stávající zarostlá mez napojující na IP10 v lokalitě Zadní nivy</w:t>
            </w:r>
          </w:p>
        </w:tc>
        <w:tc>
          <w:tcPr>
            <w:tcW w:w="987" w:type="pct"/>
          </w:tcPr>
          <w:p w14:paraId="4F9444C0" w14:textId="17021B8C" w:rsidR="000C16E0" w:rsidRPr="0030194C" w:rsidRDefault="000C16E0" w:rsidP="000C16E0">
            <w:pPr>
              <w:spacing w:line="240" w:lineRule="auto"/>
              <w:jc w:val="center"/>
              <w:rPr>
                <w:highlight w:val="cyan"/>
              </w:rPr>
            </w:pPr>
            <w:r w:rsidRPr="00681EA9">
              <w:t>obec / vlastníci</w:t>
            </w:r>
          </w:p>
        </w:tc>
      </w:tr>
      <w:tr w:rsidR="000C16E0" w:rsidRPr="0030194C" w14:paraId="22ED1454" w14:textId="77777777" w:rsidTr="000C4FB4">
        <w:trPr>
          <w:cantSplit/>
        </w:trPr>
        <w:tc>
          <w:tcPr>
            <w:tcW w:w="415" w:type="pct"/>
          </w:tcPr>
          <w:p w14:paraId="50DBDFBD" w14:textId="44AF81FE" w:rsidR="000C16E0" w:rsidRPr="0030194C" w:rsidRDefault="000C16E0" w:rsidP="000C16E0">
            <w:pPr>
              <w:spacing w:line="240" w:lineRule="auto"/>
              <w:jc w:val="center"/>
              <w:rPr>
                <w:highlight w:val="cyan"/>
              </w:rPr>
            </w:pPr>
            <w:r w:rsidRPr="00E62B23">
              <w:t>IP1</w:t>
            </w:r>
            <w:r>
              <w:t>2</w:t>
            </w:r>
          </w:p>
        </w:tc>
        <w:tc>
          <w:tcPr>
            <w:tcW w:w="863" w:type="pct"/>
          </w:tcPr>
          <w:p w14:paraId="1E233293" w14:textId="3DB74C73" w:rsidR="000C16E0" w:rsidRPr="0030194C" w:rsidRDefault="000C16E0" w:rsidP="000C16E0">
            <w:pPr>
              <w:spacing w:line="240" w:lineRule="auto"/>
              <w:jc w:val="center"/>
              <w:rPr>
                <w:highlight w:val="cyan"/>
              </w:rPr>
            </w:pPr>
            <w:r w:rsidRPr="00C969D7">
              <w:t>interakční prvek</w:t>
            </w:r>
          </w:p>
        </w:tc>
        <w:tc>
          <w:tcPr>
            <w:tcW w:w="935" w:type="pct"/>
          </w:tcPr>
          <w:p w14:paraId="4757EDDF" w14:textId="66204827" w:rsidR="000C16E0" w:rsidRPr="0030194C" w:rsidRDefault="000C16E0" w:rsidP="000C16E0">
            <w:pPr>
              <w:spacing w:line="240" w:lineRule="auto"/>
              <w:jc w:val="center"/>
              <w:rPr>
                <w:highlight w:val="cyan"/>
              </w:rPr>
            </w:pPr>
            <w:r w:rsidRPr="000B0DEA">
              <w:t>stávající</w:t>
            </w:r>
          </w:p>
        </w:tc>
        <w:tc>
          <w:tcPr>
            <w:tcW w:w="1800" w:type="pct"/>
          </w:tcPr>
          <w:p w14:paraId="134D4DE5" w14:textId="33DBD3FA" w:rsidR="000C16E0" w:rsidRPr="005F4A14" w:rsidRDefault="000C16E0" w:rsidP="000C16E0">
            <w:pPr>
              <w:tabs>
                <w:tab w:val="left" w:pos="2160"/>
              </w:tabs>
              <w:spacing w:line="240" w:lineRule="auto"/>
              <w:jc w:val="center"/>
            </w:pPr>
            <w:r>
              <w:t>stávající zarostlá mez napojující na IP10 v lokalitě Zadní nivy</w:t>
            </w:r>
          </w:p>
        </w:tc>
        <w:tc>
          <w:tcPr>
            <w:tcW w:w="987" w:type="pct"/>
          </w:tcPr>
          <w:p w14:paraId="17B2016B" w14:textId="46E77E4F" w:rsidR="000C16E0" w:rsidRPr="0030194C" w:rsidRDefault="000C16E0" w:rsidP="000C16E0">
            <w:pPr>
              <w:spacing w:line="240" w:lineRule="auto"/>
              <w:jc w:val="center"/>
              <w:rPr>
                <w:highlight w:val="cyan"/>
              </w:rPr>
            </w:pPr>
            <w:r w:rsidRPr="00681EA9">
              <w:t>obec / vlastníci</w:t>
            </w:r>
          </w:p>
        </w:tc>
      </w:tr>
      <w:tr w:rsidR="00122CF4" w:rsidRPr="0030194C" w14:paraId="0A3A0EC6" w14:textId="77777777" w:rsidTr="000C4FB4">
        <w:trPr>
          <w:cantSplit/>
        </w:trPr>
        <w:tc>
          <w:tcPr>
            <w:tcW w:w="415" w:type="pct"/>
          </w:tcPr>
          <w:p w14:paraId="20FFE7D0" w14:textId="1C1AB728" w:rsidR="00122CF4" w:rsidRPr="0030194C" w:rsidRDefault="00122CF4" w:rsidP="00122CF4">
            <w:pPr>
              <w:spacing w:line="240" w:lineRule="auto"/>
              <w:jc w:val="center"/>
              <w:rPr>
                <w:highlight w:val="cyan"/>
              </w:rPr>
            </w:pPr>
            <w:r w:rsidRPr="00E62B23">
              <w:t>IP1</w:t>
            </w:r>
            <w:r>
              <w:t>3</w:t>
            </w:r>
          </w:p>
        </w:tc>
        <w:tc>
          <w:tcPr>
            <w:tcW w:w="863" w:type="pct"/>
          </w:tcPr>
          <w:p w14:paraId="146CD940" w14:textId="3BFCA182" w:rsidR="00122CF4" w:rsidRPr="0030194C" w:rsidRDefault="00122CF4" w:rsidP="00122CF4">
            <w:pPr>
              <w:spacing w:line="240" w:lineRule="auto"/>
              <w:jc w:val="center"/>
              <w:rPr>
                <w:highlight w:val="cyan"/>
              </w:rPr>
            </w:pPr>
            <w:r w:rsidRPr="00C969D7">
              <w:t>interakční prvek</w:t>
            </w:r>
          </w:p>
        </w:tc>
        <w:tc>
          <w:tcPr>
            <w:tcW w:w="935" w:type="pct"/>
          </w:tcPr>
          <w:p w14:paraId="2ED7390E" w14:textId="7F7CFEDE" w:rsidR="00122CF4" w:rsidRPr="0030194C" w:rsidRDefault="00122CF4" w:rsidP="00122CF4">
            <w:pPr>
              <w:spacing w:line="240" w:lineRule="auto"/>
              <w:jc w:val="center"/>
              <w:rPr>
                <w:highlight w:val="cyan"/>
              </w:rPr>
            </w:pPr>
            <w:r w:rsidRPr="000B0DEA">
              <w:t>stávající</w:t>
            </w:r>
          </w:p>
        </w:tc>
        <w:tc>
          <w:tcPr>
            <w:tcW w:w="1800" w:type="pct"/>
          </w:tcPr>
          <w:p w14:paraId="11B48888" w14:textId="364018DE" w:rsidR="00122CF4" w:rsidRPr="005F4A14" w:rsidRDefault="00FE2EED" w:rsidP="00122CF4">
            <w:pPr>
              <w:tabs>
                <w:tab w:val="left" w:pos="2160"/>
              </w:tabs>
              <w:spacing w:line="240" w:lineRule="auto"/>
              <w:jc w:val="center"/>
            </w:pPr>
            <w:r>
              <w:t>stávající zarostlá mez v rámci ochranného zatravnění v lokalitě Jabloní</w:t>
            </w:r>
          </w:p>
        </w:tc>
        <w:tc>
          <w:tcPr>
            <w:tcW w:w="987" w:type="pct"/>
            <w:vAlign w:val="center"/>
          </w:tcPr>
          <w:p w14:paraId="55E696F5" w14:textId="4C34ADC3" w:rsidR="00122CF4" w:rsidRPr="0030194C" w:rsidRDefault="00FE2EED" w:rsidP="00122CF4">
            <w:pPr>
              <w:spacing w:line="240" w:lineRule="auto"/>
              <w:jc w:val="center"/>
              <w:rPr>
                <w:highlight w:val="cyan"/>
              </w:rPr>
            </w:pPr>
            <w:r w:rsidRPr="00681EA9">
              <w:t>obec / vlastníci</w:t>
            </w:r>
          </w:p>
        </w:tc>
      </w:tr>
      <w:tr w:rsidR="00122CF4" w:rsidRPr="0030194C" w14:paraId="2D5DEF41" w14:textId="77777777" w:rsidTr="000C4FB4">
        <w:trPr>
          <w:cantSplit/>
        </w:trPr>
        <w:tc>
          <w:tcPr>
            <w:tcW w:w="415" w:type="pct"/>
          </w:tcPr>
          <w:p w14:paraId="32B13B30" w14:textId="47F130C1" w:rsidR="00122CF4" w:rsidRPr="0030194C" w:rsidRDefault="00122CF4" w:rsidP="00122CF4">
            <w:pPr>
              <w:spacing w:line="240" w:lineRule="auto"/>
              <w:jc w:val="center"/>
              <w:rPr>
                <w:highlight w:val="cyan"/>
              </w:rPr>
            </w:pPr>
            <w:r w:rsidRPr="00E62B23">
              <w:t>IP1</w:t>
            </w:r>
            <w:r>
              <w:t>4</w:t>
            </w:r>
          </w:p>
        </w:tc>
        <w:tc>
          <w:tcPr>
            <w:tcW w:w="863" w:type="pct"/>
          </w:tcPr>
          <w:p w14:paraId="54386033" w14:textId="65CCC7E0" w:rsidR="00122CF4" w:rsidRPr="0030194C" w:rsidRDefault="00122CF4" w:rsidP="00122CF4">
            <w:pPr>
              <w:spacing w:line="240" w:lineRule="auto"/>
              <w:jc w:val="center"/>
              <w:rPr>
                <w:highlight w:val="cyan"/>
              </w:rPr>
            </w:pPr>
            <w:r w:rsidRPr="00C969D7">
              <w:t>interakční prvek</w:t>
            </w:r>
          </w:p>
        </w:tc>
        <w:tc>
          <w:tcPr>
            <w:tcW w:w="935" w:type="pct"/>
          </w:tcPr>
          <w:p w14:paraId="11CF7479" w14:textId="794A90C4" w:rsidR="00122CF4" w:rsidRPr="0030194C" w:rsidRDefault="00122CF4" w:rsidP="00122CF4">
            <w:pPr>
              <w:spacing w:line="240" w:lineRule="auto"/>
              <w:jc w:val="center"/>
              <w:rPr>
                <w:highlight w:val="cyan"/>
              </w:rPr>
            </w:pPr>
            <w:r w:rsidRPr="000B0DEA">
              <w:t>stávající</w:t>
            </w:r>
          </w:p>
        </w:tc>
        <w:tc>
          <w:tcPr>
            <w:tcW w:w="1800" w:type="pct"/>
          </w:tcPr>
          <w:p w14:paraId="5EB407AB" w14:textId="5354FD0B" w:rsidR="00122CF4" w:rsidRPr="005F4A14" w:rsidRDefault="00FE2EED" w:rsidP="00122CF4">
            <w:pPr>
              <w:tabs>
                <w:tab w:val="left" w:pos="2160"/>
              </w:tabs>
              <w:spacing w:line="240" w:lineRule="auto"/>
              <w:jc w:val="center"/>
            </w:pPr>
            <w:r>
              <w:t>stávající alej podél části cesty VC20</w:t>
            </w:r>
          </w:p>
        </w:tc>
        <w:tc>
          <w:tcPr>
            <w:tcW w:w="987" w:type="pct"/>
            <w:vAlign w:val="center"/>
          </w:tcPr>
          <w:p w14:paraId="3B97106D" w14:textId="71E3177E" w:rsidR="00122CF4" w:rsidRPr="0030194C" w:rsidRDefault="00FE2EED" w:rsidP="00122CF4">
            <w:pPr>
              <w:spacing w:line="240" w:lineRule="auto"/>
              <w:jc w:val="center"/>
              <w:rPr>
                <w:highlight w:val="cyan"/>
              </w:rPr>
            </w:pPr>
            <w:r>
              <w:t>obec</w:t>
            </w:r>
          </w:p>
        </w:tc>
      </w:tr>
      <w:tr w:rsidR="00122CF4" w:rsidRPr="0030194C" w14:paraId="08FC7203" w14:textId="77777777" w:rsidTr="000C4FB4">
        <w:trPr>
          <w:cantSplit/>
        </w:trPr>
        <w:tc>
          <w:tcPr>
            <w:tcW w:w="415" w:type="pct"/>
          </w:tcPr>
          <w:p w14:paraId="1539D8D3" w14:textId="0AE830F0" w:rsidR="00122CF4" w:rsidRPr="0030194C" w:rsidRDefault="00122CF4" w:rsidP="00122CF4">
            <w:pPr>
              <w:spacing w:line="240" w:lineRule="auto"/>
              <w:jc w:val="center"/>
              <w:rPr>
                <w:highlight w:val="cyan"/>
              </w:rPr>
            </w:pPr>
            <w:r w:rsidRPr="00E62B23">
              <w:t>IP1</w:t>
            </w:r>
            <w:r>
              <w:t>5</w:t>
            </w:r>
          </w:p>
        </w:tc>
        <w:tc>
          <w:tcPr>
            <w:tcW w:w="863" w:type="pct"/>
          </w:tcPr>
          <w:p w14:paraId="673FCA33" w14:textId="7C1CB96F" w:rsidR="00122CF4" w:rsidRPr="0030194C" w:rsidRDefault="00122CF4" w:rsidP="00122CF4">
            <w:pPr>
              <w:spacing w:line="240" w:lineRule="auto"/>
              <w:jc w:val="center"/>
              <w:rPr>
                <w:highlight w:val="cyan"/>
              </w:rPr>
            </w:pPr>
            <w:r w:rsidRPr="00C969D7">
              <w:t>interakční prvek</w:t>
            </w:r>
          </w:p>
        </w:tc>
        <w:tc>
          <w:tcPr>
            <w:tcW w:w="935" w:type="pct"/>
          </w:tcPr>
          <w:p w14:paraId="153D0589" w14:textId="23501B9F" w:rsidR="00122CF4" w:rsidRPr="0030194C" w:rsidRDefault="00522E79" w:rsidP="00122CF4">
            <w:pPr>
              <w:spacing w:line="240" w:lineRule="auto"/>
              <w:jc w:val="center"/>
              <w:rPr>
                <w:highlight w:val="cyan"/>
              </w:rPr>
            </w:pPr>
            <w:r>
              <w:t>s</w:t>
            </w:r>
            <w:r w:rsidRPr="000B0DEA">
              <w:t>távající</w:t>
            </w:r>
            <w:r>
              <w:t xml:space="preserve"> – plošný</w:t>
            </w:r>
          </w:p>
        </w:tc>
        <w:tc>
          <w:tcPr>
            <w:tcW w:w="1800" w:type="pct"/>
          </w:tcPr>
          <w:p w14:paraId="610A07AC" w14:textId="481E23C1" w:rsidR="00122CF4" w:rsidRPr="005F4A14" w:rsidRDefault="00FE2EED" w:rsidP="00122CF4">
            <w:pPr>
              <w:tabs>
                <w:tab w:val="left" w:pos="2160"/>
              </w:tabs>
              <w:spacing w:line="240" w:lineRule="auto"/>
              <w:jc w:val="center"/>
            </w:pPr>
            <w:r>
              <w:t>stávající plošný porost v rámci ochranného zatravnění v lokalitě Jabloní</w:t>
            </w:r>
          </w:p>
        </w:tc>
        <w:tc>
          <w:tcPr>
            <w:tcW w:w="987" w:type="pct"/>
            <w:vAlign w:val="center"/>
          </w:tcPr>
          <w:p w14:paraId="58D54672" w14:textId="28B0F773" w:rsidR="00122CF4" w:rsidRPr="0030194C" w:rsidRDefault="00FE2EED" w:rsidP="00122CF4">
            <w:pPr>
              <w:spacing w:line="240" w:lineRule="auto"/>
              <w:jc w:val="center"/>
              <w:rPr>
                <w:highlight w:val="cyan"/>
              </w:rPr>
            </w:pPr>
            <w:r w:rsidRPr="00681EA9">
              <w:t>obec / vlastníci</w:t>
            </w:r>
          </w:p>
        </w:tc>
      </w:tr>
      <w:tr w:rsidR="00122CF4" w:rsidRPr="0030194C" w14:paraId="79FC4DA0" w14:textId="77777777" w:rsidTr="000C4FB4">
        <w:trPr>
          <w:cantSplit/>
        </w:trPr>
        <w:tc>
          <w:tcPr>
            <w:tcW w:w="415" w:type="pct"/>
          </w:tcPr>
          <w:p w14:paraId="0475DE62" w14:textId="08AA0BFB" w:rsidR="00122CF4" w:rsidRPr="0030194C" w:rsidRDefault="00122CF4" w:rsidP="00122CF4">
            <w:pPr>
              <w:spacing w:line="240" w:lineRule="auto"/>
              <w:jc w:val="center"/>
              <w:rPr>
                <w:highlight w:val="cyan"/>
              </w:rPr>
            </w:pPr>
            <w:r w:rsidRPr="00E62B23">
              <w:t>IP1</w:t>
            </w:r>
            <w:r>
              <w:t>6</w:t>
            </w:r>
          </w:p>
        </w:tc>
        <w:tc>
          <w:tcPr>
            <w:tcW w:w="863" w:type="pct"/>
          </w:tcPr>
          <w:p w14:paraId="38E0FE70" w14:textId="7502C817" w:rsidR="00122CF4" w:rsidRPr="0030194C" w:rsidRDefault="00122CF4" w:rsidP="00122CF4">
            <w:pPr>
              <w:spacing w:line="240" w:lineRule="auto"/>
              <w:jc w:val="center"/>
              <w:rPr>
                <w:highlight w:val="cyan"/>
              </w:rPr>
            </w:pPr>
            <w:r w:rsidRPr="00C969D7">
              <w:t>interakční prvek</w:t>
            </w:r>
          </w:p>
        </w:tc>
        <w:tc>
          <w:tcPr>
            <w:tcW w:w="935" w:type="pct"/>
          </w:tcPr>
          <w:p w14:paraId="2A8DE84E" w14:textId="7C44F137" w:rsidR="00122CF4" w:rsidRPr="0030194C" w:rsidRDefault="00122CF4" w:rsidP="00122CF4">
            <w:pPr>
              <w:spacing w:line="240" w:lineRule="auto"/>
              <w:jc w:val="center"/>
              <w:rPr>
                <w:highlight w:val="cyan"/>
              </w:rPr>
            </w:pPr>
            <w:r w:rsidRPr="000B0DEA">
              <w:t>stávající</w:t>
            </w:r>
          </w:p>
        </w:tc>
        <w:tc>
          <w:tcPr>
            <w:tcW w:w="1800" w:type="pct"/>
          </w:tcPr>
          <w:p w14:paraId="2115B51B" w14:textId="3A3DC771" w:rsidR="00122CF4" w:rsidRPr="005F4A14" w:rsidRDefault="00FE2EED" w:rsidP="00122CF4">
            <w:pPr>
              <w:tabs>
                <w:tab w:val="left" w:pos="2160"/>
              </w:tabs>
              <w:spacing w:line="240" w:lineRule="auto"/>
              <w:jc w:val="center"/>
            </w:pPr>
            <w:r>
              <w:t>stávající stromový a keřový porost příkopu PRI74</w:t>
            </w:r>
          </w:p>
        </w:tc>
        <w:tc>
          <w:tcPr>
            <w:tcW w:w="987" w:type="pct"/>
            <w:vAlign w:val="center"/>
          </w:tcPr>
          <w:p w14:paraId="58D18C32" w14:textId="53E58073" w:rsidR="00122CF4" w:rsidRPr="0030194C" w:rsidRDefault="00FE2EED" w:rsidP="00122CF4">
            <w:pPr>
              <w:spacing w:line="240" w:lineRule="auto"/>
              <w:jc w:val="center"/>
              <w:rPr>
                <w:highlight w:val="cyan"/>
              </w:rPr>
            </w:pPr>
            <w:r>
              <w:t>obec</w:t>
            </w:r>
          </w:p>
        </w:tc>
      </w:tr>
      <w:tr w:rsidR="00122CF4" w:rsidRPr="0030194C" w14:paraId="4A5BD6EC" w14:textId="77777777" w:rsidTr="000C4FB4">
        <w:trPr>
          <w:cantSplit/>
        </w:trPr>
        <w:tc>
          <w:tcPr>
            <w:tcW w:w="415" w:type="pct"/>
          </w:tcPr>
          <w:p w14:paraId="1A7F74F4" w14:textId="7E9A56C6" w:rsidR="00122CF4" w:rsidRPr="0030194C" w:rsidRDefault="00122CF4" w:rsidP="00122CF4">
            <w:pPr>
              <w:spacing w:line="240" w:lineRule="auto"/>
              <w:jc w:val="center"/>
              <w:rPr>
                <w:highlight w:val="cyan"/>
              </w:rPr>
            </w:pPr>
            <w:r w:rsidRPr="00E62B23">
              <w:t>IP1</w:t>
            </w:r>
            <w:r>
              <w:t>7</w:t>
            </w:r>
          </w:p>
        </w:tc>
        <w:tc>
          <w:tcPr>
            <w:tcW w:w="863" w:type="pct"/>
          </w:tcPr>
          <w:p w14:paraId="26B66499" w14:textId="06C3026F" w:rsidR="00122CF4" w:rsidRPr="0030194C" w:rsidRDefault="00122CF4" w:rsidP="00122CF4">
            <w:pPr>
              <w:spacing w:line="240" w:lineRule="auto"/>
              <w:jc w:val="center"/>
              <w:rPr>
                <w:highlight w:val="cyan"/>
              </w:rPr>
            </w:pPr>
            <w:r w:rsidRPr="00C969D7">
              <w:t>interakční prvek</w:t>
            </w:r>
          </w:p>
        </w:tc>
        <w:tc>
          <w:tcPr>
            <w:tcW w:w="935" w:type="pct"/>
          </w:tcPr>
          <w:p w14:paraId="3E3DFEA6" w14:textId="7BE6B586" w:rsidR="00122CF4" w:rsidRPr="0030194C" w:rsidRDefault="00122CF4" w:rsidP="00122CF4">
            <w:pPr>
              <w:spacing w:line="240" w:lineRule="auto"/>
              <w:jc w:val="center"/>
              <w:rPr>
                <w:highlight w:val="cyan"/>
              </w:rPr>
            </w:pPr>
            <w:r w:rsidRPr="000B0DEA">
              <w:t>stávající</w:t>
            </w:r>
          </w:p>
        </w:tc>
        <w:tc>
          <w:tcPr>
            <w:tcW w:w="1800" w:type="pct"/>
          </w:tcPr>
          <w:p w14:paraId="6B5F0191" w14:textId="69596BD5" w:rsidR="00122CF4" w:rsidRPr="005F4A14" w:rsidRDefault="00A177E5" w:rsidP="00122CF4">
            <w:pPr>
              <w:tabs>
                <w:tab w:val="left" w:pos="2160"/>
              </w:tabs>
              <w:spacing w:line="240" w:lineRule="auto"/>
              <w:jc w:val="center"/>
            </w:pPr>
            <w:r>
              <w:t>stávající zarostlá mez v lokalitě Ja</w:t>
            </w:r>
            <w:r>
              <w:t>b</w:t>
            </w:r>
            <w:r>
              <w:t>loní</w:t>
            </w:r>
          </w:p>
        </w:tc>
        <w:tc>
          <w:tcPr>
            <w:tcW w:w="987" w:type="pct"/>
            <w:vAlign w:val="center"/>
          </w:tcPr>
          <w:p w14:paraId="36CBFAA8" w14:textId="548F2AF0" w:rsidR="00122CF4" w:rsidRPr="0030194C" w:rsidRDefault="00445EEC" w:rsidP="00122CF4">
            <w:pPr>
              <w:spacing w:line="240" w:lineRule="auto"/>
              <w:jc w:val="center"/>
              <w:rPr>
                <w:highlight w:val="cyan"/>
              </w:rPr>
            </w:pPr>
            <w:r w:rsidRPr="00681EA9">
              <w:t>obec / vlastníci</w:t>
            </w:r>
          </w:p>
        </w:tc>
      </w:tr>
      <w:tr w:rsidR="00122CF4" w:rsidRPr="0030194C" w14:paraId="721A6AC8" w14:textId="77777777" w:rsidTr="000C4FB4">
        <w:trPr>
          <w:cantSplit/>
        </w:trPr>
        <w:tc>
          <w:tcPr>
            <w:tcW w:w="415" w:type="pct"/>
          </w:tcPr>
          <w:p w14:paraId="6A304239" w14:textId="58F14026" w:rsidR="00122CF4" w:rsidRPr="00E62B23" w:rsidRDefault="00122CF4" w:rsidP="00122CF4">
            <w:pPr>
              <w:spacing w:line="240" w:lineRule="auto"/>
              <w:jc w:val="center"/>
            </w:pPr>
            <w:r w:rsidRPr="0097639A">
              <w:t>IP1</w:t>
            </w:r>
            <w:r>
              <w:t>8</w:t>
            </w:r>
          </w:p>
        </w:tc>
        <w:tc>
          <w:tcPr>
            <w:tcW w:w="863" w:type="pct"/>
          </w:tcPr>
          <w:p w14:paraId="58697A1E" w14:textId="02411B58" w:rsidR="00122CF4" w:rsidRPr="0030194C" w:rsidRDefault="00122CF4" w:rsidP="00122CF4">
            <w:pPr>
              <w:spacing w:line="240" w:lineRule="auto"/>
              <w:jc w:val="center"/>
              <w:rPr>
                <w:highlight w:val="cyan"/>
              </w:rPr>
            </w:pPr>
            <w:r w:rsidRPr="00C969D7">
              <w:t>interakční prvek</w:t>
            </w:r>
          </w:p>
        </w:tc>
        <w:tc>
          <w:tcPr>
            <w:tcW w:w="935" w:type="pct"/>
          </w:tcPr>
          <w:p w14:paraId="617EC2F0" w14:textId="5CCEE145" w:rsidR="00122CF4" w:rsidRPr="0030194C" w:rsidRDefault="00122CF4" w:rsidP="00122CF4">
            <w:pPr>
              <w:spacing w:line="240" w:lineRule="auto"/>
              <w:jc w:val="center"/>
              <w:rPr>
                <w:highlight w:val="cyan"/>
              </w:rPr>
            </w:pPr>
            <w:r w:rsidRPr="000B0DEA">
              <w:t>stávající</w:t>
            </w:r>
          </w:p>
        </w:tc>
        <w:tc>
          <w:tcPr>
            <w:tcW w:w="1800" w:type="pct"/>
          </w:tcPr>
          <w:p w14:paraId="57095C8F" w14:textId="7AF4D329" w:rsidR="00122CF4" w:rsidRPr="005F4A14" w:rsidRDefault="00334574" w:rsidP="00122CF4">
            <w:pPr>
              <w:tabs>
                <w:tab w:val="left" w:pos="2160"/>
              </w:tabs>
              <w:spacing w:line="240" w:lineRule="auto"/>
              <w:jc w:val="center"/>
            </w:pPr>
            <w:r>
              <w:t>z</w:t>
            </w:r>
            <w:r w:rsidR="00547388">
              <w:t>arostlá bývalá úvozová cesta, dnes nepoužívaná</w:t>
            </w:r>
          </w:p>
        </w:tc>
        <w:tc>
          <w:tcPr>
            <w:tcW w:w="987" w:type="pct"/>
            <w:vAlign w:val="center"/>
          </w:tcPr>
          <w:p w14:paraId="1D30BEF4" w14:textId="15EC773F" w:rsidR="00122CF4" w:rsidRPr="0030194C" w:rsidRDefault="00547388" w:rsidP="00122CF4">
            <w:pPr>
              <w:spacing w:line="240" w:lineRule="auto"/>
              <w:jc w:val="center"/>
              <w:rPr>
                <w:highlight w:val="cyan"/>
              </w:rPr>
            </w:pPr>
            <w:r>
              <w:t>obec</w:t>
            </w:r>
          </w:p>
        </w:tc>
      </w:tr>
      <w:tr w:rsidR="00122CF4" w:rsidRPr="0030194C" w14:paraId="5271F7C4" w14:textId="77777777" w:rsidTr="000C4FB4">
        <w:trPr>
          <w:cantSplit/>
        </w:trPr>
        <w:tc>
          <w:tcPr>
            <w:tcW w:w="415" w:type="pct"/>
          </w:tcPr>
          <w:p w14:paraId="4617E776" w14:textId="3A36D828" w:rsidR="00122CF4" w:rsidRPr="00E62B23" w:rsidRDefault="00122CF4" w:rsidP="00122CF4">
            <w:pPr>
              <w:spacing w:line="240" w:lineRule="auto"/>
              <w:jc w:val="center"/>
            </w:pPr>
            <w:r w:rsidRPr="0097639A">
              <w:t>IP1</w:t>
            </w:r>
            <w:r>
              <w:t>9</w:t>
            </w:r>
          </w:p>
        </w:tc>
        <w:tc>
          <w:tcPr>
            <w:tcW w:w="863" w:type="pct"/>
          </w:tcPr>
          <w:p w14:paraId="1E176386" w14:textId="16C2A93B" w:rsidR="00122CF4" w:rsidRPr="0030194C" w:rsidRDefault="00122CF4" w:rsidP="00122CF4">
            <w:pPr>
              <w:spacing w:line="240" w:lineRule="auto"/>
              <w:jc w:val="center"/>
              <w:rPr>
                <w:highlight w:val="cyan"/>
              </w:rPr>
            </w:pPr>
            <w:r w:rsidRPr="00C969D7">
              <w:t>interakční prvek</w:t>
            </w:r>
          </w:p>
        </w:tc>
        <w:tc>
          <w:tcPr>
            <w:tcW w:w="935" w:type="pct"/>
          </w:tcPr>
          <w:p w14:paraId="0251D45D" w14:textId="07A4FD32" w:rsidR="00122CF4" w:rsidRPr="0030194C" w:rsidRDefault="00122CF4" w:rsidP="00122CF4">
            <w:pPr>
              <w:spacing w:line="240" w:lineRule="auto"/>
              <w:jc w:val="center"/>
              <w:rPr>
                <w:highlight w:val="cyan"/>
              </w:rPr>
            </w:pPr>
            <w:r w:rsidRPr="000B0DEA">
              <w:t>stávající</w:t>
            </w:r>
          </w:p>
        </w:tc>
        <w:tc>
          <w:tcPr>
            <w:tcW w:w="1800" w:type="pct"/>
          </w:tcPr>
          <w:p w14:paraId="184CAE9B" w14:textId="71E510E8" w:rsidR="00122CF4" w:rsidRPr="005F4A14" w:rsidRDefault="00472375" w:rsidP="00122CF4">
            <w:pPr>
              <w:tabs>
                <w:tab w:val="left" w:pos="2160"/>
              </w:tabs>
              <w:spacing w:line="240" w:lineRule="auto"/>
              <w:jc w:val="center"/>
            </w:pPr>
            <w:r>
              <w:t>stávající stromový a keřový porost</w:t>
            </w:r>
            <w:r w:rsidR="000C4FB4">
              <w:t xml:space="preserve"> kolem trasy cestního </w:t>
            </w:r>
            <w:r>
              <w:t xml:space="preserve">příkopu </w:t>
            </w:r>
            <w:r w:rsidR="000C4FB4">
              <w:t>CP17d, a části trasy příkopu CP17b</w:t>
            </w:r>
          </w:p>
        </w:tc>
        <w:tc>
          <w:tcPr>
            <w:tcW w:w="987" w:type="pct"/>
            <w:vAlign w:val="center"/>
          </w:tcPr>
          <w:p w14:paraId="50D33A57" w14:textId="1A3F7A01" w:rsidR="00122CF4" w:rsidRPr="0030194C" w:rsidRDefault="000C4FB4" w:rsidP="00122CF4">
            <w:pPr>
              <w:spacing w:line="240" w:lineRule="auto"/>
              <w:jc w:val="center"/>
              <w:rPr>
                <w:highlight w:val="cyan"/>
              </w:rPr>
            </w:pPr>
            <w:r>
              <w:t>obec</w:t>
            </w:r>
          </w:p>
        </w:tc>
      </w:tr>
      <w:tr w:rsidR="00122CF4" w:rsidRPr="0030194C" w14:paraId="13EC3BAA" w14:textId="77777777" w:rsidTr="000C4FB4">
        <w:trPr>
          <w:cantSplit/>
        </w:trPr>
        <w:tc>
          <w:tcPr>
            <w:tcW w:w="415" w:type="pct"/>
          </w:tcPr>
          <w:p w14:paraId="141DE52B" w14:textId="041F6FB0" w:rsidR="00122CF4" w:rsidRPr="00E62B23" w:rsidRDefault="00122CF4" w:rsidP="00122CF4">
            <w:pPr>
              <w:spacing w:line="240" w:lineRule="auto"/>
              <w:jc w:val="center"/>
            </w:pPr>
            <w:r w:rsidRPr="0097639A">
              <w:t>IP</w:t>
            </w:r>
            <w:r>
              <w:t>20</w:t>
            </w:r>
          </w:p>
        </w:tc>
        <w:tc>
          <w:tcPr>
            <w:tcW w:w="863" w:type="pct"/>
          </w:tcPr>
          <w:p w14:paraId="59ED6E5F" w14:textId="44E300FF" w:rsidR="00122CF4" w:rsidRPr="0030194C" w:rsidRDefault="00122CF4" w:rsidP="00122CF4">
            <w:pPr>
              <w:spacing w:line="240" w:lineRule="auto"/>
              <w:jc w:val="center"/>
              <w:rPr>
                <w:highlight w:val="cyan"/>
              </w:rPr>
            </w:pPr>
            <w:r w:rsidRPr="00C969D7">
              <w:t>interakční prvek</w:t>
            </w:r>
          </w:p>
        </w:tc>
        <w:tc>
          <w:tcPr>
            <w:tcW w:w="935" w:type="pct"/>
          </w:tcPr>
          <w:p w14:paraId="04B024DB" w14:textId="5F921492" w:rsidR="00122CF4" w:rsidRPr="0030194C" w:rsidRDefault="00122CF4" w:rsidP="00122CF4">
            <w:pPr>
              <w:spacing w:line="240" w:lineRule="auto"/>
              <w:jc w:val="center"/>
              <w:rPr>
                <w:highlight w:val="cyan"/>
              </w:rPr>
            </w:pPr>
            <w:r w:rsidRPr="000B0DEA">
              <w:t>stávající</w:t>
            </w:r>
          </w:p>
        </w:tc>
        <w:tc>
          <w:tcPr>
            <w:tcW w:w="1800" w:type="pct"/>
          </w:tcPr>
          <w:p w14:paraId="7482A013" w14:textId="71A960C1" w:rsidR="00122CF4" w:rsidRPr="005F4A14" w:rsidRDefault="000C4FB4" w:rsidP="00122CF4">
            <w:pPr>
              <w:tabs>
                <w:tab w:val="left" w:pos="2160"/>
              </w:tabs>
              <w:spacing w:line="240" w:lineRule="auto"/>
              <w:jc w:val="center"/>
            </w:pPr>
            <w:r>
              <w:t>stávající topolová alej, ve tvaru L, v lokalitě Díly</w:t>
            </w:r>
          </w:p>
        </w:tc>
        <w:tc>
          <w:tcPr>
            <w:tcW w:w="987" w:type="pct"/>
            <w:vAlign w:val="center"/>
          </w:tcPr>
          <w:p w14:paraId="5243F3C9" w14:textId="6DE1487C" w:rsidR="00122CF4" w:rsidRPr="0030194C" w:rsidRDefault="000C4FB4" w:rsidP="00122CF4">
            <w:pPr>
              <w:spacing w:line="240" w:lineRule="auto"/>
              <w:jc w:val="center"/>
              <w:rPr>
                <w:highlight w:val="cyan"/>
              </w:rPr>
            </w:pPr>
            <w:r>
              <w:t>obec</w:t>
            </w:r>
          </w:p>
        </w:tc>
      </w:tr>
      <w:tr w:rsidR="00122CF4" w:rsidRPr="0030194C" w14:paraId="63DFD874" w14:textId="77777777" w:rsidTr="000B33E5">
        <w:trPr>
          <w:cantSplit/>
        </w:trPr>
        <w:tc>
          <w:tcPr>
            <w:tcW w:w="415" w:type="pct"/>
          </w:tcPr>
          <w:p w14:paraId="2289FC15" w14:textId="450C7207" w:rsidR="00122CF4" w:rsidRPr="00E62B23" w:rsidRDefault="00122CF4" w:rsidP="00122CF4">
            <w:pPr>
              <w:spacing w:line="240" w:lineRule="auto"/>
              <w:jc w:val="center"/>
            </w:pPr>
            <w:r w:rsidRPr="0097639A">
              <w:t>IP</w:t>
            </w:r>
            <w:r>
              <w:t>2</w:t>
            </w:r>
            <w:r w:rsidRPr="0097639A">
              <w:t>1</w:t>
            </w:r>
          </w:p>
        </w:tc>
        <w:tc>
          <w:tcPr>
            <w:tcW w:w="863" w:type="pct"/>
          </w:tcPr>
          <w:p w14:paraId="22987AC3" w14:textId="53AA08D5" w:rsidR="00122CF4" w:rsidRPr="0030194C" w:rsidRDefault="00122CF4" w:rsidP="00122CF4">
            <w:pPr>
              <w:spacing w:line="240" w:lineRule="auto"/>
              <w:jc w:val="center"/>
              <w:rPr>
                <w:highlight w:val="cyan"/>
              </w:rPr>
            </w:pPr>
            <w:r w:rsidRPr="00C969D7">
              <w:t>interakční prvek</w:t>
            </w:r>
          </w:p>
        </w:tc>
        <w:tc>
          <w:tcPr>
            <w:tcW w:w="935" w:type="pct"/>
          </w:tcPr>
          <w:p w14:paraId="4EAA491B" w14:textId="022C01BB" w:rsidR="00122CF4" w:rsidRPr="0030194C" w:rsidRDefault="00122CF4" w:rsidP="00122CF4">
            <w:pPr>
              <w:spacing w:line="240" w:lineRule="auto"/>
              <w:jc w:val="center"/>
              <w:rPr>
                <w:highlight w:val="cyan"/>
              </w:rPr>
            </w:pPr>
            <w:r w:rsidRPr="000B0DEA">
              <w:t>stávající</w:t>
            </w:r>
          </w:p>
        </w:tc>
        <w:tc>
          <w:tcPr>
            <w:tcW w:w="1800" w:type="pct"/>
          </w:tcPr>
          <w:p w14:paraId="75C36879" w14:textId="17DE628D" w:rsidR="00122CF4" w:rsidRPr="005F4A14" w:rsidRDefault="000B33E5" w:rsidP="00122CF4">
            <w:pPr>
              <w:tabs>
                <w:tab w:val="left" w:pos="2160"/>
              </w:tabs>
              <w:spacing w:line="240" w:lineRule="auto"/>
              <w:jc w:val="center"/>
            </w:pPr>
            <w:r>
              <w:t>řídce porostlá mezka ovocnými stromky, slouží zřejmě pro oddělení vlastnických parcel</w:t>
            </w:r>
          </w:p>
        </w:tc>
        <w:tc>
          <w:tcPr>
            <w:tcW w:w="987" w:type="pct"/>
            <w:shd w:val="clear" w:color="auto" w:fill="auto"/>
            <w:vAlign w:val="center"/>
          </w:tcPr>
          <w:p w14:paraId="648BD7BA" w14:textId="332CF381" w:rsidR="00122CF4" w:rsidRPr="0030194C" w:rsidRDefault="000B33E5" w:rsidP="00122CF4">
            <w:pPr>
              <w:spacing w:line="240" w:lineRule="auto"/>
              <w:jc w:val="center"/>
              <w:rPr>
                <w:highlight w:val="cyan"/>
              </w:rPr>
            </w:pPr>
            <w:r w:rsidRPr="00E5607F">
              <w:t>vlastník</w:t>
            </w:r>
          </w:p>
        </w:tc>
      </w:tr>
      <w:tr w:rsidR="00122CF4" w:rsidRPr="0030194C" w14:paraId="01392B78" w14:textId="77777777" w:rsidTr="000B33E5">
        <w:trPr>
          <w:cantSplit/>
        </w:trPr>
        <w:tc>
          <w:tcPr>
            <w:tcW w:w="415" w:type="pct"/>
          </w:tcPr>
          <w:p w14:paraId="46319ED7" w14:textId="05F23D58" w:rsidR="00122CF4" w:rsidRPr="00E62B23" w:rsidRDefault="00122CF4" w:rsidP="00122CF4">
            <w:pPr>
              <w:spacing w:line="240" w:lineRule="auto"/>
              <w:jc w:val="center"/>
            </w:pPr>
            <w:r w:rsidRPr="00051E27">
              <w:t>IP2</w:t>
            </w:r>
            <w:r>
              <w:t>2</w:t>
            </w:r>
          </w:p>
        </w:tc>
        <w:tc>
          <w:tcPr>
            <w:tcW w:w="863" w:type="pct"/>
          </w:tcPr>
          <w:p w14:paraId="78A77ADD" w14:textId="3D21B72F" w:rsidR="00122CF4" w:rsidRPr="0030194C" w:rsidRDefault="00122CF4" w:rsidP="00122CF4">
            <w:pPr>
              <w:spacing w:line="240" w:lineRule="auto"/>
              <w:jc w:val="center"/>
              <w:rPr>
                <w:highlight w:val="cyan"/>
              </w:rPr>
            </w:pPr>
            <w:r w:rsidRPr="00C969D7">
              <w:t>interakční prvek</w:t>
            </w:r>
          </w:p>
        </w:tc>
        <w:tc>
          <w:tcPr>
            <w:tcW w:w="935" w:type="pct"/>
          </w:tcPr>
          <w:p w14:paraId="4C217701" w14:textId="6D4B0A7E" w:rsidR="00122CF4" w:rsidRPr="0030194C" w:rsidRDefault="00122CF4" w:rsidP="00122CF4">
            <w:pPr>
              <w:spacing w:line="240" w:lineRule="auto"/>
              <w:jc w:val="center"/>
              <w:rPr>
                <w:highlight w:val="cyan"/>
              </w:rPr>
            </w:pPr>
            <w:r w:rsidRPr="000B0DEA">
              <w:t>stávající</w:t>
            </w:r>
          </w:p>
        </w:tc>
        <w:tc>
          <w:tcPr>
            <w:tcW w:w="1800" w:type="pct"/>
          </w:tcPr>
          <w:p w14:paraId="3ADF51FB" w14:textId="1173C0DF" w:rsidR="00122CF4" w:rsidRPr="005F4A14" w:rsidRDefault="00B82CBD" w:rsidP="00122CF4">
            <w:pPr>
              <w:tabs>
                <w:tab w:val="left" w:pos="2160"/>
              </w:tabs>
              <w:spacing w:line="240" w:lineRule="auto"/>
              <w:jc w:val="center"/>
            </w:pPr>
            <w:r>
              <w:t>stávající zarostlá mez v lokalitě Še</w:t>
            </w:r>
            <w:r>
              <w:t>n</w:t>
            </w:r>
            <w:r>
              <w:t>kýřka</w:t>
            </w:r>
          </w:p>
        </w:tc>
        <w:tc>
          <w:tcPr>
            <w:tcW w:w="987" w:type="pct"/>
            <w:shd w:val="clear" w:color="auto" w:fill="auto"/>
            <w:vAlign w:val="center"/>
          </w:tcPr>
          <w:p w14:paraId="2458E440" w14:textId="079A5F37" w:rsidR="00122CF4" w:rsidRPr="00E5607F" w:rsidRDefault="00E5607F" w:rsidP="00122CF4">
            <w:pPr>
              <w:spacing w:line="240" w:lineRule="auto"/>
              <w:jc w:val="center"/>
            </w:pPr>
            <w:r w:rsidRPr="00E5607F">
              <w:t>obec</w:t>
            </w:r>
          </w:p>
        </w:tc>
      </w:tr>
      <w:tr w:rsidR="00E5607F" w:rsidRPr="0030194C" w14:paraId="32BAE5D3" w14:textId="77777777" w:rsidTr="0055080F">
        <w:trPr>
          <w:cantSplit/>
        </w:trPr>
        <w:tc>
          <w:tcPr>
            <w:tcW w:w="415" w:type="pct"/>
          </w:tcPr>
          <w:p w14:paraId="20E6A4D9" w14:textId="392818A9" w:rsidR="00E5607F" w:rsidRPr="00E62B23" w:rsidRDefault="00E5607F" w:rsidP="00E5607F">
            <w:pPr>
              <w:spacing w:line="240" w:lineRule="auto"/>
              <w:jc w:val="center"/>
            </w:pPr>
            <w:r w:rsidRPr="00051E27">
              <w:t>IP2</w:t>
            </w:r>
            <w:r>
              <w:t>3</w:t>
            </w:r>
          </w:p>
        </w:tc>
        <w:tc>
          <w:tcPr>
            <w:tcW w:w="863" w:type="pct"/>
          </w:tcPr>
          <w:p w14:paraId="4B4EE8A1" w14:textId="517D5DD1" w:rsidR="00E5607F" w:rsidRPr="0030194C" w:rsidRDefault="00E5607F" w:rsidP="00E5607F">
            <w:pPr>
              <w:spacing w:line="240" w:lineRule="auto"/>
              <w:jc w:val="center"/>
              <w:rPr>
                <w:highlight w:val="cyan"/>
              </w:rPr>
            </w:pPr>
            <w:r w:rsidRPr="00C969D7">
              <w:t>interakční prvek</w:t>
            </w:r>
          </w:p>
        </w:tc>
        <w:tc>
          <w:tcPr>
            <w:tcW w:w="935" w:type="pct"/>
          </w:tcPr>
          <w:p w14:paraId="2D3F537D" w14:textId="72DE8061" w:rsidR="00E5607F" w:rsidRPr="0030194C" w:rsidRDefault="00E5607F" w:rsidP="00E5607F">
            <w:pPr>
              <w:spacing w:line="240" w:lineRule="auto"/>
              <w:jc w:val="center"/>
              <w:rPr>
                <w:highlight w:val="cyan"/>
              </w:rPr>
            </w:pPr>
            <w:r w:rsidRPr="000B0DEA">
              <w:t>stávající</w:t>
            </w:r>
          </w:p>
        </w:tc>
        <w:tc>
          <w:tcPr>
            <w:tcW w:w="1800" w:type="pct"/>
          </w:tcPr>
          <w:p w14:paraId="7172A492" w14:textId="67A57711" w:rsidR="00E5607F" w:rsidRPr="005F4A14" w:rsidRDefault="00E5607F" w:rsidP="00E5607F">
            <w:pPr>
              <w:tabs>
                <w:tab w:val="left" w:pos="2160"/>
              </w:tabs>
              <w:spacing w:line="240" w:lineRule="auto"/>
              <w:jc w:val="center"/>
            </w:pPr>
            <w:r>
              <w:t>stávající zarostlá mez v lokalitě Še</w:t>
            </w:r>
            <w:r>
              <w:t>n</w:t>
            </w:r>
            <w:r>
              <w:t>kýřka</w:t>
            </w:r>
          </w:p>
        </w:tc>
        <w:tc>
          <w:tcPr>
            <w:tcW w:w="987" w:type="pct"/>
            <w:shd w:val="clear" w:color="auto" w:fill="auto"/>
          </w:tcPr>
          <w:p w14:paraId="56205DCA" w14:textId="176CA48A" w:rsidR="00E5607F" w:rsidRPr="00E5607F" w:rsidRDefault="00E5607F" w:rsidP="00E5607F">
            <w:pPr>
              <w:spacing w:line="240" w:lineRule="auto"/>
              <w:jc w:val="center"/>
            </w:pPr>
            <w:r w:rsidRPr="00E5607F">
              <w:t>obec</w:t>
            </w:r>
          </w:p>
        </w:tc>
      </w:tr>
      <w:tr w:rsidR="00E5607F" w:rsidRPr="0030194C" w14:paraId="69C920B6" w14:textId="77777777" w:rsidTr="0055080F">
        <w:trPr>
          <w:cantSplit/>
        </w:trPr>
        <w:tc>
          <w:tcPr>
            <w:tcW w:w="415" w:type="pct"/>
          </w:tcPr>
          <w:p w14:paraId="2BC717E0" w14:textId="5246CE01" w:rsidR="00E5607F" w:rsidRPr="00E62B23" w:rsidRDefault="00E5607F" w:rsidP="00E5607F">
            <w:pPr>
              <w:spacing w:line="240" w:lineRule="auto"/>
              <w:jc w:val="center"/>
            </w:pPr>
            <w:r w:rsidRPr="00051E27">
              <w:t>IP2</w:t>
            </w:r>
            <w:r>
              <w:t>4</w:t>
            </w:r>
          </w:p>
        </w:tc>
        <w:tc>
          <w:tcPr>
            <w:tcW w:w="863" w:type="pct"/>
          </w:tcPr>
          <w:p w14:paraId="0FEBABD8" w14:textId="5184E94D" w:rsidR="00E5607F" w:rsidRPr="0030194C" w:rsidRDefault="00E5607F" w:rsidP="00E5607F">
            <w:pPr>
              <w:spacing w:line="240" w:lineRule="auto"/>
              <w:jc w:val="center"/>
              <w:rPr>
                <w:highlight w:val="cyan"/>
              </w:rPr>
            </w:pPr>
            <w:r w:rsidRPr="00C969D7">
              <w:t>interakční prvek</w:t>
            </w:r>
          </w:p>
        </w:tc>
        <w:tc>
          <w:tcPr>
            <w:tcW w:w="935" w:type="pct"/>
          </w:tcPr>
          <w:p w14:paraId="5F2C2B2C" w14:textId="5CEFFCB4" w:rsidR="00E5607F" w:rsidRPr="0030194C" w:rsidRDefault="00E5607F" w:rsidP="00E5607F">
            <w:pPr>
              <w:spacing w:line="240" w:lineRule="auto"/>
              <w:jc w:val="center"/>
              <w:rPr>
                <w:highlight w:val="cyan"/>
              </w:rPr>
            </w:pPr>
            <w:r w:rsidRPr="000B0DEA">
              <w:t>stávající</w:t>
            </w:r>
          </w:p>
        </w:tc>
        <w:tc>
          <w:tcPr>
            <w:tcW w:w="1800" w:type="pct"/>
          </w:tcPr>
          <w:p w14:paraId="3C812F8B" w14:textId="51D5A5BC" w:rsidR="00E5607F" w:rsidRPr="005F4A14" w:rsidRDefault="00E5607F" w:rsidP="00E5607F">
            <w:pPr>
              <w:tabs>
                <w:tab w:val="left" w:pos="2160"/>
              </w:tabs>
              <w:spacing w:line="240" w:lineRule="auto"/>
              <w:jc w:val="center"/>
            </w:pPr>
            <w:r>
              <w:t>stávající zarostlá mez v lokalitě Še</w:t>
            </w:r>
            <w:r>
              <w:t>n</w:t>
            </w:r>
            <w:r>
              <w:t>kýřka</w:t>
            </w:r>
          </w:p>
        </w:tc>
        <w:tc>
          <w:tcPr>
            <w:tcW w:w="987" w:type="pct"/>
            <w:shd w:val="clear" w:color="auto" w:fill="auto"/>
          </w:tcPr>
          <w:p w14:paraId="4309CB4D" w14:textId="3DF10BDD" w:rsidR="00E5607F" w:rsidRPr="00E5607F" w:rsidRDefault="00E5607F" w:rsidP="00E5607F">
            <w:pPr>
              <w:spacing w:line="240" w:lineRule="auto"/>
              <w:jc w:val="center"/>
            </w:pPr>
            <w:r w:rsidRPr="00E5607F">
              <w:t>obec</w:t>
            </w:r>
          </w:p>
        </w:tc>
      </w:tr>
      <w:tr w:rsidR="00E5607F" w:rsidRPr="0030194C" w14:paraId="2225EC58" w14:textId="77777777" w:rsidTr="000B33E5">
        <w:trPr>
          <w:cantSplit/>
        </w:trPr>
        <w:tc>
          <w:tcPr>
            <w:tcW w:w="415" w:type="pct"/>
          </w:tcPr>
          <w:p w14:paraId="4C8B6A62" w14:textId="0159E890" w:rsidR="00E5607F" w:rsidRPr="00E62B23" w:rsidRDefault="00E5607F" w:rsidP="00E5607F">
            <w:pPr>
              <w:spacing w:line="240" w:lineRule="auto"/>
              <w:jc w:val="center"/>
            </w:pPr>
            <w:r w:rsidRPr="00051E27">
              <w:t>IP2</w:t>
            </w:r>
            <w:r>
              <w:t>5</w:t>
            </w:r>
          </w:p>
        </w:tc>
        <w:tc>
          <w:tcPr>
            <w:tcW w:w="863" w:type="pct"/>
          </w:tcPr>
          <w:p w14:paraId="1B7D0E5E" w14:textId="72F708A9" w:rsidR="00E5607F" w:rsidRPr="0030194C" w:rsidRDefault="00E5607F" w:rsidP="00E5607F">
            <w:pPr>
              <w:spacing w:line="240" w:lineRule="auto"/>
              <w:jc w:val="center"/>
              <w:rPr>
                <w:highlight w:val="cyan"/>
              </w:rPr>
            </w:pPr>
            <w:r w:rsidRPr="00C969D7">
              <w:t>interakční prvek</w:t>
            </w:r>
          </w:p>
        </w:tc>
        <w:tc>
          <w:tcPr>
            <w:tcW w:w="935" w:type="pct"/>
          </w:tcPr>
          <w:p w14:paraId="279CDAAE" w14:textId="01B65FCB" w:rsidR="00E5607F" w:rsidRPr="0030194C" w:rsidRDefault="00522E79" w:rsidP="00E5607F">
            <w:pPr>
              <w:spacing w:line="240" w:lineRule="auto"/>
              <w:jc w:val="center"/>
              <w:rPr>
                <w:highlight w:val="cyan"/>
              </w:rPr>
            </w:pPr>
            <w:r>
              <w:t>s</w:t>
            </w:r>
            <w:r w:rsidRPr="000B0DEA">
              <w:t>távající</w:t>
            </w:r>
            <w:r>
              <w:t xml:space="preserve"> – plošný</w:t>
            </w:r>
          </w:p>
        </w:tc>
        <w:tc>
          <w:tcPr>
            <w:tcW w:w="1800" w:type="pct"/>
          </w:tcPr>
          <w:p w14:paraId="477E1755" w14:textId="4743FCA4" w:rsidR="00E5607F" w:rsidRPr="005F4A14" w:rsidRDefault="00E5607F" w:rsidP="00E5607F">
            <w:pPr>
              <w:tabs>
                <w:tab w:val="left" w:pos="2160"/>
              </w:tabs>
              <w:spacing w:line="240" w:lineRule="auto"/>
              <w:jc w:val="center"/>
            </w:pPr>
            <w:r>
              <w:t>stávající zarostlá plocha (stromy, keře) v lokalitě Pod okny</w:t>
            </w:r>
          </w:p>
        </w:tc>
        <w:tc>
          <w:tcPr>
            <w:tcW w:w="987" w:type="pct"/>
            <w:shd w:val="clear" w:color="auto" w:fill="auto"/>
            <w:vAlign w:val="center"/>
          </w:tcPr>
          <w:p w14:paraId="4B51F4B7" w14:textId="0E299EA0" w:rsidR="00E5607F" w:rsidRPr="0030194C" w:rsidRDefault="00E5607F" w:rsidP="00E5607F">
            <w:pPr>
              <w:spacing w:line="240" w:lineRule="auto"/>
              <w:jc w:val="center"/>
              <w:rPr>
                <w:highlight w:val="cyan"/>
              </w:rPr>
            </w:pPr>
            <w:r w:rsidRPr="00681EA9">
              <w:t>obec / vlastníci</w:t>
            </w:r>
          </w:p>
        </w:tc>
      </w:tr>
      <w:tr w:rsidR="00E5607F" w:rsidRPr="0030194C" w14:paraId="3B407B14" w14:textId="77777777" w:rsidTr="000B33E5">
        <w:trPr>
          <w:cantSplit/>
        </w:trPr>
        <w:tc>
          <w:tcPr>
            <w:tcW w:w="415" w:type="pct"/>
          </w:tcPr>
          <w:p w14:paraId="5FB98E2A" w14:textId="713B9AE0" w:rsidR="00E5607F" w:rsidRPr="00E62B23" w:rsidRDefault="00E5607F" w:rsidP="00E5607F">
            <w:pPr>
              <w:spacing w:line="240" w:lineRule="auto"/>
              <w:jc w:val="center"/>
            </w:pPr>
            <w:r w:rsidRPr="00051E27">
              <w:t>IP2</w:t>
            </w:r>
            <w:r>
              <w:t>6</w:t>
            </w:r>
          </w:p>
        </w:tc>
        <w:tc>
          <w:tcPr>
            <w:tcW w:w="863" w:type="pct"/>
          </w:tcPr>
          <w:p w14:paraId="6C8FC4D6" w14:textId="0A14257F" w:rsidR="00E5607F" w:rsidRPr="0030194C" w:rsidRDefault="00E5607F" w:rsidP="00E5607F">
            <w:pPr>
              <w:spacing w:line="240" w:lineRule="auto"/>
              <w:jc w:val="center"/>
              <w:rPr>
                <w:highlight w:val="cyan"/>
              </w:rPr>
            </w:pPr>
            <w:r w:rsidRPr="00C969D7">
              <w:t>interakční prvek</w:t>
            </w:r>
          </w:p>
        </w:tc>
        <w:tc>
          <w:tcPr>
            <w:tcW w:w="935" w:type="pct"/>
          </w:tcPr>
          <w:p w14:paraId="627F2EF1" w14:textId="0AD3F20F" w:rsidR="00E5607F" w:rsidRPr="0030194C" w:rsidRDefault="00E5607F" w:rsidP="00E5607F">
            <w:pPr>
              <w:spacing w:line="240" w:lineRule="auto"/>
              <w:jc w:val="center"/>
              <w:rPr>
                <w:highlight w:val="cyan"/>
              </w:rPr>
            </w:pPr>
            <w:r w:rsidRPr="000B0DEA">
              <w:t>stávající</w:t>
            </w:r>
          </w:p>
        </w:tc>
        <w:tc>
          <w:tcPr>
            <w:tcW w:w="1800" w:type="pct"/>
          </w:tcPr>
          <w:p w14:paraId="4438AE4A" w14:textId="4CB6E1DA" w:rsidR="00E5607F" w:rsidRPr="005F4A14" w:rsidRDefault="00B75646" w:rsidP="00E5607F">
            <w:pPr>
              <w:tabs>
                <w:tab w:val="left" w:pos="2160"/>
              </w:tabs>
              <w:spacing w:line="240" w:lineRule="auto"/>
              <w:jc w:val="center"/>
            </w:pPr>
            <w:r>
              <w:t>stávající zarostlá mez v lokalitě Pod Novým Dvorem</w:t>
            </w:r>
          </w:p>
        </w:tc>
        <w:tc>
          <w:tcPr>
            <w:tcW w:w="987" w:type="pct"/>
            <w:shd w:val="clear" w:color="auto" w:fill="auto"/>
            <w:vAlign w:val="center"/>
          </w:tcPr>
          <w:p w14:paraId="4D832573" w14:textId="6ADE50B2" w:rsidR="00E5607F" w:rsidRPr="0030194C" w:rsidRDefault="00B75646" w:rsidP="00E5607F">
            <w:pPr>
              <w:spacing w:line="240" w:lineRule="auto"/>
              <w:jc w:val="center"/>
              <w:rPr>
                <w:highlight w:val="cyan"/>
              </w:rPr>
            </w:pPr>
            <w:r w:rsidRPr="00E5607F">
              <w:t>obec</w:t>
            </w:r>
          </w:p>
        </w:tc>
      </w:tr>
      <w:tr w:rsidR="00E5607F" w:rsidRPr="0030194C" w14:paraId="01F4B755" w14:textId="77777777" w:rsidTr="000B33E5">
        <w:trPr>
          <w:cantSplit/>
        </w:trPr>
        <w:tc>
          <w:tcPr>
            <w:tcW w:w="415" w:type="pct"/>
          </w:tcPr>
          <w:p w14:paraId="301AF5E4" w14:textId="16B176EB" w:rsidR="00E5607F" w:rsidRPr="00E62B23" w:rsidRDefault="00E5607F" w:rsidP="00E5607F">
            <w:pPr>
              <w:spacing w:line="240" w:lineRule="auto"/>
              <w:jc w:val="center"/>
            </w:pPr>
            <w:r w:rsidRPr="00051E27">
              <w:lastRenderedPageBreak/>
              <w:t>IP2</w:t>
            </w:r>
            <w:r>
              <w:t>7</w:t>
            </w:r>
          </w:p>
        </w:tc>
        <w:tc>
          <w:tcPr>
            <w:tcW w:w="863" w:type="pct"/>
          </w:tcPr>
          <w:p w14:paraId="1557F436" w14:textId="41EF3468" w:rsidR="00E5607F" w:rsidRPr="0030194C" w:rsidRDefault="00E5607F" w:rsidP="00E5607F">
            <w:pPr>
              <w:spacing w:line="240" w:lineRule="auto"/>
              <w:jc w:val="center"/>
              <w:rPr>
                <w:highlight w:val="cyan"/>
              </w:rPr>
            </w:pPr>
            <w:r w:rsidRPr="00C969D7">
              <w:t>interakční prvek</w:t>
            </w:r>
          </w:p>
        </w:tc>
        <w:tc>
          <w:tcPr>
            <w:tcW w:w="935" w:type="pct"/>
          </w:tcPr>
          <w:p w14:paraId="6A4080EC" w14:textId="7FF9DA39" w:rsidR="00E5607F" w:rsidRPr="0030194C" w:rsidRDefault="00E5607F" w:rsidP="00E5607F">
            <w:pPr>
              <w:spacing w:line="240" w:lineRule="auto"/>
              <w:jc w:val="center"/>
              <w:rPr>
                <w:highlight w:val="cyan"/>
              </w:rPr>
            </w:pPr>
            <w:r w:rsidRPr="000B0DEA">
              <w:t>stávající</w:t>
            </w:r>
          </w:p>
        </w:tc>
        <w:tc>
          <w:tcPr>
            <w:tcW w:w="1800" w:type="pct"/>
          </w:tcPr>
          <w:p w14:paraId="479EDE9C" w14:textId="4ED1615C" w:rsidR="00E5607F" w:rsidRPr="005F4A14" w:rsidRDefault="007532A5" w:rsidP="00E5607F">
            <w:pPr>
              <w:tabs>
                <w:tab w:val="left" w:pos="2160"/>
              </w:tabs>
              <w:spacing w:line="240" w:lineRule="auto"/>
              <w:jc w:val="center"/>
            </w:pPr>
            <w:r>
              <w:t>a</w:t>
            </w:r>
            <w:r w:rsidRPr="00122CF4">
              <w:t>lej</w:t>
            </w:r>
            <w:r>
              <w:t xml:space="preserve"> stromů lemující stávající </w:t>
            </w:r>
            <w:r w:rsidR="00B10676">
              <w:t>cestu DC25</w:t>
            </w:r>
          </w:p>
        </w:tc>
        <w:tc>
          <w:tcPr>
            <w:tcW w:w="987" w:type="pct"/>
            <w:shd w:val="clear" w:color="auto" w:fill="auto"/>
            <w:vAlign w:val="center"/>
          </w:tcPr>
          <w:p w14:paraId="34CEF0B2" w14:textId="72D8DBEC" w:rsidR="00E5607F" w:rsidRPr="0030194C" w:rsidRDefault="00B10676" w:rsidP="00E5607F">
            <w:pPr>
              <w:spacing w:line="240" w:lineRule="auto"/>
              <w:jc w:val="center"/>
              <w:rPr>
                <w:highlight w:val="cyan"/>
              </w:rPr>
            </w:pPr>
            <w:r w:rsidRPr="00E5607F">
              <w:t>obec</w:t>
            </w:r>
          </w:p>
        </w:tc>
      </w:tr>
      <w:tr w:rsidR="0055561A" w:rsidRPr="0030194C" w14:paraId="3CBAE344" w14:textId="77777777" w:rsidTr="000B33E5">
        <w:trPr>
          <w:cantSplit/>
        </w:trPr>
        <w:tc>
          <w:tcPr>
            <w:tcW w:w="415" w:type="pct"/>
          </w:tcPr>
          <w:p w14:paraId="68FBEE92" w14:textId="312BD7D5" w:rsidR="0055561A" w:rsidRPr="00E62B23" w:rsidRDefault="0055561A" w:rsidP="0055561A">
            <w:pPr>
              <w:spacing w:line="240" w:lineRule="auto"/>
              <w:jc w:val="center"/>
            </w:pPr>
            <w:r w:rsidRPr="00051E27">
              <w:t>IP2</w:t>
            </w:r>
            <w:r>
              <w:t>8</w:t>
            </w:r>
          </w:p>
        </w:tc>
        <w:tc>
          <w:tcPr>
            <w:tcW w:w="863" w:type="pct"/>
          </w:tcPr>
          <w:p w14:paraId="23FC49D5" w14:textId="10BA4743" w:rsidR="0055561A" w:rsidRPr="0030194C" w:rsidRDefault="0055561A" w:rsidP="0055561A">
            <w:pPr>
              <w:spacing w:line="240" w:lineRule="auto"/>
              <w:jc w:val="center"/>
              <w:rPr>
                <w:highlight w:val="cyan"/>
              </w:rPr>
            </w:pPr>
            <w:r w:rsidRPr="00C969D7">
              <w:t>interakční prvek</w:t>
            </w:r>
          </w:p>
        </w:tc>
        <w:tc>
          <w:tcPr>
            <w:tcW w:w="935" w:type="pct"/>
          </w:tcPr>
          <w:p w14:paraId="20A92E59" w14:textId="2F35C66D" w:rsidR="0055561A" w:rsidRPr="0030194C" w:rsidRDefault="0055561A" w:rsidP="0055561A">
            <w:pPr>
              <w:spacing w:line="240" w:lineRule="auto"/>
              <w:jc w:val="center"/>
              <w:rPr>
                <w:highlight w:val="cyan"/>
              </w:rPr>
            </w:pPr>
            <w:r w:rsidRPr="000B0DEA">
              <w:t>stávající</w:t>
            </w:r>
          </w:p>
        </w:tc>
        <w:tc>
          <w:tcPr>
            <w:tcW w:w="1800" w:type="pct"/>
          </w:tcPr>
          <w:p w14:paraId="1563C821" w14:textId="6992044D" w:rsidR="0055561A" w:rsidRPr="005F4A14" w:rsidRDefault="0055561A" w:rsidP="0055561A">
            <w:pPr>
              <w:tabs>
                <w:tab w:val="left" w:pos="2160"/>
              </w:tabs>
              <w:spacing w:line="240" w:lineRule="auto"/>
              <w:jc w:val="center"/>
            </w:pPr>
            <w:r>
              <w:t>stávající zarostlá mez podél cesty VC28</w:t>
            </w:r>
          </w:p>
        </w:tc>
        <w:tc>
          <w:tcPr>
            <w:tcW w:w="987" w:type="pct"/>
            <w:shd w:val="clear" w:color="auto" w:fill="auto"/>
            <w:vAlign w:val="center"/>
          </w:tcPr>
          <w:p w14:paraId="30014B84" w14:textId="43779D01" w:rsidR="0055561A" w:rsidRPr="0030194C" w:rsidRDefault="0055561A" w:rsidP="0055561A">
            <w:pPr>
              <w:spacing w:line="240" w:lineRule="auto"/>
              <w:jc w:val="center"/>
              <w:rPr>
                <w:highlight w:val="cyan"/>
              </w:rPr>
            </w:pPr>
            <w:r w:rsidRPr="00E5607F">
              <w:t>obec</w:t>
            </w:r>
          </w:p>
        </w:tc>
      </w:tr>
      <w:tr w:rsidR="0055561A" w:rsidRPr="0030194C" w14:paraId="2C171BE6" w14:textId="77777777" w:rsidTr="000B33E5">
        <w:trPr>
          <w:cantSplit/>
        </w:trPr>
        <w:tc>
          <w:tcPr>
            <w:tcW w:w="415" w:type="pct"/>
          </w:tcPr>
          <w:p w14:paraId="5BDBB12A" w14:textId="7A03E4A3" w:rsidR="0055561A" w:rsidRPr="00E62B23" w:rsidRDefault="0055561A" w:rsidP="0055561A">
            <w:pPr>
              <w:spacing w:line="240" w:lineRule="auto"/>
              <w:jc w:val="center"/>
            </w:pPr>
            <w:r w:rsidRPr="00051E27">
              <w:t>IP2</w:t>
            </w:r>
            <w:r>
              <w:t>9</w:t>
            </w:r>
          </w:p>
        </w:tc>
        <w:tc>
          <w:tcPr>
            <w:tcW w:w="863" w:type="pct"/>
          </w:tcPr>
          <w:p w14:paraId="16288DAC" w14:textId="554C81C5" w:rsidR="0055561A" w:rsidRPr="0030194C" w:rsidRDefault="0055561A" w:rsidP="0055561A">
            <w:pPr>
              <w:spacing w:line="240" w:lineRule="auto"/>
              <w:jc w:val="center"/>
              <w:rPr>
                <w:highlight w:val="cyan"/>
              </w:rPr>
            </w:pPr>
            <w:r w:rsidRPr="00C969D7">
              <w:t>interakční prvek</w:t>
            </w:r>
          </w:p>
        </w:tc>
        <w:tc>
          <w:tcPr>
            <w:tcW w:w="935" w:type="pct"/>
          </w:tcPr>
          <w:p w14:paraId="2CCFCB2A" w14:textId="3D0A180B" w:rsidR="0055561A" w:rsidRPr="0030194C" w:rsidRDefault="0055561A" w:rsidP="0055561A">
            <w:pPr>
              <w:spacing w:line="240" w:lineRule="auto"/>
              <w:jc w:val="center"/>
              <w:rPr>
                <w:highlight w:val="cyan"/>
              </w:rPr>
            </w:pPr>
            <w:r w:rsidRPr="000B0DEA">
              <w:t>stávající</w:t>
            </w:r>
          </w:p>
        </w:tc>
        <w:tc>
          <w:tcPr>
            <w:tcW w:w="1800" w:type="pct"/>
          </w:tcPr>
          <w:p w14:paraId="3AB1CF44" w14:textId="482606FA" w:rsidR="0055561A" w:rsidRPr="005F4A14" w:rsidRDefault="0055561A" w:rsidP="0055561A">
            <w:pPr>
              <w:tabs>
                <w:tab w:val="left" w:pos="2160"/>
              </w:tabs>
              <w:spacing w:line="240" w:lineRule="auto"/>
              <w:jc w:val="center"/>
            </w:pPr>
            <w:r>
              <w:t>stávající zarostlá mez podél cesty DC86</w:t>
            </w:r>
          </w:p>
        </w:tc>
        <w:tc>
          <w:tcPr>
            <w:tcW w:w="987" w:type="pct"/>
            <w:shd w:val="clear" w:color="auto" w:fill="auto"/>
            <w:vAlign w:val="center"/>
          </w:tcPr>
          <w:p w14:paraId="526948B5" w14:textId="5E80E0A6" w:rsidR="0055561A" w:rsidRPr="0030194C" w:rsidRDefault="0055561A" w:rsidP="0055561A">
            <w:pPr>
              <w:spacing w:line="240" w:lineRule="auto"/>
              <w:jc w:val="center"/>
              <w:rPr>
                <w:highlight w:val="cyan"/>
              </w:rPr>
            </w:pPr>
            <w:r w:rsidRPr="00E5607F">
              <w:t>obec</w:t>
            </w:r>
          </w:p>
        </w:tc>
      </w:tr>
      <w:tr w:rsidR="0055561A" w:rsidRPr="0030194C" w14:paraId="6C66BC18" w14:textId="77777777" w:rsidTr="000B33E5">
        <w:trPr>
          <w:cantSplit/>
        </w:trPr>
        <w:tc>
          <w:tcPr>
            <w:tcW w:w="415" w:type="pct"/>
          </w:tcPr>
          <w:p w14:paraId="4F2FC45A" w14:textId="702DB887" w:rsidR="0055561A" w:rsidRPr="00E62B23" w:rsidRDefault="0055561A" w:rsidP="0055561A">
            <w:pPr>
              <w:spacing w:line="240" w:lineRule="auto"/>
              <w:jc w:val="center"/>
            </w:pPr>
            <w:r w:rsidRPr="00051E27">
              <w:t>IP</w:t>
            </w:r>
            <w:r>
              <w:t>30</w:t>
            </w:r>
          </w:p>
        </w:tc>
        <w:tc>
          <w:tcPr>
            <w:tcW w:w="863" w:type="pct"/>
          </w:tcPr>
          <w:p w14:paraId="768C80B7" w14:textId="731B57C0" w:rsidR="0055561A" w:rsidRPr="0030194C" w:rsidRDefault="0055561A" w:rsidP="0055561A">
            <w:pPr>
              <w:spacing w:line="240" w:lineRule="auto"/>
              <w:jc w:val="center"/>
              <w:rPr>
                <w:highlight w:val="cyan"/>
              </w:rPr>
            </w:pPr>
            <w:r w:rsidRPr="00C969D7">
              <w:t>interakční prvek</w:t>
            </w:r>
          </w:p>
        </w:tc>
        <w:tc>
          <w:tcPr>
            <w:tcW w:w="935" w:type="pct"/>
          </w:tcPr>
          <w:p w14:paraId="0732EC63" w14:textId="5D8823B6" w:rsidR="0055561A" w:rsidRPr="0030194C" w:rsidRDefault="00522E79" w:rsidP="0055561A">
            <w:pPr>
              <w:spacing w:line="240" w:lineRule="auto"/>
              <w:jc w:val="center"/>
              <w:rPr>
                <w:highlight w:val="cyan"/>
              </w:rPr>
            </w:pPr>
            <w:r>
              <w:t>s</w:t>
            </w:r>
            <w:r w:rsidRPr="000B0DEA">
              <w:t>távající</w:t>
            </w:r>
            <w:r>
              <w:t xml:space="preserve"> – plošný</w:t>
            </w:r>
          </w:p>
        </w:tc>
        <w:tc>
          <w:tcPr>
            <w:tcW w:w="1800" w:type="pct"/>
          </w:tcPr>
          <w:p w14:paraId="47A347D7" w14:textId="6C853BC2" w:rsidR="0055561A" w:rsidRPr="005F4A14" w:rsidRDefault="0055561A" w:rsidP="0055561A">
            <w:pPr>
              <w:tabs>
                <w:tab w:val="left" w:pos="2160"/>
              </w:tabs>
              <w:spacing w:line="240" w:lineRule="auto"/>
              <w:jc w:val="center"/>
            </w:pPr>
            <w:r>
              <w:t>zarostlý plošný prvek ve kterém vede a končí křížová cesta, je zde vysílač mobilního operátora, část je zatra</w:t>
            </w:r>
            <w:r>
              <w:t>v</w:t>
            </w:r>
            <w:r>
              <w:t>něna</w:t>
            </w:r>
          </w:p>
        </w:tc>
        <w:tc>
          <w:tcPr>
            <w:tcW w:w="987" w:type="pct"/>
            <w:shd w:val="clear" w:color="auto" w:fill="auto"/>
            <w:vAlign w:val="center"/>
          </w:tcPr>
          <w:p w14:paraId="5E07CD95" w14:textId="5D9A58B4" w:rsidR="0055561A" w:rsidRPr="0030194C" w:rsidRDefault="0055561A" w:rsidP="0055561A">
            <w:pPr>
              <w:spacing w:line="240" w:lineRule="auto"/>
              <w:jc w:val="center"/>
              <w:rPr>
                <w:highlight w:val="cyan"/>
              </w:rPr>
            </w:pPr>
            <w:r w:rsidRPr="00681EA9">
              <w:t>obec / vlastníci</w:t>
            </w:r>
          </w:p>
        </w:tc>
      </w:tr>
      <w:tr w:rsidR="0055561A" w:rsidRPr="0030194C" w14:paraId="12C7F0AB" w14:textId="77777777" w:rsidTr="000B33E5">
        <w:trPr>
          <w:cantSplit/>
        </w:trPr>
        <w:tc>
          <w:tcPr>
            <w:tcW w:w="415" w:type="pct"/>
          </w:tcPr>
          <w:p w14:paraId="1D368206" w14:textId="20288FDA" w:rsidR="0055561A" w:rsidRPr="00E62B23" w:rsidRDefault="0055561A" w:rsidP="0055561A">
            <w:pPr>
              <w:spacing w:line="240" w:lineRule="auto"/>
              <w:jc w:val="center"/>
            </w:pPr>
            <w:r w:rsidRPr="001F1EB7">
              <w:t>IP3</w:t>
            </w:r>
            <w:r>
              <w:t>1</w:t>
            </w:r>
          </w:p>
        </w:tc>
        <w:tc>
          <w:tcPr>
            <w:tcW w:w="863" w:type="pct"/>
          </w:tcPr>
          <w:p w14:paraId="4F26E410" w14:textId="7B02643F" w:rsidR="0055561A" w:rsidRPr="0030194C" w:rsidRDefault="0055561A" w:rsidP="0055561A">
            <w:pPr>
              <w:spacing w:line="240" w:lineRule="auto"/>
              <w:jc w:val="center"/>
              <w:rPr>
                <w:highlight w:val="cyan"/>
              </w:rPr>
            </w:pPr>
            <w:r w:rsidRPr="00C969D7">
              <w:t>interakční prvek</w:t>
            </w:r>
          </w:p>
        </w:tc>
        <w:tc>
          <w:tcPr>
            <w:tcW w:w="935" w:type="pct"/>
          </w:tcPr>
          <w:p w14:paraId="22082962" w14:textId="5D4391AF" w:rsidR="0055561A" w:rsidRPr="0030194C" w:rsidRDefault="0055561A" w:rsidP="0055561A">
            <w:pPr>
              <w:spacing w:line="240" w:lineRule="auto"/>
              <w:jc w:val="center"/>
              <w:rPr>
                <w:highlight w:val="cyan"/>
              </w:rPr>
            </w:pPr>
            <w:r w:rsidRPr="000B0DEA">
              <w:t>stávající</w:t>
            </w:r>
          </w:p>
        </w:tc>
        <w:tc>
          <w:tcPr>
            <w:tcW w:w="1800" w:type="pct"/>
          </w:tcPr>
          <w:p w14:paraId="2E2859D6" w14:textId="72054063" w:rsidR="0055561A" w:rsidRPr="005F4A14" w:rsidRDefault="0055561A" w:rsidP="0055561A">
            <w:pPr>
              <w:tabs>
                <w:tab w:val="left" w:pos="2160"/>
              </w:tabs>
              <w:spacing w:line="240" w:lineRule="auto"/>
              <w:jc w:val="center"/>
            </w:pPr>
            <w:r>
              <w:t>stávající zarostlá mez v lokalitě Strážný, kolmá na HC29</w:t>
            </w:r>
          </w:p>
        </w:tc>
        <w:tc>
          <w:tcPr>
            <w:tcW w:w="987" w:type="pct"/>
            <w:shd w:val="clear" w:color="auto" w:fill="auto"/>
            <w:vAlign w:val="center"/>
          </w:tcPr>
          <w:p w14:paraId="5D0B3A49" w14:textId="269D7949" w:rsidR="0055561A" w:rsidRPr="0030194C" w:rsidRDefault="0055561A" w:rsidP="0055561A">
            <w:pPr>
              <w:spacing w:line="240" w:lineRule="auto"/>
              <w:jc w:val="center"/>
              <w:rPr>
                <w:highlight w:val="cyan"/>
              </w:rPr>
            </w:pPr>
            <w:r w:rsidRPr="00E5607F">
              <w:t>obec</w:t>
            </w:r>
          </w:p>
        </w:tc>
      </w:tr>
      <w:tr w:rsidR="00A77F95" w:rsidRPr="0030194C" w14:paraId="2E0A4FB9" w14:textId="77777777" w:rsidTr="0055080F">
        <w:trPr>
          <w:cantSplit/>
        </w:trPr>
        <w:tc>
          <w:tcPr>
            <w:tcW w:w="415" w:type="pct"/>
          </w:tcPr>
          <w:p w14:paraId="7B25B716" w14:textId="4F235EB5" w:rsidR="00A77F95" w:rsidRPr="00E62B23" w:rsidRDefault="00A77F95" w:rsidP="00A77F95">
            <w:pPr>
              <w:spacing w:line="240" w:lineRule="auto"/>
              <w:jc w:val="center"/>
            </w:pPr>
            <w:r w:rsidRPr="001F1EB7">
              <w:t>IP3</w:t>
            </w:r>
            <w:r>
              <w:t>2</w:t>
            </w:r>
          </w:p>
        </w:tc>
        <w:tc>
          <w:tcPr>
            <w:tcW w:w="863" w:type="pct"/>
          </w:tcPr>
          <w:p w14:paraId="70EDB31C" w14:textId="25CCBCB3" w:rsidR="00A77F95" w:rsidRPr="0030194C" w:rsidRDefault="00A77F95" w:rsidP="00A77F95">
            <w:pPr>
              <w:spacing w:line="240" w:lineRule="auto"/>
              <w:jc w:val="center"/>
              <w:rPr>
                <w:highlight w:val="cyan"/>
              </w:rPr>
            </w:pPr>
            <w:r w:rsidRPr="00C969D7">
              <w:t>interakční prvek</w:t>
            </w:r>
          </w:p>
        </w:tc>
        <w:tc>
          <w:tcPr>
            <w:tcW w:w="935" w:type="pct"/>
          </w:tcPr>
          <w:p w14:paraId="69FD3D91" w14:textId="0438C031" w:rsidR="00A77F95" w:rsidRPr="0030194C" w:rsidRDefault="00A77F95" w:rsidP="00A77F95">
            <w:pPr>
              <w:spacing w:line="240" w:lineRule="auto"/>
              <w:jc w:val="center"/>
              <w:rPr>
                <w:highlight w:val="cyan"/>
              </w:rPr>
            </w:pPr>
            <w:r w:rsidRPr="000B0DEA">
              <w:t>stávající</w:t>
            </w:r>
          </w:p>
        </w:tc>
        <w:tc>
          <w:tcPr>
            <w:tcW w:w="1800" w:type="pct"/>
          </w:tcPr>
          <w:p w14:paraId="332FE261" w14:textId="6D3B8A3C" w:rsidR="00A77F95" w:rsidRPr="005F4A14" w:rsidRDefault="00A77F95" w:rsidP="00A77F95">
            <w:pPr>
              <w:tabs>
                <w:tab w:val="left" w:pos="2160"/>
              </w:tabs>
              <w:spacing w:line="240" w:lineRule="auto"/>
              <w:jc w:val="center"/>
            </w:pPr>
            <w:r>
              <w:t>stávající zarostlá mez v lokalitě Strážný, kolmá na HC29</w:t>
            </w:r>
          </w:p>
        </w:tc>
        <w:tc>
          <w:tcPr>
            <w:tcW w:w="987" w:type="pct"/>
            <w:shd w:val="clear" w:color="auto" w:fill="auto"/>
          </w:tcPr>
          <w:p w14:paraId="4F0C82FF" w14:textId="7CDBD974" w:rsidR="00A77F95" w:rsidRPr="0030194C" w:rsidRDefault="00A77F95" w:rsidP="00A77F95">
            <w:pPr>
              <w:spacing w:line="240" w:lineRule="auto"/>
              <w:jc w:val="center"/>
              <w:rPr>
                <w:highlight w:val="cyan"/>
              </w:rPr>
            </w:pPr>
            <w:r w:rsidRPr="008A00F9">
              <w:t>obec</w:t>
            </w:r>
          </w:p>
        </w:tc>
      </w:tr>
      <w:tr w:rsidR="00A77F95" w:rsidRPr="0030194C" w14:paraId="15E19890" w14:textId="77777777" w:rsidTr="0055080F">
        <w:trPr>
          <w:cantSplit/>
        </w:trPr>
        <w:tc>
          <w:tcPr>
            <w:tcW w:w="415" w:type="pct"/>
          </w:tcPr>
          <w:p w14:paraId="1865F8F9" w14:textId="1AF52EA8" w:rsidR="00A77F95" w:rsidRPr="00E62B23" w:rsidRDefault="00A77F95" w:rsidP="00A77F95">
            <w:pPr>
              <w:spacing w:line="240" w:lineRule="auto"/>
              <w:jc w:val="center"/>
            </w:pPr>
            <w:r w:rsidRPr="001F1EB7">
              <w:t>IP3</w:t>
            </w:r>
            <w:r>
              <w:t>3</w:t>
            </w:r>
          </w:p>
        </w:tc>
        <w:tc>
          <w:tcPr>
            <w:tcW w:w="863" w:type="pct"/>
          </w:tcPr>
          <w:p w14:paraId="1B0D381C" w14:textId="3A6FE396" w:rsidR="00A77F95" w:rsidRPr="0030194C" w:rsidRDefault="00A77F95" w:rsidP="00A77F95">
            <w:pPr>
              <w:spacing w:line="240" w:lineRule="auto"/>
              <w:jc w:val="center"/>
              <w:rPr>
                <w:highlight w:val="cyan"/>
              </w:rPr>
            </w:pPr>
            <w:r w:rsidRPr="00C969D7">
              <w:t>interakční prvek</w:t>
            </w:r>
          </w:p>
        </w:tc>
        <w:tc>
          <w:tcPr>
            <w:tcW w:w="935" w:type="pct"/>
          </w:tcPr>
          <w:p w14:paraId="652E40DE" w14:textId="1031D492" w:rsidR="00A77F95" w:rsidRPr="0030194C" w:rsidRDefault="00A77F95" w:rsidP="00A77F95">
            <w:pPr>
              <w:spacing w:line="240" w:lineRule="auto"/>
              <w:jc w:val="center"/>
              <w:rPr>
                <w:highlight w:val="cyan"/>
              </w:rPr>
            </w:pPr>
            <w:r w:rsidRPr="000B0DEA">
              <w:t>stávající</w:t>
            </w:r>
          </w:p>
        </w:tc>
        <w:tc>
          <w:tcPr>
            <w:tcW w:w="1800" w:type="pct"/>
          </w:tcPr>
          <w:p w14:paraId="3A7B756B" w14:textId="777C5FE4" w:rsidR="00A77F95" w:rsidRPr="005F4A14" w:rsidRDefault="00A77F95" w:rsidP="00A77F95">
            <w:pPr>
              <w:tabs>
                <w:tab w:val="left" w:pos="2160"/>
              </w:tabs>
              <w:spacing w:line="240" w:lineRule="auto"/>
              <w:jc w:val="center"/>
            </w:pPr>
            <w:r>
              <w:t>stávající zarostlá mez v lokalitě Strážný</w:t>
            </w:r>
          </w:p>
        </w:tc>
        <w:tc>
          <w:tcPr>
            <w:tcW w:w="987" w:type="pct"/>
            <w:shd w:val="clear" w:color="auto" w:fill="auto"/>
          </w:tcPr>
          <w:p w14:paraId="2D544B82" w14:textId="19324475" w:rsidR="00A77F95" w:rsidRPr="0030194C" w:rsidRDefault="00A77F95" w:rsidP="00A77F95">
            <w:pPr>
              <w:spacing w:line="240" w:lineRule="auto"/>
              <w:jc w:val="center"/>
              <w:rPr>
                <w:highlight w:val="cyan"/>
              </w:rPr>
            </w:pPr>
            <w:r w:rsidRPr="008A00F9">
              <w:t>obec</w:t>
            </w:r>
          </w:p>
        </w:tc>
      </w:tr>
      <w:tr w:rsidR="0055561A" w:rsidRPr="0030194C" w14:paraId="5C5E01BB" w14:textId="77777777" w:rsidTr="000B33E5">
        <w:trPr>
          <w:cantSplit/>
        </w:trPr>
        <w:tc>
          <w:tcPr>
            <w:tcW w:w="415" w:type="pct"/>
          </w:tcPr>
          <w:p w14:paraId="68DA5752" w14:textId="4B0BA1E5" w:rsidR="0055561A" w:rsidRPr="00E62B23" w:rsidRDefault="0055561A" w:rsidP="0055561A">
            <w:pPr>
              <w:spacing w:line="240" w:lineRule="auto"/>
              <w:jc w:val="center"/>
            </w:pPr>
            <w:r w:rsidRPr="001F1EB7">
              <w:t>IP3</w:t>
            </w:r>
            <w:r>
              <w:t>4</w:t>
            </w:r>
          </w:p>
        </w:tc>
        <w:tc>
          <w:tcPr>
            <w:tcW w:w="863" w:type="pct"/>
          </w:tcPr>
          <w:p w14:paraId="1B54D8EE" w14:textId="717AD30C" w:rsidR="0055561A" w:rsidRPr="0030194C" w:rsidRDefault="0055561A" w:rsidP="0055561A">
            <w:pPr>
              <w:spacing w:line="240" w:lineRule="auto"/>
              <w:jc w:val="center"/>
              <w:rPr>
                <w:highlight w:val="cyan"/>
              </w:rPr>
            </w:pPr>
            <w:r w:rsidRPr="00C969D7">
              <w:t>interakční prvek</w:t>
            </w:r>
          </w:p>
        </w:tc>
        <w:tc>
          <w:tcPr>
            <w:tcW w:w="935" w:type="pct"/>
          </w:tcPr>
          <w:p w14:paraId="2112EAC5" w14:textId="184A84A4" w:rsidR="0055561A" w:rsidRPr="0030194C" w:rsidRDefault="00522E79" w:rsidP="0055561A">
            <w:pPr>
              <w:spacing w:line="240" w:lineRule="auto"/>
              <w:jc w:val="center"/>
              <w:rPr>
                <w:highlight w:val="cyan"/>
              </w:rPr>
            </w:pPr>
            <w:r>
              <w:t>s</w:t>
            </w:r>
            <w:r w:rsidRPr="000B0DEA">
              <w:t>távající</w:t>
            </w:r>
            <w:r>
              <w:t xml:space="preserve"> – plošný</w:t>
            </w:r>
          </w:p>
        </w:tc>
        <w:tc>
          <w:tcPr>
            <w:tcW w:w="1800" w:type="pct"/>
          </w:tcPr>
          <w:p w14:paraId="6DC545E7" w14:textId="6A1538E8" w:rsidR="0055561A" w:rsidRPr="005F4A14" w:rsidRDefault="00893303" w:rsidP="0055561A">
            <w:pPr>
              <w:tabs>
                <w:tab w:val="left" w:pos="2160"/>
              </w:tabs>
              <w:spacing w:line="240" w:lineRule="auto"/>
              <w:jc w:val="center"/>
            </w:pPr>
            <w:r>
              <w:t>stávající soustava porostlých mezí, travních porostů, remízku, sadu, přiléhající k silnici III/36740 a obkl</w:t>
            </w:r>
            <w:r>
              <w:t>o</w:t>
            </w:r>
            <w:r>
              <w:t>pující sportovní střelnici</w:t>
            </w:r>
          </w:p>
        </w:tc>
        <w:tc>
          <w:tcPr>
            <w:tcW w:w="987" w:type="pct"/>
            <w:shd w:val="clear" w:color="auto" w:fill="auto"/>
            <w:vAlign w:val="center"/>
          </w:tcPr>
          <w:p w14:paraId="4417B3EA" w14:textId="03E4C573" w:rsidR="0055561A" w:rsidRPr="0030194C" w:rsidRDefault="00C51691" w:rsidP="0055561A">
            <w:pPr>
              <w:spacing w:line="240" w:lineRule="auto"/>
              <w:jc w:val="center"/>
              <w:rPr>
                <w:highlight w:val="cyan"/>
              </w:rPr>
            </w:pPr>
            <w:r w:rsidRPr="00893303">
              <w:t>vlastníci</w:t>
            </w:r>
          </w:p>
        </w:tc>
      </w:tr>
      <w:tr w:rsidR="0055561A" w:rsidRPr="0030194C" w14:paraId="38044336" w14:textId="77777777" w:rsidTr="000B33E5">
        <w:trPr>
          <w:cantSplit/>
        </w:trPr>
        <w:tc>
          <w:tcPr>
            <w:tcW w:w="415" w:type="pct"/>
          </w:tcPr>
          <w:p w14:paraId="2E203332" w14:textId="6D52EE2D" w:rsidR="0055561A" w:rsidRPr="001F1EB7" w:rsidRDefault="0055561A" w:rsidP="00905523">
            <w:pPr>
              <w:spacing w:line="240" w:lineRule="auto"/>
              <w:jc w:val="center"/>
            </w:pPr>
            <w:r>
              <w:t>IP34a</w:t>
            </w:r>
          </w:p>
        </w:tc>
        <w:tc>
          <w:tcPr>
            <w:tcW w:w="863" w:type="pct"/>
          </w:tcPr>
          <w:p w14:paraId="2458CB4D" w14:textId="0FFF603C" w:rsidR="0055561A" w:rsidRPr="0030194C" w:rsidRDefault="0055561A" w:rsidP="00905523">
            <w:pPr>
              <w:spacing w:line="240" w:lineRule="auto"/>
              <w:jc w:val="center"/>
              <w:rPr>
                <w:highlight w:val="cyan"/>
              </w:rPr>
            </w:pPr>
            <w:r w:rsidRPr="00C969D7">
              <w:t>interakční prvek</w:t>
            </w:r>
          </w:p>
        </w:tc>
        <w:tc>
          <w:tcPr>
            <w:tcW w:w="935" w:type="pct"/>
            <w:vAlign w:val="center"/>
          </w:tcPr>
          <w:p w14:paraId="7D7BFD0B" w14:textId="2DE36E26" w:rsidR="0055561A" w:rsidRPr="0030194C" w:rsidRDefault="00893303" w:rsidP="00905523">
            <w:pPr>
              <w:spacing w:line="240" w:lineRule="auto"/>
              <w:jc w:val="center"/>
              <w:rPr>
                <w:highlight w:val="cyan"/>
              </w:rPr>
            </w:pPr>
            <w:r w:rsidRPr="000B0DEA">
              <w:t>stávající</w:t>
            </w:r>
          </w:p>
        </w:tc>
        <w:tc>
          <w:tcPr>
            <w:tcW w:w="1800" w:type="pct"/>
          </w:tcPr>
          <w:p w14:paraId="18A7986B" w14:textId="4153533B" w:rsidR="0055561A" w:rsidRPr="005F4A14" w:rsidRDefault="00893303" w:rsidP="0055561A">
            <w:pPr>
              <w:tabs>
                <w:tab w:val="left" w:pos="2160"/>
              </w:tabs>
              <w:spacing w:line="240" w:lineRule="auto"/>
              <w:jc w:val="center"/>
            </w:pPr>
            <w:r>
              <w:t>stávající porost mezi silnicí III/36740 a řekou Moravou</w:t>
            </w:r>
          </w:p>
        </w:tc>
        <w:tc>
          <w:tcPr>
            <w:tcW w:w="987" w:type="pct"/>
            <w:shd w:val="clear" w:color="auto" w:fill="auto"/>
            <w:vAlign w:val="center"/>
          </w:tcPr>
          <w:p w14:paraId="708EF970" w14:textId="6E32279B" w:rsidR="0055561A" w:rsidRPr="0030194C" w:rsidRDefault="00694D73" w:rsidP="0055561A">
            <w:pPr>
              <w:spacing w:line="240" w:lineRule="auto"/>
              <w:jc w:val="center"/>
              <w:rPr>
                <w:highlight w:val="cyan"/>
              </w:rPr>
            </w:pPr>
            <w:r w:rsidRPr="008A00F9">
              <w:t>obec</w:t>
            </w:r>
          </w:p>
        </w:tc>
      </w:tr>
      <w:tr w:rsidR="0055561A" w:rsidRPr="0030194C" w14:paraId="7942A9F9" w14:textId="77777777" w:rsidTr="000B33E5">
        <w:trPr>
          <w:cantSplit/>
        </w:trPr>
        <w:tc>
          <w:tcPr>
            <w:tcW w:w="415" w:type="pct"/>
          </w:tcPr>
          <w:p w14:paraId="046C1730" w14:textId="184EB73E" w:rsidR="0055561A" w:rsidRPr="00E62B23" w:rsidRDefault="0055561A" w:rsidP="00905523">
            <w:pPr>
              <w:spacing w:line="240" w:lineRule="auto"/>
              <w:jc w:val="center"/>
            </w:pPr>
            <w:r w:rsidRPr="001F1EB7">
              <w:t>IP3</w:t>
            </w:r>
            <w:r>
              <w:t>5</w:t>
            </w:r>
          </w:p>
        </w:tc>
        <w:tc>
          <w:tcPr>
            <w:tcW w:w="863" w:type="pct"/>
          </w:tcPr>
          <w:p w14:paraId="41C22EE8" w14:textId="531B8E6D" w:rsidR="0055561A" w:rsidRPr="0030194C" w:rsidRDefault="0055561A" w:rsidP="00905523">
            <w:pPr>
              <w:spacing w:line="240" w:lineRule="auto"/>
              <w:jc w:val="center"/>
              <w:rPr>
                <w:highlight w:val="cyan"/>
              </w:rPr>
            </w:pPr>
            <w:r w:rsidRPr="00C969D7">
              <w:t>interakční prvek</w:t>
            </w:r>
          </w:p>
        </w:tc>
        <w:tc>
          <w:tcPr>
            <w:tcW w:w="935" w:type="pct"/>
            <w:vAlign w:val="center"/>
          </w:tcPr>
          <w:p w14:paraId="518E4309" w14:textId="4B065CEB" w:rsidR="0055561A" w:rsidRPr="0030194C" w:rsidRDefault="00FE3103" w:rsidP="00905523">
            <w:pPr>
              <w:spacing w:line="240" w:lineRule="auto"/>
              <w:jc w:val="center"/>
              <w:rPr>
                <w:highlight w:val="cyan"/>
              </w:rPr>
            </w:pPr>
            <w:r w:rsidRPr="000B0DEA">
              <w:t>stávající</w:t>
            </w:r>
          </w:p>
        </w:tc>
        <w:tc>
          <w:tcPr>
            <w:tcW w:w="1800" w:type="pct"/>
          </w:tcPr>
          <w:p w14:paraId="59AE986B" w14:textId="222AE40A" w:rsidR="0055561A" w:rsidRPr="005F4A14" w:rsidRDefault="00FE3103" w:rsidP="0055561A">
            <w:pPr>
              <w:tabs>
                <w:tab w:val="left" w:pos="2160"/>
              </w:tabs>
              <w:spacing w:line="240" w:lineRule="auto"/>
              <w:jc w:val="center"/>
            </w:pPr>
            <w:r>
              <w:t>stávající zarostlá mez v lokalitě P</w:t>
            </w:r>
            <w:r>
              <w:t>a</w:t>
            </w:r>
            <w:r>
              <w:t>dělky, lemující část trasy cesty DC32</w:t>
            </w:r>
          </w:p>
        </w:tc>
        <w:tc>
          <w:tcPr>
            <w:tcW w:w="987" w:type="pct"/>
            <w:shd w:val="clear" w:color="auto" w:fill="auto"/>
            <w:vAlign w:val="center"/>
          </w:tcPr>
          <w:p w14:paraId="1A1A2D25" w14:textId="757B834E" w:rsidR="0055561A" w:rsidRPr="0030194C" w:rsidRDefault="00FE3103" w:rsidP="0055561A">
            <w:pPr>
              <w:spacing w:line="240" w:lineRule="auto"/>
              <w:jc w:val="center"/>
              <w:rPr>
                <w:highlight w:val="cyan"/>
              </w:rPr>
            </w:pPr>
            <w:r w:rsidRPr="008A00F9">
              <w:t>obec</w:t>
            </w:r>
          </w:p>
        </w:tc>
      </w:tr>
      <w:tr w:rsidR="00FE3103" w:rsidRPr="0030194C" w14:paraId="37D97D1A" w14:textId="77777777" w:rsidTr="000B33E5">
        <w:trPr>
          <w:cantSplit/>
        </w:trPr>
        <w:tc>
          <w:tcPr>
            <w:tcW w:w="415" w:type="pct"/>
          </w:tcPr>
          <w:p w14:paraId="11905E93" w14:textId="1ED89254" w:rsidR="00FE3103" w:rsidRPr="00E62B23" w:rsidRDefault="00FE3103" w:rsidP="00905523">
            <w:pPr>
              <w:spacing w:line="240" w:lineRule="auto"/>
              <w:jc w:val="center"/>
            </w:pPr>
            <w:r w:rsidRPr="001F1EB7">
              <w:t>IP3</w:t>
            </w:r>
            <w:r>
              <w:t>6</w:t>
            </w:r>
          </w:p>
        </w:tc>
        <w:tc>
          <w:tcPr>
            <w:tcW w:w="863" w:type="pct"/>
          </w:tcPr>
          <w:p w14:paraId="6A88D676" w14:textId="6333C104" w:rsidR="00FE3103" w:rsidRPr="0030194C" w:rsidRDefault="00FE3103" w:rsidP="00905523">
            <w:pPr>
              <w:spacing w:line="240" w:lineRule="auto"/>
              <w:jc w:val="center"/>
              <w:rPr>
                <w:highlight w:val="cyan"/>
              </w:rPr>
            </w:pPr>
            <w:r w:rsidRPr="00C969D7">
              <w:t>interakční prvek</w:t>
            </w:r>
          </w:p>
        </w:tc>
        <w:tc>
          <w:tcPr>
            <w:tcW w:w="935" w:type="pct"/>
            <w:vAlign w:val="center"/>
          </w:tcPr>
          <w:p w14:paraId="1E985B64" w14:textId="786B3AC3" w:rsidR="00FE3103" w:rsidRPr="0030194C" w:rsidRDefault="00FE3103" w:rsidP="00905523">
            <w:pPr>
              <w:spacing w:line="240" w:lineRule="auto"/>
              <w:jc w:val="center"/>
              <w:rPr>
                <w:highlight w:val="cyan"/>
              </w:rPr>
            </w:pPr>
            <w:r w:rsidRPr="000B0DEA">
              <w:t>stávající</w:t>
            </w:r>
          </w:p>
        </w:tc>
        <w:tc>
          <w:tcPr>
            <w:tcW w:w="1800" w:type="pct"/>
          </w:tcPr>
          <w:p w14:paraId="55F6BBBB" w14:textId="44BA38AF" w:rsidR="00FE3103" w:rsidRPr="005F4A14" w:rsidRDefault="00FE3103" w:rsidP="00FE3103">
            <w:pPr>
              <w:tabs>
                <w:tab w:val="left" w:pos="2160"/>
              </w:tabs>
              <w:spacing w:line="240" w:lineRule="auto"/>
              <w:jc w:val="center"/>
            </w:pPr>
            <w:r>
              <w:t>stávající porost mezi silnicí III/36740 a řekou Moravou</w:t>
            </w:r>
          </w:p>
        </w:tc>
        <w:tc>
          <w:tcPr>
            <w:tcW w:w="987" w:type="pct"/>
            <w:shd w:val="clear" w:color="auto" w:fill="auto"/>
            <w:vAlign w:val="center"/>
          </w:tcPr>
          <w:p w14:paraId="758CDBCF" w14:textId="371D7681" w:rsidR="00FE3103" w:rsidRPr="0030194C" w:rsidRDefault="00FE3103" w:rsidP="00FE3103">
            <w:pPr>
              <w:spacing w:line="240" w:lineRule="auto"/>
              <w:jc w:val="center"/>
              <w:rPr>
                <w:highlight w:val="cyan"/>
              </w:rPr>
            </w:pPr>
            <w:r w:rsidRPr="008A00F9">
              <w:t>obec</w:t>
            </w:r>
          </w:p>
        </w:tc>
      </w:tr>
      <w:tr w:rsidR="00DB1129" w:rsidRPr="0030194C" w14:paraId="145EA04F" w14:textId="77777777" w:rsidTr="00905523">
        <w:trPr>
          <w:cantSplit/>
        </w:trPr>
        <w:tc>
          <w:tcPr>
            <w:tcW w:w="415" w:type="pct"/>
          </w:tcPr>
          <w:p w14:paraId="0FF3C645" w14:textId="75725AF5" w:rsidR="00DB1129" w:rsidRPr="00E62B23" w:rsidRDefault="00DB1129" w:rsidP="00905523">
            <w:pPr>
              <w:spacing w:line="240" w:lineRule="auto"/>
              <w:jc w:val="center"/>
            </w:pPr>
            <w:r w:rsidRPr="001F1EB7">
              <w:t>IP3</w:t>
            </w:r>
            <w:r>
              <w:t>7</w:t>
            </w:r>
          </w:p>
        </w:tc>
        <w:tc>
          <w:tcPr>
            <w:tcW w:w="863" w:type="pct"/>
          </w:tcPr>
          <w:p w14:paraId="160A0FEC" w14:textId="538092FD" w:rsidR="00DB1129" w:rsidRPr="0030194C" w:rsidRDefault="00DB1129" w:rsidP="00905523">
            <w:pPr>
              <w:spacing w:line="240" w:lineRule="auto"/>
              <w:jc w:val="center"/>
              <w:rPr>
                <w:highlight w:val="cyan"/>
              </w:rPr>
            </w:pPr>
            <w:r w:rsidRPr="00C969D7">
              <w:t>interakční prvek</w:t>
            </w:r>
          </w:p>
        </w:tc>
        <w:tc>
          <w:tcPr>
            <w:tcW w:w="935" w:type="pct"/>
          </w:tcPr>
          <w:p w14:paraId="1B1195D2" w14:textId="7F612EF8" w:rsidR="00DB1129" w:rsidRPr="0030194C" w:rsidRDefault="00DB1129" w:rsidP="00905523">
            <w:pPr>
              <w:spacing w:line="240" w:lineRule="auto"/>
              <w:jc w:val="center"/>
              <w:rPr>
                <w:highlight w:val="cyan"/>
              </w:rPr>
            </w:pPr>
            <w:r w:rsidRPr="000B0DEA">
              <w:t>stávající</w:t>
            </w:r>
          </w:p>
        </w:tc>
        <w:tc>
          <w:tcPr>
            <w:tcW w:w="1800" w:type="pct"/>
          </w:tcPr>
          <w:p w14:paraId="0CAD5EE7" w14:textId="2DD94080" w:rsidR="00DB1129" w:rsidRPr="005F4A14" w:rsidRDefault="00DB1129" w:rsidP="00DB1129">
            <w:pPr>
              <w:tabs>
                <w:tab w:val="left" w:pos="2160"/>
              </w:tabs>
              <w:spacing w:line="240" w:lineRule="auto"/>
              <w:jc w:val="center"/>
            </w:pPr>
            <w:r>
              <w:t>a</w:t>
            </w:r>
            <w:r w:rsidRPr="00122CF4">
              <w:t>lej</w:t>
            </w:r>
            <w:r>
              <w:t xml:space="preserve"> stromků v lokalitě Strážný, kolmá na HC29</w:t>
            </w:r>
          </w:p>
        </w:tc>
        <w:tc>
          <w:tcPr>
            <w:tcW w:w="987" w:type="pct"/>
            <w:shd w:val="clear" w:color="auto" w:fill="auto"/>
          </w:tcPr>
          <w:p w14:paraId="721E6D93" w14:textId="1B15CE7E" w:rsidR="00DB1129" w:rsidRPr="0030194C" w:rsidRDefault="00DB1129" w:rsidP="00DB1129">
            <w:pPr>
              <w:spacing w:line="240" w:lineRule="auto"/>
              <w:jc w:val="center"/>
              <w:rPr>
                <w:highlight w:val="cyan"/>
              </w:rPr>
            </w:pPr>
            <w:r w:rsidRPr="000432CB">
              <w:t>obec</w:t>
            </w:r>
          </w:p>
        </w:tc>
      </w:tr>
      <w:tr w:rsidR="00DB1129" w:rsidRPr="0030194C" w14:paraId="2E8CEE7E" w14:textId="77777777" w:rsidTr="00905523">
        <w:trPr>
          <w:cantSplit/>
        </w:trPr>
        <w:tc>
          <w:tcPr>
            <w:tcW w:w="415" w:type="pct"/>
          </w:tcPr>
          <w:p w14:paraId="5C28E9AB" w14:textId="3F185CEB" w:rsidR="00DB1129" w:rsidRPr="00E62B23" w:rsidRDefault="00DB1129" w:rsidP="00905523">
            <w:pPr>
              <w:spacing w:line="240" w:lineRule="auto"/>
              <w:jc w:val="center"/>
            </w:pPr>
            <w:r w:rsidRPr="001F1EB7">
              <w:t>IP3</w:t>
            </w:r>
            <w:r>
              <w:t>8</w:t>
            </w:r>
          </w:p>
        </w:tc>
        <w:tc>
          <w:tcPr>
            <w:tcW w:w="863" w:type="pct"/>
          </w:tcPr>
          <w:p w14:paraId="28993B96" w14:textId="0693DA44" w:rsidR="00DB1129" w:rsidRPr="0030194C" w:rsidRDefault="00DB1129" w:rsidP="00905523">
            <w:pPr>
              <w:spacing w:line="240" w:lineRule="auto"/>
              <w:jc w:val="center"/>
              <w:rPr>
                <w:highlight w:val="cyan"/>
              </w:rPr>
            </w:pPr>
            <w:r w:rsidRPr="00C969D7">
              <w:t>interakční prvek</w:t>
            </w:r>
          </w:p>
        </w:tc>
        <w:tc>
          <w:tcPr>
            <w:tcW w:w="935" w:type="pct"/>
          </w:tcPr>
          <w:p w14:paraId="198FA3A4" w14:textId="7F6C7C69" w:rsidR="00DB1129" w:rsidRPr="0030194C" w:rsidRDefault="00DB1129" w:rsidP="00905523">
            <w:pPr>
              <w:spacing w:line="240" w:lineRule="auto"/>
              <w:jc w:val="center"/>
              <w:rPr>
                <w:highlight w:val="cyan"/>
              </w:rPr>
            </w:pPr>
            <w:r w:rsidRPr="000B0DEA">
              <w:t>stávající</w:t>
            </w:r>
          </w:p>
        </w:tc>
        <w:tc>
          <w:tcPr>
            <w:tcW w:w="1800" w:type="pct"/>
          </w:tcPr>
          <w:p w14:paraId="36857C42" w14:textId="46DC4CD8" w:rsidR="00DB1129" w:rsidRPr="005F4A14" w:rsidRDefault="00DB1129" w:rsidP="00DB1129">
            <w:pPr>
              <w:tabs>
                <w:tab w:val="left" w:pos="2160"/>
              </w:tabs>
              <w:spacing w:line="240" w:lineRule="auto"/>
              <w:jc w:val="center"/>
            </w:pPr>
            <w:r>
              <w:t>a</w:t>
            </w:r>
            <w:r w:rsidRPr="00122CF4">
              <w:t>lej</w:t>
            </w:r>
            <w:r>
              <w:t xml:space="preserve"> stromů v lokalitě Strážný, kolmá na HC29</w:t>
            </w:r>
          </w:p>
        </w:tc>
        <w:tc>
          <w:tcPr>
            <w:tcW w:w="987" w:type="pct"/>
            <w:shd w:val="clear" w:color="auto" w:fill="auto"/>
          </w:tcPr>
          <w:p w14:paraId="39FCB3DD" w14:textId="2E9F6C99" w:rsidR="00DB1129" w:rsidRPr="0030194C" w:rsidRDefault="00DB1129" w:rsidP="00DB1129">
            <w:pPr>
              <w:spacing w:line="240" w:lineRule="auto"/>
              <w:jc w:val="center"/>
              <w:rPr>
                <w:highlight w:val="cyan"/>
              </w:rPr>
            </w:pPr>
            <w:r w:rsidRPr="000432CB">
              <w:t>obec</w:t>
            </w:r>
          </w:p>
        </w:tc>
      </w:tr>
      <w:tr w:rsidR="00C447FD" w:rsidRPr="0030194C" w14:paraId="1551F458" w14:textId="77777777" w:rsidTr="00905523">
        <w:trPr>
          <w:cantSplit/>
        </w:trPr>
        <w:tc>
          <w:tcPr>
            <w:tcW w:w="415" w:type="pct"/>
          </w:tcPr>
          <w:p w14:paraId="19CFA049" w14:textId="24B17D36" w:rsidR="00C447FD" w:rsidRPr="00E62B23" w:rsidRDefault="00C447FD" w:rsidP="00905523">
            <w:pPr>
              <w:spacing w:line="240" w:lineRule="auto"/>
              <w:jc w:val="center"/>
            </w:pPr>
            <w:r w:rsidRPr="001F1EB7">
              <w:t>IP3</w:t>
            </w:r>
            <w:r>
              <w:t>9</w:t>
            </w:r>
          </w:p>
        </w:tc>
        <w:tc>
          <w:tcPr>
            <w:tcW w:w="863" w:type="pct"/>
          </w:tcPr>
          <w:p w14:paraId="4D44DD78" w14:textId="71291AD2" w:rsidR="00C447FD" w:rsidRPr="0030194C" w:rsidRDefault="00C447FD" w:rsidP="00905523">
            <w:pPr>
              <w:spacing w:line="240" w:lineRule="auto"/>
              <w:jc w:val="center"/>
              <w:rPr>
                <w:highlight w:val="cyan"/>
              </w:rPr>
            </w:pPr>
            <w:r w:rsidRPr="00C969D7">
              <w:t>interakční prvek</w:t>
            </w:r>
          </w:p>
        </w:tc>
        <w:tc>
          <w:tcPr>
            <w:tcW w:w="935" w:type="pct"/>
          </w:tcPr>
          <w:p w14:paraId="65F13356" w14:textId="6584BCBE" w:rsidR="00C447FD" w:rsidRPr="0030194C" w:rsidRDefault="00C447FD" w:rsidP="00905523">
            <w:pPr>
              <w:spacing w:line="240" w:lineRule="auto"/>
              <w:jc w:val="center"/>
              <w:rPr>
                <w:highlight w:val="cyan"/>
              </w:rPr>
            </w:pPr>
            <w:r w:rsidRPr="000B0DEA">
              <w:t>stávající</w:t>
            </w:r>
          </w:p>
        </w:tc>
        <w:tc>
          <w:tcPr>
            <w:tcW w:w="1800" w:type="pct"/>
          </w:tcPr>
          <w:p w14:paraId="714B55E9" w14:textId="13ECA01F" w:rsidR="00C447FD" w:rsidRPr="005F4A14" w:rsidRDefault="00C447FD" w:rsidP="00C447FD">
            <w:pPr>
              <w:tabs>
                <w:tab w:val="left" w:pos="2160"/>
              </w:tabs>
              <w:spacing w:line="240" w:lineRule="auto"/>
              <w:jc w:val="center"/>
            </w:pPr>
            <w:r>
              <w:t>stromový a keřový porost lemující silnici III/36741 u křížení s navrženým příkopem PRI1</w:t>
            </w:r>
          </w:p>
        </w:tc>
        <w:tc>
          <w:tcPr>
            <w:tcW w:w="987" w:type="pct"/>
            <w:shd w:val="clear" w:color="auto" w:fill="auto"/>
            <w:vAlign w:val="center"/>
          </w:tcPr>
          <w:p w14:paraId="1881FADC" w14:textId="77777777" w:rsidR="00C447FD" w:rsidRDefault="00C447FD" w:rsidP="00C447FD">
            <w:pPr>
              <w:spacing w:line="240" w:lineRule="auto"/>
              <w:jc w:val="center"/>
            </w:pPr>
            <w:r>
              <w:t>o</w:t>
            </w:r>
            <w:r w:rsidRPr="00122CF4">
              <w:t>bec</w:t>
            </w:r>
            <w:r>
              <w:t xml:space="preserve"> / vlastníci</w:t>
            </w:r>
          </w:p>
          <w:p w14:paraId="722BCC85" w14:textId="77777777" w:rsidR="00C447FD" w:rsidRPr="0030194C" w:rsidRDefault="00C447FD" w:rsidP="00C447FD">
            <w:pPr>
              <w:spacing w:line="240" w:lineRule="auto"/>
              <w:jc w:val="center"/>
              <w:rPr>
                <w:highlight w:val="cyan"/>
              </w:rPr>
            </w:pPr>
          </w:p>
        </w:tc>
      </w:tr>
      <w:tr w:rsidR="002962DE" w:rsidRPr="0030194C" w14:paraId="68597D93" w14:textId="77777777" w:rsidTr="00746A30">
        <w:trPr>
          <w:cantSplit/>
        </w:trPr>
        <w:tc>
          <w:tcPr>
            <w:tcW w:w="415" w:type="pct"/>
          </w:tcPr>
          <w:p w14:paraId="54E3347F" w14:textId="11091BFA" w:rsidR="002962DE" w:rsidRPr="00E62B23" w:rsidRDefault="002962DE" w:rsidP="002962DE">
            <w:pPr>
              <w:spacing w:line="240" w:lineRule="auto"/>
            </w:pPr>
            <w:r w:rsidRPr="001F1EB7">
              <w:t>IP</w:t>
            </w:r>
            <w:r>
              <w:t>40</w:t>
            </w:r>
          </w:p>
        </w:tc>
        <w:tc>
          <w:tcPr>
            <w:tcW w:w="863" w:type="pct"/>
          </w:tcPr>
          <w:p w14:paraId="2B61C41B" w14:textId="2AF497D5" w:rsidR="002962DE" w:rsidRPr="00905523" w:rsidRDefault="002962DE" w:rsidP="002962DE">
            <w:pPr>
              <w:spacing w:line="240" w:lineRule="auto"/>
            </w:pPr>
            <w:r w:rsidRPr="00C969D7">
              <w:t>interakční prvek</w:t>
            </w:r>
          </w:p>
        </w:tc>
        <w:tc>
          <w:tcPr>
            <w:tcW w:w="935" w:type="pct"/>
            <w:vAlign w:val="center"/>
          </w:tcPr>
          <w:p w14:paraId="60ACFCB9" w14:textId="76528E28" w:rsidR="002962DE" w:rsidRPr="00821D8A" w:rsidRDefault="002962DE" w:rsidP="002962DE">
            <w:pPr>
              <w:spacing w:line="240" w:lineRule="auto"/>
              <w:jc w:val="center"/>
            </w:pPr>
            <w:r w:rsidRPr="000B0DEA">
              <w:t>stávající</w:t>
            </w:r>
          </w:p>
        </w:tc>
        <w:tc>
          <w:tcPr>
            <w:tcW w:w="1800" w:type="pct"/>
          </w:tcPr>
          <w:p w14:paraId="676838E5" w14:textId="47AB1DC5" w:rsidR="002962DE" w:rsidRPr="005F4A14" w:rsidRDefault="002962DE" w:rsidP="002962DE">
            <w:pPr>
              <w:tabs>
                <w:tab w:val="left" w:pos="2160"/>
              </w:tabs>
              <w:spacing w:line="240" w:lineRule="auto"/>
              <w:jc w:val="center"/>
            </w:pPr>
            <w:r>
              <w:t>navržená výsadba podél části trasy cesty VC17, doplnění stávajícího IP19</w:t>
            </w:r>
          </w:p>
        </w:tc>
        <w:tc>
          <w:tcPr>
            <w:tcW w:w="987" w:type="pct"/>
            <w:shd w:val="clear" w:color="auto" w:fill="auto"/>
          </w:tcPr>
          <w:p w14:paraId="245B946A" w14:textId="001AD170" w:rsidR="002962DE" w:rsidRPr="0030194C" w:rsidRDefault="002962DE" w:rsidP="002962DE">
            <w:pPr>
              <w:spacing w:line="240" w:lineRule="auto"/>
              <w:jc w:val="center"/>
              <w:rPr>
                <w:highlight w:val="cyan"/>
              </w:rPr>
            </w:pPr>
            <w:r w:rsidRPr="00F85019">
              <w:t>obec</w:t>
            </w:r>
          </w:p>
        </w:tc>
      </w:tr>
      <w:tr w:rsidR="002962DE" w:rsidRPr="0030194C" w14:paraId="312DAD62" w14:textId="77777777" w:rsidTr="00746A30">
        <w:trPr>
          <w:cantSplit/>
        </w:trPr>
        <w:tc>
          <w:tcPr>
            <w:tcW w:w="415" w:type="pct"/>
          </w:tcPr>
          <w:p w14:paraId="65161B4C" w14:textId="3053B222" w:rsidR="002962DE" w:rsidRPr="00E62B23" w:rsidRDefault="002962DE" w:rsidP="002962DE">
            <w:pPr>
              <w:spacing w:line="240" w:lineRule="auto"/>
              <w:jc w:val="center"/>
            </w:pPr>
            <w:r w:rsidRPr="006740C6">
              <w:t>IP4</w:t>
            </w:r>
            <w:r>
              <w:t>1</w:t>
            </w:r>
          </w:p>
        </w:tc>
        <w:tc>
          <w:tcPr>
            <w:tcW w:w="863" w:type="pct"/>
          </w:tcPr>
          <w:p w14:paraId="1C220D6D" w14:textId="2BD69237" w:rsidR="002962DE" w:rsidRPr="0030194C" w:rsidRDefault="002962DE" w:rsidP="002962DE">
            <w:pPr>
              <w:spacing w:line="240" w:lineRule="auto"/>
              <w:jc w:val="center"/>
              <w:rPr>
                <w:highlight w:val="cyan"/>
              </w:rPr>
            </w:pPr>
            <w:r w:rsidRPr="00C969D7">
              <w:t>interakční prvek</w:t>
            </w:r>
          </w:p>
        </w:tc>
        <w:tc>
          <w:tcPr>
            <w:tcW w:w="935" w:type="pct"/>
          </w:tcPr>
          <w:p w14:paraId="6169C7C4" w14:textId="2B0CE6F0" w:rsidR="002962DE" w:rsidRPr="00821D8A" w:rsidRDefault="002962DE" w:rsidP="002962DE">
            <w:pPr>
              <w:spacing w:line="240" w:lineRule="auto"/>
              <w:jc w:val="center"/>
            </w:pPr>
            <w:r w:rsidRPr="00821D8A">
              <w:t>navržený</w:t>
            </w:r>
          </w:p>
        </w:tc>
        <w:tc>
          <w:tcPr>
            <w:tcW w:w="1800" w:type="pct"/>
          </w:tcPr>
          <w:p w14:paraId="32219ABF" w14:textId="4E9C9CFB" w:rsidR="002962DE" w:rsidRPr="005F4A14" w:rsidRDefault="007F7BBF" w:rsidP="002962DE">
            <w:pPr>
              <w:tabs>
                <w:tab w:val="left" w:pos="2160"/>
              </w:tabs>
              <w:spacing w:line="240" w:lineRule="auto"/>
              <w:jc w:val="center"/>
            </w:pPr>
            <w:r>
              <w:t>alej, lemující cestu HC16</w:t>
            </w:r>
          </w:p>
        </w:tc>
        <w:tc>
          <w:tcPr>
            <w:tcW w:w="987" w:type="pct"/>
          </w:tcPr>
          <w:p w14:paraId="4E3A647B" w14:textId="1FE16951" w:rsidR="002962DE" w:rsidRPr="0030194C" w:rsidRDefault="002962DE" w:rsidP="002962DE">
            <w:pPr>
              <w:spacing w:line="240" w:lineRule="auto"/>
              <w:jc w:val="center"/>
              <w:rPr>
                <w:highlight w:val="cyan"/>
              </w:rPr>
            </w:pPr>
            <w:r w:rsidRPr="00F85019">
              <w:t>obec</w:t>
            </w:r>
          </w:p>
        </w:tc>
      </w:tr>
      <w:tr w:rsidR="002962DE" w:rsidRPr="0030194C" w14:paraId="4D842157" w14:textId="77777777" w:rsidTr="00746A30">
        <w:trPr>
          <w:cantSplit/>
        </w:trPr>
        <w:tc>
          <w:tcPr>
            <w:tcW w:w="415" w:type="pct"/>
          </w:tcPr>
          <w:p w14:paraId="3D957DFA" w14:textId="15E59034" w:rsidR="002962DE" w:rsidRPr="00E62B23" w:rsidRDefault="002962DE" w:rsidP="002962DE">
            <w:pPr>
              <w:spacing w:line="240" w:lineRule="auto"/>
              <w:jc w:val="center"/>
            </w:pPr>
            <w:r w:rsidRPr="006740C6">
              <w:t>IP4</w:t>
            </w:r>
            <w:r>
              <w:t>2</w:t>
            </w:r>
          </w:p>
        </w:tc>
        <w:tc>
          <w:tcPr>
            <w:tcW w:w="863" w:type="pct"/>
          </w:tcPr>
          <w:p w14:paraId="2B0EAA60" w14:textId="61B40712" w:rsidR="002962DE" w:rsidRPr="0030194C" w:rsidRDefault="002962DE" w:rsidP="002962DE">
            <w:pPr>
              <w:spacing w:line="240" w:lineRule="auto"/>
              <w:jc w:val="center"/>
              <w:rPr>
                <w:highlight w:val="cyan"/>
              </w:rPr>
            </w:pPr>
            <w:r w:rsidRPr="00C969D7">
              <w:t>interakční prvek</w:t>
            </w:r>
          </w:p>
        </w:tc>
        <w:tc>
          <w:tcPr>
            <w:tcW w:w="935" w:type="pct"/>
          </w:tcPr>
          <w:p w14:paraId="6CAAF472" w14:textId="1B171234" w:rsidR="002962DE" w:rsidRPr="00821D8A" w:rsidRDefault="00C42563" w:rsidP="002962DE">
            <w:pPr>
              <w:spacing w:line="240" w:lineRule="auto"/>
              <w:jc w:val="center"/>
            </w:pPr>
            <w:r>
              <w:t>n</w:t>
            </w:r>
            <w:r w:rsidRPr="00821D8A">
              <w:t>avržený</w:t>
            </w:r>
            <w:r>
              <w:t xml:space="preserve"> - plošný</w:t>
            </w:r>
          </w:p>
        </w:tc>
        <w:tc>
          <w:tcPr>
            <w:tcW w:w="1800" w:type="pct"/>
          </w:tcPr>
          <w:p w14:paraId="7570B5DE" w14:textId="52D4FB57" w:rsidR="002962DE" w:rsidRPr="005F4A14" w:rsidRDefault="007F7BBF" w:rsidP="002962DE">
            <w:pPr>
              <w:tabs>
                <w:tab w:val="left" w:pos="2160"/>
              </w:tabs>
              <w:spacing w:line="240" w:lineRule="auto"/>
              <w:jc w:val="center"/>
            </w:pPr>
            <w:r>
              <w:t>návrh výsadby stromů a keřů v prostoru mezi navrženým příkopem PRI1b, stávajícím příkopem za z</w:t>
            </w:r>
            <w:r>
              <w:t>a</w:t>
            </w:r>
            <w:r>
              <w:t>hradami a cestou HC16</w:t>
            </w:r>
          </w:p>
        </w:tc>
        <w:tc>
          <w:tcPr>
            <w:tcW w:w="987" w:type="pct"/>
          </w:tcPr>
          <w:p w14:paraId="7FFDFA9C" w14:textId="259201AD" w:rsidR="002962DE" w:rsidRPr="0030194C" w:rsidRDefault="002962DE" w:rsidP="002962DE">
            <w:pPr>
              <w:spacing w:line="240" w:lineRule="auto"/>
              <w:jc w:val="center"/>
              <w:rPr>
                <w:highlight w:val="cyan"/>
              </w:rPr>
            </w:pPr>
            <w:r w:rsidRPr="00F85019">
              <w:t>obec</w:t>
            </w:r>
          </w:p>
        </w:tc>
      </w:tr>
      <w:tr w:rsidR="006044B0" w:rsidRPr="0030194C" w14:paraId="1AC4D2CD" w14:textId="77777777" w:rsidTr="00746A30">
        <w:trPr>
          <w:cantSplit/>
        </w:trPr>
        <w:tc>
          <w:tcPr>
            <w:tcW w:w="415" w:type="pct"/>
          </w:tcPr>
          <w:p w14:paraId="5CE65EA0" w14:textId="22D9EA2B" w:rsidR="006044B0" w:rsidRPr="00E62B23" w:rsidRDefault="006044B0" w:rsidP="006044B0">
            <w:pPr>
              <w:spacing w:line="240" w:lineRule="auto"/>
              <w:jc w:val="center"/>
            </w:pPr>
            <w:r w:rsidRPr="006740C6">
              <w:t>IP4</w:t>
            </w:r>
            <w:r>
              <w:t>3</w:t>
            </w:r>
          </w:p>
        </w:tc>
        <w:tc>
          <w:tcPr>
            <w:tcW w:w="863" w:type="pct"/>
          </w:tcPr>
          <w:p w14:paraId="0CC8FDB7" w14:textId="7C69E809" w:rsidR="006044B0" w:rsidRPr="0030194C" w:rsidRDefault="006044B0" w:rsidP="006044B0">
            <w:pPr>
              <w:spacing w:line="240" w:lineRule="auto"/>
              <w:jc w:val="center"/>
              <w:rPr>
                <w:highlight w:val="cyan"/>
              </w:rPr>
            </w:pPr>
            <w:r w:rsidRPr="005B0280">
              <w:t>interakční prvek</w:t>
            </w:r>
          </w:p>
        </w:tc>
        <w:tc>
          <w:tcPr>
            <w:tcW w:w="935" w:type="pct"/>
          </w:tcPr>
          <w:p w14:paraId="15BA03F0" w14:textId="27204854" w:rsidR="006044B0" w:rsidRPr="00821D8A" w:rsidRDefault="006044B0" w:rsidP="006044B0">
            <w:pPr>
              <w:spacing w:line="240" w:lineRule="auto"/>
              <w:jc w:val="center"/>
            </w:pPr>
            <w:r w:rsidRPr="00821D8A">
              <w:t>navržený</w:t>
            </w:r>
          </w:p>
        </w:tc>
        <w:tc>
          <w:tcPr>
            <w:tcW w:w="1800" w:type="pct"/>
          </w:tcPr>
          <w:p w14:paraId="1C35D958" w14:textId="6C126826" w:rsidR="006044B0" w:rsidRPr="005F4A14" w:rsidRDefault="00616221" w:rsidP="006044B0">
            <w:pPr>
              <w:tabs>
                <w:tab w:val="left" w:pos="2160"/>
              </w:tabs>
              <w:spacing w:line="240" w:lineRule="auto"/>
              <w:jc w:val="center"/>
            </w:pPr>
            <w:r>
              <w:t>alej, lemující příkop PRI1c</w:t>
            </w:r>
          </w:p>
        </w:tc>
        <w:tc>
          <w:tcPr>
            <w:tcW w:w="987" w:type="pct"/>
          </w:tcPr>
          <w:p w14:paraId="58DFBF90" w14:textId="6D570304" w:rsidR="006044B0" w:rsidRPr="0030194C" w:rsidRDefault="006044B0" w:rsidP="006044B0">
            <w:pPr>
              <w:spacing w:line="240" w:lineRule="auto"/>
              <w:jc w:val="center"/>
              <w:rPr>
                <w:highlight w:val="cyan"/>
              </w:rPr>
            </w:pPr>
            <w:r w:rsidRPr="00F85019">
              <w:t>obec</w:t>
            </w:r>
          </w:p>
        </w:tc>
      </w:tr>
      <w:tr w:rsidR="006044B0" w:rsidRPr="0030194C" w14:paraId="3B49312F" w14:textId="77777777" w:rsidTr="00746A30">
        <w:trPr>
          <w:cantSplit/>
        </w:trPr>
        <w:tc>
          <w:tcPr>
            <w:tcW w:w="415" w:type="pct"/>
          </w:tcPr>
          <w:p w14:paraId="60937C3B" w14:textId="1CF92DD8" w:rsidR="006044B0" w:rsidRPr="00E62B23" w:rsidRDefault="006044B0" w:rsidP="006044B0">
            <w:pPr>
              <w:spacing w:line="240" w:lineRule="auto"/>
              <w:jc w:val="center"/>
            </w:pPr>
            <w:r w:rsidRPr="006740C6">
              <w:t>IP4</w:t>
            </w:r>
            <w:r>
              <w:t>4</w:t>
            </w:r>
          </w:p>
        </w:tc>
        <w:tc>
          <w:tcPr>
            <w:tcW w:w="863" w:type="pct"/>
          </w:tcPr>
          <w:p w14:paraId="1511DB66" w14:textId="05F7A047" w:rsidR="006044B0" w:rsidRPr="0030194C" w:rsidRDefault="006044B0" w:rsidP="006044B0">
            <w:pPr>
              <w:spacing w:line="240" w:lineRule="auto"/>
              <w:jc w:val="center"/>
              <w:rPr>
                <w:highlight w:val="cyan"/>
              </w:rPr>
            </w:pPr>
            <w:r w:rsidRPr="005B0280">
              <w:t>interakční prvek</w:t>
            </w:r>
          </w:p>
        </w:tc>
        <w:tc>
          <w:tcPr>
            <w:tcW w:w="935" w:type="pct"/>
          </w:tcPr>
          <w:p w14:paraId="691A841C" w14:textId="1C839463" w:rsidR="006044B0" w:rsidRPr="00821D8A" w:rsidRDefault="006044B0" w:rsidP="006044B0">
            <w:pPr>
              <w:spacing w:line="240" w:lineRule="auto"/>
              <w:jc w:val="center"/>
            </w:pPr>
            <w:r w:rsidRPr="00821D8A">
              <w:t>navržený</w:t>
            </w:r>
          </w:p>
        </w:tc>
        <w:tc>
          <w:tcPr>
            <w:tcW w:w="1800" w:type="pct"/>
          </w:tcPr>
          <w:p w14:paraId="394B1EE2" w14:textId="17802C0F" w:rsidR="006044B0" w:rsidRPr="005F4A14" w:rsidRDefault="007F7BBF" w:rsidP="006044B0">
            <w:pPr>
              <w:tabs>
                <w:tab w:val="left" w:pos="2160"/>
              </w:tabs>
              <w:spacing w:line="240" w:lineRule="auto"/>
              <w:jc w:val="center"/>
            </w:pPr>
            <w:r>
              <w:t>alej, lemující navržený příkop PRI2b</w:t>
            </w:r>
          </w:p>
        </w:tc>
        <w:tc>
          <w:tcPr>
            <w:tcW w:w="987" w:type="pct"/>
          </w:tcPr>
          <w:p w14:paraId="11EC8F7C" w14:textId="3E1BA0FF" w:rsidR="006044B0" w:rsidRPr="0030194C" w:rsidRDefault="006044B0" w:rsidP="006044B0">
            <w:pPr>
              <w:spacing w:line="240" w:lineRule="auto"/>
              <w:jc w:val="center"/>
              <w:rPr>
                <w:highlight w:val="cyan"/>
              </w:rPr>
            </w:pPr>
            <w:r w:rsidRPr="00F85019">
              <w:t>obec</w:t>
            </w:r>
          </w:p>
        </w:tc>
      </w:tr>
      <w:tr w:rsidR="006044B0" w:rsidRPr="0030194C" w14:paraId="0C73F6D4" w14:textId="77777777" w:rsidTr="00746A30">
        <w:trPr>
          <w:cantSplit/>
        </w:trPr>
        <w:tc>
          <w:tcPr>
            <w:tcW w:w="415" w:type="pct"/>
          </w:tcPr>
          <w:p w14:paraId="026C3E44" w14:textId="1E60701E" w:rsidR="006044B0" w:rsidRPr="00E62B23" w:rsidRDefault="006044B0" w:rsidP="006044B0">
            <w:pPr>
              <w:spacing w:line="240" w:lineRule="auto"/>
              <w:jc w:val="center"/>
            </w:pPr>
            <w:r w:rsidRPr="006740C6">
              <w:t>IP4</w:t>
            </w:r>
            <w:r>
              <w:t>5</w:t>
            </w:r>
          </w:p>
        </w:tc>
        <w:tc>
          <w:tcPr>
            <w:tcW w:w="863" w:type="pct"/>
          </w:tcPr>
          <w:p w14:paraId="0D9D6EAE" w14:textId="07CC72C7" w:rsidR="006044B0" w:rsidRPr="0030194C" w:rsidRDefault="006044B0" w:rsidP="006044B0">
            <w:pPr>
              <w:spacing w:line="240" w:lineRule="auto"/>
              <w:jc w:val="center"/>
              <w:rPr>
                <w:highlight w:val="cyan"/>
              </w:rPr>
            </w:pPr>
            <w:r w:rsidRPr="005B0280">
              <w:t>interakční prvek</w:t>
            </w:r>
          </w:p>
        </w:tc>
        <w:tc>
          <w:tcPr>
            <w:tcW w:w="935" w:type="pct"/>
          </w:tcPr>
          <w:p w14:paraId="6BABB0A0" w14:textId="4EDDCF83" w:rsidR="006044B0" w:rsidRPr="00821D8A" w:rsidRDefault="00C42563" w:rsidP="006044B0">
            <w:pPr>
              <w:spacing w:line="240" w:lineRule="auto"/>
              <w:jc w:val="center"/>
            </w:pPr>
            <w:r>
              <w:t>n</w:t>
            </w:r>
            <w:r w:rsidR="006044B0" w:rsidRPr="00821D8A">
              <w:t>avržený</w:t>
            </w:r>
            <w:r w:rsidR="006044B0">
              <w:t xml:space="preserve"> - </w:t>
            </w:r>
            <w:r>
              <w:t>plošný</w:t>
            </w:r>
          </w:p>
        </w:tc>
        <w:tc>
          <w:tcPr>
            <w:tcW w:w="1800" w:type="pct"/>
          </w:tcPr>
          <w:p w14:paraId="34A3C96F" w14:textId="7C51E07C" w:rsidR="006044B0" w:rsidRPr="005F4A14" w:rsidRDefault="000D010B" w:rsidP="006044B0">
            <w:pPr>
              <w:tabs>
                <w:tab w:val="left" w:pos="2160"/>
              </w:tabs>
              <w:spacing w:line="240" w:lineRule="auto"/>
              <w:jc w:val="center"/>
            </w:pPr>
            <w:r>
              <w:t>návrh výsadby stromů a keřů v prostoru mezi navrženým příkopem PRI29, stávající vyježděnou cestou a silnicí III/36740</w:t>
            </w:r>
          </w:p>
        </w:tc>
        <w:tc>
          <w:tcPr>
            <w:tcW w:w="987" w:type="pct"/>
          </w:tcPr>
          <w:p w14:paraId="0A7382F7" w14:textId="44FC29E2" w:rsidR="006044B0" w:rsidRPr="0030194C" w:rsidRDefault="006044B0" w:rsidP="006044B0">
            <w:pPr>
              <w:spacing w:line="240" w:lineRule="auto"/>
              <w:jc w:val="center"/>
              <w:rPr>
                <w:highlight w:val="cyan"/>
              </w:rPr>
            </w:pPr>
            <w:r w:rsidRPr="00F85019">
              <w:t>obec</w:t>
            </w:r>
          </w:p>
        </w:tc>
      </w:tr>
    </w:tbl>
    <w:p w14:paraId="494A57A6" w14:textId="77777777" w:rsidR="00AB6AD1" w:rsidRPr="0030194C" w:rsidRDefault="00AB6AD1" w:rsidP="00AB6AD1">
      <w:pPr>
        <w:spacing w:line="240" w:lineRule="auto"/>
        <w:jc w:val="both"/>
        <w:rPr>
          <w:highlight w:val="cyan"/>
        </w:rPr>
      </w:pPr>
    </w:p>
    <w:p w14:paraId="44116960" w14:textId="26C4AF2F" w:rsidR="00AB6AD1" w:rsidRDefault="00AB6AD1" w:rsidP="00AB6AD1">
      <w:pPr>
        <w:spacing w:line="240" w:lineRule="auto"/>
        <w:jc w:val="both"/>
        <w:rPr>
          <w:b/>
          <w:highlight w:val="cyan"/>
        </w:rPr>
      </w:pPr>
    </w:p>
    <w:p w14:paraId="62817331" w14:textId="1B2D05D4" w:rsidR="009C330C" w:rsidRDefault="009C330C" w:rsidP="00AB6AD1">
      <w:pPr>
        <w:spacing w:line="240" w:lineRule="auto"/>
        <w:jc w:val="both"/>
        <w:rPr>
          <w:b/>
          <w:highlight w:val="cyan"/>
        </w:rPr>
      </w:pPr>
    </w:p>
    <w:p w14:paraId="2945667E" w14:textId="3D295988" w:rsidR="009C330C" w:rsidRDefault="009C330C" w:rsidP="00AB6AD1">
      <w:pPr>
        <w:spacing w:line="240" w:lineRule="auto"/>
        <w:jc w:val="both"/>
        <w:rPr>
          <w:b/>
          <w:highlight w:val="cyan"/>
        </w:rPr>
      </w:pPr>
    </w:p>
    <w:p w14:paraId="765C945D" w14:textId="04025FDB" w:rsidR="009C330C" w:rsidRDefault="009C330C" w:rsidP="00AB6AD1">
      <w:pPr>
        <w:spacing w:line="240" w:lineRule="auto"/>
        <w:jc w:val="both"/>
        <w:rPr>
          <w:b/>
          <w:highlight w:val="cyan"/>
        </w:rPr>
      </w:pPr>
    </w:p>
    <w:p w14:paraId="6A241A51" w14:textId="3F4FDD40" w:rsidR="009C330C" w:rsidRDefault="009C330C" w:rsidP="00AB6AD1">
      <w:pPr>
        <w:spacing w:line="240" w:lineRule="auto"/>
        <w:jc w:val="both"/>
        <w:rPr>
          <w:b/>
          <w:highlight w:val="cyan"/>
        </w:rPr>
      </w:pPr>
    </w:p>
    <w:p w14:paraId="75E7C314" w14:textId="77777777" w:rsidR="009C330C" w:rsidRPr="0030194C" w:rsidRDefault="009C330C" w:rsidP="00AB6AD1">
      <w:pPr>
        <w:spacing w:line="240" w:lineRule="auto"/>
        <w:jc w:val="both"/>
        <w:rPr>
          <w:b/>
          <w:highlight w:val="cyan"/>
        </w:rPr>
      </w:pPr>
    </w:p>
    <w:p w14:paraId="65251D32" w14:textId="2231F719" w:rsidR="00BA4BA6" w:rsidRDefault="00BA4BA6" w:rsidP="00522E79">
      <w:pPr>
        <w:pStyle w:val="Nadpis3"/>
      </w:pPr>
      <w:bookmarkStart w:id="88" w:name="_Toc24099217"/>
      <w:r w:rsidRPr="00ED587C">
        <w:lastRenderedPageBreak/>
        <w:t>Zařízení dotčená návrhem opatření k ochraně a tvorbě ž</w:t>
      </w:r>
      <w:r w:rsidRPr="00ED587C">
        <w:t>i</w:t>
      </w:r>
      <w:r w:rsidRPr="00ED587C">
        <w:t>votního prostředí</w:t>
      </w:r>
      <w:bookmarkEnd w:id="88"/>
    </w:p>
    <w:p w14:paraId="5CB7CECF" w14:textId="1285C261" w:rsidR="00AB6AD1" w:rsidRDefault="00AB6AD1" w:rsidP="00AB6AD1"/>
    <w:tbl>
      <w:tblPr>
        <w:tblW w:w="4197" w:type="pct"/>
        <w:jc w:val="center"/>
        <w:tblCellMar>
          <w:left w:w="70" w:type="dxa"/>
          <w:right w:w="70" w:type="dxa"/>
        </w:tblCellMar>
        <w:tblLook w:val="0000" w:firstRow="0" w:lastRow="0" w:firstColumn="0" w:lastColumn="0" w:noHBand="0" w:noVBand="0"/>
      </w:tblPr>
      <w:tblGrid>
        <w:gridCol w:w="2157"/>
        <w:gridCol w:w="4695"/>
        <w:gridCol w:w="1356"/>
      </w:tblGrid>
      <w:tr w:rsidR="00A97064" w:rsidRPr="0030194C" w14:paraId="1B4B314D" w14:textId="77777777" w:rsidTr="00DB1C89">
        <w:trPr>
          <w:trHeight w:val="340"/>
          <w:tblHeader/>
          <w:jc w:val="center"/>
        </w:trPr>
        <w:tc>
          <w:tcPr>
            <w:tcW w:w="1314" w:type="pct"/>
            <w:tcBorders>
              <w:top w:val="single" w:sz="12" w:space="0" w:color="auto"/>
              <w:left w:val="single" w:sz="12" w:space="0" w:color="auto"/>
              <w:bottom w:val="single" w:sz="12" w:space="0" w:color="auto"/>
              <w:right w:val="single" w:sz="4" w:space="0" w:color="auto"/>
            </w:tcBorders>
            <w:noWrap/>
            <w:vAlign w:val="center"/>
          </w:tcPr>
          <w:p w14:paraId="40B3EC6E" w14:textId="77777777" w:rsidR="00AB6AD1" w:rsidRPr="006262EB" w:rsidRDefault="00AB6AD1" w:rsidP="00784795">
            <w:pPr>
              <w:spacing w:line="240" w:lineRule="auto"/>
              <w:jc w:val="center"/>
              <w:rPr>
                <w:b/>
                <w:bCs/>
                <w:lang w:eastAsia="cs-CZ"/>
              </w:rPr>
            </w:pPr>
            <w:r w:rsidRPr="006262EB">
              <w:rPr>
                <w:b/>
                <w:bCs/>
                <w:lang w:eastAsia="cs-CZ"/>
              </w:rPr>
              <w:t>název</w:t>
            </w:r>
          </w:p>
        </w:tc>
        <w:tc>
          <w:tcPr>
            <w:tcW w:w="2860" w:type="pct"/>
            <w:tcBorders>
              <w:top w:val="single" w:sz="12" w:space="0" w:color="auto"/>
              <w:left w:val="nil"/>
              <w:bottom w:val="single" w:sz="12" w:space="0" w:color="auto"/>
              <w:right w:val="single" w:sz="4" w:space="0" w:color="auto"/>
            </w:tcBorders>
            <w:noWrap/>
            <w:vAlign w:val="center"/>
          </w:tcPr>
          <w:p w14:paraId="51820E0E" w14:textId="61B33423" w:rsidR="00AB6AD1" w:rsidRPr="006262EB" w:rsidRDefault="00190AE8" w:rsidP="00784795">
            <w:pPr>
              <w:spacing w:line="240" w:lineRule="auto"/>
              <w:jc w:val="center"/>
              <w:rPr>
                <w:b/>
                <w:bCs/>
                <w:lang w:eastAsia="cs-CZ"/>
              </w:rPr>
            </w:pPr>
            <w:r w:rsidRPr="006262EB">
              <w:rPr>
                <w:b/>
                <w:bCs/>
                <w:lang w:eastAsia="cs-CZ"/>
              </w:rPr>
              <w:t>objekty křížení</w:t>
            </w:r>
          </w:p>
        </w:tc>
        <w:tc>
          <w:tcPr>
            <w:tcW w:w="826" w:type="pct"/>
            <w:tcBorders>
              <w:top w:val="single" w:sz="12" w:space="0" w:color="auto"/>
              <w:left w:val="nil"/>
              <w:bottom w:val="single" w:sz="12" w:space="0" w:color="auto"/>
              <w:right w:val="single" w:sz="12" w:space="0" w:color="auto"/>
            </w:tcBorders>
            <w:vAlign w:val="center"/>
          </w:tcPr>
          <w:p w14:paraId="0561FD9D" w14:textId="2D27800F" w:rsidR="00AB6AD1" w:rsidRPr="006262EB" w:rsidRDefault="00190AE8" w:rsidP="00784795">
            <w:pPr>
              <w:spacing w:line="240" w:lineRule="auto"/>
              <w:jc w:val="center"/>
              <w:rPr>
                <w:b/>
                <w:bCs/>
                <w:lang w:eastAsia="cs-CZ"/>
              </w:rPr>
            </w:pPr>
            <w:r w:rsidRPr="006262EB">
              <w:rPr>
                <w:b/>
                <w:bCs/>
                <w:lang w:eastAsia="cs-CZ"/>
              </w:rPr>
              <w:t>poznámka</w:t>
            </w:r>
          </w:p>
        </w:tc>
      </w:tr>
      <w:tr w:rsidR="00A97064" w:rsidRPr="0030194C" w14:paraId="6170CD8A" w14:textId="77777777" w:rsidTr="00DB1C89">
        <w:trPr>
          <w:trHeight w:val="255"/>
          <w:jc w:val="center"/>
        </w:trPr>
        <w:tc>
          <w:tcPr>
            <w:tcW w:w="1314" w:type="pct"/>
            <w:tcBorders>
              <w:top w:val="single" w:sz="12" w:space="0" w:color="auto"/>
              <w:left w:val="single" w:sz="12" w:space="0" w:color="auto"/>
              <w:bottom w:val="single" w:sz="6" w:space="0" w:color="auto"/>
              <w:right w:val="single" w:sz="6" w:space="0" w:color="auto"/>
            </w:tcBorders>
            <w:noWrap/>
            <w:vAlign w:val="center"/>
          </w:tcPr>
          <w:p w14:paraId="2EAF1278" w14:textId="7FDF833A" w:rsidR="00AB6AD1" w:rsidRPr="006262EB" w:rsidRDefault="00190AE8" w:rsidP="00AB5E78">
            <w:pPr>
              <w:spacing w:line="240" w:lineRule="auto"/>
              <w:jc w:val="center"/>
              <w:rPr>
                <w:color w:val="000000"/>
              </w:rPr>
            </w:pPr>
            <w:r w:rsidRPr="006262EB">
              <w:rPr>
                <w:color w:val="000000"/>
              </w:rPr>
              <w:t xml:space="preserve">RBC 344 </w:t>
            </w:r>
            <w:proofErr w:type="spellStart"/>
            <w:r w:rsidRPr="006262EB">
              <w:rPr>
                <w:color w:val="000000"/>
              </w:rPr>
              <w:t>Filena</w:t>
            </w:r>
            <w:proofErr w:type="spellEnd"/>
          </w:p>
        </w:tc>
        <w:tc>
          <w:tcPr>
            <w:tcW w:w="2860" w:type="pct"/>
            <w:tcBorders>
              <w:top w:val="single" w:sz="12" w:space="0" w:color="auto"/>
              <w:left w:val="single" w:sz="6" w:space="0" w:color="auto"/>
              <w:bottom w:val="single" w:sz="6" w:space="0" w:color="auto"/>
              <w:right w:val="single" w:sz="6" w:space="0" w:color="auto"/>
            </w:tcBorders>
            <w:shd w:val="clear" w:color="auto" w:fill="auto"/>
            <w:noWrap/>
            <w:vAlign w:val="center"/>
          </w:tcPr>
          <w:p w14:paraId="15379089" w14:textId="22A54FC3" w:rsidR="00D609FB" w:rsidRDefault="00B21F54" w:rsidP="00784795">
            <w:pPr>
              <w:spacing w:line="240" w:lineRule="auto"/>
              <w:jc w:val="center"/>
              <w:rPr>
                <w:sz w:val="18"/>
                <w:szCs w:val="18"/>
              </w:rPr>
            </w:pPr>
            <w:r>
              <w:rPr>
                <w:sz w:val="18"/>
                <w:szCs w:val="18"/>
              </w:rPr>
              <w:t>VC5</w:t>
            </w:r>
            <w:r w:rsidR="00D609FB">
              <w:rPr>
                <w:sz w:val="18"/>
                <w:szCs w:val="18"/>
              </w:rPr>
              <w:t>, vzdušné vedení VVN a VN,</w:t>
            </w:r>
          </w:p>
          <w:p w14:paraId="0D64419D" w14:textId="53F265C8" w:rsidR="00AB6AD1" w:rsidRPr="00D609FB" w:rsidRDefault="00D609FB" w:rsidP="00784795">
            <w:pPr>
              <w:spacing w:line="240" w:lineRule="auto"/>
              <w:jc w:val="center"/>
              <w:rPr>
                <w:sz w:val="18"/>
                <w:szCs w:val="18"/>
              </w:rPr>
            </w:pPr>
            <w:r>
              <w:rPr>
                <w:sz w:val="18"/>
                <w:szCs w:val="18"/>
              </w:rPr>
              <w:t xml:space="preserve"> vodovod, sdělovací kabel podzemní</w:t>
            </w:r>
          </w:p>
        </w:tc>
        <w:tc>
          <w:tcPr>
            <w:tcW w:w="826" w:type="pct"/>
            <w:tcBorders>
              <w:top w:val="single" w:sz="12" w:space="0" w:color="auto"/>
              <w:left w:val="single" w:sz="6" w:space="0" w:color="auto"/>
              <w:bottom w:val="single" w:sz="6" w:space="0" w:color="auto"/>
              <w:right w:val="single" w:sz="12" w:space="0" w:color="auto"/>
            </w:tcBorders>
            <w:shd w:val="clear" w:color="auto" w:fill="auto"/>
            <w:vAlign w:val="center"/>
          </w:tcPr>
          <w:p w14:paraId="5A35EA77" w14:textId="031F5044" w:rsidR="00AB6AD1" w:rsidRPr="00D609FB" w:rsidRDefault="00AB6AD1" w:rsidP="00784795">
            <w:pPr>
              <w:spacing w:line="240" w:lineRule="auto"/>
              <w:jc w:val="center"/>
              <w:rPr>
                <w:sz w:val="18"/>
                <w:szCs w:val="18"/>
              </w:rPr>
            </w:pPr>
          </w:p>
        </w:tc>
      </w:tr>
      <w:tr w:rsidR="00A97064" w:rsidRPr="0030194C" w14:paraId="3692CC9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4ED8CA32" w14:textId="77777777" w:rsidR="008B34B1" w:rsidRDefault="00190AE8" w:rsidP="006262EB">
            <w:pPr>
              <w:spacing w:line="240" w:lineRule="auto"/>
              <w:jc w:val="center"/>
              <w:rPr>
                <w:color w:val="000000"/>
              </w:rPr>
            </w:pPr>
            <w:r w:rsidRPr="006262EB">
              <w:rPr>
                <w:color w:val="000000"/>
              </w:rPr>
              <w:t xml:space="preserve">RBC 117 </w:t>
            </w:r>
          </w:p>
          <w:p w14:paraId="3F8A2011" w14:textId="66A1D4BC" w:rsidR="00AB6AD1" w:rsidRPr="006262EB" w:rsidRDefault="00190AE8" w:rsidP="00AB5E78">
            <w:pPr>
              <w:spacing w:line="240" w:lineRule="auto"/>
              <w:jc w:val="center"/>
              <w:rPr>
                <w:color w:val="000000"/>
              </w:rPr>
            </w:pPr>
            <w:r w:rsidRPr="006262EB">
              <w:rPr>
                <w:color w:val="000000"/>
              </w:rPr>
              <w:t>Tlumačovský les</w:t>
            </w:r>
          </w:p>
        </w:tc>
        <w:tc>
          <w:tcPr>
            <w:tcW w:w="286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0FD0C76" w14:textId="062BAA87" w:rsidR="00AB6AD1" w:rsidRPr="00D609FB" w:rsidRDefault="00D609FB" w:rsidP="00784795">
            <w:pPr>
              <w:spacing w:line="240" w:lineRule="auto"/>
              <w:jc w:val="center"/>
              <w:rPr>
                <w:sz w:val="18"/>
                <w:szCs w:val="18"/>
              </w:rPr>
            </w:pPr>
            <w:r>
              <w:rPr>
                <w:sz w:val="18"/>
                <w:szCs w:val="18"/>
              </w:rPr>
              <w:t>DC38</w:t>
            </w:r>
          </w:p>
        </w:tc>
        <w:tc>
          <w:tcPr>
            <w:tcW w:w="826" w:type="pct"/>
            <w:tcBorders>
              <w:top w:val="single" w:sz="6" w:space="0" w:color="auto"/>
              <w:left w:val="single" w:sz="6" w:space="0" w:color="auto"/>
              <w:bottom w:val="single" w:sz="6" w:space="0" w:color="auto"/>
              <w:right w:val="single" w:sz="12" w:space="0" w:color="auto"/>
            </w:tcBorders>
            <w:shd w:val="clear" w:color="auto" w:fill="auto"/>
            <w:vAlign w:val="center"/>
          </w:tcPr>
          <w:p w14:paraId="76D3CE00" w14:textId="6356F12E" w:rsidR="00AB6AD1" w:rsidRPr="00D609FB" w:rsidRDefault="00AB6AD1" w:rsidP="00784795">
            <w:pPr>
              <w:spacing w:line="240" w:lineRule="auto"/>
              <w:jc w:val="center"/>
              <w:rPr>
                <w:sz w:val="18"/>
                <w:szCs w:val="18"/>
              </w:rPr>
            </w:pPr>
          </w:p>
        </w:tc>
      </w:tr>
      <w:tr w:rsidR="00A97064" w:rsidRPr="0030194C" w14:paraId="3072FCC0"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217ECD65" w14:textId="696B0E54" w:rsidR="008523F4" w:rsidRPr="006262EB" w:rsidRDefault="00B9142F" w:rsidP="00AB5E78">
            <w:pPr>
              <w:spacing w:line="240" w:lineRule="auto"/>
              <w:jc w:val="center"/>
              <w:rPr>
                <w:color w:val="000000"/>
              </w:rPr>
            </w:pPr>
            <w:r w:rsidRPr="006262EB">
              <w:rPr>
                <w:color w:val="000000"/>
              </w:rPr>
              <w:t xml:space="preserve">RBC 118 </w:t>
            </w:r>
            <w:proofErr w:type="spellStart"/>
            <w:r w:rsidRPr="006262EB">
              <w:rPr>
                <w:color w:val="000000"/>
              </w:rPr>
              <w:t>Bělovský</w:t>
            </w:r>
            <w:proofErr w:type="spellEnd"/>
            <w:r w:rsidRPr="006262EB">
              <w:rPr>
                <w:color w:val="000000"/>
              </w:rPr>
              <w:t xml:space="preserve"> les</w:t>
            </w:r>
          </w:p>
        </w:tc>
        <w:tc>
          <w:tcPr>
            <w:tcW w:w="2860" w:type="pct"/>
            <w:tcBorders>
              <w:top w:val="single" w:sz="6" w:space="0" w:color="auto"/>
              <w:left w:val="single" w:sz="6" w:space="0" w:color="auto"/>
              <w:bottom w:val="single" w:sz="6" w:space="0" w:color="auto"/>
              <w:right w:val="single" w:sz="6" w:space="0" w:color="auto"/>
            </w:tcBorders>
            <w:noWrap/>
            <w:vAlign w:val="center"/>
          </w:tcPr>
          <w:p w14:paraId="189A58B0" w14:textId="39235F3E" w:rsidR="008523F4" w:rsidRPr="0030194C" w:rsidRDefault="008B5EBB" w:rsidP="00C3245A">
            <w:pPr>
              <w:spacing w:line="240" w:lineRule="auto"/>
              <w:jc w:val="center"/>
              <w:rPr>
                <w:sz w:val="18"/>
                <w:szCs w:val="18"/>
                <w:highlight w:val="cyan"/>
                <w:lang w:eastAsia="cs-CZ"/>
              </w:rPr>
            </w:pPr>
            <w:r>
              <w:rPr>
                <w:sz w:val="18"/>
                <w:szCs w:val="18"/>
                <w:lang w:eastAsia="cs-CZ"/>
              </w:rPr>
              <w:t xml:space="preserve">- </w:t>
            </w:r>
            <w:r w:rsidRPr="008B5EBB">
              <w:rPr>
                <w:sz w:val="18"/>
                <w:szCs w:val="18"/>
                <w:lang w:eastAsia="cs-CZ"/>
              </w:rPr>
              <w:t>-</w:t>
            </w:r>
            <w:r>
              <w:rPr>
                <w:sz w:val="18"/>
                <w:szCs w:val="18"/>
                <w:lang w:eastAsia="cs-CZ"/>
              </w:rPr>
              <w:t xml:space="preserve"> </w:t>
            </w:r>
            <w:r w:rsidRPr="008B5EBB">
              <w:rPr>
                <w:sz w:val="18"/>
                <w:szCs w:val="18"/>
                <w:lang w:eastAsia="cs-CZ"/>
              </w:rPr>
              <w:t>-</w:t>
            </w:r>
          </w:p>
        </w:tc>
        <w:tc>
          <w:tcPr>
            <w:tcW w:w="826" w:type="pct"/>
            <w:tcBorders>
              <w:top w:val="single" w:sz="6" w:space="0" w:color="auto"/>
              <w:left w:val="single" w:sz="6" w:space="0" w:color="auto"/>
              <w:bottom w:val="single" w:sz="6" w:space="0" w:color="auto"/>
              <w:right w:val="single" w:sz="12" w:space="0" w:color="auto"/>
            </w:tcBorders>
            <w:vAlign w:val="center"/>
          </w:tcPr>
          <w:p w14:paraId="744905DE" w14:textId="77777777" w:rsidR="008523F4" w:rsidRPr="00D609FB" w:rsidRDefault="008523F4" w:rsidP="00784795">
            <w:pPr>
              <w:spacing w:line="240" w:lineRule="auto"/>
              <w:jc w:val="center"/>
              <w:rPr>
                <w:sz w:val="18"/>
                <w:szCs w:val="18"/>
              </w:rPr>
            </w:pPr>
          </w:p>
        </w:tc>
      </w:tr>
      <w:tr w:rsidR="00A97064" w:rsidRPr="0030194C" w14:paraId="749BF50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67DA070F" w14:textId="4B11AB25" w:rsidR="00C3245A" w:rsidRPr="006262EB" w:rsidRDefault="00C3245A" w:rsidP="00AB5E78">
            <w:pPr>
              <w:spacing w:line="240" w:lineRule="auto"/>
              <w:jc w:val="center"/>
              <w:rPr>
                <w:color w:val="000000"/>
              </w:rPr>
            </w:pPr>
            <w:r w:rsidRPr="006262EB">
              <w:rPr>
                <w:color w:val="000000"/>
              </w:rPr>
              <w:t>LBC Vinohrádek</w:t>
            </w:r>
          </w:p>
        </w:tc>
        <w:tc>
          <w:tcPr>
            <w:tcW w:w="2860" w:type="pct"/>
            <w:tcBorders>
              <w:top w:val="single" w:sz="6" w:space="0" w:color="auto"/>
              <w:left w:val="single" w:sz="6" w:space="0" w:color="auto"/>
              <w:bottom w:val="single" w:sz="6" w:space="0" w:color="auto"/>
              <w:right w:val="single" w:sz="6" w:space="0" w:color="auto"/>
            </w:tcBorders>
            <w:noWrap/>
          </w:tcPr>
          <w:p w14:paraId="324DBA2B" w14:textId="3C6BEDFB" w:rsidR="00C3245A" w:rsidRPr="0030194C" w:rsidRDefault="00C3245A" w:rsidP="00C3245A">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6AEBD6CA" w14:textId="77777777" w:rsidR="00C3245A" w:rsidRPr="00D609FB" w:rsidRDefault="00C3245A" w:rsidP="00C3245A">
            <w:pPr>
              <w:spacing w:line="240" w:lineRule="auto"/>
              <w:jc w:val="center"/>
              <w:rPr>
                <w:sz w:val="18"/>
                <w:szCs w:val="18"/>
              </w:rPr>
            </w:pPr>
          </w:p>
        </w:tc>
      </w:tr>
      <w:tr w:rsidR="00A97064" w:rsidRPr="0030194C" w14:paraId="30B82495"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52941AAB" w14:textId="676FC87F" w:rsidR="00C3245A" w:rsidRPr="006262EB" w:rsidRDefault="00C3245A" w:rsidP="00C3245A">
            <w:pPr>
              <w:spacing w:line="240" w:lineRule="auto"/>
              <w:jc w:val="center"/>
              <w:rPr>
                <w:color w:val="000000"/>
              </w:rPr>
            </w:pPr>
            <w:r w:rsidRPr="006262EB">
              <w:rPr>
                <w:color w:val="000000"/>
              </w:rPr>
              <w:t xml:space="preserve">LBC </w:t>
            </w:r>
            <w:proofErr w:type="spellStart"/>
            <w:r w:rsidRPr="006262EB">
              <w:rPr>
                <w:color w:val="000000"/>
              </w:rPr>
              <w:t>Vrážiska</w:t>
            </w:r>
            <w:proofErr w:type="spellEnd"/>
          </w:p>
        </w:tc>
        <w:tc>
          <w:tcPr>
            <w:tcW w:w="2860" w:type="pct"/>
            <w:tcBorders>
              <w:top w:val="single" w:sz="6" w:space="0" w:color="auto"/>
              <w:left w:val="single" w:sz="6" w:space="0" w:color="auto"/>
              <w:bottom w:val="single" w:sz="6" w:space="0" w:color="auto"/>
              <w:right w:val="single" w:sz="6" w:space="0" w:color="auto"/>
            </w:tcBorders>
            <w:noWrap/>
          </w:tcPr>
          <w:p w14:paraId="16CFE2AC" w14:textId="13958469" w:rsidR="00C3245A" w:rsidRPr="0030194C" w:rsidRDefault="00C3245A" w:rsidP="00C3245A">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40379E13" w14:textId="77777777" w:rsidR="00C3245A" w:rsidRPr="0030194C" w:rsidRDefault="00C3245A" w:rsidP="00C3245A">
            <w:pPr>
              <w:spacing w:line="240" w:lineRule="auto"/>
              <w:jc w:val="center"/>
              <w:rPr>
                <w:iCs/>
                <w:sz w:val="18"/>
                <w:szCs w:val="18"/>
                <w:highlight w:val="cyan"/>
              </w:rPr>
            </w:pPr>
          </w:p>
        </w:tc>
      </w:tr>
      <w:tr w:rsidR="00A97064" w:rsidRPr="0030194C" w14:paraId="379FFAB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5699E01E" w14:textId="72358F40" w:rsidR="00C3245A" w:rsidRPr="006262EB" w:rsidRDefault="00C3245A" w:rsidP="00C3245A">
            <w:pPr>
              <w:spacing w:line="240" w:lineRule="auto"/>
              <w:jc w:val="center"/>
              <w:rPr>
                <w:color w:val="000000"/>
              </w:rPr>
            </w:pPr>
            <w:r w:rsidRPr="006262EB">
              <w:rPr>
                <w:color w:val="000000"/>
              </w:rPr>
              <w:t>LBC Amerika</w:t>
            </w:r>
          </w:p>
        </w:tc>
        <w:tc>
          <w:tcPr>
            <w:tcW w:w="2860" w:type="pct"/>
            <w:tcBorders>
              <w:top w:val="single" w:sz="6" w:space="0" w:color="auto"/>
              <w:left w:val="single" w:sz="6" w:space="0" w:color="auto"/>
              <w:bottom w:val="single" w:sz="6" w:space="0" w:color="auto"/>
              <w:right w:val="single" w:sz="6" w:space="0" w:color="auto"/>
            </w:tcBorders>
            <w:noWrap/>
          </w:tcPr>
          <w:p w14:paraId="6837B032" w14:textId="6A057BE5" w:rsidR="00C3245A" w:rsidRPr="0030194C" w:rsidRDefault="00C3245A" w:rsidP="00C3245A">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3B6F4B13" w14:textId="77777777" w:rsidR="00C3245A" w:rsidRPr="0030194C" w:rsidRDefault="00C3245A" w:rsidP="00C3245A">
            <w:pPr>
              <w:spacing w:line="240" w:lineRule="auto"/>
              <w:jc w:val="center"/>
              <w:rPr>
                <w:iCs/>
                <w:sz w:val="18"/>
                <w:szCs w:val="18"/>
                <w:highlight w:val="cyan"/>
              </w:rPr>
            </w:pPr>
          </w:p>
        </w:tc>
      </w:tr>
      <w:tr w:rsidR="00A97064" w:rsidRPr="0030194C" w14:paraId="4201B2C4"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66511118" w14:textId="5B17089B" w:rsidR="008523F4" w:rsidRPr="006262EB" w:rsidRDefault="006262EB" w:rsidP="00AB5E78">
            <w:pPr>
              <w:spacing w:line="240" w:lineRule="auto"/>
              <w:jc w:val="center"/>
              <w:rPr>
                <w:color w:val="000000"/>
              </w:rPr>
            </w:pPr>
            <w:r w:rsidRPr="006262EB">
              <w:rPr>
                <w:color w:val="000000"/>
              </w:rPr>
              <w:t>NRBK K 142</w:t>
            </w:r>
          </w:p>
        </w:tc>
        <w:tc>
          <w:tcPr>
            <w:tcW w:w="2860" w:type="pct"/>
            <w:tcBorders>
              <w:top w:val="single" w:sz="6" w:space="0" w:color="auto"/>
              <w:left w:val="single" w:sz="6" w:space="0" w:color="auto"/>
              <w:bottom w:val="single" w:sz="6" w:space="0" w:color="auto"/>
              <w:right w:val="single" w:sz="6" w:space="0" w:color="auto"/>
            </w:tcBorders>
            <w:noWrap/>
            <w:vAlign w:val="center"/>
          </w:tcPr>
          <w:p w14:paraId="6C66EC68" w14:textId="527146BB" w:rsidR="00D609FB" w:rsidRDefault="00D609FB" w:rsidP="00D609FB">
            <w:pPr>
              <w:spacing w:line="240" w:lineRule="auto"/>
              <w:jc w:val="center"/>
              <w:rPr>
                <w:sz w:val="18"/>
                <w:szCs w:val="18"/>
              </w:rPr>
            </w:pPr>
            <w:r>
              <w:rPr>
                <w:sz w:val="18"/>
                <w:szCs w:val="18"/>
              </w:rPr>
              <w:t>Silnice II/367, vzdušné vedení VVN a VN,</w:t>
            </w:r>
          </w:p>
          <w:p w14:paraId="4F09A6AD" w14:textId="438845FF" w:rsidR="008523F4" w:rsidRPr="0030194C" w:rsidRDefault="00D609FB" w:rsidP="00D609FB">
            <w:pPr>
              <w:spacing w:line="240" w:lineRule="auto"/>
              <w:jc w:val="center"/>
              <w:rPr>
                <w:sz w:val="18"/>
                <w:szCs w:val="18"/>
                <w:highlight w:val="cyan"/>
                <w:lang w:eastAsia="cs-CZ"/>
              </w:rPr>
            </w:pPr>
            <w:r>
              <w:rPr>
                <w:sz w:val="18"/>
                <w:szCs w:val="18"/>
              </w:rPr>
              <w:t xml:space="preserve"> vodovod, 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404C1656" w14:textId="77777777" w:rsidR="008523F4" w:rsidRPr="0030194C" w:rsidRDefault="008523F4" w:rsidP="00784795">
            <w:pPr>
              <w:spacing w:line="240" w:lineRule="auto"/>
              <w:jc w:val="center"/>
              <w:rPr>
                <w:iCs/>
                <w:sz w:val="18"/>
                <w:szCs w:val="18"/>
                <w:highlight w:val="cyan"/>
              </w:rPr>
            </w:pPr>
          </w:p>
        </w:tc>
      </w:tr>
      <w:tr w:rsidR="00A97064" w:rsidRPr="0030194C" w14:paraId="288406A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3B661BE2" w14:textId="550F0759" w:rsidR="008523F4" w:rsidRPr="006262EB" w:rsidRDefault="006262EB" w:rsidP="00784795">
            <w:pPr>
              <w:spacing w:line="240" w:lineRule="auto"/>
              <w:jc w:val="center"/>
              <w:rPr>
                <w:color w:val="000000"/>
              </w:rPr>
            </w:pPr>
            <w:r w:rsidRPr="006262EB">
              <w:rPr>
                <w:color w:val="000000"/>
              </w:rPr>
              <w:t>RBK 1584</w:t>
            </w:r>
          </w:p>
        </w:tc>
        <w:tc>
          <w:tcPr>
            <w:tcW w:w="2860" w:type="pct"/>
            <w:tcBorders>
              <w:top w:val="single" w:sz="6" w:space="0" w:color="auto"/>
              <w:left w:val="single" w:sz="6" w:space="0" w:color="auto"/>
              <w:bottom w:val="single" w:sz="6" w:space="0" w:color="auto"/>
              <w:right w:val="single" w:sz="6" w:space="0" w:color="auto"/>
            </w:tcBorders>
            <w:noWrap/>
            <w:vAlign w:val="center"/>
          </w:tcPr>
          <w:p w14:paraId="0AE20EC5" w14:textId="77777777" w:rsidR="00D609FB" w:rsidRDefault="00D609FB" w:rsidP="00D609FB">
            <w:pPr>
              <w:spacing w:line="240" w:lineRule="auto"/>
              <w:jc w:val="center"/>
              <w:rPr>
                <w:sz w:val="18"/>
                <w:szCs w:val="18"/>
              </w:rPr>
            </w:pPr>
            <w:r>
              <w:rPr>
                <w:sz w:val="18"/>
                <w:szCs w:val="18"/>
              </w:rPr>
              <w:t>Silnice III/36740, DC31, DC88,</w:t>
            </w:r>
          </w:p>
          <w:p w14:paraId="574890D4" w14:textId="55E9F17C" w:rsidR="008523F4" w:rsidRPr="0030194C" w:rsidRDefault="00D609FB" w:rsidP="00D609FB">
            <w:pPr>
              <w:spacing w:line="240" w:lineRule="auto"/>
              <w:jc w:val="center"/>
              <w:rPr>
                <w:sz w:val="18"/>
                <w:szCs w:val="18"/>
                <w:highlight w:val="cyan"/>
                <w:lang w:eastAsia="cs-CZ"/>
              </w:rPr>
            </w:pPr>
            <w:r>
              <w:rPr>
                <w:sz w:val="18"/>
                <w:szCs w:val="18"/>
              </w:rPr>
              <w:t xml:space="preserve"> sdělovací kabel podzemní, kanalizace</w:t>
            </w:r>
          </w:p>
        </w:tc>
        <w:tc>
          <w:tcPr>
            <w:tcW w:w="826" w:type="pct"/>
            <w:tcBorders>
              <w:top w:val="single" w:sz="6" w:space="0" w:color="auto"/>
              <w:left w:val="single" w:sz="6" w:space="0" w:color="auto"/>
              <w:bottom w:val="single" w:sz="6" w:space="0" w:color="auto"/>
              <w:right w:val="single" w:sz="12" w:space="0" w:color="auto"/>
            </w:tcBorders>
            <w:vAlign w:val="center"/>
          </w:tcPr>
          <w:p w14:paraId="15E90C28" w14:textId="77777777" w:rsidR="008523F4" w:rsidRPr="0030194C" w:rsidRDefault="008523F4" w:rsidP="00784795">
            <w:pPr>
              <w:spacing w:line="240" w:lineRule="auto"/>
              <w:jc w:val="center"/>
              <w:rPr>
                <w:iCs/>
                <w:sz w:val="18"/>
                <w:szCs w:val="18"/>
                <w:highlight w:val="cyan"/>
              </w:rPr>
            </w:pPr>
          </w:p>
        </w:tc>
      </w:tr>
      <w:tr w:rsidR="00A97064" w:rsidRPr="0030194C" w14:paraId="0AB8967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3D76FA0A" w14:textId="0D02FE57" w:rsidR="008523F4" w:rsidRPr="006262EB" w:rsidRDefault="006262EB" w:rsidP="00784795">
            <w:pPr>
              <w:spacing w:line="240" w:lineRule="auto"/>
              <w:jc w:val="center"/>
              <w:rPr>
                <w:color w:val="000000"/>
              </w:rPr>
            </w:pPr>
            <w:r w:rsidRPr="006262EB">
              <w:rPr>
                <w:color w:val="000000"/>
              </w:rPr>
              <w:t>RBK 1583</w:t>
            </w:r>
          </w:p>
        </w:tc>
        <w:tc>
          <w:tcPr>
            <w:tcW w:w="2860" w:type="pct"/>
            <w:tcBorders>
              <w:top w:val="single" w:sz="6" w:space="0" w:color="auto"/>
              <w:left w:val="single" w:sz="6" w:space="0" w:color="auto"/>
              <w:bottom w:val="single" w:sz="6" w:space="0" w:color="auto"/>
              <w:right w:val="single" w:sz="6" w:space="0" w:color="auto"/>
            </w:tcBorders>
            <w:noWrap/>
            <w:vAlign w:val="center"/>
          </w:tcPr>
          <w:p w14:paraId="2B5F4903" w14:textId="53160393" w:rsidR="00D609FB" w:rsidRDefault="00D609FB" w:rsidP="00D609FB">
            <w:pPr>
              <w:spacing w:line="240" w:lineRule="auto"/>
              <w:jc w:val="center"/>
              <w:rPr>
                <w:sz w:val="18"/>
                <w:szCs w:val="18"/>
              </w:rPr>
            </w:pPr>
            <w:r>
              <w:rPr>
                <w:sz w:val="18"/>
                <w:szCs w:val="18"/>
              </w:rPr>
              <w:t>Silnice III/3674</w:t>
            </w:r>
            <w:r w:rsidR="00720378">
              <w:rPr>
                <w:sz w:val="18"/>
                <w:szCs w:val="18"/>
              </w:rPr>
              <w:t>4</w:t>
            </w:r>
            <w:r>
              <w:rPr>
                <w:sz w:val="18"/>
                <w:szCs w:val="18"/>
              </w:rPr>
              <w:t>, DC</w:t>
            </w:r>
            <w:r w:rsidR="00720378">
              <w:rPr>
                <w:sz w:val="18"/>
                <w:szCs w:val="18"/>
              </w:rPr>
              <w:t>77</w:t>
            </w:r>
            <w:r>
              <w:rPr>
                <w:sz w:val="18"/>
                <w:szCs w:val="18"/>
              </w:rPr>
              <w:t>,</w:t>
            </w:r>
          </w:p>
          <w:p w14:paraId="186331EB" w14:textId="1F219830" w:rsidR="008523F4" w:rsidRPr="0030194C" w:rsidRDefault="00D609FB" w:rsidP="00D609FB">
            <w:pPr>
              <w:spacing w:line="240" w:lineRule="auto"/>
              <w:jc w:val="center"/>
              <w:rPr>
                <w:sz w:val="18"/>
                <w:szCs w:val="18"/>
                <w:highlight w:val="cyan"/>
                <w:lang w:eastAsia="cs-CZ"/>
              </w:rPr>
            </w:pPr>
            <w:r>
              <w:rPr>
                <w:sz w:val="18"/>
                <w:szCs w:val="18"/>
              </w:rPr>
              <w:t xml:space="preserve"> sdělovací kabel podzemní, </w:t>
            </w:r>
            <w:r w:rsidR="00720378">
              <w:rPr>
                <w:sz w:val="18"/>
                <w:szCs w:val="18"/>
              </w:rPr>
              <w:t>vodovod</w:t>
            </w:r>
          </w:p>
        </w:tc>
        <w:tc>
          <w:tcPr>
            <w:tcW w:w="826" w:type="pct"/>
            <w:tcBorders>
              <w:top w:val="single" w:sz="6" w:space="0" w:color="auto"/>
              <w:left w:val="single" w:sz="6" w:space="0" w:color="auto"/>
              <w:bottom w:val="single" w:sz="6" w:space="0" w:color="auto"/>
              <w:right w:val="single" w:sz="12" w:space="0" w:color="auto"/>
            </w:tcBorders>
            <w:vAlign w:val="center"/>
          </w:tcPr>
          <w:p w14:paraId="307EC782" w14:textId="77777777" w:rsidR="008523F4" w:rsidRPr="0030194C" w:rsidRDefault="008523F4" w:rsidP="00784795">
            <w:pPr>
              <w:spacing w:line="240" w:lineRule="auto"/>
              <w:jc w:val="center"/>
              <w:rPr>
                <w:iCs/>
                <w:sz w:val="18"/>
                <w:szCs w:val="18"/>
                <w:highlight w:val="cyan"/>
              </w:rPr>
            </w:pPr>
          </w:p>
        </w:tc>
      </w:tr>
      <w:tr w:rsidR="00A97064" w:rsidRPr="0030194C" w14:paraId="1FC9D569"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3CAA9062" w14:textId="2E46317A" w:rsidR="0093371A" w:rsidRPr="006262EB" w:rsidRDefault="006262EB" w:rsidP="00784795">
            <w:pPr>
              <w:spacing w:line="240" w:lineRule="auto"/>
              <w:jc w:val="center"/>
              <w:rPr>
                <w:color w:val="000000"/>
              </w:rPr>
            </w:pPr>
            <w:r w:rsidRPr="006262EB">
              <w:rPr>
                <w:color w:val="000000"/>
              </w:rPr>
              <w:t>LBK 400086</w:t>
            </w:r>
          </w:p>
        </w:tc>
        <w:tc>
          <w:tcPr>
            <w:tcW w:w="286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F4D3EB5" w14:textId="77777777" w:rsidR="007274E2" w:rsidRDefault="007274E2" w:rsidP="00784795">
            <w:pPr>
              <w:spacing w:line="240" w:lineRule="auto"/>
              <w:jc w:val="center"/>
              <w:rPr>
                <w:sz w:val="18"/>
                <w:szCs w:val="18"/>
              </w:rPr>
            </w:pPr>
            <w:r w:rsidRPr="007274E2">
              <w:rPr>
                <w:sz w:val="18"/>
                <w:szCs w:val="18"/>
              </w:rPr>
              <w:t>HC12, DC58</w:t>
            </w:r>
            <w:r>
              <w:rPr>
                <w:sz w:val="18"/>
                <w:szCs w:val="18"/>
              </w:rPr>
              <w:t xml:space="preserve">, </w:t>
            </w:r>
          </w:p>
          <w:p w14:paraId="7671DC5C" w14:textId="0D5775C2" w:rsidR="0093371A" w:rsidRPr="007274E2" w:rsidRDefault="007274E2" w:rsidP="00784795">
            <w:pPr>
              <w:spacing w:line="240" w:lineRule="auto"/>
              <w:jc w:val="center"/>
              <w:rPr>
                <w:sz w:val="18"/>
                <w:szCs w:val="18"/>
              </w:rPr>
            </w:pPr>
            <w:r>
              <w:rPr>
                <w:sz w:val="18"/>
                <w:szCs w:val="18"/>
              </w:rPr>
              <w:t>sdělovací kabel podzemní, vodovod</w:t>
            </w:r>
          </w:p>
        </w:tc>
        <w:tc>
          <w:tcPr>
            <w:tcW w:w="826" w:type="pct"/>
            <w:tcBorders>
              <w:top w:val="single" w:sz="6" w:space="0" w:color="auto"/>
              <w:left w:val="single" w:sz="6" w:space="0" w:color="auto"/>
              <w:bottom w:val="single" w:sz="6" w:space="0" w:color="auto"/>
              <w:right w:val="single" w:sz="12" w:space="0" w:color="auto"/>
            </w:tcBorders>
            <w:vAlign w:val="center"/>
          </w:tcPr>
          <w:p w14:paraId="091FB0AF" w14:textId="77777777" w:rsidR="0093371A" w:rsidRPr="0030194C" w:rsidRDefault="0093371A" w:rsidP="00784795">
            <w:pPr>
              <w:spacing w:line="240" w:lineRule="auto"/>
              <w:jc w:val="center"/>
              <w:rPr>
                <w:iCs/>
                <w:sz w:val="18"/>
                <w:szCs w:val="18"/>
                <w:highlight w:val="cyan"/>
              </w:rPr>
            </w:pPr>
          </w:p>
        </w:tc>
      </w:tr>
      <w:tr w:rsidR="00A97064" w:rsidRPr="0030194C" w14:paraId="73F76C50"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081C31AD" w14:textId="17143CE8" w:rsidR="0093371A" w:rsidRPr="006262EB" w:rsidRDefault="006262EB" w:rsidP="00784795">
            <w:pPr>
              <w:spacing w:line="240" w:lineRule="auto"/>
              <w:jc w:val="center"/>
              <w:rPr>
                <w:color w:val="000000"/>
              </w:rPr>
            </w:pPr>
            <w:r w:rsidRPr="006262EB">
              <w:rPr>
                <w:color w:val="000000"/>
              </w:rPr>
              <w:t>LBK 200084</w:t>
            </w:r>
          </w:p>
        </w:tc>
        <w:tc>
          <w:tcPr>
            <w:tcW w:w="2860" w:type="pct"/>
            <w:tcBorders>
              <w:top w:val="single" w:sz="6" w:space="0" w:color="auto"/>
              <w:left w:val="single" w:sz="6" w:space="0" w:color="auto"/>
              <w:bottom w:val="single" w:sz="6" w:space="0" w:color="auto"/>
              <w:right w:val="single" w:sz="6" w:space="0" w:color="auto"/>
            </w:tcBorders>
            <w:noWrap/>
            <w:vAlign w:val="center"/>
          </w:tcPr>
          <w:p w14:paraId="3CAA7D95" w14:textId="3BA09B88" w:rsidR="0093371A" w:rsidRPr="007274E2" w:rsidRDefault="007274E2" w:rsidP="007274E2">
            <w:pPr>
              <w:spacing w:line="240" w:lineRule="auto"/>
              <w:jc w:val="center"/>
              <w:rPr>
                <w:sz w:val="18"/>
                <w:szCs w:val="18"/>
              </w:rPr>
            </w:pPr>
            <w:r>
              <w:rPr>
                <w:sz w:val="18"/>
                <w:szCs w:val="18"/>
              </w:rPr>
              <w:t>DC40</w:t>
            </w:r>
            <w:r w:rsidRPr="007274E2">
              <w:rPr>
                <w:sz w:val="18"/>
                <w:szCs w:val="18"/>
              </w:rPr>
              <w:t>, DC</w:t>
            </w:r>
            <w:r>
              <w:rPr>
                <w:sz w:val="18"/>
                <w:szCs w:val="18"/>
              </w:rPr>
              <w:t>41, VTL plynovod</w:t>
            </w:r>
          </w:p>
        </w:tc>
        <w:tc>
          <w:tcPr>
            <w:tcW w:w="826" w:type="pct"/>
            <w:tcBorders>
              <w:top w:val="single" w:sz="6" w:space="0" w:color="auto"/>
              <w:left w:val="single" w:sz="6" w:space="0" w:color="auto"/>
              <w:bottom w:val="single" w:sz="6" w:space="0" w:color="auto"/>
              <w:right w:val="single" w:sz="12" w:space="0" w:color="auto"/>
            </w:tcBorders>
            <w:vAlign w:val="center"/>
          </w:tcPr>
          <w:p w14:paraId="73A09EC2" w14:textId="77777777" w:rsidR="0093371A" w:rsidRPr="0030194C" w:rsidRDefault="0093371A" w:rsidP="00784795">
            <w:pPr>
              <w:spacing w:line="240" w:lineRule="auto"/>
              <w:jc w:val="center"/>
              <w:rPr>
                <w:iCs/>
                <w:sz w:val="18"/>
                <w:szCs w:val="18"/>
                <w:highlight w:val="cyan"/>
              </w:rPr>
            </w:pPr>
          </w:p>
        </w:tc>
      </w:tr>
      <w:tr w:rsidR="00A97064" w:rsidRPr="0030194C" w14:paraId="57DD3C3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4AE2F11C" w14:textId="1A9CF884" w:rsidR="006262EB" w:rsidRPr="006262EB" w:rsidRDefault="006262EB" w:rsidP="006262EB">
            <w:pPr>
              <w:spacing w:line="240" w:lineRule="auto"/>
              <w:jc w:val="center"/>
              <w:rPr>
                <w:color w:val="000000"/>
              </w:rPr>
            </w:pPr>
            <w:r w:rsidRPr="008523F4">
              <w:t>IP1</w:t>
            </w:r>
          </w:p>
        </w:tc>
        <w:tc>
          <w:tcPr>
            <w:tcW w:w="2860" w:type="pct"/>
            <w:tcBorders>
              <w:top w:val="single" w:sz="6" w:space="0" w:color="auto"/>
              <w:left w:val="single" w:sz="6" w:space="0" w:color="auto"/>
              <w:bottom w:val="single" w:sz="6" w:space="0" w:color="auto"/>
              <w:right w:val="single" w:sz="6" w:space="0" w:color="auto"/>
            </w:tcBorders>
            <w:noWrap/>
            <w:vAlign w:val="center"/>
          </w:tcPr>
          <w:p w14:paraId="389296A6" w14:textId="71932E76" w:rsidR="007274E2" w:rsidRDefault="007274E2" w:rsidP="007274E2">
            <w:pPr>
              <w:spacing w:line="240" w:lineRule="auto"/>
              <w:jc w:val="center"/>
              <w:rPr>
                <w:sz w:val="18"/>
                <w:szCs w:val="18"/>
              </w:rPr>
            </w:pPr>
            <w:r w:rsidRPr="007274E2">
              <w:rPr>
                <w:sz w:val="18"/>
                <w:szCs w:val="18"/>
              </w:rPr>
              <w:t>HC1, DC</w:t>
            </w:r>
            <w:r>
              <w:rPr>
                <w:sz w:val="18"/>
                <w:szCs w:val="18"/>
              </w:rPr>
              <w:t xml:space="preserve">36, DC3, DC37, DC38, </w:t>
            </w:r>
          </w:p>
          <w:p w14:paraId="7F489F3A" w14:textId="2FC9A85B" w:rsidR="006262EB" w:rsidRPr="0030194C" w:rsidRDefault="007274E2" w:rsidP="007274E2">
            <w:pPr>
              <w:spacing w:line="240" w:lineRule="auto"/>
              <w:jc w:val="center"/>
              <w:rPr>
                <w:sz w:val="18"/>
                <w:szCs w:val="18"/>
                <w:highlight w:val="cyan"/>
                <w:lang w:eastAsia="cs-CZ"/>
              </w:rPr>
            </w:pPr>
            <w:r>
              <w:rPr>
                <w:sz w:val="18"/>
                <w:szCs w:val="18"/>
              </w:rPr>
              <w:t>VTL plynovod</w:t>
            </w:r>
          </w:p>
        </w:tc>
        <w:tc>
          <w:tcPr>
            <w:tcW w:w="826" w:type="pct"/>
            <w:tcBorders>
              <w:top w:val="single" w:sz="6" w:space="0" w:color="auto"/>
              <w:left w:val="single" w:sz="6" w:space="0" w:color="auto"/>
              <w:bottom w:val="single" w:sz="6" w:space="0" w:color="auto"/>
              <w:right w:val="single" w:sz="12" w:space="0" w:color="auto"/>
            </w:tcBorders>
            <w:vAlign w:val="center"/>
          </w:tcPr>
          <w:p w14:paraId="20116F08" w14:textId="77777777" w:rsidR="006262EB" w:rsidRPr="0030194C" w:rsidRDefault="006262EB" w:rsidP="006262EB">
            <w:pPr>
              <w:spacing w:line="240" w:lineRule="auto"/>
              <w:jc w:val="center"/>
              <w:rPr>
                <w:iCs/>
                <w:sz w:val="18"/>
                <w:szCs w:val="18"/>
                <w:highlight w:val="cyan"/>
              </w:rPr>
            </w:pPr>
          </w:p>
        </w:tc>
      </w:tr>
      <w:tr w:rsidR="00A97064" w:rsidRPr="0030194C" w14:paraId="5B1ECB86"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67268DBA" w14:textId="12F6A770" w:rsidR="006262EB" w:rsidRPr="006262EB" w:rsidRDefault="006262EB" w:rsidP="006262EB">
            <w:pPr>
              <w:spacing w:line="240" w:lineRule="auto"/>
              <w:jc w:val="center"/>
              <w:rPr>
                <w:color w:val="000000"/>
              </w:rPr>
            </w:pPr>
            <w:r w:rsidRPr="008523F4">
              <w:t>IP</w:t>
            </w:r>
            <w:r>
              <w:t>2</w:t>
            </w:r>
          </w:p>
        </w:tc>
        <w:tc>
          <w:tcPr>
            <w:tcW w:w="2860" w:type="pct"/>
            <w:tcBorders>
              <w:top w:val="single" w:sz="6" w:space="0" w:color="auto"/>
              <w:left w:val="single" w:sz="6" w:space="0" w:color="auto"/>
              <w:bottom w:val="single" w:sz="6" w:space="0" w:color="auto"/>
              <w:right w:val="single" w:sz="6" w:space="0" w:color="auto"/>
            </w:tcBorders>
            <w:noWrap/>
            <w:vAlign w:val="center"/>
          </w:tcPr>
          <w:p w14:paraId="4D17FB2D" w14:textId="6F6EF288" w:rsidR="006262EB" w:rsidRPr="0030194C" w:rsidRDefault="00C3245A" w:rsidP="006262EB">
            <w:pPr>
              <w:spacing w:line="240" w:lineRule="auto"/>
              <w:jc w:val="center"/>
              <w:rPr>
                <w:sz w:val="18"/>
                <w:szCs w:val="18"/>
                <w:highlight w:val="cyan"/>
                <w:lang w:eastAsia="cs-CZ"/>
              </w:rPr>
            </w:pPr>
            <w:r>
              <w:rPr>
                <w:sz w:val="18"/>
                <w:szCs w:val="18"/>
                <w:lang w:eastAsia="cs-CZ"/>
              </w:rPr>
              <w:t xml:space="preserve">- </w:t>
            </w:r>
            <w:r w:rsidRPr="008B5EBB">
              <w:rPr>
                <w:sz w:val="18"/>
                <w:szCs w:val="18"/>
                <w:lang w:eastAsia="cs-CZ"/>
              </w:rPr>
              <w:t>-</w:t>
            </w:r>
            <w:r>
              <w:rPr>
                <w:sz w:val="18"/>
                <w:szCs w:val="18"/>
                <w:lang w:eastAsia="cs-CZ"/>
              </w:rPr>
              <w:t xml:space="preserve"> </w:t>
            </w:r>
            <w:r w:rsidRPr="008B5EBB">
              <w:rPr>
                <w:sz w:val="18"/>
                <w:szCs w:val="18"/>
                <w:lang w:eastAsia="cs-CZ"/>
              </w:rPr>
              <w:t>-</w:t>
            </w:r>
          </w:p>
        </w:tc>
        <w:tc>
          <w:tcPr>
            <w:tcW w:w="826" w:type="pct"/>
            <w:tcBorders>
              <w:top w:val="single" w:sz="6" w:space="0" w:color="auto"/>
              <w:left w:val="single" w:sz="6" w:space="0" w:color="auto"/>
              <w:bottom w:val="single" w:sz="6" w:space="0" w:color="auto"/>
              <w:right w:val="single" w:sz="12" w:space="0" w:color="auto"/>
            </w:tcBorders>
            <w:vAlign w:val="center"/>
          </w:tcPr>
          <w:p w14:paraId="2C0BC8B0" w14:textId="77777777" w:rsidR="006262EB" w:rsidRPr="0030194C" w:rsidRDefault="006262EB" w:rsidP="006262EB">
            <w:pPr>
              <w:spacing w:line="240" w:lineRule="auto"/>
              <w:jc w:val="center"/>
              <w:rPr>
                <w:iCs/>
                <w:sz w:val="18"/>
                <w:szCs w:val="18"/>
                <w:highlight w:val="cyan"/>
              </w:rPr>
            </w:pPr>
          </w:p>
        </w:tc>
      </w:tr>
      <w:tr w:rsidR="00A97064" w:rsidRPr="0030194C" w14:paraId="08757D92"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527D693" w14:textId="1B82321B" w:rsidR="006262EB" w:rsidRPr="006262EB" w:rsidRDefault="006262EB" w:rsidP="006262EB">
            <w:pPr>
              <w:spacing w:line="240" w:lineRule="auto"/>
              <w:jc w:val="center"/>
              <w:rPr>
                <w:color w:val="000000"/>
              </w:rPr>
            </w:pPr>
            <w:r w:rsidRPr="00E62B23">
              <w:t>IP</w:t>
            </w:r>
            <w:r>
              <w:t>3</w:t>
            </w:r>
          </w:p>
        </w:tc>
        <w:tc>
          <w:tcPr>
            <w:tcW w:w="2860" w:type="pct"/>
            <w:tcBorders>
              <w:top w:val="single" w:sz="6" w:space="0" w:color="auto"/>
              <w:left w:val="single" w:sz="6" w:space="0" w:color="auto"/>
              <w:bottom w:val="single" w:sz="6" w:space="0" w:color="auto"/>
              <w:right w:val="single" w:sz="6" w:space="0" w:color="auto"/>
            </w:tcBorders>
            <w:noWrap/>
            <w:vAlign w:val="center"/>
          </w:tcPr>
          <w:p w14:paraId="2BADE9C2" w14:textId="761722A1" w:rsidR="001516FB" w:rsidRDefault="001516FB" w:rsidP="001516FB">
            <w:pPr>
              <w:spacing w:line="240" w:lineRule="auto"/>
              <w:jc w:val="center"/>
              <w:rPr>
                <w:sz w:val="18"/>
                <w:szCs w:val="18"/>
              </w:rPr>
            </w:pPr>
            <w:r w:rsidRPr="007274E2">
              <w:rPr>
                <w:sz w:val="18"/>
                <w:szCs w:val="18"/>
              </w:rPr>
              <w:t>HC</w:t>
            </w:r>
            <w:r>
              <w:rPr>
                <w:sz w:val="18"/>
                <w:szCs w:val="18"/>
              </w:rPr>
              <w:t>1</w:t>
            </w:r>
            <w:r w:rsidRPr="007274E2">
              <w:rPr>
                <w:sz w:val="18"/>
                <w:szCs w:val="18"/>
              </w:rPr>
              <w:t>1, DC</w:t>
            </w:r>
            <w:r>
              <w:rPr>
                <w:sz w:val="18"/>
                <w:szCs w:val="18"/>
              </w:rPr>
              <w:t>56, vzdušné vedení VVN,</w:t>
            </w:r>
          </w:p>
          <w:p w14:paraId="645F7F05" w14:textId="34F80919" w:rsidR="006262EB" w:rsidRPr="0030194C" w:rsidRDefault="001516FB" w:rsidP="00D1799D">
            <w:pPr>
              <w:spacing w:line="240" w:lineRule="auto"/>
              <w:jc w:val="center"/>
              <w:rPr>
                <w:sz w:val="18"/>
                <w:szCs w:val="18"/>
                <w:highlight w:val="cyan"/>
                <w:lang w:eastAsia="cs-CZ"/>
              </w:rPr>
            </w:pPr>
            <w:r>
              <w:rPr>
                <w:sz w:val="18"/>
                <w:szCs w:val="18"/>
              </w:rPr>
              <w:t xml:space="preserve"> sdělovací kabel podzemní</w:t>
            </w:r>
            <w:r w:rsidR="00D1799D">
              <w:rPr>
                <w:sz w:val="18"/>
                <w:szCs w:val="18"/>
              </w:rPr>
              <w:t xml:space="preserve">, </w:t>
            </w:r>
            <w:r>
              <w:rPr>
                <w:sz w:val="18"/>
                <w:szCs w:val="18"/>
              </w:rPr>
              <w:t>VTL plynovod</w:t>
            </w:r>
            <w:r w:rsidR="008B34B1">
              <w:rPr>
                <w:sz w:val="18"/>
                <w:szCs w:val="18"/>
              </w:rPr>
              <w:t>, vodovod</w:t>
            </w:r>
          </w:p>
        </w:tc>
        <w:tc>
          <w:tcPr>
            <w:tcW w:w="826" w:type="pct"/>
            <w:tcBorders>
              <w:top w:val="single" w:sz="6" w:space="0" w:color="auto"/>
              <w:left w:val="single" w:sz="6" w:space="0" w:color="auto"/>
              <w:bottom w:val="single" w:sz="6" w:space="0" w:color="auto"/>
              <w:right w:val="single" w:sz="12" w:space="0" w:color="auto"/>
            </w:tcBorders>
            <w:vAlign w:val="center"/>
          </w:tcPr>
          <w:p w14:paraId="3E98D6CE" w14:textId="77777777" w:rsidR="006262EB" w:rsidRPr="0030194C" w:rsidRDefault="006262EB" w:rsidP="006262EB">
            <w:pPr>
              <w:spacing w:line="240" w:lineRule="auto"/>
              <w:jc w:val="center"/>
              <w:rPr>
                <w:iCs/>
                <w:sz w:val="18"/>
                <w:szCs w:val="18"/>
                <w:highlight w:val="cyan"/>
              </w:rPr>
            </w:pPr>
          </w:p>
        </w:tc>
      </w:tr>
      <w:tr w:rsidR="00A97064" w:rsidRPr="0030194C" w14:paraId="50547186"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10E732E3" w14:textId="6CC8F50C" w:rsidR="006262EB" w:rsidRPr="006262EB" w:rsidRDefault="006262EB" w:rsidP="006262EB">
            <w:pPr>
              <w:spacing w:line="240" w:lineRule="auto"/>
              <w:jc w:val="center"/>
              <w:rPr>
                <w:color w:val="000000"/>
              </w:rPr>
            </w:pPr>
            <w:r w:rsidRPr="00E62B23">
              <w:t>IP</w:t>
            </w:r>
            <w:r>
              <w:t>4</w:t>
            </w:r>
          </w:p>
        </w:tc>
        <w:tc>
          <w:tcPr>
            <w:tcW w:w="2860" w:type="pct"/>
            <w:tcBorders>
              <w:top w:val="single" w:sz="6" w:space="0" w:color="auto"/>
              <w:left w:val="single" w:sz="6" w:space="0" w:color="auto"/>
              <w:bottom w:val="single" w:sz="6" w:space="0" w:color="auto"/>
              <w:right w:val="single" w:sz="6" w:space="0" w:color="auto"/>
            </w:tcBorders>
            <w:noWrap/>
            <w:vAlign w:val="center"/>
          </w:tcPr>
          <w:p w14:paraId="1097EA90" w14:textId="7378D6C8" w:rsidR="006262EB" w:rsidRPr="0030194C" w:rsidRDefault="008B34B1" w:rsidP="008B34B1">
            <w:pPr>
              <w:spacing w:line="240" w:lineRule="auto"/>
              <w:jc w:val="center"/>
              <w:rPr>
                <w:sz w:val="18"/>
                <w:szCs w:val="18"/>
                <w:highlight w:val="cyan"/>
                <w:lang w:eastAsia="cs-CZ"/>
              </w:rPr>
            </w:pPr>
            <w:r w:rsidRPr="007274E2">
              <w:rPr>
                <w:sz w:val="18"/>
                <w:szCs w:val="18"/>
              </w:rPr>
              <w:t>HC</w:t>
            </w:r>
            <w:r>
              <w:rPr>
                <w:sz w:val="18"/>
                <w:szCs w:val="18"/>
              </w:rPr>
              <w:t>13</w:t>
            </w:r>
            <w:r w:rsidRPr="007274E2">
              <w:rPr>
                <w:sz w:val="18"/>
                <w:szCs w:val="18"/>
              </w:rPr>
              <w:t>, DC</w:t>
            </w:r>
            <w:r>
              <w:rPr>
                <w:sz w:val="18"/>
                <w:szCs w:val="18"/>
              </w:rPr>
              <w:t>56, sdělovací kabel podzemní, vodovod</w:t>
            </w:r>
          </w:p>
        </w:tc>
        <w:tc>
          <w:tcPr>
            <w:tcW w:w="826" w:type="pct"/>
            <w:tcBorders>
              <w:top w:val="single" w:sz="6" w:space="0" w:color="auto"/>
              <w:left w:val="single" w:sz="6" w:space="0" w:color="auto"/>
              <w:bottom w:val="single" w:sz="6" w:space="0" w:color="auto"/>
              <w:right w:val="single" w:sz="12" w:space="0" w:color="auto"/>
            </w:tcBorders>
            <w:vAlign w:val="center"/>
          </w:tcPr>
          <w:p w14:paraId="2F0E3D5A" w14:textId="77777777" w:rsidR="006262EB" w:rsidRPr="0030194C" w:rsidRDefault="006262EB" w:rsidP="006262EB">
            <w:pPr>
              <w:spacing w:line="240" w:lineRule="auto"/>
              <w:jc w:val="center"/>
              <w:rPr>
                <w:iCs/>
                <w:sz w:val="18"/>
                <w:szCs w:val="18"/>
                <w:highlight w:val="cyan"/>
              </w:rPr>
            </w:pPr>
          </w:p>
        </w:tc>
      </w:tr>
      <w:tr w:rsidR="00A97064" w:rsidRPr="0030194C" w14:paraId="65469A06"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AC33A8A" w14:textId="746DB2E2" w:rsidR="006262EB" w:rsidRPr="006262EB" w:rsidRDefault="006262EB" w:rsidP="006262EB">
            <w:pPr>
              <w:spacing w:line="240" w:lineRule="auto"/>
              <w:jc w:val="center"/>
              <w:rPr>
                <w:color w:val="000000"/>
              </w:rPr>
            </w:pPr>
            <w:r w:rsidRPr="00E62B23">
              <w:t>IP</w:t>
            </w:r>
            <w:r>
              <w:t>5</w:t>
            </w:r>
          </w:p>
        </w:tc>
        <w:tc>
          <w:tcPr>
            <w:tcW w:w="2860" w:type="pct"/>
            <w:tcBorders>
              <w:top w:val="single" w:sz="6" w:space="0" w:color="auto"/>
              <w:left w:val="single" w:sz="6" w:space="0" w:color="auto"/>
              <w:bottom w:val="single" w:sz="6" w:space="0" w:color="auto"/>
              <w:right w:val="single" w:sz="6" w:space="0" w:color="auto"/>
            </w:tcBorders>
            <w:noWrap/>
            <w:vAlign w:val="center"/>
          </w:tcPr>
          <w:p w14:paraId="5EA9C355" w14:textId="352BD152" w:rsidR="006262EB" w:rsidRPr="0030194C" w:rsidRDefault="00620615" w:rsidP="006262EB">
            <w:pPr>
              <w:spacing w:line="240" w:lineRule="auto"/>
              <w:jc w:val="center"/>
              <w:rPr>
                <w:sz w:val="18"/>
                <w:szCs w:val="18"/>
                <w:highlight w:val="cyan"/>
                <w:lang w:eastAsia="cs-CZ"/>
              </w:rPr>
            </w:pPr>
            <w:r>
              <w:rPr>
                <w:sz w:val="18"/>
                <w:szCs w:val="18"/>
              </w:rPr>
              <w:t>vzdušné vedení VVN</w:t>
            </w:r>
          </w:p>
        </w:tc>
        <w:tc>
          <w:tcPr>
            <w:tcW w:w="826" w:type="pct"/>
            <w:tcBorders>
              <w:top w:val="single" w:sz="6" w:space="0" w:color="auto"/>
              <w:left w:val="single" w:sz="6" w:space="0" w:color="auto"/>
              <w:bottom w:val="single" w:sz="6" w:space="0" w:color="auto"/>
              <w:right w:val="single" w:sz="12" w:space="0" w:color="auto"/>
            </w:tcBorders>
            <w:vAlign w:val="center"/>
          </w:tcPr>
          <w:p w14:paraId="31B76FBE" w14:textId="77777777" w:rsidR="006262EB" w:rsidRPr="0030194C" w:rsidRDefault="006262EB" w:rsidP="006262EB">
            <w:pPr>
              <w:spacing w:line="240" w:lineRule="auto"/>
              <w:jc w:val="center"/>
              <w:rPr>
                <w:iCs/>
                <w:sz w:val="18"/>
                <w:szCs w:val="18"/>
                <w:highlight w:val="cyan"/>
              </w:rPr>
            </w:pPr>
          </w:p>
        </w:tc>
      </w:tr>
      <w:tr w:rsidR="00F7707D" w:rsidRPr="0030194C" w14:paraId="75BE41AE"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698B6D3" w14:textId="2F748D1A" w:rsidR="00F7707D" w:rsidRPr="0030194C" w:rsidRDefault="00F7707D" w:rsidP="00F7707D">
            <w:pPr>
              <w:spacing w:line="240" w:lineRule="auto"/>
              <w:jc w:val="center"/>
              <w:rPr>
                <w:color w:val="000000"/>
                <w:highlight w:val="cyan"/>
              </w:rPr>
            </w:pPr>
            <w:r w:rsidRPr="00E62B23">
              <w:t>IP</w:t>
            </w:r>
            <w:r>
              <w:t>6</w:t>
            </w:r>
          </w:p>
        </w:tc>
        <w:tc>
          <w:tcPr>
            <w:tcW w:w="2860" w:type="pct"/>
            <w:tcBorders>
              <w:top w:val="single" w:sz="6" w:space="0" w:color="auto"/>
              <w:left w:val="single" w:sz="6" w:space="0" w:color="auto"/>
              <w:bottom w:val="single" w:sz="6" w:space="0" w:color="auto"/>
              <w:right w:val="single" w:sz="6" w:space="0" w:color="auto"/>
            </w:tcBorders>
            <w:noWrap/>
            <w:vAlign w:val="center"/>
          </w:tcPr>
          <w:p w14:paraId="04DB14C1" w14:textId="77777777" w:rsidR="00970BF2" w:rsidRDefault="00F7707D" w:rsidP="00F7707D">
            <w:pPr>
              <w:spacing w:line="240" w:lineRule="auto"/>
              <w:jc w:val="center"/>
              <w:rPr>
                <w:sz w:val="18"/>
                <w:szCs w:val="18"/>
              </w:rPr>
            </w:pPr>
            <w:r>
              <w:rPr>
                <w:sz w:val="18"/>
                <w:szCs w:val="18"/>
              </w:rPr>
              <w:t xml:space="preserve"> vzdušné vedení VN, </w:t>
            </w:r>
          </w:p>
          <w:p w14:paraId="2BAA8363" w14:textId="0C03B247" w:rsidR="00F7707D" w:rsidRPr="0030194C" w:rsidRDefault="00F7707D" w:rsidP="00F7707D">
            <w:pPr>
              <w:spacing w:line="240" w:lineRule="auto"/>
              <w:jc w:val="center"/>
              <w:rPr>
                <w:sz w:val="18"/>
                <w:szCs w:val="18"/>
                <w:highlight w:val="cyan"/>
                <w:lang w:eastAsia="cs-CZ"/>
              </w:rPr>
            </w:pPr>
            <w:r>
              <w:rPr>
                <w:sz w:val="18"/>
                <w:szCs w:val="18"/>
              </w:rPr>
              <w:t>sdělovací kabel podzemní, vodovod</w:t>
            </w:r>
          </w:p>
        </w:tc>
        <w:tc>
          <w:tcPr>
            <w:tcW w:w="826" w:type="pct"/>
            <w:tcBorders>
              <w:top w:val="single" w:sz="6" w:space="0" w:color="auto"/>
              <w:left w:val="single" w:sz="6" w:space="0" w:color="auto"/>
              <w:bottom w:val="single" w:sz="6" w:space="0" w:color="auto"/>
              <w:right w:val="single" w:sz="12" w:space="0" w:color="auto"/>
            </w:tcBorders>
            <w:vAlign w:val="center"/>
          </w:tcPr>
          <w:p w14:paraId="477F326C" w14:textId="77777777" w:rsidR="00F7707D" w:rsidRPr="0030194C" w:rsidRDefault="00F7707D" w:rsidP="00F7707D">
            <w:pPr>
              <w:spacing w:line="240" w:lineRule="auto"/>
              <w:jc w:val="center"/>
              <w:rPr>
                <w:iCs/>
                <w:sz w:val="18"/>
                <w:szCs w:val="18"/>
                <w:highlight w:val="cyan"/>
              </w:rPr>
            </w:pPr>
          </w:p>
        </w:tc>
      </w:tr>
      <w:tr w:rsidR="00F7707D" w:rsidRPr="0030194C" w14:paraId="3E29F59E"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75D31D0D" w14:textId="2555E1CF" w:rsidR="00F7707D" w:rsidRPr="0030194C" w:rsidRDefault="00F7707D" w:rsidP="00F7707D">
            <w:pPr>
              <w:spacing w:line="240" w:lineRule="auto"/>
              <w:jc w:val="center"/>
              <w:rPr>
                <w:color w:val="000000"/>
                <w:highlight w:val="cyan"/>
              </w:rPr>
            </w:pPr>
            <w:r w:rsidRPr="00E62B23">
              <w:t>IP</w:t>
            </w:r>
            <w:r>
              <w:t>7</w:t>
            </w:r>
          </w:p>
        </w:tc>
        <w:tc>
          <w:tcPr>
            <w:tcW w:w="2860" w:type="pct"/>
            <w:tcBorders>
              <w:top w:val="single" w:sz="6" w:space="0" w:color="auto"/>
              <w:left w:val="single" w:sz="6" w:space="0" w:color="auto"/>
              <w:bottom w:val="single" w:sz="6" w:space="0" w:color="auto"/>
              <w:right w:val="single" w:sz="6" w:space="0" w:color="auto"/>
            </w:tcBorders>
            <w:noWrap/>
            <w:vAlign w:val="center"/>
          </w:tcPr>
          <w:p w14:paraId="3F0E788E" w14:textId="10BEF4CC" w:rsidR="00F7707D" w:rsidRPr="0030194C" w:rsidRDefault="00F7707D" w:rsidP="00F7707D">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2933AABE" w14:textId="77777777" w:rsidR="00F7707D" w:rsidRPr="0030194C" w:rsidRDefault="00F7707D" w:rsidP="00F7707D">
            <w:pPr>
              <w:spacing w:line="240" w:lineRule="auto"/>
              <w:jc w:val="center"/>
              <w:rPr>
                <w:iCs/>
                <w:sz w:val="18"/>
                <w:szCs w:val="18"/>
                <w:highlight w:val="cyan"/>
              </w:rPr>
            </w:pPr>
          </w:p>
        </w:tc>
      </w:tr>
      <w:tr w:rsidR="00F7707D" w:rsidRPr="0030194C" w14:paraId="0217B9CF"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5357154" w14:textId="6AC480FD" w:rsidR="00F7707D" w:rsidRPr="0030194C" w:rsidRDefault="00F7707D" w:rsidP="00F7707D">
            <w:pPr>
              <w:spacing w:line="240" w:lineRule="auto"/>
              <w:jc w:val="center"/>
              <w:rPr>
                <w:color w:val="000000"/>
                <w:highlight w:val="cyan"/>
              </w:rPr>
            </w:pPr>
            <w:r w:rsidRPr="00E62B23">
              <w:t>IP</w:t>
            </w:r>
            <w:r>
              <w:t>8</w:t>
            </w:r>
          </w:p>
        </w:tc>
        <w:tc>
          <w:tcPr>
            <w:tcW w:w="2860" w:type="pct"/>
            <w:tcBorders>
              <w:top w:val="single" w:sz="6" w:space="0" w:color="auto"/>
              <w:left w:val="single" w:sz="6" w:space="0" w:color="auto"/>
              <w:bottom w:val="single" w:sz="6" w:space="0" w:color="auto"/>
              <w:right w:val="single" w:sz="6" w:space="0" w:color="auto"/>
            </w:tcBorders>
            <w:noWrap/>
            <w:vAlign w:val="center"/>
          </w:tcPr>
          <w:p w14:paraId="2E49757D" w14:textId="11859B06" w:rsidR="00F7707D" w:rsidRPr="0030194C" w:rsidRDefault="00F7707D" w:rsidP="00F7707D">
            <w:pPr>
              <w:spacing w:line="240" w:lineRule="auto"/>
              <w:jc w:val="center"/>
              <w:rPr>
                <w:sz w:val="18"/>
                <w:szCs w:val="18"/>
                <w:highlight w:val="cyan"/>
                <w:lang w:eastAsia="cs-CZ"/>
              </w:rPr>
            </w:pPr>
            <w:r>
              <w:rPr>
                <w:sz w:val="18"/>
                <w:szCs w:val="18"/>
              </w:rPr>
              <w:t>VTL plynovod</w:t>
            </w:r>
          </w:p>
        </w:tc>
        <w:tc>
          <w:tcPr>
            <w:tcW w:w="826" w:type="pct"/>
            <w:tcBorders>
              <w:top w:val="single" w:sz="6" w:space="0" w:color="auto"/>
              <w:left w:val="single" w:sz="6" w:space="0" w:color="auto"/>
              <w:bottom w:val="single" w:sz="6" w:space="0" w:color="auto"/>
              <w:right w:val="single" w:sz="12" w:space="0" w:color="auto"/>
            </w:tcBorders>
            <w:vAlign w:val="center"/>
          </w:tcPr>
          <w:p w14:paraId="532D0B4F" w14:textId="77777777" w:rsidR="00F7707D" w:rsidRPr="0030194C" w:rsidRDefault="00F7707D" w:rsidP="00F7707D">
            <w:pPr>
              <w:spacing w:line="240" w:lineRule="auto"/>
              <w:jc w:val="center"/>
              <w:rPr>
                <w:iCs/>
                <w:sz w:val="18"/>
                <w:szCs w:val="18"/>
                <w:highlight w:val="cyan"/>
              </w:rPr>
            </w:pPr>
          </w:p>
        </w:tc>
      </w:tr>
      <w:tr w:rsidR="00F7707D" w:rsidRPr="0030194C" w14:paraId="5252FA79"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1310DE37" w14:textId="0F954BFF" w:rsidR="00F7707D" w:rsidRPr="0030194C" w:rsidRDefault="00F7707D" w:rsidP="00F7707D">
            <w:pPr>
              <w:spacing w:line="240" w:lineRule="auto"/>
              <w:jc w:val="center"/>
              <w:rPr>
                <w:color w:val="000000"/>
                <w:highlight w:val="cyan"/>
              </w:rPr>
            </w:pPr>
            <w:r w:rsidRPr="00E62B23">
              <w:t>IP</w:t>
            </w:r>
            <w:r>
              <w:t>9</w:t>
            </w:r>
          </w:p>
        </w:tc>
        <w:tc>
          <w:tcPr>
            <w:tcW w:w="2860" w:type="pct"/>
            <w:tcBorders>
              <w:top w:val="single" w:sz="6" w:space="0" w:color="auto"/>
              <w:left w:val="single" w:sz="6" w:space="0" w:color="auto"/>
              <w:bottom w:val="single" w:sz="6" w:space="0" w:color="auto"/>
              <w:right w:val="single" w:sz="6" w:space="0" w:color="auto"/>
            </w:tcBorders>
            <w:noWrap/>
            <w:vAlign w:val="center"/>
          </w:tcPr>
          <w:p w14:paraId="09299A62" w14:textId="36278508" w:rsidR="00F7707D" w:rsidRPr="00F7707D" w:rsidRDefault="00F7707D" w:rsidP="00F7707D">
            <w:pPr>
              <w:spacing w:line="240" w:lineRule="auto"/>
              <w:jc w:val="center"/>
              <w:rPr>
                <w:sz w:val="18"/>
                <w:szCs w:val="18"/>
              </w:rPr>
            </w:pPr>
            <w:r>
              <w:rPr>
                <w:sz w:val="18"/>
                <w:szCs w:val="18"/>
              </w:rPr>
              <w:t>DC72, DC22a, DC22b, DC23, vzdušné vedení VN</w:t>
            </w:r>
          </w:p>
        </w:tc>
        <w:tc>
          <w:tcPr>
            <w:tcW w:w="826" w:type="pct"/>
            <w:tcBorders>
              <w:top w:val="single" w:sz="6" w:space="0" w:color="auto"/>
              <w:left w:val="single" w:sz="6" w:space="0" w:color="auto"/>
              <w:bottom w:val="single" w:sz="6" w:space="0" w:color="auto"/>
              <w:right w:val="single" w:sz="12" w:space="0" w:color="auto"/>
            </w:tcBorders>
            <w:vAlign w:val="center"/>
          </w:tcPr>
          <w:p w14:paraId="1C145022" w14:textId="77777777" w:rsidR="00F7707D" w:rsidRPr="0030194C" w:rsidRDefault="00F7707D" w:rsidP="00F7707D">
            <w:pPr>
              <w:spacing w:line="240" w:lineRule="auto"/>
              <w:jc w:val="center"/>
              <w:rPr>
                <w:iCs/>
                <w:sz w:val="18"/>
                <w:szCs w:val="18"/>
                <w:highlight w:val="cyan"/>
              </w:rPr>
            </w:pPr>
          </w:p>
        </w:tc>
      </w:tr>
      <w:tr w:rsidR="00F7707D" w:rsidRPr="0030194C" w14:paraId="79EA378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7E428C6" w14:textId="6D912045" w:rsidR="00F7707D" w:rsidRPr="0030194C" w:rsidRDefault="00F7707D" w:rsidP="00F7707D">
            <w:pPr>
              <w:spacing w:line="240" w:lineRule="auto"/>
              <w:jc w:val="center"/>
              <w:rPr>
                <w:color w:val="000000"/>
                <w:highlight w:val="cyan"/>
              </w:rPr>
            </w:pPr>
            <w:r w:rsidRPr="00E62B23">
              <w:t>IP</w:t>
            </w:r>
            <w:r>
              <w:t>10</w:t>
            </w:r>
          </w:p>
        </w:tc>
        <w:tc>
          <w:tcPr>
            <w:tcW w:w="2860" w:type="pct"/>
            <w:tcBorders>
              <w:top w:val="single" w:sz="6" w:space="0" w:color="auto"/>
              <w:left w:val="single" w:sz="6" w:space="0" w:color="auto"/>
              <w:bottom w:val="single" w:sz="6" w:space="0" w:color="auto"/>
              <w:right w:val="single" w:sz="6" w:space="0" w:color="auto"/>
            </w:tcBorders>
            <w:noWrap/>
            <w:vAlign w:val="center"/>
          </w:tcPr>
          <w:p w14:paraId="56FCECE0" w14:textId="6957966E" w:rsidR="00F7707D" w:rsidRPr="0030194C" w:rsidRDefault="00A97064" w:rsidP="00F7707D">
            <w:pPr>
              <w:spacing w:line="240" w:lineRule="auto"/>
              <w:jc w:val="center"/>
              <w:rPr>
                <w:sz w:val="18"/>
                <w:szCs w:val="18"/>
                <w:highlight w:val="cyan"/>
                <w:lang w:eastAsia="cs-CZ"/>
              </w:rPr>
            </w:pPr>
            <w:r>
              <w:rPr>
                <w:sz w:val="18"/>
                <w:szCs w:val="18"/>
              </w:rPr>
              <w:t>vzdušné vedení VN</w:t>
            </w:r>
          </w:p>
        </w:tc>
        <w:tc>
          <w:tcPr>
            <w:tcW w:w="826" w:type="pct"/>
            <w:tcBorders>
              <w:top w:val="single" w:sz="6" w:space="0" w:color="auto"/>
              <w:left w:val="single" w:sz="6" w:space="0" w:color="auto"/>
              <w:bottom w:val="single" w:sz="6" w:space="0" w:color="auto"/>
              <w:right w:val="single" w:sz="12" w:space="0" w:color="auto"/>
            </w:tcBorders>
            <w:vAlign w:val="center"/>
          </w:tcPr>
          <w:p w14:paraId="40182903" w14:textId="77777777" w:rsidR="00F7707D" w:rsidRPr="0030194C" w:rsidRDefault="00F7707D" w:rsidP="00F7707D">
            <w:pPr>
              <w:spacing w:line="240" w:lineRule="auto"/>
              <w:jc w:val="center"/>
              <w:rPr>
                <w:iCs/>
                <w:sz w:val="18"/>
                <w:szCs w:val="18"/>
                <w:highlight w:val="cyan"/>
              </w:rPr>
            </w:pPr>
          </w:p>
        </w:tc>
      </w:tr>
      <w:tr w:rsidR="00A97064" w:rsidRPr="0030194C" w14:paraId="68D30DF5"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6C35691" w14:textId="738FDE77" w:rsidR="00A97064" w:rsidRPr="0030194C" w:rsidRDefault="00A97064" w:rsidP="00A97064">
            <w:pPr>
              <w:spacing w:line="240" w:lineRule="auto"/>
              <w:jc w:val="center"/>
              <w:rPr>
                <w:color w:val="000000"/>
                <w:highlight w:val="cyan"/>
              </w:rPr>
            </w:pPr>
            <w:r w:rsidRPr="00E62B23">
              <w:t>IP</w:t>
            </w:r>
            <w:r>
              <w:t>11</w:t>
            </w:r>
          </w:p>
        </w:tc>
        <w:tc>
          <w:tcPr>
            <w:tcW w:w="2860" w:type="pct"/>
            <w:tcBorders>
              <w:top w:val="single" w:sz="6" w:space="0" w:color="auto"/>
              <w:left w:val="single" w:sz="6" w:space="0" w:color="auto"/>
              <w:bottom w:val="single" w:sz="6" w:space="0" w:color="auto"/>
              <w:right w:val="single" w:sz="6" w:space="0" w:color="auto"/>
            </w:tcBorders>
            <w:noWrap/>
          </w:tcPr>
          <w:p w14:paraId="4EDCE09A" w14:textId="0644DB68" w:rsidR="00A97064" w:rsidRPr="0030194C" w:rsidRDefault="00A97064" w:rsidP="00A97064">
            <w:pPr>
              <w:spacing w:line="240" w:lineRule="auto"/>
              <w:jc w:val="center"/>
              <w:rPr>
                <w:sz w:val="18"/>
                <w:szCs w:val="18"/>
                <w:highlight w:val="cyan"/>
                <w:lang w:eastAsia="cs-CZ"/>
              </w:rPr>
            </w:pPr>
            <w:r w:rsidRPr="008F2BA9">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0AA14B51" w14:textId="77777777" w:rsidR="00A97064" w:rsidRPr="0030194C" w:rsidRDefault="00A97064" w:rsidP="00A97064">
            <w:pPr>
              <w:spacing w:line="240" w:lineRule="auto"/>
              <w:jc w:val="center"/>
              <w:rPr>
                <w:iCs/>
                <w:sz w:val="18"/>
                <w:szCs w:val="18"/>
                <w:highlight w:val="cyan"/>
              </w:rPr>
            </w:pPr>
          </w:p>
        </w:tc>
      </w:tr>
      <w:tr w:rsidR="00A97064" w:rsidRPr="0030194C" w14:paraId="7505A894"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C3FF42D" w14:textId="71566E8B" w:rsidR="00A97064" w:rsidRPr="0030194C" w:rsidRDefault="00A97064" w:rsidP="00A97064">
            <w:pPr>
              <w:spacing w:line="240" w:lineRule="auto"/>
              <w:jc w:val="center"/>
              <w:rPr>
                <w:color w:val="000000"/>
                <w:highlight w:val="cyan"/>
              </w:rPr>
            </w:pPr>
            <w:r w:rsidRPr="00E62B23">
              <w:t>IP1</w:t>
            </w:r>
            <w:r>
              <w:t>2</w:t>
            </w:r>
          </w:p>
        </w:tc>
        <w:tc>
          <w:tcPr>
            <w:tcW w:w="2860" w:type="pct"/>
            <w:tcBorders>
              <w:top w:val="single" w:sz="6" w:space="0" w:color="auto"/>
              <w:left w:val="single" w:sz="6" w:space="0" w:color="auto"/>
              <w:bottom w:val="single" w:sz="6" w:space="0" w:color="auto"/>
              <w:right w:val="single" w:sz="6" w:space="0" w:color="auto"/>
            </w:tcBorders>
            <w:noWrap/>
          </w:tcPr>
          <w:p w14:paraId="7C872BC6" w14:textId="112D002F" w:rsidR="00A97064" w:rsidRPr="0030194C" w:rsidRDefault="006D2D13" w:rsidP="00A97064">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68A74B6E" w14:textId="77777777" w:rsidR="00A97064" w:rsidRPr="0030194C" w:rsidRDefault="00A97064" w:rsidP="00A97064">
            <w:pPr>
              <w:spacing w:line="240" w:lineRule="auto"/>
              <w:jc w:val="center"/>
              <w:rPr>
                <w:iCs/>
                <w:sz w:val="18"/>
                <w:szCs w:val="18"/>
                <w:highlight w:val="cyan"/>
              </w:rPr>
            </w:pPr>
          </w:p>
        </w:tc>
      </w:tr>
      <w:tr w:rsidR="00F7707D" w:rsidRPr="0030194C" w14:paraId="6768561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534F1221" w14:textId="1BDBB951" w:rsidR="00F7707D" w:rsidRPr="0030194C" w:rsidRDefault="00F7707D" w:rsidP="00F7707D">
            <w:pPr>
              <w:spacing w:line="240" w:lineRule="auto"/>
              <w:jc w:val="center"/>
              <w:rPr>
                <w:color w:val="000000"/>
                <w:highlight w:val="cyan"/>
              </w:rPr>
            </w:pPr>
            <w:r w:rsidRPr="00E62B23">
              <w:t>IP1</w:t>
            </w:r>
            <w:r>
              <w:t>3</w:t>
            </w:r>
          </w:p>
        </w:tc>
        <w:tc>
          <w:tcPr>
            <w:tcW w:w="2860" w:type="pct"/>
            <w:tcBorders>
              <w:top w:val="single" w:sz="6" w:space="0" w:color="auto"/>
              <w:left w:val="single" w:sz="6" w:space="0" w:color="auto"/>
              <w:bottom w:val="single" w:sz="6" w:space="0" w:color="auto"/>
              <w:right w:val="single" w:sz="6" w:space="0" w:color="auto"/>
            </w:tcBorders>
            <w:noWrap/>
            <w:vAlign w:val="center"/>
          </w:tcPr>
          <w:p w14:paraId="1B774C64" w14:textId="066CBD5B" w:rsidR="00F7707D" w:rsidRPr="0030194C" w:rsidRDefault="006D2D13" w:rsidP="00F7707D">
            <w:pPr>
              <w:spacing w:line="240" w:lineRule="auto"/>
              <w:jc w:val="center"/>
              <w:rPr>
                <w:sz w:val="18"/>
                <w:szCs w:val="18"/>
                <w:highlight w:val="cyan"/>
                <w:lang w:eastAsia="cs-CZ"/>
              </w:rPr>
            </w:pPr>
            <w:r w:rsidRPr="008255B4">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4ABA47FB" w14:textId="77777777" w:rsidR="00F7707D" w:rsidRPr="0030194C" w:rsidRDefault="00F7707D" w:rsidP="00F7707D">
            <w:pPr>
              <w:spacing w:line="240" w:lineRule="auto"/>
              <w:jc w:val="center"/>
              <w:rPr>
                <w:iCs/>
                <w:sz w:val="18"/>
                <w:szCs w:val="18"/>
                <w:highlight w:val="cyan"/>
              </w:rPr>
            </w:pPr>
          </w:p>
        </w:tc>
      </w:tr>
      <w:tr w:rsidR="00F7707D" w:rsidRPr="0030194C" w14:paraId="7D8CE32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324167D" w14:textId="576124C7" w:rsidR="00F7707D" w:rsidRPr="0030194C" w:rsidRDefault="00F7707D" w:rsidP="00F7707D">
            <w:pPr>
              <w:spacing w:line="240" w:lineRule="auto"/>
              <w:jc w:val="center"/>
              <w:rPr>
                <w:color w:val="000000"/>
                <w:highlight w:val="cyan"/>
              </w:rPr>
            </w:pPr>
            <w:r w:rsidRPr="00E62B23">
              <w:t>IP1</w:t>
            </w:r>
            <w:r>
              <w:t>4</w:t>
            </w:r>
          </w:p>
        </w:tc>
        <w:tc>
          <w:tcPr>
            <w:tcW w:w="2860" w:type="pct"/>
            <w:tcBorders>
              <w:top w:val="single" w:sz="6" w:space="0" w:color="auto"/>
              <w:left w:val="single" w:sz="6" w:space="0" w:color="auto"/>
              <w:bottom w:val="single" w:sz="6" w:space="0" w:color="auto"/>
              <w:right w:val="single" w:sz="6" w:space="0" w:color="auto"/>
            </w:tcBorders>
            <w:noWrap/>
            <w:vAlign w:val="center"/>
          </w:tcPr>
          <w:p w14:paraId="5A7F878F" w14:textId="18C2C1AC" w:rsidR="00F7707D" w:rsidRPr="0030194C" w:rsidRDefault="006D2D13" w:rsidP="00F7707D">
            <w:pPr>
              <w:spacing w:line="240" w:lineRule="auto"/>
              <w:jc w:val="center"/>
              <w:rPr>
                <w:sz w:val="18"/>
                <w:szCs w:val="18"/>
                <w:highlight w:val="cyan"/>
                <w:lang w:eastAsia="cs-CZ"/>
              </w:rPr>
            </w:pPr>
            <w:r>
              <w:rPr>
                <w:sz w:val="18"/>
                <w:szCs w:val="18"/>
              </w:rPr>
              <w:t>DC</w:t>
            </w:r>
            <w:r w:rsidR="00970BF2">
              <w:rPr>
                <w:sz w:val="18"/>
                <w:szCs w:val="18"/>
              </w:rPr>
              <w:t>21</w:t>
            </w:r>
            <w:r>
              <w:rPr>
                <w:sz w:val="18"/>
                <w:szCs w:val="18"/>
              </w:rPr>
              <w:t>, DC</w:t>
            </w:r>
            <w:r w:rsidR="00970BF2">
              <w:rPr>
                <w:sz w:val="18"/>
                <w:szCs w:val="18"/>
              </w:rPr>
              <w:t>75</w:t>
            </w:r>
            <w:r>
              <w:rPr>
                <w:sz w:val="18"/>
                <w:szCs w:val="18"/>
              </w:rPr>
              <w:t>, DC</w:t>
            </w:r>
            <w:r w:rsidR="00970BF2">
              <w:rPr>
                <w:sz w:val="18"/>
                <w:szCs w:val="18"/>
              </w:rPr>
              <w:t>76</w:t>
            </w:r>
          </w:p>
        </w:tc>
        <w:tc>
          <w:tcPr>
            <w:tcW w:w="826" w:type="pct"/>
            <w:tcBorders>
              <w:top w:val="single" w:sz="6" w:space="0" w:color="auto"/>
              <w:left w:val="single" w:sz="6" w:space="0" w:color="auto"/>
              <w:bottom w:val="single" w:sz="6" w:space="0" w:color="auto"/>
              <w:right w:val="single" w:sz="12" w:space="0" w:color="auto"/>
            </w:tcBorders>
            <w:vAlign w:val="center"/>
          </w:tcPr>
          <w:p w14:paraId="69806418" w14:textId="77777777" w:rsidR="00F7707D" w:rsidRPr="0030194C" w:rsidRDefault="00F7707D" w:rsidP="00F7707D">
            <w:pPr>
              <w:spacing w:line="240" w:lineRule="auto"/>
              <w:jc w:val="center"/>
              <w:rPr>
                <w:iCs/>
                <w:sz w:val="18"/>
                <w:szCs w:val="18"/>
                <w:highlight w:val="cyan"/>
              </w:rPr>
            </w:pPr>
          </w:p>
        </w:tc>
      </w:tr>
      <w:tr w:rsidR="00970BF2" w:rsidRPr="0030194C" w14:paraId="47A6A0C3"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29875167" w14:textId="44CCC3A7" w:rsidR="00970BF2" w:rsidRPr="0030194C" w:rsidRDefault="00970BF2" w:rsidP="00970BF2">
            <w:pPr>
              <w:spacing w:line="240" w:lineRule="auto"/>
              <w:jc w:val="center"/>
              <w:rPr>
                <w:color w:val="000000"/>
                <w:highlight w:val="cyan"/>
              </w:rPr>
            </w:pPr>
            <w:r w:rsidRPr="00E62B23">
              <w:t>IP1</w:t>
            </w:r>
            <w:r>
              <w:t>5</w:t>
            </w:r>
          </w:p>
        </w:tc>
        <w:tc>
          <w:tcPr>
            <w:tcW w:w="2860" w:type="pct"/>
            <w:tcBorders>
              <w:top w:val="single" w:sz="6" w:space="0" w:color="auto"/>
              <w:left w:val="single" w:sz="6" w:space="0" w:color="auto"/>
              <w:bottom w:val="single" w:sz="6" w:space="0" w:color="auto"/>
              <w:right w:val="single" w:sz="6" w:space="0" w:color="auto"/>
            </w:tcBorders>
            <w:noWrap/>
          </w:tcPr>
          <w:p w14:paraId="474AA1A7" w14:textId="4994DE9E" w:rsidR="00970BF2" w:rsidRPr="0030194C" w:rsidRDefault="00970BF2" w:rsidP="00970BF2">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5285737" w14:textId="77777777" w:rsidR="00970BF2" w:rsidRPr="0030194C" w:rsidRDefault="00970BF2" w:rsidP="00970BF2">
            <w:pPr>
              <w:spacing w:line="240" w:lineRule="auto"/>
              <w:jc w:val="center"/>
              <w:rPr>
                <w:iCs/>
                <w:sz w:val="18"/>
                <w:szCs w:val="18"/>
                <w:highlight w:val="cyan"/>
              </w:rPr>
            </w:pPr>
          </w:p>
        </w:tc>
      </w:tr>
      <w:tr w:rsidR="00970BF2" w:rsidRPr="0030194C" w14:paraId="0D09DC2B"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7340A37" w14:textId="7E7AC3F1" w:rsidR="00970BF2" w:rsidRPr="0030194C" w:rsidRDefault="00970BF2" w:rsidP="00970BF2">
            <w:pPr>
              <w:spacing w:line="240" w:lineRule="auto"/>
              <w:jc w:val="center"/>
              <w:rPr>
                <w:color w:val="000000"/>
                <w:highlight w:val="cyan"/>
              </w:rPr>
            </w:pPr>
            <w:r w:rsidRPr="00E62B23">
              <w:t>IP1</w:t>
            </w:r>
            <w:r>
              <w:t>6</w:t>
            </w:r>
          </w:p>
        </w:tc>
        <w:tc>
          <w:tcPr>
            <w:tcW w:w="2860" w:type="pct"/>
            <w:tcBorders>
              <w:top w:val="single" w:sz="6" w:space="0" w:color="auto"/>
              <w:left w:val="single" w:sz="6" w:space="0" w:color="auto"/>
              <w:bottom w:val="single" w:sz="6" w:space="0" w:color="auto"/>
              <w:right w:val="single" w:sz="6" w:space="0" w:color="auto"/>
            </w:tcBorders>
            <w:noWrap/>
          </w:tcPr>
          <w:p w14:paraId="5278BCF7" w14:textId="6F2D242B" w:rsidR="00970BF2" w:rsidRPr="0030194C" w:rsidRDefault="00970BF2" w:rsidP="00970BF2">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7CF63987" w14:textId="77777777" w:rsidR="00970BF2" w:rsidRPr="0030194C" w:rsidRDefault="00970BF2" w:rsidP="00970BF2">
            <w:pPr>
              <w:spacing w:line="240" w:lineRule="auto"/>
              <w:jc w:val="center"/>
              <w:rPr>
                <w:iCs/>
                <w:sz w:val="18"/>
                <w:szCs w:val="18"/>
                <w:highlight w:val="cyan"/>
              </w:rPr>
            </w:pPr>
          </w:p>
        </w:tc>
      </w:tr>
      <w:tr w:rsidR="00970BF2" w:rsidRPr="0030194C" w14:paraId="1D5C5C8B"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765A484" w14:textId="46BBF26E" w:rsidR="00970BF2" w:rsidRPr="0030194C" w:rsidRDefault="00970BF2" w:rsidP="00970BF2">
            <w:pPr>
              <w:spacing w:line="240" w:lineRule="auto"/>
              <w:jc w:val="center"/>
              <w:rPr>
                <w:color w:val="000000"/>
                <w:highlight w:val="cyan"/>
              </w:rPr>
            </w:pPr>
            <w:r w:rsidRPr="00E62B23">
              <w:t>IP1</w:t>
            </w:r>
            <w:r>
              <w:t>7</w:t>
            </w:r>
          </w:p>
        </w:tc>
        <w:tc>
          <w:tcPr>
            <w:tcW w:w="2860" w:type="pct"/>
            <w:tcBorders>
              <w:top w:val="single" w:sz="6" w:space="0" w:color="auto"/>
              <w:left w:val="single" w:sz="6" w:space="0" w:color="auto"/>
              <w:bottom w:val="single" w:sz="6" w:space="0" w:color="auto"/>
              <w:right w:val="single" w:sz="6" w:space="0" w:color="auto"/>
            </w:tcBorders>
            <w:noWrap/>
          </w:tcPr>
          <w:p w14:paraId="41654FA5" w14:textId="31D17E7B" w:rsidR="00970BF2" w:rsidRPr="0030194C" w:rsidRDefault="00970BF2" w:rsidP="00970BF2">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66AD31CC" w14:textId="77777777" w:rsidR="00970BF2" w:rsidRPr="0030194C" w:rsidRDefault="00970BF2" w:rsidP="00970BF2">
            <w:pPr>
              <w:spacing w:line="240" w:lineRule="auto"/>
              <w:jc w:val="center"/>
              <w:rPr>
                <w:iCs/>
                <w:sz w:val="18"/>
                <w:szCs w:val="18"/>
                <w:highlight w:val="cyan"/>
              </w:rPr>
            </w:pPr>
          </w:p>
        </w:tc>
      </w:tr>
      <w:tr w:rsidR="00970BF2" w:rsidRPr="0030194C" w14:paraId="62A9B0D0"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5FD82E5B" w14:textId="335045CC" w:rsidR="00970BF2" w:rsidRPr="0030194C" w:rsidRDefault="00970BF2" w:rsidP="00970BF2">
            <w:pPr>
              <w:spacing w:line="240" w:lineRule="auto"/>
              <w:jc w:val="center"/>
              <w:rPr>
                <w:color w:val="000000"/>
                <w:highlight w:val="cyan"/>
              </w:rPr>
            </w:pPr>
            <w:r w:rsidRPr="0097639A">
              <w:t>IP1</w:t>
            </w:r>
            <w:r>
              <w:t>8</w:t>
            </w:r>
          </w:p>
        </w:tc>
        <w:tc>
          <w:tcPr>
            <w:tcW w:w="2860" w:type="pct"/>
            <w:tcBorders>
              <w:top w:val="single" w:sz="6" w:space="0" w:color="auto"/>
              <w:left w:val="single" w:sz="6" w:space="0" w:color="auto"/>
              <w:bottom w:val="single" w:sz="6" w:space="0" w:color="auto"/>
              <w:right w:val="single" w:sz="6" w:space="0" w:color="auto"/>
            </w:tcBorders>
            <w:noWrap/>
          </w:tcPr>
          <w:p w14:paraId="03774688" w14:textId="4CEE0E13" w:rsidR="00970BF2" w:rsidRPr="0030194C" w:rsidRDefault="00970BF2" w:rsidP="00970BF2">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1D99159" w14:textId="77777777" w:rsidR="00970BF2" w:rsidRPr="0030194C" w:rsidRDefault="00970BF2" w:rsidP="00970BF2">
            <w:pPr>
              <w:spacing w:line="240" w:lineRule="auto"/>
              <w:jc w:val="center"/>
              <w:rPr>
                <w:iCs/>
                <w:sz w:val="18"/>
                <w:szCs w:val="18"/>
                <w:highlight w:val="cyan"/>
              </w:rPr>
            </w:pPr>
          </w:p>
        </w:tc>
      </w:tr>
      <w:tr w:rsidR="00F7707D" w:rsidRPr="0030194C" w14:paraId="6AE00389"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C8C892D" w14:textId="4E181845" w:rsidR="00F7707D" w:rsidRPr="0030194C" w:rsidRDefault="00F7707D" w:rsidP="00F7707D">
            <w:pPr>
              <w:spacing w:line="240" w:lineRule="auto"/>
              <w:jc w:val="center"/>
              <w:rPr>
                <w:color w:val="000000"/>
                <w:highlight w:val="cyan"/>
              </w:rPr>
            </w:pPr>
            <w:r w:rsidRPr="0097639A">
              <w:t>IP1</w:t>
            </w:r>
            <w:r>
              <w:t>9</w:t>
            </w:r>
          </w:p>
        </w:tc>
        <w:tc>
          <w:tcPr>
            <w:tcW w:w="2860" w:type="pct"/>
            <w:tcBorders>
              <w:top w:val="single" w:sz="6" w:space="0" w:color="auto"/>
              <w:left w:val="single" w:sz="6" w:space="0" w:color="auto"/>
              <w:bottom w:val="single" w:sz="6" w:space="0" w:color="auto"/>
              <w:right w:val="single" w:sz="6" w:space="0" w:color="auto"/>
            </w:tcBorders>
            <w:noWrap/>
            <w:vAlign w:val="center"/>
          </w:tcPr>
          <w:p w14:paraId="06774E21" w14:textId="60ABF7CC" w:rsidR="00F7707D" w:rsidRPr="0030194C" w:rsidRDefault="00970BF2" w:rsidP="00970BF2">
            <w:pPr>
              <w:spacing w:line="240" w:lineRule="auto"/>
              <w:jc w:val="center"/>
              <w:rPr>
                <w:sz w:val="18"/>
                <w:szCs w:val="18"/>
                <w:highlight w:val="cyan"/>
                <w:lang w:eastAsia="cs-CZ"/>
              </w:rPr>
            </w:pPr>
            <w:r>
              <w:rPr>
                <w:sz w:val="18"/>
                <w:szCs w:val="18"/>
              </w:rPr>
              <w:t>VC17, DC69, VTL plynovod, vodovod</w:t>
            </w:r>
          </w:p>
        </w:tc>
        <w:tc>
          <w:tcPr>
            <w:tcW w:w="826" w:type="pct"/>
            <w:tcBorders>
              <w:top w:val="single" w:sz="6" w:space="0" w:color="auto"/>
              <w:left w:val="single" w:sz="6" w:space="0" w:color="auto"/>
              <w:bottom w:val="single" w:sz="6" w:space="0" w:color="auto"/>
              <w:right w:val="single" w:sz="12" w:space="0" w:color="auto"/>
            </w:tcBorders>
            <w:vAlign w:val="center"/>
          </w:tcPr>
          <w:p w14:paraId="29FD061B" w14:textId="77777777" w:rsidR="00F7707D" w:rsidRPr="0030194C" w:rsidRDefault="00F7707D" w:rsidP="00F7707D">
            <w:pPr>
              <w:spacing w:line="240" w:lineRule="auto"/>
              <w:jc w:val="center"/>
              <w:rPr>
                <w:iCs/>
                <w:sz w:val="18"/>
                <w:szCs w:val="18"/>
                <w:highlight w:val="cyan"/>
              </w:rPr>
            </w:pPr>
          </w:p>
        </w:tc>
      </w:tr>
      <w:tr w:rsidR="00F7707D" w:rsidRPr="0030194C" w14:paraId="7236ACD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E1DACEE" w14:textId="0D67FF76" w:rsidR="00F7707D" w:rsidRPr="0030194C" w:rsidRDefault="00F7707D" w:rsidP="00F7707D">
            <w:pPr>
              <w:spacing w:line="240" w:lineRule="auto"/>
              <w:jc w:val="center"/>
              <w:rPr>
                <w:color w:val="000000"/>
                <w:highlight w:val="cyan"/>
              </w:rPr>
            </w:pPr>
            <w:r w:rsidRPr="0097639A">
              <w:t>IP</w:t>
            </w:r>
            <w:r>
              <w:t>20</w:t>
            </w:r>
          </w:p>
        </w:tc>
        <w:tc>
          <w:tcPr>
            <w:tcW w:w="2860" w:type="pct"/>
            <w:tcBorders>
              <w:top w:val="single" w:sz="6" w:space="0" w:color="auto"/>
              <w:left w:val="single" w:sz="6" w:space="0" w:color="auto"/>
              <w:bottom w:val="single" w:sz="6" w:space="0" w:color="auto"/>
              <w:right w:val="single" w:sz="6" w:space="0" w:color="auto"/>
            </w:tcBorders>
            <w:noWrap/>
            <w:vAlign w:val="center"/>
          </w:tcPr>
          <w:p w14:paraId="137FECBF" w14:textId="06FA305C" w:rsidR="00F7707D" w:rsidRPr="0030194C" w:rsidRDefault="004E4F44" w:rsidP="00F7707D">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2DAA1D66" w14:textId="77777777" w:rsidR="00F7707D" w:rsidRPr="0030194C" w:rsidRDefault="00F7707D" w:rsidP="00F7707D">
            <w:pPr>
              <w:spacing w:line="240" w:lineRule="auto"/>
              <w:jc w:val="center"/>
              <w:rPr>
                <w:iCs/>
                <w:sz w:val="18"/>
                <w:szCs w:val="18"/>
                <w:highlight w:val="cyan"/>
              </w:rPr>
            </w:pPr>
          </w:p>
        </w:tc>
      </w:tr>
      <w:tr w:rsidR="00F7707D" w:rsidRPr="0030194C" w14:paraId="4F29FD2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9B12159" w14:textId="69C01706" w:rsidR="00F7707D" w:rsidRPr="0030194C" w:rsidRDefault="00F7707D" w:rsidP="00F7707D">
            <w:pPr>
              <w:spacing w:line="240" w:lineRule="auto"/>
              <w:jc w:val="center"/>
              <w:rPr>
                <w:color w:val="000000"/>
                <w:highlight w:val="cyan"/>
              </w:rPr>
            </w:pPr>
            <w:r w:rsidRPr="0097639A">
              <w:t>IP</w:t>
            </w:r>
            <w:r>
              <w:t>2</w:t>
            </w:r>
            <w:r w:rsidRPr="0097639A">
              <w:t>1</w:t>
            </w:r>
          </w:p>
        </w:tc>
        <w:tc>
          <w:tcPr>
            <w:tcW w:w="2860" w:type="pct"/>
            <w:tcBorders>
              <w:top w:val="single" w:sz="6" w:space="0" w:color="auto"/>
              <w:left w:val="single" w:sz="6" w:space="0" w:color="auto"/>
              <w:bottom w:val="single" w:sz="6" w:space="0" w:color="auto"/>
              <w:right w:val="single" w:sz="6" w:space="0" w:color="auto"/>
            </w:tcBorders>
            <w:noWrap/>
            <w:vAlign w:val="center"/>
          </w:tcPr>
          <w:p w14:paraId="347BE76C" w14:textId="77777777" w:rsidR="001009D0" w:rsidRDefault="001009D0" w:rsidP="00F7707D">
            <w:pPr>
              <w:spacing w:line="240" w:lineRule="auto"/>
              <w:jc w:val="center"/>
              <w:rPr>
                <w:sz w:val="18"/>
                <w:szCs w:val="18"/>
              </w:rPr>
            </w:pPr>
            <w:r>
              <w:rPr>
                <w:sz w:val="18"/>
                <w:szCs w:val="18"/>
              </w:rPr>
              <w:t>DC30, DC83, DC84,</w:t>
            </w:r>
          </w:p>
          <w:p w14:paraId="6B58F9FE" w14:textId="53105439" w:rsidR="00F7707D" w:rsidRPr="0030194C" w:rsidRDefault="001009D0" w:rsidP="00F7707D">
            <w:pPr>
              <w:spacing w:line="240" w:lineRule="auto"/>
              <w:jc w:val="center"/>
              <w:rPr>
                <w:sz w:val="18"/>
                <w:szCs w:val="18"/>
                <w:highlight w:val="cyan"/>
                <w:lang w:eastAsia="cs-CZ"/>
              </w:rPr>
            </w:pPr>
            <w:r>
              <w:rPr>
                <w:sz w:val="18"/>
                <w:szCs w:val="18"/>
              </w:rPr>
              <w:t xml:space="preserve"> vzdušné vedení VN, 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4F7B7AFC" w14:textId="77777777" w:rsidR="00F7707D" w:rsidRPr="0030194C" w:rsidRDefault="00F7707D" w:rsidP="00F7707D">
            <w:pPr>
              <w:spacing w:line="240" w:lineRule="auto"/>
              <w:jc w:val="center"/>
              <w:rPr>
                <w:iCs/>
                <w:sz w:val="18"/>
                <w:szCs w:val="18"/>
                <w:highlight w:val="cyan"/>
              </w:rPr>
            </w:pPr>
          </w:p>
        </w:tc>
      </w:tr>
      <w:tr w:rsidR="00F7707D" w:rsidRPr="0030194C" w14:paraId="374B1145"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A5C5F6B" w14:textId="09403420" w:rsidR="00F7707D" w:rsidRPr="0030194C" w:rsidRDefault="00F7707D" w:rsidP="00F7707D">
            <w:pPr>
              <w:spacing w:line="240" w:lineRule="auto"/>
              <w:jc w:val="center"/>
              <w:rPr>
                <w:color w:val="000000"/>
                <w:highlight w:val="cyan"/>
              </w:rPr>
            </w:pPr>
            <w:r w:rsidRPr="00051E27">
              <w:t>IP2</w:t>
            </w:r>
            <w:r>
              <w:t>2</w:t>
            </w:r>
          </w:p>
        </w:tc>
        <w:tc>
          <w:tcPr>
            <w:tcW w:w="2860" w:type="pct"/>
            <w:tcBorders>
              <w:top w:val="single" w:sz="6" w:space="0" w:color="auto"/>
              <w:left w:val="single" w:sz="6" w:space="0" w:color="auto"/>
              <w:bottom w:val="single" w:sz="6" w:space="0" w:color="auto"/>
              <w:right w:val="single" w:sz="6" w:space="0" w:color="auto"/>
            </w:tcBorders>
            <w:noWrap/>
            <w:vAlign w:val="center"/>
          </w:tcPr>
          <w:p w14:paraId="3AE4E527" w14:textId="77777777" w:rsidR="001009D0" w:rsidRDefault="001009D0" w:rsidP="001009D0">
            <w:pPr>
              <w:spacing w:line="240" w:lineRule="auto"/>
              <w:jc w:val="center"/>
              <w:rPr>
                <w:sz w:val="18"/>
                <w:szCs w:val="18"/>
              </w:rPr>
            </w:pPr>
            <w:r>
              <w:rPr>
                <w:sz w:val="18"/>
                <w:szCs w:val="18"/>
              </w:rPr>
              <w:t>DC30, DC83, DC84,</w:t>
            </w:r>
          </w:p>
          <w:p w14:paraId="54C55E84" w14:textId="7A37CBB3" w:rsidR="00F7707D" w:rsidRPr="0030194C" w:rsidRDefault="001009D0" w:rsidP="001009D0">
            <w:pPr>
              <w:spacing w:line="240" w:lineRule="auto"/>
              <w:jc w:val="center"/>
              <w:rPr>
                <w:sz w:val="18"/>
                <w:szCs w:val="18"/>
                <w:highlight w:val="cyan"/>
                <w:lang w:eastAsia="cs-CZ"/>
              </w:rPr>
            </w:pPr>
            <w:r>
              <w:rPr>
                <w:sz w:val="18"/>
                <w:szCs w:val="18"/>
              </w:rPr>
              <w:t xml:space="preserve"> vzdušné vedení VN, 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32C7D535" w14:textId="77777777" w:rsidR="00F7707D" w:rsidRPr="0030194C" w:rsidRDefault="00F7707D" w:rsidP="00F7707D">
            <w:pPr>
              <w:spacing w:line="240" w:lineRule="auto"/>
              <w:jc w:val="center"/>
              <w:rPr>
                <w:iCs/>
                <w:sz w:val="18"/>
                <w:szCs w:val="18"/>
                <w:highlight w:val="cyan"/>
              </w:rPr>
            </w:pPr>
          </w:p>
        </w:tc>
      </w:tr>
      <w:tr w:rsidR="00F7707D" w:rsidRPr="0030194C" w14:paraId="03F1901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D83C832" w14:textId="7F1C5529" w:rsidR="00F7707D" w:rsidRPr="0030194C" w:rsidRDefault="00F7707D" w:rsidP="00F7707D">
            <w:pPr>
              <w:spacing w:line="240" w:lineRule="auto"/>
              <w:jc w:val="center"/>
              <w:rPr>
                <w:color w:val="000000"/>
                <w:highlight w:val="cyan"/>
              </w:rPr>
            </w:pPr>
            <w:r w:rsidRPr="00051E27">
              <w:t>IP2</w:t>
            </w:r>
            <w:r>
              <w:t>3</w:t>
            </w:r>
          </w:p>
        </w:tc>
        <w:tc>
          <w:tcPr>
            <w:tcW w:w="2860" w:type="pct"/>
            <w:tcBorders>
              <w:top w:val="single" w:sz="6" w:space="0" w:color="auto"/>
              <w:left w:val="single" w:sz="6" w:space="0" w:color="auto"/>
              <w:bottom w:val="single" w:sz="6" w:space="0" w:color="auto"/>
              <w:right w:val="single" w:sz="6" w:space="0" w:color="auto"/>
            </w:tcBorders>
            <w:noWrap/>
            <w:vAlign w:val="center"/>
          </w:tcPr>
          <w:p w14:paraId="498E9D9E" w14:textId="77777777" w:rsidR="001009D0" w:rsidRDefault="001009D0" w:rsidP="001009D0">
            <w:pPr>
              <w:spacing w:line="240" w:lineRule="auto"/>
              <w:jc w:val="center"/>
              <w:rPr>
                <w:sz w:val="18"/>
                <w:szCs w:val="18"/>
              </w:rPr>
            </w:pPr>
            <w:r>
              <w:rPr>
                <w:sz w:val="18"/>
                <w:szCs w:val="18"/>
              </w:rPr>
              <w:t>DC30, DC83, DC84,</w:t>
            </w:r>
          </w:p>
          <w:p w14:paraId="13A3D6B9" w14:textId="7F419F85" w:rsidR="00F7707D" w:rsidRPr="0030194C" w:rsidRDefault="001009D0" w:rsidP="001009D0">
            <w:pPr>
              <w:spacing w:line="240" w:lineRule="auto"/>
              <w:jc w:val="center"/>
              <w:rPr>
                <w:sz w:val="18"/>
                <w:szCs w:val="18"/>
                <w:highlight w:val="cyan"/>
                <w:lang w:eastAsia="cs-CZ"/>
              </w:rPr>
            </w:pPr>
            <w:r>
              <w:rPr>
                <w:sz w:val="18"/>
                <w:szCs w:val="18"/>
              </w:rPr>
              <w:t xml:space="preserve"> vzdušné vedení VN, 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0F712DAA" w14:textId="77777777" w:rsidR="00F7707D" w:rsidRPr="0030194C" w:rsidRDefault="00F7707D" w:rsidP="00F7707D">
            <w:pPr>
              <w:spacing w:line="240" w:lineRule="auto"/>
              <w:jc w:val="center"/>
              <w:rPr>
                <w:iCs/>
                <w:sz w:val="18"/>
                <w:szCs w:val="18"/>
                <w:highlight w:val="cyan"/>
              </w:rPr>
            </w:pPr>
          </w:p>
        </w:tc>
      </w:tr>
      <w:tr w:rsidR="00F7707D" w:rsidRPr="0030194C" w14:paraId="722628C9"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44C9884" w14:textId="7CFC062B" w:rsidR="00F7707D" w:rsidRPr="0030194C" w:rsidRDefault="00F7707D" w:rsidP="00F7707D">
            <w:pPr>
              <w:spacing w:line="240" w:lineRule="auto"/>
              <w:jc w:val="center"/>
              <w:rPr>
                <w:color w:val="000000"/>
                <w:highlight w:val="cyan"/>
              </w:rPr>
            </w:pPr>
            <w:r w:rsidRPr="00051E27">
              <w:t>IP2</w:t>
            </w:r>
            <w:r>
              <w:t>4</w:t>
            </w:r>
          </w:p>
        </w:tc>
        <w:tc>
          <w:tcPr>
            <w:tcW w:w="2860" w:type="pct"/>
            <w:tcBorders>
              <w:top w:val="single" w:sz="6" w:space="0" w:color="auto"/>
              <w:left w:val="single" w:sz="6" w:space="0" w:color="auto"/>
              <w:bottom w:val="single" w:sz="6" w:space="0" w:color="auto"/>
              <w:right w:val="single" w:sz="6" w:space="0" w:color="auto"/>
            </w:tcBorders>
            <w:noWrap/>
            <w:vAlign w:val="center"/>
          </w:tcPr>
          <w:p w14:paraId="22DD0BF1" w14:textId="2BE19924" w:rsidR="000C75A9" w:rsidRDefault="000C75A9" w:rsidP="000C75A9">
            <w:pPr>
              <w:spacing w:line="240" w:lineRule="auto"/>
              <w:jc w:val="center"/>
              <w:rPr>
                <w:sz w:val="18"/>
                <w:szCs w:val="18"/>
              </w:rPr>
            </w:pPr>
            <w:r>
              <w:rPr>
                <w:sz w:val="18"/>
                <w:szCs w:val="18"/>
              </w:rPr>
              <w:t>DC82, DC83,</w:t>
            </w:r>
          </w:p>
          <w:p w14:paraId="7983D3F2" w14:textId="151FE1B6" w:rsidR="00F7707D" w:rsidRPr="0030194C" w:rsidRDefault="000C75A9" w:rsidP="000C75A9">
            <w:pPr>
              <w:spacing w:line="240" w:lineRule="auto"/>
              <w:jc w:val="center"/>
              <w:rPr>
                <w:sz w:val="18"/>
                <w:szCs w:val="18"/>
                <w:highlight w:val="cyan"/>
                <w:lang w:eastAsia="cs-CZ"/>
              </w:rPr>
            </w:pPr>
            <w:r>
              <w:rPr>
                <w:sz w:val="18"/>
                <w:szCs w:val="18"/>
              </w:rPr>
              <w:t xml:space="preserve"> vzdušné vedení VN, 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5166DC81" w14:textId="77777777" w:rsidR="00F7707D" w:rsidRPr="0030194C" w:rsidRDefault="00F7707D" w:rsidP="00F7707D">
            <w:pPr>
              <w:spacing w:line="240" w:lineRule="auto"/>
              <w:jc w:val="center"/>
              <w:rPr>
                <w:iCs/>
                <w:sz w:val="18"/>
                <w:szCs w:val="18"/>
                <w:highlight w:val="cyan"/>
              </w:rPr>
            </w:pPr>
          </w:p>
        </w:tc>
      </w:tr>
      <w:tr w:rsidR="00F7707D" w:rsidRPr="0030194C" w14:paraId="579D6D87"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715984CD" w14:textId="6B859E9F" w:rsidR="00F7707D" w:rsidRPr="0030194C" w:rsidRDefault="00F7707D" w:rsidP="00F7707D">
            <w:pPr>
              <w:spacing w:line="240" w:lineRule="auto"/>
              <w:jc w:val="center"/>
              <w:rPr>
                <w:color w:val="000000"/>
                <w:highlight w:val="cyan"/>
              </w:rPr>
            </w:pPr>
            <w:r w:rsidRPr="00051E27">
              <w:t>IP2</w:t>
            </w:r>
            <w:r>
              <w:t>5</w:t>
            </w:r>
          </w:p>
        </w:tc>
        <w:tc>
          <w:tcPr>
            <w:tcW w:w="2860" w:type="pct"/>
            <w:tcBorders>
              <w:top w:val="single" w:sz="6" w:space="0" w:color="auto"/>
              <w:left w:val="single" w:sz="6" w:space="0" w:color="auto"/>
              <w:bottom w:val="single" w:sz="6" w:space="0" w:color="auto"/>
              <w:right w:val="single" w:sz="6" w:space="0" w:color="auto"/>
            </w:tcBorders>
            <w:noWrap/>
            <w:vAlign w:val="center"/>
          </w:tcPr>
          <w:p w14:paraId="1248A077" w14:textId="2EE04865" w:rsidR="00F7707D" w:rsidRPr="0030194C" w:rsidRDefault="00606E23" w:rsidP="00F7707D">
            <w:pPr>
              <w:spacing w:line="240" w:lineRule="auto"/>
              <w:jc w:val="center"/>
              <w:rPr>
                <w:sz w:val="18"/>
                <w:szCs w:val="18"/>
                <w:highlight w:val="cyan"/>
                <w:lang w:eastAsia="cs-CZ"/>
              </w:rPr>
            </w:pPr>
            <w:r>
              <w:rPr>
                <w:sz w:val="18"/>
                <w:szCs w:val="18"/>
              </w:rPr>
              <w:t>DC82, vodovod</w:t>
            </w:r>
          </w:p>
        </w:tc>
        <w:tc>
          <w:tcPr>
            <w:tcW w:w="826" w:type="pct"/>
            <w:tcBorders>
              <w:top w:val="single" w:sz="6" w:space="0" w:color="auto"/>
              <w:left w:val="single" w:sz="6" w:space="0" w:color="auto"/>
              <w:bottom w:val="single" w:sz="6" w:space="0" w:color="auto"/>
              <w:right w:val="single" w:sz="12" w:space="0" w:color="auto"/>
            </w:tcBorders>
            <w:vAlign w:val="center"/>
          </w:tcPr>
          <w:p w14:paraId="0740AF9A" w14:textId="77777777" w:rsidR="00F7707D" w:rsidRPr="0030194C" w:rsidRDefault="00F7707D" w:rsidP="00F7707D">
            <w:pPr>
              <w:spacing w:line="240" w:lineRule="auto"/>
              <w:jc w:val="center"/>
              <w:rPr>
                <w:iCs/>
                <w:sz w:val="18"/>
                <w:szCs w:val="18"/>
                <w:highlight w:val="cyan"/>
              </w:rPr>
            </w:pPr>
          </w:p>
        </w:tc>
      </w:tr>
      <w:tr w:rsidR="00F7707D" w:rsidRPr="0030194C" w14:paraId="5F5D2BA8"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4E31BF7" w14:textId="00233579" w:rsidR="00F7707D" w:rsidRPr="0030194C" w:rsidRDefault="00F7707D" w:rsidP="00F7707D">
            <w:pPr>
              <w:spacing w:line="240" w:lineRule="auto"/>
              <w:jc w:val="center"/>
              <w:rPr>
                <w:color w:val="000000"/>
                <w:highlight w:val="cyan"/>
              </w:rPr>
            </w:pPr>
            <w:r w:rsidRPr="00051E27">
              <w:t>IP2</w:t>
            </w:r>
            <w:r>
              <w:t>6</w:t>
            </w:r>
          </w:p>
        </w:tc>
        <w:tc>
          <w:tcPr>
            <w:tcW w:w="2860" w:type="pct"/>
            <w:tcBorders>
              <w:top w:val="single" w:sz="6" w:space="0" w:color="auto"/>
              <w:left w:val="single" w:sz="6" w:space="0" w:color="auto"/>
              <w:bottom w:val="single" w:sz="6" w:space="0" w:color="auto"/>
              <w:right w:val="single" w:sz="6" w:space="0" w:color="auto"/>
            </w:tcBorders>
            <w:noWrap/>
            <w:vAlign w:val="center"/>
          </w:tcPr>
          <w:p w14:paraId="07B4A023" w14:textId="60F51E76" w:rsidR="00F7707D" w:rsidRPr="0030194C" w:rsidRDefault="00C91AC6" w:rsidP="00F7707D">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3770042E" w14:textId="77777777" w:rsidR="00F7707D" w:rsidRPr="0030194C" w:rsidRDefault="00F7707D" w:rsidP="00F7707D">
            <w:pPr>
              <w:spacing w:line="240" w:lineRule="auto"/>
              <w:jc w:val="center"/>
              <w:rPr>
                <w:iCs/>
                <w:sz w:val="18"/>
                <w:szCs w:val="18"/>
                <w:highlight w:val="cyan"/>
              </w:rPr>
            </w:pPr>
          </w:p>
        </w:tc>
      </w:tr>
      <w:tr w:rsidR="00F7707D" w:rsidRPr="0030194C" w14:paraId="510CB10C"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913E8DC" w14:textId="61C7123C" w:rsidR="00F7707D" w:rsidRPr="0030194C" w:rsidRDefault="00F7707D" w:rsidP="00F7707D">
            <w:pPr>
              <w:spacing w:line="240" w:lineRule="auto"/>
              <w:jc w:val="center"/>
              <w:rPr>
                <w:color w:val="000000"/>
                <w:highlight w:val="cyan"/>
              </w:rPr>
            </w:pPr>
            <w:r w:rsidRPr="00051E27">
              <w:t>IP2</w:t>
            </w:r>
            <w:r>
              <w:t>7</w:t>
            </w:r>
          </w:p>
        </w:tc>
        <w:tc>
          <w:tcPr>
            <w:tcW w:w="2860" w:type="pct"/>
            <w:tcBorders>
              <w:top w:val="single" w:sz="6" w:space="0" w:color="auto"/>
              <w:left w:val="single" w:sz="6" w:space="0" w:color="auto"/>
              <w:bottom w:val="single" w:sz="6" w:space="0" w:color="auto"/>
              <w:right w:val="single" w:sz="6" w:space="0" w:color="auto"/>
            </w:tcBorders>
            <w:noWrap/>
            <w:vAlign w:val="center"/>
          </w:tcPr>
          <w:p w14:paraId="3BD94226" w14:textId="15F8C51B" w:rsidR="00F7707D" w:rsidRPr="0030194C" w:rsidRDefault="006C3D9A" w:rsidP="00F7707D">
            <w:pPr>
              <w:spacing w:line="240" w:lineRule="auto"/>
              <w:jc w:val="center"/>
              <w:rPr>
                <w:sz w:val="18"/>
                <w:szCs w:val="18"/>
                <w:highlight w:val="cyan"/>
                <w:lang w:eastAsia="cs-CZ"/>
              </w:rPr>
            </w:pPr>
            <w:r>
              <w:rPr>
                <w:sz w:val="18"/>
                <w:szCs w:val="18"/>
              </w:rPr>
              <w:t>DC8</w:t>
            </w:r>
            <w:r w:rsidR="006672BA">
              <w:rPr>
                <w:sz w:val="18"/>
                <w:szCs w:val="18"/>
              </w:rPr>
              <w:t>0</w:t>
            </w:r>
          </w:p>
        </w:tc>
        <w:tc>
          <w:tcPr>
            <w:tcW w:w="826" w:type="pct"/>
            <w:tcBorders>
              <w:top w:val="single" w:sz="6" w:space="0" w:color="auto"/>
              <w:left w:val="single" w:sz="6" w:space="0" w:color="auto"/>
              <w:bottom w:val="single" w:sz="6" w:space="0" w:color="auto"/>
              <w:right w:val="single" w:sz="12" w:space="0" w:color="auto"/>
            </w:tcBorders>
            <w:vAlign w:val="center"/>
          </w:tcPr>
          <w:p w14:paraId="18CB79CF" w14:textId="77777777" w:rsidR="00F7707D" w:rsidRPr="0030194C" w:rsidRDefault="00F7707D" w:rsidP="00F7707D">
            <w:pPr>
              <w:spacing w:line="240" w:lineRule="auto"/>
              <w:jc w:val="center"/>
              <w:rPr>
                <w:iCs/>
                <w:sz w:val="18"/>
                <w:szCs w:val="18"/>
                <w:highlight w:val="cyan"/>
              </w:rPr>
            </w:pPr>
          </w:p>
        </w:tc>
      </w:tr>
      <w:tr w:rsidR="00F7707D" w:rsidRPr="0030194C" w14:paraId="3415E3E0"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53FA4F48" w14:textId="2D13793E" w:rsidR="00F7707D" w:rsidRPr="0030194C" w:rsidRDefault="00F7707D" w:rsidP="00F7707D">
            <w:pPr>
              <w:spacing w:line="240" w:lineRule="auto"/>
              <w:jc w:val="center"/>
              <w:rPr>
                <w:color w:val="000000"/>
                <w:highlight w:val="cyan"/>
              </w:rPr>
            </w:pPr>
            <w:r w:rsidRPr="00051E27">
              <w:t>IP2</w:t>
            </w:r>
            <w:r>
              <w:t>8</w:t>
            </w:r>
          </w:p>
        </w:tc>
        <w:tc>
          <w:tcPr>
            <w:tcW w:w="2860" w:type="pct"/>
            <w:tcBorders>
              <w:top w:val="single" w:sz="6" w:space="0" w:color="auto"/>
              <w:left w:val="single" w:sz="6" w:space="0" w:color="auto"/>
              <w:bottom w:val="single" w:sz="6" w:space="0" w:color="auto"/>
              <w:right w:val="single" w:sz="6" w:space="0" w:color="auto"/>
            </w:tcBorders>
            <w:noWrap/>
            <w:vAlign w:val="center"/>
          </w:tcPr>
          <w:p w14:paraId="44C060BC" w14:textId="222A0A81" w:rsidR="00F7707D" w:rsidRPr="0030194C" w:rsidRDefault="006C3D9A" w:rsidP="00F7707D">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234BF580" w14:textId="77777777" w:rsidR="00F7707D" w:rsidRPr="0030194C" w:rsidRDefault="00F7707D" w:rsidP="00F7707D">
            <w:pPr>
              <w:spacing w:line="240" w:lineRule="auto"/>
              <w:jc w:val="center"/>
              <w:rPr>
                <w:iCs/>
                <w:sz w:val="18"/>
                <w:szCs w:val="18"/>
                <w:highlight w:val="cyan"/>
              </w:rPr>
            </w:pPr>
          </w:p>
        </w:tc>
      </w:tr>
      <w:tr w:rsidR="00F7707D" w:rsidRPr="0030194C" w14:paraId="6C830CF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104F4B3B" w14:textId="5F1F0189" w:rsidR="00F7707D" w:rsidRPr="0030194C" w:rsidRDefault="00F7707D" w:rsidP="00F7707D">
            <w:pPr>
              <w:spacing w:line="240" w:lineRule="auto"/>
              <w:jc w:val="center"/>
              <w:rPr>
                <w:color w:val="000000"/>
                <w:highlight w:val="cyan"/>
              </w:rPr>
            </w:pPr>
            <w:r w:rsidRPr="00051E27">
              <w:lastRenderedPageBreak/>
              <w:t>IP2</w:t>
            </w:r>
            <w:r>
              <w:t>9</w:t>
            </w:r>
          </w:p>
        </w:tc>
        <w:tc>
          <w:tcPr>
            <w:tcW w:w="2860" w:type="pct"/>
            <w:tcBorders>
              <w:top w:val="single" w:sz="6" w:space="0" w:color="auto"/>
              <w:left w:val="single" w:sz="6" w:space="0" w:color="auto"/>
              <w:bottom w:val="single" w:sz="6" w:space="0" w:color="auto"/>
              <w:right w:val="single" w:sz="6" w:space="0" w:color="auto"/>
            </w:tcBorders>
            <w:noWrap/>
            <w:vAlign w:val="center"/>
          </w:tcPr>
          <w:p w14:paraId="4D05D154" w14:textId="6406C5AF" w:rsidR="00F7707D" w:rsidRPr="0030194C" w:rsidRDefault="006672BA" w:rsidP="00F7707D">
            <w:pPr>
              <w:spacing w:line="240" w:lineRule="auto"/>
              <w:jc w:val="center"/>
              <w:rPr>
                <w:sz w:val="18"/>
                <w:szCs w:val="18"/>
                <w:highlight w:val="cyan"/>
                <w:lang w:eastAsia="cs-CZ"/>
              </w:rPr>
            </w:pPr>
            <w:r w:rsidRPr="00B921AC">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733C5483" w14:textId="77777777" w:rsidR="00F7707D" w:rsidRPr="0030194C" w:rsidRDefault="00F7707D" w:rsidP="00F7707D">
            <w:pPr>
              <w:spacing w:line="240" w:lineRule="auto"/>
              <w:jc w:val="center"/>
              <w:rPr>
                <w:iCs/>
                <w:sz w:val="18"/>
                <w:szCs w:val="18"/>
                <w:highlight w:val="cyan"/>
              </w:rPr>
            </w:pPr>
          </w:p>
        </w:tc>
      </w:tr>
      <w:tr w:rsidR="00F7707D" w:rsidRPr="0030194C" w14:paraId="66F080B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7ECDA920" w14:textId="438ABF95" w:rsidR="00F7707D" w:rsidRPr="0030194C" w:rsidRDefault="00F7707D" w:rsidP="00F7707D">
            <w:pPr>
              <w:spacing w:line="240" w:lineRule="auto"/>
              <w:jc w:val="center"/>
              <w:rPr>
                <w:color w:val="000000"/>
                <w:highlight w:val="cyan"/>
              </w:rPr>
            </w:pPr>
            <w:r w:rsidRPr="00051E27">
              <w:t>IP</w:t>
            </w:r>
            <w:r>
              <w:t>30</w:t>
            </w:r>
          </w:p>
        </w:tc>
        <w:tc>
          <w:tcPr>
            <w:tcW w:w="2860" w:type="pct"/>
            <w:tcBorders>
              <w:top w:val="single" w:sz="6" w:space="0" w:color="auto"/>
              <w:left w:val="single" w:sz="6" w:space="0" w:color="auto"/>
              <w:bottom w:val="single" w:sz="6" w:space="0" w:color="auto"/>
              <w:right w:val="single" w:sz="6" w:space="0" w:color="auto"/>
            </w:tcBorders>
            <w:noWrap/>
            <w:vAlign w:val="center"/>
          </w:tcPr>
          <w:p w14:paraId="32DE1DDF" w14:textId="5B986162" w:rsidR="00F7707D" w:rsidRPr="0030194C" w:rsidRDefault="006672BA" w:rsidP="006672BA">
            <w:pPr>
              <w:spacing w:line="240" w:lineRule="auto"/>
              <w:jc w:val="center"/>
              <w:rPr>
                <w:sz w:val="18"/>
                <w:szCs w:val="18"/>
                <w:highlight w:val="cyan"/>
                <w:lang w:eastAsia="cs-CZ"/>
              </w:rPr>
            </w:pPr>
            <w:r>
              <w:rPr>
                <w:sz w:val="18"/>
                <w:szCs w:val="18"/>
              </w:rPr>
              <w:t>Křížová cesta, vysílač mobilního operátora</w:t>
            </w:r>
          </w:p>
        </w:tc>
        <w:tc>
          <w:tcPr>
            <w:tcW w:w="826" w:type="pct"/>
            <w:tcBorders>
              <w:top w:val="single" w:sz="6" w:space="0" w:color="auto"/>
              <w:left w:val="single" w:sz="6" w:space="0" w:color="auto"/>
              <w:bottom w:val="single" w:sz="6" w:space="0" w:color="auto"/>
              <w:right w:val="single" w:sz="12" w:space="0" w:color="auto"/>
            </w:tcBorders>
            <w:vAlign w:val="center"/>
          </w:tcPr>
          <w:p w14:paraId="0E2CC78F" w14:textId="77777777" w:rsidR="00F7707D" w:rsidRPr="0030194C" w:rsidRDefault="00F7707D" w:rsidP="00F7707D">
            <w:pPr>
              <w:spacing w:line="240" w:lineRule="auto"/>
              <w:jc w:val="center"/>
              <w:rPr>
                <w:iCs/>
                <w:sz w:val="18"/>
                <w:szCs w:val="18"/>
                <w:highlight w:val="cyan"/>
              </w:rPr>
            </w:pPr>
          </w:p>
        </w:tc>
      </w:tr>
      <w:tr w:rsidR="00A97064" w:rsidRPr="0030194C" w14:paraId="218313B7"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vAlign w:val="center"/>
          </w:tcPr>
          <w:p w14:paraId="66A0ABC2" w14:textId="055B849B" w:rsidR="00F7707D" w:rsidRPr="0030194C" w:rsidRDefault="00F7707D" w:rsidP="00F7707D">
            <w:pPr>
              <w:spacing w:line="240" w:lineRule="auto"/>
              <w:jc w:val="center"/>
              <w:rPr>
                <w:color w:val="000000"/>
                <w:highlight w:val="cyan"/>
              </w:rPr>
            </w:pPr>
            <w:r w:rsidRPr="00051E27">
              <w:t>IP</w:t>
            </w:r>
            <w:r>
              <w:t>31</w:t>
            </w:r>
          </w:p>
        </w:tc>
        <w:tc>
          <w:tcPr>
            <w:tcW w:w="2860" w:type="pct"/>
            <w:tcBorders>
              <w:top w:val="single" w:sz="6" w:space="0" w:color="auto"/>
              <w:left w:val="single" w:sz="6" w:space="0" w:color="auto"/>
              <w:bottom w:val="single" w:sz="6" w:space="0" w:color="auto"/>
              <w:right w:val="single" w:sz="6" w:space="0" w:color="auto"/>
            </w:tcBorders>
            <w:noWrap/>
            <w:vAlign w:val="center"/>
          </w:tcPr>
          <w:p w14:paraId="3CEA156E" w14:textId="46A930F6" w:rsidR="00F7707D" w:rsidRPr="0030194C" w:rsidRDefault="00494BDB" w:rsidP="00F7707D">
            <w:pPr>
              <w:spacing w:line="240" w:lineRule="auto"/>
              <w:jc w:val="center"/>
              <w:rPr>
                <w:sz w:val="18"/>
                <w:szCs w:val="18"/>
                <w:highlight w:val="cyan"/>
                <w:lang w:eastAsia="cs-CZ"/>
              </w:rPr>
            </w:pPr>
            <w:r>
              <w:rPr>
                <w:sz w:val="18"/>
                <w:szCs w:val="18"/>
              </w:rPr>
              <w:t>HC29</w:t>
            </w:r>
          </w:p>
        </w:tc>
        <w:tc>
          <w:tcPr>
            <w:tcW w:w="826" w:type="pct"/>
            <w:tcBorders>
              <w:top w:val="single" w:sz="6" w:space="0" w:color="auto"/>
              <w:left w:val="single" w:sz="6" w:space="0" w:color="auto"/>
              <w:bottom w:val="single" w:sz="6" w:space="0" w:color="auto"/>
              <w:right w:val="single" w:sz="12" w:space="0" w:color="auto"/>
            </w:tcBorders>
            <w:vAlign w:val="center"/>
          </w:tcPr>
          <w:p w14:paraId="7B4502A3" w14:textId="77777777" w:rsidR="00F7707D" w:rsidRPr="0030194C" w:rsidRDefault="00F7707D" w:rsidP="00F7707D">
            <w:pPr>
              <w:spacing w:line="240" w:lineRule="auto"/>
              <w:jc w:val="center"/>
              <w:rPr>
                <w:iCs/>
                <w:sz w:val="18"/>
                <w:szCs w:val="18"/>
                <w:highlight w:val="cyan"/>
              </w:rPr>
            </w:pPr>
          </w:p>
        </w:tc>
      </w:tr>
      <w:tr w:rsidR="00494BDB" w:rsidRPr="0030194C" w14:paraId="4EEFBC34"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2EF59FDB" w14:textId="19AD61E9" w:rsidR="00494BDB" w:rsidRPr="0030194C" w:rsidRDefault="00494BDB" w:rsidP="00494BDB">
            <w:pPr>
              <w:spacing w:line="240" w:lineRule="auto"/>
              <w:jc w:val="center"/>
              <w:rPr>
                <w:color w:val="000000"/>
                <w:highlight w:val="cyan"/>
              </w:rPr>
            </w:pPr>
            <w:r w:rsidRPr="001F1EB7">
              <w:t>IP3</w:t>
            </w:r>
            <w:r>
              <w:t>2</w:t>
            </w:r>
          </w:p>
        </w:tc>
        <w:tc>
          <w:tcPr>
            <w:tcW w:w="2860" w:type="pct"/>
            <w:tcBorders>
              <w:top w:val="single" w:sz="6" w:space="0" w:color="auto"/>
              <w:left w:val="single" w:sz="6" w:space="0" w:color="auto"/>
              <w:bottom w:val="single" w:sz="6" w:space="0" w:color="auto"/>
              <w:right w:val="single" w:sz="6" w:space="0" w:color="auto"/>
            </w:tcBorders>
            <w:noWrap/>
          </w:tcPr>
          <w:p w14:paraId="20026136" w14:textId="5FFDA0BC" w:rsidR="00494BDB" w:rsidRPr="0030194C" w:rsidRDefault="00494BDB" w:rsidP="00494BDB">
            <w:pPr>
              <w:spacing w:line="240" w:lineRule="auto"/>
              <w:jc w:val="center"/>
              <w:rPr>
                <w:sz w:val="18"/>
                <w:szCs w:val="18"/>
                <w:highlight w:val="cyan"/>
                <w:lang w:eastAsia="cs-CZ"/>
              </w:rPr>
            </w:pPr>
            <w:r w:rsidRPr="005B14EE">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658277E" w14:textId="77777777" w:rsidR="00494BDB" w:rsidRPr="0030194C" w:rsidRDefault="00494BDB" w:rsidP="00494BDB">
            <w:pPr>
              <w:spacing w:line="240" w:lineRule="auto"/>
              <w:jc w:val="center"/>
              <w:rPr>
                <w:iCs/>
                <w:sz w:val="18"/>
                <w:szCs w:val="18"/>
                <w:highlight w:val="cyan"/>
              </w:rPr>
            </w:pPr>
          </w:p>
        </w:tc>
      </w:tr>
      <w:tr w:rsidR="00494BDB" w:rsidRPr="0030194C" w14:paraId="48E6A2B3"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A7C9506" w14:textId="2B91D953" w:rsidR="00494BDB" w:rsidRPr="0030194C" w:rsidRDefault="00494BDB" w:rsidP="00494BDB">
            <w:pPr>
              <w:spacing w:line="240" w:lineRule="auto"/>
              <w:jc w:val="center"/>
              <w:rPr>
                <w:color w:val="000000"/>
                <w:highlight w:val="cyan"/>
              </w:rPr>
            </w:pPr>
            <w:r w:rsidRPr="001F1EB7">
              <w:t>IP3</w:t>
            </w:r>
            <w:r>
              <w:t>3</w:t>
            </w:r>
          </w:p>
        </w:tc>
        <w:tc>
          <w:tcPr>
            <w:tcW w:w="2860" w:type="pct"/>
            <w:tcBorders>
              <w:top w:val="single" w:sz="6" w:space="0" w:color="auto"/>
              <w:left w:val="single" w:sz="6" w:space="0" w:color="auto"/>
              <w:bottom w:val="single" w:sz="6" w:space="0" w:color="auto"/>
              <w:right w:val="single" w:sz="6" w:space="0" w:color="auto"/>
            </w:tcBorders>
            <w:noWrap/>
          </w:tcPr>
          <w:p w14:paraId="286DD362" w14:textId="200C2BD5" w:rsidR="00494BDB" w:rsidRPr="0030194C" w:rsidRDefault="00494BDB" w:rsidP="00494BDB">
            <w:pPr>
              <w:spacing w:line="240" w:lineRule="auto"/>
              <w:jc w:val="center"/>
              <w:rPr>
                <w:sz w:val="18"/>
                <w:szCs w:val="18"/>
                <w:highlight w:val="cyan"/>
                <w:lang w:eastAsia="cs-CZ"/>
              </w:rPr>
            </w:pPr>
            <w:r w:rsidRPr="005B14EE">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8532607" w14:textId="77777777" w:rsidR="00494BDB" w:rsidRPr="0030194C" w:rsidRDefault="00494BDB" w:rsidP="00494BDB">
            <w:pPr>
              <w:spacing w:line="240" w:lineRule="auto"/>
              <w:jc w:val="center"/>
              <w:rPr>
                <w:iCs/>
                <w:sz w:val="18"/>
                <w:szCs w:val="18"/>
                <w:highlight w:val="cyan"/>
              </w:rPr>
            </w:pPr>
          </w:p>
        </w:tc>
      </w:tr>
      <w:tr w:rsidR="00970BF2" w:rsidRPr="0030194C" w14:paraId="3713CD98"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83A759F" w14:textId="154B090A" w:rsidR="00F7707D" w:rsidRPr="0030194C" w:rsidRDefault="00F7707D" w:rsidP="00F7707D">
            <w:pPr>
              <w:spacing w:line="240" w:lineRule="auto"/>
              <w:jc w:val="center"/>
              <w:rPr>
                <w:color w:val="000000"/>
                <w:highlight w:val="cyan"/>
              </w:rPr>
            </w:pPr>
            <w:r w:rsidRPr="001F1EB7">
              <w:t>IP3</w:t>
            </w:r>
            <w:r>
              <w:t>4</w:t>
            </w:r>
          </w:p>
        </w:tc>
        <w:tc>
          <w:tcPr>
            <w:tcW w:w="2860" w:type="pct"/>
            <w:tcBorders>
              <w:top w:val="single" w:sz="6" w:space="0" w:color="auto"/>
              <w:left w:val="single" w:sz="6" w:space="0" w:color="auto"/>
              <w:bottom w:val="single" w:sz="6" w:space="0" w:color="auto"/>
              <w:right w:val="single" w:sz="6" w:space="0" w:color="auto"/>
            </w:tcBorders>
            <w:noWrap/>
            <w:vAlign w:val="center"/>
          </w:tcPr>
          <w:p w14:paraId="05BF3DD1" w14:textId="153FBEC1" w:rsidR="00F7707D" w:rsidRPr="0030194C" w:rsidRDefault="00BF6BA3" w:rsidP="00F7707D">
            <w:pPr>
              <w:spacing w:line="240" w:lineRule="auto"/>
              <w:jc w:val="center"/>
              <w:rPr>
                <w:sz w:val="18"/>
                <w:szCs w:val="18"/>
                <w:highlight w:val="cyan"/>
                <w:lang w:eastAsia="cs-CZ"/>
              </w:rPr>
            </w:pPr>
            <w:r>
              <w:rPr>
                <w:sz w:val="18"/>
                <w:szCs w:val="18"/>
              </w:rPr>
              <w:t>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14B3215E" w14:textId="77777777" w:rsidR="00F7707D" w:rsidRPr="0030194C" w:rsidRDefault="00F7707D" w:rsidP="00F7707D">
            <w:pPr>
              <w:spacing w:line="240" w:lineRule="auto"/>
              <w:jc w:val="center"/>
              <w:rPr>
                <w:iCs/>
                <w:sz w:val="18"/>
                <w:szCs w:val="18"/>
                <w:highlight w:val="cyan"/>
              </w:rPr>
            </w:pPr>
          </w:p>
        </w:tc>
      </w:tr>
      <w:tr w:rsidR="00970BF2" w:rsidRPr="0030194C" w14:paraId="2D8CAA62"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18D214A4" w14:textId="7AA68DD6" w:rsidR="00F7707D" w:rsidRPr="0030194C" w:rsidRDefault="00F7707D" w:rsidP="00F7707D">
            <w:pPr>
              <w:spacing w:line="240" w:lineRule="auto"/>
              <w:jc w:val="center"/>
              <w:rPr>
                <w:color w:val="000000"/>
                <w:highlight w:val="cyan"/>
              </w:rPr>
            </w:pPr>
            <w:r>
              <w:t>IP34a</w:t>
            </w:r>
          </w:p>
        </w:tc>
        <w:tc>
          <w:tcPr>
            <w:tcW w:w="2860" w:type="pct"/>
            <w:tcBorders>
              <w:top w:val="single" w:sz="6" w:space="0" w:color="auto"/>
              <w:left w:val="single" w:sz="6" w:space="0" w:color="auto"/>
              <w:bottom w:val="single" w:sz="6" w:space="0" w:color="auto"/>
              <w:right w:val="single" w:sz="6" w:space="0" w:color="auto"/>
            </w:tcBorders>
            <w:noWrap/>
            <w:vAlign w:val="center"/>
          </w:tcPr>
          <w:p w14:paraId="4E6EA56E" w14:textId="3CBBC7D4" w:rsidR="00F7707D" w:rsidRPr="0030194C" w:rsidRDefault="00BF6BA3" w:rsidP="00F7707D">
            <w:pPr>
              <w:spacing w:line="240" w:lineRule="auto"/>
              <w:jc w:val="center"/>
              <w:rPr>
                <w:sz w:val="18"/>
                <w:szCs w:val="18"/>
                <w:highlight w:val="cyan"/>
                <w:lang w:eastAsia="cs-CZ"/>
              </w:rPr>
            </w:pPr>
            <w:r>
              <w:rPr>
                <w:sz w:val="18"/>
                <w:szCs w:val="18"/>
              </w:rPr>
              <w:t>kanalizace</w:t>
            </w:r>
          </w:p>
        </w:tc>
        <w:tc>
          <w:tcPr>
            <w:tcW w:w="826" w:type="pct"/>
            <w:tcBorders>
              <w:top w:val="single" w:sz="6" w:space="0" w:color="auto"/>
              <w:left w:val="single" w:sz="6" w:space="0" w:color="auto"/>
              <w:bottom w:val="single" w:sz="6" w:space="0" w:color="auto"/>
              <w:right w:val="single" w:sz="12" w:space="0" w:color="auto"/>
            </w:tcBorders>
            <w:vAlign w:val="center"/>
          </w:tcPr>
          <w:p w14:paraId="05CD3C3D" w14:textId="77777777" w:rsidR="00F7707D" w:rsidRPr="0030194C" w:rsidRDefault="00F7707D" w:rsidP="00F7707D">
            <w:pPr>
              <w:spacing w:line="240" w:lineRule="auto"/>
              <w:jc w:val="center"/>
              <w:rPr>
                <w:iCs/>
                <w:sz w:val="18"/>
                <w:szCs w:val="18"/>
                <w:highlight w:val="cyan"/>
              </w:rPr>
            </w:pPr>
          </w:p>
        </w:tc>
      </w:tr>
      <w:tr w:rsidR="00970BF2" w:rsidRPr="0030194C" w14:paraId="53945243"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8683322" w14:textId="629C3656" w:rsidR="00F7707D" w:rsidRPr="0030194C" w:rsidRDefault="00F7707D" w:rsidP="00F7707D">
            <w:pPr>
              <w:spacing w:line="240" w:lineRule="auto"/>
              <w:jc w:val="center"/>
              <w:rPr>
                <w:color w:val="000000"/>
                <w:highlight w:val="cyan"/>
              </w:rPr>
            </w:pPr>
            <w:r w:rsidRPr="001F1EB7">
              <w:t>IP3</w:t>
            </w:r>
            <w:r>
              <w:t>5</w:t>
            </w:r>
          </w:p>
        </w:tc>
        <w:tc>
          <w:tcPr>
            <w:tcW w:w="2860" w:type="pct"/>
            <w:tcBorders>
              <w:top w:val="single" w:sz="6" w:space="0" w:color="auto"/>
              <w:left w:val="single" w:sz="6" w:space="0" w:color="auto"/>
              <w:bottom w:val="single" w:sz="6" w:space="0" w:color="auto"/>
              <w:right w:val="single" w:sz="6" w:space="0" w:color="auto"/>
            </w:tcBorders>
            <w:noWrap/>
            <w:vAlign w:val="center"/>
          </w:tcPr>
          <w:p w14:paraId="607E6C3A" w14:textId="60A0FF98" w:rsidR="00F7707D" w:rsidRPr="0030194C" w:rsidRDefault="00C62ABD" w:rsidP="00F7707D">
            <w:pPr>
              <w:spacing w:line="240" w:lineRule="auto"/>
              <w:jc w:val="center"/>
              <w:rPr>
                <w:sz w:val="18"/>
                <w:szCs w:val="18"/>
                <w:highlight w:val="cyan"/>
                <w:lang w:eastAsia="cs-CZ"/>
              </w:rPr>
            </w:pPr>
            <w:r>
              <w:rPr>
                <w:sz w:val="18"/>
                <w:szCs w:val="18"/>
              </w:rPr>
              <w:t>sdělovací kabel podzemní</w:t>
            </w:r>
          </w:p>
        </w:tc>
        <w:tc>
          <w:tcPr>
            <w:tcW w:w="826" w:type="pct"/>
            <w:tcBorders>
              <w:top w:val="single" w:sz="6" w:space="0" w:color="auto"/>
              <w:left w:val="single" w:sz="6" w:space="0" w:color="auto"/>
              <w:bottom w:val="single" w:sz="6" w:space="0" w:color="auto"/>
              <w:right w:val="single" w:sz="12" w:space="0" w:color="auto"/>
            </w:tcBorders>
            <w:vAlign w:val="center"/>
          </w:tcPr>
          <w:p w14:paraId="6D0AD4D8" w14:textId="77777777" w:rsidR="00F7707D" w:rsidRPr="0030194C" w:rsidRDefault="00F7707D" w:rsidP="00F7707D">
            <w:pPr>
              <w:spacing w:line="240" w:lineRule="auto"/>
              <w:jc w:val="center"/>
              <w:rPr>
                <w:iCs/>
                <w:sz w:val="18"/>
                <w:szCs w:val="18"/>
                <w:highlight w:val="cyan"/>
              </w:rPr>
            </w:pPr>
          </w:p>
        </w:tc>
      </w:tr>
      <w:tr w:rsidR="00970BF2" w:rsidRPr="0030194C" w14:paraId="14F4EDE1"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019930D" w14:textId="1DDD7B27" w:rsidR="00F7707D" w:rsidRPr="0030194C" w:rsidRDefault="00F7707D" w:rsidP="00F7707D">
            <w:pPr>
              <w:spacing w:line="240" w:lineRule="auto"/>
              <w:jc w:val="center"/>
              <w:rPr>
                <w:color w:val="000000"/>
                <w:highlight w:val="cyan"/>
              </w:rPr>
            </w:pPr>
            <w:r w:rsidRPr="001F1EB7">
              <w:t>IP3</w:t>
            </w:r>
            <w:r>
              <w:t>6</w:t>
            </w:r>
          </w:p>
        </w:tc>
        <w:tc>
          <w:tcPr>
            <w:tcW w:w="2860" w:type="pct"/>
            <w:tcBorders>
              <w:top w:val="single" w:sz="6" w:space="0" w:color="auto"/>
              <w:left w:val="single" w:sz="6" w:space="0" w:color="auto"/>
              <w:bottom w:val="single" w:sz="6" w:space="0" w:color="auto"/>
              <w:right w:val="single" w:sz="6" w:space="0" w:color="auto"/>
            </w:tcBorders>
            <w:noWrap/>
            <w:vAlign w:val="center"/>
          </w:tcPr>
          <w:p w14:paraId="602B35A8" w14:textId="0794D7BB" w:rsidR="00F7707D" w:rsidRPr="0030194C" w:rsidRDefault="00C62ABD" w:rsidP="00F7707D">
            <w:pPr>
              <w:spacing w:line="240" w:lineRule="auto"/>
              <w:jc w:val="center"/>
              <w:rPr>
                <w:sz w:val="18"/>
                <w:szCs w:val="18"/>
                <w:highlight w:val="cyan"/>
                <w:lang w:eastAsia="cs-CZ"/>
              </w:rPr>
            </w:pPr>
            <w:r>
              <w:rPr>
                <w:sz w:val="18"/>
                <w:szCs w:val="18"/>
              </w:rPr>
              <w:t>kanalizace</w:t>
            </w:r>
          </w:p>
        </w:tc>
        <w:tc>
          <w:tcPr>
            <w:tcW w:w="826" w:type="pct"/>
            <w:tcBorders>
              <w:top w:val="single" w:sz="6" w:space="0" w:color="auto"/>
              <w:left w:val="single" w:sz="6" w:space="0" w:color="auto"/>
              <w:bottom w:val="single" w:sz="6" w:space="0" w:color="auto"/>
              <w:right w:val="single" w:sz="12" w:space="0" w:color="auto"/>
            </w:tcBorders>
            <w:vAlign w:val="center"/>
          </w:tcPr>
          <w:p w14:paraId="74B6695C" w14:textId="77777777" w:rsidR="00F7707D" w:rsidRPr="0030194C" w:rsidRDefault="00F7707D" w:rsidP="00F7707D">
            <w:pPr>
              <w:spacing w:line="240" w:lineRule="auto"/>
              <w:jc w:val="center"/>
              <w:rPr>
                <w:iCs/>
                <w:sz w:val="18"/>
                <w:szCs w:val="18"/>
                <w:highlight w:val="cyan"/>
              </w:rPr>
            </w:pPr>
          </w:p>
        </w:tc>
      </w:tr>
      <w:tr w:rsidR="00C62ABD" w:rsidRPr="0030194C" w14:paraId="276F6FA9"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2D5165E9" w14:textId="54CA4EF3" w:rsidR="00C62ABD" w:rsidRPr="0030194C" w:rsidRDefault="00C62ABD" w:rsidP="00C62ABD">
            <w:pPr>
              <w:spacing w:line="240" w:lineRule="auto"/>
              <w:jc w:val="center"/>
              <w:rPr>
                <w:color w:val="000000"/>
                <w:highlight w:val="cyan"/>
              </w:rPr>
            </w:pPr>
            <w:r w:rsidRPr="001F1EB7">
              <w:t>IP3</w:t>
            </w:r>
            <w:r>
              <w:t>7</w:t>
            </w:r>
          </w:p>
        </w:tc>
        <w:tc>
          <w:tcPr>
            <w:tcW w:w="2860" w:type="pct"/>
            <w:tcBorders>
              <w:top w:val="single" w:sz="6" w:space="0" w:color="auto"/>
              <w:left w:val="single" w:sz="6" w:space="0" w:color="auto"/>
              <w:bottom w:val="single" w:sz="6" w:space="0" w:color="auto"/>
              <w:right w:val="single" w:sz="6" w:space="0" w:color="auto"/>
            </w:tcBorders>
            <w:noWrap/>
          </w:tcPr>
          <w:p w14:paraId="26BF794F" w14:textId="5F1B1F93" w:rsidR="00C62ABD" w:rsidRPr="0030194C" w:rsidRDefault="00C62ABD" w:rsidP="00C62ABD">
            <w:pPr>
              <w:spacing w:line="240" w:lineRule="auto"/>
              <w:jc w:val="center"/>
              <w:rPr>
                <w:sz w:val="18"/>
                <w:szCs w:val="18"/>
                <w:highlight w:val="cyan"/>
                <w:lang w:eastAsia="cs-CZ"/>
              </w:rPr>
            </w:pPr>
            <w:r w:rsidRPr="009F26D5">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A9D8120" w14:textId="77777777" w:rsidR="00C62ABD" w:rsidRPr="0030194C" w:rsidRDefault="00C62ABD" w:rsidP="00C62ABD">
            <w:pPr>
              <w:spacing w:line="240" w:lineRule="auto"/>
              <w:jc w:val="center"/>
              <w:rPr>
                <w:iCs/>
                <w:sz w:val="18"/>
                <w:szCs w:val="18"/>
                <w:highlight w:val="cyan"/>
              </w:rPr>
            </w:pPr>
          </w:p>
        </w:tc>
      </w:tr>
      <w:tr w:rsidR="00C62ABD" w:rsidRPr="0030194C" w14:paraId="3EBBBD35"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28E48F9" w14:textId="70439A90" w:rsidR="00C62ABD" w:rsidRPr="0030194C" w:rsidRDefault="00C62ABD" w:rsidP="00C62ABD">
            <w:pPr>
              <w:spacing w:line="240" w:lineRule="auto"/>
              <w:jc w:val="center"/>
              <w:rPr>
                <w:color w:val="000000"/>
                <w:highlight w:val="cyan"/>
              </w:rPr>
            </w:pPr>
            <w:r w:rsidRPr="001F1EB7">
              <w:t>IP3</w:t>
            </w:r>
            <w:r>
              <w:t>8</w:t>
            </w:r>
          </w:p>
        </w:tc>
        <w:tc>
          <w:tcPr>
            <w:tcW w:w="2860" w:type="pct"/>
            <w:tcBorders>
              <w:top w:val="single" w:sz="6" w:space="0" w:color="auto"/>
              <w:left w:val="single" w:sz="6" w:space="0" w:color="auto"/>
              <w:bottom w:val="single" w:sz="6" w:space="0" w:color="auto"/>
              <w:right w:val="single" w:sz="6" w:space="0" w:color="auto"/>
            </w:tcBorders>
            <w:noWrap/>
          </w:tcPr>
          <w:p w14:paraId="07925B71" w14:textId="2E97327B" w:rsidR="00C62ABD" w:rsidRPr="0030194C" w:rsidRDefault="00C62ABD" w:rsidP="00C62ABD">
            <w:pPr>
              <w:spacing w:line="240" w:lineRule="auto"/>
              <w:jc w:val="center"/>
              <w:rPr>
                <w:sz w:val="18"/>
                <w:szCs w:val="18"/>
                <w:highlight w:val="cyan"/>
                <w:lang w:eastAsia="cs-CZ"/>
              </w:rPr>
            </w:pPr>
            <w:r w:rsidRPr="009F26D5">
              <w:rPr>
                <w:sz w:val="18"/>
                <w:szCs w:val="18"/>
                <w:lang w:eastAsia="cs-CZ"/>
              </w:rPr>
              <w:t>- - -</w:t>
            </w:r>
          </w:p>
        </w:tc>
        <w:tc>
          <w:tcPr>
            <w:tcW w:w="826" w:type="pct"/>
            <w:tcBorders>
              <w:top w:val="single" w:sz="6" w:space="0" w:color="auto"/>
              <w:left w:val="single" w:sz="6" w:space="0" w:color="auto"/>
              <w:bottom w:val="single" w:sz="6" w:space="0" w:color="auto"/>
              <w:right w:val="single" w:sz="12" w:space="0" w:color="auto"/>
            </w:tcBorders>
            <w:vAlign w:val="center"/>
          </w:tcPr>
          <w:p w14:paraId="14CAAF82" w14:textId="77777777" w:rsidR="00C62ABD" w:rsidRPr="0030194C" w:rsidRDefault="00C62ABD" w:rsidP="00C62ABD">
            <w:pPr>
              <w:spacing w:line="240" w:lineRule="auto"/>
              <w:jc w:val="center"/>
              <w:rPr>
                <w:iCs/>
                <w:sz w:val="18"/>
                <w:szCs w:val="18"/>
                <w:highlight w:val="cyan"/>
              </w:rPr>
            </w:pPr>
          </w:p>
        </w:tc>
      </w:tr>
      <w:tr w:rsidR="00970BF2" w:rsidRPr="0030194C" w14:paraId="067115C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455A6483" w14:textId="6C8D81CB" w:rsidR="00F7707D" w:rsidRPr="0030194C" w:rsidRDefault="00F7707D" w:rsidP="00F7707D">
            <w:pPr>
              <w:spacing w:line="240" w:lineRule="auto"/>
              <w:jc w:val="center"/>
              <w:rPr>
                <w:color w:val="000000"/>
                <w:highlight w:val="cyan"/>
              </w:rPr>
            </w:pPr>
            <w:r w:rsidRPr="001F1EB7">
              <w:t>IP3</w:t>
            </w:r>
            <w:r>
              <w:t>9</w:t>
            </w:r>
          </w:p>
        </w:tc>
        <w:tc>
          <w:tcPr>
            <w:tcW w:w="2860" w:type="pct"/>
            <w:tcBorders>
              <w:top w:val="single" w:sz="6" w:space="0" w:color="auto"/>
              <w:left w:val="single" w:sz="6" w:space="0" w:color="auto"/>
              <w:bottom w:val="single" w:sz="6" w:space="0" w:color="auto"/>
              <w:right w:val="single" w:sz="6" w:space="0" w:color="auto"/>
            </w:tcBorders>
            <w:noWrap/>
            <w:vAlign w:val="center"/>
          </w:tcPr>
          <w:p w14:paraId="37CECA42" w14:textId="66F7E71C" w:rsidR="00F7707D" w:rsidRPr="0030194C" w:rsidRDefault="00E15920" w:rsidP="00F7707D">
            <w:pPr>
              <w:spacing w:line="240" w:lineRule="auto"/>
              <w:jc w:val="center"/>
              <w:rPr>
                <w:sz w:val="18"/>
                <w:szCs w:val="18"/>
                <w:highlight w:val="cyan"/>
                <w:lang w:eastAsia="cs-CZ"/>
              </w:rPr>
            </w:pPr>
            <w:r>
              <w:rPr>
                <w:sz w:val="18"/>
                <w:szCs w:val="18"/>
              </w:rPr>
              <w:t>V</w:t>
            </w:r>
            <w:r w:rsidR="00C62ABD">
              <w:rPr>
                <w:sz w:val="18"/>
                <w:szCs w:val="18"/>
              </w:rPr>
              <w:t>odovod</w:t>
            </w:r>
            <w:r>
              <w:rPr>
                <w:sz w:val="18"/>
                <w:szCs w:val="18"/>
              </w:rPr>
              <w:t>, příkop PRI1</w:t>
            </w:r>
          </w:p>
        </w:tc>
        <w:tc>
          <w:tcPr>
            <w:tcW w:w="826" w:type="pct"/>
            <w:tcBorders>
              <w:top w:val="single" w:sz="6" w:space="0" w:color="auto"/>
              <w:left w:val="single" w:sz="6" w:space="0" w:color="auto"/>
              <w:bottom w:val="single" w:sz="6" w:space="0" w:color="auto"/>
              <w:right w:val="single" w:sz="12" w:space="0" w:color="auto"/>
            </w:tcBorders>
            <w:vAlign w:val="center"/>
          </w:tcPr>
          <w:p w14:paraId="1332298F" w14:textId="77777777" w:rsidR="00F7707D" w:rsidRPr="0030194C" w:rsidRDefault="00F7707D" w:rsidP="00F7707D">
            <w:pPr>
              <w:spacing w:line="240" w:lineRule="auto"/>
              <w:jc w:val="center"/>
              <w:rPr>
                <w:iCs/>
                <w:sz w:val="18"/>
                <w:szCs w:val="18"/>
                <w:highlight w:val="cyan"/>
              </w:rPr>
            </w:pPr>
          </w:p>
        </w:tc>
      </w:tr>
      <w:tr w:rsidR="00970BF2" w:rsidRPr="0030194C" w14:paraId="093ED096"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671CDF54" w14:textId="0BB92FC7" w:rsidR="00F7707D" w:rsidRPr="0030194C" w:rsidRDefault="00F7707D" w:rsidP="00F7707D">
            <w:pPr>
              <w:spacing w:line="240" w:lineRule="auto"/>
              <w:jc w:val="center"/>
              <w:rPr>
                <w:color w:val="000000"/>
                <w:highlight w:val="cyan"/>
              </w:rPr>
            </w:pPr>
            <w:r w:rsidRPr="001F1EB7">
              <w:t>IP</w:t>
            </w:r>
            <w:r>
              <w:t>40</w:t>
            </w:r>
          </w:p>
        </w:tc>
        <w:tc>
          <w:tcPr>
            <w:tcW w:w="2860" w:type="pct"/>
            <w:tcBorders>
              <w:top w:val="single" w:sz="6" w:space="0" w:color="auto"/>
              <w:left w:val="single" w:sz="6" w:space="0" w:color="auto"/>
              <w:bottom w:val="single" w:sz="6" w:space="0" w:color="auto"/>
              <w:right w:val="single" w:sz="6" w:space="0" w:color="auto"/>
            </w:tcBorders>
            <w:noWrap/>
            <w:vAlign w:val="center"/>
          </w:tcPr>
          <w:p w14:paraId="59B087BC" w14:textId="45E47ABD" w:rsidR="00F7707D" w:rsidRPr="0030194C" w:rsidRDefault="009904AE" w:rsidP="009904AE">
            <w:pPr>
              <w:spacing w:line="240" w:lineRule="auto"/>
              <w:jc w:val="center"/>
              <w:rPr>
                <w:sz w:val="18"/>
                <w:szCs w:val="18"/>
                <w:highlight w:val="cyan"/>
                <w:lang w:eastAsia="cs-CZ"/>
              </w:rPr>
            </w:pPr>
            <w:r>
              <w:rPr>
                <w:sz w:val="18"/>
                <w:szCs w:val="18"/>
              </w:rPr>
              <w:t>VC17, vzdušné vedení VN</w:t>
            </w:r>
          </w:p>
        </w:tc>
        <w:tc>
          <w:tcPr>
            <w:tcW w:w="826" w:type="pct"/>
            <w:tcBorders>
              <w:top w:val="single" w:sz="6" w:space="0" w:color="auto"/>
              <w:left w:val="single" w:sz="6" w:space="0" w:color="auto"/>
              <w:bottom w:val="single" w:sz="6" w:space="0" w:color="auto"/>
              <w:right w:val="single" w:sz="12" w:space="0" w:color="auto"/>
            </w:tcBorders>
            <w:vAlign w:val="center"/>
          </w:tcPr>
          <w:p w14:paraId="6454188D" w14:textId="7596A6BB" w:rsidR="00F7707D" w:rsidRPr="0030194C" w:rsidRDefault="00D146D0" w:rsidP="00F7707D">
            <w:pPr>
              <w:spacing w:line="240" w:lineRule="auto"/>
              <w:jc w:val="center"/>
              <w:rPr>
                <w:iCs/>
                <w:sz w:val="18"/>
                <w:szCs w:val="18"/>
                <w:highlight w:val="cyan"/>
              </w:rPr>
            </w:pPr>
            <w:r w:rsidRPr="00D146D0">
              <w:rPr>
                <w:iCs/>
                <w:sz w:val="18"/>
                <w:szCs w:val="18"/>
              </w:rPr>
              <w:t>navržený</w:t>
            </w:r>
          </w:p>
        </w:tc>
      </w:tr>
      <w:tr w:rsidR="00D146D0" w:rsidRPr="0030194C" w14:paraId="1376F16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41B6626" w14:textId="5A6A8F7A" w:rsidR="00D146D0" w:rsidRPr="0030194C" w:rsidRDefault="00D146D0" w:rsidP="00D146D0">
            <w:pPr>
              <w:spacing w:line="240" w:lineRule="auto"/>
              <w:jc w:val="center"/>
              <w:rPr>
                <w:color w:val="000000"/>
                <w:highlight w:val="cyan"/>
              </w:rPr>
            </w:pPr>
            <w:r w:rsidRPr="006740C6">
              <w:t>IP4</w:t>
            </w:r>
            <w:r>
              <w:t>1</w:t>
            </w:r>
          </w:p>
        </w:tc>
        <w:tc>
          <w:tcPr>
            <w:tcW w:w="2860" w:type="pct"/>
            <w:tcBorders>
              <w:top w:val="single" w:sz="6" w:space="0" w:color="auto"/>
              <w:left w:val="single" w:sz="6" w:space="0" w:color="auto"/>
              <w:bottom w:val="single" w:sz="6" w:space="0" w:color="auto"/>
              <w:right w:val="single" w:sz="6" w:space="0" w:color="auto"/>
            </w:tcBorders>
            <w:noWrap/>
            <w:vAlign w:val="center"/>
          </w:tcPr>
          <w:p w14:paraId="2A2A73F5" w14:textId="3D751799" w:rsidR="00D146D0" w:rsidRPr="00D146D0" w:rsidRDefault="00D146D0" w:rsidP="00D146D0">
            <w:pPr>
              <w:spacing w:line="240" w:lineRule="auto"/>
              <w:jc w:val="center"/>
              <w:rPr>
                <w:sz w:val="18"/>
                <w:szCs w:val="18"/>
              </w:rPr>
            </w:pPr>
            <w:r>
              <w:rPr>
                <w:sz w:val="18"/>
                <w:szCs w:val="18"/>
              </w:rPr>
              <w:t>DC69, vzdušné vedení VN, VTL plynovod, vodovod</w:t>
            </w:r>
          </w:p>
        </w:tc>
        <w:tc>
          <w:tcPr>
            <w:tcW w:w="826" w:type="pct"/>
            <w:tcBorders>
              <w:top w:val="single" w:sz="6" w:space="0" w:color="auto"/>
              <w:left w:val="single" w:sz="6" w:space="0" w:color="auto"/>
              <w:bottom w:val="single" w:sz="6" w:space="0" w:color="auto"/>
              <w:right w:val="single" w:sz="12" w:space="0" w:color="auto"/>
            </w:tcBorders>
          </w:tcPr>
          <w:p w14:paraId="39AF41AA" w14:textId="57B6D134" w:rsidR="00D146D0" w:rsidRPr="0030194C" w:rsidRDefault="00D146D0" w:rsidP="00D146D0">
            <w:pPr>
              <w:spacing w:line="240" w:lineRule="auto"/>
              <w:jc w:val="center"/>
              <w:rPr>
                <w:iCs/>
                <w:sz w:val="18"/>
                <w:szCs w:val="18"/>
                <w:highlight w:val="cyan"/>
              </w:rPr>
            </w:pPr>
            <w:r w:rsidRPr="00571D44">
              <w:rPr>
                <w:iCs/>
                <w:sz w:val="18"/>
                <w:szCs w:val="18"/>
              </w:rPr>
              <w:t>navržený</w:t>
            </w:r>
          </w:p>
        </w:tc>
      </w:tr>
      <w:tr w:rsidR="00D146D0" w:rsidRPr="0030194C" w14:paraId="2E1D8F1D"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5FC58BAA" w14:textId="2C33FE4A" w:rsidR="00D146D0" w:rsidRPr="0030194C" w:rsidRDefault="00D146D0" w:rsidP="00D146D0">
            <w:pPr>
              <w:spacing w:line="240" w:lineRule="auto"/>
              <w:jc w:val="center"/>
              <w:rPr>
                <w:color w:val="000000"/>
                <w:highlight w:val="cyan"/>
              </w:rPr>
            </w:pPr>
            <w:r w:rsidRPr="006740C6">
              <w:t>IP4</w:t>
            </w:r>
            <w:r>
              <w:t>2</w:t>
            </w:r>
          </w:p>
        </w:tc>
        <w:tc>
          <w:tcPr>
            <w:tcW w:w="2860" w:type="pct"/>
            <w:tcBorders>
              <w:top w:val="single" w:sz="6" w:space="0" w:color="auto"/>
              <w:left w:val="single" w:sz="6" w:space="0" w:color="auto"/>
              <w:bottom w:val="single" w:sz="6" w:space="0" w:color="auto"/>
              <w:right w:val="single" w:sz="6" w:space="0" w:color="auto"/>
            </w:tcBorders>
            <w:noWrap/>
            <w:vAlign w:val="center"/>
          </w:tcPr>
          <w:p w14:paraId="388BEE9F" w14:textId="1E3C8C67" w:rsidR="00D146D0" w:rsidRPr="0030194C" w:rsidRDefault="00D146D0" w:rsidP="00D146D0">
            <w:pPr>
              <w:spacing w:line="240" w:lineRule="auto"/>
              <w:jc w:val="center"/>
              <w:rPr>
                <w:sz w:val="18"/>
                <w:szCs w:val="18"/>
                <w:highlight w:val="cyan"/>
                <w:lang w:eastAsia="cs-CZ"/>
              </w:rPr>
            </w:pPr>
            <w:r>
              <w:rPr>
                <w:sz w:val="18"/>
                <w:szCs w:val="18"/>
              </w:rPr>
              <w:t>vzdušné vedení VN</w:t>
            </w:r>
          </w:p>
        </w:tc>
        <w:tc>
          <w:tcPr>
            <w:tcW w:w="826" w:type="pct"/>
            <w:tcBorders>
              <w:top w:val="single" w:sz="6" w:space="0" w:color="auto"/>
              <w:left w:val="single" w:sz="6" w:space="0" w:color="auto"/>
              <w:bottom w:val="single" w:sz="6" w:space="0" w:color="auto"/>
              <w:right w:val="single" w:sz="12" w:space="0" w:color="auto"/>
            </w:tcBorders>
          </w:tcPr>
          <w:p w14:paraId="6B4E18E2" w14:textId="1B84964E" w:rsidR="00D146D0" w:rsidRPr="0030194C" w:rsidRDefault="00D146D0" w:rsidP="00D146D0">
            <w:pPr>
              <w:spacing w:line="240" w:lineRule="auto"/>
              <w:jc w:val="center"/>
              <w:rPr>
                <w:iCs/>
                <w:sz w:val="18"/>
                <w:szCs w:val="18"/>
                <w:highlight w:val="cyan"/>
              </w:rPr>
            </w:pPr>
            <w:r w:rsidRPr="00571D44">
              <w:rPr>
                <w:iCs/>
                <w:sz w:val="18"/>
                <w:szCs w:val="18"/>
              </w:rPr>
              <w:t>navržený</w:t>
            </w:r>
          </w:p>
        </w:tc>
      </w:tr>
      <w:tr w:rsidR="00D146D0" w:rsidRPr="0030194C" w14:paraId="3DF65B36"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75B0F327" w14:textId="61AF33CC" w:rsidR="00D146D0" w:rsidRPr="0030194C" w:rsidRDefault="00D146D0" w:rsidP="00D146D0">
            <w:pPr>
              <w:spacing w:line="240" w:lineRule="auto"/>
              <w:jc w:val="center"/>
              <w:rPr>
                <w:color w:val="000000"/>
                <w:highlight w:val="cyan"/>
              </w:rPr>
            </w:pPr>
            <w:r w:rsidRPr="006740C6">
              <w:t>IP4</w:t>
            </w:r>
            <w:r>
              <w:t>3</w:t>
            </w:r>
          </w:p>
        </w:tc>
        <w:tc>
          <w:tcPr>
            <w:tcW w:w="2860" w:type="pct"/>
            <w:tcBorders>
              <w:top w:val="single" w:sz="6" w:space="0" w:color="auto"/>
              <w:left w:val="single" w:sz="6" w:space="0" w:color="auto"/>
              <w:bottom w:val="single" w:sz="6" w:space="0" w:color="auto"/>
              <w:right w:val="single" w:sz="6" w:space="0" w:color="auto"/>
            </w:tcBorders>
            <w:noWrap/>
            <w:vAlign w:val="center"/>
          </w:tcPr>
          <w:p w14:paraId="206D2392" w14:textId="2EAC3967" w:rsidR="00D146D0" w:rsidRPr="0030194C" w:rsidRDefault="00D146D0" w:rsidP="00D146D0">
            <w:pPr>
              <w:spacing w:line="240" w:lineRule="auto"/>
              <w:jc w:val="center"/>
              <w:rPr>
                <w:sz w:val="18"/>
                <w:szCs w:val="18"/>
                <w:highlight w:val="cyan"/>
                <w:lang w:eastAsia="cs-CZ"/>
              </w:rPr>
            </w:pPr>
            <w:r>
              <w:rPr>
                <w:sz w:val="18"/>
                <w:szCs w:val="18"/>
              </w:rPr>
              <w:t>VTL plynovod, vodovod</w:t>
            </w:r>
          </w:p>
        </w:tc>
        <w:tc>
          <w:tcPr>
            <w:tcW w:w="826" w:type="pct"/>
            <w:tcBorders>
              <w:top w:val="single" w:sz="6" w:space="0" w:color="auto"/>
              <w:left w:val="single" w:sz="6" w:space="0" w:color="auto"/>
              <w:bottom w:val="single" w:sz="6" w:space="0" w:color="auto"/>
              <w:right w:val="single" w:sz="12" w:space="0" w:color="auto"/>
            </w:tcBorders>
          </w:tcPr>
          <w:p w14:paraId="15FA4A05" w14:textId="4886DCB7" w:rsidR="00D146D0" w:rsidRPr="0030194C" w:rsidRDefault="00D146D0" w:rsidP="00D146D0">
            <w:pPr>
              <w:spacing w:line="240" w:lineRule="auto"/>
              <w:jc w:val="center"/>
              <w:rPr>
                <w:iCs/>
                <w:sz w:val="18"/>
                <w:szCs w:val="18"/>
                <w:highlight w:val="cyan"/>
              </w:rPr>
            </w:pPr>
            <w:r w:rsidRPr="00571D44">
              <w:rPr>
                <w:iCs/>
                <w:sz w:val="18"/>
                <w:szCs w:val="18"/>
              </w:rPr>
              <w:t>navržený</w:t>
            </w:r>
          </w:p>
        </w:tc>
      </w:tr>
      <w:tr w:rsidR="00D146D0" w:rsidRPr="0030194C" w14:paraId="4919FEC3"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35439428" w14:textId="19630DED" w:rsidR="00D146D0" w:rsidRPr="0030194C" w:rsidRDefault="00D146D0" w:rsidP="00D146D0">
            <w:pPr>
              <w:spacing w:line="240" w:lineRule="auto"/>
              <w:jc w:val="center"/>
              <w:rPr>
                <w:color w:val="000000"/>
                <w:highlight w:val="cyan"/>
              </w:rPr>
            </w:pPr>
            <w:r w:rsidRPr="006740C6">
              <w:t>IP4</w:t>
            </w:r>
            <w:r>
              <w:t>4</w:t>
            </w:r>
          </w:p>
        </w:tc>
        <w:tc>
          <w:tcPr>
            <w:tcW w:w="2860" w:type="pct"/>
            <w:tcBorders>
              <w:top w:val="single" w:sz="6" w:space="0" w:color="auto"/>
              <w:left w:val="single" w:sz="6" w:space="0" w:color="auto"/>
              <w:bottom w:val="single" w:sz="6" w:space="0" w:color="auto"/>
              <w:right w:val="single" w:sz="6" w:space="0" w:color="auto"/>
            </w:tcBorders>
            <w:noWrap/>
            <w:vAlign w:val="center"/>
          </w:tcPr>
          <w:p w14:paraId="7C9784EA" w14:textId="38F2FD60" w:rsidR="00D146D0" w:rsidRPr="0030194C" w:rsidRDefault="007B5F65" w:rsidP="00D146D0">
            <w:pPr>
              <w:spacing w:line="240" w:lineRule="auto"/>
              <w:jc w:val="center"/>
              <w:rPr>
                <w:sz w:val="18"/>
                <w:szCs w:val="18"/>
                <w:highlight w:val="cyan"/>
                <w:lang w:eastAsia="cs-CZ"/>
              </w:rPr>
            </w:pPr>
            <w:r>
              <w:rPr>
                <w:sz w:val="18"/>
                <w:szCs w:val="18"/>
              </w:rPr>
              <w:t>DC92</w:t>
            </w:r>
          </w:p>
        </w:tc>
        <w:tc>
          <w:tcPr>
            <w:tcW w:w="826" w:type="pct"/>
            <w:tcBorders>
              <w:top w:val="single" w:sz="6" w:space="0" w:color="auto"/>
              <w:left w:val="single" w:sz="6" w:space="0" w:color="auto"/>
              <w:bottom w:val="single" w:sz="6" w:space="0" w:color="auto"/>
              <w:right w:val="single" w:sz="12" w:space="0" w:color="auto"/>
            </w:tcBorders>
          </w:tcPr>
          <w:p w14:paraId="5BD302A9" w14:textId="78CE4306" w:rsidR="00D146D0" w:rsidRPr="0030194C" w:rsidRDefault="00D146D0" w:rsidP="00D146D0">
            <w:pPr>
              <w:spacing w:line="240" w:lineRule="auto"/>
              <w:jc w:val="center"/>
              <w:rPr>
                <w:iCs/>
                <w:sz w:val="18"/>
                <w:szCs w:val="18"/>
                <w:highlight w:val="cyan"/>
              </w:rPr>
            </w:pPr>
            <w:r w:rsidRPr="00571D44">
              <w:rPr>
                <w:iCs/>
                <w:sz w:val="18"/>
                <w:szCs w:val="18"/>
              </w:rPr>
              <w:t>navržený</w:t>
            </w:r>
          </w:p>
        </w:tc>
      </w:tr>
      <w:tr w:rsidR="00D146D0" w:rsidRPr="0030194C" w14:paraId="10EC388A" w14:textId="77777777" w:rsidTr="00DB1C89">
        <w:trPr>
          <w:trHeight w:val="255"/>
          <w:jc w:val="center"/>
        </w:trPr>
        <w:tc>
          <w:tcPr>
            <w:tcW w:w="1314" w:type="pct"/>
            <w:tcBorders>
              <w:top w:val="single" w:sz="6" w:space="0" w:color="auto"/>
              <w:left w:val="single" w:sz="12" w:space="0" w:color="auto"/>
              <w:bottom w:val="single" w:sz="6" w:space="0" w:color="auto"/>
              <w:right w:val="single" w:sz="6" w:space="0" w:color="auto"/>
            </w:tcBorders>
            <w:noWrap/>
          </w:tcPr>
          <w:p w14:paraId="014B648D" w14:textId="0819F765" w:rsidR="00D146D0" w:rsidRPr="0030194C" w:rsidRDefault="00D146D0" w:rsidP="00D146D0">
            <w:pPr>
              <w:spacing w:line="240" w:lineRule="auto"/>
              <w:jc w:val="center"/>
              <w:rPr>
                <w:color w:val="000000"/>
                <w:highlight w:val="cyan"/>
              </w:rPr>
            </w:pPr>
            <w:r w:rsidRPr="006740C6">
              <w:t>IP4</w:t>
            </w:r>
            <w:r>
              <w:t>5</w:t>
            </w:r>
          </w:p>
        </w:tc>
        <w:tc>
          <w:tcPr>
            <w:tcW w:w="2860" w:type="pct"/>
            <w:tcBorders>
              <w:top w:val="single" w:sz="6" w:space="0" w:color="auto"/>
              <w:left w:val="single" w:sz="6" w:space="0" w:color="auto"/>
              <w:bottom w:val="single" w:sz="6" w:space="0" w:color="auto"/>
              <w:right w:val="single" w:sz="6" w:space="0" w:color="auto"/>
            </w:tcBorders>
            <w:noWrap/>
            <w:vAlign w:val="center"/>
          </w:tcPr>
          <w:p w14:paraId="445D2840" w14:textId="10F44364" w:rsidR="00D146D0" w:rsidRPr="0030194C" w:rsidRDefault="007B5F65" w:rsidP="00D146D0">
            <w:pPr>
              <w:spacing w:line="240" w:lineRule="auto"/>
              <w:jc w:val="center"/>
              <w:rPr>
                <w:sz w:val="18"/>
                <w:szCs w:val="18"/>
                <w:highlight w:val="cyan"/>
                <w:lang w:eastAsia="cs-CZ"/>
              </w:rPr>
            </w:pPr>
            <w:r>
              <w:rPr>
                <w:sz w:val="18"/>
                <w:szCs w:val="18"/>
              </w:rPr>
              <w:t>sdělovací kabel podzemní</w:t>
            </w:r>
          </w:p>
        </w:tc>
        <w:tc>
          <w:tcPr>
            <w:tcW w:w="826" w:type="pct"/>
            <w:tcBorders>
              <w:top w:val="single" w:sz="6" w:space="0" w:color="auto"/>
              <w:left w:val="single" w:sz="6" w:space="0" w:color="auto"/>
              <w:bottom w:val="single" w:sz="6" w:space="0" w:color="auto"/>
              <w:right w:val="single" w:sz="12" w:space="0" w:color="auto"/>
            </w:tcBorders>
          </w:tcPr>
          <w:p w14:paraId="44DDED7A" w14:textId="1BEE48A0" w:rsidR="00D146D0" w:rsidRPr="0030194C" w:rsidRDefault="00D146D0" w:rsidP="00D146D0">
            <w:pPr>
              <w:spacing w:line="240" w:lineRule="auto"/>
              <w:jc w:val="center"/>
              <w:rPr>
                <w:iCs/>
                <w:sz w:val="18"/>
                <w:szCs w:val="18"/>
                <w:highlight w:val="cyan"/>
              </w:rPr>
            </w:pPr>
            <w:r w:rsidRPr="00571D44">
              <w:rPr>
                <w:iCs/>
                <w:sz w:val="18"/>
                <w:szCs w:val="18"/>
              </w:rPr>
              <w:t>navržený</w:t>
            </w:r>
          </w:p>
        </w:tc>
      </w:tr>
    </w:tbl>
    <w:p w14:paraId="307EBB49" w14:textId="0ED7BD70" w:rsidR="00AB6AD1" w:rsidRDefault="00AB6AD1" w:rsidP="00AB6AD1"/>
    <w:p w14:paraId="47BFFE09" w14:textId="77777777" w:rsidR="000140D9" w:rsidRDefault="000140D9" w:rsidP="00AB6AD1"/>
    <w:p w14:paraId="2D4A2E3A" w14:textId="38C06B31" w:rsidR="00BA4BA6" w:rsidRDefault="00BA4BA6" w:rsidP="00C3291B">
      <w:pPr>
        <w:pStyle w:val="Nadpis3"/>
      </w:pPr>
      <w:bookmarkStart w:id="89" w:name="_Toc24099218"/>
      <w:r w:rsidRPr="00ED587C">
        <w:t>Přehled opatření k ochraně a tvorbě životního prostředí</w:t>
      </w:r>
      <w:bookmarkEnd w:id="89"/>
    </w:p>
    <w:p w14:paraId="48DD0D91" w14:textId="635E5A8D" w:rsidR="00AB6AD1" w:rsidRDefault="00AB6AD1" w:rsidP="00AB6AD1"/>
    <w:tbl>
      <w:tblPr>
        <w:tblW w:w="9070" w:type="dxa"/>
        <w:tblCellMar>
          <w:left w:w="70" w:type="dxa"/>
          <w:right w:w="70" w:type="dxa"/>
        </w:tblCellMar>
        <w:tblLook w:val="00A0" w:firstRow="1" w:lastRow="0" w:firstColumn="1" w:lastColumn="0" w:noHBand="0" w:noVBand="0"/>
      </w:tblPr>
      <w:tblGrid>
        <w:gridCol w:w="1771"/>
        <w:gridCol w:w="2127"/>
        <w:gridCol w:w="719"/>
        <w:gridCol w:w="1335"/>
        <w:gridCol w:w="1843"/>
        <w:gridCol w:w="1275"/>
      </w:tblGrid>
      <w:tr w:rsidR="00AB6AD1" w:rsidRPr="00CD6B3A" w14:paraId="0A3446D7" w14:textId="77777777" w:rsidTr="000140D9">
        <w:trPr>
          <w:trHeight w:val="1050"/>
          <w:tblHeader/>
        </w:trPr>
        <w:tc>
          <w:tcPr>
            <w:tcW w:w="1771" w:type="dxa"/>
            <w:tcBorders>
              <w:top w:val="single" w:sz="12" w:space="0" w:color="auto"/>
              <w:left w:val="single" w:sz="12" w:space="0" w:color="auto"/>
              <w:bottom w:val="single" w:sz="12" w:space="0" w:color="auto"/>
              <w:right w:val="single" w:sz="6" w:space="0" w:color="auto"/>
            </w:tcBorders>
            <w:noWrap/>
            <w:vAlign w:val="center"/>
          </w:tcPr>
          <w:p w14:paraId="0CED6ECE" w14:textId="77777777" w:rsidR="00AB6AD1" w:rsidRPr="00CD6B3A" w:rsidRDefault="00AB6AD1" w:rsidP="00784795">
            <w:pPr>
              <w:spacing w:line="240" w:lineRule="auto"/>
              <w:jc w:val="center"/>
              <w:rPr>
                <w:b/>
                <w:bCs/>
                <w:color w:val="000000"/>
                <w:lang w:eastAsia="cs-CZ"/>
              </w:rPr>
            </w:pPr>
            <w:r w:rsidRPr="00CD6B3A">
              <w:rPr>
                <w:b/>
                <w:bCs/>
                <w:color w:val="000000"/>
                <w:lang w:eastAsia="cs-CZ"/>
              </w:rPr>
              <w:t>Prvek</w:t>
            </w:r>
          </w:p>
        </w:tc>
        <w:tc>
          <w:tcPr>
            <w:tcW w:w="2127" w:type="dxa"/>
            <w:tcBorders>
              <w:top w:val="single" w:sz="12" w:space="0" w:color="auto"/>
              <w:left w:val="single" w:sz="6" w:space="0" w:color="auto"/>
              <w:bottom w:val="single" w:sz="12" w:space="0" w:color="auto"/>
              <w:right w:val="single" w:sz="6" w:space="0" w:color="auto"/>
            </w:tcBorders>
            <w:noWrap/>
            <w:vAlign w:val="center"/>
          </w:tcPr>
          <w:p w14:paraId="0BC09308" w14:textId="77777777" w:rsidR="00AB6AD1" w:rsidRPr="00CD6B3A" w:rsidRDefault="00AB6AD1" w:rsidP="00784795">
            <w:pPr>
              <w:spacing w:line="240" w:lineRule="auto"/>
              <w:jc w:val="center"/>
              <w:rPr>
                <w:b/>
                <w:bCs/>
                <w:color w:val="000000"/>
                <w:lang w:eastAsia="cs-CZ"/>
              </w:rPr>
            </w:pPr>
            <w:r w:rsidRPr="00CD6B3A">
              <w:rPr>
                <w:b/>
                <w:bCs/>
                <w:color w:val="000000"/>
                <w:lang w:eastAsia="cs-CZ"/>
              </w:rPr>
              <w:t>Označení</w:t>
            </w:r>
          </w:p>
        </w:tc>
        <w:tc>
          <w:tcPr>
            <w:tcW w:w="719" w:type="dxa"/>
            <w:tcBorders>
              <w:top w:val="single" w:sz="12" w:space="0" w:color="auto"/>
              <w:left w:val="single" w:sz="6" w:space="0" w:color="auto"/>
              <w:bottom w:val="single" w:sz="12" w:space="0" w:color="auto"/>
              <w:right w:val="single" w:sz="6" w:space="0" w:color="auto"/>
            </w:tcBorders>
            <w:noWrap/>
            <w:vAlign w:val="center"/>
          </w:tcPr>
          <w:p w14:paraId="75D5443D" w14:textId="77777777" w:rsidR="00AB6AD1" w:rsidRPr="00CD6B3A" w:rsidRDefault="00AB6AD1" w:rsidP="00784795">
            <w:pPr>
              <w:spacing w:line="240" w:lineRule="auto"/>
              <w:jc w:val="center"/>
              <w:rPr>
                <w:b/>
                <w:bCs/>
                <w:color w:val="000000"/>
                <w:lang w:eastAsia="cs-CZ"/>
              </w:rPr>
            </w:pPr>
            <w:r w:rsidRPr="00CD6B3A">
              <w:rPr>
                <w:b/>
                <w:bCs/>
                <w:color w:val="000000"/>
                <w:lang w:eastAsia="cs-CZ"/>
              </w:rPr>
              <w:t>Název</w:t>
            </w:r>
          </w:p>
        </w:tc>
        <w:tc>
          <w:tcPr>
            <w:tcW w:w="1335" w:type="dxa"/>
            <w:tcBorders>
              <w:top w:val="single" w:sz="12" w:space="0" w:color="auto"/>
              <w:left w:val="single" w:sz="6" w:space="0" w:color="auto"/>
              <w:bottom w:val="single" w:sz="12" w:space="0" w:color="auto"/>
              <w:right w:val="single" w:sz="6" w:space="0" w:color="auto"/>
            </w:tcBorders>
            <w:vAlign w:val="center"/>
          </w:tcPr>
          <w:p w14:paraId="11A7CA0E" w14:textId="77777777" w:rsidR="00AB6AD1" w:rsidRPr="00CD6B3A" w:rsidRDefault="00AB6AD1" w:rsidP="00784795">
            <w:pPr>
              <w:spacing w:line="240" w:lineRule="auto"/>
              <w:jc w:val="center"/>
              <w:rPr>
                <w:b/>
                <w:bCs/>
                <w:color w:val="000000"/>
                <w:lang w:eastAsia="cs-CZ"/>
              </w:rPr>
            </w:pPr>
            <w:r w:rsidRPr="00CD6B3A">
              <w:rPr>
                <w:b/>
                <w:bCs/>
                <w:color w:val="000000"/>
                <w:lang w:eastAsia="cs-CZ"/>
              </w:rPr>
              <w:t xml:space="preserve">Délka (m) v obvodu </w:t>
            </w:r>
            <w:proofErr w:type="spellStart"/>
            <w:r w:rsidRPr="00CD6B3A">
              <w:rPr>
                <w:b/>
                <w:bCs/>
                <w:color w:val="000000"/>
                <w:lang w:eastAsia="cs-CZ"/>
              </w:rPr>
              <w:t>KoPÚ</w:t>
            </w:r>
            <w:proofErr w:type="spellEnd"/>
          </w:p>
        </w:tc>
        <w:tc>
          <w:tcPr>
            <w:tcW w:w="1843" w:type="dxa"/>
            <w:tcBorders>
              <w:top w:val="single" w:sz="12" w:space="0" w:color="auto"/>
              <w:left w:val="single" w:sz="6" w:space="0" w:color="auto"/>
              <w:bottom w:val="single" w:sz="12" w:space="0" w:color="auto"/>
              <w:right w:val="single" w:sz="6" w:space="0" w:color="auto"/>
            </w:tcBorders>
            <w:vAlign w:val="center"/>
          </w:tcPr>
          <w:p w14:paraId="6CFF3228" w14:textId="77777777" w:rsidR="00AB6AD1" w:rsidRPr="00CD6B3A" w:rsidRDefault="00AB6AD1" w:rsidP="00784795">
            <w:pPr>
              <w:spacing w:line="240" w:lineRule="auto"/>
              <w:jc w:val="center"/>
              <w:rPr>
                <w:b/>
                <w:bCs/>
                <w:color w:val="000000"/>
                <w:lang w:eastAsia="cs-CZ"/>
              </w:rPr>
            </w:pPr>
            <w:r w:rsidRPr="00CD6B3A">
              <w:rPr>
                <w:b/>
                <w:bCs/>
                <w:color w:val="000000"/>
                <w:lang w:eastAsia="cs-CZ"/>
              </w:rPr>
              <w:t>Výměra (m</w:t>
            </w:r>
            <w:r w:rsidRPr="00CD6B3A">
              <w:rPr>
                <w:b/>
                <w:bCs/>
                <w:color w:val="000000"/>
                <w:vertAlign w:val="superscript"/>
                <w:lang w:eastAsia="cs-CZ"/>
              </w:rPr>
              <w:t>2</w:t>
            </w:r>
            <w:r w:rsidRPr="00CD6B3A">
              <w:rPr>
                <w:b/>
                <w:bCs/>
                <w:color w:val="000000"/>
                <w:lang w:eastAsia="cs-CZ"/>
              </w:rPr>
              <w:t xml:space="preserve">) v obvodu </w:t>
            </w:r>
            <w:proofErr w:type="spellStart"/>
            <w:r w:rsidRPr="00CD6B3A">
              <w:rPr>
                <w:b/>
                <w:bCs/>
                <w:color w:val="000000"/>
                <w:lang w:eastAsia="cs-CZ"/>
              </w:rPr>
              <w:t>KoPÚ</w:t>
            </w:r>
            <w:proofErr w:type="spellEnd"/>
          </w:p>
        </w:tc>
        <w:tc>
          <w:tcPr>
            <w:tcW w:w="1275" w:type="dxa"/>
            <w:tcBorders>
              <w:top w:val="single" w:sz="12" w:space="0" w:color="auto"/>
              <w:left w:val="single" w:sz="6" w:space="0" w:color="auto"/>
              <w:bottom w:val="single" w:sz="12" w:space="0" w:color="auto"/>
              <w:right w:val="single" w:sz="12" w:space="0" w:color="auto"/>
            </w:tcBorders>
            <w:vAlign w:val="center"/>
          </w:tcPr>
          <w:p w14:paraId="153415C8" w14:textId="77777777" w:rsidR="00AB6AD1" w:rsidRPr="00CD6B3A" w:rsidRDefault="00AB6AD1" w:rsidP="00784795">
            <w:pPr>
              <w:spacing w:line="240" w:lineRule="auto"/>
              <w:jc w:val="center"/>
              <w:rPr>
                <w:b/>
                <w:bCs/>
                <w:color w:val="000000"/>
                <w:lang w:eastAsia="cs-CZ"/>
              </w:rPr>
            </w:pPr>
            <w:r w:rsidRPr="00CD6B3A">
              <w:rPr>
                <w:b/>
                <w:bCs/>
                <w:color w:val="000000"/>
                <w:lang w:eastAsia="cs-CZ"/>
              </w:rPr>
              <w:t>Zábor na ZPF (m</w:t>
            </w:r>
            <w:r w:rsidRPr="00CD6B3A">
              <w:rPr>
                <w:b/>
                <w:bCs/>
                <w:color w:val="000000"/>
                <w:vertAlign w:val="superscript"/>
                <w:lang w:eastAsia="cs-CZ"/>
              </w:rPr>
              <w:t>2</w:t>
            </w:r>
            <w:r w:rsidRPr="00CD6B3A">
              <w:rPr>
                <w:b/>
                <w:bCs/>
                <w:color w:val="000000"/>
                <w:lang w:eastAsia="cs-CZ"/>
              </w:rPr>
              <w:t>)</w:t>
            </w:r>
          </w:p>
        </w:tc>
      </w:tr>
      <w:tr w:rsidR="00AB6AD1" w:rsidRPr="00CD6B3A" w14:paraId="7B70FC3B" w14:textId="77777777" w:rsidTr="000140D9">
        <w:trPr>
          <w:trHeight w:val="315"/>
        </w:trPr>
        <w:tc>
          <w:tcPr>
            <w:tcW w:w="1771" w:type="dxa"/>
            <w:tcBorders>
              <w:top w:val="single" w:sz="12" w:space="0" w:color="auto"/>
              <w:left w:val="single" w:sz="12" w:space="0" w:color="auto"/>
              <w:bottom w:val="single" w:sz="6" w:space="0" w:color="auto"/>
              <w:right w:val="single" w:sz="6" w:space="0" w:color="auto"/>
            </w:tcBorders>
            <w:noWrap/>
            <w:vAlign w:val="bottom"/>
          </w:tcPr>
          <w:p w14:paraId="128E6DE4" w14:textId="77777777" w:rsidR="00AB6AD1" w:rsidRPr="00CD6B3A" w:rsidRDefault="00AB6AD1" w:rsidP="00784795">
            <w:pPr>
              <w:spacing w:line="240" w:lineRule="auto"/>
              <w:rPr>
                <w:b/>
                <w:bCs/>
                <w:color w:val="000000"/>
                <w:lang w:eastAsia="cs-CZ"/>
              </w:rPr>
            </w:pPr>
            <w:r w:rsidRPr="00CD6B3A">
              <w:rPr>
                <w:b/>
                <w:bCs/>
                <w:color w:val="000000"/>
                <w:lang w:eastAsia="cs-CZ"/>
              </w:rPr>
              <w:t>Biocentra</w:t>
            </w:r>
          </w:p>
        </w:tc>
        <w:tc>
          <w:tcPr>
            <w:tcW w:w="7299" w:type="dxa"/>
            <w:gridSpan w:val="5"/>
            <w:tcBorders>
              <w:top w:val="single" w:sz="12" w:space="0" w:color="auto"/>
              <w:left w:val="single" w:sz="6" w:space="0" w:color="auto"/>
              <w:bottom w:val="single" w:sz="6" w:space="0" w:color="auto"/>
              <w:right w:val="single" w:sz="12" w:space="0" w:color="auto"/>
            </w:tcBorders>
            <w:noWrap/>
            <w:vAlign w:val="bottom"/>
          </w:tcPr>
          <w:p w14:paraId="7D1A77C0" w14:textId="77777777" w:rsidR="00AB6AD1" w:rsidRPr="00CD6B3A" w:rsidRDefault="00AB6AD1" w:rsidP="00784795">
            <w:pPr>
              <w:spacing w:line="240" w:lineRule="auto"/>
              <w:rPr>
                <w:color w:val="000000"/>
                <w:lang w:eastAsia="cs-CZ"/>
              </w:rPr>
            </w:pPr>
            <w:r w:rsidRPr="00CD6B3A">
              <w:rPr>
                <w:color w:val="000000"/>
                <w:lang w:eastAsia="cs-CZ"/>
              </w:rPr>
              <w:t> </w:t>
            </w:r>
          </w:p>
        </w:tc>
      </w:tr>
      <w:tr w:rsidR="000140D9" w:rsidRPr="00CD6B3A" w14:paraId="2551AC11"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8894A76" w14:textId="77777777" w:rsidR="000140D9" w:rsidRPr="00CD6B3A" w:rsidRDefault="000140D9" w:rsidP="000140D9">
            <w:pPr>
              <w:spacing w:line="240" w:lineRule="auto"/>
              <w:rPr>
                <w:color w:val="000000"/>
                <w:lang w:eastAsia="cs-CZ"/>
              </w:rPr>
            </w:pPr>
            <w:r w:rsidRPr="00CD6B3A">
              <w:rPr>
                <w:color w:val="000000"/>
                <w:lang w:eastAsia="cs-CZ"/>
              </w:rPr>
              <w:t> </w:t>
            </w:r>
          </w:p>
        </w:tc>
        <w:tc>
          <w:tcPr>
            <w:tcW w:w="2127" w:type="dxa"/>
            <w:tcBorders>
              <w:top w:val="single" w:sz="6" w:space="0" w:color="auto"/>
              <w:left w:val="single" w:sz="6" w:space="0" w:color="auto"/>
              <w:bottom w:val="single" w:sz="6" w:space="0" w:color="auto"/>
              <w:right w:val="single" w:sz="6" w:space="0" w:color="auto"/>
            </w:tcBorders>
            <w:noWrap/>
            <w:vAlign w:val="center"/>
          </w:tcPr>
          <w:p w14:paraId="05FA616B" w14:textId="3CBA51A4" w:rsidR="000140D9" w:rsidRPr="00CD6B3A" w:rsidRDefault="000140D9" w:rsidP="000140D9">
            <w:pPr>
              <w:spacing w:line="240" w:lineRule="auto"/>
              <w:jc w:val="center"/>
              <w:rPr>
                <w:color w:val="000000"/>
              </w:rPr>
            </w:pPr>
            <w:r w:rsidRPr="00CD6B3A">
              <w:rPr>
                <w:color w:val="000000"/>
              </w:rPr>
              <w:t xml:space="preserve">RBC 344 </w:t>
            </w:r>
            <w:proofErr w:type="spellStart"/>
            <w:r w:rsidRPr="00CD6B3A">
              <w:rPr>
                <w:color w:val="000000"/>
              </w:rPr>
              <w:t>Filena</w:t>
            </w:r>
            <w:proofErr w:type="spellEnd"/>
          </w:p>
        </w:tc>
        <w:tc>
          <w:tcPr>
            <w:tcW w:w="719" w:type="dxa"/>
            <w:tcBorders>
              <w:top w:val="single" w:sz="6" w:space="0" w:color="auto"/>
              <w:left w:val="single" w:sz="6" w:space="0" w:color="auto"/>
              <w:bottom w:val="single" w:sz="6" w:space="0" w:color="auto"/>
              <w:right w:val="single" w:sz="6" w:space="0" w:color="auto"/>
            </w:tcBorders>
            <w:noWrap/>
            <w:vAlign w:val="bottom"/>
          </w:tcPr>
          <w:p w14:paraId="71780376" w14:textId="3737B4F2" w:rsidR="000140D9" w:rsidRPr="00CD6B3A" w:rsidRDefault="000140D9" w:rsidP="000140D9">
            <w:pPr>
              <w:spacing w:line="240" w:lineRule="auto"/>
              <w:jc w:val="center"/>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2429AB8C" w14:textId="29F9233B" w:rsidR="000140D9" w:rsidRPr="00CD6B3A" w:rsidRDefault="000140D9" w:rsidP="000140D9">
            <w:pPr>
              <w:spacing w:line="240" w:lineRule="auto"/>
              <w:jc w:val="center"/>
              <w:rPr>
                <w:color w:val="000000"/>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6DA6E011" w14:textId="21990610" w:rsidR="000140D9" w:rsidRPr="00CD6B3A" w:rsidRDefault="0044239C" w:rsidP="000140D9">
            <w:pPr>
              <w:spacing w:line="240" w:lineRule="auto"/>
              <w:jc w:val="right"/>
              <w:rPr>
                <w:color w:val="000000"/>
                <w:lang w:eastAsia="cs-CZ"/>
              </w:rPr>
            </w:pPr>
            <w:r>
              <w:rPr>
                <w:color w:val="000000"/>
                <w:lang w:eastAsia="cs-CZ"/>
              </w:rPr>
              <w:t>6</w:t>
            </w:r>
            <w:r w:rsidR="001D32A5">
              <w:rPr>
                <w:color w:val="000000"/>
                <w:lang w:eastAsia="cs-CZ"/>
              </w:rPr>
              <w:t>310</w:t>
            </w:r>
            <w:r>
              <w:rPr>
                <w:color w:val="000000"/>
                <w:lang w:eastAsia="cs-CZ"/>
              </w:rPr>
              <w:t>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5EECD95" w14:textId="77777777" w:rsidR="000140D9" w:rsidRPr="00CD6B3A" w:rsidRDefault="000140D9" w:rsidP="000140D9">
            <w:pPr>
              <w:spacing w:line="240" w:lineRule="auto"/>
              <w:jc w:val="right"/>
              <w:rPr>
                <w:color w:val="000000"/>
                <w:lang w:eastAsia="cs-CZ"/>
              </w:rPr>
            </w:pPr>
            <w:r w:rsidRPr="00CD6B3A">
              <w:rPr>
                <w:color w:val="000000"/>
                <w:lang w:eastAsia="cs-CZ"/>
              </w:rPr>
              <w:t> </w:t>
            </w:r>
          </w:p>
        </w:tc>
      </w:tr>
      <w:tr w:rsidR="000140D9" w:rsidRPr="00CD6B3A" w14:paraId="2E99C06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942C0F9"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655BCA57" w14:textId="77777777" w:rsidR="000140D9" w:rsidRPr="00CD6B3A" w:rsidRDefault="000140D9" w:rsidP="000140D9">
            <w:pPr>
              <w:spacing w:line="240" w:lineRule="auto"/>
              <w:jc w:val="center"/>
              <w:rPr>
                <w:color w:val="000000"/>
              </w:rPr>
            </w:pPr>
            <w:r w:rsidRPr="00CD6B3A">
              <w:rPr>
                <w:color w:val="000000"/>
              </w:rPr>
              <w:t xml:space="preserve">RBC 117 </w:t>
            </w:r>
          </w:p>
          <w:p w14:paraId="20F1DE29" w14:textId="52DAC6EF" w:rsidR="000140D9" w:rsidRPr="00CD6B3A" w:rsidRDefault="000140D9" w:rsidP="000140D9">
            <w:pPr>
              <w:spacing w:line="240" w:lineRule="auto"/>
              <w:jc w:val="center"/>
              <w:rPr>
                <w:color w:val="000000"/>
              </w:rPr>
            </w:pPr>
            <w:r w:rsidRPr="00CD6B3A">
              <w:rPr>
                <w:color w:val="000000"/>
              </w:rPr>
              <w:t>Tlumačovský les</w:t>
            </w:r>
          </w:p>
        </w:tc>
        <w:tc>
          <w:tcPr>
            <w:tcW w:w="719" w:type="dxa"/>
            <w:tcBorders>
              <w:top w:val="single" w:sz="6" w:space="0" w:color="auto"/>
              <w:left w:val="single" w:sz="6" w:space="0" w:color="auto"/>
              <w:bottom w:val="single" w:sz="6" w:space="0" w:color="auto"/>
              <w:right w:val="single" w:sz="6" w:space="0" w:color="auto"/>
            </w:tcBorders>
            <w:noWrap/>
            <w:vAlign w:val="bottom"/>
          </w:tcPr>
          <w:p w14:paraId="79E48C3B" w14:textId="6F2569EC" w:rsidR="000140D9" w:rsidRPr="00CD6B3A" w:rsidRDefault="000140D9" w:rsidP="000140D9">
            <w:pPr>
              <w:spacing w:line="240" w:lineRule="auto"/>
              <w:jc w:val="center"/>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4FE49C42" w14:textId="27EC170C" w:rsidR="000140D9" w:rsidRPr="00CD6B3A" w:rsidRDefault="000140D9" w:rsidP="000140D9">
            <w:pPr>
              <w:spacing w:line="240" w:lineRule="auto"/>
              <w:jc w:val="center"/>
              <w:rPr>
                <w:color w:val="000000"/>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104B6E51" w14:textId="7DF1BD00" w:rsidR="000140D9" w:rsidRPr="00CD6B3A" w:rsidRDefault="0044239C" w:rsidP="000140D9">
            <w:pPr>
              <w:spacing w:line="240" w:lineRule="auto"/>
              <w:jc w:val="right"/>
              <w:rPr>
                <w:color w:val="000000"/>
                <w:lang w:eastAsia="cs-CZ"/>
              </w:rPr>
            </w:pPr>
            <w:r>
              <w:rPr>
                <w:color w:val="000000"/>
                <w:lang w:eastAsia="cs-CZ"/>
              </w:rPr>
              <w:t>102300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8D3C0D7" w14:textId="77777777" w:rsidR="000140D9" w:rsidRPr="00CD6B3A" w:rsidRDefault="000140D9" w:rsidP="000140D9">
            <w:pPr>
              <w:spacing w:line="240" w:lineRule="auto"/>
              <w:jc w:val="right"/>
              <w:rPr>
                <w:color w:val="000000"/>
                <w:lang w:eastAsia="cs-CZ"/>
              </w:rPr>
            </w:pPr>
          </w:p>
        </w:tc>
      </w:tr>
      <w:tr w:rsidR="000140D9" w:rsidRPr="0030194C" w14:paraId="16BA15D9"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A46E218"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1C5C9E9E" w14:textId="2E0EAE2B" w:rsidR="000140D9" w:rsidRPr="00CD6B3A" w:rsidRDefault="000140D9" w:rsidP="000140D9">
            <w:pPr>
              <w:spacing w:line="240" w:lineRule="auto"/>
              <w:jc w:val="center"/>
              <w:rPr>
                <w:color w:val="000000"/>
              </w:rPr>
            </w:pPr>
            <w:r w:rsidRPr="00CD6B3A">
              <w:rPr>
                <w:color w:val="000000"/>
              </w:rPr>
              <w:t xml:space="preserve">RBC 118 </w:t>
            </w:r>
            <w:proofErr w:type="spellStart"/>
            <w:r w:rsidRPr="00CD6B3A">
              <w:rPr>
                <w:color w:val="000000"/>
              </w:rPr>
              <w:t>Bělovský</w:t>
            </w:r>
            <w:proofErr w:type="spellEnd"/>
            <w:r w:rsidRPr="00CD6B3A">
              <w:rPr>
                <w:color w:val="000000"/>
              </w:rPr>
              <w:t xml:space="preserve"> les</w:t>
            </w:r>
          </w:p>
        </w:tc>
        <w:tc>
          <w:tcPr>
            <w:tcW w:w="719" w:type="dxa"/>
            <w:tcBorders>
              <w:top w:val="single" w:sz="6" w:space="0" w:color="auto"/>
              <w:left w:val="single" w:sz="6" w:space="0" w:color="auto"/>
              <w:bottom w:val="single" w:sz="6" w:space="0" w:color="auto"/>
              <w:right w:val="single" w:sz="6" w:space="0" w:color="auto"/>
            </w:tcBorders>
            <w:noWrap/>
            <w:vAlign w:val="bottom"/>
          </w:tcPr>
          <w:p w14:paraId="283DDC75" w14:textId="77777777" w:rsidR="000140D9" w:rsidRPr="00CD6B3A" w:rsidRDefault="000140D9" w:rsidP="000140D9">
            <w:pPr>
              <w:spacing w:line="240" w:lineRule="auto"/>
              <w:jc w:val="center"/>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683F2BCD" w14:textId="273CEED8" w:rsidR="000140D9" w:rsidRPr="00CD6B3A" w:rsidRDefault="000140D9" w:rsidP="000140D9">
            <w:pPr>
              <w:spacing w:line="240" w:lineRule="auto"/>
              <w:jc w:val="center"/>
              <w:rPr>
                <w:color w:val="000000"/>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5A803342" w14:textId="380490F5" w:rsidR="000140D9" w:rsidRPr="00CD6B3A" w:rsidRDefault="000140D9" w:rsidP="000140D9">
            <w:pPr>
              <w:spacing w:line="240" w:lineRule="auto"/>
              <w:jc w:val="right"/>
              <w:rPr>
                <w:color w:val="000000"/>
                <w:lang w:eastAsia="cs-CZ"/>
              </w:rPr>
            </w:pPr>
            <w:r>
              <w:rPr>
                <w:color w:val="000000"/>
                <w:lang w:eastAsia="cs-CZ"/>
              </w:rPr>
              <w:t>23700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033B5860" w14:textId="77777777" w:rsidR="000140D9" w:rsidRPr="00CD6B3A" w:rsidRDefault="000140D9" w:rsidP="000140D9">
            <w:pPr>
              <w:spacing w:line="240" w:lineRule="auto"/>
              <w:jc w:val="right"/>
              <w:rPr>
                <w:color w:val="000000"/>
                <w:lang w:eastAsia="cs-CZ"/>
              </w:rPr>
            </w:pPr>
          </w:p>
        </w:tc>
      </w:tr>
      <w:tr w:rsidR="000140D9" w:rsidRPr="0030194C" w14:paraId="43B2A5F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4D09BFF" w14:textId="77777777" w:rsidR="000140D9" w:rsidRPr="0030194C" w:rsidRDefault="000140D9" w:rsidP="000140D9">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71FD4D0A" w14:textId="57D20648" w:rsidR="000140D9" w:rsidRPr="00AB5E78" w:rsidRDefault="000140D9" w:rsidP="000140D9">
            <w:pPr>
              <w:spacing w:line="240" w:lineRule="auto"/>
              <w:jc w:val="center"/>
              <w:rPr>
                <w:color w:val="000000"/>
              </w:rPr>
            </w:pPr>
            <w:r w:rsidRPr="006262EB">
              <w:rPr>
                <w:color w:val="000000"/>
              </w:rPr>
              <w:t>LBC Vinohrádek</w:t>
            </w:r>
          </w:p>
        </w:tc>
        <w:tc>
          <w:tcPr>
            <w:tcW w:w="719" w:type="dxa"/>
            <w:tcBorders>
              <w:top w:val="single" w:sz="6" w:space="0" w:color="auto"/>
              <w:left w:val="single" w:sz="6" w:space="0" w:color="auto"/>
              <w:bottom w:val="single" w:sz="6" w:space="0" w:color="auto"/>
              <w:right w:val="single" w:sz="6" w:space="0" w:color="auto"/>
            </w:tcBorders>
            <w:noWrap/>
            <w:vAlign w:val="bottom"/>
          </w:tcPr>
          <w:p w14:paraId="1D817CCF" w14:textId="77777777" w:rsidR="000140D9" w:rsidRPr="0030194C" w:rsidRDefault="000140D9" w:rsidP="000140D9">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0B9DD490" w14:textId="67A392E2" w:rsidR="000140D9" w:rsidRPr="0030194C" w:rsidRDefault="000140D9" w:rsidP="000140D9">
            <w:pPr>
              <w:spacing w:line="240" w:lineRule="auto"/>
              <w:jc w:val="center"/>
              <w:rPr>
                <w:color w:val="000000"/>
                <w:highlight w:val="cyan"/>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40F0571A" w14:textId="7D38559E" w:rsidR="000140D9" w:rsidRPr="00AB5E78" w:rsidRDefault="000140D9" w:rsidP="000140D9">
            <w:pPr>
              <w:spacing w:line="240" w:lineRule="auto"/>
              <w:jc w:val="right"/>
              <w:rPr>
                <w:color w:val="000000"/>
                <w:lang w:eastAsia="cs-CZ"/>
              </w:rPr>
            </w:pPr>
            <w:r w:rsidRPr="00AB5E78">
              <w:rPr>
                <w:color w:val="000000"/>
                <w:lang w:eastAsia="cs-CZ"/>
              </w:rPr>
              <w:t>48000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5F4A6286" w14:textId="77777777" w:rsidR="000140D9" w:rsidRPr="00AB5E78" w:rsidRDefault="000140D9" w:rsidP="000140D9">
            <w:pPr>
              <w:spacing w:line="240" w:lineRule="auto"/>
              <w:jc w:val="right"/>
              <w:rPr>
                <w:color w:val="000000"/>
                <w:lang w:eastAsia="cs-CZ"/>
              </w:rPr>
            </w:pPr>
          </w:p>
        </w:tc>
      </w:tr>
      <w:tr w:rsidR="000140D9" w:rsidRPr="0030194C" w14:paraId="1A14C08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4FB75CA" w14:textId="77777777" w:rsidR="000140D9" w:rsidRPr="0030194C" w:rsidRDefault="000140D9" w:rsidP="000140D9">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7DE28D43" w14:textId="1BB1182C" w:rsidR="000140D9" w:rsidRPr="0030194C" w:rsidRDefault="000140D9" w:rsidP="000140D9">
            <w:pPr>
              <w:spacing w:line="240" w:lineRule="auto"/>
              <w:jc w:val="center"/>
              <w:rPr>
                <w:color w:val="000000"/>
                <w:highlight w:val="cyan"/>
                <w:lang w:eastAsia="cs-CZ"/>
              </w:rPr>
            </w:pPr>
            <w:r w:rsidRPr="006262EB">
              <w:rPr>
                <w:color w:val="000000"/>
              </w:rPr>
              <w:t xml:space="preserve">LBC </w:t>
            </w:r>
            <w:proofErr w:type="spellStart"/>
            <w:r w:rsidRPr="006262EB">
              <w:rPr>
                <w:color w:val="000000"/>
              </w:rPr>
              <w:t>Vrážiska</w:t>
            </w:r>
            <w:proofErr w:type="spellEnd"/>
          </w:p>
        </w:tc>
        <w:tc>
          <w:tcPr>
            <w:tcW w:w="719" w:type="dxa"/>
            <w:tcBorders>
              <w:top w:val="single" w:sz="6" w:space="0" w:color="auto"/>
              <w:left w:val="single" w:sz="6" w:space="0" w:color="auto"/>
              <w:bottom w:val="single" w:sz="6" w:space="0" w:color="auto"/>
              <w:right w:val="single" w:sz="6" w:space="0" w:color="auto"/>
            </w:tcBorders>
            <w:noWrap/>
            <w:vAlign w:val="bottom"/>
          </w:tcPr>
          <w:p w14:paraId="77523D18" w14:textId="77777777" w:rsidR="000140D9" w:rsidRPr="0030194C" w:rsidRDefault="000140D9" w:rsidP="000140D9">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28FEC85E" w14:textId="0946CDB5" w:rsidR="000140D9" w:rsidRPr="0030194C" w:rsidRDefault="000140D9" w:rsidP="000140D9">
            <w:pPr>
              <w:spacing w:line="240" w:lineRule="auto"/>
              <w:jc w:val="center"/>
              <w:rPr>
                <w:color w:val="000000"/>
                <w:highlight w:val="cyan"/>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5159815C" w14:textId="55DDC780" w:rsidR="000140D9" w:rsidRPr="0030194C" w:rsidRDefault="000140D9" w:rsidP="000140D9">
            <w:pPr>
              <w:spacing w:line="240" w:lineRule="auto"/>
              <w:jc w:val="right"/>
              <w:rPr>
                <w:color w:val="000000"/>
                <w:highlight w:val="cyan"/>
                <w:lang w:eastAsia="cs-CZ"/>
              </w:rPr>
            </w:pPr>
            <w:r w:rsidRPr="00AB5E78">
              <w:rPr>
                <w:color w:val="000000"/>
                <w:lang w:eastAsia="cs-CZ"/>
              </w:rPr>
              <w:t>30000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1C47DA3" w14:textId="77777777" w:rsidR="000140D9" w:rsidRPr="0030194C" w:rsidRDefault="000140D9" w:rsidP="000140D9">
            <w:pPr>
              <w:spacing w:line="240" w:lineRule="auto"/>
              <w:jc w:val="right"/>
              <w:rPr>
                <w:color w:val="000000"/>
                <w:highlight w:val="cyan"/>
                <w:lang w:eastAsia="cs-CZ"/>
              </w:rPr>
            </w:pPr>
          </w:p>
        </w:tc>
      </w:tr>
      <w:tr w:rsidR="000140D9" w:rsidRPr="0030194C" w14:paraId="43040454"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5B7760D9" w14:textId="263BEEE7" w:rsidR="000140D9" w:rsidRPr="0030194C" w:rsidRDefault="000140D9" w:rsidP="000140D9">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0DCB4378" w14:textId="33F24CEF" w:rsidR="000140D9" w:rsidRPr="0030194C" w:rsidRDefault="000140D9" w:rsidP="000140D9">
            <w:pPr>
              <w:spacing w:line="240" w:lineRule="auto"/>
              <w:jc w:val="center"/>
              <w:rPr>
                <w:color w:val="000000"/>
                <w:highlight w:val="cyan"/>
                <w:lang w:eastAsia="cs-CZ"/>
              </w:rPr>
            </w:pPr>
            <w:r w:rsidRPr="006262EB">
              <w:rPr>
                <w:color w:val="000000"/>
              </w:rPr>
              <w:t>LBC Amerika</w:t>
            </w:r>
          </w:p>
        </w:tc>
        <w:tc>
          <w:tcPr>
            <w:tcW w:w="719" w:type="dxa"/>
            <w:tcBorders>
              <w:top w:val="single" w:sz="6" w:space="0" w:color="auto"/>
              <w:left w:val="single" w:sz="6" w:space="0" w:color="auto"/>
              <w:bottom w:val="single" w:sz="6" w:space="0" w:color="auto"/>
              <w:right w:val="single" w:sz="6" w:space="0" w:color="auto"/>
            </w:tcBorders>
            <w:noWrap/>
            <w:vAlign w:val="bottom"/>
          </w:tcPr>
          <w:p w14:paraId="49E815E1" w14:textId="7ECBC05E" w:rsidR="000140D9" w:rsidRPr="0030194C" w:rsidRDefault="000140D9" w:rsidP="000140D9">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679C36EC" w14:textId="7C4E57EA" w:rsidR="000140D9" w:rsidRPr="0030194C" w:rsidRDefault="000140D9" w:rsidP="000140D9">
            <w:pPr>
              <w:spacing w:line="240" w:lineRule="auto"/>
              <w:jc w:val="center"/>
              <w:rPr>
                <w:color w:val="000000"/>
                <w:highlight w:val="cyan"/>
                <w:lang w:eastAsia="cs-CZ"/>
              </w:rPr>
            </w:pPr>
            <w:r w:rsidRPr="0050356D">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shd w:val="clear" w:color="auto" w:fill="auto"/>
            <w:noWrap/>
            <w:vAlign w:val="bottom"/>
          </w:tcPr>
          <w:p w14:paraId="6EF3E1EF" w14:textId="50AC5912" w:rsidR="000140D9" w:rsidRPr="00AB5E78" w:rsidRDefault="001D32A5" w:rsidP="000140D9">
            <w:pPr>
              <w:spacing w:line="240" w:lineRule="auto"/>
              <w:jc w:val="right"/>
              <w:rPr>
                <w:color w:val="000000"/>
                <w:lang w:eastAsia="cs-CZ"/>
              </w:rPr>
            </w:pPr>
            <w:r>
              <w:rPr>
                <w:color w:val="000000"/>
                <w:lang w:eastAsia="cs-CZ"/>
              </w:rPr>
              <w:t>721</w:t>
            </w:r>
            <w:r w:rsidR="000140D9" w:rsidRPr="00AB5E78">
              <w:rPr>
                <w:color w:val="000000"/>
                <w:lang w:eastAsia="cs-CZ"/>
              </w:rPr>
              <w:t>00</w:t>
            </w:r>
          </w:p>
        </w:tc>
        <w:tc>
          <w:tcPr>
            <w:tcW w:w="1275" w:type="dxa"/>
            <w:tcBorders>
              <w:top w:val="single" w:sz="6" w:space="0" w:color="auto"/>
              <w:left w:val="single" w:sz="6" w:space="0" w:color="auto"/>
              <w:bottom w:val="single" w:sz="6" w:space="0" w:color="auto"/>
              <w:right w:val="single" w:sz="12" w:space="0" w:color="auto"/>
            </w:tcBorders>
            <w:shd w:val="clear" w:color="auto" w:fill="auto"/>
            <w:noWrap/>
            <w:vAlign w:val="bottom"/>
          </w:tcPr>
          <w:p w14:paraId="1D2F84BD" w14:textId="7838BCE9" w:rsidR="000140D9" w:rsidRPr="00AB5E78" w:rsidRDefault="000140D9" w:rsidP="000140D9">
            <w:pPr>
              <w:spacing w:line="240" w:lineRule="auto"/>
              <w:jc w:val="right"/>
              <w:rPr>
                <w:color w:val="000000"/>
                <w:lang w:eastAsia="cs-CZ"/>
              </w:rPr>
            </w:pPr>
            <w:r w:rsidRPr="00AB5E78">
              <w:rPr>
                <w:color w:val="000000"/>
                <w:lang w:eastAsia="cs-CZ"/>
              </w:rPr>
              <w:t>29500</w:t>
            </w:r>
          </w:p>
        </w:tc>
      </w:tr>
      <w:tr w:rsidR="0044239C" w:rsidRPr="0030194C" w14:paraId="1BF814D0"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94E9FCB" w14:textId="77777777" w:rsidR="0044239C" w:rsidRPr="0030194C" w:rsidRDefault="0044239C" w:rsidP="000140D9">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58552428" w14:textId="7C0D5614" w:rsidR="0044239C" w:rsidRPr="006262EB" w:rsidRDefault="0044239C" w:rsidP="000140D9">
            <w:pPr>
              <w:spacing w:line="240" w:lineRule="auto"/>
              <w:jc w:val="center"/>
              <w:rPr>
                <w:color w:val="000000"/>
              </w:rPr>
            </w:pPr>
            <w:r>
              <w:rPr>
                <w:color w:val="000000"/>
              </w:rPr>
              <w:t xml:space="preserve">LBC </w:t>
            </w:r>
            <w:proofErr w:type="spellStart"/>
            <w:r>
              <w:rPr>
                <w:color w:val="000000"/>
              </w:rPr>
              <w:t>Skřatov</w:t>
            </w:r>
            <w:proofErr w:type="spellEnd"/>
          </w:p>
        </w:tc>
        <w:tc>
          <w:tcPr>
            <w:tcW w:w="719" w:type="dxa"/>
            <w:tcBorders>
              <w:top w:val="single" w:sz="6" w:space="0" w:color="auto"/>
              <w:left w:val="single" w:sz="6" w:space="0" w:color="auto"/>
              <w:bottom w:val="single" w:sz="6" w:space="0" w:color="auto"/>
              <w:right w:val="single" w:sz="6" w:space="0" w:color="auto"/>
            </w:tcBorders>
            <w:noWrap/>
            <w:vAlign w:val="bottom"/>
          </w:tcPr>
          <w:p w14:paraId="555904A5" w14:textId="77777777" w:rsidR="0044239C" w:rsidRPr="0030194C" w:rsidRDefault="0044239C" w:rsidP="000140D9">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53142048" w14:textId="480CA7F2" w:rsidR="0044239C" w:rsidRPr="0050356D" w:rsidRDefault="0044239C" w:rsidP="000140D9">
            <w:pPr>
              <w:spacing w:line="240" w:lineRule="auto"/>
              <w:jc w:val="center"/>
              <w:rPr>
                <w:sz w:val="18"/>
                <w:szCs w:val="18"/>
                <w:lang w:eastAsia="cs-CZ"/>
              </w:rPr>
            </w:pPr>
            <w:r>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shd w:val="clear" w:color="auto" w:fill="auto"/>
            <w:noWrap/>
            <w:vAlign w:val="bottom"/>
          </w:tcPr>
          <w:p w14:paraId="46274B0A" w14:textId="2269E0BC" w:rsidR="0044239C" w:rsidRPr="00AB5E78" w:rsidRDefault="0044239C" w:rsidP="000140D9">
            <w:pPr>
              <w:spacing w:line="240" w:lineRule="auto"/>
              <w:jc w:val="right"/>
              <w:rPr>
                <w:color w:val="000000"/>
                <w:lang w:eastAsia="cs-CZ"/>
              </w:rPr>
            </w:pPr>
            <w:r>
              <w:rPr>
                <w:color w:val="000000"/>
                <w:lang w:eastAsia="cs-CZ"/>
              </w:rPr>
              <w:t>2000</w:t>
            </w:r>
          </w:p>
        </w:tc>
        <w:tc>
          <w:tcPr>
            <w:tcW w:w="1275" w:type="dxa"/>
            <w:tcBorders>
              <w:top w:val="single" w:sz="6" w:space="0" w:color="auto"/>
              <w:left w:val="single" w:sz="6" w:space="0" w:color="auto"/>
              <w:bottom w:val="single" w:sz="6" w:space="0" w:color="auto"/>
              <w:right w:val="single" w:sz="12" w:space="0" w:color="auto"/>
            </w:tcBorders>
            <w:shd w:val="clear" w:color="auto" w:fill="auto"/>
            <w:noWrap/>
            <w:vAlign w:val="bottom"/>
          </w:tcPr>
          <w:p w14:paraId="6C769326" w14:textId="77777777" w:rsidR="0044239C" w:rsidRPr="00AB5E78" w:rsidRDefault="0044239C" w:rsidP="000140D9">
            <w:pPr>
              <w:spacing w:line="240" w:lineRule="auto"/>
              <w:jc w:val="right"/>
              <w:rPr>
                <w:color w:val="000000"/>
                <w:lang w:eastAsia="cs-CZ"/>
              </w:rPr>
            </w:pPr>
          </w:p>
        </w:tc>
      </w:tr>
      <w:tr w:rsidR="00AB6AD1" w:rsidRPr="00CD6B3A" w14:paraId="20485CD2" w14:textId="77777777" w:rsidTr="000140D9">
        <w:trPr>
          <w:trHeight w:val="300"/>
        </w:trPr>
        <w:tc>
          <w:tcPr>
            <w:tcW w:w="1771" w:type="dxa"/>
            <w:tcBorders>
              <w:top w:val="single" w:sz="6" w:space="0" w:color="auto"/>
              <w:left w:val="single" w:sz="12" w:space="0" w:color="auto"/>
              <w:bottom w:val="single" w:sz="12" w:space="0" w:color="auto"/>
              <w:right w:val="single" w:sz="6" w:space="0" w:color="auto"/>
            </w:tcBorders>
            <w:noWrap/>
            <w:vAlign w:val="bottom"/>
          </w:tcPr>
          <w:p w14:paraId="0C26D0CD" w14:textId="77777777" w:rsidR="00AB6AD1" w:rsidRPr="00CD6B3A" w:rsidRDefault="00AB6AD1" w:rsidP="00784795">
            <w:pPr>
              <w:spacing w:line="240" w:lineRule="auto"/>
              <w:rPr>
                <w:b/>
                <w:bCs/>
                <w:color w:val="000000"/>
                <w:lang w:eastAsia="cs-CZ"/>
              </w:rPr>
            </w:pPr>
            <w:r w:rsidRPr="00CD6B3A">
              <w:rPr>
                <w:b/>
                <w:bCs/>
                <w:color w:val="000000"/>
                <w:lang w:eastAsia="cs-CZ"/>
              </w:rPr>
              <w:t>Celkem</w:t>
            </w:r>
          </w:p>
        </w:tc>
        <w:tc>
          <w:tcPr>
            <w:tcW w:w="2127" w:type="dxa"/>
            <w:tcBorders>
              <w:top w:val="single" w:sz="6" w:space="0" w:color="auto"/>
              <w:left w:val="single" w:sz="6" w:space="0" w:color="auto"/>
              <w:bottom w:val="single" w:sz="12" w:space="0" w:color="auto"/>
              <w:right w:val="single" w:sz="6" w:space="0" w:color="auto"/>
            </w:tcBorders>
            <w:noWrap/>
            <w:vAlign w:val="bottom"/>
          </w:tcPr>
          <w:p w14:paraId="48250A7C" w14:textId="6C2017BF" w:rsidR="00AB6AD1" w:rsidRPr="00CD6B3A" w:rsidRDefault="00AB6AD1" w:rsidP="00784795">
            <w:pPr>
              <w:spacing w:line="240" w:lineRule="auto"/>
              <w:rPr>
                <w:b/>
                <w:bCs/>
                <w:color w:val="000000"/>
                <w:lang w:eastAsia="cs-CZ"/>
              </w:rPr>
            </w:pPr>
          </w:p>
        </w:tc>
        <w:tc>
          <w:tcPr>
            <w:tcW w:w="719" w:type="dxa"/>
            <w:tcBorders>
              <w:top w:val="single" w:sz="6" w:space="0" w:color="auto"/>
              <w:left w:val="single" w:sz="6" w:space="0" w:color="auto"/>
              <w:bottom w:val="single" w:sz="12" w:space="0" w:color="auto"/>
              <w:right w:val="single" w:sz="6" w:space="0" w:color="auto"/>
            </w:tcBorders>
            <w:noWrap/>
            <w:vAlign w:val="bottom"/>
          </w:tcPr>
          <w:p w14:paraId="501011DC" w14:textId="33F0936B" w:rsidR="00AB6AD1" w:rsidRPr="00CD6B3A" w:rsidRDefault="00AB6AD1" w:rsidP="00784795">
            <w:pPr>
              <w:spacing w:line="240" w:lineRule="auto"/>
              <w:jc w:val="center"/>
              <w:rPr>
                <w:b/>
                <w:bCs/>
                <w:color w:val="000000"/>
                <w:lang w:eastAsia="cs-CZ"/>
              </w:rPr>
            </w:pPr>
          </w:p>
        </w:tc>
        <w:tc>
          <w:tcPr>
            <w:tcW w:w="1335" w:type="dxa"/>
            <w:tcBorders>
              <w:top w:val="single" w:sz="6" w:space="0" w:color="auto"/>
              <w:left w:val="single" w:sz="6" w:space="0" w:color="auto"/>
              <w:bottom w:val="single" w:sz="12" w:space="0" w:color="auto"/>
              <w:right w:val="single" w:sz="6" w:space="0" w:color="auto"/>
            </w:tcBorders>
            <w:noWrap/>
            <w:vAlign w:val="bottom"/>
          </w:tcPr>
          <w:p w14:paraId="138A0475" w14:textId="699FD663" w:rsidR="00AB6AD1" w:rsidRPr="00CD6B3A" w:rsidRDefault="00AB6AD1" w:rsidP="00784795">
            <w:pPr>
              <w:spacing w:line="240" w:lineRule="auto"/>
              <w:jc w:val="right"/>
              <w:rPr>
                <w:b/>
                <w:bCs/>
                <w:color w:val="000000"/>
                <w:lang w:eastAsia="cs-CZ"/>
              </w:rPr>
            </w:pPr>
          </w:p>
        </w:tc>
        <w:tc>
          <w:tcPr>
            <w:tcW w:w="1843" w:type="dxa"/>
            <w:tcBorders>
              <w:top w:val="single" w:sz="6" w:space="0" w:color="auto"/>
              <w:left w:val="single" w:sz="6" w:space="0" w:color="auto"/>
              <w:bottom w:val="single" w:sz="12" w:space="0" w:color="auto"/>
              <w:right w:val="single" w:sz="6" w:space="0" w:color="auto"/>
            </w:tcBorders>
            <w:noWrap/>
            <w:vAlign w:val="bottom"/>
          </w:tcPr>
          <w:p w14:paraId="30D9C6AF" w14:textId="38E0931E" w:rsidR="00AB6AD1" w:rsidRPr="00CD6B3A" w:rsidRDefault="001D32A5" w:rsidP="00784795">
            <w:pPr>
              <w:spacing w:line="240" w:lineRule="auto"/>
              <w:jc w:val="right"/>
              <w:rPr>
                <w:b/>
                <w:bCs/>
                <w:color w:val="000000"/>
                <w:lang w:eastAsia="cs-CZ"/>
              </w:rPr>
            </w:pPr>
            <w:r>
              <w:rPr>
                <w:b/>
                <w:bCs/>
                <w:color w:val="000000"/>
                <w:lang w:eastAsia="cs-CZ"/>
              </w:rPr>
              <w:t>909</w:t>
            </w:r>
            <w:r w:rsidR="000229D7">
              <w:rPr>
                <w:b/>
                <w:bCs/>
                <w:color w:val="000000"/>
                <w:lang w:eastAsia="cs-CZ"/>
              </w:rPr>
              <w:t xml:space="preserve"> </w:t>
            </w:r>
            <w:r>
              <w:rPr>
                <w:b/>
                <w:bCs/>
                <w:color w:val="000000"/>
                <w:lang w:eastAsia="cs-CZ"/>
              </w:rPr>
              <w:t>1</w:t>
            </w:r>
            <w:r w:rsidR="000229D7">
              <w:rPr>
                <w:b/>
                <w:bCs/>
                <w:color w:val="000000"/>
                <w:lang w:eastAsia="cs-CZ"/>
              </w:rPr>
              <w:t>00</w:t>
            </w:r>
          </w:p>
        </w:tc>
        <w:tc>
          <w:tcPr>
            <w:tcW w:w="1275" w:type="dxa"/>
            <w:tcBorders>
              <w:top w:val="single" w:sz="6" w:space="0" w:color="auto"/>
              <w:left w:val="single" w:sz="6" w:space="0" w:color="auto"/>
              <w:bottom w:val="single" w:sz="12" w:space="0" w:color="auto"/>
              <w:right w:val="single" w:sz="12" w:space="0" w:color="auto"/>
            </w:tcBorders>
            <w:noWrap/>
            <w:vAlign w:val="bottom"/>
          </w:tcPr>
          <w:p w14:paraId="2DA7FAAC" w14:textId="12D87DAA" w:rsidR="00AB6AD1" w:rsidRPr="00CD6B3A" w:rsidRDefault="00B85145" w:rsidP="00784795">
            <w:pPr>
              <w:spacing w:line="240" w:lineRule="auto"/>
              <w:jc w:val="right"/>
              <w:rPr>
                <w:b/>
                <w:bCs/>
                <w:color w:val="000000"/>
                <w:lang w:eastAsia="cs-CZ"/>
              </w:rPr>
            </w:pPr>
            <w:r>
              <w:rPr>
                <w:b/>
                <w:bCs/>
                <w:color w:val="000000"/>
                <w:lang w:eastAsia="cs-CZ"/>
              </w:rPr>
              <w:t>29</w:t>
            </w:r>
            <w:r w:rsidR="000229D7">
              <w:rPr>
                <w:b/>
                <w:bCs/>
                <w:color w:val="000000"/>
                <w:lang w:eastAsia="cs-CZ"/>
              </w:rPr>
              <w:t xml:space="preserve"> </w:t>
            </w:r>
            <w:r>
              <w:rPr>
                <w:b/>
                <w:bCs/>
                <w:color w:val="000000"/>
                <w:lang w:eastAsia="cs-CZ"/>
              </w:rPr>
              <w:t>500</w:t>
            </w:r>
          </w:p>
        </w:tc>
      </w:tr>
      <w:tr w:rsidR="00AB6AD1" w:rsidRPr="00CD6B3A" w14:paraId="7CC36506" w14:textId="77777777" w:rsidTr="000140D9">
        <w:trPr>
          <w:trHeight w:val="300"/>
        </w:trPr>
        <w:tc>
          <w:tcPr>
            <w:tcW w:w="1771" w:type="dxa"/>
            <w:tcBorders>
              <w:top w:val="single" w:sz="12" w:space="0" w:color="auto"/>
              <w:left w:val="single" w:sz="12" w:space="0" w:color="auto"/>
              <w:bottom w:val="single" w:sz="6" w:space="0" w:color="auto"/>
              <w:right w:val="single" w:sz="6" w:space="0" w:color="auto"/>
            </w:tcBorders>
            <w:noWrap/>
            <w:vAlign w:val="bottom"/>
          </w:tcPr>
          <w:p w14:paraId="131DB0F2" w14:textId="77777777" w:rsidR="00AB6AD1" w:rsidRPr="00CD6B3A" w:rsidRDefault="00AB6AD1" w:rsidP="00784795">
            <w:pPr>
              <w:spacing w:line="240" w:lineRule="auto"/>
              <w:rPr>
                <w:b/>
                <w:bCs/>
                <w:color w:val="000000"/>
                <w:lang w:eastAsia="cs-CZ"/>
              </w:rPr>
            </w:pPr>
            <w:r w:rsidRPr="00CD6B3A">
              <w:rPr>
                <w:b/>
                <w:bCs/>
                <w:color w:val="000000"/>
                <w:lang w:eastAsia="cs-CZ"/>
              </w:rPr>
              <w:t>Biokoridory</w:t>
            </w:r>
          </w:p>
        </w:tc>
        <w:tc>
          <w:tcPr>
            <w:tcW w:w="7299" w:type="dxa"/>
            <w:gridSpan w:val="5"/>
            <w:tcBorders>
              <w:top w:val="single" w:sz="12" w:space="0" w:color="auto"/>
              <w:left w:val="single" w:sz="6" w:space="0" w:color="auto"/>
              <w:bottom w:val="single" w:sz="6" w:space="0" w:color="auto"/>
              <w:right w:val="single" w:sz="12" w:space="0" w:color="auto"/>
            </w:tcBorders>
            <w:noWrap/>
            <w:vAlign w:val="bottom"/>
          </w:tcPr>
          <w:p w14:paraId="7519E06B" w14:textId="2F544896" w:rsidR="00AB6AD1" w:rsidRPr="00CD6B3A" w:rsidRDefault="00AB6AD1" w:rsidP="00784795">
            <w:pPr>
              <w:spacing w:line="240" w:lineRule="auto"/>
              <w:rPr>
                <w:color w:val="000000"/>
                <w:lang w:eastAsia="cs-CZ"/>
              </w:rPr>
            </w:pPr>
          </w:p>
        </w:tc>
      </w:tr>
      <w:tr w:rsidR="00CD6B3A" w:rsidRPr="0030194C" w14:paraId="6CB2098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6F0796A1" w14:textId="6448D8C6"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112A9DA5" w14:textId="58E7DCF6" w:rsidR="00CD6B3A" w:rsidRPr="00CD6B3A" w:rsidRDefault="00CD6B3A" w:rsidP="00CD6B3A">
            <w:pPr>
              <w:spacing w:line="240" w:lineRule="auto"/>
              <w:jc w:val="center"/>
              <w:rPr>
                <w:color w:val="000000"/>
                <w:lang w:eastAsia="cs-CZ"/>
              </w:rPr>
            </w:pPr>
            <w:r w:rsidRPr="006262EB">
              <w:rPr>
                <w:color w:val="000000"/>
              </w:rPr>
              <w:t>NRBK K 142</w:t>
            </w:r>
          </w:p>
        </w:tc>
        <w:tc>
          <w:tcPr>
            <w:tcW w:w="719" w:type="dxa"/>
            <w:tcBorders>
              <w:top w:val="single" w:sz="6" w:space="0" w:color="auto"/>
              <w:left w:val="single" w:sz="6" w:space="0" w:color="auto"/>
              <w:bottom w:val="single" w:sz="6" w:space="0" w:color="auto"/>
              <w:right w:val="single" w:sz="6" w:space="0" w:color="auto"/>
            </w:tcBorders>
            <w:noWrap/>
            <w:vAlign w:val="bottom"/>
          </w:tcPr>
          <w:p w14:paraId="2AEE7FDC" w14:textId="4F717EBA" w:rsidR="00CD6B3A" w:rsidRPr="00CD6B3A" w:rsidRDefault="00CD6B3A" w:rsidP="00CD6B3A">
            <w:pPr>
              <w:spacing w:line="240" w:lineRule="auto"/>
              <w:jc w:val="center"/>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bottom"/>
          </w:tcPr>
          <w:p w14:paraId="1AABE840" w14:textId="6FCC7AA5" w:rsidR="00CD6B3A" w:rsidRPr="00CD6B3A" w:rsidRDefault="001D32A5" w:rsidP="00CD6B3A">
            <w:pPr>
              <w:spacing w:line="240" w:lineRule="auto"/>
              <w:jc w:val="right"/>
              <w:rPr>
                <w:color w:val="000000"/>
                <w:lang w:eastAsia="cs-CZ"/>
              </w:rPr>
            </w:pPr>
            <w:r>
              <w:rPr>
                <w:color w:val="000000"/>
                <w:lang w:eastAsia="cs-CZ"/>
              </w:rPr>
              <w:t>1380</w:t>
            </w:r>
          </w:p>
        </w:tc>
        <w:tc>
          <w:tcPr>
            <w:tcW w:w="1843" w:type="dxa"/>
            <w:tcBorders>
              <w:top w:val="single" w:sz="6" w:space="0" w:color="auto"/>
              <w:left w:val="single" w:sz="6" w:space="0" w:color="auto"/>
              <w:bottom w:val="single" w:sz="6" w:space="0" w:color="auto"/>
              <w:right w:val="single" w:sz="6" w:space="0" w:color="auto"/>
            </w:tcBorders>
            <w:noWrap/>
            <w:vAlign w:val="bottom"/>
          </w:tcPr>
          <w:p w14:paraId="4FF9A41C" w14:textId="4DFD068F" w:rsidR="00CD6B3A" w:rsidRPr="00CD6B3A" w:rsidRDefault="001D32A5" w:rsidP="00CD6B3A">
            <w:pPr>
              <w:spacing w:line="240" w:lineRule="auto"/>
              <w:jc w:val="right"/>
              <w:rPr>
                <w:color w:val="000000"/>
                <w:lang w:eastAsia="cs-CZ"/>
              </w:rPr>
            </w:pPr>
            <w:r>
              <w:rPr>
                <w:color w:val="000000"/>
                <w:lang w:eastAsia="cs-CZ"/>
              </w:rPr>
              <w:t>1362</w:t>
            </w:r>
            <w:r w:rsidR="00B85145">
              <w:rPr>
                <w:color w:val="000000"/>
                <w:lang w:eastAsia="cs-CZ"/>
              </w:rPr>
              <w:t>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7199D3D" w14:textId="0D2CB7FC" w:rsidR="00CD6B3A" w:rsidRPr="00CD6B3A" w:rsidRDefault="00B85145" w:rsidP="00CD6B3A">
            <w:pPr>
              <w:spacing w:line="240" w:lineRule="auto"/>
              <w:jc w:val="right"/>
              <w:rPr>
                <w:color w:val="000000"/>
                <w:lang w:eastAsia="cs-CZ"/>
              </w:rPr>
            </w:pPr>
            <w:r>
              <w:rPr>
                <w:color w:val="000000"/>
                <w:lang w:eastAsia="cs-CZ"/>
              </w:rPr>
              <w:t>37100</w:t>
            </w:r>
          </w:p>
        </w:tc>
      </w:tr>
      <w:tr w:rsidR="00CD6B3A" w:rsidRPr="0030194C" w14:paraId="6AE1AA13"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FA58FA9" w14:textId="77777777" w:rsidR="00CD6B3A" w:rsidRPr="0030194C" w:rsidRDefault="00CD6B3A" w:rsidP="00CD6B3A">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7D850BB3" w14:textId="5214BA01" w:rsidR="00CD6B3A" w:rsidRPr="0030194C" w:rsidRDefault="00CD6B3A" w:rsidP="00CD6B3A">
            <w:pPr>
              <w:spacing w:line="240" w:lineRule="auto"/>
              <w:jc w:val="center"/>
              <w:rPr>
                <w:color w:val="000000"/>
                <w:highlight w:val="cyan"/>
                <w:lang w:eastAsia="cs-CZ"/>
              </w:rPr>
            </w:pPr>
            <w:r w:rsidRPr="006262EB">
              <w:rPr>
                <w:color w:val="000000"/>
              </w:rPr>
              <w:t>RBK 1584</w:t>
            </w:r>
          </w:p>
        </w:tc>
        <w:tc>
          <w:tcPr>
            <w:tcW w:w="719" w:type="dxa"/>
            <w:tcBorders>
              <w:top w:val="single" w:sz="6" w:space="0" w:color="auto"/>
              <w:left w:val="single" w:sz="6" w:space="0" w:color="auto"/>
              <w:bottom w:val="single" w:sz="6" w:space="0" w:color="auto"/>
              <w:right w:val="single" w:sz="6" w:space="0" w:color="auto"/>
            </w:tcBorders>
            <w:noWrap/>
            <w:vAlign w:val="bottom"/>
          </w:tcPr>
          <w:p w14:paraId="741ED2E7" w14:textId="77777777" w:rsidR="00CD6B3A" w:rsidRPr="0030194C" w:rsidRDefault="00CD6B3A" w:rsidP="00CD6B3A">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vAlign w:val="bottom"/>
          </w:tcPr>
          <w:p w14:paraId="5D8DD1F1" w14:textId="4A2A9723" w:rsidR="00CD6B3A" w:rsidRPr="00A61DA3" w:rsidRDefault="00A61DA3" w:rsidP="00CD6B3A">
            <w:pPr>
              <w:spacing w:line="240" w:lineRule="auto"/>
              <w:jc w:val="right"/>
              <w:rPr>
                <w:color w:val="000000"/>
                <w:lang w:eastAsia="cs-CZ"/>
              </w:rPr>
            </w:pPr>
            <w:r w:rsidRPr="00A61DA3">
              <w:rPr>
                <w:color w:val="000000"/>
                <w:lang w:eastAsia="cs-CZ"/>
              </w:rPr>
              <w:t>385</w:t>
            </w:r>
          </w:p>
        </w:tc>
        <w:tc>
          <w:tcPr>
            <w:tcW w:w="1843" w:type="dxa"/>
            <w:tcBorders>
              <w:top w:val="single" w:sz="6" w:space="0" w:color="auto"/>
              <w:left w:val="single" w:sz="6" w:space="0" w:color="auto"/>
              <w:bottom w:val="single" w:sz="6" w:space="0" w:color="auto"/>
              <w:right w:val="single" w:sz="6" w:space="0" w:color="auto"/>
            </w:tcBorders>
            <w:noWrap/>
            <w:vAlign w:val="bottom"/>
          </w:tcPr>
          <w:p w14:paraId="24BBE54A" w14:textId="7B7C3FB5" w:rsidR="00CD6B3A" w:rsidRPr="00A61DA3" w:rsidRDefault="00B85145" w:rsidP="00CD6B3A">
            <w:pPr>
              <w:spacing w:line="240" w:lineRule="auto"/>
              <w:jc w:val="right"/>
              <w:rPr>
                <w:color w:val="000000"/>
                <w:lang w:eastAsia="cs-CZ"/>
              </w:rPr>
            </w:pPr>
            <w:r w:rsidRPr="00A61DA3">
              <w:rPr>
                <w:color w:val="000000"/>
                <w:lang w:eastAsia="cs-CZ"/>
              </w:rPr>
              <w:t>6300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57582072" w14:textId="0D1F7BCD" w:rsidR="00CD6B3A" w:rsidRPr="00A61DA3" w:rsidRDefault="00B85145" w:rsidP="00CD6B3A">
            <w:pPr>
              <w:spacing w:line="240" w:lineRule="auto"/>
              <w:jc w:val="right"/>
              <w:rPr>
                <w:color w:val="000000"/>
                <w:lang w:eastAsia="cs-CZ"/>
              </w:rPr>
            </w:pPr>
            <w:r w:rsidRPr="00A61DA3">
              <w:rPr>
                <w:color w:val="000000"/>
                <w:lang w:eastAsia="cs-CZ"/>
              </w:rPr>
              <w:t>6300</w:t>
            </w:r>
          </w:p>
        </w:tc>
      </w:tr>
      <w:tr w:rsidR="00CD6B3A" w:rsidRPr="0030194C" w14:paraId="52682DF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4FBA3F2" w14:textId="77777777" w:rsidR="00CD6B3A" w:rsidRPr="0030194C" w:rsidRDefault="00CD6B3A" w:rsidP="00CD6B3A">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64CD4398" w14:textId="00308A90" w:rsidR="00CD6B3A" w:rsidRPr="0030194C" w:rsidRDefault="00CD6B3A" w:rsidP="00CD6B3A">
            <w:pPr>
              <w:spacing w:line="240" w:lineRule="auto"/>
              <w:jc w:val="center"/>
              <w:rPr>
                <w:color w:val="000000"/>
                <w:highlight w:val="cyan"/>
                <w:lang w:eastAsia="cs-CZ"/>
              </w:rPr>
            </w:pPr>
            <w:r w:rsidRPr="006262EB">
              <w:rPr>
                <w:color w:val="000000"/>
              </w:rPr>
              <w:t>RBK 1583</w:t>
            </w:r>
          </w:p>
        </w:tc>
        <w:tc>
          <w:tcPr>
            <w:tcW w:w="719" w:type="dxa"/>
            <w:tcBorders>
              <w:top w:val="single" w:sz="6" w:space="0" w:color="auto"/>
              <w:left w:val="single" w:sz="6" w:space="0" w:color="auto"/>
              <w:bottom w:val="single" w:sz="6" w:space="0" w:color="auto"/>
              <w:right w:val="single" w:sz="6" w:space="0" w:color="auto"/>
            </w:tcBorders>
            <w:noWrap/>
            <w:vAlign w:val="bottom"/>
          </w:tcPr>
          <w:p w14:paraId="31A6FF67" w14:textId="77777777" w:rsidR="00CD6B3A" w:rsidRPr="0030194C" w:rsidRDefault="00CD6B3A" w:rsidP="00CD6B3A">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vAlign w:val="bottom"/>
          </w:tcPr>
          <w:p w14:paraId="6EA0DC72" w14:textId="6B5B6BE9" w:rsidR="00CD6B3A" w:rsidRPr="00A61DA3" w:rsidRDefault="00A61DA3" w:rsidP="00CD6B3A">
            <w:pPr>
              <w:spacing w:line="240" w:lineRule="auto"/>
              <w:jc w:val="right"/>
              <w:rPr>
                <w:color w:val="000000"/>
                <w:lang w:eastAsia="cs-CZ"/>
              </w:rPr>
            </w:pPr>
            <w:r w:rsidRPr="00A61DA3">
              <w:rPr>
                <w:color w:val="000000"/>
                <w:lang w:eastAsia="cs-CZ"/>
              </w:rPr>
              <w:t>3</w:t>
            </w:r>
            <w:r w:rsidR="000229D7">
              <w:rPr>
                <w:color w:val="000000"/>
                <w:lang w:eastAsia="cs-CZ"/>
              </w:rPr>
              <w:t>4</w:t>
            </w:r>
            <w:r w:rsidRPr="00A61DA3">
              <w:rPr>
                <w:color w:val="000000"/>
                <w:lang w:eastAsia="cs-CZ"/>
              </w:rPr>
              <w:t>0</w:t>
            </w:r>
          </w:p>
        </w:tc>
        <w:tc>
          <w:tcPr>
            <w:tcW w:w="1843" w:type="dxa"/>
            <w:tcBorders>
              <w:top w:val="single" w:sz="6" w:space="0" w:color="auto"/>
              <w:left w:val="single" w:sz="6" w:space="0" w:color="auto"/>
              <w:bottom w:val="single" w:sz="6" w:space="0" w:color="auto"/>
              <w:right w:val="single" w:sz="6" w:space="0" w:color="auto"/>
            </w:tcBorders>
            <w:noWrap/>
            <w:vAlign w:val="bottom"/>
          </w:tcPr>
          <w:p w14:paraId="2C35ECF0" w14:textId="322791B9" w:rsidR="00CD6B3A" w:rsidRPr="00A61DA3" w:rsidRDefault="00B85145" w:rsidP="00CD6B3A">
            <w:pPr>
              <w:spacing w:line="240" w:lineRule="auto"/>
              <w:jc w:val="right"/>
              <w:rPr>
                <w:color w:val="000000"/>
                <w:lang w:eastAsia="cs-CZ"/>
              </w:rPr>
            </w:pPr>
            <w:r w:rsidRPr="00A61DA3">
              <w:rPr>
                <w:color w:val="000000"/>
                <w:lang w:eastAsia="cs-CZ"/>
              </w:rPr>
              <w:t>12700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2BCF7FD7" w14:textId="52CAE0EB" w:rsidR="00CD6B3A" w:rsidRPr="00A61DA3" w:rsidRDefault="00B85145" w:rsidP="00CD6B3A">
            <w:pPr>
              <w:spacing w:line="240" w:lineRule="auto"/>
              <w:jc w:val="right"/>
              <w:rPr>
                <w:color w:val="000000"/>
                <w:lang w:eastAsia="cs-CZ"/>
              </w:rPr>
            </w:pPr>
            <w:r w:rsidRPr="00A61DA3">
              <w:rPr>
                <w:color w:val="000000"/>
                <w:lang w:eastAsia="cs-CZ"/>
              </w:rPr>
              <w:t>12700</w:t>
            </w:r>
          </w:p>
        </w:tc>
      </w:tr>
      <w:tr w:rsidR="00CD6B3A" w:rsidRPr="0030194C" w14:paraId="1B03A1D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9D203F6" w14:textId="77777777" w:rsidR="00CD6B3A" w:rsidRPr="0030194C" w:rsidRDefault="00CD6B3A" w:rsidP="00CD6B3A">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78EEACC9" w14:textId="614073C1" w:rsidR="00CD6B3A" w:rsidRPr="0030194C" w:rsidRDefault="00CD6B3A" w:rsidP="00CD6B3A">
            <w:pPr>
              <w:spacing w:line="240" w:lineRule="auto"/>
              <w:jc w:val="center"/>
              <w:rPr>
                <w:color w:val="000000"/>
                <w:highlight w:val="cyan"/>
                <w:lang w:eastAsia="cs-CZ"/>
              </w:rPr>
            </w:pPr>
            <w:r w:rsidRPr="006262EB">
              <w:rPr>
                <w:color w:val="000000"/>
              </w:rPr>
              <w:t>LBK 400086</w:t>
            </w:r>
          </w:p>
        </w:tc>
        <w:tc>
          <w:tcPr>
            <w:tcW w:w="719" w:type="dxa"/>
            <w:tcBorders>
              <w:top w:val="single" w:sz="6" w:space="0" w:color="auto"/>
              <w:left w:val="single" w:sz="6" w:space="0" w:color="auto"/>
              <w:bottom w:val="single" w:sz="6" w:space="0" w:color="auto"/>
              <w:right w:val="single" w:sz="6" w:space="0" w:color="auto"/>
            </w:tcBorders>
            <w:noWrap/>
            <w:vAlign w:val="bottom"/>
          </w:tcPr>
          <w:p w14:paraId="7767929A" w14:textId="77777777" w:rsidR="00CD6B3A" w:rsidRPr="0030194C" w:rsidRDefault="00CD6B3A" w:rsidP="00CD6B3A">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vAlign w:val="bottom"/>
          </w:tcPr>
          <w:p w14:paraId="5B701A40" w14:textId="4F101DFC" w:rsidR="00CD6B3A" w:rsidRPr="00A61DA3" w:rsidRDefault="000229D7" w:rsidP="00CD6B3A">
            <w:pPr>
              <w:spacing w:line="240" w:lineRule="auto"/>
              <w:jc w:val="right"/>
              <w:rPr>
                <w:color w:val="000000"/>
                <w:lang w:eastAsia="cs-CZ"/>
              </w:rPr>
            </w:pPr>
            <w:r>
              <w:rPr>
                <w:color w:val="000000"/>
                <w:lang w:eastAsia="cs-CZ"/>
              </w:rPr>
              <w:t>990</w:t>
            </w:r>
          </w:p>
        </w:tc>
        <w:tc>
          <w:tcPr>
            <w:tcW w:w="1843" w:type="dxa"/>
            <w:tcBorders>
              <w:top w:val="single" w:sz="6" w:space="0" w:color="auto"/>
              <w:left w:val="single" w:sz="6" w:space="0" w:color="auto"/>
              <w:bottom w:val="single" w:sz="6" w:space="0" w:color="auto"/>
              <w:right w:val="single" w:sz="6" w:space="0" w:color="auto"/>
            </w:tcBorders>
            <w:noWrap/>
            <w:vAlign w:val="bottom"/>
          </w:tcPr>
          <w:p w14:paraId="76ABF046" w14:textId="0A52BC3D" w:rsidR="00CD6B3A" w:rsidRPr="00A61DA3" w:rsidRDefault="00B85145" w:rsidP="00CD6B3A">
            <w:pPr>
              <w:spacing w:line="240" w:lineRule="auto"/>
              <w:jc w:val="right"/>
              <w:rPr>
                <w:color w:val="000000"/>
                <w:lang w:eastAsia="cs-CZ"/>
              </w:rPr>
            </w:pPr>
            <w:r w:rsidRPr="00A61DA3">
              <w:rPr>
                <w:color w:val="000000"/>
                <w:lang w:eastAsia="cs-CZ"/>
              </w:rPr>
              <w:t>17000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D2DA444" w14:textId="5757576E" w:rsidR="00CD6B3A" w:rsidRPr="00A61DA3" w:rsidRDefault="00B85145" w:rsidP="00CD6B3A">
            <w:pPr>
              <w:spacing w:line="240" w:lineRule="auto"/>
              <w:jc w:val="right"/>
              <w:rPr>
                <w:color w:val="000000"/>
                <w:lang w:eastAsia="cs-CZ"/>
              </w:rPr>
            </w:pPr>
            <w:r w:rsidRPr="00A61DA3">
              <w:rPr>
                <w:color w:val="000000"/>
                <w:lang w:eastAsia="cs-CZ"/>
              </w:rPr>
              <w:t>7500</w:t>
            </w:r>
          </w:p>
        </w:tc>
      </w:tr>
      <w:tr w:rsidR="00CD6B3A" w:rsidRPr="0030194C" w14:paraId="553240C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6853EEDD" w14:textId="77777777" w:rsidR="00CD6B3A" w:rsidRPr="0030194C" w:rsidRDefault="00CD6B3A" w:rsidP="00CD6B3A">
            <w:pPr>
              <w:spacing w:line="240" w:lineRule="auto"/>
              <w:rPr>
                <w:color w:val="000000"/>
                <w:highlight w:val="cyan"/>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76FF83C7" w14:textId="00A58ADC" w:rsidR="00CD6B3A" w:rsidRPr="0030194C" w:rsidRDefault="00CD6B3A" w:rsidP="00CD6B3A">
            <w:pPr>
              <w:spacing w:line="240" w:lineRule="auto"/>
              <w:jc w:val="center"/>
              <w:rPr>
                <w:color w:val="000000"/>
                <w:highlight w:val="cyan"/>
                <w:lang w:eastAsia="cs-CZ"/>
              </w:rPr>
            </w:pPr>
            <w:r w:rsidRPr="006262EB">
              <w:rPr>
                <w:color w:val="000000"/>
              </w:rPr>
              <w:t>LBK 200084</w:t>
            </w:r>
          </w:p>
        </w:tc>
        <w:tc>
          <w:tcPr>
            <w:tcW w:w="719" w:type="dxa"/>
            <w:tcBorders>
              <w:top w:val="single" w:sz="6" w:space="0" w:color="auto"/>
              <w:left w:val="single" w:sz="6" w:space="0" w:color="auto"/>
              <w:bottom w:val="single" w:sz="6" w:space="0" w:color="auto"/>
              <w:right w:val="single" w:sz="6" w:space="0" w:color="auto"/>
            </w:tcBorders>
            <w:noWrap/>
            <w:vAlign w:val="bottom"/>
          </w:tcPr>
          <w:p w14:paraId="436F4DEC" w14:textId="77777777" w:rsidR="00CD6B3A" w:rsidRPr="0030194C" w:rsidRDefault="00CD6B3A" w:rsidP="00CD6B3A">
            <w:pPr>
              <w:spacing w:line="240" w:lineRule="auto"/>
              <w:jc w:val="center"/>
              <w:rPr>
                <w:color w:val="000000"/>
                <w:highlight w:val="cyan"/>
                <w:lang w:eastAsia="cs-CZ"/>
              </w:rPr>
            </w:pPr>
          </w:p>
        </w:tc>
        <w:tc>
          <w:tcPr>
            <w:tcW w:w="1335" w:type="dxa"/>
            <w:tcBorders>
              <w:top w:val="single" w:sz="6" w:space="0" w:color="auto"/>
              <w:left w:val="single" w:sz="6" w:space="0" w:color="auto"/>
              <w:bottom w:val="single" w:sz="6" w:space="0" w:color="auto"/>
              <w:right w:val="single" w:sz="6" w:space="0" w:color="auto"/>
            </w:tcBorders>
            <w:noWrap/>
            <w:vAlign w:val="bottom"/>
          </w:tcPr>
          <w:p w14:paraId="200D2E7A" w14:textId="34BF9B0D" w:rsidR="00CD6B3A" w:rsidRPr="00A61DA3" w:rsidRDefault="000229D7" w:rsidP="00CD6B3A">
            <w:pPr>
              <w:spacing w:line="240" w:lineRule="auto"/>
              <w:jc w:val="right"/>
              <w:rPr>
                <w:color w:val="000000"/>
                <w:lang w:eastAsia="cs-CZ"/>
              </w:rPr>
            </w:pPr>
            <w:r>
              <w:rPr>
                <w:color w:val="000000"/>
                <w:lang w:eastAsia="cs-CZ"/>
              </w:rPr>
              <w:t>1000</w:t>
            </w:r>
          </w:p>
        </w:tc>
        <w:tc>
          <w:tcPr>
            <w:tcW w:w="1843" w:type="dxa"/>
            <w:tcBorders>
              <w:top w:val="single" w:sz="6" w:space="0" w:color="auto"/>
              <w:left w:val="single" w:sz="6" w:space="0" w:color="auto"/>
              <w:bottom w:val="single" w:sz="6" w:space="0" w:color="auto"/>
              <w:right w:val="single" w:sz="6" w:space="0" w:color="auto"/>
            </w:tcBorders>
            <w:noWrap/>
            <w:vAlign w:val="bottom"/>
          </w:tcPr>
          <w:p w14:paraId="34BCCCB2" w14:textId="2F7FD27C" w:rsidR="00CD6B3A" w:rsidRPr="00A61DA3" w:rsidRDefault="00B85145" w:rsidP="00CD6B3A">
            <w:pPr>
              <w:spacing w:line="240" w:lineRule="auto"/>
              <w:jc w:val="right"/>
              <w:rPr>
                <w:color w:val="000000"/>
                <w:lang w:eastAsia="cs-CZ"/>
              </w:rPr>
            </w:pPr>
            <w:r w:rsidRPr="00A61DA3">
              <w:rPr>
                <w:color w:val="000000"/>
                <w:lang w:eastAsia="cs-CZ"/>
              </w:rPr>
              <w:t>19600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4A05A25A" w14:textId="737F6C3F" w:rsidR="00CD6B3A" w:rsidRPr="00A61DA3" w:rsidRDefault="00B85145" w:rsidP="00CD6B3A">
            <w:pPr>
              <w:spacing w:line="240" w:lineRule="auto"/>
              <w:jc w:val="right"/>
              <w:rPr>
                <w:color w:val="000000"/>
                <w:lang w:eastAsia="cs-CZ"/>
              </w:rPr>
            </w:pPr>
            <w:r w:rsidRPr="00A61DA3">
              <w:rPr>
                <w:color w:val="000000"/>
                <w:lang w:eastAsia="cs-CZ"/>
              </w:rPr>
              <w:t>5600</w:t>
            </w:r>
          </w:p>
        </w:tc>
      </w:tr>
      <w:tr w:rsidR="00AB6AD1" w:rsidRPr="00CD6B3A" w14:paraId="3282C7DB" w14:textId="77777777" w:rsidTr="000140D9">
        <w:trPr>
          <w:trHeight w:val="300"/>
        </w:trPr>
        <w:tc>
          <w:tcPr>
            <w:tcW w:w="1771" w:type="dxa"/>
            <w:tcBorders>
              <w:top w:val="single" w:sz="6" w:space="0" w:color="auto"/>
              <w:left w:val="single" w:sz="12" w:space="0" w:color="auto"/>
              <w:bottom w:val="single" w:sz="12" w:space="0" w:color="auto"/>
              <w:right w:val="single" w:sz="6" w:space="0" w:color="auto"/>
            </w:tcBorders>
            <w:noWrap/>
            <w:vAlign w:val="bottom"/>
          </w:tcPr>
          <w:p w14:paraId="38815F4A" w14:textId="77777777" w:rsidR="00AB6AD1" w:rsidRPr="00CD6B3A" w:rsidRDefault="00AB6AD1" w:rsidP="00784795">
            <w:pPr>
              <w:spacing w:line="240" w:lineRule="auto"/>
              <w:rPr>
                <w:b/>
                <w:bCs/>
                <w:color w:val="000000"/>
                <w:lang w:eastAsia="cs-CZ"/>
              </w:rPr>
            </w:pPr>
            <w:r w:rsidRPr="00CD6B3A">
              <w:rPr>
                <w:b/>
                <w:bCs/>
                <w:color w:val="000000"/>
                <w:lang w:eastAsia="cs-CZ"/>
              </w:rPr>
              <w:t>Celkem</w:t>
            </w:r>
          </w:p>
        </w:tc>
        <w:tc>
          <w:tcPr>
            <w:tcW w:w="2127" w:type="dxa"/>
            <w:tcBorders>
              <w:top w:val="single" w:sz="6" w:space="0" w:color="auto"/>
              <w:left w:val="single" w:sz="6" w:space="0" w:color="auto"/>
              <w:bottom w:val="single" w:sz="12" w:space="0" w:color="auto"/>
              <w:right w:val="single" w:sz="6" w:space="0" w:color="auto"/>
            </w:tcBorders>
            <w:noWrap/>
            <w:vAlign w:val="bottom"/>
          </w:tcPr>
          <w:p w14:paraId="56316DA7" w14:textId="60DBE8C3" w:rsidR="00AB6AD1" w:rsidRPr="00CD6B3A" w:rsidRDefault="00AB6AD1" w:rsidP="00784795">
            <w:pPr>
              <w:spacing w:line="240" w:lineRule="auto"/>
              <w:rPr>
                <w:b/>
                <w:bCs/>
                <w:color w:val="000000"/>
                <w:lang w:eastAsia="cs-CZ"/>
              </w:rPr>
            </w:pPr>
          </w:p>
        </w:tc>
        <w:tc>
          <w:tcPr>
            <w:tcW w:w="719" w:type="dxa"/>
            <w:tcBorders>
              <w:top w:val="single" w:sz="6" w:space="0" w:color="auto"/>
              <w:left w:val="single" w:sz="6" w:space="0" w:color="auto"/>
              <w:bottom w:val="single" w:sz="12" w:space="0" w:color="auto"/>
              <w:right w:val="single" w:sz="6" w:space="0" w:color="auto"/>
            </w:tcBorders>
            <w:noWrap/>
            <w:vAlign w:val="bottom"/>
          </w:tcPr>
          <w:p w14:paraId="41487C5B" w14:textId="33F2291D" w:rsidR="00AB6AD1" w:rsidRPr="00CD6B3A" w:rsidRDefault="00AB6AD1" w:rsidP="00784795">
            <w:pPr>
              <w:spacing w:line="240" w:lineRule="auto"/>
              <w:rPr>
                <w:b/>
                <w:bCs/>
                <w:color w:val="000000"/>
                <w:lang w:eastAsia="cs-CZ"/>
              </w:rPr>
            </w:pPr>
          </w:p>
        </w:tc>
        <w:tc>
          <w:tcPr>
            <w:tcW w:w="1335" w:type="dxa"/>
            <w:tcBorders>
              <w:top w:val="single" w:sz="6" w:space="0" w:color="auto"/>
              <w:left w:val="single" w:sz="6" w:space="0" w:color="auto"/>
              <w:bottom w:val="single" w:sz="12" w:space="0" w:color="auto"/>
              <w:right w:val="single" w:sz="6" w:space="0" w:color="auto"/>
            </w:tcBorders>
            <w:noWrap/>
            <w:vAlign w:val="bottom"/>
          </w:tcPr>
          <w:p w14:paraId="14D77CFD" w14:textId="5866C634" w:rsidR="00AB6AD1" w:rsidRPr="00CD6B3A" w:rsidRDefault="000229D7" w:rsidP="00784795">
            <w:pPr>
              <w:spacing w:line="240" w:lineRule="auto"/>
              <w:jc w:val="right"/>
              <w:rPr>
                <w:b/>
                <w:bCs/>
                <w:color w:val="000000"/>
                <w:lang w:eastAsia="cs-CZ"/>
              </w:rPr>
            </w:pPr>
            <w:r>
              <w:rPr>
                <w:b/>
                <w:bCs/>
                <w:color w:val="000000"/>
                <w:lang w:eastAsia="cs-CZ"/>
              </w:rPr>
              <w:t>5610</w:t>
            </w:r>
          </w:p>
        </w:tc>
        <w:tc>
          <w:tcPr>
            <w:tcW w:w="1843" w:type="dxa"/>
            <w:tcBorders>
              <w:top w:val="single" w:sz="6" w:space="0" w:color="auto"/>
              <w:left w:val="single" w:sz="6" w:space="0" w:color="auto"/>
              <w:bottom w:val="single" w:sz="12" w:space="0" w:color="auto"/>
              <w:right w:val="single" w:sz="6" w:space="0" w:color="auto"/>
            </w:tcBorders>
            <w:noWrap/>
            <w:vAlign w:val="bottom"/>
          </w:tcPr>
          <w:p w14:paraId="29E2A5CA" w14:textId="3690D53F" w:rsidR="00AB6AD1" w:rsidRPr="00CD6B3A" w:rsidRDefault="001D32A5" w:rsidP="00784795">
            <w:pPr>
              <w:spacing w:line="240" w:lineRule="auto"/>
              <w:jc w:val="right"/>
              <w:rPr>
                <w:b/>
                <w:bCs/>
                <w:color w:val="000000"/>
                <w:lang w:eastAsia="cs-CZ"/>
              </w:rPr>
            </w:pPr>
            <w:r>
              <w:rPr>
                <w:b/>
                <w:bCs/>
                <w:color w:val="000000"/>
                <w:lang w:eastAsia="cs-CZ"/>
              </w:rPr>
              <w:t>176</w:t>
            </w:r>
            <w:r w:rsidR="000229D7">
              <w:rPr>
                <w:b/>
                <w:bCs/>
                <w:color w:val="000000"/>
                <w:lang w:eastAsia="cs-CZ"/>
              </w:rPr>
              <w:t xml:space="preserve"> </w:t>
            </w:r>
            <w:r>
              <w:rPr>
                <w:b/>
                <w:bCs/>
                <w:color w:val="000000"/>
                <w:lang w:eastAsia="cs-CZ"/>
              </w:rPr>
              <w:t>5</w:t>
            </w:r>
            <w:r w:rsidR="00A61DA3">
              <w:rPr>
                <w:b/>
                <w:bCs/>
                <w:color w:val="000000"/>
                <w:lang w:eastAsia="cs-CZ"/>
              </w:rPr>
              <w:t>00</w:t>
            </w:r>
          </w:p>
        </w:tc>
        <w:tc>
          <w:tcPr>
            <w:tcW w:w="1275" w:type="dxa"/>
            <w:tcBorders>
              <w:top w:val="single" w:sz="6" w:space="0" w:color="auto"/>
              <w:left w:val="single" w:sz="6" w:space="0" w:color="auto"/>
              <w:bottom w:val="single" w:sz="12" w:space="0" w:color="auto"/>
              <w:right w:val="single" w:sz="12" w:space="0" w:color="auto"/>
            </w:tcBorders>
            <w:noWrap/>
            <w:vAlign w:val="bottom"/>
          </w:tcPr>
          <w:p w14:paraId="76FF12D7" w14:textId="580A0116" w:rsidR="00AB6AD1" w:rsidRPr="00CD6B3A" w:rsidRDefault="00A61DA3" w:rsidP="00784795">
            <w:pPr>
              <w:spacing w:line="240" w:lineRule="auto"/>
              <w:jc w:val="right"/>
              <w:rPr>
                <w:b/>
                <w:bCs/>
                <w:color w:val="000000"/>
                <w:lang w:eastAsia="cs-CZ"/>
              </w:rPr>
            </w:pPr>
            <w:r>
              <w:rPr>
                <w:b/>
                <w:bCs/>
                <w:color w:val="000000"/>
                <w:lang w:eastAsia="cs-CZ"/>
              </w:rPr>
              <w:t>69</w:t>
            </w:r>
            <w:r w:rsidR="000229D7">
              <w:rPr>
                <w:b/>
                <w:bCs/>
                <w:color w:val="000000"/>
                <w:lang w:eastAsia="cs-CZ"/>
              </w:rPr>
              <w:t xml:space="preserve"> </w:t>
            </w:r>
            <w:r>
              <w:rPr>
                <w:b/>
                <w:bCs/>
                <w:color w:val="000000"/>
                <w:lang w:eastAsia="cs-CZ"/>
              </w:rPr>
              <w:t>200</w:t>
            </w:r>
          </w:p>
        </w:tc>
      </w:tr>
      <w:tr w:rsidR="00AB6AD1" w:rsidRPr="00CD6B3A" w14:paraId="37FB580A" w14:textId="77777777" w:rsidTr="000140D9">
        <w:trPr>
          <w:trHeight w:val="300"/>
        </w:trPr>
        <w:tc>
          <w:tcPr>
            <w:tcW w:w="1771" w:type="dxa"/>
            <w:tcBorders>
              <w:top w:val="single" w:sz="12" w:space="0" w:color="auto"/>
              <w:left w:val="single" w:sz="12" w:space="0" w:color="auto"/>
              <w:bottom w:val="single" w:sz="6" w:space="0" w:color="auto"/>
              <w:right w:val="single" w:sz="6" w:space="0" w:color="auto"/>
            </w:tcBorders>
            <w:noWrap/>
            <w:vAlign w:val="bottom"/>
          </w:tcPr>
          <w:p w14:paraId="5E39D8E0" w14:textId="77777777" w:rsidR="00AB6AD1" w:rsidRPr="00CD6B3A" w:rsidRDefault="00AB6AD1" w:rsidP="00784795">
            <w:pPr>
              <w:spacing w:line="240" w:lineRule="auto"/>
              <w:rPr>
                <w:b/>
                <w:bCs/>
                <w:color w:val="000000"/>
                <w:lang w:eastAsia="cs-CZ"/>
              </w:rPr>
            </w:pPr>
            <w:r w:rsidRPr="00CD6B3A">
              <w:rPr>
                <w:b/>
                <w:bCs/>
                <w:color w:val="000000"/>
                <w:lang w:eastAsia="cs-CZ"/>
              </w:rPr>
              <w:t>Interakční prvky</w:t>
            </w:r>
          </w:p>
        </w:tc>
        <w:tc>
          <w:tcPr>
            <w:tcW w:w="7299" w:type="dxa"/>
            <w:gridSpan w:val="5"/>
            <w:tcBorders>
              <w:top w:val="single" w:sz="12" w:space="0" w:color="auto"/>
              <w:left w:val="single" w:sz="6" w:space="0" w:color="auto"/>
              <w:bottom w:val="single" w:sz="6" w:space="0" w:color="auto"/>
              <w:right w:val="single" w:sz="12" w:space="0" w:color="auto"/>
            </w:tcBorders>
            <w:noWrap/>
            <w:vAlign w:val="bottom"/>
          </w:tcPr>
          <w:p w14:paraId="6C41EBAE" w14:textId="6F7D5BCD" w:rsidR="00AB6AD1" w:rsidRPr="00CD6B3A" w:rsidRDefault="00AB6AD1" w:rsidP="00784795">
            <w:pPr>
              <w:spacing w:line="240" w:lineRule="auto"/>
              <w:rPr>
                <w:color w:val="000000"/>
                <w:lang w:eastAsia="cs-CZ"/>
              </w:rPr>
            </w:pPr>
          </w:p>
        </w:tc>
      </w:tr>
      <w:tr w:rsidR="00AB6AD1" w:rsidRPr="00CD6B3A" w14:paraId="7E664152"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06D4BC7" w14:textId="7B59A2CE"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3C00EA75" w14:textId="77777777" w:rsidR="00AB6AD1" w:rsidRPr="00CD6B3A" w:rsidRDefault="00AB6AD1" w:rsidP="00784795">
            <w:pPr>
              <w:spacing w:line="240" w:lineRule="auto"/>
              <w:jc w:val="center"/>
              <w:rPr>
                <w:color w:val="000000"/>
                <w:lang w:eastAsia="cs-CZ"/>
              </w:rPr>
            </w:pPr>
            <w:r w:rsidRPr="00CD6B3A">
              <w:rPr>
                <w:color w:val="000000"/>
                <w:lang w:eastAsia="cs-CZ"/>
              </w:rPr>
              <w:t>IP1</w:t>
            </w:r>
          </w:p>
        </w:tc>
        <w:tc>
          <w:tcPr>
            <w:tcW w:w="719" w:type="dxa"/>
            <w:tcBorders>
              <w:top w:val="single" w:sz="6" w:space="0" w:color="auto"/>
              <w:left w:val="single" w:sz="6" w:space="0" w:color="auto"/>
              <w:bottom w:val="single" w:sz="6" w:space="0" w:color="auto"/>
              <w:right w:val="single" w:sz="6" w:space="0" w:color="auto"/>
            </w:tcBorders>
            <w:noWrap/>
            <w:vAlign w:val="bottom"/>
          </w:tcPr>
          <w:p w14:paraId="0A2F6A31" w14:textId="77777777" w:rsidR="00AB6AD1" w:rsidRPr="00CD6B3A" w:rsidRDefault="00AB6AD1" w:rsidP="00784795">
            <w:pPr>
              <w:spacing w:line="240" w:lineRule="auto"/>
              <w:rPr>
                <w:color w:val="000000"/>
                <w:lang w:eastAsia="cs-CZ"/>
              </w:rPr>
            </w:pPr>
            <w:r w:rsidRPr="00CD6B3A">
              <w:rPr>
                <w:color w:val="000000"/>
                <w:lang w:eastAsia="cs-CZ"/>
              </w:rPr>
              <w:t> </w:t>
            </w:r>
          </w:p>
        </w:tc>
        <w:tc>
          <w:tcPr>
            <w:tcW w:w="1335" w:type="dxa"/>
            <w:tcBorders>
              <w:top w:val="single" w:sz="6" w:space="0" w:color="auto"/>
              <w:left w:val="single" w:sz="6" w:space="0" w:color="auto"/>
              <w:bottom w:val="single" w:sz="6" w:space="0" w:color="auto"/>
              <w:right w:val="single" w:sz="6" w:space="0" w:color="auto"/>
            </w:tcBorders>
            <w:noWrap/>
            <w:vAlign w:val="center"/>
          </w:tcPr>
          <w:p w14:paraId="58098B8D" w14:textId="27AE4727" w:rsidR="00AB6AD1" w:rsidRPr="00CD6B3A" w:rsidRDefault="00213600" w:rsidP="00784795">
            <w:pPr>
              <w:spacing w:line="240" w:lineRule="auto"/>
              <w:jc w:val="right"/>
              <w:rPr>
                <w:color w:val="000000"/>
                <w:lang w:eastAsia="cs-CZ"/>
              </w:rPr>
            </w:pPr>
            <w:r>
              <w:rPr>
                <w:color w:val="000000"/>
                <w:lang w:eastAsia="cs-CZ"/>
              </w:rPr>
              <w:t>480</w:t>
            </w:r>
          </w:p>
        </w:tc>
        <w:tc>
          <w:tcPr>
            <w:tcW w:w="1843" w:type="dxa"/>
            <w:tcBorders>
              <w:top w:val="single" w:sz="6" w:space="0" w:color="auto"/>
              <w:left w:val="single" w:sz="6" w:space="0" w:color="auto"/>
              <w:bottom w:val="single" w:sz="6" w:space="0" w:color="auto"/>
              <w:right w:val="single" w:sz="6" w:space="0" w:color="auto"/>
            </w:tcBorders>
            <w:noWrap/>
            <w:vAlign w:val="center"/>
          </w:tcPr>
          <w:p w14:paraId="013B9172" w14:textId="7F5A8247" w:rsidR="00AB6AD1" w:rsidRPr="00CD6B3A" w:rsidRDefault="00213600" w:rsidP="00784795">
            <w:pPr>
              <w:spacing w:line="240" w:lineRule="auto"/>
              <w:jc w:val="right"/>
              <w:rPr>
                <w:color w:val="000000"/>
                <w:lang w:eastAsia="cs-CZ"/>
              </w:rPr>
            </w:pPr>
            <w:r>
              <w:rPr>
                <w:color w:val="000000"/>
                <w:lang w:eastAsia="cs-CZ"/>
              </w:rPr>
              <w:t>2000</w:t>
            </w:r>
          </w:p>
        </w:tc>
        <w:tc>
          <w:tcPr>
            <w:tcW w:w="1275" w:type="dxa"/>
            <w:tcBorders>
              <w:top w:val="single" w:sz="6" w:space="0" w:color="auto"/>
              <w:left w:val="single" w:sz="6" w:space="0" w:color="auto"/>
              <w:bottom w:val="single" w:sz="6" w:space="0" w:color="auto"/>
              <w:right w:val="single" w:sz="12" w:space="0" w:color="auto"/>
            </w:tcBorders>
            <w:noWrap/>
            <w:vAlign w:val="center"/>
          </w:tcPr>
          <w:p w14:paraId="65476122" w14:textId="4EC4F806" w:rsidR="00AB6AD1" w:rsidRPr="00CD6B3A" w:rsidRDefault="002D7F65" w:rsidP="00784795">
            <w:pPr>
              <w:spacing w:line="240" w:lineRule="auto"/>
              <w:jc w:val="right"/>
              <w:rPr>
                <w:color w:val="000000"/>
                <w:lang w:eastAsia="cs-CZ"/>
              </w:rPr>
            </w:pPr>
            <w:r>
              <w:rPr>
                <w:color w:val="000000"/>
                <w:lang w:eastAsia="cs-CZ"/>
              </w:rPr>
              <w:t>0</w:t>
            </w:r>
          </w:p>
        </w:tc>
      </w:tr>
      <w:tr w:rsidR="00AB6AD1" w:rsidRPr="00CD6B3A" w14:paraId="7F00BD5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3E4E8A4" w14:textId="38C7B79E"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6FBDAD2C" w14:textId="77777777" w:rsidR="00AB6AD1" w:rsidRPr="00CD6B3A" w:rsidRDefault="00AB6AD1" w:rsidP="00784795">
            <w:pPr>
              <w:spacing w:line="240" w:lineRule="auto"/>
              <w:jc w:val="center"/>
              <w:rPr>
                <w:color w:val="000000"/>
                <w:lang w:eastAsia="cs-CZ"/>
              </w:rPr>
            </w:pPr>
            <w:r w:rsidRPr="00CD6B3A">
              <w:rPr>
                <w:color w:val="000000"/>
                <w:lang w:eastAsia="cs-CZ"/>
              </w:rPr>
              <w:t>IP2</w:t>
            </w:r>
          </w:p>
        </w:tc>
        <w:tc>
          <w:tcPr>
            <w:tcW w:w="719" w:type="dxa"/>
            <w:tcBorders>
              <w:top w:val="single" w:sz="6" w:space="0" w:color="auto"/>
              <w:left w:val="single" w:sz="6" w:space="0" w:color="auto"/>
              <w:bottom w:val="single" w:sz="6" w:space="0" w:color="auto"/>
              <w:right w:val="single" w:sz="6" w:space="0" w:color="auto"/>
            </w:tcBorders>
            <w:noWrap/>
            <w:vAlign w:val="bottom"/>
          </w:tcPr>
          <w:p w14:paraId="5AA969C4" w14:textId="77777777" w:rsidR="00AB6AD1" w:rsidRPr="00CD6B3A" w:rsidRDefault="00AB6AD1" w:rsidP="00784795">
            <w:pPr>
              <w:spacing w:line="240" w:lineRule="auto"/>
              <w:rPr>
                <w:color w:val="000000"/>
                <w:lang w:eastAsia="cs-CZ"/>
              </w:rPr>
            </w:pPr>
            <w:r w:rsidRPr="00CD6B3A">
              <w:rPr>
                <w:color w:val="000000"/>
                <w:lang w:eastAsia="cs-CZ"/>
              </w:rPr>
              <w:t> </w:t>
            </w:r>
          </w:p>
        </w:tc>
        <w:tc>
          <w:tcPr>
            <w:tcW w:w="1335" w:type="dxa"/>
            <w:tcBorders>
              <w:top w:val="single" w:sz="6" w:space="0" w:color="auto"/>
              <w:left w:val="single" w:sz="6" w:space="0" w:color="auto"/>
              <w:bottom w:val="single" w:sz="6" w:space="0" w:color="auto"/>
              <w:right w:val="single" w:sz="6" w:space="0" w:color="auto"/>
            </w:tcBorders>
            <w:noWrap/>
            <w:vAlign w:val="center"/>
          </w:tcPr>
          <w:p w14:paraId="304B7CEA" w14:textId="648FB0EE" w:rsidR="00AB6AD1"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center"/>
          </w:tcPr>
          <w:p w14:paraId="5B03E862" w14:textId="3F856F53" w:rsidR="00AB6AD1" w:rsidRPr="00CD6B3A" w:rsidRDefault="00213600" w:rsidP="00784795">
            <w:pPr>
              <w:spacing w:line="240" w:lineRule="auto"/>
              <w:jc w:val="right"/>
              <w:rPr>
                <w:color w:val="000000"/>
                <w:lang w:eastAsia="cs-CZ"/>
              </w:rPr>
            </w:pPr>
            <w:r>
              <w:rPr>
                <w:color w:val="000000"/>
                <w:lang w:eastAsia="cs-CZ"/>
              </w:rPr>
              <w:t>3345</w:t>
            </w:r>
          </w:p>
        </w:tc>
        <w:tc>
          <w:tcPr>
            <w:tcW w:w="1275" w:type="dxa"/>
            <w:tcBorders>
              <w:top w:val="single" w:sz="6" w:space="0" w:color="auto"/>
              <w:left w:val="single" w:sz="6" w:space="0" w:color="auto"/>
              <w:bottom w:val="single" w:sz="6" w:space="0" w:color="auto"/>
              <w:right w:val="single" w:sz="12" w:space="0" w:color="auto"/>
            </w:tcBorders>
            <w:noWrap/>
            <w:vAlign w:val="bottom"/>
          </w:tcPr>
          <w:p w14:paraId="3FF6ED77" w14:textId="34DD695B" w:rsidR="00AB6AD1" w:rsidRPr="00CD6B3A" w:rsidRDefault="00213600" w:rsidP="00784795">
            <w:pPr>
              <w:spacing w:line="240" w:lineRule="auto"/>
              <w:jc w:val="right"/>
              <w:rPr>
                <w:color w:val="000000"/>
                <w:lang w:eastAsia="cs-CZ"/>
              </w:rPr>
            </w:pPr>
            <w:r>
              <w:rPr>
                <w:color w:val="000000"/>
                <w:lang w:eastAsia="cs-CZ"/>
              </w:rPr>
              <w:t>3345</w:t>
            </w:r>
          </w:p>
        </w:tc>
      </w:tr>
      <w:tr w:rsidR="00AB6AD1" w:rsidRPr="00CD6B3A" w14:paraId="4862CFC9"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5A6D1EB4" w14:textId="77777777" w:rsidR="00AB6AD1" w:rsidRPr="00CD6B3A" w:rsidRDefault="00AB6AD1" w:rsidP="00784795">
            <w:pPr>
              <w:spacing w:line="240" w:lineRule="auto"/>
              <w:rPr>
                <w:color w:val="000000"/>
                <w:lang w:eastAsia="cs-CZ"/>
              </w:rPr>
            </w:pPr>
            <w:r w:rsidRPr="00CD6B3A">
              <w:rPr>
                <w:color w:val="000000"/>
                <w:lang w:eastAsia="cs-CZ"/>
              </w:rPr>
              <w:lastRenderedPageBreak/>
              <w:t> </w:t>
            </w:r>
          </w:p>
        </w:tc>
        <w:tc>
          <w:tcPr>
            <w:tcW w:w="2127" w:type="dxa"/>
            <w:tcBorders>
              <w:top w:val="single" w:sz="6" w:space="0" w:color="auto"/>
              <w:left w:val="single" w:sz="6" w:space="0" w:color="auto"/>
              <w:bottom w:val="single" w:sz="6" w:space="0" w:color="auto"/>
              <w:right w:val="single" w:sz="6" w:space="0" w:color="auto"/>
            </w:tcBorders>
            <w:noWrap/>
            <w:vAlign w:val="bottom"/>
          </w:tcPr>
          <w:p w14:paraId="273FC6B8" w14:textId="77777777" w:rsidR="00AB6AD1" w:rsidRPr="00CD6B3A" w:rsidRDefault="00AB6AD1" w:rsidP="00784795">
            <w:pPr>
              <w:spacing w:line="240" w:lineRule="auto"/>
              <w:jc w:val="center"/>
              <w:rPr>
                <w:color w:val="000000"/>
                <w:lang w:eastAsia="cs-CZ"/>
              </w:rPr>
            </w:pPr>
            <w:r w:rsidRPr="00CD6B3A">
              <w:rPr>
                <w:color w:val="000000"/>
                <w:lang w:eastAsia="cs-CZ"/>
              </w:rPr>
              <w:t>IP3</w:t>
            </w:r>
          </w:p>
        </w:tc>
        <w:tc>
          <w:tcPr>
            <w:tcW w:w="719" w:type="dxa"/>
            <w:tcBorders>
              <w:top w:val="single" w:sz="6" w:space="0" w:color="auto"/>
              <w:left w:val="single" w:sz="6" w:space="0" w:color="auto"/>
              <w:bottom w:val="single" w:sz="6" w:space="0" w:color="auto"/>
              <w:right w:val="single" w:sz="6" w:space="0" w:color="auto"/>
            </w:tcBorders>
            <w:noWrap/>
            <w:vAlign w:val="bottom"/>
          </w:tcPr>
          <w:p w14:paraId="54B746D3" w14:textId="77777777" w:rsidR="00AB6AD1" w:rsidRPr="00CD6B3A" w:rsidRDefault="00AB6AD1" w:rsidP="00784795">
            <w:pPr>
              <w:spacing w:line="240" w:lineRule="auto"/>
              <w:rPr>
                <w:color w:val="000000"/>
                <w:lang w:eastAsia="cs-CZ"/>
              </w:rPr>
            </w:pPr>
            <w:r w:rsidRPr="00CD6B3A">
              <w:rPr>
                <w:color w:val="000000"/>
                <w:lang w:eastAsia="cs-CZ"/>
              </w:rPr>
              <w:t> </w:t>
            </w:r>
          </w:p>
        </w:tc>
        <w:tc>
          <w:tcPr>
            <w:tcW w:w="1335" w:type="dxa"/>
            <w:tcBorders>
              <w:top w:val="single" w:sz="6" w:space="0" w:color="auto"/>
              <w:left w:val="single" w:sz="6" w:space="0" w:color="auto"/>
              <w:bottom w:val="single" w:sz="6" w:space="0" w:color="auto"/>
              <w:right w:val="single" w:sz="6" w:space="0" w:color="auto"/>
            </w:tcBorders>
            <w:noWrap/>
            <w:vAlign w:val="center"/>
          </w:tcPr>
          <w:p w14:paraId="1624FF85" w14:textId="732DB9B2" w:rsidR="00AB6AD1" w:rsidRPr="00CD6B3A" w:rsidRDefault="00213600" w:rsidP="00784795">
            <w:pPr>
              <w:spacing w:line="240" w:lineRule="auto"/>
              <w:jc w:val="right"/>
              <w:rPr>
                <w:color w:val="000000"/>
                <w:lang w:eastAsia="cs-CZ"/>
              </w:rPr>
            </w:pPr>
            <w:r>
              <w:rPr>
                <w:color w:val="000000"/>
                <w:lang w:eastAsia="cs-CZ"/>
              </w:rPr>
              <w:t>486</w:t>
            </w:r>
          </w:p>
        </w:tc>
        <w:tc>
          <w:tcPr>
            <w:tcW w:w="1843" w:type="dxa"/>
            <w:tcBorders>
              <w:top w:val="single" w:sz="6" w:space="0" w:color="auto"/>
              <w:left w:val="single" w:sz="6" w:space="0" w:color="auto"/>
              <w:bottom w:val="single" w:sz="6" w:space="0" w:color="auto"/>
              <w:right w:val="single" w:sz="6" w:space="0" w:color="auto"/>
            </w:tcBorders>
            <w:noWrap/>
            <w:vAlign w:val="center"/>
          </w:tcPr>
          <w:p w14:paraId="246B5641" w14:textId="034E88C1" w:rsidR="00AB6AD1" w:rsidRPr="00CD6B3A" w:rsidRDefault="00213600" w:rsidP="00784795">
            <w:pPr>
              <w:spacing w:line="240" w:lineRule="auto"/>
              <w:jc w:val="right"/>
              <w:rPr>
                <w:color w:val="000000"/>
                <w:lang w:eastAsia="cs-CZ"/>
              </w:rPr>
            </w:pPr>
            <w:r>
              <w:rPr>
                <w:color w:val="000000"/>
                <w:lang w:eastAsia="cs-CZ"/>
              </w:rPr>
              <w:t>1460</w:t>
            </w:r>
          </w:p>
        </w:tc>
        <w:tc>
          <w:tcPr>
            <w:tcW w:w="1275" w:type="dxa"/>
            <w:tcBorders>
              <w:top w:val="single" w:sz="6" w:space="0" w:color="auto"/>
              <w:left w:val="single" w:sz="6" w:space="0" w:color="auto"/>
              <w:bottom w:val="single" w:sz="6" w:space="0" w:color="auto"/>
              <w:right w:val="single" w:sz="12" w:space="0" w:color="auto"/>
            </w:tcBorders>
            <w:noWrap/>
            <w:vAlign w:val="bottom"/>
          </w:tcPr>
          <w:p w14:paraId="44D8B349" w14:textId="4819A928" w:rsidR="00AB6AD1" w:rsidRPr="00CD6B3A" w:rsidRDefault="002D7F65" w:rsidP="00784795">
            <w:pPr>
              <w:spacing w:line="240" w:lineRule="auto"/>
              <w:jc w:val="right"/>
              <w:rPr>
                <w:color w:val="000000"/>
                <w:lang w:eastAsia="cs-CZ"/>
              </w:rPr>
            </w:pPr>
            <w:r>
              <w:rPr>
                <w:color w:val="000000"/>
                <w:lang w:eastAsia="cs-CZ"/>
              </w:rPr>
              <w:t>0</w:t>
            </w:r>
          </w:p>
        </w:tc>
      </w:tr>
      <w:tr w:rsidR="00AB6AD1" w:rsidRPr="00CD6B3A" w14:paraId="0A5D8E92"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1CA2AD0" w14:textId="77777777" w:rsidR="00AB6AD1" w:rsidRPr="00CD6B3A" w:rsidRDefault="00AB6AD1" w:rsidP="00784795">
            <w:pPr>
              <w:spacing w:line="240" w:lineRule="auto"/>
              <w:rPr>
                <w:color w:val="000000"/>
                <w:lang w:eastAsia="cs-CZ"/>
              </w:rPr>
            </w:pPr>
            <w:r w:rsidRPr="00CD6B3A">
              <w:rPr>
                <w:color w:val="000000"/>
                <w:lang w:eastAsia="cs-CZ"/>
              </w:rPr>
              <w:t> </w:t>
            </w:r>
          </w:p>
        </w:tc>
        <w:tc>
          <w:tcPr>
            <w:tcW w:w="2127" w:type="dxa"/>
            <w:tcBorders>
              <w:top w:val="single" w:sz="6" w:space="0" w:color="auto"/>
              <w:left w:val="single" w:sz="6" w:space="0" w:color="auto"/>
              <w:bottom w:val="single" w:sz="6" w:space="0" w:color="auto"/>
              <w:right w:val="single" w:sz="6" w:space="0" w:color="auto"/>
            </w:tcBorders>
            <w:noWrap/>
            <w:vAlign w:val="bottom"/>
          </w:tcPr>
          <w:p w14:paraId="13D92A68" w14:textId="77777777" w:rsidR="00AB6AD1" w:rsidRPr="00CD6B3A" w:rsidRDefault="00AB6AD1" w:rsidP="00784795">
            <w:pPr>
              <w:spacing w:line="240" w:lineRule="auto"/>
              <w:jc w:val="center"/>
              <w:rPr>
                <w:color w:val="000000"/>
                <w:lang w:eastAsia="cs-CZ"/>
              </w:rPr>
            </w:pPr>
            <w:r w:rsidRPr="00CD6B3A">
              <w:rPr>
                <w:color w:val="000000"/>
                <w:lang w:eastAsia="cs-CZ"/>
              </w:rPr>
              <w:t>IP4</w:t>
            </w:r>
          </w:p>
        </w:tc>
        <w:tc>
          <w:tcPr>
            <w:tcW w:w="719" w:type="dxa"/>
            <w:tcBorders>
              <w:top w:val="single" w:sz="6" w:space="0" w:color="auto"/>
              <w:left w:val="single" w:sz="6" w:space="0" w:color="auto"/>
              <w:bottom w:val="single" w:sz="6" w:space="0" w:color="auto"/>
              <w:right w:val="single" w:sz="6" w:space="0" w:color="auto"/>
            </w:tcBorders>
            <w:noWrap/>
            <w:vAlign w:val="bottom"/>
          </w:tcPr>
          <w:p w14:paraId="0D3C9E24" w14:textId="77777777" w:rsidR="00AB6AD1" w:rsidRPr="00CD6B3A" w:rsidRDefault="00AB6AD1" w:rsidP="00784795">
            <w:pPr>
              <w:spacing w:line="240" w:lineRule="auto"/>
              <w:rPr>
                <w:color w:val="000000"/>
                <w:lang w:eastAsia="cs-CZ"/>
              </w:rPr>
            </w:pPr>
            <w:r w:rsidRPr="00CD6B3A">
              <w:rPr>
                <w:color w:val="000000"/>
                <w:lang w:eastAsia="cs-CZ"/>
              </w:rPr>
              <w:t> </w:t>
            </w:r>
          </w:p>
        </w:tc>
        <w:tc>
          <w:tcPr>
            <w:tcW w:w="1335" w:type="dxa"/>
            <w:tcBorders>
              <w:top w:val="single" w:sz="6" w:space="0" w:color="auto"/>
              <w:left w:val="single" w:sz="6" w:space="0" w:color="auto"/>
              <w:bottom w:val="single" w:sz="6" w:space="0" w:color="auto"/>
              <w:right w:val="single" w:sz="6" w:space="0" w:color="auto"/>
            </w:tcBorders>
            <w:noWrap/>
            <w:vAlign w:val="center"/>
          </w:tcPr>
          <w:p w14:paraId="698B940E" w14:textId="7B4F6787" w:rsidR="00AB6AD1" w:rsidRPr="00CD6B3A" w:rsidRDefault="00213600" w:rsidP="00784795">
            <w:pPr>
              <w:spacing w:line="240" w:lineRule="auto"/>
              <w:jc w:val="right"/>
              <w:rPr>
                <w:color w:val="000000"/>
                <w:lang w:eastAsia="cs-CZ"/>
              </w:rPr>
            </w:pPr>
            <w:r>
              <w:rPr>
                <w:color w:val="000000"/>
                <w:lang w:eastAsia="cs-CZ"/>
              </w:rPr>
              <w:t>200</w:t>
            </w:r>
          </w:p>
        </w:tc>
        <w:tc>
          <w:tcPr>
            <w:tcW w:w="1843" w:type="dxa"/>
            <w:tcBorders>
              <w:top w:val="single" w:sz="6" w:space="0" w:color="auto"/>
              <w:left w:val="single" w:sz="6" w:space="0" w:color="auto"/>
              <w:bottom w:val="single" w:sz="6" w:space="0" w:color="auto"/>
              <w:right w:val="single" w:sz="6" w:space="0" w:color="auto"/>
            </w:tcBorders>
            <w:noWrap/>
            <w:vAlign w:val="center"/>
          </w:tcPr>
          <w:p w14:paraId="2ABBDA25" w14:textId="784E0776" w:rsidR="00AB6AD1" w:rsidRPr="00CD6B3A" w:rsidRDefault="00213600" w:rsidP="00784795">
            <w:pPr>
              <w:spacing w:line="240" w:lineRule="auto"/>
              <w:jc w:val="right"/>
              <w:rPr>
                <w:color w:val="000000"/>
                <w:lang w:eastAsia="cs-CZ"/>
              </w:rPr>
            </w:pPr>
            <w:r>
              <w:rPr>
                <w:color w:val="000000"/>
                <w:lang w:eastAsia="cs-CZ"/>
              </w:rPr>
              <w:t>900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03AC76FE" w14:textId="780E7B18" w:rsidR="00AB6AD1" w:rsidRPr="00CD6B3A" w:rsidRDefault="00213600" w:rsidP="00784795">
            <w:pPr>
              <w:spacing w:line="240" w:lineRule="auto"/>
              <w:jc w:val="right"/>
              <w:rPr>
                <w:color w:val="000000"/>
                <w:lang w:eastAsia="cs-CZ"/>
              </w:rPr>
            </w:pPr>
            <w:r>
              <w:rPr>
                <w:color w:val="000000"/>
                <w:lang w:eastAsia="cs-CZ"/>
              </w:rPr>
              <w:t>900</w:t>
            </w:r>
          </w:p>
        </w:tc>
      </w:tr>
      <w:tr w:rsidR="00AB6AD1" w:rsidRPr="00CD6B3A" w14:paraId="28DBC5D8"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2333588"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4199689D" w14:textId="77777777" w:rsidR="00AB6AD1" w:rsidRPr="00CD6B3A" w:rsidRDefault="00AB6AD1" w:rsidP="00784795">
            <w:pPr>
              <w:spacing w:line="240" w:lineRule="auto"/>
              <w:jc w:val="center"/>
              <w:rPr>
                <w:color w:val="000000"/>
                <w:lang w:eastAsia="cs-CZ"/>
              </w:rPr>
            </w:pPr>
            <w:r w:rsidRPr="00CD6B3A">
              <w:rPr>
                <w:color w:val="000000"/>
                <w:lang w:eastAsia="cs-CZ"/>
              </w:rPr>
              <w:t>IP5</w:t>
            </w:r>
          </w:p>
        </w:tc>
        <w:tc>
          <w:tcPr>
            <w:tcW w:w="719" w:type="dxa"/>
            <w:tcBorders>
              <w:top w:val="single" w:sz="6" w:space="0" w:color="auto"/>
              <w:left w:val="single" w:sz="6" w:space="0" w:color="auto"/>
              <w:bottom w:val="single" w:sz="6" w:space="0" w:color="auto"/>
              <w:right w:val="single" w:sz="6" w:space="0" w:color="auto"/>
            </w:tcBorders>
            <w:noWrap/>
            <w:vAlign w:val="bottom"/>
          </w:tcPr>
          <w:p w14:paraId="354F3071"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3A023DFC" w14:textId="4FB72118" w:rsidR="00AB6AD1" w:rsidRPr="00CD6B3A" w:rsidRDefault="00213600" w:rsidP="00784795">
            <w:pPr>
              <w:spacing w:line="240" w:lineRule="auto"/>
              <w:jc w:val="right"/>
              <w:rPr>
                <w:color w:val="000000"/>
                <w:lang w:eastAsia="cs-CZ"/>
              </w:rPr>
            </w:pPr>
            <w:r>
              <w:rPr>
                <w:color w:val="000000"/>
                <w:lang w:eastAsia="cs-CZ"/>
              </w:rPr>
              <w:t>177</w:t>
            </w:r>
          </w:p>
        </w:tc>
        <w:tc>
          <w:tcPr>
            <w:tcW w:w="1843" w:type="dxa"/>
            <w:tcBorders>
              <w:top w:val="single" w:sz="6" w:space="0" w:color="auto"/>
              <w:left w:val="single" w:sz="6" w:space="0" w:color="auto"/>
              <w:bottom w:val="single" w:sz="6" w:space="0" w:color="auto"/>
              <w:right w:val="single" w:sz="6" w:space="0" w:color="auto"/>
            </w:tcBorders>
            <w:noWrap/>
            <w:vAlign w:val="center"/>
          </w:tcPr>
          <w:p w14:paraId="0310CBB6" w14:textId="2303EF38" w:rsidR="00AB6AD1" w:rsidRPr="00CD6B3A" w:rsidRDefault="00213600" w:rsidP="00784795">
            <w:pPr>
              <w:spacing w:line="240" w:lineRule="auto"/>
              <w:jc w:val="right"/>
              <w:rPr>
                <w:color w:val="000000"/>
                <w:lang w:eastAsia="cs-CZ"/>
              </w:rPr>
            </w:pPr>
            <w:r>
              <w:rPr>
                <w:color w:val="000000"/>
                <w:lang w:eastAsia="cs-CZ"/>
              </w:rPr>
              <w:t>1416</w:t>
            </w:r>
          </w:p>
        </w:tc>
        <w:tc>
          <w:tcPr>
            <w:tcW w:w="1275" w:type="dxa"/>
            <w:tcBorders>
              <w:top w:val="single" w:sz="6" w:space="0" w:color="auto"/>
              <w:left w:val="single" w:sz="6" w:space="0" w:color="auto"/>
              <w:bottom w:val="single" w:sz="6" w:space="0" w:color="auto"/>
              <w:right w:val="single" w:sz="12" w:space="0" w:color="auto"/>
            </w:tcBorders>
            <w:noWrap/>
            <w:vAlign w:val="bottom"/>
          </w:tcPr>
          <w:p w14:paraId="3663AC75" w14:textId="36FE1DC2" w:rsidR="00AB6AD1" w:rsidRPr="00CD6B3A" w:rsidRDefault="00213600" w:rsidP="00784795">
            <w:pPr>
              <w:spacing w:line="240" w:lineRule="auto"/>
              <w:jc w:val="right"/>
              <w:rPr>
                <w:color w:val="000000"/>
                <w:lang w:eastAsia="cs-CZ"/>
              </w:rPr>
            </w:pPr>
            <w:r>
              <w:rPr>
                <w:color w:val="000000"/>
                <w:lang w:eastAsia="cs-CZ"/>
              </w:rPr>
              <w:t>1416</w:t>
            </w:r>
          </w:p>
        </w:tc>
      </w:tr>
      <w:tr w:rsidR="00AB6AD1" w:rsidRPr="00CD6B3A" w14:paraId="72886975"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241C8F0"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00C64E06" w14:textId="77777777" w:rsidR="00AB6AD1" w:rsidRPr="00CD6B3A" w:rsidRDefault="00AB6AD1" w:rsidP="00784795">
            <w:pPr>
              <w:spacing w:line="240" w:lineRule="auto"/>
              <w:jc w:val="center"/>
              <w:rPr>
                <w:color w:val="000000"/>
                <w:lang w:eastAsia="cs-CZ"/>
              </w:rPr>
            </w:pPr>
            <w:r w:rsidRPr="00CD6B3A">
              <w:rPr>
                <w:color w:val="000000"/>
                <w:lang w:eastAsia="cs-CZ"/>
              </w:rPr>
              <w:t>IP6</w:t>
            </w:r>
          </w:p>
        </w:tc>
        <w:tc>
          <w:tcPr>
            <w:tcW w:w="719" w:type="dxa"/>
            <w:tcBorders>
              <w:top w:val="single" w:sz="6" w:space="0" w:color="auto"/>
              <w:left w:val="single" w:sz="6" w:space="0" w:color="auto"/>
              <w:bottom w:val="single" w:sz="6" w:space="0" w:color="auto"/>
              <w:right w:val="single" w:sz="6" w:space="0" w:color="auto"/>
            </w:tcBorders>
            <w:noWrap/>
            <w:vAlign w:val="bottom"/>
          </w:tcPr>
          <w:p w14:paraId="52ABDD72"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65B5122" w14:textId="1E0A38F2" w:rsidR="00AB6AD1" w:rsidRPr="00CD6B3A" w:rsidRDefault="00213600" w:rsidP="00784795">
            <w:pPr>
              <w:spacing w:line="240" w:lineRule="auto"/>
              <w:jc w:val="right"/>
              <w:rPr>
                <w:color w:val="000000"/>
                <w:lang w:eastAsia="cs-CZ"/>
              </w:rPr>
            </w:pPr>
            <w:r>
              <w:rPr>
                <w:color w:val="000000"/>
                <w:lang w:eastAsia="cs-CZ"/>
              </w:rPr>
              <w:t>47</w:t>
            </w:r>
          </w:p>
        </w:tc>
        <w:tc>
          <w:tcPr>
            <w:tcW w:w="1843" w:type="dxa"/>
            <w:tcBorders>
              <w:top w:val="single" w:sz="6" w:space="0" w:color="auto"/>
              <w:left w:val="single" w:sz="6" w:space="0" w:color="auto"/>
              <w:bottom w:val="single" w:sz="6" w:space="0" w:color="auto"/>
              <w:right w:val="single" w:sz="6" w:space="0" w:color="auto"/>
            </w:tcBorders>
            <w:noWrap/>
            <w:vAlign w:val="center"/>
          </w:tcPr>
          <w:p w14:paraId="184447D1" w14:textId="20FD2AB6" w:rsidR="00AB6AD1" w:rsidRPr="00CD6B3A" w:rsidRDefault="00213600" w:rsidP="00784795">
            <w:pPr>
              <w:spacing w:line="240" w:lineRule="auto"/>
              <w:jc w:val="right"/>
              <w:rPr>
                <w:color w:val="000000"/>
                <w:lang w:eastAsia="cs-CZ"/>
              </w:rPr>
            </w:pPr>
            <w:r>
              <w:rPr>
                <w:color w:val="000000"/>
                <w:lang w:eastAsia="cs-CZ"/>
              </w:rPr>
              <w:t>235</w:t>
            </w:r>
          </w:p>
        </w:tc>
        <w:tc>
          <w:tcPr>
            <w:tcW w:w="1275" w:type="dxa"/>
            <w:tcBorders>
              <w:top w:val="single" w:sz="6" w:space="0" w:color="auto"/>
              <w:left w:val="single" w:sz="6" w:space="0" w:color="auto"/>
              <w:bottom w:val="single" w:sz="6" w:space="0" w:color="auto"/>
              <w:right w:val="single" w:sz="12" w:space="0" w:color="auto"/>
            </w:tcBorders>
            <w:noWrap/>
            <w:vAlign w:val="bottom"/>
          </w:tcPr>
          <w:p w14:paraId="0E83D4D3" w14:textId="45BCEFBE" w:rsidR="00AB6AD1" w:rsidRPr="00CD6B3A" w:rsidRDefault="00213600" w:rsidP="00784795">
            <w:pPr>
              <w:spacing w:line="240" w:lineRule="auto"/>
              <w:jc w:val="right"/>
              <w:rPr>
                <w:color w:val="000000"/>
                <w:lang w:eastAsia="cs-CZ"/>
              </w:rPr>
            </w:pPr>
            <w:r>
              <w:rPr>
                <w:color w:val="000000"/>
                <w:lang w:eastAsia="cs-CZ"/>
              </w:rPr>
              <w:t>235</w:t>
            </w:r>
          </w:p>
        </w:tc>
      </w:tr>
      <w:tr w:rsidR="00AB6AD1" w:rsidRPr="00CD6B3A" w14:paraId="493344BC"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642A04B"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750C4192" w14:textId="77777777" w:rsidR="00AB6AD1" w:rsidRPr="00CD6B3A" w:rsidRDefault="00AB6AD1" w:rsidP="00784795">
            <w:pPr>
              <w:spacing w:line="240" w:lineRule="auto"/>
              <w:jc w:val="center"/>
              <w:rPr>
                <w:color w:val="000000"/>
                <w:lang w:eastAsia="cs-CZ"/>
              </w:rPr>
            </w:pPr>
            <w:r w:rsidRPr="00CD6B3A">
              <w:rPr>
                <w:color w:val="000000"/>
                <w:lang w:eastAsia="cs-CZ"/>
              </w:rPr>
              <w:t>IP7</w:t>
            </w:r>
          </w:p>
        </w:tc>
        <w:tc>
          <w:tcPr>
            <w:tcW w:w="719" w:type="dxa"/>
            <w:tcBorders>
              <w:top w:val="single" w:sz="6" w:space="0" w:color="auto"/>
              <w:left w:val="single" w:sz="6" w:space="0" w:color="auto"/>
              <w:bottom w:val="single" w:sz="6" w:space="0" w:color="auto"/>
              <w:right w:val="single" w:sz="6" w:space="0" w:color="auto"/>
            </w:tcBorders>
            <w:noWrap/>
            <w:vAlign w:val="bottom"/>
          </w:tcPr>
          <w:p w14:paraId="723C86A1"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705D3CA" w14:textId="77837D4A" w:rsidR="00AB6AD1"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center"/>
          </w:tcPr>
          <w:p w14:paraId="559AA541" w14:textId="741B3E13" w:rsidR="00AB6AD1" w:rsidRPr="00CD6B3A" w:rsidRDefault="00213600" w:rsidP="00784795">
            <w:pPr>
              <w:spacing w:line="240" w:lineRule="auto"/>
              <w:jc w:val="right"/>
              <w:rPr>
                <w:color w:val="000000"/>
                <w:lang w:eastAsia="cs-CZ"/>
              </w:rPr>
            </w:pPr>
            <w:r>
              <w:rPr>
                <w:color w:val="000000"/>
                <w:lang w:eastAsia="cs-CZ"/>
              </w:rPr>
              <w:t>4360</w:t>
            </w:r>
          </w:p>
        </w:tc>
        <w:tc>
          <w:tcPr>
            <w:tcW w:w="1275" w:type="dxa"/>
            <w:tcBorders>
              <w:top w:val="single" w:sz="6" w:space="0" w:color="auto"/>
              <w:left w:val="single" w:sz="6" w:space="0" w:color="auto"/>
              <w:bottom w:val="single" w:sz="6" w:space="0" w:color="auto"/>
              <w:right w:val="single" w:sz="12" w:space="0" w:color="auto"/>
            </w:tcBorders>
            <w:noWrap/>
            <w:vAlign w:val="bottom"/>
          </w:tcPr>
          <w:p w14:paraId="28C28349" w14:textId="584B7080" w:rsidR="00AB6AD1" w:rsidRPr="00CD6B3A" w:rsidRDefault="00213600" w:rsidP="00784795">
            <w:pPr>
              <w:spacing w:line="240" w:lineRule="auto"/>
              <w:jc w:val="right"/>
              <w:rPr>
                <w:color w:val="000000"/>
                <w:lang w:eastAsia="cs-CZ"/>
              </w:rPr>
            </w:pPr>
            <w:r>
              <w:rPr>
                <w:color w:val="000000"/>
                <w:lang w:eastAsia="cs-CZ"/>
              </w:rPr>
              <w:t>4360</w:t>
            </w:r>
          </w:p>
        </w:tc>
      </w:tr>
      <w:tr w:rsidR="00AB6AD1" w:rsidRPr="00CD6B3A" w14:paraId="1ECE8554"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EE0C97F"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209EE7E1" w14:textId="77777777" w:rsidR="00AB6AD1" w:rsidRPr="00CD6B3A" w:rsidRDefault="00AB6AD1" w:rsidP="00784795">
            <w:pPr>
              <w:spacing w:line="240" w:lineRule="auto"/>
              <w:jc w:val="center"/>
              <w:rPr>
                <w:color w:val="000000"/>
                <w:lang w:eastAsia="cs-CZ"/>
              </w:rPr>
            </w:pPr>
            <w:r w:rsidRPr="00CD6B3A">
              <w:rPr>
                <w:color w:val="000000"/>
                <w:lang w:eastAsia="cs-CZ"/>
              </w:rPr>
              <w:t>IP8</w:t>
            </w:r>
          </w:p>
        </w:tc>
        <w:tc>
          <w:tcPr>
            <w:tcW w:w="719" w:type="dxa"/>
            <w:tcBorders>
              <w:top w:val="single" w:sz="6" w:space="0" w:color="auto"/>
              <w:left w:val="single" w:sz="6" w:space="0" w:color="auto"/>
              <w:bottom w:val="single" w:sz="6" w:space="0" w:color="auto"/>
              <w:right w:val="single" w:sz="6" w:space="0" w:color="auto"/>
            </w:tcBorders>
            <w:noWrap/>
            <w:vAlign w:val="bottom"/>
          </w:tcPr>
          <w:p w14:paraId="0B3254F2"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4F16FDA" w14:textId="658355D1" w:rsidR="00AB6AD1" w:rsidRPr="00CD6B3A" w:rsidRDefault="00213600" w:rsidP="00784795">
            <w:pPr>
              <w:spacing w:line="240" w:lineRule="auto"/>
              <w:jc w:val="right"/>
              <w:rPr>
                <w:color w:val="000000"/>
                <w:lang w:eastAsia="cs-CZ"/>
              </w:rPr>
            </w:pPr>
            <w:r>
              <w:rPr>
                <w:color w:val="000000"/>
                <w:lang w:eastAsia="cs-CZ"/>
              </w:rPr>
              <w:t>380</w:t>
            </w:r>
          </w:p>
        </w:tc>
        <w:tc>
          <w:tcPr>
            <w:tcW w:w="1843" w:type="dxa"/>
            <w:tcBorders>
              <w:top w:val="single" w:sz="6" w:space="0" w:color="auto"/>
              <w:left w:val="single" w:sz="6" w:space="0" w:color="auto"/>
              <w:bottom w:val="single" w:sz="6" w:space="0" w:color="auto"/>
              <w:right w:val="single" w:sz="6" w:space="0" w:color="auto"/>
            </w:tcBorders>
            <w:noWrap/>
            <w:vAlign w:val="center"/>
          </w:tcPr>
          <w:p w14:paraId="5D5CD0EA" w14:textId="6F570195" w:rsidR="00AB6AD1" w:rsidRPr="00CD6B3A" w:rsidRDefault="00213600" w:rsidP="00784795">
            <w:pPr>
              <w:spacing w:line="240" w:lineRule="auto"/>
              <w:jc w:val="right"/>
              <w:rPr>
                <w:color w:val="000000"/>
                <w:lang w:eastAsia="cs-CZ"/>
              </w:rPr>
            </w:pPr>
            <w:r>
              <w:rPr>
                <w:color w:val="000000"/>
                <w:lang w:eastAsia="cs-CZ"/>
              </w:rPr>
              <w:t>1520</w:t>
            </w:r>
          </w:p>
        </w:tc>
        <w:tc>
          <w:tcPr>
            <w:tcW w:w="1275" w:type="dxa"/>
            <w:tcBorders>
              <w:top w:val="single" w:sz="6" w:space="0" w:color="auto"/>
              <w:left w:val="single" w:sz="6" w:space="0" w:color="auto"/>
              <w:bottom w:val="single" w:sz="6" w:space="0" w:color="auto"/>
              <w:right w:val="single" w:sz="12" w:space="0" w:color="auto"/>
            </w:tcBorders>
            <w:noWrap/>
            <w:vAlign w:val="center"/>
          </w:tcPr>
          <w:p w14:paraId="4CC78F3A" w14:textId="62B1AE63" w:rsidR="00AB6AD1" w:rsidRPr="00CD6B3A" w:rsidRDefault="002D7F65" w:rsidP="00784795">
            <w:pPr>
              <w:spacing w:line="240" w:lineRule="auto"/>
              <w:jc w:val="right"/>
              <w:rPr>
                <w:color w:val="000000"/>
                <w:lang w:eastAsia="cs-CZ"/>
              </w:rPr>
            </w:pPr>
            <w:r>
              <w:rPr>
                <w:color w:val="000000"/>
                <w:lang w:eastAsia="cs-CZ"/>
              </w:rPr>
              <w:t>0</w:t>
            </w:r>
          </w:p>
        </w:tc>
      </w:tr>
      <w:tr w:rsidR="000140D9" w:rsidRPr="00CD6B3A" w14:paraId="664E27C6" w14:textId="77777777" w:rsidTr="009E7A46">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3DDB883"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1BFC60FE" w14:textId="77777777" w:rsidR="000140D9" w:rsidRPr="00CD6B3A" w:rsidRDefault="000140D9" w:rsidP="000140D9">
            <w:pPr>
              <w:spacing w:line="240" w:lineRule="auto"/>
              <w:jc w:val="center"/>
              <w:rPr>
                <w:color w:val="000000"/>
                <w:lang w:eastAsia="cs-CZ"/>
              </w:rPr>
            </w:pPr>
            <w:r w:rsidRPr="00CD6B3A">
              <w:rPr>
                <w:color w:val="000000"/>
                <w:lang w:eastAsia="cs-CZ"/>
              </w:rPr>
              <w:t>IP9</w:t>
            </w:r>
          </w:p>
        </w:tc>
        <w:tc>
          <w:tcPr>
            <w:tcW w:w="719" w:type="dxa"/>
            <w:tcBorders>
              <w:top w:val="single" w:sz="6" w:space="0" w:color="auto"/>
              <w:left w:val="single" w:sz="6" w:space="0" w:color="auto"/>
              <w:bottom w:val="single" w:sz="6" w:space="0" w:color="auto"/>
              <w:right w:val="single" w:sz="6" w:space="0" w:color="auto"/>
            </w:tcBorders>
            <w:noWrap/>
            <w:vAlign w:val="bottom"/>
          </w:tcPr>
          <w:p w14:paraId="3C21BD3A" w14:textId="77777777" w:rsidR="000140D9" w:rsidRPr="00CD6B3A" w:rsidRDefault="000140D9" w:rsidP="000140D9">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75652273" w14:textId="6C62084A" w:rsidR="000140D9" w:rsidRPr="00CD6B3A" w:rsidRDefault="000140D9" w:rsidP="000140D9">
            <w:pPr>
              <w:spacing w:line="240" w:lineRule="auto"/>
              <w:jc w:val="center"/>
              <w:rPr>
                <w:color w:val="000000"/>
                <w:lang w:eastAsia="cs-CZ"/>
              </w:rPr>
            </w:pPr>
            <w:r w:rsidRPr="00DC7682">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center"/>
          </w:tcPr>
          <w:p w14:paraId="43E78173" w14:textId="6AF5FCE5" w:rsidR="000140D9" w:rsidRPr="00CD6B3A" w:rsidRDefault="000140D9" w:rsidP="000140D9">
            <w:pPr>
              <w:spacing w:line="240" w:lineRule="auto"/>
              <w:jc w:val="right"/>
              <w:rPr>
                <w:color w:val="000000"/>
                <w:lang w:eastAsia="cs-CZ"/>
              </w:rPr>
            </w:pPr>
            <w:r>
              <w:rPr>
                <w:color w:val="000000"/>
                <w:lang w:eastAsia="cs-CZ"/>
              </w:rPr>
              <w:t>13530</w:t>
            </w:r>
          </w:p>
        </w:tc>
        <w:tc>
          <w:tcPr>
            <w:tcW w:w="1275" w:type="dxa"/>
            <w:tcBorders>
              <w:top w:val="single" w:sz="6" w:space="0" w:color="auto"/>
              <w:left w:val="single" w:sz="6" w:space="0" w:color="auto"/>
              <w:bottom w:val="single" w:sz="6" w:space="0" w:color="auto"/>
              <w:right w:val="single" w:sz="12" w:space="0" w:color="auto"/>
            </w:tcBorders>
            <w:noWrap/>
            <w:vAlign w:val="center"/>
          </w:tcPr>
          <w:p w14:paraId="235DF35E" w14:textId="0843A4E6" w:rsidR="000140D9" w:rsidRPr="00CD6B3A" w:rsidRDefault="000140D9" w:rsidP="000140D9">
            <w:pPr>
              <w:spacing w:line="240" w:lineRule="auto"/>
              <w:jc w:val="right"/>
              <w:rPr>
                <w:color w:val="000000"/>
                <w:lang w:eastAsia="cs-CZ"/>
              </w:rPr>
            </w:pPr>
            <w:r>
              <w:rPr>
                <w:color w:val="000000"/>
                <w:lang w:eastAsia="cs-CZ"/>
              </w:rPr>
              <w:t>13530</w:t>
            </w:r>
          </w:p>
        </w:tc>
      </w:tr>
      <w:tr w:rsidR="000140D9" w:rsidRPr="00CD6B3A" w14:paraId="66264C23" w14:textId="77777777" w:rsidTr="009E7A46">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5F58D3D5"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6DC38AB6" w14:textId="77777777" w:rsidR="000140D9" w:rsidRPr="00CD6B3A" w:rsidRDefault="000140D9" w:rsidP="000140D9">
            <w:pPr>
              <w:spacing w:line="240" w:lineRule="auto"/>
              <w:jc w:val="center"/>
              <w:rPr>
                <w:color w:val="000000"/>
                <w:lang w:eastAsia="cs-CZ"/>
              </w:rPr>
            </w:pPr>
            <w:r w:rsidRPr="00CD6B3A">
              <w:rPr>
                <w:color w:val="000000"/>
                <w:lang w:eastAsia="cs-CZ"/>
              </w:rPr>
              <w:t>IP10</w:t>
            </w:r>
          </w:p>
        </w:tc>
        <w:tc>
          <w:tcPr>
            <w:tcW w:w="719" w:type="dxa"/>
            <w:tcBorders>
              <w:top w:val="single" w:sz="6" w:space="0" w:color="auto"/>
              <w:left w:val="single" w:sz="6" w:space="0" w:color="auto"/>
              <w:bottom w:val="single" w:sz="6" w:space="0" w:color="auto"/>
              <w:right w:val="single" w:sz="6" w:space="0" w:color="auto"/>
            </w:tcBorders>
            <w:noWrap/>
            <w:vAlign w:val="bottom"/>
          </w:tcPr>
          <w:p w14:paraId="01AD5D62" w14:textId="77777777" w:rsidR="000140D9" w:rsidRPr="00CD6B3A" w:rsidRDefault="000140D9" w:rsidP="000140D9">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72E4366A" w14:textId="07E4E371" w:rsidR="000140D9" w:rsidRPr="00CD6B3A" w:rsidRDefault="000140D9" w:rsidP="000140D9">
            <w:pPr>
              <w:spacing w:line="240" w:lineRule="auto"/>
              <w:jc w:val="center"/>
              <w:rPr>
                <w:color w:val="000000"/>
                <w:lang w:eastAsia="cs-CZ"/>
              </w:rPr>
            </w:pPr>
            <w:r w:rsidRPr="00DC7682">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center"/>
          </w:tcPr>
          <w:p w14:paraId="38087B18" w14:textId="5298D1BA" w:rsidR="000140D9" w:rsidRPr="00CD6B3A" w:rsidRDefault="000140D9" w:rsidP="000140D9">
            <w:pPr>
              <w:spacing w:line="240" w:lineRule="auto"/>
              <w:jc w:val="right"/>
              <w:rPr>
                <w:color w:val="000000"/>
                <w:lang w:eastAsia="cs-CZ"/>
              </w:rPr>
            </w:pPr>
            <w:r>
              <w:rPr>
                <w:color w:val="000000"/>
                <w:lang w:eastAsia="cs-CZ"/>
              </w:rPr>
              <w:t>64513</w:t>
            </w:r>
          </w:p>
        </w:tc>
        <w:tc>
          <w:tcPr>
            <w:tcW w:w="1275" w:type="dxa"/>
            <w:tcBorders>
              <w:top w:val="single" w:sz="6" w:space="0" w:color="auto"/>
              <w:left w:val="single" w:sz="6" w:space="0" w:color="auto"/>
              <w:bottom w:val="single" w:sz="6" w:space="0" w:color="auto"/>
              <w:right w:val="single" w:sz="12" w:space="0" w:color="auto"/>
            </w:tcBorders>
            <w:noWrap/>
            <w:vAlign w:val="center"/>
          </w:tcPr>
          <w:p w14:paraId="38671891" w14:textId="3784E78D" w:rsidR="000140D9" w:rsidRPr="00CD6B3A" w:rsidRDefault="000140D9" w:rsidP="000140D9">
            <w:pPr>
              <w:spacing w:line="240" w:lineRule="auto"/>
              <w:jc w:val="right"/>
              <w:rPr>
                <w:color w:val="000000"/>
                <w:lang w:eastAsia="cs-CZ"/>
              </w:rPr>
            </w:pPr>
            <w:r>
              <w:rPr>
                <w:color w:val="000000"/>
                <w:lang w:eastAsia="cs-CZ"/>
              </w:rPr>
              <w:t>64513</w:t>
            </w:r>
          </w:p>
        </w:tc>
      </w:tr>
      <w:tr w:rsidR="00AB6AD1" w:rsidRPr="00CD6B3A" w14:paraId="57F28345"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6643D645"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5380030F" w14:textId="77777777" w:rsidR="00AB6AD1" w:rsidRPr="00CD6B3A" w:rsidRDefault="00AB6AD1" w:rsidP="00784795">
            <w:pPr>
              <w:spacing w:line="240" w:lineRule="auto"/>
              <w:jc w:val="center"/>
              <w:rPr>
                <w:color w:val="000000"/>
                <w:lang w:eastAsia="cs-CZ"/>
              </w:rPr>
            </w:pPr>
            <w:r w:rsidRPr="00CD6B3A">
              <w:rPr>
                <w:color w:val="000000"/>
                <w:lang w:eastAsia="cs-CZ"/>
              </w:rPr>
              <w:t>IP11</w:t>
            </w:r>
          </w:p>
        </w:tc>
        <w:tc>
          <w:tcPr>
            <w:tcW w:w="719" w:type="dxa"/>
            <w:tcBorders>
              <w:top w:val="single" w:sz="6" w:space="0" w:color="auto"/>
              <w:left w:val="single" w:sz="6" w:space="0" w:color="auto"/>
              <w:bottom w:val="single" w:sz="6" w:space="0" w:color="auto"/>
              <w:right w:val="single" w:sz="6" w:space="0" w:color="auto"/>
            </w:tcBorders>
            <w:noWrap/>
            <w:vAlign w:val="bottom"/>
          </w:tcPr>
          <w:p w14:paraId="71024929"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7FBDAD9D" w14:textId="3BF4ECDE" w:rsidR="00AB6AD1" w:rsidRPr="00CD6B3A" w:rsidRDefault="00213600" w:rsidP="00784795">
            <w:pPr>
              <w:spacing w:line="240" w:lineRule="auto"/>
              <w:jc w:val="right"/>
              <w:rPr>
                <w:color w:val="000000"/>
                <w:lang w:eastAsia="cs-CZ"/>
              </w:rPr>
            </w:pPr>
            <w:r>
              <w:rPr>
                <w:color w:val="000000"/>
                <w:lang w:eastAsia="cs-CZ"/>
              </w:rPr>
              <w:t>210</w:t>
            </w:r>
          </w:p>
        </w:tc>
        <w:tc>
          <w:tcPr>
            <w:tcW w:w="1843" w:type="dxa"/>
            <w:tcBorders>
              <w:top w:val="single" w:sz="6" w:space="0" w:color="auto"/>
              <w:left w:val="single" w:sz="6" w:space="0" w:color="auto"/>
              <w:bottom w:val="single" w:sz="6" w:space="0" w:color="auto"/>
              <w:right w:val="single" w:sz="6" w:space="0" w:color="auto"/>
            </w:tcBorders>
            <w:noWrap/>
            <w:vAlign w:val="center"/>
          </w:tcPr>
          <w:p w14:paraId="2ABA6CD4" w14:textId="75DD43B6" w:rsidR="00AB6AD1" w:rsidRPr="00CD6B3A" w:rsidRDefault="00213600" w:rsidP="00784795">
            <w:pPr>
              <w:spacing w:line="240" w:lineRule="auto"/>
              <w:jc w:val="right"/>
              <w:rPr>
                <w:color w:val="000000"/>
                <w:lang w:eastAsia="cs-CZ"/>
              </w:rPr>
            </w:pPr>
            <w:r>
              <w:rPr>
                <w:color w:val="000000"/>
                <w:lang w:eastAsia="cs-CZ"/>
              </w:rPr>
              <w:t>2100</w:t>
            </w:r>
          </w:p>
        </w:tc>
        <w:tc>
          <w:tcPr>
            <w:tcW w:w="1275" w:type="dxa"/>
            <w:tcBorders>
              <w:top w:val="single" w:sz="6" w:space="0" w:color="auto"/>
              <w:left w:val="single" w:sz="6" w:space="0" w:color="auto"/>
              <w:bottom w:val="single" w:sz="6" w:space="0" w:color="auto"/>
              <w:right w:val="single" w:sz="12" w:space="0" w:color="auto"/>
            </w:tcBorders>
            <w:noWrap/>
            <w:vAlign w:val="center"/>
          </w:tcPr>
          <w:p w14:paraId="4CEDC02E" w14:textId="629FEBB4" w:rsidR="00AB6AD1" w:rsidRPr="00CD6B3A" w:rsidRDefault="00213600" w:rsidP="00784795">
            <w:pPr>
              <w:spacing w:line="240" w:lineRule="auto"/>
              <w:jc w:val="right"/>
              <w:rPr>
                <w:color w:val="000000"/>
                <w:lang w:eastAsia="cs-CZ"/>
              </w:rPr>
            </w:pPr>
            <w:r>
              <w:rPr>
                <w:color w:val="000000"/>
                <w:lang w:eastAsia="cs-CZ"/>
              </w:rPr>
              <w:t>2100</w:t>
            </w:r>
          </w:p>
        </w:tc>
      </w:tr>
      <w:tr w:rsidR="00AB6AD1" w:rsidRPr="00CD6B3A" w14:paraId="3A408013"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DA2D0C0"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3A2F11B1" w14:textId="77777777" w:rsidR="00AB6AD1" w:rsidRPr="00CD6B3A" w:rsidRDefault="00AB6AD1" w:rsidP="00784795">
            <w:pPr>
              <w:spacing w:line="240" w:lineRule="auto"/>
              <w:jc w:val="center"/>
              <w:rPr>
                <w:color w:val="000000"/>
                <w:lang w:eastAsia="cs-CZ"/>
              </w:rPr>
            </w:pPr>
            <w:r w:rsidRPr="00CD6B3A">
              <w:rPr>
                <w:color w:val="000000"/>
                <w:lang w:eastAsia="cs-CZ"/>
              </w:rPr>
              <w:t>IP12</w:t>
            </w:r>
          </w:p>
        </w:tc>
        <w:tc>
          <w:tcPr>
            <w:tcW w:w="719" w:type="dxa"/>
            <w:tcBorders>
              <w:top w:val="single" w:sz="6" w:space="0" w:color="auto"/>
              <w:left w:val="single" w:sz="6" w:space="0" w:color="auto"/>
              <w:bottom w:val="single" w:sz="6" w:space="0" w:color="auto"/>
              <w:right w:val="single" w:sz="6" w:space="0" w:color="auto"/>
            </w:tcBorders>
            <w:noWrap/>
            <w:vAlign w:val="bottom"/>
          </w:tcPr>
          <w:p w14:paraId="3AC69921"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6FED5B0E" w14:textId="585F3289" w:rsidR="00AB6AD1" w:rsidRPr="00CD6B3A" w:rsidRDefault="00213600" w:rsidP="00784795">
            <w:pPr>
              <w:spacing w:line="240" w:lineRule="auto"/>
              <w:jc w:val="right"/>
              <w:rPr>
                <w:color w:val="000000"/>
                <w:lang w:eastAsia="cs-CZ"/>
              </w:rPr>
            </w:pPr>
            <w:r>
              <w:rPr>
                <w:color w:val="000000"/>
                <w:lang w:eastAsia="cs-CZ"/>
              </w:rPr>
              <w:t>250</w:t>
            </w:r>
          </w:p>
        </w:tc>
        <w:tc>
          <w:tcPr>
            <w:tcW w:w="1843" w:type="dxa"/>
            <w:tcBorders>
              <w:top w:val="single" w:sz="6" w:space="0" w:color="auto"/>
              <w:left w:val="single" w:sz="6" w:space="0" w:color="auto"/>
              <w:bottom w:val="single" w:sz="6" w:space="0" w:color="auto"/>
              <w:right w:val="single" w:sz="6" w:space="0" w:color="auto"/>
            </w:tcBorders>
            <w:noWrap/>
            <w:vAlign w:val="center"/>
          </w:tcPr>
          <w:p w14:paraId="7FCB20A4" w14:textId="0422C717" w:rsidR="00AB6AD1" w:rsidRPr="00CD6B3A" w:rsidRDefault="00213600" w:rsidP="00784795">
            <w:pPr>
              <w:spacing w:line="240" w:lineRule="auto"/>
              <w:jc w:val="right"/>
              <w:rPr>
                <w:color w:val="000000"/>
                <w:lang w:eastAsia="cs-CZ"/>
              </w:rPr>
            </w:pPr>
            <w:r>
              <w:rPr>
                <w:color w:val="000000"/>
                <w:lang w:eastAsia="cs-CZ"/>
              </w:rPr>
              <w:t>3000</w:t>
            </w:r>
          </w:p>
        </w:tc>
        <w:tc>
          <w:tcPr>
            <w:tcW w:w="1275" w:type="dxa"/>
            <w:tcBorders>
              <w:top w:val="single" w:sz="6" w:space="0" w:color="auto"/>
              <w:left w:val="single" w:sz="6" w:space="0" w:color="auto"/>
              <w:bottom w:val="single" w:sz="6" w:space="0" w:color="auto"/>
              <w:right w:val="single" w:sz="12" w:space="0" w:color="auto"/>
            </w:tcBorders>
            <w:noWrap/>
            <w:vAlign w:val="center"/>
          </w:tcPr>
          <w:p w14:paraId="2EB03DD2" w14:textId="5AC5F7D6" w:rsidR="00AB6AD1" w:rsidRPr="00CD6B3A" w:rsidRDefault="00213600" w:rsidP="00784795">
            <w:pPr>
              <w:spacing w:line="240" w:lineRule="auto"/>
              <w:jc w:val="right"/>
              <w:rPr>
                <w:color w:val="000000"/>
                <w:lang w:eastAsia="cs-CZ"/>
              </w:rPr>
            </w:pPr>
            <w:r>
              <w:rPr>
                <w:color w:val="000000"/>
                <w:lang w:eastAsia="cs-CZ"/>
              </w:rPr>
              <w:t>3000</w:t>
            </w:r>
          </w:p>
        </w:tc>
      </w:tr>
      <w:tr w:rsidR="00AB6AD1" w:rsidRPr="00CD6B3A" w14:paraId="3AC40B0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577E2A20"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1E22E392" w14:textId="77777777" w:rsidR="00AB6AD1" w:rsidRPr="00CD6B3A" w:rsidRDefault="00AB6AD1" w:rsidP="00784795">
            <w:pPr>
              <w:spacing w:line="240" w:lineRule="auto"/>
              <w:jc w:val="center"/>
              <w:rPr>
                <w:color w:val="000000"/>
                <w:lang w:eastAsia="cs-CZ"/>
              </w:rPr>
            </w:pPr>
            <w:r w:rsidRPr="00CD6B3A">
              <w:rPr>
                <w:color w:val="000000"/>
                <w:lang w:eastAsia="cs-CZ"/>
              </w:rPr>
              <w:t>IP13</w:t>
            </w:r>
          </w:p>
        </w:tc>
        <w:tc>
          <w:tcPr>
            <w:tcW w:w="719" w:type="dxa"/>
            <w:tcBorders>
              <w:top w:val="single" w:sz="6" w:space="0" w:color="auto"/>
              <w:left w:val="single" w:sz="6" w:space="0" w:color="auto"/>
              <w:bottom w:val="single" w:sz="6" w:space="0" w:color="auto"/>
              <w:right w:val="single" w:sz="6" w:space="0" w:color="auto"/>
            </w:tcBorders>
            <w:noWrap/>
            <w:vAlign w:val="bottom"/>
          </w:tcPr>
          <w:p w14:paraId="3B8118A1"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629AA1FE" w14:textId="6D931563" w:rsidR="00AB6AD1" w:rsidRPr="00CD6B3A" w:rsidRDefault="00213600" w:rsidP="00784795">
            <w:pPr>
              <w:spacing w:line="240" w:lineRule="auto"/>
              <w:jc w:val="right"/>
              <w:rPr>
                <w:color w:val="000000"/>
                <w:lang w:eastAsia="cs-CZ"/>
              </w:rPr>
            </w:pPr>
            <w:r>
              <w:rPr>
                <w:color w:val="000000"/>
                <w:lang w:eastAsia="cs-CZ"/>
              </w:rPr>
              <w:t>225</w:t>
            </w:r>
          </w:p>
        </w:tc>
        <w:tc>
          <w:tcPr>
            <w:tcW w:w="1843" w:type="dxa"/>
            <w:tcBorders>
              <w:top w:val="single" w:sz="6" w:space="0" w:color="auto"/>
              <w:left w:val="single" w:sz="6" w:space="0" w:color="auto"/>
              <w:bottom w:val="single" w:sz="6" w:space="0" w:color="auto"/>
              <w:right w:val="single" w:sz="6" w:space="0" w:color="auto"/>
            </w:tcBorders>
            <w:noWrap/>
            <w:vAlign w:val="center"/>
          </w:tcPr>
          <w:p w14:paraId="61456E61" w14:textId="58B8A487" w:rsidR="00AB6AD1" w:rsidRPr="00CD6B3A" w:rsidRDefault="00213600" w:rsidP="00784795">
            <w:pPr>
              <w:spacing w:line="240" w:lineRule="auto"/>
              <w:jc w:val="right"/>
              <w:rPr>
                <w:color w:val="000000"/>
                <w:lang w:eastAsia="cs-CZ"/>
              </w:rPr>
            </w:pPr>
            <w:r>
              <w:rPr>
                <w:color w:val="000000"/>
                <w:lang w:eastAsia="cs-CZ"/>
              </w:rPr>
              <w:t>2700</w:t>
            </w:r>
          </w:p>
        </w:tc>
        <w:tc>
          <w:tcPr>
            <w:tcW w:w="1275" w:type="dxa"/>
            <w:tcBorders>
              <w:top w:val="single" w:sz="6" w:space="0" w:color="auto"/>
              <w:left w:val="single" w:sz="6" w:space="0" w:color="auto"/>
              <w:bottom w:val="single" w:sz="6" w:space="0" w:color="auto"/>
              <w:right w:val="single" w:sz="12" w:space="0" w:color="auto"/>
            </w:tcBorders>
            <w:noWrap/>
            <w:vAlign w:val="center"/>
          </w:tcPr>
          <w:p w14:paraId="3FA868AA" w14:textId="3F78BEFC" w:rsidR="00AB6AD1" w:rsidRPr="00CD6B3A" w:rsidRDefault="00213600" w:rsidP="00784795">
            <w:pPr>
              <w:spacing w:line="240" w:lineRule="auto"/>
              <w:jc w:val="right"/>
              <w:rPr>
                <w:color w:val="000000"/>
                <w:lang w:eastAsia="cs-CZ"/>
              </w:rPr>
            </w:pPr>
            <w:r>
              <w:rPr>
                <w:color w:val="000000"/>
                <w:lang w:eastAsia="cs-CZ"/>
              </w:rPr>
              <w:t>2700</w:t>
            </w:r>
          </w:p>
        </w:tc>
      </w:tr>
      <w:tr w:rsidR="00AB6AD1" w:rsidRPr="00CD6B3A" w14:paraId="31825FF4"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DE84AD7"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238BC32B" w14:textId="77777777" w:rsidR="00AB6AD1" w:rsidRPr="00CD6B3A" w:rsidRDefault="00AB6AD1" w:rsidP="00784795">
            <w:pPr>
              <w:spacing w:line="240" w:lineRule="auto"/>
              <w:jc w:val="center"/>
              <w:rPr>
                <w:color w:val="000000"/>
                <w:lang w:eastAsia="cs-CZ"/>
              </w:rPr>
            </w:pPr>
            <w:r w:rsidRPr="00CD6B3A">
              <w:rPr>
                <w:color w:val="000000"/>
                <w:lang w:eastAsia="cs-CZ"/>
              </w:rPr>
              <w:t>IP14</w:t>
            </w:r>
          </w:p>
        </w:tc>
        <w:tc>
          <w:tcPr>
            <w:tcW w:w="719" w:type="dxa"/>
            <w:tcBorders>
              <w:top w:val="single" w:sz="6" w:space="0" w:color="auto"/>
              <w:left w:val="single" w:sz="6" w:space="0" w:color="auto"/>
              <w:bottom w:val="single" w:sz="6" w:space="0" w:color="auto"/>
              <w:right w:val="single" w:sz="6" w:space="0" w:color="auto"/>
            </w:tcBorders>
            <w:noWrap/>
            <w:vAlign w:val="bottom"/>
          </w:tcPr>
          <w:p w14:paraId="43CB10C7"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604F790F" w14:textId="091CB029" w:rsidR="00AB6AD1" w:rsidRPr="00CD6B3A" w:rsidRDefault="00213600" w:rsidP="00784795">
            <w:pPr>
              <w:spacing w:line="240" w:lineRule="auto"/>
              <w:jc w:val="right"/>
              <w:rPr>
                <w:color w:val="000000"/>
                <w:lang w:eastAsia="cs-CZ"/>
              </w:rPr>
            </w:pPr>
            <w:r>
              <w:rPr>
                <w:color w:val="000000"/>
                <w:lang w:eastAsia="cs-CZ"/>
              </w:rPr>
              <w:t>678</w:t>
            </w:r>
          </w:p>
        </w:tc>
        <w:tc>
          <w:tcPr>
            <w:tcW w:w="1843" w:type="dxa"/>
            <w:tcBorders>
              <w:top w:val="single" w:sz="6" w:space="0" w:color="auto"/>
              <w:left w:val="single" w:sz="6" w:space="0" w:color="auto"/>
              <w:bottom w:val="single" w:sz="6" w:space="0" w:color="auto"/>
              <w:right w:val="single" w:sz="6" w:space="0" w:color="auto"/>
            </w:tcBorders>
            <w:noWrap/>
            <w:vAlign w:val="center"/>
          </w:tcPr>
          <w:p w14:paraId="63E41B53" w14:textId="6B3045FD" w:rsidR="00AB6AD1" w:rsidRPr="00CD6B3A" w:rsidRDefault="00213600" w:rsidP="00784795">
            <w:pPr>
              <w:spacing w:line="240" w:lineRule="auto"/>
              <w:jc w:val="right"/>
              <w:rPr>
                <w:color w:val="000000"/>
                <w:lang w:eastAsia="cs-CZ"/>
              </w:rPr>
            </w:pPr>
            <w:r>
              <w:rPr>
                <w:color w:val="000000"/>
                <w:lang w:eastAsia="cs-CZ"/>
              </w:rPr>
              <w:t>2712</w:t>
            </w:r>
          </w:p>
        </w:tc>
        <w:tc>
          <w:tcPr>
            <w:tcW w:w="1275" w:type="dxa"/>
            <w:tcBorders>
              <w:top w:val="single" w:sz="6" w:space="0" w:color="auto"/>
              <w:left w:val="single" w:sz="6" w:space="0" w:color="auto"/>
              <w:bottom w:val="single" w:sz="6" w:space="0" w:color="auto"/>
              <w:right w:val="single" w:sz="12" w:space="0" w:color="auto"/>
            </w:tcBorders>
            <w:noWrap/>
            <w:vAlign w:val="center"/>
          </w:tcPr>
          <w:p w14:paraId="40F9280D" w14:textId="63B4A9E4" w:rsidR="00AB6AD1" w:rsidRPr="00CD6B3A" w:rsidRDefault="00213600" w:rsidP="00784795">
            <w:pPr>
              <w:spacing w:line="240" w:lineRule="auto"/>
              <w:jc w:val="right"/>
              <w:rPr>
                <w:color w:val="000000"/>
                <w:lang w:eastAsia="cs-CZ"/>
              </w:rPr>
            </w:pPr>
            <w:r>
              <w:rPr>
                <w:color w:val="000000"/>
                <w:lang w:eastAsia="cs-CZ"/>
              </w:rPr>
              <w:t>2712</w:t>
            </w:r>
          </w:p>
        </w:tc>
      </w:tr>
      <w:tr w:rsidR="00AB6AD1" w:rsidRPr="00CD6B3A" w14:paraId="11A910E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1A7D653"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4ED62151" w14:textId="77777777" w:rsidR="00AB6AD1" w:rsidRPr="00CD6B3A" w:rsidRDefault="00AB6AD1" w:rsidP="00784795">
            <w:pPr>
              <w:spacing w:line="240" w:lineRule="auto"/>
              <w:jc w:val="center"/>
              <w:rPr>
                <w:color w:val="000000"/>
                <w:lang w:eastAsia="cs-CZ"/>
              </w:rPr>
            </w:pPr>
            <w:r w:rsidRPr="00CD6B3A">
              <w:rPr>
                <w:color w:val="000000"/>
                <w:lang w:eastAsia="cs-CZ"/>
              </w:rPr>
              <w:t>IP15</w:t>
            </w:r>
          </w:p>
        </w:tc>
        <w:tc>
          <w:tcPr>
            <w:tcW w:w="719" w:type="dxa"/>
            <w:tcBorders>
              <w:top w:val="single" w:sz="6" w:space="0" w:color="auto"/>
              <w:left w:val="single" w:sz="6" w:space="0" w:color="auto"/>
              <w:bottom w:val="single" w:sz="6" w:space="0" w:color="auto"/>
              <w:right w:val="single" w:sz="6" w:space="0" w:color="auto"/>
            </w:tcBorders>
            <w:noWrap/>
            <w:vAlign w:val="bottom"/>
          </w:tcPr>
          <w:p w14:paraId="07C90150"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45440838" w14:textId="72F61088" w:rsidR="00AB6AD1"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center"/>
          </w:tcPr>
          <w:p w14:paraId="5DFC21FC" w14:textId="5F8E9578" w:rsidR="00AB6AD1" w:rsidRPr="00CD6B3A" w:rsidRDefault="00213600" w:rsidP="00784795">
            <w:pPr>
              <w:spacing w:line="240" w:lineRule="auto"/>
              <w:jc w:val="right"/>
              <w:rPr>
                <w:color w:val="000000"/>
                <w:lang w:eastAsia="cs-CZ"/>
              </w:rPr>
            </w:pPr>
            <w:r>
              <w:rPr>
                <w:color w:val="000000"/>
                <w:lang w:eastAsia="cs-CZ"/>
              </w:rPr>
              <w:t>4695</w:t>
            </w:r>
          </w:p>
        </w:tc>
        <w:tc>
          <w:tcPr>
            <w:tcW w:w="1275" w:type="dxa"/>
            <w:tcBorders>
              <w:top w:val="single" w:sz="6" w:space="0" w:color="auto"/>
              <w:left w:val="single" w:sz="6" w:space="0" w:color="auto"/>
              <w:bottom w:val="single" w:sz="6" w:space="0" w:color="auto"/>
              <w:right w:val="single" w:sz="12" w:space="0" w:color="auto"/>
            </w:tcBorders>
            <w:noWrap/>
            <w:vAlign w:val="center"/>
          </w:tcPr>
          <w:p w14:paraId="2CB0B1FD" w14:textId="3C696551" w:rsidR="00AB6AD1" w:rsidRPr="00CD6B3A" w:rsidRDefault="00213600" w:rsidP="00784795">
            <w:pPr>
              <w:spacing w:line="240" w:lineRule="auto"/>
              <w:jc w:val="right"/>
              <w:rPr>
                <w:color w:val="000000"/>
                <w:lang w:eastAsia="cs-CZ"/>
              </w:rPr>
            </w:pPr>
            <w:r>
              <w:rPr>
                <w:color w:val="000000"/>
                <w:lang w:eastAsia="cs-CZ"/>
              </w:rPr>
              <w:t>4695</w:t>
            </w:r>
          </w:p>
        </w:tc>
      </w:tr>
      <w:tr w:rsidR="00AB6AD1" w:rsidRPr="00CD6B3A" w14:paraId="2F192701"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DFA272A" w14:textId="77777777" w:rsidR="00AB6AD1" w:rsidRPr="00CD6B3A" w:rsidRDefault="00AB6AD1"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20BD4768" w14:textId="77777777" w:rsidR="00AB6AD1" w:rsidRPr="00CD6B3A" w:rsidRDefault="00AB6AD1" w:rsidP="00784795">
            <w:pPr>
              <w:spacing w:line="240" w:lineRule="auto"/>
              <w:jc w:val="center"/>
              <w:rPr>
                <w:color w:val="000000"/>
                <w:lang w:eastAsia="cs-CZ"/>
              </w:rPr>
            </w:pPr>
            <w:r w:rsidRPr="00CD6B3A">
              <w:rPr>
                <w:color w:val="000000"/>
                <w:lang w:eastAsia="cs-CZ"/>
              </w:rPr>
              <w:t>IP16</w:t>
            </w:r>
          </w:p>
        </w:tc>
        <w:tc>
          <w:tcPr>
            <w:tcW w:w="719" w:type="dxa"/>
            <w:tcBorders>
              <w:top w:val="single" w:sz="6" w:space="0" w:color="auto"/>
              <w:left w:val="single" w:sz="6" w:space="0" w:color="auto"/>
              <w:bottom w:val="single" w:sz="6" w:space="0" w:color="auto"/>
              <w:right w:val="single" w:sz="6" w:space="0" w:color="auto"/>
            </w:tcBorders>
            <w:noWrap/>
            <w:vAlign w:val="bottom"/>
          </w:tcPr>
          <w:p w14:paraId="18692FC2" w14:textId="77777777" w:rsidR="00AB6AD1" w:rsidRPr="00CD6B3A" w:rsidRDefault="00AB6AD1"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659EA30" w14:textId="462A4F91" w:rsidR="00AB6AD1" w:rsidRPr="00CD6B3A" w:rsidRDefault="00213600" w:rsidP="00784795">
            <w:pPr>
              <w:spacing w:line="240" w:lineRule="auto"/>
              <w:jc w:val="right"/>
              <w:rPr>
                <w:color w:val="000000"/>
                <w:lang w:eastAsia="cs-CZ"/>
              </w:rPr>
            </w:pPr>
            <w:r>
              <w:rPr>
                <w:color w:val="000000"/>
                <w:lang w:eastAsia="cs-CZ"/>
              </w:rPr>
              <w:t>827</w:t>
            </w:r>
          </w:p>
        </w:tc>
        <w:tc>
          <w:tcPr>
            <w:tcW w:w="1843" w:type="dxa"/>
            <w:tcBorders>
              <w:top w:val="single" w:sz="6" w:space="0" w:color="auto"/>
              <w:left w:val="single" w:sz="6" w:space="0" w:color="auto"/>
              <w:bottom w:val="single" w:sz="6" w:space="0" w:color="auto"/>
              <w:right w:val="single" w:sz="6" w:space="0" w:color="auto"/>
            </w:tcBorders>
            <w:noWrap/>
            <w:vAlign w:val="bottom"/>
          </w:tcPr>
          <w:p w14:paraId="1279FC92" w14:textId="150BA74D" w:rsidR="00AB6AD1" w:rsidRPr="00CD6B3A" w:rsidRDefault="00213600" w:rsidP="00784795">
            <w:pPr>
              <w:spacing w:line="240" w:lineRule="auto"/>
              <w:jc w:val="right"/>
              <w:rPr>
                <w:color w:val="000000"/>
                <w:lang w:eastAsia="cs-CZ"/>
              </w:rPr>
            </w:pPr>
            <w:r>
              <w:rPr>
                <w:color w:val="000000"/>
                <w:lang w:eastAsia="cs-CZ"/>
              </w:rPr>
              <w:t>3308</w:t>
            </w:r>
          </w:p>
        </w:tc>
        <w:tc>
          <w:tcPr>
            <w:tcW w:w="1275" w:type="dxa"/>
            <w:tcBorders>
              <w:top w:val="single" w:sz="6" w:space="0" w:color="auto"/>
              <w:left w:val="single" w:sz="6" w:space="0" w:color="auto"/>
              <w:bottom w:val="single" w:sz="6" w:space="0" w:color="auto"/>
              <w:right w:val="single" w:sz="12" w:space="0" w:color="auto"/>
            </w:tcBorders>
            <w:noWrap/>
            <w:vAlign w:val="bottom"/>
          </w:tcPr>
          <w:p w14:paraId="6CDB2B4D" w14:textId="0F678486" w:rsidR="00AB6AD1" w:rsidRPr="00CD6B3A" w:rsidRDefault="00213600" w:rsidP="00784795">
            <w:pPr>
              <w:spacing w:line="240" w:lineRule="auto"/>
              <w:jc w:val="right"/>
              <w:rPr>
                <w:color w:val="000000"/>
                <w:lang w:eastAsia="cs-CZ"/>
              </w:rPr>
            </w:pPr>
            <w:r>
              <w:rPr>
                <w:color w:val="000000"/>
                <w:lang w:eastAsia="cs-CZ"/>
              </w:rPr>
              <w:t>3308</w:t>
            </w:r>
          </w:p>
        </w:tc>
      </w:tr>
      <w:tr w:rsidR="00CD6B3A" w:rsidRPr="00CD6B3A" w14:paraId="79B8BD9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B110BF9" w14:textId="77777777" w:rsidR="00CD6B3A" w:rsidRPr="00CD6B3A" w:rsidRDefault="00CD6B3A" w:rsidP="00784795">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bottom"/>
          </w:tcPr>
          <w:p w14:paraId="18052939" w14:textId="4D982BA6" w:rsidR="00CD6B3A" w:rsidRPr="00CD6B3A" w:rsidRDefault="00CD6B3A" w:rsidP="00784795">
            <w:pPr>
              <w:spacing w:line="240" w:lineRule="auto"/>
              <w:jc w:val="center"/>
              <w:rPr>
                <w:color w:val="000000"/>
                <w:lang w:eastAsia="cs-CZ"/>
              </w:rPr>
            </w:pPr>
            <w:r w:rsidRPr="00CD6B3A">
              <w:rPr>
                <w:color w:val="000000"/>
                <w:lang w:eastAsia="cs-CZ"/>
              </w:rPr>
              <w:t>IP17</w:t>
            </w:r>
          </w:p>
        </w:tc>
        <w:tc>
          <w:tcPr>
            <w:tcW w:w="719" w:type="dxa"/>
            <w:tcBorders>
              <w:top w:val="single" w:sz="6" w:space="0" w:color="auto"/>
              <w:left w:val="single" w:sz="6" w:space="0" w:color="auto"/>
              <w:bottom w:val="single" w:sz="6" w:space="0" w:color="auto"/>
              <w:right w:val="single" w:sz="6" w:space="0" w:color="auto"/>
            </w:tcBorders>
            <w:noWrap/>
            <w:vAlign w:val="bottom"/>
          </w:tcPr>
          <w:p w14:paraId="190B3A6A" w14:textId="77777777" w:rsidR="00CD6B3A" w:rsidRPr="00CD6B3A" w:rsidRDefault="00CD6B3A" w:rsidP="00784795">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5ECCABA7" w14:textId="533B29A7" w:rsidR="00CD6B3A" w:rsidRPr="00CD6B3A" w:rsidRDefault="00213600" w:rsidP="00784795">
            <w:pPr>
              <w:spacing w:line="240" w:lineRule="auto"/>
              <w:jc w:val="right"/>
              <w:rPr>
                <w:color w:val="000000"/>
                <w:lang w:eastAsia="cs-CZ"/>
              </w:rPr>
            </w:pPr>
            <w:r>
              <w:rPr>
                <w:color w:val="000000"/>
                <w:lang w:eastAsia="cs-CZ"/>
              </w:rPr>
              <w:t>90</w:t>
            </w:r>
          </w:p>
        </w:tc>
        <w:tc>
          <w:tcPr>
            <w:tcW w:w="1843" w:type="dxa"/>
            <w:tcBorders>
              <w:top w:val="single" w:sz="6" w:space="0" w:color="auto"/>
              <w:left w:val="single" w:sz="6" w:space="0" w:color="auto"/>
              <w:bottom w:val="single" w:sz="6" w:space="0" w:color="auto"/>
              <w:right w:val="single" w:sz="6" w:space="0" w:color="auto"/>
            </w:tcBorders>
            <w:noWrap/>
            <w:vAlign w:val="bottom"/>
          </w:tcPr>
          <w:p w14:paraId="6CE219E1" w14:textId="1E0D84FB" w:rsidR="00CD6B3A" w:rsidRPr="00CD6B3A" w:rsidRDefault="00213600" w:rsidP="00784795">
            <w:pPr>
              <w:spacing w:line="240" w:lineRule="auto"/>
              <w:jc w:val="right"/>
              <w:rPr>
                <w:color w:val="000000"/>
                <w:lang w:eastAsia="cs-CZ"/>
              </w:rPr>
            </w:pPr>
            <w:r>
              <w:rPr>
                <w:color w:val="000000"/>
                <w:lang w:eastAsia="cs-CZ"/>
              </w:rPr>
              <w:t>360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907C260" w14:textId="1A80B4B0" w:rsidR="00CD6B3A" w:rsidRPr="00CD6B3A" w:rsidRDefault="00213600" w:rsidP="00784795">
            <w:pPr>
              <w:spacing w:line="240" w:lineRule="auto"/>
              <w:jc w:val="right"/>
              <w:rPr>
                <w:color w:val="000000"/>
                <w:lang w:eastAsia="cs-CZ"/>
              </w:rPr>
            </w:pPr>
            <w:r>
              <w:rPr>
                <w:color w:val="000000"/>
                <w:lang w:eastAsia="cs-CZ"/>
              </w:rPr>
              <w:t>360</w:t>
            </w:r>
          </w:p>
        </w:tc>
      </w:tr>
      <w:tr w:rsidR="00CD6B3A" w:rsidRPr="00CD6B3A" w14:paraId="423E9B43"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C1696A2"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099DB818" w14:textId="1941F557" w:rsidR="00CD6B3A" w:rsidRPr="00CD6B3A" w:rsidRDefault="00CD6B3A" w:rsidP="00CD6B3A">
            <w:pPr>
              <w:spacing w:line="240" w:lineRule="auto"/>
              <w:jc w:val="center"/>
              <w:rPr>
                <w:color w:val="000000"/>
                <w:lang w:eastAsia="cs-CZ"/>
              </w:rPr>
            </w:pPr>
            <w:r w:rsidRPr="0097639A">
              <w:t>IP1</w:t>
            </w:r>
            <w:r>
              <w:t>8</w:t>
            </w:r>
          </w:p>
        </w:tc>
        <w:tc>
          <w:tcPr>
            <w:tcW w:w="719" w:type="dxa"/>
            <w:tcBorders>
              <w:top w:val="single" w:sz="6" w:space="0" w:color="auto"/>
              <w:left w:val="single" w:sz="6" w:space="0" w:color="auto"/>
              <w:bottom w:val="single" w:sz="6" w:space="0" w:color="auto"/>
              <w:right w:val="single" w:sz="6" w:space="0" w:color="auto"/>
            </w:tcBorders>
            <w:noWrap/>
            <w:vAlign w:val="bottom"/>
          </w:tcPr>
          <w:p w14:paraId="02AC3249"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311CB86" w14:textId="5679469A" w:rsidR="00CD6B3A" w:rsidRPr="00CD6B3A" w:rsidRDefault="00213600" w:rsidP="00CD6B3A">
            <w:pPr>
              <w:spacing w:line="240" w:lineRule="auto"/>
              <w:jc w:val="right"/>
              <w:rPr>
                <w:color w:val="000000"/>
                <w:lang w:eastAsia="cs-CZ"/>
              </w:rPr>
            </w:pPr>
            <w:r>
              <w:rPr>
                <w:color w:val="000000"/>
                <w:lang w:eastAsia="cs-CZ"/>
              </w:rPr>
              <w:t>630</w:t>
            </w:r>
          </w:p>
        </w:tc>
        <w:tc>
          <w:tcPr>
            <w:tcW w:w="1843" w:type="dxa"/>
            <w:tcBorders>
              <w:top w:val="single" w:sz="6" w:space="0" w:color="auto"/>
              <w:left w:val="single" w:sz="6" w:space="0" w:color="auto"/>
              <w:bottom w:val="single" w:sz="6" w:space="0" w:color="auto"/>
              <w:right w:val="single" w:sz="6" w:space="0" w:color="auto"/>
            </w:tcBorders>
            <w:noWrap/>
            <w:vAlign w:val="bottom"/>
          </w:tcPr>
          <w:p w14:paraId="7CB9A593" w14:textId="2C5EE094" w:rsidR="00CD6B3A" w:rsidRPr="00CD6B3A" w:rsidRDefault="00213600" w:rsidP="00CD6B3A">
            <w:pPr>
              <w:spacing w:line="240" w:lineRule="auto"/>
              <w:jc w:val="right"/>
              <w:rPr>
                <w:color w:val="000000"/>
                <w:lang w:eastAsia="cs-CZ"/>
              </w:rPr>
            </w:pPr>
            <w:r>
              <w:rPr>
                <w:color w:val="000000"/>
                <w:lang w:eastAsia="cs-CZ"/>
              </w:rPr>
              <w:t>6300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911FDB2" w14:textId="2340F2A5" w:rsidR="00CD6B3A" w:rsidRPr="00CD6B3A" w:rsidRDefault="00213600" w:rsidP="00CD6B3A">
            <w:pPr>
              <w:spacing w:line="240" w:lineRule="auto"/>
              <w:jc w:val="right"/>
              <w:rPr>
                <w:color w:val="000000"/>
                <w:lang w:eastAsia="cs-CZ"/>
              </w:rPr>
            </w:pPr>
            <w:r>
              <w:rPr>
                <w:color w:val="000000"/>
                <w:lang w:eastAsia="cs-CZ"/>
              </w:rPr>
              <w:t>6300</w:t>
            </w:r>
          </w:p>
        </w:tc>
      </w:tr>
      <w:tr w:rsidR="00CD6B3A" w:rsidRPr="00CD6B3A" w14:paraId="0DEAAF56"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A8C07BF"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69121F93" w14:textId="126DC068" w:rsidR="00CD6B3A" w:rsidRPr="00CD6B3A" w:rsidRDefault="00CD6B3A" w:rsidP="00CD6B3A">
            <w:pPr>
              <w:spacing w:line="240" w:lineRule="auto"/>
              <w:jc w:val="center"/>
              <w:rPr>
                <w:color w:val="000000"/>
                <w:lang w:eastAsia="cs-CZ"/>
              </w:rPr>
            </w:pPr>
            <w:r w:rsidRPr="0097639A">
              <w:t>IP1</w:t>
            </w:r>
            <w:r>
              <w:t>9</w:t>
            </w:r>
          </w:p>
        </w:tc>
        <w:tc>
          <w:tcPr>
            <w:tcW w:w="719" w:type="dxa"/>
            <w:tcBorders>
              <w:top w:val="single" w:sz="6" w:space="0" w:color="auto"/>
              <w:left w:val="single" w:sz="6" w:space="0" w:color="auto"/>
              <w:bottom w:val="single" w:sz="6" w:space="0" w:color="auto"/>
              <w:right w:val="single" w:sz="6" w:space="0" w:color="auto"/>
            </w:tcBorders>
            <w:noWrap/>
            <w:vAlign w:val="bottom"/>
          </w:tcPr>
          <w:p w14:paraId="77522789"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5C3AA82" w14:textId="6916141E" w:rsidR="00CD6B3A" w:rsidRPr="00CD6B3A" w:rsidRDefault="00213600" w:rsidP="00CD6B3A">
            <w:pPr>
              <w:spacing w:line="240" w:lineRule="auto"/>
              <w:jc w:val="right"/>
              <w:rPr>
                <w:color w:val="000000"/>
                <w:lang w:eastAsia="cs-CZ"/>
              </w:rPr>
            </w:pPr>
            <w:r>
              <w:rPr>
                <w:color w:val="000000"/>
                <w:lang w:eastAsia="cs-CZ"/>
              </w:rPr>
              <w:t>420</w:t>
            </w:r>
          </w:p>
        </w:tc>
        <w:tc>
          <w:tcPr>
            <w:tcW w:w="1843" w:type="dxa"/>
            <w:tcBorders>
              <w:top w:val="single" w:sz="6" w:space="0" w:color="auto"/>
              <w:left w:val="single" w:sz="6" w:space="0" w:color="auto"/>
              <w:bottom w:val="single" w:sz="6" w:space="0" w:color="auto"/>
              <w:right w:val="single" w:sz="6" w:space="0" w:color="auto"/>
            </w:tcBorders>
            <w:noWrap/>
            <w:vAlign w:val="bottom"/>
          </w:tcPr>
          <w:p w14:paraId="5E70FAE4" w14:textId="248BC2C7" w:rsidR="00CD6B3A" w:rsidRPr="00CD6B3A" w:rsidRDefault="00213600" w:rsidP="00CD6B3A">
            <w:pPr>
              <w:spacing w:line="240" w:lineRule="auto"/>
              <w:jc w:val="right"/>
              <w:rPr>
                <w:color w:val="000000"/>
                <w:lang w:eastAsia="cs-CZ"/>
              </w:rPr>
            </w:pPr>
            <w:r>
              <w:rPr>
                <w:color w:val="000000"/>
                <w:lang w:eastAsia="cs-CZ"/>
              </w:rPr>
              <w:t>1680</w:t>
            </w:r>
          </w:p>
        </w:tc>
        <w:tc>
          <w:tcPr>
            <w:tcW w:w="1275" w:type="dxa"/>
            <w:tcBorders>
              <w:top w:val="single" w:sz="6" w:space="0" w:color="auto"/>
              <w:left w:val="single" w:sz="6" w:space="0" w:color="auto"/>
              <w:bottom w:val="single" w:sz="6" w:space="0" w:color="auto"/>
              <w:right w:val="single" w:sz="12" w:space="0" w:color="auto"/>
            </w:tcBorders>
            <w:noWrap/>
            <w:vAlign w:val="bottom"/>
          </w:tcPr>
          <w:p w14:paraId="2F55E97A" w14:textId="2C0225D8" w:rsidR="00CD6B3A" w:rsidRPr="00CD6B3A" w:rsidRDefault="00213600" w:rsidP="00CD6B3A">
            <w:pPr>
              <w:spacing w:line="240" w:lineRule="auto"/>
              <w:jc w:val="right"/>
              <w:rPr>
                <w:color w:val="000000"/>
                <w:lang w:eastAsia="cs-CZ"/>
              </w:rPr>
            </w:pPr>
            <w:r>
              <w:rPr>
                <w:color w:val="000000"/>
                <w:lang w:eastAsia="cs-CZ"/>
              </w:rPr>
              <w:t>1680</w:t>
            </w:r>
          </w:p>
        </w:tc>
      </w:tr>
      <w:tr w:rsidR="00CD6B3A" w:rsidRPr="00CD6B3A" w14:paraId="5C81E64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929ADB0"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3EF8F1CF" w14:textId="177B194B" w:rsidR="00CD6B3A" w:rsidRPr="00CD6B3A" w:rsidRDefault="00CD6B3A" w:rsidP="00CD6B3A">
            <w:pPr>
              <w:spacing w:line="240" w:lineRule="auto"/>
              <w:jc w:val="center"/>
              <w:rPr>
                <w:color w:val="000000"/>
                <w:lang w:eastAsia="cs-CZ"/>
              </w:rPr>
            </w:pPr>
            <w:r w:rsidRPr="0097639A">
              <w:t>IP</w:t>
            </w:r>
            <w:r>
              <w:t>20</w:t>
            </w:r>
          </w:p>
        </w:tc>
        <w:tc>
          <w:tcPr>
            <w:tcW w:w="719" w:type="dxa"/>
            <w:tcBorders>
              <w:top w:val="single" w:sz="6" w:space="0" w:color="auto"/>
              <w:left w:val="single" w:sz="6" w:space="0" w:color="auto"/>
              <w:bottom w:val="single" w:sz="6" w:space="0" w:color="auto"/>
              <w:right w:val="single" w:sz="6" w:space="0" w:color="auto"/>
            </w:tcBorders>
            <w:noWrap/>
            <w:vAlign w:val="bottom"/>
          </w:tcPr>
          <w:p w14:paraId="6F6166DE"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06B4363B" w14:textId="3155B281" w:rsidR="00CD6B3A" w:rsidRPr="00CD6B3A" w:rsidRDefault="00B460C3" w:rsidP="00CD6B3A">
            <w:pPr>
              <w:spacing w:line="240" w:lineRule="auto"/>
              <w:jc w:val="right"/>
              <w:rPr>
                <w:color w:val="000000"/>
                <w:lang w:eastAsia="cs-CZ"/>
              </w:rPr>
            </w:pPr>
            <w:r>
              <w:rPr>
                <w:color w:val="000000"/>
                <w:lang w:eastAsia="cs-CZ"/>
              </w:rPr>
              <w:t>235</w:t>
            </w:r>
          </w:p>
        </w:tc>
        <w:tc>
          <w:tcPr>
            <w:tcW w:w="1843" w:type="dxa"/>
            <w:tcBorders>
              <w:top w:val="single" w:sz="6" w:space="0" w:color="auto"/>
              <w:left w:val="single" w:sz="6" w:space="0" w:color="auto"/>
              <w:bottom w:val="single" w:sz="6" w:space="0" w:color="auto"/>
              <w:right w:val="single" w:sz="6" w:space="0" w:color="auto"/>
            </w:tcBorders>
            <w:noWrap/>
            <w:vAlign w:val="bottom"/>
          </w:tcPr>
          <w:p w14:paraId="4A913858" w14:textId="3708AC21" w:rsidR="00CD6B3A" w:rsidRPr="00CD6B3A" w:rsidRDefault="00B460C3" w:rsidP="00CD6B3A">
            <w:pPr>
              <w:spacing w:line="240" w:lineRule="auto"/>
              <w:jc w:val="right"/>
              <w:rPr>
                <w:color w:val="000000"/>
                <w:lang w:eastAsia="cs-CZ"/>
              </w:rPr>
            </w:pPr>
            <w:r>
              <w:rPr>
                <w:color w:val="000000"/>
                <w:lang w:eastAsia="cs-CZ"/>
              </w:rPr>
              <w:t>1880</w:t>
            </w:r>
          </w:p>
        </w:tc>
        <w:tc>
          <w:tcPr>
            <w:tcW w:w="1275" w:type="dxa"/>
            <w:tcBorders>
              <w:top w:val="single" w:sz="6" w:space="0" w:color="auto"/>
              <w:left w:val="single" w:sz="6" w:space="0" w:color="auto"/>
              <w:bottom w:val="single" w:sz="6" w:space="0" w:color="auto"/>
              <w:right w:val="single" w:sz="12" w:space="0" w:color="auto"/>
            </w:tcBorders>
            <w:noWrap/>
            <w:vAlign w:val="bottom"/>
          </w:tcPr>
          <w:p w14:paraId="402B69AD" w14:textId="3E174C79" w:rsidR="00CD6B3A" w:rsidRPr="00CD6B3A" w:rsidRDefault="00B460C3" w:rsidP="00CD6B3A">
            <w:pPr>
              <w:spacing w:line="240" w:lineRule="auto"/>
              <w:jc w:val="right"/>
              <w:rPr>
                <w:color w:val="000000"/>
                <w:lang w:eastAsia="cs-CZ"/>
              </w:rPr>
            </w:pPr>
            <w:r>
              <w:rPr>
                <w:color w:val="000000"/>
                <w:lang w:eastAsia="cs-CZ"/>
              </w:rPr>
              <w:t>1880</w:t>
            </w:r>
          </w:p>
        </w:tc>
      </w:tr>
      <w:tr w:rsidR="00CD6B3A" w:rsidRPr="00CD6B3A" w14:paraId="08F7EAF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562C946D"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0746F191" w14:textId="68861EF8" w:rsidR="00CD6B3A" w:rsidRPr="00CD6B3A" w:rsidRDefault="00CD6B3A" w:rsidP="00CD6B3A">
            <w:pPr>
              <w:spacing w:line="240" w:lineRule="auto"/>
              <w:jc w:val="center"/>
              <w:rPr>
                <w:color w:val="000000"/>
                <w:lang w:eastAsia="cs-CZ"/>
              </w:rPr>
            </w:pPr>
            <w:r w:rsidRPr="0097639A">
              <w:t>IP</w:t>
            </w:r>
            <w:r>
              <w:t>2</w:t>
            </w:r>
            <w:r w:rsidRPr="0097639A">
              <w:t>1</w:t>
            </w:r>
          </w:p>
        </w:tc>
        <w:tc>
          <w:tcPr>
            <w:tcW w:w="719" w:type="dxa"/>
            <w:tcBorders>
              <w:top w:val="single" w:sz="6" w:space="0" w:color="auto"/>
              <w:left w:val="single" w:sz="6" w:space="0" w:color="auto"/>
              <w:bottom w:val="single" w:sz="6" w:space="0" w:color="auto"/>
              <w:right w:val="single" w:sz="6" w:space="0" w:color="auto"/>
            </w:tcBorders>
            <w:noWrap/>
            <w:vAlign w:val="bottom"/>
          </w:tcPr>
          <w:p w14:paraId="47AE0498"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79F3088B" w14:textId="5FFE535C" w:rsidR="00CD6B3A" w:rsidRPr="00CD6B3A" w:rsidRDefault="00B460C3" w:rsidP="00CD6B3A">
            <w:pPr>
              <w:spacing w:line="240" w:lineRule="auto"/>
              <w:jc w:val="right"/>
              <w:rPr>
                <w:color w:val="000000"/>
                <w:lang w:eastAsia="cs-CZ"/>
              </w:rPr>
            </w:pPr>
            <w:r>
              <w:rPr>
                <w:color w:val="000000"/>
                <w:lang w:eastAsia="cs-CZ"/>
              </w:rPr>
              <w:t>322</w:t>
            </w:r>
          </w:p>
        </w:tc>
        <w:tc>
          <w:tcPr>
            <w:tcW w:w="1843" w:type="dxa"/>
            <w:tcBorders>
              <w:top w:val="single" w:sz="6" w:space="0" w:color="auto"/>
              <w:left w:val="single" w:sz="6" w:space="0" w:color="auto"/>
              <w:bottom w:val="single" w:sz="6" w:space="0" w:color="auto"/>
              <w:right w:val="single" w:sz="6" w:space="0" w:color="auto"/>
            </w:tcBorders>
            <w:noWrap/>
            <w:vAlign w:val="bottom"/>
          </w:tcPr>
          <w:p w14:paraId="7B9BA7B7" w14:textId="6D2FAD3B" w:rsidR="00CD6B3A" w:rsidRPr="00CD6B3A" w:rsidRDefault="00B460C3" w:rsidP="00CD6B3A">
            <w:pPr>
              <w:spacing w:line="240" w:lineRule="auto"/>
              <w:jc w:val="right"/>
              <w:rPr>
                <w:color w:val="000000"/>
                <w:lang w:eastAsia="cs-CZ"/>
              </w:rPr>
            </w:pPr>
            <w:r>
              <w:rPr>
                <w:color w:val="000000"/>
                <w:lang w:eastAsia="cs-CZ"/>
              </w:rPr>
              <w:t>1288</w:t>
            </w:r>
          </w:p>
        </w:tc>
        <w:tc>
          <w:tcPr>
            <w:tcW w:w="1275" w:type="dxa"/>
            <w:tcBorders>
              <w:top w:val="single" w:sz="6" w:space="0" w:color="auto"/>
              <w:left w:val="single" w:sz="6" w:space="0" w:color="auto"/>
              <w:bottom w:val="single" w:sz="6" w:space="0" w:color="auto"/>
              <w:right w:val="single" w:sz="12" w:space="0" w:color="auto"/>
            </w:tcBorders>
            <w:noWrap/>
            <w:vAlign w:val="bottom"/>
          </w:tcPr>
          <w:p w14:paraId="1D7E14FD" w14:textId="13D5EF0E" w:rsidR="00CD6B3A" w:rsidRPr="00CD6B3A" w:rsidRDefault="00B460C3" w:rsidP="00CD6B3A">
            <w:pPr>
              <w:spacing w:line="240" w:lineRule="auto"/>
              <w:jc w:val="right"/>
              <w:rPr>
                <w:color w:val="000000"/>
                <w:lang w:eastAsia="cs-CZ"/>
              </w:rPr>
            </w:pPr>
            <w:r>
              <w:rPr>
                <w:color w:val="000000"/>
                <w:lang w:eastAsia="cs-CZ"/>
              </w:rPr>
              <w:t>1288</w:t>
            </w:r>
          </w:p>
        </w:tc>
      </w:tr>
      <w:tr w:rsidR="00CD6B3A" w:rsidRPr="00CD6B3A" w14:paraId="5613BB70"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771D563"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5142076" w14:textId="7C5F104B" w:rsidR="00CD6B3A" w:rsidRPr="00CD6B3A" w:rsidRDefault="00CD6B3A" w:rsidP="00CD6B3A">
            <w:pPr>
              <w:spacing w:line="240" w:lineRule="auto"/>
              <w:jc w:val="center"/>
              <w:rPr>
                <w:color w:val="000000"/>
                <w:lang w:eastAsia="cs-CZ"/>
              </w:rPr>
            </w:pPr>
            <w:r w:rsidRPr="00051E27">
              <w:t>IP2</w:t>
            </w:r>
            <w:r>
              <w:t>2</w:t>
            </w:r>
          </w:p>
        </w:tc>
        <w:tc>
          <w:tcPr>
            <w:tcW w:w="719" w:type="dxa"/>
            <w:tcBorders>
              <w:top w:val="single" w:sz="6" w:space="0" w:color="auto"/>
              <w:left w:val="single" w:sz="6" w:space="0" w:color="auto"/>
              <w:bottom w:val="single" w:sz="6" w:space="0" w:color="auto"/>
              <w:right w:val="single" w:sz="6" w:space="0" w:color="auto"/>
            </w:tcBorders>
            <w:noWrap/>
            <w:vAlign w:val="bottom"/>
          </w:tcPr>
          <w:p w14:paraId="202E457B"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A2C47D7" w14:textId="16E4F9D6" w:rsidR="00CD6B3A" w:rsidRPr="00CD6B3A" w:rsidRDefault="00B460C3" w:rsidP="00CD6B3A">
            <w:pPr>
              <w:spacing w:line="240" w:lineRule="auto"/>
              <w:jc w:val="right"/>
              <w:rPr>
                <w:color w:val="000000"/>
                <w:lang w:eastAsia="cs-CZ"/>
              </w:rPr>
            </w:pPr>
            <w:r>
              <w:rPr>
                <w:color w:val="000000"/>
                <w:lang w:eastAsia="cs-CZ"/>
              </w:rPr>
              <w:t>350</w:t>
            </w:r>
          </w:p>
        </w:tc>
        <w:tc>
          <w:tcPr>
            <w:tcW w:w="1843" w:type="dxa"/>
            <w:tcBorders>
              <w:top w:val="single" w:sz="6" w:space="0" w:color="auto"/>
              <w:left w:val="single" w:sz="6" w:space="0" w:color="auto"/>
              <w:bottom w:val="single" w:sz="6" w:space="0" w:color="auto"/>
              <w:right w:val="single" w:sz="6" w:space="0" w:color="auto"/>
            </w:tcBorders>
            <w:noWrap/>
            <w:vAlign w:val="bottom"/>
          </w:tcPr>
          <w:p w14:paraId="7FCCD9DE" w14:textId="53D51B99" w:rsidR="00CD6B3A" w:rsidRPr="00CD6B3A" w:rsidRDefault="00B460C3" w:rsidP="00CD6B3A">
            <w:pPr>
              <w:spacing w:line="240" w:lineRule="auto"/>
              <w:jc w:val="right"/>
              <w:rPr>
                <w:color w:val="000000"/>
                <w:lang w:eastAsia="cs-CZ"/>
              </w:rPr>
            </w:pPr>
            <w:r>
              <w:rPr>
                <w:color w:val="000000"/>
                <w:lang w:eastAsia="cs-CZ"/>
              </w:rPr>
              <w:t>2100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0CF26E3" w14:textId="1F90B84D" w:rsidR="00CD6B3A" w:rsidRPr="00CD6B3A" w:rsidRDefault="00B460C3" w:rsidP="00CD6B3A">
            <w:pPr>
              <w:spacing w:line="240" w:lineRule="auto"/>
              <w:jc w:val="right"/>
              <w:rPr>
                <w:color w:val="000000"/>
                <w:lang w:eastAsia="cs-CZ"/>
              </w:rPr>
            </w:pPr>
            <w:r>
              <w:rPr>
                <w:color w:val="000000"/>
                <w:lang w:eastAsia="cs-CZ"/>
              </w:rPr>
              <w:t>2100</w:t>
            </w:r>
          </w:p>
        </w:tc>
      </w:tr>
      <w:tr w:rsidR="00CD6B3A" w:rsidRPr="00CD6B3A" w14:paraId="61504E52"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797EE91"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1AA82DF5" w14:textId="66010547" w:rsidR="00CD6B3A" w:rsidRPr="00CD6B3A" w:rsidRDefault="00CD6B3A" w:rsidP="00CD6B3A">
            <w:pPr>
              <w:spacing w:line="240" w:lineRule="auto"/>
              <w:jc w:val="center"/>
              <w:rPr>
                <w:color w:val="000000"/>
                <w:lang w:eastAsia="cs-CZ"/>
              </w:rPr>
            </w:pPr>
            <w:r w:rsidRPr="00051E27">
              <w:t>IP2</w:t>
            </w:r>
            <w:r>
              <w:t>3</w:t>
            </w:r>
          </w:p>
        </w:tc>
        <w:tc>
          <w:tcPr>
            <w:tcW w:w="719" w:type="dxa"/>
            <w:tcBorders>
              <w:top w:val="single" w:sz="6" w:space="0" w:color="auto"/>
              <w:left w:val="single" w:sz="6" w:space="0" w:color="auto"/>
              <w:bottom w:val="single" w:sz="6" w:space="0" w:color="auto"/>
              <w:right w:val="single" w:sz="6" w:space="0" w:color="auto"/>
            </w:tcBorders>
            <w:noWrap/>
            <w:vAlign w:val="bottom"/>
          </w:tcPr>
          <w:p w14:paraId="40F7DE74"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001DE8CD" w14:textId="7DB34E91" w:rsidR="00CD6B3A" w:rsidRPr="00CD6B3A" w:rsidRDefault="00B460C3" w:rsidP="00CD6B3A">
            <w:pPr>
              <w:spacing w:line="240" w:lineRule="auto"/>
              <w:jc w:val="right"/>
              <w:rPr>
                <w:color w:val="000000"/>
                <w:lang w:eastAsia="cs-CZ"/>
              </w:rPr>
            </w:pPr>
            <w:r>
              <w:rPr>
                <w:color w:val="000000"/>
                <w:lang w:eastAsia="cs-CZ"/>
              </w:rPr>
              <w:t>470</w:t>
            </w:r>
          </w:p>
        </w:tc>
        <w:tc>
          <w:tcPr>
            <w:tcW w:w="1843" w:type="dxa"/>
            <w:tcBorders>
              <w:top w:val="single" w:sz="6" w:space="0" w:color="auto"/>
              <w:left w:val="single" w:sz="6" w:space="0" w:color="auto"/>
              <w:bottom w:val="single" w:sz="6" w:space="0" w:color="auto"/>
              <w:right w:val="single" w:sz="6" w:space="0" w:color="auto"/>
            </w:tcBorders>
            <w:noWrap/>
            <w:vAlign w:val="bottom"/>
          </w:tcPr>
          <w:p w14:paraId="1678C017" w14:textId="0000914D" w:rsidR="00CD6B3A" w:rsidRPr="00CD6B3A" w:rsidRDefault="00B460C3" w:rsidP="00CD6B3A">
            <w:pPr>
              <w:spacing w:line="240" w:lineRule="auto"/>
              <w:jc w:val="right"/>
              <w:rPr>
                <w:color w:val="000000"/>
                <w:lang w:eastAsia="cs-CZ"/>
              </w:rPr>
            </w:pPr>
            <w:r>
              <w:rPr>
                <w:color w:val="000000"/>
                <w:lang w:eastAsia="cs-CZ"/>
              </w:rPr>
              <w:t>2250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16DEE00" w14:textId="7E4941CF" w:rsidR="00CD6B3A" w:rsidRPr="00CD6B3A" w:rsidRDefault="00B460C3" w:rsidP="00CD6B3A">
            <w:pPr>
              <w:spacing w:line="240" w:lineRule="auto"/>
              <w:jc w:val="right"/>
              <w:rPr>
                <w:color w:val="000000"/>
                <w:lang w:eastAsia="cs-CZ"/>
              </w:rPr>
            </w:pPr>
            <w:r>
              <w:rPr>
                <w:color w:val="000000"/>
                <w:lang w:eastAsia="cs-CZ"/>
              </w:rPr>
              <w:t>2250</w:t>
            </w:r>
          </w:p>
        </w:tc>
      </w:tr>
      <w:tr w:rsidR="00CD6B3A" w:rsidRPr="00CD6B3A" w14:paraId="5D8F0C8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6D234FE7"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EBD3A7D" w14:textId="503474B2" w:rsidR="00CD6B3A" w:rsidRPr="00CD6B3A" w:rsidRDefault="00CD6B3A" w:rsidP="00CD6B3A">
            <w:pPr>
              <w:spacing w:line="240" w:lineRule="auto"/>
              <w:jc w:val="center"/>
              <w:rPr>
                <w:color w:val="000000"/>
                <w:lang w:eastAsia="cs-CZ"/>
              </w:rPr>
            </w:pPr>
            <w:r w:rsidRPr="00051E27">
              <w:t>IP2</w:t>
            </w:r>
            <w:r>
              <w:t>4</w:t>
            </w:r>
          </w:p>
        </w:tc>
        <w:tc>
          <w:tcPr>
            <w:tcW w:w="719" w:type="dxa"/>
            <w:tcBorders>
              <w:top w:val="single" w:sz="6" w:space="0" w:color="auto"/>
              <w:left w:val="single" w:sz="6" w:space="0" w:color="auto"/>
              <w:bottom w:val="single" w:sz="6" w:space="0" w:color="auto"/>
              <w:right w:val="single" w:sz="6" w:space="0" w:color="auto"/>
            </w:tcBorders>
            <w:noWrap/>
            <w:vAlign w:val="bottom"/>
          </w:tcPr>
          <w:p w14:paraId="3C79CB11"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770162E" w14:textId="53B691D7" w:rsidR="00CD6B3A" w:rsidRPr="00CD6B3A" w:rsidRDefault="00B460C3" w:rsidP="00CD6B3A">
            <w:pPr>
              <w:spacing w:line="240" w:lineRule="auto"/>
              <w:jc w:val="right"/>
              <w:rPr>
                <w:color w:val="000000"/>
                <w:lang w:eastAsia="cs-CZ"/>
              </w:rPr>
            </w:pPr>
            <w:r>
              <w:rPr>
                <w:color w:val="000000"/>
                <w:lang w:eastAsia="cs-CZ"/>
              </w:rPr>
              <w:t>400</w:t>
            </w:r>
          </w:p>
        </w:tc>
        <w:tc>
          <w:tcPr>
            <w:tcW w:w="1843" w:type="dxa"/>
            <w:tcBorders>
              <w:top w:val="single" w:sz="6" w:space="0" w:color="auto"/>
              <w:left w:val="single" w:sz="6" w:space="0" w:color="auto"/>
              <w:bottom w:val="single" w:sz="6" w:space="0" w:color="auto"/>
              <w:right w:val="single" w:sz="6" w:space="0" w:color="auto"/>
            </w:tcBorders>
            <w:noWrap/>
            <w:vAlign w:val="bottom"/>
          </w:tcPr>
          <w:p w14:paraId="120FB5BC" w14:textId="12E4748F" w:rsidR="00CD6B3A" w:rsidRPr="00CD6B3A" w:rsidRDefault="00B460C3" w:rsidP="00CD6B3A">
            <w:pPr>
              <w:spacing w:line="240" w:lineRule="auto"/>
              <w:jc w:val="right"/>
              <w:rPr>
                <w:color w:val="000000"/>
                <w:lang w:eastAsia="cs-CZ"/>
              </w:rPr>
            </w:pPr>
            <w:r>
              <w:rPr>
                <w:color w:val="000000"/>
                <w:lang w:eastAsia="cs-CZ"/>
              </w:rPr>
              <w:t>4000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FBBAAA9" w14:textId="2B4B87BA" w:rsidR="00CD6B3A" w:rsidRPr="00CD6B3A" w:rsidRDefault="00B460C3" w:rsidP="00CD6B3A">
            <w:pPr>
              <w:spacing w:line="240" w:lineRule="auto"/>
              <w:jc w:val="right"/>
              <w:rPr>
                <w:color w:val="000000"/>
                <w:lang w:eastAsia="cs-CZ"/>
              </w:rPr>
            </w:pPr>
            <w:r>
              <w:rPr>
                <w:color w:val="000000"/>
                <w:lang w:eastAsia="cs-CZ"/>
              </w:rPr>
              <w:t>4000</w:t>
            </w:r>
          </w:p>
        </w:tc>
      </w:tr>
      <w:tr w:rsidR="00CD6B3A" w:rsidRPr="00CD6B3A" w14:paraId="7F18501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4A22534"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4B7A0E89" w14:textId="076DACD4" w:rsidR="00CD6B3A" w:rsidRPr="00CD6B3A" w:rsidRDefault="00CD6B3A" w:rsidP="00CD6B3A">
            <w:pPr>
              <w:spacing w:line="240" w:lineRule="auto"/>
              <w:jc w:val="center"/>
              <w:rPr>
                <w:color w:val="000000"/>
                <w:lang w:eastAsia="cs-CZ"/>
              </w:rPr>
            </w:pPr>
            <w:r w:rsidRPr="00051E27">
              <w:t>IP2</w:t>
            </w:r>
            <w:r>
              <w:t>5</w:t>
            </w:r>
          </w:p>
        </w:tc>
        <w:tc>
          <w:tcPr>
            <w:tcW w:w="719" w:type="dxa"/>
            <w:tcBorders>
              <w:top w:val="single" w:sz="6" w:space="0" w:color="auto"/>
              <w:left w:val="single" w:sz="6" w:space="0" w:color="auto"/>
              <w:bottom w:val="single" w:sz="6" w:space="0" w:color="auto"/>
              <w:right w:val="single" w:sz="6" w:space="0" w:color="auto"/>
            </w:tcBorders>
            <w:noWrap/>
            <w:vAlign w:val="bottom"/>
          </w:tcPr>
          <w:p w14:paraId="248C8506"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3DD7F632" w14:textId="64E5313B" w:rsidR="00CD6B3A"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210CACCA" w14:textId="4D25AEBD" w:rsidR="00CD6B3A" w:rsidRPr="00CD6B3A" w:rsidRDefault="00B460C3" w:rsidP="00CD6B3A">
            <w:pPr>
              <w:spacing w:line="240" w:lineRule="auto"/>
              <w:jc w:val="right"/>
              <w:rPr>
                <w:color w:val="000000"/>
                <w:lang w:eastAsia="cs-CZ"/>
              </w:rPr>
            </w:pPr>
            <w:r>
              <w:rPr>
                <w:color w:val="000000"/>
                <w:lang w:eastAsia="cs-CZ"/>
              </w:rPr>
              <w:t>7770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E4D85F0" w14:textId="6C0C54B0" w:rsidR="00CD6B3A" w:rsidRPr="00CD6B3A" w:rsidRDefault="00B460C3" w:rsidP="00CD6B3A">
            <w:pPr>
              <w:spacing w:line="240" w:lineRule="auto"/>
              <w:jc w:val="right"/>
              <w:rPr>
                <w:color w:val="000000"/>
                <w:lang w:eastAsia="cs-CZ"/>
              </w:rPr>
            </w:pPr>
            <w:r>
              <w:rPr>
                <w:color w:val="000000"/>
                <w:lang w:eastAsia="cs-CZ"/>
              </w:rPr>
              <w:t>7770</w:t>
            </w:r>
          </w:p>
        </w:tc>
      </w:tr>
      <w:tr w:rsidR="00CD6B3A" w:rsidRPr="00CD6B3A" w14:paraId="3FD1F38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6707A868"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2BD48CFA" w14:textId="51EBF7C0" w:rsidR="00CD6B3A" w:rsidRPr="00CD6B3A" w:rsidRDefault="00CD6B3A" w:rsidP="00CD6B3A">
            <w:pPr>
              <w:spacing w:line="240" w:lineRule="auto"/>
              <w:jc w:val="center"/>
              <w:rPr>
                <w:color w:val="000000"/>
                <w:lang w:eastAsia="cs-CZ"/>
              </w:rPr>
            </w:pPr>
            <w:r w:rsidRPr="00051E27">
              <w:t>IP2</w:t>
            </w:r>
            <w:r>
              <w:t>6</w:t>
            </w:r>
          </w:p>
        </w:tc>
        <w:tc>
          <w:tcPr>
            <w:tcW w:w="719" w:type="dxa"/>
            <w:tcBorders>
              <w:top w:val="single" w:sz="6" w:space="0" w:color="auto"/>
              <w:left w:val="single" w:sz="6" w:space="0" w:color="auto"/>
              <w:bottom w:val="single" w:sz="6" w:space="0" w:color="auto"/>
              <w:right w:val="single" w:sz="6" w:space="0" w:color="auto"/>
            </w:tcBorders>
            <w:noWrap/>
            <w:vAlign w:val="bottom"/>
          </w:tcPr>
          <w:p w14:paraId="14311B94"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3AFBBE8E" w14:textId="24B77C87" w:rsidR="00CD6B3A" w:rsidRPr="00CD6B3A" w:rsidRDefault="00B460C3" w:rsidP="00CD6B3A">
            <w:pPr>
              <w:spacing w:line="240" w:lineRule="auto"/>
              <w:jc w:val="right"/>
              <w:rPr>
                <w:color w:val="000000"/>
                <w:lang w:eastAsia="cs-CZ"/>
              </w:rPr>
            </w:pPr>
            <w:r>
              <w:rPr>
                <w:color w:val="000000"/>
                <w:lang w:eastAsia="cs-CZ"/>
              </w:rPr>
              <w:t>520</w:t>
            </w:r>
          </w:p>
        </w:tc>
        <w:tc>
          <w:tcPr>
            <w:tcW w:w="1843" w:type="dxa"/>
            <w:tcBorders>
              <w:top w:val="single" w:sz="6" w:space="0" w:color="auto"/>
              <w:left w:val="single" w:sz="6" w:space="0" w:color="auto"/>
              <w:bottom w:val="single" w:sz="6" w:space="0" w:color="auto"/>
              <w:right w:val="single" w:sz="6" w:space="0" w:color="auto"/>
            </w:tcBorders>
            <w:noWrap/>
            <w:vAlign w:val="bottom"/>
          </w:tcPr>
          <w:p w14:paraId="66CA137E" w14:textId="2C883734" w:rsidR="00CD6B3A" w:rsidRPr="00CD6B3A" w:rsidRDefault="00B460C3" w:rsidP="00CD6B3A">
            <w:pPr>
              <w:spacing w:line="240" w:lineRule="auto"/>
              <w:jc w:val="right"/>
              <w:rPr>
                <w:color w:val="000000"/>
                <w:lang w:eastAsia="cs-CZ"/>
              </w:rPr>
            </w:pPr>
            <w:r>
              <w:rPr>
                <w:color w:val="000000"/>
                <w:lang w:eastAsia="cs-CZ"/>
              </w:rPr>
              <w:t>7800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15AB4AB" w14:textId="034BCD22" w:rsidR="00CD6B3A" w:rsidRPr="00CD6B3A" w:rsidRDefault="00B460C3" w:rsidP="00CD6B3A">
            <w:pPr>
              <w:spacing w:line="240" w:lineRule="auto"/>
              <w:jc w:val="right"/>
              <w:rPr>
                <w:color w:val="000000"/>
                <w:lang w:eastAsia="cs-CZ"/>
              </w:rPr>
            </w:pPr>
            <w:r>
              <w:rPr>
                <w:color w:val="000000"/>
                <w:lang w:eastAsia="cs-CZ"/>
              </w:rPr>
              <w:t>7800</w:t>
            </w:r>
          </w:p>
        </w:tc>
      </w:tr>
      <w:tr w:rsidR="00CD6B3A" w:rsidRPr="00CD6B3A" w14:paraId="4E431B6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3E7446C"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5A38845A" w14:textId="648C63A7" w:rsidR="00CD6B3A" w:rsidRPr="00CD6B3A" w:rsidRDefault="00CD6B3A" w:rsidP="00CD6B3A">
            <w:pPr>
              <w:spacing w:line="240" w:lineRule="auto"/>
              <w:jc w:val="center"/>
              <w:rPr>
                <w:color w:val="000000"/>
                <w:lang w:eastAsia="cs-CZ"/>
              </w:rPr>
            </w:pPr>
            <w:r w:rsidRPr="00051E27">
              <w:t>IP2</w:t>
            </w:r>
            <w:r>
              <w:t>7</w:t>
            </w:r>
          </w:p>
        </w:tc>
        <w:tc>
          <w:tcPr>
            <w:tcW w:w="719" w:type="dxa"/>
            <w:tcBorders>
              <w:top w:val="single" w:sz="6" w:space="0" w:color="auto"/>
              <w:left w:val="single" w:sz="6" w:space="0" w:color="auto"/>
              <w:bottom w:val="single" w:sz="6" w:space="0" w:color="auto"/>
              <w:right w:val="single" w:sz="6" w:space="0" w:color="auto"/>
            </w:tcBorders>
            <w:noWrap/>
            <w:vAlign w:val="bottom"/>
          </w:tcPr>
          <w:p w14:paraId="453A5579"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69EDE88F" w14:textId="2D9832F9" w:rsidR="00CD6B3A" w:rsidRPr="00CD6B3A" w:rsidRDefault="00B460C3" w:rsidP="00CD6B3A">
            <w:pPr>
              <w:spacing w:line="240" w:lineRule="auto"/>
              <w:jc w:val="right"/>
              <w:rPr>
                <w:color w:val="000000"/>
                <w:lang w:eastAsia="cs-CZ"/>
              </w:rPr>
            </w:pPr>
            <w:r>
              <w:rPr>
                <w:color w:val="000000"/>
                <w:lang w:eastAsia="cs-CZ"/>
              </w:rPr>
              <w:t>520</w:t>
            </w:r>
          </w:p>
        </w:tc>
        <w:tc>
          <w:tcPr>
            <w:tcW w:w="1843" w:type="dxa"/>
            <w:tcBorders>
              <w:top w:val="single" w:sz="6" w:space="0" w:color="auto"/>
              <w:left w:val="single" w:sz="6" w:space="0" w:color="auto"/>
              <w:bottom w:val="single" w:sz="6" w:space="0" w:color="auto"/>
              <w:right w:val="single" w:sz="6" w:space="0" w:color="auto"/>
            </w:tcBorders>
            <w:noWrap/>
            <w:vAlign w:val="bottom"/>
          </w:tcPr>
          <w:p w14:paraId="66FF9B7A" w14:textId="7929D312" w:rsidR="00CD6B3A" w:rsidRPr="00CD6B3A" w:rsidRDefault="00B460C3" w:rsidP="00CD6B3A">
            <w:pPr>
              <w:spacing w:line="240" w:lineRule="auto"/>
              <w:jc w:val="right"/>
              <w:rPr>
                <w:color w:val="000000"/>
                <w:lang w:eastAsia="cs-CZ"/>
              </w:rPr>
            </w:pPr>
            <w:r>
              <w:rPr>
                <w:color w:val="000000"/>
                <w:lang w:eastAsia="cs-CZ"/>
              </w:rPr>
              <w:t>2080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6FC75E0" w14:textId="60414F97" w:rsidR="00CD6B3A" w:rsidRPr="00CD6B3A" w:rsidRDefault="002D7F65" w:rsidP="00CD6B3A">
            <w:pPr>
              <w:spacing w:line="240" w:lineRule="auto"/>
              <w:jc w:val="right"/>
              <w:rPr>
                <w:color w:val="000000"/>
                <w:lang w:eastAsia="cs-CZ"/>
              </w:rPr>
            </w:pPr>
            <w:r>
              <w:rPr>
                <w:color w:val="000000"/>
                <w:lang w:eastAsia="cs-CZ"/>
              </w:rPr>
              <w:t>0</w:t>
            </w:r>
          </w:p>
        </w:tc>
      </w:tr>
      <w:tr w:rsidR="00CD6B3A" w:rsidRPr="00CD6B3A" w14:paraId="5444046C"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4E1FCF6"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6CB227DB" w14:textId="78D7F4E0" w:rsidR="00CD6B3A" w:rsidRPr="00CD6B3A" w:rsidRDefault="00CD6B3A" w:rsidP="00CD6B3A">
            <w:pPr>
              <w:spacing w:line="240" w:lineRule="auto"/>
              <w:jc w:val="center"/>
              <w:rPr>
                <w:color w:val="000000"/>
                <w:lang w:eastAsia="cs-CZ"/>
              </w:rPr>
            </w:pPr>
            <w:r w:rsidRPr="00051E27">
              <w:t>IP2</w:t>
            </w:r>
            <w:r>
              <w:t>8</w:t>
            </w:r>
          </w:p>
        </w:tc>
        <w:tc>
          <w:tcPr>
            <w:tcW w:w="719" w:type="dxa"/>
            <w:tcBorders>
              <w:top w:val="single" w:sz="6" w:space="0" w:color="auto"/>
              <w:left w:val="single" w:sz="6" w:space="0" w:color="auto"/>
              <w:bottom w:val="single" w:sz="6" w:space="0" w:color="auto"/>
              <w:right w:val="single" w:sz="6" w:space="0" w:color="auto"/>
            </w:tcBorders>
            <w:noWrap/>
            <w:vAlign w:val="bottom"/>
          </w:tcPr>
          <w:p w14:paraId="09AFE922"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3C8F7878" w14:textId="308D3E26" w:rsidR="00CD6B3A" w:rsidRPr="00CD6B3A" w:rsidRDefault="00B460C3" w:rsidP="00CD6B3A">
            <w:pPr>
              <w:spacing w:line="240" w:lineRule="auto"/>
              <w:jc w:val="right"/>
              <w:rPr>
                <w:color w:val="000000"/>
                <w:lang w:eastAsia="cs-CZ"/>
              </w:rPr>
            </w:pPr>
            <w:r>
              <w:rPr>
                <w:color w:val="000000"/>
                <w:lang w:eastAsia="cs-CZ"/>
              </w:rPr>
              <w:t>370</w:t>
            </w:r>
          </w:p>
        </w:tc>
        <w:tc>
          <w:tcPr>
            <w:tcW w:w="1843" w:type="dxa"/>
            <w:tcBorders>
              <w:top w:val="single" w:sz="6" w:space="0" w:color="auto"/>
              <w:left w:val="single" w:sz="6" w:space="0" w:color="auto"/>
              <w:bottom w:val="single" w:sz="6" w:space="0" w:color="auto"/>
              <w:right w:val="single" w:sz="6" w:space="0" w:color="auto"/>
            </w:tcBorders>
            <w:noWrap/>
            <w:vAlign w:val="bottom"/>
          </w:tcPr>
          <w:p w14:paraId="670D797F" w14:textId="7EF05679" w:rsidR="00CD6B3A" w:rsidRPr="00CD6B3A" w:rsidRDefault="00B460C3" w:rsidP="00CD6B3A">
            <w:pPr>
              <w:spacing w:line="240" w:lineRule="auto"/>
              <w:jc w:val="right"/>
              <w:rPr>
                <w:color w:val="000000"/>
                <w:lang w:eastAsia="cs-CZ"/>
              </w:rPr>
            </w:pPr>
            <w:r>
              <w:rPr>
                <w:color w:val="000000"/>
                <w:lang w:eastAsia="cs-CZ"/>
              </w:rPr>
              <w:t>2590</w:t>
            </w:r>
          </w:p>
        </w:tc>
        <w:tc>
          <w:tcPr>
            <w:tcW w:w="1275" w:type="dxa"/>
            <w:tcBorders>
              <w:top w:val="single" w:sz="6" w:space="0" w:color="auto"/>
              <w:left w:val="single" w:sz="6" w:space="0" w:color="auto"/>
              <w:bottom w:val="single" w:sz="6" w:space="0" w:color="auto"/>
              <w:right w:val="single" w:sz="12" w:space="0" w:color="auto"/>
            </w:tcBorders>
            <w:noWrap/>
            <w:vAlign w:val="bottom"/>
          </w:tcPr>
          <w:p w14:paraId="0AFAD82E" w14:textId="44974107" w:rsidR="00CD6B3A" w:rsidRPr="00CD6B3A" w:rsidRDefault="002D7F65" w:rsidP="00CD6B3A">
            <w:pPr>
              <w:spacing w:line="240" w:lineRule="auto"/>
              <w:jc w:val="right"/>
              <w:rPr>
                <w:color w:val="000000"/>
                <w:lang w:eastAsia="cs-CZ"/>
              </w:rPr>
            </w:pPr>
            <w:r>
              <w:rPr>
                <w:color w:val="000000"/>
                <w:lang w:eastAsia="cs-CZ"/>
              </w:rPr>
              <w:t>0</w:t>
            </w:r>
          </w:p>
        </w:tc>
      </w:tr>
      <w:tr w:rsidR="00CD6B3A" w:rsidRPr="00CD6B3A" w14:paraId="365E3D9D"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92D14E2"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186D2A7" w14:textId="7F1FB78B" w:rsidR="00CD6B3A" w:rsidRPr="00CD6B3A" w:rsidRDefault="00CD6B3A" w:rsidP="00CD6B3A">
            <w:pPr>
              <w:spacing w:line="240" w:lineRule="auto"/>
              <w:jc w:val="center"/>
              <w:rPr>
                <w:color w:val="000000"/>
                <w:lang w:eastAsia="cs-CZ"/>
              </w:rPr>
            </w:pPr>
            <w:r w:rsidRPr="00051E27">
              <w:t>IP2</w:t>
            </w:r>
            <w:r>
              <w:t>9</w:t>
            </w:r>
          </w:p>
        </w:tc>
        <w:tc>
          <w:tcPr>
            <w:tcW w:w="719" w:type="dxa"/>
            <w:tcBorders>
              <w:top w:val="single" w:sz="6" w:space="0" w:color="auto"/>
              <w:left w:val="single" w:sz="6" w:space="0" w:color="auto"/>
              <w:bottom w:val="single" w:sz="6" w:space="0" w:color="auto"/>
              <w:right w:val="single" w:sz="6" w:space="0" w:color="auto"/>
            </w:tcBorders>
            <w:noWrap/>
            <w:vAlign w:val="bottom"/>
          </w:tcPr>
          <w:p w14:paraId="5C4C457B"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7512606A" w14:textId="1FD9B4B6" w:rsidR="00CD6B3A" w:rsidRPr="00CD6B3A" w:rsidRDefault="00B460C3" w:rsidP="00CD6B3A">
            <w:pPr>
              <w:spacing w:line="240" w:lineRule="auto"/>
              <w:jc w:val="right"/>
              <w:rPr>
                <w:color w:val="000000"/>
                <w:lang w:eastAsia="cs-CZ"/>
              </w:rPr>
            </w:pPr>
            <w:r>
              <w:rPr>
                <w:color w:val="000000"/>
                <w:lang w:eastAsia="cs-CZ"/>
              </w:rPr>
              <w:t>385</w:t>
            </w:r>
          </w:p>
        </w:tc>
        <w:tc>
          <w:tcPr>
            <w:tcW w:w="1843" w:type="dxa"/>
            <w:tcBorders>
              <w:top w:val="single" w:sz="6" w:space="0" w:color="auto"/>
              <w:left w:val="single" w:sz="6" w:space="0" w:color="auto"/>
              <w:bottom w:val="single" w:sz="6" w:space="0" w:color="auto"/>
              <w:right w:val="single" w:sz="6" w:space="0" w:color="auto"/>
            </w:tcBorders>
            <w:noWrap/>
            <w:vAlign w:val="bottom"/>
          </w:tcPr>
          <w:p w14:paraId="5D09AF74" w14:textId="1E73E06B" w:rsidR="00CD6B3A" w:rsidRPr="00CD6B3A" w:rsidRDefault="00B460C3" w:rsidP="00CD6B3A">
            <w:pPr>
              <w:spacing w:line="240" w:lineRule="auto"/>
              <w:jc w:val="right"/>
              <w:rPr>
                <w:color w:val="000000"/>
                <w:lang w:eastAsia="cs-CZ"/>
              </w:rPr>
            </w:pPr>
            <w:r>
              <w:rPr>
                <w:color w:val="000000"/>
                <w:lang w:eastAsia="cs-CZ"/>
              </w:rPr>
              <w:t>2310</w:t>
            </w:r>
          </w:p>
        </w:tc>
        <w:tc>
          <w:tcPr>
            <w:tcW w:w="1275" w:type="dxa"/>
            <w:tcBorders>
              <w:top w:val="single" w:sz="6" w:space="0" w:color="auto"/>
              <w:left w:val="single" w:sz="6" w:space="0" w:color="auto"/>
              <w:bottom w:val="single" w:sz="6" w:space="0" w:color="auto"/>
              <w:right w:val="single" w:sz="12" w:space="0" w:color="auto"/>
            </w:tcBorders>
            <w:noWrap/>
            <w:vAlign w:val="bottom"/>
          </w:tcPr>
          <w:p w14:paraId="579CD32D" w14:textId="79A675F7" w:rsidR="00CD6B3A" w:rsidRPr="00CD6B3A" w:rsidRDefault="002D7F65" w:rsidP="00CD6B3A">
            <w:pPr>
              <w:spacing w:line="240" w:lineRule="auto"/>
              <w:jc w:val="right"/>
              <w:rPr>
                <w:color w:val="000000"/>
                <w:lang w:eastAsia="cs-CZ"/>
              </w:rPr>
            </w:pPr>
            <w:r>
              <w:rPr>
                <w:color w:val="000000"/>
                <w:lang w:eastAsia="cs-CZ"/>
              </w:rPr>
              <w:t>0</w:t>
            </w:r>
          </w:p>
        </w:tc>
      </w:tr>
      <w:tr w:rsidR="00CD6B3A" w:rsidRPr="00CD6B3A" w14:paraId="57D1255B"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62590A5"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6A2AB52C" w14:textId="7ED15D68" w:rsidR="00CD6B3A" w:rsidRPr="00CD6B3A" w:rsidRDefault="00CD6B3A" w:rsidP="00CD6B3A">
            <w:pPr>
              <w:spacing w:line="240" w:lineRule="auto"/>
              <w:jc w:val="center"/>
              <w:rPr>
                <w:color w:val="000000"/>
                <w:lang w:eastAsia="cs-CZ"/>
              </w:rPr>
            </w:pPr>
            <w:r w:rsidRPr="00051E27">
              <w:t>IP</w:t>
            </w:r>
            <w:r>
              <w:t>30</w:t>
            </w:r>
          </w:p>
        </w:tc>
        <w:tc>
          <w:tcPr>
            <w:tcW w:w="719" w:type="dxa"/>
            <w:tcBorders>
              <w:top w:val="single" w:sz="6" w:space="0" w:color="auto"/>
              <w:left w:val="single" w:sz="6" w:space="0" w:color="auto"/>
              <w:bottom w:val="single" w:sz="6" w:space="0" w:color="auto"/>
              <w:right w:val="single" w:sz="6" w:space="0" w:color="auto"/>
            </w:tcBorders>
            <w:noWrap/>
            <w:vAlign w:val="bottom"/>
          </w:tcPr>
          <w:p w14:paraId="037551C6"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46CEC4EA" w14:textId="479EA024" w:rsidR="00CD6B3A"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05651064" w14:textId="14AA1E7D" w:rsidR="00CD6B3A" w:rsidRPr="00CD6B3A" w:rsidRDefault="00B460C3" w:rsidP="00CD6B3A">
            <w:pPr>
              <w:spacing w:line="240" w:lineRule="auto"/>
              <w:jc w:val="right"/>
              <w:rPr>
                <w:color w:val="000000"/>
                <w:lang w:eastAsia="cs-CZ"/>
              </w:rPr>
            </w:pPr>
            <w:r>
              <w:rPr>
                <w:color w:val="000000"/>
                <w:lang w:eastAsia="cs-CZ"/>
              </w:rPr>
              <w:t>11108</w:t>
            </w:r>
          </w:p>
        </w:tc>
        <w:tc>
          <w:tcPr>
            <w:tcW w:w="1275" w:type="dxa"/>
            <w:tcBorders>
              <w:top w:val="single" w:sz="6" w:space="0" w:color="auto"/>
              <w:left w:val="single" w:sz="6" w:space="0" w:color="auto"/>
              <w:bottom w:val="single" w:sz="6" w:space="0" w:color="auto"/>
              <w:right w:val="single" w:sz="12" w:space="0" w:color="auto"/>
            </w:tcBorders>
            <w:noWrap/>
            <w:vAlign w:val="bottom"/>
          </w:tcPr>
          <w:p w14:paraId="11327578" w14:textId="5FAD9F83" w:rsidR="00CD6B3A" w:rsidRPr="00CD6B3A" w:rsidRDefault="00B460C3" w:rsidP="00CD6B3A">
            <w:pPr>
              <w:spacing w:line="240" w:lineRule="auto"/>
              <w:jc w:val="right"/>
              <w:rPr>
                <w:color w:val="000000"/>
                <w:lang w:eastAsia="cs-CZ"/>
              </w:rPr>
            </w:pPr>
            <w:r>
              <w:rPr>
                <w:color w:val="000000"/>
                <w:lang w:eastAsia="cs-CZ"/>
              </w:rPr>
              <w:t>11108</w:t>
            </w:r>
          </w:p>
        </w:tc>
      </w:tr>
      <w:tr w:rsidR="00CD6B3A" w:rsidRPr="00CD6B3A" w14:paraId="54F992FF"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8A6DFC1"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vAlign w:val="center"/>
          </w:tcPr>
          <w:p w14:paraId="24E2A73D" w14:textId="40F9602F" w:rsidR="00CD6B3A" w:rsidRPr="00CD6B3A" w:rsidRDefault="00CD6B3A" w:rsidP="00CD6B3A">
            <w:pPr>
              <w:spacing w:line="240" w:lineRule="auto"/>
              <w:jc w:val="center"/>
              <w:rPr>
                <w:color w:val="000000"/>
                <w:lang w:eastAsia="cs-CZ"/>
              </w:rPr>
            </w:pPr>
            <w:r w:rsidRPr="00051E27">
              <w:t>IP</w:t>
            </w:r>
            <w:r>
              <w:t>31</w:t>
            </w:r>
          </w:p>
        </w:tc>
        <w:tc>
          <w:tcPr>
            <w:tcW w:w="719" w:type="dxa"/>
            <w:tcBorders>
              <w:top w:val="single" w:sz="6" w:space="0" w:color="auto"/>
              <w:left w:val="single" w:sz="6" w:space="0" w:color="auto"/>
              <w:bottom w:val="single" w:sz="6" w:space="0" w:color="auto"/>
              <w:right w:val="single" w:sz="6" w:space="0" w:color="auto"/>
            </w:tcBorders>
            <w:noWrap/>
            <w:vAlign w:val="bottom"/>
          </w:tcPr>
          <w:p w14:paraId="26368483"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48655A8" w14:textId="26CCFCB8" w:rsidR="00CD6B3A" w:rsidRPr="00CD6B3A" w:rsidRDefault="00B460C3" w:rsidP="00CD6B3A">
            <w:pPr>
              <w:spacing w:line="240" w:lineRule="auto"/>
              <w:jc w:val="right"/>
              <w:rPr>
                <w:color w:val="000000"/>
                <w:lang w:eastAsia="cs-CZ"/>
              </w:rPr>
            </w:pPr>
            <w:r>
              <w:rPr>
                <w:color w:val="000000"/>
                <w:lang w:eastAsia="cs-CZ"/>
              </w:rPr>
              <w:t>640</w:t>
            </w:r>
          </w:p>
        </w:tc>
        <w:tc>
          <w:tcPr>
            <w:tcW w:w="1843" w:type="dxa"/>
            <w:tcBorders>
              <w:top w:val="single" w:sz="6" w:space="0" w:color="auto"/>
              <w:left w:val="single" w:sz="6" w:space="0" w:color="auto"/>
              <w:bottom w:val="single" w:sz="6" w:space="0" w:color="auto"/>
              <w:right w:val="single" w:sz="6" w:space="0" w:color="auto"/>
            </w:tcBorders>
            <w:noWrap/>
            <w:vAlign w:val="bottom"/>
          </w:tcPr>
          <w:p w14:paraId="0090CD20" w14:textId="767020CE" w:rsidR="00CD6B3A" w:rsidRPr="00CD6B3A" w:rsidRDefault="00B460C3" w:rsidP="00CD6B3A">
            <w:pPr>
              <w:spacing w:line="240" w:lineRule="auto"/>
              <w:jc w:val="right"/>
              <w:rPr>
                <w:color w:val="000000"/>
                <w:lang w:eastAsia="cs-CZ"/>
              </w:rPr>
            </w:pPr>
            <w:r>
              <w:rPr>
                <w:color w:val="000000"/>
                <w:lang w:eastAsia="cs-CZ"/>
              </w:rPr>
              <w:t>6400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4E19F5DA" w14:textId="2548A950" w:rsidR="00CD6B3A" w:rsidRPr="00CD6B3A" w:rsidRDefault="00B460C3" w:rsidP="00CD6B3A">
            <w:pPr>
              <w:spacing w:line="240" w:lineRule="auto"/>
              <w:jc w:val="right"/>
              <w:rPr>
                <w:color w:val="000000"/>
                <w:lang w:eastAsia="cs-CZ"/>
              </w:rPr>
            </w:pPr>
            <w:r>
              <w:rPr>
                <w:color w:val="000000"/>
                <w:lang w:eastAsia="cs-CZ"/>
              </w:rPr>
              <w:t>6400</w:t>
            </w:r>
          </w:p>
        </w:tc>
      </w:tr>
      <w:tr w:rsidR="00CD6B3A" w:rsidRPr="00CD6B3A" w14:paraId="0E67945F"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A753A17"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6E424C36" w14:textId="39EBB93A" w:rsidR="00CD6B3A" w:rsidRPr="00CD6B3A" w:rsidRDefault="00CD6B3A" w:rsidP="00CD6B3A">
            <w:pPr>
              <w:spacing w:line="240" w:lineRule="auto"/>
              <w:jc w:val="center"/>
              <w:rPr>
                <w:color w:val="000000"/>
                <w:lang w:eastAsia="cs-CZ"/>
              </w:rPr>
            </w:pPr>
            <w:r w:rsidRPr="001F1EB7">
              <w:t>IP3</w:t>
            </w:r>
            <w:r>
              <w:t>2</w:t>
            </w:r>
          </w:p>
        </w:tc>
        <w:tc>
          <w:tcPr>
            <w:tcW w:w="719" w:type="dxa"/>
            <w:tcBorders>
              <w:top w:val="single" w:sz="6" w:space="0" w:color="auto"/>
              <w:left w:val="single" w:sz="6" w:space="0" w:color="auto"/>
              <w:bottom w:val="single" w:sz="6" w:space="0" w:color="auto"/>
              <w:right w:val="single" w:sz="6" w:space="0" w:color="auto"/>
            </w:tcBorders>
            <w:noWrap/>
            <w:vAlign w:val="bottom"/>
          </w:tcPr>
          <w:p w14:paraId="007294E1"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46C62686" w14:textId="2D769CD6" w:rsidR="00CD6B3A" w:rsidRPr="00CD6B3A" w:rsidRDefault="00B460C3" w:rsidP="00CD6B3A">
            <w:pPr>
              <w:spacing w:line="240" w:lineRule="auto"/>
              <w:jc w:val="right"/>
              <w:rPr>
                <w:color w:val="000000"/>
                <w:lang w:eastAsia="cs-CZ"/>
              </w:rPr>
            </w:pPr>
            <w:r>
              <w:rPr>
                <w:color w:val="000000"/>
                <w:lang w:eastAsia="cs-CZ"/>
              </w:rPr>
              <w:t>470</w:t>
            </w:r>
          </w:p>
        </w:tc>
        <w:tc>
          <w:tcPr>
            <w:tcW w:w="1843" w:type="dxa"/>
            <w:tcBorders>
              <w:top w:val="single" w:sz="6" w:space="0" w:color="auto"/>
              <w:left w:val="single" w:sz="6" w:space="0" w:color="auto"/>
              <w:bottom w:val="single" w:sz="6" w:space="0" w:color="auto"/>
              <w:right w:val="single" w:sz="6" w:space="0" w:color="auto"/>
            </w:tcBorders>
            <w:noWrap/>
            <w:vAlign w:val="bottom"/>
          </w:tcPr>
          <w:p w14:paraId="3AC0B1A8" w14:textId="2CBF259F" w:rsidR="00CD6B3A" w:rsidRPr="00CD6B3A" w:rsidRDefault="00B460C3" w:rsidP="00CD6B3A">
            <w:pPr>
              <w:spacing w:line="240" w:lineRule="auto"/>
              <w:jc w:val="right"/>
              <w:rPr>
                <w:color w:val="000000"/>
                <w:lang w:eastAsia="cs-CZ"/>
              </w:rPr>
            </w:pPr>
            <w:r>
              <w:rPr>
                <w:color w:val="000000"/>
                <w:lang w:eastAsia="cs-CZ"/>
              </w:rPr>
              <w:t>4700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0D6C4A35" w14:textId="1A34083E" w:rsidR="00CD6B3A" w:rsidRPr="00CD6B3A" w:rsidRDefault="00B460C3" w:rsidP="00CD6B3A">
            <w:pPr>
              <w:spacing w:line="240" w:lineRule="auto"/>
              <w:jc w:val="right"/>
              <w:rPr>
                <w:color w:val="000000"/>
                <w:lang w:eastAsia="cs-CZ"/>
              </w:rPr>
            </w:pPr>
            <w:r>
              <w:rPr>
                <w:color w:val="000000"/>
                <w:lang w:eastAsia="cs-CZ"/>
              </w:rPr>
              <w:t>4700</w:t>
            </w:r>
          </w:p>
        </w:tc>
      </w:tr>
      <w:tr w:rsidR="00CD6B3A" w:rsidRPr="00CD6B3A" w14:paraId="736A6883"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64CE54B"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F05727E" w14:textId="232DAADB" w:rsidR="00CD6B3A" w:rsidRPr="00CD6B3A" w:rsidRDefault="00CD6B3A" w:rsidP="00CD6B3A">
            <w:pPr>
              <w:spacing w:line="240" w:lineRule="auto"/>
              <w:jc w:val="center"/>
              <w:rPr>
                <w:color w:val="000000"/>
                <w:lang w:eastAsia="cs-CZ"/>
              </w:rPr>
            </w:pPr>
            <w:r w:rsidRPr="001F1EB7">
              <w:t>IP3</w:t>
            </w:r>
            <w:r>
              <w:t>3</w:t>
            </w:r>
          </w:p>
        </w:tc>
        <w:tc>
          <w:tcPr>
            <w:tcW w:w="719" w:type="dxa"/>
            <w:tcBorders>
              <w:top w:val="single" w:sz="6" w:space="0" w:color="auto"/>
              <w:left w:val="single" w:sz="6" w:space="0" w:color="auto"/>
              <w:bottom w:val="single" w:sz="6" w:space="0" w:color="auto"/>
              <w:right w:val="single" w:sz="6" w:space="0" w:color="auto"/>
            </w:tcBorders>
            <w:noWrap/>
            <w:vAlign w:val="bottom"/>
          </w:tcPr>
          <w:p w14:paraId="0F065379"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00BCFAA4" w14:textId="534A319C" w:rsidR="00CD6B3A" w:rsidRPr="00CD6B3A" w:rsidRDefault="00B460C3" w:rsidP="00CD6B3A">
            <w:pPr>
              <w:spacing w:line="240" w:lineRule="auto"/>
              <w:jc w:val="right"/>
              <w:rPr>
                <w:color w:val="000000"/>
                <w:lang w:eastAsia="cs-CZ"/>
              </w:rPr>
            </w:pPr>
            <w:r>
              <w:rPr>
                <w:color w:val="000000"/>
                <w:lang w:eastAsia="cs-CZ"/>
              </w:rPr>
              <w:t>280</w:t>
            </w:r>
          </w:p>
        </w:tc>
        <w:tc>
          <w:tcPr>
            <w:tcW w:w="1843" w:type="dxa"/>
            <w:tcBorders>
              <w:top w:val="single" w:sz="6" w:space="0" w:color="auto"/>
              <w:left w:val="single" w:sz="6" w:space="0" w:color="auto"/>
              <w:bottom w:val="single" w:sz="6" w:space="0" w:color="auto"/>
              <w:right w:val="single" w:sz="6" w:space="0" w:color="auto"/>
            </w:tcBorders>
            <w:noWrap/>
            <w:vAlign w:val="bottom"/>
          </w:tcPr>
          <w:p w14:paraId="6CE80319" w14:textId="2E863C5E" w:rsidR="00CD6B3A" w:rsidRPr="00CD6B3A" w:rsidRDefault="00B460C3" w:rsidP="00CD6B3A">
            <w:pPr>
              <w:spacing w:line="240" w:lineRule="auto"/>
              <w:jc w:val="right"/>
              <w:rPr>
                <w:color w:val="000000"/>
                <w:lang w:eastAsia="cs-CZ"/>
              </w:rPr>
            </w:pPr>
            <w:r>
              <w:rPr>
                <w:color w:val="000000"/>
                <w:lang w:eastAsia="cs-CZ"/>
              </w:rPr>
              <w:t>2800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1BCBC5A7" w14:textId="5FC64D12" w:rsidR="00CD6B3A" w:rsidRPr="00CD6B3A" w:rsidRDefault="00B460C3" w:rsidP="00CD6B3A">
            <w:pPr>
              <w:spacing w:line="240" w:lineRule="auto"/>
              <w:jc w:val="right"/>
              <w:rPr>
                <w:color w:val="000000"/>
                <w:lang w:eastAsia="cs-CZ"/>
              </w:rPr>
            </w:pPr>
            <w:r>
              <w:rPr>
                <w:color w:val="000000"/>
                <w:lang w:eastAsia="cs-CZ"/>
              </w:rPr>
              <w:t>2800</w:t>
            </w:r>
          </w:p>
        </w:tc>
      </w:tr>
      <w:tr w:rsidR="000140D9" w:rsidRPr="00CD6B3A" w14:paraId="41C61BB7" w14:textId="77777777" w:rsidTr="009E7A46">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39DBBEF"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453F862F" w14:textId="2A0063A9" w:rsidR="000140D9" w:rsidRPr="00CD6B3A" w:rsidRDefault="000140D9" w:rsidP="000140D9">
            <w:pPr>
              <w:spacing w:line="240" w:lineRule="auto"/>
              <w:jc w:val="center"/>
              <w:rPr>
                <w:color w:val="000000"/>
                <w:lang w:eastAsia="cs-CZ"/>
              </w:rPr>
            </w:pPr>
            <w:r w:rsidRPr="001F1EB7">
              <w:t>IP3</w:t>
            </w:r>
            <w:r>
              <w:t>4</w:t>
            </w:r>
          </w:p>
        </w:tc>
        <w:tc>
          <w:tcPr>
            <w:tcW w:w="719" w:type="dxa"/>
            <w:tcBorders>
              <w:top w:val="single" w:sz="6" w:space="0" w:color="auto"/>
              <w:left w:val="single" w:sz="6" w:space="0" w:color="auto"/>
              <w:bottom w:val="single" w:sz="6" w:space="0" w:color="auto"/>
              <w:right w:val="single" w:sz="6" w:space="0" w:color="auto"/>
            </w:tcBorders>
            <w:noWrap/>
            <w:vAlign w:val="bottom"/>
          </w:tcPr>
          <w:p w14:paraId="310B820E" w14:textId="77777777" w:rsidR="000140D9" w:rsidRPr="00CD6B3A" w:rsidRDefault="000140D9" w:rsidP="000140D9">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218929C8" w14:textId="292C4733" w:rsidR="000140D9" w:rsidRPr="00CD6B3A" w:rsidRDefault="000140D9" w:rsidP="000140D9">
            <w:pPr>
              <w:spacing w:line="240" w:lineRule="auto"/>
              <w:jc w:val="center"/>
              <w:rPr>
                <w:color w:val="000000"/>
                <w:lang w:eastAsia="cs-CZ"/>
              </w:rPr>
            </w:pPr>
            <w:r w:rsidRPr="005B0D43">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26149734" w14:textId="1084CBEF" w:rsidR="000140D9" w:rsidRPr="00CD6B3A" w:rsidRDefault="000140D9" w:rsidP="000140D9">
            <w:pPr>
              <w:spacing w:line="240" w:lineRule="auto"/>
              <w:jc w:val="right"/>
              <w:rPr>
                <w:color w:val="000000"/>
                <w:lang w:eastAsia="cs-CZ"/>
              </w:rPr>
            </w:pPr>
            <w:r>
              <w:rPr>
                <w:color w:val="000000"/>
                <w:lang w:eastAsia="cs-CZ"/>
              </w:rPr>
              <w:t>56180</w:t>
            </w:r>
          </w:p>
        </w:tc>
        <w:tc>
          <w:tcPr>
            <w:tcW w:w="1275" w:type="dxa"/>
            <w:tcBorders>
              <w:top w:val="single" w:sz="6" w:space="0" w:color="auto"/>
              <w:left w:val="single" w:sz="6" w:space="0" w:color="auto"/>
              <w:bottom w:val="single" w:sz="6" w:space="0" w:color="auto"/>
              <w:right w:val="single" w:sz="12" w:space="0" w:color="auto"/>
            </w:tcBorders>
            <w:noWrap/>
            <w:vAlign w:val="bottom"/>
          </w:tcPr>
          <w:p w14:paraId="7EF96C8B" w14:textId="5E8E1C76" w:rsidR="000140D9" w:rsidRPr="00CD6B3A" w:rsidRDefault="000140D9" w:rsidP="000140D9">
            <w:pPr>
              <w:spacing w:line="240" w:lineRule="auto"/>
              <w:jc w:val="right"/>
              <w:rPr>
                <w:color w:val="000000"/>
                <w:lang w:eastAsia="cs-CZ"/>
              </w:rPr>
            </w:pPr>
            <w:r>
              <w:rPr>
                <w:color w:val="000000"/>
                <w:lang w:eastAsia="cs-CZ"/>
              </w:rPr>
              <w:t>56180</w:t>
            </w:r>
          </w:p>
        </w:tc>
      </w:tr>
      <w:tr w:rsidR="000140D9" w:rsidRPr="00CD6B3A" w14:paraId="30342BE3" w14:textId="77777777" w:rsidTr="009E7A46">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3774C29" w14:textId="77777777" w:rsidR="000140D9" w:rsidRPr="00CD6B3A" w:rsidRDefault="000140D9" w:rsidP="000140D9">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12B17E0A" w14:textId="6BFC0489" w:rsidR="000140D9" w:rsidRPr="00CD6B3A" w:rsidRDefault="000140D9" w:rsidP="000140D9">
            <w:pPr>
              <w:spacing w:line="240" w:lineRule="auto"/>
              <w:jc w:val="center"/>
              <w:rPr>
                <w:color w:val="000000"/>
                <w:lang w:eastAsia="cs-CZ"/>
              </w:rPr>
            </w:pPr>
            <w:r>
              <w:t>IP34a</w:t>
            </w:r>
          </w:p>
        </w:tc>
        <w:tc>
          <w:tcPr>
            <w:tcW w:w="719" w:type="dxa"/>
            <w:tcBorders>
              <w:top w:val="single" w:sz="6" w:space="0" w:color="auto"/>
              <w:left w:val="single" w:sz="6" w:space="0" w:color="auto"/>
              <w:bottom w:val="single" w:sz="6" w:space="0" w:color="auto"/>
              <w:right w:val="single" w:sz="6" w:space="0" w:color="auto"/>
            </w:tcBorders>
            <w:noWrap/>
            <w:vAlign w:val="bottom"/>
          </w:tcPr>
          <w:p w14:paraId="3E3D0180" w14:textId="77777777" w:rsidR="000140D9" w:rsidRPr="00CD6B3A" w:rsidRDefault="000140D9" w:rsidP="000140D9">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tcPr>
          <w:p w14:paraId="456F6A5C" w14:textId="22B444B9" w:rsidR="000140D9" w:rsidRPr="00CD6B3A" w:rsidRDefault="000140D9" w:rsidP="000140D9">
            <w:pPr>
              <w:spacing w:line="240" w:lineRule="auto"/>
              <w:jc w:val="center"/>
              <w:rPr>
                <w:color w:val="000000"/>
                <w:lang w:eastAsia="cs-CZ"/>
              </w:rPr>
            </w:pPr>
            <w:r w:rsidRPr="005B0D43">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5E50239C" w14:textId="25B20048" w:rsidR="000140D9" w:rsidRPr="00CD6B3A" w:rsidRDefault="000140D9" w:rsidP="000140D9">
            <w:pPr>
              <w:spacing w:line="240" w:lineRule="auto"/>
              <w:jc w:val="right"/>
              <w:rPr>
                <w:color w:val="000000"/>
                <w:lang w:eastAsia="cs-CZ"/>
              </w:rPr>
            </w:pPr>
            <w:r>
              <w:rPr>
                <w:color w:val="000000"/>
                <w:lang w:eastAsia="cs-CZ"/>
              </w:rPr>
              <w:t>8568</w:t>
            </w:r>
          </w:p>
        </w:tc>
        <w:tc>
          <w:tcPr>
            <w:tcW w:w="1275" w:type="dxa"/>
            <w:tcBorders>
              <w:top w:val="single" w:sz="6" w:space="0" w:color="auto"/>
              <w:left w:val="single" w:sz="6" w:space="0" w:color="auto"/>
              <w:bottom w:val="single" w:sz="6" w:space="0" w:color="auto"/>
              <w:right w:val="single" w:sz="12" w:space="0" w:color="auto"/>
            </w:tcBorders>
            <w:noWrap/>
            <w:vAlign w:val="bottom"/>
          </w:tcPr>
          <w:p w14:paraId="43730FDB" w14:textId="2EEE1AE6" w:rsidR="000140D9" w:rsidRPr="00CD6B3A" w:rsidRDefault="000140D9" w:rsidP="000140D9">
            <w:pPr>
              <w:spacing w:line="240" w:lineRule="auto"/>
              <w:jc w:val="right"/>
              <w:rPr>
                <w:color w:val="000000"/>
                <w:lang w:eastAsia="cs-CZ"/>
              </w:rPr>
            </w:pPr>
            <w:r>
              <w:rPr>
                <w:color w:val="000000"/>
                <w:lang w:eastAsia="cs-CZ"/>
              </w:rPr>
              <w:t>8568</w:t>
            </w:r>
          </w:p>
        </w:tc>
      </w:tr>
      <w:tr w:rsidR="00CD6B3A" w:rsidRPr="00CD6B3A" w14:paraId="4FF4E565"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A64B660"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14B5685B" w14:textId="3E46FA2D" w:rsidR="00CD6B3A" w:rsidRPr="00CD6B3A" w:rsidRDefault="00CD6B3A" w:rsidP="00CD6B3A">
            <w:pPr>
              <w:spacing w:line="240" w:lineRule="auto"/>
              <w:jc w:val="center"/>
              <w:rPr>
                <w:color w:val="000000"/>
                <w:lang w:eastAsia="cs-CZ"/>
              </w:rPr>
            </w:pPr>
            <w:r w:rsidRPr="001F1EB7">
              <w:t>IP3</w:t>
            </w:r>
            <w:r>
              <w:t>5</w:t>
            </w:r>
          </w:p>
        </w:tc>
        <w:tc>
          <w:tcPr>
            <w:tcW w:w="719" w:type="dxa"/>
            <w:tcBorders>
              <w:top w:val="single" w:sz="6" w:space="0" w:color="auto"/>
              <w:left w:val="single" w:sz="6" w:space="0" w:color="auto"/>
              <w:bottom w:val="single" w:sz="6" w:space="0" w:color="auto"/>
              <w:right w:val="single" w:sz="6" w:space="0" w:color="auto"/>
            </w:tcBorders>
            <w:noWrap/>
            <w:vAlign w:val="bottom"/>
          </w:tcPr>
          <w:p w14:paraId="0E71189E"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3CA29A9" w14:textId="5D1AD899" w:rsidR="00CD6B3A" w:rsidRPr="00CD6B3A" w:rsidRDefault="00B460C3" w:rsidP="00CD6B3A">
            <w:pPr>
              <w:spacing w:line="240" w:lineRule="auto"/>
              <w:jc w:val="right"/>
              <w:rPr>
                <w:color w:val="000000"/>
                <w:lang w:eastAsia="cs-CZ"/>
              </w:rPr>
            </w:pPr>
            <w:r>
              <w:rPr>
                <w:color w:val="000000"/>
                <w:lang w:eastAsia="cs-CZ"/>
              </w:rPr>
              <w:t>250</w:t>
            </w:r>
          </w:p>
        </w:tc>
        <w:tc>
          <w:tcPr>
            <w:tcW w:w="1843" w:type="dxa"/>
            <w:tcBorders>
              <w:top w:val="single" w:sz="6" w:space="0" w:color="auto"/>
              <w:left w:val="single" w:sz="6" w:space="0" w:color="auto"/>
              <w:bottom w:val="single" w:sz="6" w:space="0" w:color="auto"/>
              <w:right w:val="single" w:sz="6" w:space="0" w:color="auto"/>
            </w:tcBorders>
            <w:noWrap/>
            <w:vAlign w:val="bottom"/>
          </w:tcPr>
          <w:p w14:paraId="1DACFE15" w14:textId="06B31F42" w:rsidR="00CD6B3A" w:rsidRPr="00CD6B3A" w:rsidRDefault="00B460C3" w:rsidP="00CD6B3A">
            <w:pPr>
              <w:spacing w:line="240" w:lineRule="auto"/>
              <w:jc w:val="right"/>
              <w:rPr>
                <w:color w:val="000000"/>
                <w:lang w:eastAsia="cs-CZ"/>
              </w:rPr>
            </w:pPr>
            <w:r>
              <w:rPr>
                <w:color w:val="000000"/>
                <w:lang w:eastAsia="cs-CZ"/>
              </w:rPr>
              <w:t>2500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109C1C43" w14:textId="4C0469BB" w:rsidR="00CD6B3A" w:rsidRPr="00CD6B3A" w:rsidRDefault="00B460C3" w:rsidP="00CD6B3A">
            <w:pPr>
              <w:spacing w:line="240" w:lineRule="auto"/>
              <w:jc w:val="right"/>
              <w:rPr>
                <w:color w:val="000000"/>
                <w:lang w:eastAsia="cs-CZ"/>
              </w:rPr>
            </w:pPr>
            <w:r>
              <w:rPr>
                <w:color w:val="000000"/>
                <w:lang w:eastAsia="cs-CZ"/>
              </w:rPr>
              <w:t>2500</w:t>
            </w:r>
          </w:p>
        </w:tc>
      </w:tr>
      <w:tr w:rsidR="00CD6B3A" w:rsidRPr="00CD6B3A" w14:paraId="75425F7C"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8E3D15D"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6E397E7" w14:textId="43F8544F" w:rsidR="00CD6B3A" w:rsidRPr="00CD6B3A" w:rsidRDefault="00CD6B3A" w:rsidP="00CD6B3A">
            <w:pPr>
              <w:spacing w:line="240" w:lineRule="auto"/>
              <w:jc w:val="center"/>
              <w:rPr>
                <w:color w:val="000000"/>
                <w:lang w:eastAsia="cs-CZ"/>
              </w:rPr>
            </w:pPr>
            <w:r w:rsidRPr="001F1EB7">
              <w:t>IP3</w:t>
            </w:r>
            <w:r>
              <w:t>6</w:t>
            </w:r>
          </w:p>
        </w:tc>
        <w:tc>
          <w:tcPr>
            <w:tcW w:w="719" w:type="dxa"/>
            <w:tcBorders>
              <w:top w:val="single" w:sz="6" w:space="0" w:color="auto"/>
              <w:left w:val="single" w:sz="6" w:space="0" w:color="auto"/>
              <w:bottom w:val="single" w:sz="6" w:space="0" w:color="auto"/>
              <w:right w:val="single" w:sz="6" w:space="0" w:color="auto"/>
            </w:tcBorders>
            <w:noWrap/>
            <w:vAlign w:val="bottom"/>
          </w:tcPr>
          <w:p w14:paraId="14475ED3"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10D7955" w14:textId="78BD34D6" w:rsidR="00CD6B3A"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4CF45997" w14:textId="0CC8B976" w:rsidR="00CD6B3A" w:rsidRPr="00CD6B3A" w:rsidRDefault="00B460C3" w:rsidP="00CD6B3A">
            <w:pPr>
              <w:spacing w:line="240" w:lineRule="auto"/>
              <w:jc w:val="right"/>
              <w:rPr>
                <w:color w:val="000000"/>
                <w:lang w:eastAsia="cs-CZ"/>
              </w:rPr>
            </w:pPr>
            <w:r>
              <w:rPr>
                <w:color w:val="000000"/>
                <w:lang w:eastAsia="cs-CZ"/>
              </w:rPr>
              <w:t>25452</w:t>
            </w:r>
          </w:p>
        </w:tc>
        <w:tc>
          <w:tcPr>
            <w:tcW w:w="1275" w:type="dxa"/>
            <w:tcBorders>
              <w:top w:val="single" w:sz="6" w:space="0" w:color="auto"/>
              <w:left w:val="single" w:sz="6" w:space="0" w:color="auto"/>
              <w:bottom w:val="single" w:sz="6" w:space="0" w:color="auto"/>
              <w:right w:val="single" w:sz="12" w:space="0" w:color="auto"/>
            </w:tcBorders>
            <w:noWrap/>
            <w:vAlign w:val="bottom"/>
          </w:tcPr>
          <w:p w14:paraId="551DDA09" w14:textId="28233596" w:rsidR="00CD6B3A" w:rsidRPr="00CD6B3A" w:rsidRDefault="00B460C3" w:rsidP="00CD6B3A">
            <w:pPr>
              <w:spacing w:line="240" w:lineRule="auto"/>
              <w:jc w:val="right"/>
              <w:rPr>
                <w:color w:val="000000"/>
                <w:lang w:eastAsia="cs-CZ"/>
              </w:rPr>
            </w:pPr>
            <w:r>
              <w:rPr>
                <w:color w:val="000000"/>
                <w:lang w:eastAsia="cs-CZ"/>
              </w:rPr>
              <w:t>25452</w:t>
            </w:r>
          </w:p>
        </w:tc>
      </w:tr>
      <w:tr w:rsidR="00CD6B3A" w:rsidRPr="00CD6B3A" w14:paraId="18770EAF"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A46AC36"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4494EBC" w14:textId="28C72AE0" w:rsidR="00CD6B3A" w:rsidRPr="00CD6B3A" w:rsidRDefault="00CD6B3A" w:rsidP="00CD6B3A">
            <w:pPr>
              <w:spacing w:line="240" w:lineRule="auto"/>
              <w:jc w:val="center"/>
              <w:rPr>
                <w:color w:val="000000"/>
                <w:lang w:eastAsia="cs-CZ"/>
              </w:rPr>
            </w:pPr>
            <w:r w:rsidRPr="001F1EB7">
              <w:t>IP3</w:t>
            </w:r>
            <w:r>
              <w:t>7</w:t>
            </w:r>
          </w:p>
        </w:tc>
        <w:tc>
          <w:tcPr>
            <w:tcW w:w="719" w:type="dxa"/>
            <w:tcBorders>
              <w:top w:val="single" w:sz="6" w:space="0" w:color="auto"/>
              <w:left w:val="single" w:sz="6" w:space="0" w:color="auto"/>
              <w:bottom w:val="single" w:sz="6" w:space="0" w:color="auto"/>
              <w:right w:val="single" w:sz="6" w:space="0" w:color="auto"/>
            </w:tcBorders>
            <w:noWrap/>
            <w:vAlign w:val="bottom"/>
          </w:tcPr>
          <w:p w14:paraId="3B5E6833"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FD04791" w14:textId="37C315C8" w:rsidR="00CD6B3A" w:rsidRPr="00CD6B3A" w:rsidRDefault="00B460C3" w:rsidP="00CD6B3A">
            <w:pPr>
              <w:spacing w:line="240" w:lineRule="auto"/>
              <w:jc w:val="right"/>
              <w:rPr>
                <w:color w:val="000000"/>
                <w:lang w:eastAsia="cs-CZ"/>
              </w:rPr>
            </w:pPr>
            <w:r>
              <w:rPr>
                <w:color w:val="000000"/>
                <w:lang w:eastAsia="cs-CZ"/>
              </w:rPr>
              <w:t>300</w:t>
            </w:r>
          </w:p>
        </w:tc>
        <w:tc>
          <w:tcPr>
            <w:tcW w:w="1843" w:type="dxa"/>
            <w:tcBorders>
              <w:top w:val="single" w:sz="6" w:space="0" w:color="auto"/>
              <w:left w:val="single" w:sz="6" w:space="0" w:color="auto"/>
              <w:bottom w:val="single" w:sz="6" w:space="0" w:color="auto"/>
              <w:right w:val="single" w:sz="6" w:space="0" w:color="auto"/>
            </w:tcBorders>
            <w:noWrap/>
            <w:vAlign w:val="bottom"/>
          </w:tcPr>
          <w:p w14:paraId="645653C0" w14:textId="181F5266" w:rsidR="00CD6B3A" w:rsidRPr="00CD6B3A" w:rsidRDefault="00B460C3" w:rsidP="00CD6B3A">
            <w:pPr>
              <w:spacing w:line="240" w:lineRule="auto"/>
              <w:jc w:val="right"/>
              <w:rPr>
                <w:color w:val="000000"/>
                <w:lang w:eastAsia="cs-CZ"/>
              </w:rPr>
            </w:pPr>
            <w:r>
              <w:rPr>
                <w:color w:val="000000"/>
                <w:lang w:eastAsia="cs-CZ"/>
              </w:rPr>
              <w:t>900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5ED7D0ED" w14:textId="18E0EBB0" w:rsidR="00CD6B3A" w:rsidRPr="00CD6B3A" w:rsidRDefault="00B460C3" w:rsidP="00CD6B3A">
            <w:pPr>
              <w:spacing w:line="240" w:lineRule="auto"/>
              <w:jc w:val="right"/>
              <w:rPr>
                <w:color w:val="000000"/>
                <w:lang w:eastAsia="cs-CZ"/>
              </w:rPr>
            </w:pPr>
            <w:r>
              <w:rPr>
                <w:color w:val="000000"/>
                <w:lang w:eastAsia="cs-CZ"/>
              </w:rPr>
              <w:t>900</w:t>
            </w:r>
          </w:p>
        </w:tc>
      </w:tr>
      <w:tr w:rsidR="00CD6B3A" w:rsidRPr="00CD6B3A" w14:paraId="2FB051E3"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37CF303"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3B83683F" w14:textId="7BC4947C" w:rsidR="00CD6B3A" w:rsidRPr="00CD6B3A" w:rsidRDefault="00CD6B3A" w:rsidP="00CD6B3A">
            <w:pPr>
              <w:spacing w:line="240" w:lineRule="auto"/>
              <w:jc w:val="center"/>
              <w:rPr>
                <w:color w:val="000000"/>
                <w:lang w:eastAsia="cs-CZ"/>
              </w:rPr>
            </w:pPr>
            <w:r w:rsidRPr="001F1EB7">
              <w:t>IP3</w:t>
            </w:r>
            <w:r>
              <w:t>8</w:t>
            </w:r>
          </w:p>
        </w:tc>
        <w:tc>
          <w:tcPr>
            <w:tcW w:w="719" w:type="dxa"/>
            <w:tcBorders>
              <w:top w:val="single" w:sz="6" w:space="0" w:color="auto"/>
              <w:left w:val="single" w:sz="6" w:space="0" w:color="auto"/>
              <w:bottom w:val="single" w:sz="6" w:space="0" w:color="auto"/>
              <w:right w:val="single" w:sz="6" w:space="0" w:color="auto"/>
            </w:tcBorders>
            <w:noWrap/>
            <w:vAlign w:val="bottom"/>
          </w:tcPr>
          <w:p w14:paraId="3B430E88"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691427D" w14:textId="23439D22" w:rsidR="00CD6B3A" w:rsidRPr="00CD6B3A" w:rsidRDefault="00B460C3" w:rsidP="00CD6B3A">
            <w:pPr>
              <w:spacing w:line="240" w:lineRule="auto"/>
              <w:jc w:val="right"/>
              <w:rPr>
                <w:color w:val="000000"/>
                <w:lang w:eastAsia="cs-CZ"/>
              </w:rPr>
            </w:pPr>
            <w:r>
              <w:rPr>
                <w:color w:val="000000"/>
                <w:lang w:eastAsia="cs-CZ"/>
              </w:rPr>
              <w:t>210</w:t>
            </w:r>
          </w:p>
        </w:tc>
        <w:tc>
          <w:tcPr>
            <w:tcW w:w="1843" w:type="dxa"/>
            <w:tcBorders>
              <w:top w:val="single" w:sz="6" w:space="0" w:color="auto"/>
              <w:left w:val="single" w:sz="6" w:space="0" w:color="auto"/>
              <w:bottom w:val="single" w:sz="6" w:space="0" w:color="auto"/>
              <w:right w:val="single" w:sz="6" w:space="0" w:color="auto"/>
            </w:tcBorders>
            <w:noWrap/>
            <w:vAlign w:val="bottom"/>
          </w:tcPr>
          <w:p w14:paraId="5DB06909" w14:textId="75BCAD5C" w:rsidR="00CD6B3A" w:rsidRPr="00CD6B3A" w:rsidRDefault="00B460C3" w:rsidP="00CD6B3A">
            <w:pPr>
              <w:spacing w:line="240" w:lineRule="auto"/>
              <w:jc w:val="right"/>
              <w:rPr>
                <w:color w:val="000000"/>
                <w:lang w:eastAsia="cs-CZ"/>
              </w:rPr>
            </w:pPr>
            <w:r>
              <w:rPr>
                <w:color w:val="000000"/>
                <w:lang w:eastAsia="cs-CZ"/>
              </w:rPr>
              <w:t>1050</w:t>
            </w:r>
          </w:p>
        </w:tc>
        <w:tc>
          <w:tcPr>
            <w:tcW w:w="1275" w:type="dxa"/>
            <w:tcBorders>
              <w:top w:val="single" w:sz="6" w:space="0" w:color="auto"/>
              <w:left w:val="single" w:sz="6" w:space="0" w:color="auto"/>
              <w:bottom w:val="single" w:sz="6" w:space="0" w:color="auto"/>
              <w:right w:val="single" w:sz="12" w:space="0" w:color="auto"/>
            </w:tcBorders>
            <w:noWrap/>
            <w:vAlign w:val="bottom"/>
          </w:tcPr>
          <w:p w14:paraId="53BA5DE1" w14:textId="30BD84D4" w:rsidR="00CD6B3A" w:rsidRPr="00CD6B3A" w:rsidRDefault="00B460C3" w:rsidP="00CD6B3A">
            <w:pPr>
              <w:spacing w:line="240" w:lineRule="auto"/>
              <w:jc w:val="right"/>
              <w:rPr>
                <w:color w:val="000000"/>
                <w:lang w:eastAsia="cs-CZ"/>
              </w:rPr>
            </w:pPr>
            <w:r>
              <w:rPr>
                <w:color w:val="000000"/>
                <w:lang w:eastAsia="cs-CZ"/>
              </w:rPr>
              <w:t>1050</w:t>
            </w:r>
          </w:p>
        </w:tc>
      </w:tr>
      <w:tr w:rsidR="00CD6B3A" w:rsidRPr="00CD6B3A" w14:paraId="512872B4"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2B147A2D"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4B9FD5F5" w14:textId="3F815355" w:rsidR="00CD6B3A" w:rsidRPr="00CD6B3A" w:rsidRDefault="00CD6B3A" w:rsidP="00CD6B3A">
            <w:pPr>
              <w:spacing w:line="240" w:lineRule="auto"/>
              <w:jc w:val="center"/>
              <w:rPr>
                <w:color w:val="000000"/>
                <w:lang w:eastAsia="cs-CZ"/>
              </w:rPr>
            </w:pPr>
            <w:r w:rsidRPr="001F1EB7">
              <w:t>IP3</w:t>
            </w:r>
            <w:r>
              <w:t>9</w:t>
            </w:r>
          </w:p>
        </w:tc>
        <w:tc>
          <w:tcPr>
            <w:tcW w:w="719" w:type="dxa"/>
            <w:tcBorders>
              <w:top w:val="single" w:sz="6" w:space="0" w:color="auto"/>
              <w:left w:val="single" w:sz="6" w:space="0" w:color="auto"/>
              <w:bottom w:val="single" w:sz="6" w:space="0" w:color="auto"/>
              <w:right w:val="single" w:sz="6" w:space="0" w:color="auto"/>
            </w:tcBorders>
            <w:noWrap/>
            <w:vAlign w:val="bottom"/>
          </w:tcPr>
          <w:p w14:paraId="4DDFE807"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1D52E16" w14:textId="3C698C2A" w:rsidR="00CD6B3A" w:rsidRPr="00CD6B3A" w:rsidRDefault="00B460C3" w:rsidP="00CD6B3A">
            <w:pPr>
              <w:spacing w:line="240" w:lineRule="auto"/>
              <w:jc w:val="right"/>
              <w:rPr>
                <w:color w:val="000000"/>
                <w:lang w:eastAsia="cs-CZ"/>
              </w:rPr>
            </w:pPr>
            <w:r>
              <w:rPr>
                <w:color w:val="000000"/>
                <w:lang w:eastAsia="cs-CZ"/>
              </w:rPr>
              <w:t>105</w:t>
            </w:r>
          </w:p>
        </w:tc>
        <w:tc>
          <w:tcPr>
            <w:tcW w:w="1843" w:type="dxa"/>
            <w:tcBorders>
              <w:top w:val="single" w:sz="6" w:space="0" w:color="auto"/>
              <w:left w:val="single" w:sz="6" w:space="0" w:color="auto"/>
              <w:bottom w:val="single" w:sz="6" w:space="0" w:color="auto"/>
              <w:right w:val="single" w:sz="6" w:space="0" w:color="auto"/>
            </w:tcBorders>
            <w:noWrap/>
            <w:vAlign w:val="bottom"/>
          </w:tcPr>
          <w:p w14:paraId="0A55B7CB" w14:textId="389BC6AD" w:rsidR="00CD6B3A" w:rsidRPr="00CD6B3A" w:rsidRDefault="00B460C3" w:rsidP="00CD6B3A">
            <w:pPr>
              <w:spacing w:line="240" w:lineRule="auto"/>
              <w:jc w:val="right"/>
              <w:rPr>
                <w:color w:val="000000"/>
                <w:lang w:eastAsia="cs-CZ"/>
              </w:rPr>
            </w:pPr>
            <w:r>
              <w:rPr>
                <w:color w:val="000000"/>
                <w:lang w:eastAsia="cs-CZ"/>
              </w:rPr>
              <w:t>1050</w:t>
            </w:r>
          </w:p>
        </w:tc>
        <w:tc>
          <w:tcPr>
            <w:tcW w:w="1275" w:type="dxa"/>
            <w:tcBorders>
              <w:top w:val="single" w:sz="6" w:space="0" w:color="auto"/>
              <w:left w:val="single" w:sz="6" w:space="0" w:color="auto"/>
              <w:bottom w:val="single" w:sz="6" w:space="0" w:color="auto"/>
              <w:right w:val="single" w:sz="12" w:space="0" w:color="auto"/>
            </w:tcBorders>
            <w:noWrap/>
            <w:vAlign w:val="bottom"/>
          </w:tcPr>
          <w:p w14:paraId="1578AA42" w14:textId="66103D4D" w:rsidR="00CD6B3A" w:rsidRPr="00CD6B3A" w:rsidRDefault="00B460C3" w:rsidP="00CD6B3A">
            <w:pPr>
              <w:spacing w:line="240" w:lineRule="auto"/>
              <w:jc w:val="right"/>
              <w:rPr>
                <w:color w:val="000000"/>
                <w:lang w:eastAsia="cs-CZ"/>
              </w:rPr>
            </w:pPr>
            <w:r>
              <w:rPr>
                <w:color w:val="000000"/>
                <w:lang w:eastAsia="cs-CZ"/>
              </w:rPr>
              <w:t>1050</w:t>
            </w:r>
          </w:p>
        </w:tc>
      </w:tr>
      <w:tr w:rsidR="00CD6B3A" w:rsidRPr="00CD6B3A" w14:paraId="30D68EB1"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50D9763"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25759B24" w14:textId="5F66A823" w:rsidR="00CD6B3A" w:rsidRPr="00CD6B3A" w:rsidRDefault="00CD6B3A" w:rsidP="00CD6B3A">
            <w:pPr>
              <w:spacing w:line="240" w:lineRule="auto"/>
              <w:jc w:val="center"/>
              <w:rPr>
                <w:color w:val="000000"/>
                <w:lang w:eastAsia="cs-CZ"/>
              </w:rPr>
            </w:pPr>
            <w:r w:rsidRPr="001F1EB7">
              <w:t>IP</w:t>
            </w:r>
            <w:r>
              <w:t>40</w:t>
            </w:r>
          </w:p>
        </w:tc>
        <w:tc>
          <w:tcPr>
            <w:tcW w:w="719" w:type="dxa"/>
            <w:tcBorders>
              <w:top w:val="single" w:sz="6" w:space="0" w:color="auto"/>
              <w:left w:val="single" w:sz="6" w:space="0" w:color="auto"/>
              <w:bottom w:val="single" w:sz="6" w:space="0" w:color="auto"/>
              <w:right w:val="single" w:sz="6" w:space="0" w:color="auto"/>
            </w:tcBorders>
            <w:noWrap/>
            <w:vAlign w:val="bottom"/>
          </w:tcPr>
          <w:p w14:paraId="2BCD7664"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0443AAA8" w14:textId="7BE8AF9E" w:rsidR="00CD6B3A" w:rsidRPr="00CD6B3A" w:rsidRDefault="000140D9" w:rsidP="00CD6B3A">
            <w:pPr>
              <w:spacing w:line="240" w:lineRule="auto"/>
              <w:jc w:val="right"/>
              <w:rPr>
                <w:color w:val="000000"/>
                <w:lang w:eastAsia="cs-CZ"/>
              </w:rPr>
            </w:pPr>
            <w:r>
              <w:rPr>
                <w:color w:val="000000"/>
                <w:lang w:eastAsia="cs-CZ"/>
              </w:rPr>
              <w:t>565</w:t>
            </w:r>
          </w:p>
        </w:tc>
        <w:tc>
          <w:tcPr>
            <w:tcW w:w="1843" w:type="dxa"/>
            <w:tcBorders>
              <w:top w:val="single" w:sz="6" w:space="0" w:color="auto"/>
              <w:left w:val="single" w:sz="6" w:space="0" w:color="auto"/>
              <w:bottom w:val="single" w:sz="6" w:space="0" w:color="auto"/>
              <w:right w:val="single" w:sz="6" w:space="0" w:color="auto"/>
            </w:tcBorders>
            <w:noWrap/>
            <w:vAlign w:val="bottom"/>
          </w:tcPr>
          <w:p w14:paraId="32F697B8" w14:textId="17753EB9" w:rsidR="00CD6B3A" w:rsidRPr="00CD6B3A" w:rsidRDefault="000140D9" w:rsidP="00CD6B3A">
            <w:pPr>
              <w:spacing w:line="240" w:lineRule="auto"/>
              <w:jc w:val="right"/>
              <w:rPr>
                <w:color w:val="000000"/>
                <w:lang w:eastAsia="cs-CZ"/>
              </w:rPr>
            </w:pPr>
            <w:r>
              <w:rPr>
                <w:color w:val="000000"/>
                <w:lang w:eastAsia="cs-CZ"/>
              </w:rPr>
              <w:t>2260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9273986" w14:textId="1D730478" w:rsidR="00CD6B3A" w:rsidRPr="00CD6B3A" w:rsidRDefault="002D7F65" w:rsidP="00CD6B3A">
            <w:pPr>
              <w:spacing w:line="240" w:lineRule="auto"/>
              <w:jc w:val="right"/>
              <w:rPr>
                <w:color w:val="000000"/>
                <w:lang w:eastAsia="cs-CZ"/>
              </w:rPr>
            </w:pPr>
            <w:r>
              <w:rPr>
                <w:color w:val="000000"/>
                <w:lang w:eastAsia="cs-CZ"/>
              </w:rPr>
              <w:t>0</w:t>
            </w:r>
          </w:p>
        </w:tc>
      </w:tr>
      <w:tr w:rsidR="00CD6B3A" w:rsidRPr="00CD6B3A" w14:paraId="715433B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38B241FE"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299A8BFC" w14:textId="004D32C4" w:rsidR="00CD6B3A" w:rsidRPr="00CD6B3A" w:rsidRDefault="00CD6B3A" w:rsidP="00CD6B3A">
            <w:pPr>
              <w:spacing w:line="240" w:lineRule="auto"/>
              <w:jc w:val="center"/>
              <w:rPr>
                <w:color w:val="000000"/>
                <w:lang w:eastAsia="cs-CZ"/>
              </w:rPr>
            </w:pPr>
            <w:r w:rsidRPr="006740C6">
              <w:t>IP4</w:t>
            </w:r>
            <w:r>
              <w:t>1</w:t>
            </w:r>
          </w:p>
        </w:tc>
        <w:tc>
          <w:tcPr>
            <w:tcW w:w="719" w:type="dxa"/>
            <w:tcBorders>
              <w:top w:val="single" w:sz="6" w:space="0" w:color="auto"/>
              <w:left w:val="single" w:sz="6" w:space="0" w:color="auto"/>
              <w:bottom w:val="single" w:sz="6" w:space="0" w:color="auto"/>
              <w:right w:val="single" w:sz="6" w:space="0" w:color="auto"/>
            </w:tcBorders>
            <w:noWrap/>
            <w:vAlign w:val="bottom"/>
          </w:tcPr>
          <w:p w14:paraId="28F90CCD"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756CEE89" w14:textId="2522211E" w:rsidR="00CD6B3A" w:rsidRPr="00CD6B3A" w:rsidRDefault="000140D9" w:rsidP="00CD6B3A">
            <w:pPr>
              <w:spacing w:line="240" w:lineRule="auto"/>
              <w:jc w:val="right"/>
              <w:rPr>
                <w:color w:val="000000"/>
                <w:lang w:eastAsia="cs-CZ"/>
              </w:rPr>
            </w:pPr>
            <w:r>
              <w:rPr>
                <w:color w:val="000000"/>
                <w:lang w:eastAsia="cs-CZ"/>
              </w:rPr>
              <w:t>535</w:t>
            </w:r>
          </w:p>
        </w:tc>
        <w:tc>
          <w:tcPr>
            <w:tcW w:w="1843" w:type="dxa"/>
            <w:tcBorders>
              <w:top w:val="single" w:sz="6" w:space="0" w:color="auto"/>
              <w:left w:val="single" w:sz="6" w:space="0" w:color="auto"/>
              <w:bottom w:val="single" w:sz="6" w:space="0" w:color="auto"/>
              <w:right w:val="single" w:sz="6" w:space="0" w:color="auto"/>
            </w:tcBorders>
            <w:noWrap/>
            <w:vAlign w:val="bottom"/>
          </w:tcPr>
          <w:p w14:paraId="6F07E458" w14:textId="479B0B80" w:rsidR="00CD6B3A" w:rsidRPr="00CD6B3A" w:rsidRDefault="000140D9" w:rsidP="00CD6B3A">
            <w:pPr>
              <w:spacing w:line="240" w:lineRule="auto"/>
              <w:jc w:val="right"/>
              <w:rPr>
                <w:color w:val="000000"/>
                <w:lang w:eastAsia="cs-CZ"/>
              </w:rPr>
            </w:pPr>
            <w:r>
              <w:rPr>
                <w:color w:val="000000"/>
                <w:lang w:eastAsia="cs-CZ"/>
              </w:rPr>
              <w:t>2140</w:t>
            </w:r>
          </w:p>
        </w:tc>
        <w:tc>
          <w:tcPr>
            <w:tcW w:w="1275" w:type="dxa"/>
            <w:tcBorders>
              <w:top w:val="single" w:sz="6" w:space="0" w:color="auto"/>
              <w:left w:val="single" w:sz="6" w:space="0" w:color="auto"/>
              <w:bottom w:val="single" w:sz="6" w:space="0" w:color="auto"/>
              <w:right w:val="single" w:sz="12" w:space="0" w:color="auto"/>
            </w:tcBorders>
            <w:noWrap/>
            <w:vAlign w:val="bottom"/>
          </w:tcPr>
          <w:p w14:paraId="1CCFF770" w14:textId="607F2817" w:rsidR="00CD6B3A" w:rsidRPr="00CD6B3A" w:rsidRDefault="000140D9" w:rsidP="00CD6B3A">
            <w:pPr>
              <w:spacing w:line="240" w:lineRule="auto"/>
              <w:jc w:val="right"/>
              <w:rPr>
                <w:color w:val="000000"/>
                <w:lang w:eastAsia="cs-CZ"/>
              </w:rPr>
            </w:pPr>
            <w:r>
              <w:rPr>
                <w:color w:val="000000"/>
                <w:lang w:eastAsia="cs-CZ"/>
              </w:rPr>
              <w:t>0</w:t>
            </w:r>
          </w:p>
        </w:tc>
      </w:tr>
      <w:tr w:rsidR="00CD6B3A" w:rsidRPr="00CD6B3A" w14:paraId="6F5A528A"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01592E4E"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55521371" w14:textId="2CA139D5" w:rsidR="00CD6B3A" w:rsidRPr="00CD6B3A" w:rsidRDefault="00CD6B3A" w:rsidP="00CD6B3A">
            <w:pPr>
              <w:spacing w:line="240" w:lineRule="auto"/>
              <w:jc w:val="center"/>
              <w:rPr>
                <w:color w:val="000000"/>
                <w:lang w:eastAsia="cs-CZ"/>
              </w:rPr>
            </w:pPr>
            <w:r w:rsidRPr="006740C6">
              <w:t>IP4</w:t>
            </w:r>
            <w:r>
              <w:t>2</w:t>
            </w:r>
          </w:p>
        </w:tc>
        <w:tc>
          <w:tcPr>
            <w:tcW w:w="719" w:type="dxa"/>
            <w:tcBorders>
              <w:top w:val="single" w:sz="6" w:space="0" w:color="auto"/>
              <w:left w:val="single" w:sz="6" w:space="0" w:color="auto"/>
              <w:bottom w:val="single" w:sz="6" w:space="0" w:color="auto"/>
              <w:right w:val="single" w:sz="6" w:space="0" w:color="auto"/>
            </w:tcBorders>
            <w:noWrap/>
            <w:vAlign w:val="bottom"/>
          </w:tcPr>
          <w:p w14:paraId="48C0BD3A"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252843F2" w14:textId="0DA0E876" w:rsidR="00CD6B3A"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14C367A5" w14:textId="60FAB500" w:rsidR="00CD6B3A" w:rsidRPr="00CD6B3A" w:rsidRDefault="000140D9" w:rsidP="00CD6B3A">
            <w:pPr>
              <w:spacing w:line="240" w:lineRule="auto"/>
              <w:jc w:val="right"/>
              <w:rPr>
                <w:color w:val="000000"/>
                <w:lang w:eastAsia="cs-CZ"/>
              </w:rPr>
            </w:pPr>
            <w:r>
              <w:rPr>
                <w:color w:val="000000"/>
                <w:lang w:eastAsia="cs-CZ"/>
              </w:rPr>
              <w:t>2618</w:t>
            </w:r>
          </w:p>
        </w:tc>
        <w:tc>
          <w:tcPr>
            <w:tcW w:w="1275" w:type="dxa"/>
            <w:tcBorders>
              <w:top w:val="single" w:sz="6" w:space="0" w:color="auto"/>
              <w:left w:val="single" w:sz="6" w:space="0" w:color="auto"/>
              <w:bottom w:val="single" w:sz="6" w:space="0" w:color="auto"/>
              <w:right w:val="single" w:sz="12" w:space="0" w:color="auto"/>
            </w:tcBorders>
            <w:noWrap/>
            <w:vAlign w:val="bottom"/>
          </w:tcPr>
          <w:p w14:paraId="276BD86B" w14:textId="5D166F06" w:rsidR="00CD6B3A" w:rsidRPr="00CD6B3A" w:rsidRDefault="000140D9" w:rsidP="00CD6B3A">
            <w:pPr>
              <w:spacing w:line="240" w:lineRule="auto"/>
              <w:jc w:val="right"/>
              <w:rPr>
                <w:color w:val="000000"/>
                <w:lang w:eastAsia="cs-CZ"/>
              </w:rPr>
            </w:pPr>
            <w:r>
              <w:rPr>
                <w:color w:val="000000"/>
                <w:lang w:eastAsia="cs-CZ"/>
              </w:rPr>
              <w:t>2618</w:t>
            </w:r>
          </w:p>
        </w:tc>
      </w:tr>
      <w:tr w:rsidR="00CD6B3A" w:rsidRPr="00CD6B3A" w14:paraId="7EC3A1A2"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1B99C83E"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75A3C551" w14:textId="403475CD" w:rsidR="00CD6B3A" w:rsidRPr="00CD6B3A" w:rsidRDefault="00CD6B3A" w:rsidP="00CD6B3A">
            <w:pPr>
              <w:spacing w:line="240" w:lineRule="auto"/>
              <w:jc w:val="center"/>
              <w:rPr>
                <w:color w:val="000000"/>
                <w:lang w:eastAsia="cs-CZ"/>
              </w:rPr>
            </w:pPr>
            <w:r w:rsidRPr="006740C6">
              <w:t>IP4</w:t>
            </w:r>
            <w:r>
              <w:t>3</w:t>
            </w:r>
          </w:p>
        </w:tc>
        <w:tc>
          <w:tcPr>
            <w:tcW w:w="719" w:type="dxa"/>
            <w:tcBorders>
              <w:top w:val="single" w:sz="6" w:space="0" w:color="auto"/>
              <w:left w:val="single" w:sz="6" w:space="0" w:color="auto"/>
              <w:bottom w:val="single" w:sz="6" w:space="0" w:color="auto"/>
              <w:right w:val="single" w:sz="6" w:space="0" w:color="auto"/>
            </w:tcBorders>
            <w:noWrap/>
            <w:vAlign w:val="bottom"/>
          </w:tcPr>
          <w:p w14:paraId="26D5A99E"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6DD8C92B" w14:textId="622926F2" w:rsidR="00CD6B3A" w:rsidRPr="00CD6B3A" w:rsidRDefault="000140D9" w:rsidP="00CD6B3A">
            <w:pPr>
              <w:spacing w:line="240" w:lineRule="auto"/>
              <w:jc w:val="right"/>
              <w:rPr>
                <w:color w:val="000000"/>
                <w:lang w:eastAsia="cs-CZ"/>
              </w:rPr>
            </w:pPr>
            <w:r>
              <w:rPr>
                <w:color w:val="000000"/>
                <w:lang w:eastAsia="cs-CZ"/>
              </w:rPr>
              <w:t>590</w:t>
            </w:r>
          </w:p>
        </w:tc>
        <w:tc>
          <w:tcPr>
            <w:tcW w:w="1843" w:type="dxa"/>
            <w:tcBorders>
              <w:top w:val="single" w:sz="6" w:space="0" w:color="auto"/>
              <w:left w:val="single" w:sz="6" w:space="0" w:color="auto"/>
              <w:bottom w:val="single" w:sz="6" w:space="0" w:color="auto"/>
              <w:right w:val="single" w:sz="6" w:space="0" w:color="auto"/>
            </w:tcBorders>
            <w:noWrap/>
            <w:vAlign w:val="bottom"/>
          </w:tcPr>
          <w:p w14:paraId="30AA6E5C" w14:textId="07396A8A" w:rsidR="00CD6B3A" w:rsidRPr="00CD6B3A" w:rsidRDefault="000140D9" w:rsidP="00CD6B3A">
            <w:pPr>
              <w:spacing w:line="240" w:lineRule="auto"/>
              <w:jc w:val="right"/>
              <w:rPr>
                <w:color w:val="000000"/>
                <w:lang w:eastAsia="cs-CZ"/>
              </w:rPr>
            </w:pPr>
            <w:r>
              <w:rPr>
                <w:color w:val="000000"/>
                <w:lang w:eastAsia="cs-CZ"/>
              </w:rPr>
              <w:t>2360</w:t>
            </w:r>
          </w:p>
        </w:tc>
        <w:tc>
          <w:tcPr>
            <w:tcW w:w="1275" w:type="dxa"/>
            <w:tcBorders>
              <w:top w:val="single" w:sz="6" w:space="0" w:color="auto"/>
              <w:left w:val="single" w:sz="6" w:space="0" w:color="auto"/>
              <w:bottom w:val="single" w:sz="6" w:space="0" w:color="auto"/>
              <w:right w:val="single" w:sz="12" w:space="0" w:color="auto"/>
            </w:tcBorders>
            <w:noWrap/>
            <w:vAlign w:val="bottom"/>
          </w:tcPr>
          <w:p w14:paraId="15587D17" w14:textId="48439AA0" w:rsidR="00CD6B3A" w:rsidRPr="00CD6B3A" w:rsidRDefault="000140D9" w:rsidP="00CD6B3A">
            <w:pPr>
              <w:spacing w:line="240" w:lineRule="auto"/>
              <w:jc w:val="right"/>
              <w:rPr>
                <w:color w:val="000000"/>
                <w:lang w:eastAsia="cs-CZ"/>
              </w:rPr>
            </w:pPr>
            <w:r>
              <w:rPr>
                <w:color w:val="000000"/>
                <w:lang w:eastAsia="cs-CZ"/>
              </w:rPr>
              <w:t>2360</w:t>
            </w:r>
          </w:p>
        </w:tc>
      </w:tr>
      <w:tr w:rsidR="00CD6B3A" w:rsidRPr="00CD6B3A" w14:paraId="1E7B83FF"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760EACE1"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2C0B390A" w14:textId="3797FE08" w:rsidR="00CD6B3A" w:rsidRPr="00CD6B3A" w:rsidRDefault="00CD6B3A" w:rsidP="00CD6B3A">
            <w:pPr>
              <w:spacing w:line="240" w:lineRule="auto"/>
              <w:jc w:val="center"/>
              <w:rPr>
                <w:color w:val="000000"/>
                <w:lang w:eastAsia="cs-CZ"/>
              </w:rPr>
            </w:pPr>
            <w:r w:rsidRPr="006740C6">
              <w:t>IP4</w:t>
            </w:r>
            <w:r>
              <w:t>4</w:t>
            </w:r>
          </w:p>
        </w:tc>
        <w:tc>
          <w:tcPr>
            <w:tcW w:w="719" w:type="dxa"/>
            <w:tcBorders>
              <w:top w:val="single" w:sz="6" w:space="0" w:color="auto"/>
              <w:left w:val="single" w:sz="6" w:space="0" w:color="auto"/>
              <w:bottom w:val="single" w:sz="6" w:space="0" w:color="auto"/>
              <w:right w:val="single" w:sz="6" w:space="0" w:color="auto"/>
            </w:tcBorders>
            <w:noWrap/>
            <w:vAlign w:val="bottom"/>
          </w:tcPr>
          <w:p w14:paraId="4597ED81"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707F4288" w14:textId="0C0C0C5E" w:rsidR="00CD6B3A" w:rsidRPr="00CD6B3A" w:rsidRDefault="000140D9" w:rsidP="00CD6B3A">
            <w:pPr>
              <w:spacing w:line="240" w:lineRule="auto"/>
              <w:jc w:val="right"/>
              <w:rPr>
                <w:color w:val="000000"/>
                <w:lang w:eastAsia="cs-CZ"/>
              </w:rPr>
            </w:pPr>
            <w:r>
              <w:rPr>
                <w:color w:val="000000"/>
                <w:lang w:eastAsia="cs-CZ"/>
              </w:rPr>
              <w:t>455</w:t>
            </w:r>
          </w:p>
        </w:tc>
        <w:tc>
          <w:tcPr>
            <w:tcW w:w="1843" w:type="dxa"/>
            <w:tcBorders>
              <w:top w:val="single" w:sz="6" w:space="0" w:color="auto"/>
              <w:left w:val="single" w:sz="6" w:space="0" w:color="auto"/>
              <w:bottom w:val="single" w:sz="6" w:space="0" w:color="auto"/>
              <w:right w:val="single" w:sz="6" w:space="0" w:color="auto"/>
            </w:tcBorders>
            <w:noWrap/>
            <w:vAlign w:val="bottom"/>
          </w:tcPr>
          <w:p w14:paraId="5D283EFC" w14:textId="61484A6A" w:rsidR="00CD6B3A" w:rsidRPr="00CD6B3A" w:rsidRDefault="000140D9" w:rsidP="00CD6B3A">
            <w:pPr>
              <w:spacing w:line="240" w:lineRule="auto"/>
              <w:jc w:val="right"/>
              <w:rPr>
                <w:color w:val="000000"/>
                <w:lang w:eastAsia="cs-CZ"/>
              </w:rPr>
            </w:pPr>
            <w:r>
              <w:rPr>
                <w:color w:val="000000"/>
                <w:lang w:eastAsia="cs-CZ"/>
              </w:rPr>
              <w:t>1820</w:t>
            </w:r>
          </w:p>
        </w:tc>
        <w:tc>
          <w:tcPr>
            <w:tcW w:w="1275" w:type="dxa"/>
            <w:tcBorders>
              <w:top w:val="single" w:sz="6" w:space="0" w:color="auto"/>
              <w:left w:val="single" w:sz="6" w:space="0" w:color="auto"/>
              <w:bottom w:val="single" w:sz="6" w:space="0" w:color="auto"/>
              <w:right w:val="single" w:sz="12" w:space="0" w:color="auto"/>
            </w:tcBorders>
            <w:noWrap/>
            <w:vAlign w:val="bottom"/>
          </w:tcPr>
          <w:p w14:paraId="6C0532D2" w14:textId="7E5D824E" w:rsidR="00CD6B3A" w:rsidRPr="00CD6B3A" w:rsidRDefault="000140D9" w:rsidP="00CD6B3A">
            <w:pPr>
              <w:spacing w:line="240" w:lineRule="auto"/>
              <w:jc w:val="right"/>
              <w:rPr>
                <w:color w:val="000000"/>
                <w:lang w:eastAsia="cs-CZ"/>
              </w:rPr>
            </w:pPr>
            <w:r>
              <w:rPr>
                <w:color w:val="000000"/>
                <w:lang w:eastAsia="cs-CZ"/>
              </w:rPr>
              <w:t>1820</w:t>
            </w:r>
          </w:p>
        </w:tc>
      </w:tr>
      <w:tr w:rsidR="00CD6B3A" w:rsidRPr="00CD6B3A" w14:paraId="363D8977" w14:textId="77777777" w:rsidTr="000140D9">
        <w:trPr>
          <w:trHeight w:val="300"/>
        </w:trPr>
        <w:tc>
          <w:tcPr>
            <w:tcW w:w="1771" w:type="dxa"/>
            <w:tcBorders>
              <w:top w:val="single" w:sz="6" w:space="0" w:color="auto"/>
              <w:left w:val="single" w:sz="12" w:space="0" w:color="auto"/>
              <w:bottom w:val="single" w:sz="6" w:space="0" w:color="auto"/>
              <w:right w:val="single" w:sz="6" w:space="0" w:color="auto"/>
            </w:tcBorders>
            <w:noWrap/>
            <w:vAlign w:val="bottom"/>
          </w:tcPr>
          <w:p w14:paraId="44DF0F84" w14:textId="77777777" w:rsidR="00CD6B3A" w:rsidRPr="00CD6B3A" w:rsidRDefault="00CD6B3A" w:rsidP="00CD6B3A">
            <w:pPr>
              <w:spacing w:line="240" w:lineRule="auto"/>
              <w:rPr>
                <w:color w:val="000000"/>
                <w:lang w:eastAsia="cs-CZ"/>
              </w:rPr>
            </w:pPr>
          </w:p>
        </w:tc>
        <w:tc>
          <w:tcPr>
            <w:tcW w:w="2127" w:type="dxa"/>
            <w:tcBorders>
              <w:top w:val="single" w:sz="6" w:space="0" w:color="auto"/>
              <w:left w:val="single" w:sz="6" w:space="0" w:color="auto"/>
              <w:bottom w:val="single" w:sz="6" w:space="0" w:color="auto"/>
              <w:right w:val="single" w:sz="6" w:space="0" w:color="auto"/>
            </w:tcBorders>
            <w:noWrap/>
          </w:tcPr>
          <w:p w14:paraId="3C6305F5" w14:textId="5CF95A76" w:rsidR="00CD6B3A" w:rsidRPr="00CD6B3A" w:rsidRDefault="00CD6B3A" w:rsidP="00CD6B3A">
            <w:pPr>
              <w:spacing w:line="240" w:lineRule="auto"/>
              <w:jc w:val="center"/>
              <w:rPr>
                <w:color w:val="000000"/>
                <w:lang w:eastAsia="cs-CZ"/>
              </w:rPr>
            </w:pPr>
            <w:r w:rsidRPr="006740C6">
              <w:t>IP4</w:t>
            </w:r>
            <w:r>
              <w:t>5</w:t>
            </w:r>
          </w:p>
        </w:tc>
        <w:tc>
          <w:tcPr>
            <w:tcW w:w="719" w:type="dxa"/>
            <w:tcBorders>
              <w:top w:val="single" w:sz="6" w:space="0" w:color="auto"/>
              <w:left w:val="single" w:sz="6" w:space="0" w:color="auto"/>
              <w:bottom w:val="single" w:sz="6" w:space="0" w:color="auto"/>
              <w:right w:val="single" w:sz="6" w:space="0" w:color="auto"/>
            </w:tcBorders>
            <w:noWrap/>
            <w:vAlign w:val="bottom"/>
          </w:tcPr>
          <w:p w14:paraId="3DE85B06" w14:textId="77777777" w:rsidR="00CD6B3A" w:rsidRPr="00CD6B3A" w:rsidRDefault="00CD6B3A" w:rsidP="00CD6B3A">
            <w:pPr>
              <w:spacing w:line="240" w:lineRule="auto"/>
              <w:rPr>
                <w:color w:val="000000"/>
                <w:lang w:eastAsia="cs-CZ"/>
              </w:rPr>
            </w:pPr>
          </w:p>
        </w:tc>
        <w:tc>
          <w:tcPr>
            <w:tcW w:w="1335" w:type="dxa"/>
            <w:tcBorders>
              <w:top w:val="single" w:sz="6" w:space="0" w:color="auto"/>
              <w:left w:val="single" w:sz="6" w:space="0" w:color="auto"/>
              <w:bottom w:val="single" w:sz="6" w:space="0" w:color="auto"/>
              <w:right w:val="single" w:sz="6" w:space="0" w:color="auto"/>
            </w:tcBorders>
            <w:noWrap/>
            <w:vAlign w:val="center"/>
          </w:tcPr>
          <w:p w14:paraId="15F8D8EA" w14:textId="7102ADF0" w:rsidR="00CD6B3A" w:rsidRPr="00CD6B3A" w:rsidRDefault="000140D9" w:rsidP="000140D9">
            <w:pPr>
              <w:spacing w:line="240" w:lineRule="auto"/>
              <w:jc w:val="center"/>
              <w:rPr>
                <w:color w:val="000000"/>
                <w:lang w:eastAsia="cs-CZ"/>
              </w:rPr>
            </w:pPr>
            <w:r w:rsidRPr="00B921AC">
              <w:rPr>
                <w:sz w:val="18"/>
                <w:szCs w:val="18"/>
                <w:lang w:eastAsia="cs-CZ"/>
              </w:rPr>
              <w:t>- - -</w:t>
            </w:r>
          </w:p>
        </w:tc>
        <w:tc>
          <w:tcPr>
            <w:tcW w:w="1843" w:type="dxa"/>
            <w:tcBorders>
              <w:top w:val="single" w:sz="6" w:space="0" w:color="auto"/>
              <w:left w:val="single" w:sz="6" w:space="0" w:color="auto"/>
              <w:bottom w:val="single" w:sz="6" w:space="0" w:color="auto"/>
              <w:right w:val="single" w:sz="6" w:space="0" w:color="auto"/>
            </w:tcBorders>
            <w:noWrap/>
            <w:vAlign w:val="bottom"/>
          </w:tcPr>
          <w:p w14:paraId="06A6336C" w14:textId="010C64DF" w:rsidR="00CD6B3A" w:rsidRPr="00CD6B3A" w:rsidRDefault="000140D9" w:rsidP="00CD6B3A">
            <w:pPr>
              <w:spacing w:line="240" w:lineRule="auto"/>
              <w:jc w:val="right"/>
              <w:rPr>
                <w:color w:val="000000"/>
                <w:lang w:eastAsia="cs-CZ"/>
              </w:rPr>
            </w:pPr>
            <w:r>
              <w:rPr>
                <w:color w:val="000000"/>
                <w:lang w:eastAsia="cs-CZ"/>
              </w:rPr>
              <w:t>600</w:t>
            </w:r>
          </w:p>
        </w:tc>
        <w:tc>
          <w:tcPr>
            <w:tcW w:w="1275" w:type="dxa"/>
            <w:tcBorders>
              <w:top w:val="single" w:sz="6" w:space="0" w:color="auto"/>
              <w:left w:val="single" w:sz="6" w:space="0" w:color="auto"/>
              <w:bottom w:val="single" w:sz="6" w:space="0" w:color="auto"/>
              <w:right w:val="single" w:sz="12" w:space="0" w:color="auto"/>
            </w:tcBorders>
            <w:noWrap/>
            <w:vAlign w:val="bottom"/>
          </w:tcPr>
          <w:p w14:paraId="310F625E" w14:textId="2894EF5C" w:rsidR="00CD6B3A" w:rsidRPr="00CD6B3A" w:rsidRDefault="000140D9" w:rsidP="00CD6B3A">
            <w:pPr>
              <w:spacing w:line="240" w:lineRule="auto"/>
              <w:jc w:val="right"/>
              <w:rPr>
                <w:color w:val="000000"/>
                <w:lang w:eastAsia="cs-CZ"/>
              </w:rPr>
            </w:pPr>
            <w:r>
              <w:rPr>
                <w:color w:val="000000"/>
                <w:lang w:eastAsia="cs-CZ"/>
              </w:rPr>
              <w:t>600</w:t>
            </w:r>
          </w:p>
        </w:tc>
      </w:tr>
      <w:tr w:rsidR="00AB6AD1" w:rsidRPr="00CD6B3A" w14:paraId="23D09CF2" w14:textId="77777777" w:rsidTr="000140D9">
        <w:trPr>
          <w:trHeight w:val="300"/>
        </w:trPr>
        <w:tc>
          <w:tcPr>
            <w:tcW w:w="1771" w:type="dxa"/>
            <w:tcBorders>
              <w:top w:val="single" w:sz="6" w:space="0" w:color="auto"/>
              <w:left w:val="single" w:sz="12" w:space="0" w:color="auto"/>
              <w:bottom w:val="single" w:sz="12" w:space="0" w:color="auto"/>
              <w:right w:val="single" w:sz="6" w:space="0" w:color="auto"/>
            </w:tcBorders>
            <w:noWrap/>
            <w:vAlign w:val="bottom"/>
          </w:tcPr>
          <w:p w14:paraId="67DA0AB5" w14:textId="77777777" w:rsidR="00AB6AD1" w:rsidRPr="00CD6B3A" w:rsidRDefault="00AB6AD1" w:rsidP="00784795">
            <w:pPr>
              <w:spacing w:line="240" w:lineRule="auto"/>
              <w:rPr>
                <w:b/>
                <w:bCs/>
                <w:color w:val="000000"/>
                <w:lang w:eastAsia="cs-CZ"/>
              </w:rPr>
            </w:pPr>
            <w:r w:rsidRPr="00CD6B3A">
              <w:rPr>
                <w:b/>
                <w:bCs/>
                <w:color w:val="000000"/>
                <w:lang w:eastAsia="cs-CZ"/>
              </w:rPr>
              <w:t>Celkem</w:t>
            </w:r>
          </w:p>
        </w:tc>
        <w:tc>
          <w:tcPr>
            <w:tcW w:w="2127" w:type="dxa"/>
            <w:tcBorders>
              <w:top w:val="single" w:sz="6" w:space="0" w:color="auto"/>
              <w:left w:val="single" w:sz="6" w:space="0" w:color="auto"/>
              <w:bottom w:val="single" w:sz="12" w:space="0" w:color="auto"/>
              <w:right w:val="single" w:sz="6" w:space="0" w:color="auto"/>
            </w:tcBorders>
            <w:noWrap/>
            <w:vAlign w:val="bottom"/>
          </w:tcPr>
          <w:p w14:paraId="32D9B43F" w14:textId="77777777" w:rsidR="00AB6AD1" w:rsidRPr="00CD6B3A" w:rsidRDefault="00AB6AD1" w:rsidP="00784795">
            <w:pPr>
              <w:spacing w:line="240" w:lineRule="auto"/>
              <w:rPr>
                <w:b/>
                <w:bCs/>
                <w:color w:val="000000"/>
                <w:lang w:eastAsia="cs-CZ"/>
              </w:rPr>
            </w:pPr>
            <w:r w:rsidRPr="00CD6B3A">
              <w:rPr>
                <w:b/>
                <w:bCs/>
                <w:color w:val="000000"/>
                <w:lang w:eastAsia="cs-CZ"/>
              </w:rPr>
              <w:t> </w:t>
            </w:r>
          </w:p>
        </w:tc>
        <w:tc>
          <w:tcPr>
            <w:tcW w:w="719" w:type="dxa"/>
            <w:tcBorders>
              <w:top w:val="single" w:sz="6" w:space="0" w:color="auto"/>
              <w:left w:val="single" w:sz="6" w:space="0" w:color="auto"/>
              <w:bottom w:val="single" w:sz="12" w:space="0" w:color="auto"/>
              <w:right w:val="single" w:sz="6" w:space="0" w:color="auto"/>
            </w:tcBorders>
            <w:noWrap/>
            <w:vAlign w:val="bottom"/>
          </w:tcPr>
          <w:p w14:paraId="64E49D57" w14:textId="77777777" w:rsidR="00AB6AD1" w:rsidRPr="00CD6B3A" w:rsidRDefault="00AB6AD1" w:rsidP="00784795">
            <w:pPr>
              <w:spacing w:line="240" w:lineRule="auto"/>
              <w:rPr>
                <w:b/>
                <w:bCs/>
                <w:color w:val="000000"/>
                <w:lang w:eastAsia="cs-CZ"/>
              </w:rPr>
            </w:pPr>
            <w:r w:rsidRPr="00CD6B3A">
              <w:rPr>
                <w:b/>
                <w:bCs/>
                <w:color w:val="000000"/>
                <w:lang w:eastAsia="cs-CZ"/>
              </w:rPr>
              <w:t> </w:t>
            </w:r>
          </w:p>
        </w:tc>
        <w:tc>
          <w:tcPr>
            <w:tcW w:w="1335" w:type="dxa"/>
            <w:tcBorders>
              <w:top w:val="single" w:sz="6" w:space="0" w:color="auto"/>
              <w:left w:val="single" w:sz="6" w:space="0" w:color="auto"/>
              <w:bottom w:val="single" w:sz="12" w:space="0" w:color="auto"/>
              <w:right w:val="single" w:sz="6" w:space="0" w:color="auto"/>
            </w:tcBorders>
            <w:noWrap/>
            <w:vAlign w:val="bottom"/>
          </w:tcPr>
          <w:p w14:paraId="3175053F" w14:textId="49D85083" w:rsidR="00AB6AD1" w:rsidRPr="00CD6B3A" w:rsidRDefault="00AB6AD1" w:rsidP="00784795">
            <w:pPr>
              <w:spacing w:line="240" w:lineRule="auto"/>
              <w:jc w:val="right"/>
              <w:rPr>
                <w:b/>
                <w:bCs/>
                <w:color w:val="000000"/>
                <w:lang w:eastAsia="cs-CZ"/>
              </w:rPr>
            </w:pPr>
          </w:p>
        </w:tc>
        <w:tc>
          <w:tcPr>
            <w:tcW w:w="1843" w:type="dxa"/>
            <w:tcBorders>
              <w:top w:val="single" w:sz="6" w:space="0" w:color="auto"/>
              <w:left w:val="single" w:sz="6" w:space="0" w:color="auto"/>
              <w:bottom w:val="single" w:sz="12" w:space="0" w:color="auto"/>
              <w:right w:val="single" w:sz="6" w:space="0" w:color="auto"/>
            </w:tcBorders>
            <w:noWrap/>
            <w:vAlign w:val="bottom"/>
          </w:tcPr>
          <w:p w14:paraId="71571847" w14:textId="4B9C3858" w:rsidR="00AB6AD1" w:rsidRPr="00CD6B3A" w:rsidRDefault="005D173C" w:rsidP="00784795">
            <w:pPr>
              <w:spacing w:line="240" w:lineRule="auto"/>
              <w:jc w:val="right"/>
              <w:rPr>
                <w:b/>
                <w:bCs/>
                <w:color w:val="000000"/>
                <w:lang w:eastAsia="cs-CZ"/>
              </w:rPr>
            </w:pPr>
            <w:r>
              <w:rPr>
                <w:b/>
                <w:bCs/>
                <w:color w:val="000000"/>
                <w:lang w:eastAsia="cs-CZ"/>
              </w:rPr>
              <w:t>286</w:t>
            </w:r>
            <w:r w:rsidR="000229D7">
              <w:rPr>
                <w:b/>
                <w:bCs/>
                <w:color w:val="000000"/>
                <w:lang w:eastAsia="cs-CZ"/>
              </w:rPr>
              <w:t xml:space="preserve"> </w:t>
            </w:r>
            <w:r>
              <w:rPr>
                <w:b/>
                <w:bCs/>
                <w:color w:val="000000"/>
                <w:lang w:eastAsia="cs-CZ"/>
              </w:rPr>
              <w:t>708</w:t>
            </w:r>
          </w:p>
        </w:tc>
        <w:tc>
          <w:tcPr>
            <w:tcW w:w="1275" w:type="dxa"/>
            <w:tcBorders>
              <w:top w:val="single" w:sz="6" w:space="0" w:color="auto"/>
              <w:left w:val="single" w:sz="6" w:space="0" w:color="auto"/>
              <w:bottom w:val="single" w:sz="12" w:space="0" w:color="auto"/>
              <w:right w:val="single" w:sz="12" w:space="0" w:color="auto"/>
            </w:tcBorders>
            <w:noWrap/>
            <w:vAlign w:val="bottom"/>
          </w:tcPr>
          <w:p w14:paraId="354B4631" w14:textId="3DD4BE72" w:rsidR="00AB6AD1" w:rsidRPr="00CD6B3A" w:rsidRDefault="002D7F65" w:rsidP="00784795">
            <w:pPr>
              <w:spacing w:line="240" w:lineRule="auto"/>
              <w:jc w:val="right"/>
              <w:rPr>
                <w:b/>
                <w:bCs/>
                <w:color w:val="000000"/>
                <w:lang w:eastAsia="cs-CZ"/>
              </w:rPr>
            </w:pPr>
            <w:r>
              <w:rPr>
                <w:b/>
                <w:bCs/>
                <w:color w:val="000000"/>
                <w:lang w:eastAsia="cs-CZ"/>
              </w:rPr>
              <w:t>270 348</w:t>
            </w:r>
          </w:p>
        </w:tc>
      </w:tr>
      <w:tr w:rsidR="00AB6AD1" w:rsidRPr="0030194C" w14:paraId="7ED8F627" w14:textId="77777777" w:rsidTr="000140D9">
        <w:trPr>
          <w:trHeight w:val="300"/>
        </w:trPr>
        <w:tc>
          <w:tcPr>
            <w:tcW w:w="4617" w:type="dxa"/>
            <w:gridSpan w:val="3"/>
            <w:tcBorders>
              <w:top w:val="single" w:sz="12" w:space="0" w:color="auto"/>
              <w:left w:val="single" w:sz="12" w:space="0" w:color="auto"/>
              <w:bottom w:val="single" w:sz="12" w:space="0" w:color="auto"/>
              <w:right w:val="single" w:sz="6" w:space="0" w:color="auto"/>
            </w:tcBorders>
            <w:noWrap/>
            <w:vAlign w:val="bottom"/>
          </w:tcPr>
          <w:p w14:paraId="76B1E745" w14:textId="77777777" w:rsidR="00AB6AD1" w:rsidRPr="00CD6B3A" w:rsidRDefault="00AB6AD1" w:rsidP="00784795">
            <w:pPr>
              <w:spacing w:line="240" w:lineRule="auto"/>
              <w:rPr>
                <w:b/>
                <w:bCs/>
                <w:color w:val="000000"/>
                <w:lang w:eastAsia="cs-CZ"/>
              </w:rPr>
            </w:pPr>
            <w:r w:rsidRPr="00CD6B3A">
              <w:rPr>
                <w:b/>
                <w:bCs/>
                <w:color w:val="000000"/>
                <w:lang w:eastAsia="cs-CZ"/>
              </w:rPr>
              <w:t>Opatření k ochraně a tvorbě ŽP celkem</w:t>
            </w:r>
          </w:p>
        </w:tc>
        <w:tc>
          <w:tcPr>
            <w:tcW w:w="1335" w:type="dxa"/>
            <w:tcBorders>
              <w:top w:val="single" w:sz="12" w:space="0" w:color="auto"/>
              <w:left w:val="single" w:sz="6" w:space="0" w:color="auto"/>
              <w:bottom w:val="single" w:sz="12" w:space="0" w:color="auto"/>
              <w:right w:val="single" w:sz="6" w:space="0" w:color="auto"/>
            </w:tcBorders>
            <w:noWrap/>
            <w:vAlign w:val="bottom"/>
          </w:tcPr>
          <w:p w14:paraId="2202275F" w14:textId="0BD8F86C" w:rsidR="00AB6AD1" w:rsidRPr="00CD6B3A" w:rsidRDefault="00AB6AD1" w:rsidP="00784795">
            <w:pPr>
              <w:spacing w:line="240" w:lineRule="auto"/>
              <w:jc w:val="right"/>
              <w:rPr>
                <w:b/>
                <w:bCs/>
                <w:color w:val="000000"/>
                <w:lang w:eastAsia="cs-CZ"/>
              </w:rPr>
            </w:pPr>
          </w:p>
        </w:tc>
        <w:tc>
          <w:tcPr>
            <w:tcW w:w="1843" w:type="dxa"/>
            <w:tcBorders>
              <w:top w:val="single" w:sz="12" w:space="0" w:color="auto"/>
              <w:left w:val="single" w:sz="6" w:space="0" w:color="auto"/>
              <w:bottom w:val="single" w:sz="12" w:space="0" w:color="auto"/>
              <w:right w:val="single" w:sz="6" w:space="0" w:color="auto"/>
            </w:tcBorders>
            <w:noWrap/>
            <w:vAlign w:val="bottom"/>
          </w:tcPr>
          <w:p w14:paraId="47AD312B" w14:textId="15A3BC05" w:rsidR="00AB6AD1" w:rsidRPr="00CD6B3A" w:rsidRDefault="000229D7" w:rsidP="00784795">
            <w:pPr>
              <w:spacing w:line="240" w:lineRule="auto"/>
              <w:jc w:val="right"/>
              <w:rPr>
                <w:b/>
                <w:bCs/>
                <w:color w:val="000000"/>
                <w:lang w:eastAsia="cs-CZ"/>
              </w:rPr>
            </w:pPr>
            <w:r>
              <w:rPr>
                <w:b/>
                <w:bCs/>
                <w:color w:val="000000"/>
                <w:lang w:eastAsia="cs-CZ"/>
              </w:rPr>
              <w:t>1 </w:t>
            </w:r>
            <w:r w:rsidR="001D32A5">
              <w:rPr>
                <w:b/>
                <w:bCs/>
                <w:color w:val="000000"/>
                <w:lang w:eastAsia="cs-CZ"/>
              </w:rPr>
              <w:t>372</w:t>
            </w:r>
            <w:r>
              <w:rPr>
                <w:b/>
                <w:bCs/>
                <w:color w:val="000000"/>
                <w:lang w:eastAsia="cs-CZ"/>
              </w:rPr>
              <w:t xml:space="preserve"> </w:t>
            </w:r>
            <w:r w:rsidR="001D32A5">
              <w:rPr>
                <w:b/>
                <w:bCs/>
                <w:color w:val="000000"/>
                <w:lang w:eastAsia="cs-CZ"/>
              </w:rPr>
              <w:t>30</w:t>
            </w:r>
            <w:r>
              <w:rPr>
                <w:b/>
                <w:bCs/>
                <w:color w:val="000000"/>
                <w:lang w:eastAsia="cs-CZ"/>
              </w:rPr>
              <w:t>8</w:t>
            </w:r>
          </w:p>
        </w:tc>
        <w:tc>
          <w:tcPr>
            <w:tcW w:w="1275" w:type="dxa"/>
            <w:tcBorders>
              <w:top w:val="single" w:sz="12" w:space="0" w:color="auto"/>
              <w:left w:val="single" w:sz="6" w:space="0" w:color="auto"/>
              <w:bottom w:val="single" w:sz="12" w:space="0" w:color="auto"/>
              <w:right w:val="single" w:sz="12" w:space="0" w:color="auto"/>
            </w:tcBorders>
            <w:noWrap/>
            <w:vAlign w:val="bottom"/>
          </w:tcPr>
          <w:p w14:paraId="5A44074D" w14:textId="4B533B3E" w:rsidR="00AB6AD1" w:rsidRPr="00CD6B3A" w:rsidRDefault="005D173C" w:rsidP="00784795">
            <w:pPr>
              <w:spacing w:line="240" w:lineRule="auto"/>
              <w:jc w:val="right"/>
              <w:rPr>
                <w:b/>
                <w:bCs/>
                <w:color w:val="000000"/>
                <w:lang w:eastAsia="cs-CZ"/>
              </w:rPr>
            </w:pPr>
            <w:r>
              <w:rPr>
                <w:b/>
                <w:bCs/>
                <w:color w:val="000000"/>
                <w:lang w:eastAsia="cs-CZ"/>
              </w:rPr>
              <w:t>385</w:t>
            </w:r>
            <w:r w:rsidR="000229D7">
              <w:rPr>
                <w:b/>
                <w:bCs/>
                <w:color w:val="000000"/>
                <w:lang w:eastAsia="cs-CZ"/>
              </w:rPr>
              <w:t xml:space="preserve"> </w:t>
            </w:r>
            <w:r>
              <w:rPr>
                <w:b/>
                <w:bCs/>
                <w:color w:val="000000"/>
                <w:lang w:eastAsia="cs-CZ"/>
              </w:rPr>
              <w:t>408</w:t>
            </w:r>
          </w:p>
        </w:tc>
      </w:tr>
    </w:tbl>
    <w:p w14:paraId="35C4BC20" w14:textId="4DC47903" w:rsidR="00AB6AD1" w:rsidRDefault="002D7F65" w:rsidP="00AB6AD1">
      <w:r>
        <w:t>* zábor započítán v záboru cesty</w:t>
      </w:r>
    </w:p>
    <w:p w14:paraId="3D4E8716" w14:textId="71E14588" w:rsidR="009613E9" w:rsidRDefault="009613E9" w:rsidP="00AB6AD1"/>
    <w:p w14:paraId="6A356F3C" w14:textId="77777777" w:rsidR="0079172F" w:rsidRDefault="0079172F" w:rsidP="00AB6AD1"/>
    <w:p w14:paraId="12ECAD1D" w14:textId="09BA2132" w:rsidR="00AB6AD1" w:rsidRDefault="00BA4BA6" w:rsidP="00AB6AD1">
      <w:pPr>
        <w:pStyle w:val="Nadpis2"/>
      </w:pPr>
      <w:bookmarkStart w:id="90" w:name="_Toc24099219"/>
      <w:r w:rsidRPr="00E801E2">
        <w:t>Přehled o výměře pozemků potřebné pro společná zařízení</w:t>
      </w:r>
      <w:bookmarkEnd w:id="90"/>
    </w:p>
    <w:p w14:paraId="22E0ADF7" w14:textId="77777777" w:rsidR="00AB6AD1" w:rsidRPr="005B2B8B" w:rsidRDefault="00AB6AD1" w:rsidP="00AB6AD1">
      <w:pPr>
        <w:spacing w:line="240" w:lineRule="auto"/>
        <w:ind w:firstLine="709"/>
        <w:jc w:val="both"/>
        <w:rPr>
          <w:sz w:val="24"/>
          <w:szCs w:val="24"/>
        </w:rPr>
      </w:pPr>
      <w:r w:rsidRPr="005B2B8B">
        <w:rPr>
          <w:sz w:val="24"/>
          <w:szCs w:val="24"/>
        </w:rPr>
        <w:t>Výměra společných zařízení je u stávajících prvků zjištěna podle zaměření skute</w:t>
      </w:r>
      <w:r w:rsidRPr="005B2B8B">
        <w:rPr>
          <w:sz w:val="24"/>
          <w:szCs w:val="24"/>
        </w:rPr>
        <w:t>č</w:t>
      </w:r>
      <w:r w:rsidRPr="005B2B8B">
        <w:rPr>
          <w:sz w:val="24"/>
          <w:szCs w:val="24"/>
        </w:rPr>
        <w:t>ného stavu a u zařízení navržených k rekonstrukci nebo nově navržených kvalifikovaným odhadem. Je velmi pravděpodobné, že při zpracování návrhu nového uspořádání poze</w:t>
      </w:r>
      <w:r w:rsidRPr="005B2B8B">
        <w:rPr>
          <w:sz w:val="24"/>
          <w:szCs w:val="24"/>
        </w:rPr>
        <w:t>m</w:t>
      </w:r>
      <w:r w:rsidRPr="005B2B8B">
        <w:rPr>
          <w:sz w:val="24"/>
          <w:szCs w:val="24"/>
        </w:rPr>
        <w:t>ků dojde k drobným úpravám hranic jednotlivých společných zařízení, které se projeví na jejich celkové výměře. Zejména se jedná o prvky ÚSES a doplňkové cesty pro zpřístupn</w:t>
      </w:r>
      <w:r w:rsidRPr="005B2B8B">
        <w:rPr>
          <w:sz w:val="24"/>
          <w:szCs w:val="24"/>
        </w:rPr>
        <w:t>ě</w:t>
      </w:r>
      <w:r w:rsidRPr="005B2B8B">
        <w:rPr>
          <w:sz w:val="24"/>
          <w:szCs w:val="24"/>
        </w:rPr>
        <w:t>ní, jejichž rozsah bude stanoven až na základě míry scelení.</w:t>
      </w:r>
    </w:p>
    <w:p w14:paraId="207E9035" w14:textId="77777777" w:rsidR="00AB6AD1" w:rsidRPr="00AB6AD1" w:rsidRDefault="00AB6AD1" w:rsidP="00AB6AD1">
      <w:pPr>
        <w:spacing w:line="240" w:lineRule="auto"/>
        <w:ind w:firstLine="709"/>
        <w:jc w:val="both"/>
        <w:rPr>
          <w:highlight w:val="yellow"/>
        </w:rPr>
      </w:pP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4"/>
        <w:gridCol w:w="1701"/>
        <w:gridCol w:w="3753"/>
      </w:tblGrid>
      <w:tr w:rsidR="00AB6AD1" w:rsidRPr="00AB6AD1" w14:paraId="5D746212" w14:textId="77777777" w:rsidTr="00784795">
        <w:trPr>
          <w:trHeight w:val="327"/>
        </w:trPr>
        <w:tc>
          <w:tcPr>
            <w:tcW w:w="2211" w:type="pct"/>
            <w:tcBorders>
              <w:top w:val="single" w:sz="12" w:space="0" w:color="auto"/>
              <w:left w:val="single" w:sz="12" w:space="0" w:color="auto"/>
            </w:tcBorders>
            <w:vAlign w:val="center"/>
          </w:tcPr>
          <w:p w14:paraId="326F12ED" w14:textId="77777777" w:rsidR="00AB6AD1" w:rsidRPr="00696209" w:rsidRDefault="00AB6AD1" w:rsidP="00784795">
            <w:pPr>
              <w:tabs>
                <w:tab w:val="left" w:pos="-1276"/>
                <w:tab w:val="num" w:pos="0"/>
                <w:tab w:val="left" w:pos="420"/>
              </w:tabs>
              <w:spacing w:line="240" w:lineRule="auto"/>
              <w:ind w:right="73"/>
              <w:rPr>
                <w:b/>
                <w:iCs/>
              </w:rPr>
            </w:pPr>
            <w:r w:rsidRPr="00696209">
              <w:br w:type="page"/>
            </w:r>
            <w:r w:rsidRPr="00696209">
              <w:rPr>
                <w:b/>
                <w:iCs/>
              </w:rPr>
              <w:t>Technický stav opatření</w:t>
            </w:r>
          </w:p>
        </w:tc>
        <w:tc>
          <w:tcPr>
            <w:tcW w:w="870" w:type="pct"/>
            <w:tcBorders>
              <w:top w:val="single" w:sz="12" w:space="0" w:color="auto"/>
            </w:tcBorders>
            <w:vAlign w:val="center"/>
          </w:tcPr>
          <w:p w14:paraId="6A35E77C" w14:textId="77777777" w:rsidR="00AB6AD1" w:rsidRPr="00696209" w:rsidRDefault="00AB6AD1" w:rsidP="00784795">
            <w:pPr>
              <w:tabs>
                <w:tab w:val="num" w:pos="0"/>
              </w:tabs>
              <w:spacing w:line="240" w:lineRule="auto"/>
              <w:jc w:val="center"/>
              <w:rPr>
                <w:b/>
              </w:rPr>
            </w:pPr>
            <w:r w:rsidRPr="00696209">
              <w:rPr>
                <w:b/>
              </w:rPr>
              <w:t xml:space="preserve">plošné nároky </w:t>
            </w:r>
          </w:p>
          <w:p w14:paraId="30FE74A3" w14:textId="77777777" w:rsidR="00AB6AD1" w:rsidRPr="00696209" w:rsidRDefault="00AB6AD1" w:rsidP="00784795">
            <w:pPr>
              <w:tabs>
                <w:tab w:val="num" w:pos="0"/>
              </w:tabs>
              <w:spacing w:line="240" w:lineRule="auto"/>
              <w:jc w:val="center"/>
              <w:rPr>
                <w:b/>
                <w:lang w:val="en-US"/>
              </w:rPr>
            </w:pPr>
            <w:r w:rsidRPr="00696209">
              <w:rPr>
                <w:b/>
              </w:rPr>
              <w:t>[m</w:t>
            </w:r>
            <w:r w:rsidRPr="00696209">
              <w:rPr>
                <w:b/>
                <w:vertAlign w:val="superscript"/>
                <w:lang w:val="en-US"/>
              </w:rPr>
              <w:t>2</w:t>
            </w:r>
            <w:r w:rsidRPr="00696209">
              <w:rPr>
                <w:b/>
                <w:lang w:val="en-US"/>
              </w:rPr>
              <w:t>]</w:t>
            </w:r>
          </w:p>
        </w:tc>
        <w:tc>
          <w:tcPr>
            <w:tcW w:w="1919" w:type="pct"/>
            <w:tcBorders>
              <w:top w:val="single" w:sz="12" w:space="0" w:color="auto"/>
              <w:right w:val="single" w:sz="12" w:space="0" w:color="auto"/>
            </w:tcBorders>
            <w:vAlign w:val="center"/>
          </w:tcPr>
          <w:p w14:paraId="2CCD5CF8" w14:textId="01DC9A15" w:rsidR="00AB6AD1" w:rsidRPr="00696209" w:rsidRDefault="00AB6AD1" w:rsidP="00784795">
            <w:pPr>
              <w:tabs>
                <w:tab w:val="num" w:pos="-70"/>
              </w:tabs>
              <w:spacing w:line="240" w:lineRule="auto"/>
              <w:ind w:left="-70" w:firstLine="70"/>
              <w:jc w:val="center"/>
              <w:rPr>
                <w:b/>
              </w:rPr>
            </w:pPr>
            <w:r w:rsidRPr="00696209">
              <w:rPr>
                <w:b/>
              </w:rPr>
              <w:t xml:space="preserve">výměra SZ, kde je žádoucí převod do vlastnictví </w:t>
            </w:r>
            <w:r w:rsidR="0018716E">
              <w:rPr>
                <w:b/>
              </w:rPr>
              <w:t>obce/</w:t>
            </w:r>
            <w:r w:rsidRPr="00696209">
              <w:rPr>
                <w:b/>
              </w:rPr>
              <w:t xml:space="preserve">státu </w:t>
            </w:r>
            <w:r w:rsidRPr="00696209">
              <w:rPr>
                <w:b/>
                <w:lang w:val="en-US"/>
              </w:rPr>
              <w:t>[m</w:t>
            </w:r>
            <w:r w:rsidRPr="00696209">
              <w:rPr>
                <w:b/>
                <w:vertAlign w:val="superscript"/>
                <w:lang w:val="en-US"/>
              </w:rPr>
              <w:t>2</w:t>
            </w:r>
            <w:r w:rsidRPr="00696209">
              <w:rPr>
                <w:b/>
                <w:lang w:val="en-US"/>
              </w:rPr>
              <w:t>]</w:t>
            </w:r>
          </w:p>
        </w:tc>
      </w:tr>
      <w:tr w:rsidR="00AB6AD1" w:rsidRPr="00AB6AD1" w14:paraId="1E6D2E2D" w14:textId="77777777" w:rsidTr="00784795">
        <w:trPr>
          <w:trHeight w:val="107"/>
        </w:trPr>
        <w:tc>
          <w:tcPr>
            <w:tcW w:w="2211" w:type="pct"/>
            <w:tcBorders>
              <w:left w:val="single" w:sz="12" w:space="0" w:color="auto"/>
              <w:bottom w:val="double" w:sz="4" w:space="0" w:color="auto"/>
            </w:tcBorders>
            <w:vAlign w:val="center"/>
          </w:tcPr>
          <w:p w14:paraId="64FE27B0" w14:textId="77777777" w:rsidR="00AB6AD1" w:rsidRPr="00696209" w:rsidRDefault="00AB6AD1" w:rsidP="00784795">
            <w:pPr>
              <w:tabs>
                <w:tab w:val="left" w:pos="-1276"/>
                <w:tab w:val="num" w:pos="0"/>
                <w:tab w:val="left" w:pos="420"/>
              </w:tabs>
              <w:spacing w:line="240" w:lineRule="auto"/>
              <w:ind w:right="73"/>
              <w:rPr>
                <w:b/>
                <w:iCs/>
              </w:rPr>
            </w:pPr>
            <w:r w:rsidRPr="00696209">
              <w:rPr>
                <w:b/>
              </w:rPr>
              <w:t>Opatření pro zpřístupnění pozemků</w:t>
            </w:r>
            <w:r w:rsidRPr="00696209">
              <w:rPr>
                <w:b/>
                <w:iCs/>
              </w:rPr>
              <w:t xml:space="preserve"> celkem</w:t>
            </w:r>
          </w:p>
        </w:tc>
        <w:tc>
          <w:tcPr>
            <w:tcW w:w="870" w:type="pct"/>
            <w:tcBorders>
              <w:bottom w:val="double" w:sz="4" w:space="0" w:color="auto"/>
            </w:tcBorders>
            <w:vAlign w:val="center"/>
          </w:tcPr>
          <w:p w14:paraId="05457531" w14:textId="0AB8E92A" w:rsidR="00AB6AD1" w:rsidRPr="00B463C8" w:rsidRDefault="00B463C8" w:rsidP="00784795">
            <w:pPr>
              <w:tabs>
                <w:tab w:val="num" w:pos="0"/>
              </w:tabs>
              <w:spacing w:line="240" w:lineRule="auto"/>
              <w:jc w:val="center"/>
              <w:rPr>
                <w:b/>
                <w:highlight w:val="yellow"/>
              </w:rPr>
            </w:pPr>
            <w:r w:rsidRPr="00B463C8">
              <w:rPr>
                <w:b/>
                <w:highlight w:val="yellow"/>
              </w:rPr>
              <w:t>323114</w:t>
            </w:r>
          </w:p>
        </w:tc>
        <w:tc>
          <w:tcPr>
            <w:tcW w:w="1919" w:type="pct"/>
            <w:tcBorders>
              <w:bottom w:val="double" w:sz="4" w:space="0" w:color="auto"/>
              <w:right w:val="single" w:sz="12" w:space="0" w:color="auto"/>
            </w:tcBorders>
            <w:vAlign w:val="center"/>
          </w:tcPr>
          <w:p w14:paraId="54AD7BA4" w14:textId="53249996" w:rsidR="00AB6AD1" w:rsidRPr="00B463C8" w:rsidRDefault="00B463C8" w:rsidP="00784795">
            <w:pPr>
              <w:tabs>
                <w:tab w:val="num" w:pos="0"/>
              </w:tabs>
              <w:spacing w:line="240" w:lineRule="auto"/>
              <w:jc w:val="center"/>
              <w:rPr>
                <w:b/>
                <w:highlight w:val="yellow"/>
              </w:rPr>
            </w:pPr>
            <w:r w:rsidRPr="00B463C8">
              <w:rPr>
                <w:b/>
                <w:highlight w:val="yellow"/>
              </w:rPr>
              <w:t>323114</w:t>
            </w:r>
          </w:p>
        </w:tc>
      </w:tr>
      <w:tr w:rsidR="00AB6AD1" w:rsidRPr="00AB6AD1" w14:paraId="3E1201A3" w14:textId="77777777" w:rsidTr="00784795">
        <w:trPr>
          <w:trHeight w:val="107"/>
        </w:trPr>
        <w:tc>
          <w:tcPr>
            <w:tcW w:w="2211" w:type="pct"/>
            <w:tcBorders>
              <w:left w:val="single" w:sz="12" w:space="0" w:color="auto"/>
            </w:tcBorders>
            <w:vAlign w:val="center"/>
          </w:tcPr>
          <w:p w14:paraId="609A0998" w14:textId="77777777" w:rsidR="00AB6AD1" w:rsidRPr="00696209" w:rsidRDefault="00AB6AD1" w:rsidP="00784795">
            <w:pPr>
              <w:tabs>
                <w:tab w:val="left" w:pos="-1276"/>
                <w:tab w:val="num" w:pos="0"/>
                <w:tab w:val="left" w:pos="420"/>
              </w:tabs>
              <w:spacing w:line="240" w:lineRule="auto"/>
              <w:ind w:right="73"/>
              <w:rPr>
                <w:b/>
                <w:iCs/>
              </w:rPr>
            </w:pPr>
            <w:r w:rsidRPr="00696209">
              <w:rPr>
                <w:b/>
              </w:rPr>
              <w:t>Opatření pro ochranu ZPF</w:t>
            </w:r>
            <w:r w:rsidRPr="00696209">
              <w:rPr>
                <w:b/>
                <w:iCs/>
              </w:rPr>
              <w:t xml:space="preserve"> celkem </w:t>
            </w:r>
          </w:p>
        </w:tc>
        <w:tc>
          <w:tcPr>
            <w:tcW w:w="870" w:type="pct"/>
            <w:vAlign w:val="center"/>
          </w:tcPr>
          <w:p w14:paraId="106EEA2F" w14:textId="1864CFD8" w:rsidR="00AB6AD1" w:rsidRPr="007C4922" w:rsidRDefault="007C4922" w:rsidP="00784795">
            <w:pPr>
              <w:tabs>
                <w:tab w:val="num" w:pos="0"/>
              </w:tabs>
              <w:spacing w:line="240" w:lineRule="auto"/>
              <w:jc w:val="center"/>
              <w:rPr>
                <w:b/>
              </w:rPr>
            </w:pPr>
            <w:r w:rsidRPr="007C4922">
              <w:rPr>
                <w:b/>
              </w:rPr>
              <w:t>6600</w:t>
            </w:r>
          </w:p>
        </w:tc>
        <w:tc>
          <w:tcPr>
            <w:tcW w:w="1919" w:type="pct"/>
            <w:tcBorders>
              <w:right w:val="single" w:sz="12" w:space="0" w:color="auto"/>
            </w:tcBorders>
            <w:vAlign w:val="center"/>
          </w:tcPr>
          <w:p w14:paraId="0A1AB803" w14:textId="1215183B" w:rsidR="00AB6AD1" w:rsidRPr="007C4922" w:rsidRDefault="007C4922" w:rsidP="00784795">
            <w:pPr>
              <w:tabs>
                <w:tab w:val="num" w:pos="0"/>
              </w:tabs>
              <w:spacing w:line="240" w:lineRule="auto"/>
              <w:jc w:val="center"/>
              <w:rPr>
                <w:b/>
              </w:rPr>
            </w:pPr>
            <w:r w:rsidRPr="007C4922">
              <w:rPr>
                <w:b/>
              </w:rPr>
              <w:t>6600</w:t>
            </w:r>
          </w:p>
        </w:tc>
      </w:tr>
      <w:tr w:rsidR="00AB6AD1" w:rsidRPr="00AB6AD1" w14:paraId="5CAC5742" w14:textId="77777777" w:rsidTr="00784795">
        <w:trPr>
          <w:trHeight w:val="215"/>
        </w:trPr>
        <w:tc>
          <w:tcPr>
            <w:tcW w:w="2211" w:type="pct"/>
            <w:tcBorders>
              <w:left w:val="single" w:sz="12" w:space="0" w:color="auto"/>
              <w:bottom w:val="double" w:sz="4" w:space="0" w:color="auto"/>
            </w:tcBorders>
            <w:vAlign w:val="center"/>
          </w:tcPr>
          <w:p w14:paraId="6CC94CBF" w14:textId="77777777" w:rsidR="00AB6AD1" w:rsidRPr="00696209" w:rsidRDefault="00AB6AD1" w:rsidP="00784795">
            <w:pPr>
              <w:tabs>
                <w:tab w:val="left" w:pos="-1276"/>
                <w:tab w:val="num" w:pos="0"/>
                <w:tab w:val="left" w:pos="420"/>
              </w:tabs>
              <w:spacing w:line="240" w:lineRule="auto"/>
              <w:ind w:right="73"/>
              <w:rPr>
                <w:b/>
                <w:iCs/>
              </w:rPr>
            </w:pPr>
            <w:r w:rsidRPr="00696209">
              <w:rPr>
                <w:b/>
              </w:rPr>
              <w:t>Vodohospodářská opatření</w:t>
            </w:r>
            <w:r w:rsidRPr="00696209">
              <w:rPr>
                <w:b/>
                <w:iCs/>
              </w:rPr>
              <w:t xml:space="preserve"> celkem</w:t>
            </w:r>
          </w:p>
        </w:tc>
        <w:tc>
          <w:tcPr>
            <w:tcW w:w="870" w:type="pct"/>
            <w:tcBorders>
              <w:bottom w:val="double" w:sz="4" w:space="0" w:color="auto"/>
            </w:tcBorders>
            <w:vAlign w:val="center"/>
          </w:tcPr>
          <w:p w14:paraId="019238F8" w14:textId="287ECBCF" w:rsidR="00AB6AD1" w:rsidRPr="007C4922" w:rsidRDefault="00E143F4" w:rsidP="00784795">
            <w:pPr>
              <w:tabs>
                <w:tab w:val="num" w:pos="0"/>
              </w:tabs>
              <w:spacing w:line="240" w:lineRule="auto"/>
              <w:jc w:val="center"/>
              <w:rPr>
                <w:b/>
              </w:rPr>
            </w:pPr>
            <w:r>
              <w:rPr>
                <w:b/>
              </w:rPr>
              <w:t>87328</w:t>
            </w:r>
          </w:p>
        </w:tc>
        <w:tc>
          <w:tcPr>
            <w:tcW w:w="1919" w:type="pct"/>
            <w:tcBorders>
              <w:bottom w:val="double" w:sz="4" w:space="0" w:color="auto"/>
              <w:right w:val="single" w:sz="12" w:space="0" w:color="auto"/>
            </w:tcBorders>
            <w:vAlign w:val="center"/>
          </w:tcPr>
          <w:p w14:paraId="61A0460D" w14:textId="7D1D518F" w:rsidR="00AB6AD1" w:rsidRPr="007C4922" w:rsidRDefault="00E143F4" w:rsidP="00784795">
            <w:pPr>
              <w:tabs>
                <w:tab w:val="num" w:pos="0"/>
              </w:tabs>
              <w:spacing w:line="240" w:lineRule="auto"/>
              <w:jc w:val="center"/>
              <w:rPr>
                <w:b/>
              </w:rPr>
            </w:pPr>
            <w:r>
              <w:rPr>
                <w:b/>
              </w:rPr>
              <w:t>64117</w:t>
            </w:r>
          </w:p>
        </w:tc>
      </w:tr>
      <w:tr w:rsidR="00AB6AD1" w:rsidRPr="00AB6AD1" w14:paraId="7A6145D7" w14:textId="77777777" w:rsidTr="0018716E">
        <w:trPr>
          <w:trHeight w:val="107"/>
        </w:trPr>
        <w:tc>
          <w:tcPr>
            <w:tcW w:w="2211" w:type="pct"/>
            <w:tcBorders>
              <w:left w:val="single" w:sz="12" w:space="0" w:color="auto"/>
              <w:bottom w:val="double" w:sz="4" w:space="0" w:color="auto"/>
            </w:tcBorders>
            <w:vAlign w:val="center"/>
          </w:tcPr>
          <w:p w14:paraId="6688AE23" w14:textId="77777777" w:rsidR="00AB6AD1" w:rsidRPr="00696209" w:rsidRDefault="00AB6AD1" w:rsidP="00784795">
            <w:pPr>
              <w:tabs>
                <w:tab w:val="left" w:pos="1529"/>
              </w:tabs>
              <w:spacing w:line="240" w:lineRule="auto"/>
              <w:ind w:right="-48"/>
              <w:rPr>
                <w:b/>
              </w:rPr>
            </w:pPr>
            <w:r w:rsidRPr="00696209">
              <w:rPr>
                <w:b/>
              </w:rPr>
              <w:t>Opatření na ochranu ŽP</w:t>
            </w:r>
            <w:r w:rsidRPr="00696209">
              <w:rPr>
                <w:b/>
                <w:iCs/>
              </w:rPr>
              <w:t xml:space="preserve"> celkem</w:t>
            </w:r>
          </w:p>
        </w:tc>
        <w:tc>
          <w:tcPr>
            <w:tcW w:w="870" w:type="pct"/>
            <w:tcBorders>
              <w:bottom w:val="double" w:sz="4" w:space="0" w:color="auto"/>
            </w:tcBorders>
            <w:vAlign w:val="center"/>
          </w:tcPr>
          <w:p w14:paraId="248D5DFE" w14:textId="14943A8C" w:rsidR="00AB6AD1" w:rsidRPr="00AB6AD1" w:rsidRDefault="002D7F65" w:rsidP="00784795">
            <w:pPr>
              <w:spacing w:line="240" w:lineRule="auto"/>
              <w:jc w:val="center"/>
              <w:rPr>
                <w:b/>
                <w:highlight w:val="yellow"/>
              </w:rPr>
            </w:pPr>
            <w:r>
              <w:rPr>
                <w:b/>
              </w:rPr>
              <w:t>1372308</w:t>
            </w:r>
          </w:p>
        </w:tc>
        <w:tc>
          <w:tcPr>
            <w:tcW w:w="1919" w:type="pct"/>
            <w:tcBorders>
              <w:bottom w:val="double" w:sz="4" w:space="0" w:color="auto"/>
              <w:right w:val="single" w:sz="12" w:space="0" w:color="auto"/>
            </w:tcBorders>
            <w:shd w:val="clear" w:color="auto" w:fill="auto"/>
            <w:vAlign w:val="center"/>
          </w:tcPr>
          <w:p w14:paraId="5E5B949D" w14:textId="1430BCD3" w:rsidR="00AB6AD1" w:rsidRPr="0018716E" w:rsidRDefault="002D7F65" w:rsidP="0018716E">
            <w:pPr>
              <w:tabs>
                <w:tab w:val="num" w:pos="0"/>
              </w:tabs>
              <w:spacing w:line="240" w:lineRule="auto"/>
              <w:jc w:val="center"/>
              <w:rPr>
                <w:b/>
              </w:rPr>
            </w:pPr>
            <w:r>
              <w:rPr>
                <w:b/>
              </w:rPr>
              <w:t>369048</w:t>
            </w:r>
          </w:p>
        </w:tc>
      </w:tr>
      <w:tr w:rsidR="00AB6AD1" w:rsidRPr="00AB6AD1" w14:paraId="6C789336" w14:textId="77777777" w:rsidTr="0018716E">
        <w:trPr>
          <w:trHeight w:val="107"/>
        </w:trPr>
        <w:tc>
          <w:tcPr>
            <w:tcW w:w="2211" w:type="pct"/>
            <w:tcBorders>
              <w:left w:val="single" w:sz="12" w:space="0" w:color="auto"/>
              <w:bottom w:val="single" w:sz="12" w:space="0" w:color="auto"/>
            </w:tcBorders>
            <w:vAlign w:val="center"/>
          </w:tcPr>
          <w:p w14:paraId="00C13E26" w14:textId="77777777" w:rsidR="00AB6AD1" w:rsidRPr="00696209" w:rsidRDefault="00AB6AD1" w:rsidP="00784795">
            <w:pPr>
              <w:tabs>
                <w:tab w:val="left" w:pos="1529"/>
              </w:tabs>
              <w:spacing w:line="240" w:lineRule="auto"/>
              <w:ind w:right="-48"/>
              <w:rPr>
                <w:b/>
                <w:iCs/>
              </w:rPr>
            </w:pPr>
            <w:r w:rsidRPr="00696209">
              <w:rPr>
                <w:b/>
                <w:iCs/>
              </w:rPr>
              <w:t>Společná zařízení celkem</w:t>
            </w:r>
          </w:p>
        </w:tc>
        <w:tc>
          <w:tcPr>
            <w:tcW w:w="870" w:type="pct"/>
            <w:tcBorders>
              <w:bottom w:val="single" w:sz="12" w:space="0" w:color="auto"/>
            </w:tcBorders>
            <w:vAlign w:val="center"/>
          </w:tcPr>
          <w:p w14:paraId="1079E0CB" w14:textId="5D39D02D" w:rsidR="00AB6AD1" w:rsidRPr="00B463C8" w:rsidRDefault="00B463C8" w:rsidP="00784795">
            <w:pPr>
              <w:spacing w:line="240" w:lineRule="auto"/>
              <w:jc w:val="center"/>
              <w:rPr>
                <w:b/>
                <w:highlight w:val="yellow"/>
              </w:rPr>
            </w:pPr>
            <w:r w:rsidRPr="00B463C8">
              <w:rPr>
                <w:b/>
                <w:highlight w:val="yellow"/>
              </w:rPr>
              <w:t>1789350</w:t>
            </w:r>
          </w:p>
        </w:tc>
        <w:tc>
          <w:tcPr>
            <w:tcW w:w="1919" w:type="pct"/>
            <w:tcBorders>
              <w:bottom w:val="single" w:sz="12" w:space="0" w:color="auto"/>
              <w:right w:val="single" w:sz="12" w:space="0" w:color="auto"/>
            </w:tcBorders>
            <w:shd w:val="clear" w:color="auto" w:fill="auto"/>
            <w:vAlign w:val="center"/>
          </w:tcPr>
          <w:p w14:paraId="2EB18CF0" w14:textId="2F1730F4" w:rsidR="00AB6AD1" w:rsidRPr="00B463C8" w:rsidRDefault="00B463C8" w:rsidP="00784795">
            <w:pPr>
              <w:spacing w:line="240" w:lineRule="auto"/>
              <w:jc w:val="center"/>
              <w:rPr>
                <w:b/>
                <w:highlight w:val="yellow"/>
              </w:rPr>
            </w:pPr>
            <w:r w:rsidRPr="00B463C8">
              <w:rPr>
                <w:b/>
                <w:highlight w:val="yellow"/>
              </w:rPr>
              <w:t>762879</w:t>
            </w:r>
          </w:p>
        </w:tc>
      </w:tr>
    </w:tbl>
    <w:p w14:paraId="68B473C4" w14:textId="77777777" w:rsidR="00AB6AD1" w:rsidRPr="00AB6AD1" w:rsidRDefault="00AB6AD1" w:rsidP="00AB6AD1">
      <w:pPr>
        <w:rPr>
          <w:highlight w:val="yellow"/>
        </w:rPr>
      </w:pPr>
    </w:p>
    <w:p w14:paraId="7C4A96D1" w14:textId="232A29F1" w:rsidR="00AB6AD1" w:rsidRPr="0005641B" w:rsidRDefault="00AB6AD1" w:rsidP="00AB6AD1">
      <w:pPr>
        <w:numPr>
          <w:ilvl w:val="0"/>
          <w:numId w:val="24"/>
        </w:numPr>
        <w:spacing w:line="240" w:lineRule="auto"/>
        <w:rPr>
          <w:sz w:val="24"/>
          <w:szCs w:val="24"/>
        </w:rPr>
      </w:pPr>
      <w:r w:rsidRPr="0005641B">
        <w:rPr>
          <w:sz w:val="24"/>
          <w:szCs w:val="24"/>
        </w:rPr>
        <w:t xml:space="preserve">výměra pozemků pro společná zařízení je celkem </w:t>
      </w:r>
      <w:r w:rsidR="00470683" w:rsidRPr="00B463C8">
        <w:rPr>
          <w:sz w:val="24"/>
          <w:szCs w:val="24"/>
          <w:highlight w:val="yellow"/>
        </w:rPr>
        <w:t>1</w:t>
      </w:r>
      <w:r w:rsidR="00B463C8" w:rsidRPr="00B463C8">
        <w:rPr>
          <w:sz w:val="24"/>
          <w:szCs w:val="24"/>
          <w:highlight w:val="yellow"/>
        </w:rPr>
        <w:t> 789 350</w:t>
      </w:r>
      <w:r w:rsidRPr="00B463C8">
        <w:rPr>
          <w:sz w:val="24"/>
          <w:szCs w:val="24"/>
          <w:highlight w:val="yellow"/>
        </w:rPr>
        <w:t xml:space="preserve"> m</w:t>
      </w:r>
      <w:r w:rsidRPr="00B463C8">
        <w:rPr>
          <w:sz w:val="24"/>
          <w:szCs w:val="24"/>
          <w:highlight w:val="yellow"/>
          <w:vertAlign w:val="superscript"/>
        </w:rPr>
        <w:t>2</w:t>
      </w:r>
      <w:r w:rsidRPr="0005641B">
        <w:rPr>
          <w:sz w:val="24"/>
          <w:szCs w:val="24"/>
        </w:rPr>
        <w:t>,</w:t>
      </w:r>
    </w:p>
    <w:p w14:paraId="5488C4BD" w14:textId="39CD32D2" w:rsidR="00AB6AD1" w:rsidRPr="009E7A46" w:rsidRDefault="00AB6AD1" w:rsidP="00AB6AD1">
      <w:pPr>
        <w:numPr>
          <w:ilvl w:val="0"/>
          <w:numId w:val="24"/>
        </w:numPr>
        <w:spacing w:line="240" w:lineRule="auto"/>
        <w:rPr>
          <w:sz w:val="24"/>
          <w:szCs w:val="24"/>
        </w:rPr>
      </w:pPr>
      <w:r w:rsidRPr="009E7A46">
        <w:rPr>
          <w:sz w:val="24"/>
          <w:szCs w:val="24"/>
        </w:rPr>
        <w:t xml:space="preserve">výměra, která přejde spolu se společným zařízením do vlastnictví obce, je </w:t>
      </w:r>
      <w:r w:rsidR="00B463C8" w:rsidRPr="00B463C8">
        <w:rPr>
          <w:sz w:val="24"/>
          <w:szCs w:val="24"/>
          <w:highlight w:val="yellow"/>
        </w:rPr>
        <w:t>762 879</w:t>
      </w:r>
      <w:r w:rsidR="00470683" w:rsidRPr="00B463C8">
        <w:rPr>
          <w:sz w:val="24"/>
          <w:szCs w:val="24"/>
          <w:highlight w:val="yellow"/>
        </w:rPr>
        <w:t xml:space="preserve"> </w:t>
      </w:r>
      <w:r w:rsidRPr="00B463C8">
        <w:rPr>
          <w:sz w:val="24"/>
          <w:szCs w:val="24"/>
          <w:highlight w:val="yellow"/>
        </w:rPr>
        <w:t>m</w:t>
      </w:r>
      <w:r w:rsidRPr="00B463C8">
        <w:rPr>
          <w:sz w:val="24"/>
          <w:szCs w:val="24"/>
          <w:highlight w:val="yellow"/>
          <w:vertAlign w:val="superscript"/>
        </w:rPr>
        <w:t>2</w:t>
      </w:r>
      <w:r w:rsidRPr="00B463C8">
        <w:rPr>
          <w:sz w:val="24"/>
          <w:szCs w:val="24"/>
          <w:highlight w:val="yellow"/>
        </w:rPr>
        <w:t>,</w:t>
      </w:r>
    </w:p>
    <w:p w14:paraId="1DF06765" w14:textId="1D54713D" w:rsidR="00AB6AD1" w:rsidRPr="00AB3FD5" w:rsidRDefault="00AB6AD1" w:rsidP="00AB6AD1">
      <w:pPr>
        <w:numPr>
          <w:ilvl w:val="0"/>
          <w:numId w:val="24"/>
        </w:numPr>
        <w:spacing w:line="240" w:lineRule="auto"/>
        <w:rPr>
          <w:sz w:val="24"/>
          <w:szCs w:val="24"/>
        </w:rPr>
      </w:pPr>
      <w:r w:rsidRPr="00AB3FD5">
        <w:rPr>
          <w:sz w:val="24"/>
          <w:szCs w:val="24"/>
        </w:rPr>
        <w:t xml:space="preserve">výměra, která přejde spolu se společným zařízením do vlastnictví státu, je </w:t>
      </w:r>
      <w:r w:rsidR="00470683" w:rsidRPr="00B463C8">
        <w:rPr>
          <w:sz w:val="24"/>
          <w:szCs w:val="24"/>
          <w:highlight w:val="yellow"/>
        </w:rPr>
        <w:t>76</w:t>
      </w:r>
      <w:r w:rsidR="00B463C8" w:rsidRPr="00B463C8">
        <w:rPr>
          <w:sz w:val="24"/>
          <w:szCs w:val="24"/>
          <w:highlight w:val="yellow"/>
        </w:rPr>
        <w:t>2 879</w:t>
      </w:r>
      <w:r w:rsidRPr="00B463C8">
        <w:rPr>
          <w:sz w:val="24"/>
          <w:szCs w:val="24"/>
          <w:highlight w:val="yellow"/>
        </w:rPr>
        <w:t xml:space="preserve"> m</w:t>
      </w:r>
      <w:r w:rsidRPr="00B463C8">
        <w:rPr>
          <w:sz w:val="24"/>
          <w:szCs w:val="24"/>
          <w:highlight w:val="yellow"/>
          <w:vertAlign w:val="superscript"/>
        </w:rPr>
        <w:t>2</w:t>
      </w:r>
      <w:r w:rsidRPr="00AB3FD5">
        <w:rPr>
          <w:sz w:val="24"/>
          <w:szCs w:val="24"/>
        </w:rPr>
        <w:t>,</w:t>
      </w:r>
    </w:p>
    <w:p w14:paraId="2ABB5447" w14:textId="60F8F404" w:rsidR="00AB6AD1" w:rsidRPr="0005641B" w:rsidRDefault="00AB6AD1" w:rsidP="00AB6AD1">
      <w:pPr>
        <w:numPr>
          <w:ilvl w:val="0"/>
          <w:numId w:val="24"/>
        </w:numPr>
        <w:spacing w:line="240" w:lineRule="auto"/>
        <w:rPr>
          <w:sz w:val="24"/>
          <w:szCs w:val="24"/>
        </w:rPr>
      </w:pPr>
      <w:r w:rsidRPr="0005641B">
        <w:rPr>
          <w:sz w:val="24"/>
          <w:szCs w:val="24"/>
        </w:rPr>
        <w:t xml:space="preserve">výměra, která přejde spolu se společným zařízením do vlastnictví jiných osob, je </w:t>
      </w:r>
      <w:r w:rsidR="009E7A46">
        <w:rPr>
          <w:sz w:val="24"/>
          <w:szCs w:val="24"/>
        </w:rPr>
        <w:t>0</w:t>
      </w:r>
      <w:r w:rsidRPr="0005641B">
        <w:rPr>
          <w:sz w:val="24"/>
          <w:szCs w:val="24"/>
        </w:rPr>
        <w:t xml:space="preserve"> m</w:t>
      </w:r>
      <w:r w:rsidRPr="0005641B">
        <w:rPr>
          <w:sz w:val="24"/>
          <w:szCs w:val="24"/>
          <w:vertAlign w:val="superscript"/>
        </w:rPr>
        <w:t>2</w:t>
      </w:r>
      <w:r w:rsidRPr="0005641B">
        <w:rPr>
          <w:sz w:val="24"/>
          <w:szCs w:val="24"/>
        </w:rPr>
        <w:t>,</w:t>
      </w:r>
    </w:p>
    <w:p w14:paraId="6F9CDF50" w14:textId="466B5126" w:rsidR="00AB6AD1" w:rsidRPr="009E7A46" w:rsidRDefault="00AB6AD1" w:rsidP="00AB6AD1">
      <w:pPr>
        <w:numPr>
          <w:ilvl w:val="0"/>
          <w:numId w:val="24"/>
        </w:numPr>
        <w:spacing w:line="240" w:lineRule="auto"/>
        <w:rPr>
          <w:sz w:val="24"/>
          <w:szCs w:val="24"/>
        </w:rPr>
      </w:pPr>
      <w:r w:rsidRPr="009E7A46">
        <w:rPr>
          <w:sz w:val="24"/>
          <w:szCs w:val="24"/>
        </w:rPr>
        <w:t xml:space="preserve">výměra, kterou se na výměře půdy pro společná zařízení podílí stát, je </w:t>
      </w:r>
      <w:r w:rsidR="00470683">
        <w:rPr>
          <w:sz w:val="24"/>
          <w:szCs w:val="24"/>
        </w:rPr>
        <w:t>364 713</w:t>
      </w:r>
      <w:r w:rsidRPr="009E7A46">
        <w:rPr>
          <w:sz w:val="24"/>
          <w:szCs w:val="24"/>
        </w:rPr>
        <w:t xml:space="preserve"> m</w:t>
      </w:r>
      <w:r w:rsidRPr="009E7A46">
        <w:rPr>
          <w:sz w:val="24"/>
          <w:szCs w:val="24"/>
          <w:vertAlign w:val="superscript"/>
        </w:rPr>
        <w:t>2</w:t>
      </w:r>
      <w:r w:rsidRPr="009E7A46">
        <w:rPr>
          <w:sz w:val="24"/>
          <w:szCs w:val="24"/>
        </w:rPr>
        <w:t>,</w:t>
      </w:r>
    </w:p>
    <w:p w14:paraId="702FF0C1" w14:textId="211A7D95" w:rsidR="00AB6AD1" w:rsidRPr="009E7A46" w:rsidRDefault="00AB6AD1" w:rsidP="00AB6AD1">
      <w:pPr>
        <w:numPr>
          <w:ilvl w:val="0"/>
          <w:numId w:val="24"/>
        </w:numPr>
        <w:spacing w:line="240" w:lineRule="auto"/>
        <w:rPr>
          <w:sz w:val="24"/>
          <w:szCs w:val="24"/>
          <w:u w:val="single"/>
        </w:rPr>
      </w:pPr>
      <w:r w:rsidRPr="009E7A46">
        <w:rPr>
          <w:sz w:val="24"/>
          <w:szCs w:val="24"/>
        </w:rPr>
        <w:t xml:space="preserve">výměra, kterou se na výměře půdy pro společná zařízení podílí obec, je </w:t>
      </w:r>
      <w:r w:rsidR="009E7A46" w:rsidRPr="00B463C8">
        <w:rPr>
          <w:sz w:val="24"/>
          <w:szCs w:val="24"/>
          <w:highlight w:val="yellow"/>
        </w:rPr>
        <w:t>396</w:t>
      </w:r>
      <w:r w:rsidR="00A867BC" w:rsidRPr="00B463C8">
        <w:rPr>
          <w:sz w:val="24"/>
          <w:szCs w:val="24"/>
          <w:highlight w:val="yellow"/>
        </w:rPr>
        <w:t> </w:t>
      </w:r>
      <w:r w:rsidR="009E7A46" w:rsidRPr="00B463C8">
        <w:rPr>
          <w:sz w:val="24"/>
          <w:szCs w:val="24"/>
          <w:highlight w:val="yellow"/>
        </w:rPr>
        <w:t>465</w:t>
      </w:r>
      <w:r w:rsidR="00A867BC" w:rsidRPr="00B463C8">
        <w:rPr>
          <w:sz w:val="24"/>
          <w:szCs w:val="24"/>
          <w:highlight w:val="yellow"/>
        </w:rPr>
        <w:t xml:space="preserve"> </w:t>
      </w:r>
      <w:r w:rsidRPr="00B463C8">
        <w:rPr>
          <w:sz w:val="24"/>
          <w:szCs w:val="24"/>
          <w:highlight w:val="yellow"/>
        </w:rPr>
        <w:t>m</w:t>
      </w:r>
      <w:r w:rsidRPr="00B463C8">
        <w:rPr>
          <w:sz w:val="24"/>
          <w:szCs w:val="24"/>
          <w:highlight w:val="yellow"/>
          <w:vertAlign w:val="superscript"/>
        </w:rPr>
        <w:t>2</w:t>
      </w:r>
      <w:r w:rsidRPr="009E7A46">
        <w:rPr>
          <w:sz w:val="24"/>
          <w:szCs w:val="24"/>
        </w:rPr>
        <w:t>,</w:t>
      </w:r>
    </w:p>
    <w:p w14:paraId="2F897245" w14:textId="15E21AB6" w:rsidR="00EB36FC" w:rsidRDefault="00AB6AD1" w:rsidP="00AB6AD1">
      <w:pPr>
        <w:numPr>
          <w:ilvl w:val="0"/>
          <w:numId w:val="24"/>
        </w:numPr>
        <w:spacing w:line="240" w:lineRule="auto"/>
        <w:ind w:left="714" w:hanging="357"/>
        <w:rPr>
          <w:sz w:val="24"/>
          <w:szCs w:val="24"/>
        </w:rPr>
      </w:pPr>
      <w:r w:rsidRPr="00EB36FC">
        <w:rPr>
          <w:sz w:val="24"/>
          <w:szCs w:val="24"/>
        </w:rPr>
        <w:t xml:space="preserve">výměra, kterou se na výměře půdy pro společná zařízení podílí ostatní vlastníci prostřednictvím opravného koeficientu, je </w:t>
      </w:r>
      <w:r w:rsidR="009E7A46" w:rsidRPr="00EB36FC">
        <w:rPr>
          <w:sz w:val="24"/>
          <w:szCs w:val="24"/>
        </w:rPr>
        <w:t>0</w:t>
      </w:r>
      <w:r w:rsidRPr="00EB36FC">
        <w:rPr>
          <w:sz w:val="24"/>
          <w:szCs w:val="24"/>
        </w:rPr>
        <w:t xml:space="preserve"> m</w:t>
      </w:r>
      <w:r w:rsidRPr="00EB36FC">
        <w:rPr>
          <w:sz w:val="24"/>
          <w:szCs w:val="24"/>
          <w:vertAlign w:val="superscript"/>
        </w:rPr>
        <w:t>2</w:t>
      </w:r>
      <w:r w:rsidRPr="00EB36FC">
        <w:rPr>
          <w:sz w:val="24"/>
          <w:szCs w:val="24"/>
        </w:rPr>
        <w:t>.</w:t>
      </w:r>
    </w:p>
    <w:p w14:paraId="1E277D21" w14:textId="77777777" w:rsidR="00EB36FC" w:rsidRDefault="00EB36FC">
      <w:pPr>
        <w:spacing w:line="240" w:lineRule="auto"/>
        <w:rPr>
          <w:sz w:val="24"/>
          <w:szCs w:val="24"/>
        </w:rPr>
      </w:pPr>
      <w:r>
        <w:rPr>
          <w:sz w:val="24"/>
          <w:szCs w:val="24"/>
        </w:rPr>
        <w:br w:type="page"/>
      </w:r>
    </w:p>
    <w:p w14:paraId="41668AA8" w14:textId="77777777" w:rsidR="009E7A46" w:rsidRPr="00EB36FC" w:rsidRDefault="009E7A46" w:rsidP="00EB36FC">
      <w:pPr>
        <w:spacing w:line="240" w:lineRule="auto"/>
        <w:ind w:left="714"/>
        <w:rPr>
          <w:sz w:val="22"/>
          <w:lang w:val="en-US"/>
        </w:rPr>
      </w:pPr>
    </w:p>
    <w:tbl>
      <w:tblPr>
        <w:tblpPr w:leftFromText="141" w:rightFromText="141" w:vertAnchor="text" w:horzAnchor="margin" w:tblpX="-2" w:tblpY="120"/>
        <w:tblW w:w="9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59"/>
        <w:gridCol w:w="1280"/>
        <w:gridCol w:w="1280"/>
        <w:gridCol w:w="1760"/>
        <w:gridCol w:w="1920"/>
      </w:tblGrid>
      <w:tr w:rsidR="00AB6AD1" w:rsidRPr="009E7A46" w14:paraId="32566478" w14:textId="77777777" w:rsidTr="00784795">
        <w:trPr>
          <w:cantSplit/>
          <w:trHeight w:val="333"/>
        </w:trPr>
        <w:tc>
          <w:tcPr>
            <w:tcW w:w="2959" w:type="dxa"/>
            <w:vMerge w:val="restart"/>
            <w:tcBorders>
              <w:top w:val="single" w:sz="12" w:space="0" w:color="auto"/>
              <w:left w:val="single" w:sz="12" w:space="0" w:color="auto"/>
            </w:tcBorders>
            <w:vAlign w:val="center"/>
          </w:tcPr>
          <w:p w14:paraId="4EFE9900" w14:textId="77777777" w:rsidR="00AB6AD1" w:rsidRPr="009E7A46" w:rsidRDefault="00AB6AD1" w:rsidP="00784795">
            <w:pPr>
              <w:spacing w:line="240" w:lineRule="auto"/>
              <w:jc w:val="center"/>
              <w:rPr>
                <w:b/>
                <w:bCs/>
                <w:szCs w:val="24"/>
              </w:rPr>
            </w:pPr>
          </w:p>
          <w:p w14:paraId="184070DD" w14:textId="77777777" w:rsidR="00AB6AD1" w:rsidRPr="009E7A46" w:rsidRDefault="00AB6AD1" w:rsidP="00784795">
            <w:pPr>
              <w:spacing w:line="240" w:lineRule="auto"/>
              <w:jc w:val="center"/>
              <w:rPr>
                <w:b/>
                <w:bCs/>
                <w:szCs w:val="24"/>
              </w:rPr>
            </w:pPr>
            <w:r w:rsidRPr="009E7A46">
              <w:rPr>
                <w:b/>
                <w:bCs/>
                <w:szCs w:val="24"/>
              </w:rPr>
              <w:t>Vlastník (správce)</w:t>
            </w:r>
          </w:p>
          <w:p w14:paraId="7B369C48" w14:textId="77777777" w:rsidR="00AB6AD1" w:rsidRPr="009E7A46" w:rsidRDefault="00AB6AD1" w:rsidP="00784795">
            <w:pPr>
              <w:spacing w:line="240" w:lineRule="auto"/>
              <w:jc w:val="center"/>
              <w:rPr>
                <w:szCs w:val="24"/>
              </w:rPr>
            </w:pPr>
          </w:p>
        </w:tc>
        <w:tc>
          <w:tcPr>
            <w:tcW w:w="1280" w:type="dxa"/>
            <w:vMerge w:val="restart"/>
            <w:tcBorders>
              <w:top w:val="single" w:sz="12" w:space="0" w:color="auto"/>
            </w:tcBorders>
            <w:vAlign w:val="center"/>
          </w:tcPr>
          <w:p w14:paraId="791679BA" w14:textId="77777777" w:rsidR="00AB6AD1" w:rsidRPr="009E7A46" w:rsidRDefault="00AB6AD1" w:rsidP="00784795">
            <w:pPr>
              <w:spacing w:line="240" w:lineRule="auto"/>
              <w:jc w:val="center"/>
              <w:rPr>
                <w:b/>
                <w:bCs/>
                <w:szCs w:val="24"/>
              </w:rPr>
            </w:pPr>
            <w:r w:rsidRPr="009E7A46">
              <w:rPr>
                <w:b/>
                <w:bCs/>
                <w:szCs w:val="24"/>
              </w:rPr>
              <w:t>LV</w:t>
            </w:r>
          </w:p>
        </w:tc>
        <w:tc>
          <w:tcPr>
            <w:tcW w:w="1280" w:type="dxa"/>
            <w:vMerge w:val="restart"/>
            <w:tcBorders>
              <w:top w:val="single" w:sz="12" w:space="0" w:color="auto"/>
            </w:tcBorders>
            <w:vAlign w:val="center"/>
          </w:tcPr>
          <w:p w14:paraId="6E48D346" w14:textId="77777777" w:rsidR="00AB6AD1" w:rsidRPr="009E7A46" w:rsidRDefault="00AB6AD1" w:rsidP="00784795">
            <w:pPr>
              <w:spacing w:line="240" w:lineRule="auto"/>
              <w:jc w:val="center"/>
              <w:rPr>
                <w:b/>
                <w:bCs/>
                <w:szCs w:val="24"/>
              </w:rPr>
            </w:pPr>
            <w:r w:rsidRPr="009E7A46">
              <w:rPr>
                <w:b/>
                <w:bCs/>
                <w:szCs w:val="24"/>
              </w:rPr>
              <w:t>Podíl</w:t>
            </w:r>
          </w:p>
        </w:tc>
        <w:tc>
          <w:tcPr>
            <w:tcW w:w="3680" w:type="dxa"/>
            <w:gridSpan w:val="2"/>
            <w:tcBorders>
              <w:top w:val="single" w:sz="12" w:space="0" w:color="auto"/>
              <w:right w:val="single" w:sz="12" w:space="0" w:color="auto"/>
            </w:tcBorders>
            <w:vAlign w:val="center"/>
          </w:tcPr>
          <w:p w14:paraId="7ADE0442" w14:textId="77777777" w:rsidR="00AB6AD1" w:rsidRPr="009E7A46" w:rsidRDefault="00AB6AD1" w:rsidP="00784795">
            <w:pPr>
              <w:spacing w:line="240" w:lineRule="auto"/>
              <w:ind w:left="80"/>
              <w:jc w:val="center"/>
              <w:rPr>
                <w:b/>
                <w:bCs/>
                <w:szCs w:val="24"/>
              </w:rPr>
            </w:pPr>
            <w:r w:rsidRPr="009E7A46">
              <w:rPr>
                <w:b/>
                <w:bCs/>
                <w:szCs w:val="24"/>
              </w:rPr>
              <w:t>Výměra [ha]</w:t>
            </w:r>
          </w:p>
        </w:tc>
      </w:tr>
      <w:tr w:rsidR="00AB6AD1" w:rsidRPr="009E7A46" w14:paraId="45C4CADE" w14:textId="77777777" w:rsidTr="00784795">
        <w:trPr>
          <w:cantSplit/>
          <w:trHeight w:val="332"/>
        </w:trPr>
        <w:tc>
          <w:tcPr>
            <w:tcW w:w="2959" w:type="dxa"/>
            <w:vMerge/>
            <w:tcBorders>
              <w:left w:val="single" w:sz="12" w:space="0" w:color="auto"/>
              <w:bottom w:val="single" w:sz="12" w:space="0" w:color="auto"/>
            </w:tcBorders>
            <w:vAlign w:val="center"/>
          </w:tcPr>
          <w:p w14:paraId="37591940" w14:textId="77777777" w:rsidR="00AB6AD1" w:rsidRPr="009E7A46" w:rsidRDefault="00AB6AD1" w:rsidP="00784795">
            <w:pPr>
              <w:spacing w:line="240" w:lineRule="auto"/>
              <w:jc w:val="center"/>
              <w:rPr>
                <w:b/>
                <w:bCs/>
                <w:szCs w:val="24"/>
              </w:rPr>
            </w:pPr>
          </w:p>
        </w:tc>
        <w:tc>
          <w:tcPr>
            <w:tcW w:w="1280" w:type="dxa"/>
            <w:vMerge/>
            <w:tcBorders>
              <w:bottom w:val="single" w:sz="12" w:space="0" w:color="auto"/>
            </w:tcBorders>
            <w:vAlign w:val="center"/>
          </w:tcPr>
          <w:p w14:paraId="702A74EE" w14:textId="77777777" w:rsidR="00AB6AD1" w:rsidRPr="009E7A46" w:rsidRDefault="00AB6AD1" w:rsidP="00784795">
            <w:pPr>
              <w:spacing w:line="240" w:lineRule="auto"/>
              <w:jc w:val="center"/>
              <w:rPr>
                <w:b/>
                <w:bCs/>
                <w:szCs w:val="24"/>
              </w:rPr>
            </w:pPr>
          </w:p>
        </w:tc>
        <w:tc>
          <w:tcPr>
            <w:tcW w:w="1280" w:type="dxa"/>
            <w:vMerge/>
            <w:tcBorders>
              <w:bottom w:val="single" w:sz="12" w:space="0" w:color="auto"/>
            </w:tcBorders>
            <w:vAlign w:val="center"/>
          </w:tcPr>
          <w:p w14:paraId="27D4AFA5" w14:textId="77777777" w:rsidR="00AB6AD1" w:rsidRPr="009E7A46" w:rsidRDefault="00AB6AD1" w:rsidP="00784795">
            <w:pPr>
              <w:spacing w:line="240" w:lineRule="auto"/>
              <w:jc w:val="center"/>
              <w:rPr>
                <w:b/>
                <w:bCs/>
                <w:szCs w:val="24"/>
              </w:rPr>
            </w:pPr>
          </w:p>
        </w:tc>
        <w:tc>
          <w:tcPr>
            <w:tcW w:w="1760" w:type="dxa"/>
            <w:tcBorders>
              <w:bottom w:val="single" w:sz="12" w:space="0" w:color="auto"/>
            </w:tcBorders>
            <w:vAlign w:val="center"/>
          </w:tcPr>
          <w:p w14:paraId="2563170C" w14:textId="77777777" w:rsidR="00AB6AD1" w:rsidRPr="009E7A46" w:rsidRDefault="00AB6AD1" w:rsidP="00784795">
            <w:pPr>
              <w:spacing w:line="240" w:lineRule="auto"/>
              <w:jc w:val="center"/>
              <w:rPr>
                <w:b/>
                <w:bCs/>
                <w:szCs w:val="24"/>
              </w:rPr>
            </w:pPr>
            <w:r w:rsidRPr="009E7A46">
              <w:rPr>
                <w:b/>
                <w:bCs/>
                <w:szCs w:val="24"/>
              </w:rPr>
              <w:t>Celkem</w:t>
            </w:r>
          </w:p>
        </w:tc>
        <w:tc>
          <w:tcPr>
            <w:tcW w:w="1920" w:type="dxa"/>
            <w:tcBorders>
              <w:bottom w:val="single" w:sz="12" w:space="0" w:color="auto"/>
              <w:right w:val="single" w:sz="12" w:space="0" w:color="auto"/>
            </w:tcBorders>
            <w:vAlign w:val="center"/>
          </w:tcPr>
          <w:p w14:paraId="6577F37C" w14:textId="77777777" w:rsidR="00AB6AD1" w:rsidRPr="009E7A46" w:rsidRDefault="00AB6AD1" w:rsidP="00784795">
            <w:pPr>
              <w:spacing w:line="240" w:lineRule="auto"/>
              <w:jc w:val="center"/>
              <w:rPr>
                <w:b/>
                <w:bCs/>
                <w:szCs w:val="24"/>
              </w:rPr>
            </w:pPr>
            <w:r w:rsidRPr="009E7A46">
              <w:rPr>
                <w:b/>
                <w:bCs/>
                <w:szCs w:val="24"/>
              </w:rPr>
              <w:t>Využitelná</w:t>
            </w:r>
          </w:p>
        </w:tc>
      </w:tr>
      <w:tr w:rsidR="00AB6AD1" w:rsidRPr="009E7A46" w14:paraId="517266D0" w14:textId="77777777" w:rsidTr="00784795">
        <w:trPr>
          <w:cantSplit/>
          <w:trHeight w:val="247"/>
        </w:trPr>
        <w:tc>
          <w:tcPr>
            <w:tcW w:w="2959" w:type="dxa"/>
            <w:tcBorders>
              <w:left w:val="single" w:sz="12" w:space="0" w:color="auto"/>
            </w:tcBorders>
            <w:vAlign w:val="center"/>
          </w:tcPr>
          <w:p w14:paraId="29A772ED" w14:textId="5469F41D" w:rsidR="00AB6AD1" w:rsidRPr="009E7A46" w:rsidRDefault="00AB6AD1" w:rsidP="00784795">
            <w:pPr>
              <w:spacing w:line="240" w:lineRule="auto"/>
              <w:rPr>
                <w:szCs w:val="24"/>
              </w:rPr>
            </w:pPr>
            <w:r w:rsidRPr="009E7A46">
              <w:rPr>
                <w:szCs w:val="24"/>
              </w:rPr>
              <w:t xml:space="preserve">Obec </w:t>
            </w:r>
            <w:r w:rsidR="009E7A46" w:rsidRPr="009E7A46">
              <w:rPr>
                <w:szCs w:val="24"/>
              </w:rPr>
              <w:t>Kvasice</w:t>
            </w:r>
          </w:p>
        </w:tc>
        <w:tc>
          <w:tcPr>
            <w:tcW w:w="1280" w:type="dxa"/>
            <w:vAlign w:val="center"/>
          </w:tcPr>
          <w:p w14:paraId="17F0C47E" w14:textId="77777777" w:rsidR="00AB6AD1" w:rsidRPr="009E7A46" w:rsidRDefault="00AB6AD1" w:rsidP="00784795">
            <w:pPr>
              <w:spacing w:line="240" w:lineRule="auto"/>
              <w:jc w:val="center"/>
              <w:rPr>
                <w:szCs w:val="24"/>
              </w:rPr>
            </w:pPr>
            <w:r w:rsidRPr="009E7A46">
              <w:rPr>
                <w:szCs w:val="24"/>
              </w:rPr>
              <w:t>10001</w:t>
            </w:r>
          </w:p>
        </w:tc>
        <w:tc>
          <w:tcPr>
            <w:tcW w:w="1280" w:type="dxa"/>
            <w:vAlign w:val="center"/>
          </w:tcPr>
          <w:p w14:paraId="0AAED9D0" w14:textId="77777777" w:rsidR="00AB6AD1" w:rsidRPr="009E7A46" w:rsidRDefault="00AB6AD1" w:rsidP="00784795">
            <w:pPr>
              <w:spacing w:line="240" w:lineRule="auto"/>
              <w:jc w:val="center"/>
              <w:rPr>
                <w:szCs w:val="24"/>
              </w:rPr>
            </w:pPr>
            <w:r w:rsidRPr="009E7A46">
              <w:rPr>
                <w:szCs w:val="24"/>
              </w:rPr>
              <w:t>1/1</w:t>
            </w:r>
          </w:p>
        </w:tc>
        <w:tc>
          <w:tcPr>
            <w:tcW w:w="1760" w:type="dxa"/>
            <w:vAlign w:val="center"/>
          </w:tcPr>
          <w:p w14:paraId="70E6B157" w14:textId="570FD8E0" w:rsidR="00AB6AD1" w:rsidRPr="009E7A46" w:rsidRDefault="009E7A46" w:rsidP="00784795">
            <w:pPr>
              <w:spacing w:line="240" w:lineRule="auto"/>
              <w:jc w:val="center"/>
              <w:rPr>
                <w:szCs w:val="24"/>
              </w:rPr>
            </w:pPr>
            <w:r w:rsidRPr="009E7A46">
              <w:rPr>
                <w:szCs w:val="24"/>
              </w:rPr>
              <w:t>77,2340</w:t>
            </w:r>
          </w:p>
        </w:tc>
        <w:tc>
          <w:tcPr>
            <w:tcW w:w="1920" w:type="dxa"/>
            <w:tcBorders>
              <w:right w:val="single" w:sz="12" w:space="0" w:color="auto"/>
            </w:tcBorders>
            <w:vAlign w:val="center"/>
          </w:tcPr>
          <w:p w14:paraId="5D2E39F5" w14:textId="558F9FE7" w:rsidR="00AB6AD1" w:rsidRPr="009E7A46" w:rsidRDefault="009E7A46" w:rsidP="00784795">
            <w:pPr>
              <w:spacing w:line="240" w:lineRule="auto"/>
              <w:jc w:val="center"/>
              <w:rPr>
                <w:szCs w:val="24"/>
              </w:rPr>
            </w:pPr>
            <w:r w:rsidRPr="009E7A46">
              <w:rPr>
                <w:szCs w:val="24"/>
              </w:rPr>
              <w:t>68,1761</w:t>
            </w:r>
          </w:p>
        </w:tc>
      </w:tr>
      <w:tr w:rsidR="009E7A46" w:rsidRPr="009E7A46" w14:paraId="71101698" w14:textId="77777777" w:rsidTr="00784795">
        <w:trPr>
          <w:cantSplit/>
          <w:trHeight w:val="247"/>
        </w:trPr>
        <w:tc>
          <w:tcPr>
            <w:tcW w:w="2959" w:type="dxa"/>
            <w:tcBorders>
              <w:left w:val="single" w:sz="12" w:space="0" w:color="auto"/>
            </w:tcBorders>
            <w:vAlign w:val="center"/>
          </w:tcPr>
          <w:p w14:paraId="2CDF083D" w14:textId="0AFA54BA" w:rsidR="009E7A46" w:rsidRPr="009E7A46" w:rsidRDefault="009E7A46" w:rsidP="009E7A46">
            <w:pPr>
              <w:spacing w:line="240" w:lineRule="auto"/>
              <w:rPr>
                <w:szCs w:val="24"/>
              </w:rPr>
            </w:pPr>
            <w:r w:rsidRPr="009E7A46">
              <w:rPr>
                <w:szCs w:val="24"/>
              </w:rPr>
              <w:t>Česká republika, Státní p</w:t>
            </w:r>
            <w:r w:rsidRPr="009E7A46">
              <w:rPr>
                <w:szCs w:val="24"/>
              </w:rPr>
              <w:t>o</w:t>
            </w:r>
            <w:r w:rsidRPr="009E7A46">
              <w:rPr>
                <w:szCs w:val="24"/>
              </w:rPr>
              <w:t>zemkový úřad</w:t>
            </w:r>
          </w:p>
        </w:tc>
        <w:tc>
          <w:tcPr>
            <w:tcW w:w="1280" w:type="dxa"/>
            <w:vAlign w:val="center"/>
          </w:tcPr>
          <w:p w14:paraId="034BDB5D" w14:textId="409109A2" w:rsidR="009E7A46" w:rsidRPr="009E7A46" w:rsidRDefault="009E7A46" w:rsidP="009E7A46">
            <w:pPr>
              <w:spacing w:line="240" w:lineRule="auto"/>
              <w:jc w:val="center"/>
              <w:rPr>
                <w:szCs w:val="24"/>
              </w:rPr>
            </w:pPr>
            <w:r w:rsidRPr="009E7A46">
              <w:rPr>
                <w:szCs w:val="24"/>
              </w:rPr>
              <w:t>10002</w:t>
            </w:r>
          </w:p>
        </w:tc>
        <w:tc>
          <w:tcPr>
            <w:tcW w:w="1280" w:type="dxa"/>
            <w:vAlign w:val="center"/>
          </w:tcPr>
          <w:p w14:paraId="102B320A" w14:textId="172B702F" w:rsidR="009E7A46" w:rsidRPr="009E7A46" w:rsidRDefault="009E7A46" w:rsidP="009E7A46">
            <w:pPr>
              <w:spacing w:line="240" w:lineRule="auto"/>
              <w:jc w:val="center"/>
              <w:rPr>
                <w:szCs w:val="24"/>
              </w:rPr>
            </w:pPr>
            <w:r w:rsidRPr="009E7A46">
              <w:rPr>
                <w:szCs w:val="24"/>
              </w:rPr>
              <w:t>1/1</w:t>
            </w:r>
          </w:p>
        </w:tc>
        <w:tc>
          <w:tcPr>
            <w:tcW w:w="1760" w:type="dxa"/>
            <w:vAlign w:val="center"/>
          </w:tcPr>
          <w:p w14:paraId="642B6666" w14:textId="1B39BA6C" w:rsidR="009E7A46" w:rsidRPr="009E7A46" w:rsidRDefault="009E7A46" w:rsidP="009E7A46">
            <w:pPr>
              <w:spacing w:line="240" w:lineRule="auto"/>
              <w:jc w:val="center"/>
              <w:rPr>
                <w:szCs w:val="24"/>
              </w:rPr>
            </w:pPr>
            <w:r w:rsidRPr="009E7A46">
              <w:rPr>
                <w:szCs w:val="24"/>
              </w:rPr>
              <w:t>35,0956</w:t>
            </w:r>
          </w:p>
        </w:tc>
        <w:tc>
          <w:tcPr>
            <w:tcW w:w="1920" w:type="dxa"/>
            <w:tcBorders>
              <w:right w:val="single" w:sz="12" w:space="0" w:color="auto"/>
            </w:tcBorders>
            <w:vAlign w:val="center"/>
          </w:tcPr>
          <w:p w14:paraId="700453CF" w14:textId="43DBADE0" w:rsidR="009E7A46" w:rsidRPr="009E7A46" w:rsidRDefault="009E7A46" w:rsidP="009E7A46">
            <w:pPr>
              <w:spacing w:line="240" w:lineRule="auto"/>
              <w:jc w:val="center"/>
              <w:rPr>
                <w:szCs w:val="24"/>
              </w:rPr>
            </w:pPr>
            <w:r w:rsidRPr="009E7A46">
              <w:rPr>
                <w:szCs w:val="24"/>
              </w:rPr>
              <w:t>30,0355</w:t>
            </w:r>
          </w:p>
        </w:tc>
      </w:tr>
      <w:tr w:rsidR="009E7A46" w:rsidRPr="009E7A46" w14:paraId="1E0878BB" w14:textId="77777777" w:rsidTr="00784795">
        <w:trPr>
          <w:cantSplit/>
          <w:trHeight w:val="247"/>
        </w:trPr>
        <w:tc>
          <w:tcPr>
            <w:tcW w:w="2959" w:type="dxa"/>
            <w:tcBorders>
              <w:left w:val="single" w:sz="12" w:space="0" w:color="auto"/>
            </w:tcBorders>
            <w:vAlign w:val="center"/>
          </w:tcPr>
          <w:p w14:paraId="113FC2BA" w14:textId="4C9EBC47" w:rsidR="009E7A46" w:rsidRPr="009E7A46" w:rsidRDefault="009E7A46" w:rsidP="009E7A46">
            <w:pPr>
              <w:spacing w:line="240" w:lineRule="auto"/>
              <w:rPr>
                <w:szCs w:val="24"/>
              </w:rPr>
            </w:pPr>
            <w:r w:rsidRPr="009E7A46">
              <w:rPr>
                <w:szCs w:val="24"/>
              </w:rPr>
              <w:t>Česká republika, Úřad pro z</w:t>
            </w:r>
            <w:r w:rsidRPr="009E7A46">
              <w:rPr>
                <w:szCs w:val="24"/>
              </w:rPr>
              <w:t>a</w:t>
            </w:r>
            <w:r w:rsidRPr="009E7A46">
              <w:rPr>
                <w:szCs w:val="24"/>
              </w:rPr>
              <w:t>stupování státu ve věcech m</w:t>
            </w:r>
            <w:r w:rsidRPr="009E7A46">
              <w:rPr>
                <w:szCs w:val="24"/>
              </w:rPr>
              <w:t>a</w:t>
            </w:r>
            <w:r w:rsidRPr="009E7A46">
              <w:rPr>
                <w:szCs w:val="24"/>
              </w:rPr>
              <w:t>jetkových</w:t>
            </w:r>
          </w:p>
        </w:tc>
        <w:tc>
          <w:tcPr>
            <w:tcW w:w="1280" w:type="dxa"/>
            <w:vAlign w:val="center"/>
          </w:tcPr>
          <w:p w14:paraId="561E16A3" w14:textId="0AEB9193" w:rsidR="009E7A46" w:rsidRPr="009E7A46" w:rsidRDefault="009E7A46" w:rsidP="009E7A46">
            <w:pPr>
              <w:spacing w:line="240" w:lineRule="auto"/>
              <w:jc w:val="center"/>
              <w:rPr>
                <w:szCs w:val="24"/>
              </w:rPr>
            </w:pPr>
            <w:r w:rsidRPr="009E7A46">
              <w:rPr>
                <w:szCs w:val="24"/>
              </w:rPr>
              <w:t>60000</w:t>
            </w:r>
          </w:p>
        </w:tc>
        <w:tc>
          <w:tcPr>
            <w:tcW w:w="1280" w:type="dxa"/>
            <w:vAlign w:val="center"/>
          </w:tcPr>
          <w:p w14:paraId="5B57467A" w14:textId="485637D6" w:rsidR="009E7A46" w:rsidRPr="009E7A46" w:rsidRDefault="009E7A46" w:rsidP="009E7A46">
            <w:pPr>
              <w:spacing w:line="240" w:lineRule="auto"/>
              <w:jc w:val="center"/>
              <w:rPr>
                <w:szCs w:val="24"/>
              </w:rPr>
            </w:pPr>
            <w:r w:rsidRPr="009E7A46">
              <w:rPr>
                <w:szCs w:val="24"/>
              </w:rPr>
              <w:t>1/1</w:t>
            </w:r>
          </w:p>
        </w:tc>
        <w:tc>
          <w:tcPr>
            <w:tcW w:w="1760" w:type="dxa"/>
            <w:vAlign w:val="center"/>
          </w:tcPr>
          <w:p w14:paraId="3E37994D" w14:textId="7C6C292F" w:rsidR="009E7A46" w:rsidRPr="009E7A46" w:rsidRDefault="009E7A46" w:rsidP="009E7A46">
            <w:pPr>
              <w:spacing w:line="240" w:lineRule="auto"/>
              <w:jc w:val="center"/>
              <w:rPr>
                <w:szCs w:val="24"/>
              </w:rPr>
            </w:pPr>
            <w:r w:rsidRPr="009E7A46">
              <w:rPr>
                <w:szCs w:val="24"/>
              </w:rPr>
              <w:t>1,2571</w:t>
            </w:r>
          </w:p>
        </w:tc>
        <w:tc>
          <w:tcPr>
            <w:tcW w:w="1920" w:type="dxa"/>
            <w:tcBorders>
              <w:right w:val="single" w:sz="12" w:space="0" w:color="auto"/>
            </w:tcBorders>
            <w:vAlign w:val="center"/>
          </w:tcPr>
          <w:p w14:paraId="7600F6C9" w14:textId="17148410" w:rsidR="009E7A46" w:rsidRPr="009E7A46" w:rsidRDefault="009E7A46" w:rsidP="009E7A46">
            <w:pPr>
              <w:spacing w:line="240" w:lineRule="auto"/>
              <w:jc w:val="center"/>
              <w:rPr>
                <w:szCs w:val="24"/>
              </w:rPr>
            </w:pPr>
            <w:r w:rsidRPr="009E7A46">
              <w:rPr>
                <w:szCs w:val="24"/>
              </w:rPr>
              <w:t>0,9091</w:t>
            </w:r>
          </w:p>
        </w:tc>
      </w:tr>
      <w:tr w:rsidR="009E7A46" w:rsidRPr="009E7A46" w14:paraId="49A6B253" w14:textId="77777777" w:rsidTr="00784795">
        <w:trPr>
          <w:cantSplit/>
          <w:trHeight w:val="100"/>
        </w:trPr>
        <w:tc>
          <w:tcPr>
            <w:tcW w:w="5519" w:type="dxa"/>
            <w:gridSpan w:val="3"/>
            <w:tcBorders>
              <w:top w:val="single" w:sz="12" w:space="0" w:color="auto"/>
              <w:left w:val="single" w:sz="12" w:space="0" w:color="auto"/>
              <w:bottom w:val="single" w:sz="12" w:space="0" w:color="auto"/>
            </w:tcBorders>
            <w:vAlign w:val="center"/>
          </w:tcPr>
          <w:p w14:paraId="102F42DA" w14:textId="77777777" w:rsidR="009E7A46" w:rsidRPr="009E7A46" w:rsidRDefault="009E7A46" w:rsidP="009E7A46">
            <w:pPr>
              <w:spacing w:line="240" w:lineRule="auto"/>
              <w:rPr>
                <w:b/>
                <w:szCs w:val="24"/>
              </w:rPr>
            </w:pPr>
            <w:r w:rsidRPr="009E7A46">
              <w:rPr>
                <w:b/>
                <w:szCs w:val="24"/>
              </w:rPr>
              <w:t>Celkem</w:t>
            </w:r>
          </w:p>
        </w:tc>
        <w:tc>
          <w:tcPr>
            <w:tcW w:w="1760" w:type="dxa"/>
            <w:tcBorders>
              <w:top w:val="single" w:sz="12" w:space="0" w:color="auto"/>
              <w:bottom w:val="single" w:sz="12" w:space="0" w:color="auto"/>
            </w:tcBorders>
            <w:vAlign w:val="center"/>
          </w:tcPr>
          <w:p w14:paraId="00246E54" w14:textId="060274B2" w:rsidR="009E7A46" w:rsidRPr="009E7A46" w:rsidRDefault="009E7A46" w:rsidP="009E7A46">
            <w:pPr>
              <w:spacing w:line="240" w:lineRule="auto"/>
              <w:jc w:val="center"/>
              <w:rPr>
                <w:b/>
                <w:bCs/>
                <w:szCs w:val="24"/>
              </w:rPr>
            </w:pPr>
            <w:r w:rsidRPr="009E7A46">
              <w:rPr>
                <w:b/>
                <w:bCs/>
                <w:szCs w:val="24"/>
              </w:rPr>
              <w:t>113,5867</w:t>
            </w:r>
          </w:p>
        </w:tc>
        <w:tc>
          <w:tcPr>
            <w:tcW w:w="1920" w:type="dxa"/>
            <w:tcBorders>
              <w:top w:val="single" w:sz="12" w:space="0" w:color="auto"/>
              <w:bottom w:val="single" w:sz="12" w:space="0" w:color="auto"/>
              <w:right w:val="single" w:sz="12" w:space="0" w:color="auto"/>
            </w:tcBorders>
            <w:vAlign w:val="center"/>
          </w:tcPr>
          <w:p w14:paraId="10A94AC9" w14:textId="50BD549E" w:rsidR="009E7A46" w:rsidRPr="009E7A46" w:rsidRDefault="009E7A46" w:rsidP="009E7A46">
            <w:pPr>
              <w:spacing w:line="240" w:lineRule="auto"/>
              <w:jc w:val="center"/>
              <w:rPr>
                <w:b/>
                <w:bCs/>
                <w:szCs w:val="24"/>
              </w:rPr>
            </w:pPr>
            <w:r w:rsidRPr="009E7A46">
              <w:rPr>
                <w:b/>
                <w:bCs/>
                <w:szCs w:val="24"/>
              </w:rPr>
              <w:t>99,1207</w:t>
            </w:r>
          </w:p>
        </w:tc>
      </w:tr>
    </w:tbl>
    <w:p w14:paraId="1B13EFEE" w14:textId="77777777" w:rsidR="00AB6AD1" w:rsidRPr="009E7A46" w:rsidRDefault="00AB6AD1" w:rsidP="00AB6AD1">
      <w:pPr>
        <w:spacing w:line="240" w:lineRule="auto"/>
        <w:jc w:val="both"/>
      </w:pPr>
    </w:p>
    <w:p w14:paraId="3B35DB1F" w14:textId="230C5F05" w:rsidR="00A867BC" w:rsidRDefault="00A867BC" w:rsidP="00AB6AD1">
      <w:pPr>
        <w:spacing w:line="240" w:lineRule="auto"/>
        <w:ind w:firstLine="709"/>
        <w:jc w:val="both"/>
        <w:rPr>
          <w:sz w:val="24"/>
          <w:szCs w:val="24"/>
        </w:rPr>
      </w:pPr>
      <w:r>
        <w:rPr>
          <w:sz w:val="24"/>
          <w:szCs w:val="24"/>
        </w:rPr>
        <w:t xml:space="preserve">Jako nevyužitelná výměra pro PSZ </w:t>
      </w:r>
      <w:r w:rsidR="006C2E30">
        <w:rPr>
          <w:sz w:val="24"/>
          <w:szCs w:val="24"/>
        </w:rPr>
        <w:t>byla počítána výměra s druhem pozemku vinice, zahrada, ovocný sad, lesní pozemek, zastavěná plocha a část ostatních ploch.</w:t>
      </w:r>
    </w:p>
    <w:p w14:paraId="5D347E49" w14:textId="77777777" w:rsidR="00AB6AD1" w:rsidRPr="00AB6AD1" w:rsidRDefault="00AB6AD1" w:rsidP="00AB6AD1">
      <w:pPr>
        <w:spacing w:line="240" w:lineRule="auto"/>
        <w:ind w:firstLine="425"/>
        <w:jc w:val="both"/>
        <w:rPr>
          <w:sz w:val="24"/>
          <w:szCs w:val="24"/>
          <w:highlight w:val="yellow"/>
        </w:rPr>
      </w:pPr>
    </w:p>
    <w:p w14:paraId="7078973B" w14:textId="77777777" w:rsidR="00AB6AD1" w:rsidRPr="00AB6AD1" w:rsidRDefault="00AB6AD1" w:rsidP="00AB6AD1">
      <w:pPr>
        <w:spacing w:line="240" w:lineRule="auto"/>
        <w:ind w:firstLine="709"/>
        <w:jc w:val="both"/>
        <w:rPr>
          <w:sz w:val="24"/>
          <w:szCs w:val="24"/>
          <w:highlight w:val="yellow"/>
        </w:rPr>
      </w:pPr>
    </w:p>
    <w:p w14:paraId="4BB26DE2" w14:textId="0EEAA66B" w:rsidR="00BA4BA6" w:rsidRDefault="00AB6AD1" w:rsidP="00522E79">
      <w:pPr>
        <w:pStyle w:val="Nadpis2"/>
      </w:pPr>
      <w:r w:rsidRPr="00A019FC">
        <w:rPr>
          <w:highlight w:val="yellow"/>
        </w:rPr>
        <w:br w:type="page"/>
      </w:r>
      <w:bookmarkStart w:id="91" w:name="_Toc24099220"/>
      <w:r w:rsidR="00BA4BA6" w:rsidRPr="00E801E2">
        <w:lastRenderedPageBreak/>
        <w:t>Přehled nákladů na uskutečnění PSZ</w:t>
      </w:r>
      <w:bookmarkEnd w:id="91"/>
    </w:p>
    <w:p w14:paraId="05EDF4AD" w14:textId="24B1C3E2" w:rsidR="006B2239" w:rsidRPr="00E801E2" w:rsidRDefault="006B2239" w:rsidP="006B2239">
      <w:pPr>
        <w:spacing w:line="240" w:lineRule="auto"/>
        <w:ind w:firstLine="567"/>
        <w:jc w:val="both"/>
        <w:rPr>
          <w:sz w:val="24"/>
          <w:szCs w:val="24"/>
        </w:rPr>
      </w:pPr>
      <w:r w:rsidRPr="00E245E7">
        <w:rPr>
          <w:sz w:val="24"/>
          <w:szCs w:val="24"/>
        </w:rPr>
        <w:t xml:space="preserve">Náklady na společná zařízení byly předběžně stanoveny dle </w:t>
      </w:r>
      <w:r w:rsidR="00E245E7" w:rsidRPr="00CA39AB">
        <w:rPr>
          <w:sz w:val="24"/>
          <w:szCs w:val="24"/>
        </w:rPr>
        <w:t>aktualizovaného</w:t>
      </w:r>
      <w:r w:rsidR="00E245E7" w:rsidRPr="00CA39AB">
        <w:rPr>
          <w:rStyle w:val="Znakapoznpodarou"/>
          <w:rFonts w:cs="Arial"/>
          <w:sz w:val="24"/>
          <w:szCs w:val="24"/>
        </w:rPr>
        <w:footnoteReference w:id="11"/>
      </w:r>
      <w:r w:rsidR="00E245E7" w:rsidRPr="00CA39AB">
        <w:rPr>
          <w:sz w:val="24"/>
          <w:szCs w:val="24"/>
        </w:rPr>
        <w:t xml:space="preserve"> </w:t>
      </w:r>
      <w:r w:rsidRPr="00E245E7">
        <w:rPr>
          <w:sz w:val="24"/>
          <w:szCs w:val="24"/>
        </w:rPr>
        <w:t xml:space="preserve"> So</w:t>
      </w:r>
      <w:r w:rsidRPr="00E245E7">
        <w:rPr>
          <w:sz w:val="24"/>
          <w:szCs w:val="24"/>
        </w:rPr>
        <w:t>u</w:t>
      </w:r>
      <w:r w:rsidRPr="00E245E7">
        <w:rPr>
          <w:sz w:val="24"/>
          <w:szCs w:val="24"/>
        </w:rPr>
        <w:t>boru vybraných společných zařízení a jejich nákladů na výstavbu v pozemkových úpr</w:t>
      </w:r>
      <w:r w:rsidRPr="00E245E7">
        <w:rPr>
          <w:sz w:val="24"/>
          <w:szCs w:val="24"/>
        </w:rPr>
        <w:t>a</w:t>
      </w:r>
      <w:r w:rsidRPr="00E245E7">
        <w:rPr>
          <w:sz w:val="24"/>
          <w:szCs w:val="24"/>
        </w:rPr>
        <w:t>vách, Ministerstvo zemědělství České republiky – Ústřední pozemkový úřad, 12/2002, dle Nákladů obvyklých opatření pro hodnocení projektů v OPŽP a dle Katalogu nákladových ukazatelů společných zařízení pozemkových úprav, 2012 je provedena empiricky podle ukazatelů meziroční inflace dle Českého statistického přehledu a přehledu realizačních cen společných zařízení. Cenová úroveň je k roku 201</w:t>
      </w:r>
      <w:r w:rsidR="00522E79" w:rsidRPr="00E245E7">
        <w:rPr>
          <w:sz w:val="24"/>
          <w:szCs w:val="24"/>
        </w:rPr>
        <w:t>8</w:t>
      </w:r>
      <w:r w:rsidRPr="00E245E7">
        <w:rPr>
          <w:sz w:val="24"/>
          <w:szCs w:val="24"/>
        </w:rPr>
        <w:t>.</w:t>
      </w:r>
    </w:p>
    <w:p w14:paraId="49CD4A9B" w14:textId="77777777" w:rsidR="00E245E7" w:rsidRPr="00E245E7" w:rsidRDefault="00E245E7" w:rsidP="00E245E7">
      <w:pPr>
        <w:spacing w:line="240" w:lineRule="auto"/>
        <w:ind w:firstLine="709"/>
        <w:jc w:val="both"/>
        <w:rPr>
          <w:sz w:val="24"/>
          <w:szCs w:val="24"/>
        </w:rPr>
      </w:pPr>
      <w:r w:rsidRPr="00E245E7">
        <w:rPr>
          <w:sz w:val="24"/>
          <w:szCs w:val="24"/>
        </w:rPr>
        <w:t>Aktualizace Souboru vybraných společných zařízení a jejich nákladů na výstavbu v pozemkových úpravách, Ministerstvo zemědělství České republiky – Ústřední pozemk</w:t>
      </w:r>
      <w:r w:rsidRPr="00E245E7">
        <w:rPr>
          <w:sz w:val="24"/>
          <w:szCs w:val="24"/>
        </w:rPr>
        <w:t>o</w:t>
      </w:r>
      <w:r w:rsidRPr="00E245E7">
        <w:rPr>
          <w:sz w:val="24"/>
          <w:szCs w:val="24"/>
        </w:rPr>
        <w:t>vý úřad, 12/2002, Nákladů obvyklých opatření pro hodnocení projektů v OPŽP a Katalogu nákladových ukazatelů společných zařízení pozemkových úprav, 2012 je provedena emp</w:t>
      </w:r>
      <w:r w:rsidRPr="00E245E7">
        <w:rPr>
          <w:sz w:val="24"/>
          <w:szCs w:val="24"/>
        </w:rPr>
        <w:t>i</w:t>
      </w:r>
      <w:r w:rsidRPr="00E245E7">
        <w:rPr>
          <w:sz w:val="24"/>
          <w:szCs w:val="24"/>
        </w:rPr>
        <w:t>ricky podle ukazatelů meziroční inflace dle Českého statistického přehledu a přehledu re</w:t>
      </w:r>
      <w:r w:rsidRPr="00E245E7">
        <w:rPr>
          <w:sz w:val="24"/>
          <w:szCs w:val="24"/>
        </w:rPr>
        <w:t>a</w:t>
      </w:r>
      <w:r w:rsidRPr="00E245E7">
        <w:rPr>
          <w:sz w:val="24"/>
          <w:szCs w:val="24"/>
        </w:rPr>
        <w:t>lizačních cen společných zařízení.</w:t>
      </w:r>
    </w:p>
    <w:p w14:paraId="5E3D9DD1" w14:textId="6BF819A0" w:rsidR="00EB36FC" w:rsidRDefault="00EB36FC">
      <w:pPr>
        <w:spacing w:line="240" w:lineRule="auto"/>
      </w:pPr>
      <w:r>
        <w:br w:type="page"/>
      </w:r>
    </w:p>
    <w:p w14:paraId="02FCE306" w14:textId="33A81869" w:rsidR="006A1627" w:rsidRDefault="006A1627" w:rsidP="00C3291B">
      <w:pPr>
        <w:pStyle w:val="Nadpis3"/>
      </w:pPr>
      <w:bookmarkStart w:id="92" w:name="_Toc24099221"/>
      <w:r w:rsidRPr="00C66089">
        <w:lastRenderedPageBreak/>
        <w:t>Náklady na opatření ke zpřístupnění pozemků</w:t>
      </w:r>
      <w:bookmarkEnd w:id="92"/>
    </w:p>
    <w:p w14:paraId="4137AEC6" w14:textId="77777777" w:rsidR="006B2239" w:rsidRPr="006B2239" w:rsidRDefault="006B2239" w:rsidP="006B2239">
      <w:pPr>
        <w:spacing w:line="240" w:lineRule="auto"/>
        <w:ind w:firstLine="709"/>
        <w:jc w:val="both"/>
        <w:rPr>
          <w:sz w:val="24"/>
          <w:szCs w:val="24"/>
          <w:highlight w:val="yellow"/>
        </w:rPr>
      </w:pPr>
    </w:p>
    <w:tbl>
      <w:tblPr>
        <w:tblW w:w="509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7"/>
        <w:gridCol w:w="1106"/>
        <w:gridCol w:w="862"/>
        <w:gridCol w:w="872"/>
        <w:gridCol w:w="739"/>
        <w:gridCol w:w="739"/>
        <w:gridCol w:w="695"/>
        <w:gridCol w:w="679"/>
        <w:gridCol w:w="1248"/>
        <w:gridCol w:w="778"/>
        <w:gridCol w:w="1316"/>
      </w:tblGrid>
      <w:tr w:rsidR="00413F26" w:rsidRPr="006B2239" w14:paraId="167A45FE" w14:textId="77777777" w:rsidTr="00E143F4">
        <w:trPr>
          <w:tblHeader/>
          <w:jc w:val="center"/>
        </w:trPr>
        <w:tc>
          <w:tcPr>
            <w:tcW w:w="497" w:type="pct"/>
            <w:vMerge w:val="restart"/>
            <w:tcBorders>
              <w:top w:val="single" w:sz="12" w:space="0" w:color="000000"/>
              <w:left w:val="single" w:sz="12" w:space="0" w:color="000000"/>
            </w:tcBorders>
            <w:vAlign w:val="center"/>
          </w:tcPr>
          <w:p w14:paraId="1038B15B" w14:textId="77777777" w:rsidR="006B2239" w:rsidRPr="00345563" w:rsidRDefault="006B2239" w:rsidP="007B0B42">
            <w:pPr>
              <w:spacing w:line="240" w:lineRule="auto"/>
              <w:jc w:val="center"/>
              <w:rPr>
                <w:b/>
              </w:rPr>
            </w:pPr>
            <w:r w:rsidRPr="00345563">
              <w:rPr>
                <w:b/>
              </w:rPr>
              <w:t xml:space="preserve">cesta </w:t>
            </w:r>
            <w:proofErr w:type="spellStart"/>
            <w:r w:rsidRPr="00345563">
              <w:rPr>
                <w:b/>
              </w:rPr>
              <w:t>ozn</w:t>
            </w:r>
            <w:proofErr w:type="spellEnd"/>
            <w:r w:rsidRPr="00345563">
              <w:rPr>
                <w:b/>
              </w:rPr>
              <w:t>.</w:t>
            </w:r>
          </w:p>
        </w:tc>
        <w:tc>
          <w:tcPr>
            <w:tcW w:w="551" w:type="pct"/>
            <w:vMerge w:val="restart"/>
            <w:tcBorders>
              <w:top w:val="single" w:sz="12" w:space="0" w:color="000000"/>
            </w:tcBorders>
            <w:vAlign w:val="center"/>
          </w:tcPr>
          <w:p w14:paraId="69F8B836" w14:textId="77777777" w:rsidR="006B2239" w:rsidRPr="00345563" w:rsidRDefault="006B2239" w:rsidP="007B0B42">
            <w:pPr>
              <w:spacing w:line="240" w:lineRule="auto"/>
              <w:jc w:val="center"/>
              <w:rPr>
                <w:b/>
              </w:rPr>
            </w:pPr>
            <w:r w:rsidRPr="00345563">
              <w:rPr>
                <w:b/>
              </w:rPr>
              <w:t>kategorie dle ČSN 73 6109</w:t>
            </w:r>
          </w:p>
        </w:tc>
        <w:tc>
          <w:tcPr>
            <w:tcW w:w="430" w:type="pct"/>
            <w:vMerge w:val="restart"/>
            <w:tcBorders>
              <w:top w:val="single" w:sz="12" w:space="0" w:color="000000"/>
            </w:tcBorders>
            <w:vAlign w:val="center"/>
          </w:tcPr>
          <w:p w14:paraId="05BFECC0" w14:textId="77777777" w:rsidR="006B2239" w:rsidRPr="00345563" w:rsidRDefault="006B2239" w:rsidP="007B0B42">
            <w:pPr>
              <w:spacing w:line="240" w:lineRule="auto"/>
              <w:jc w:val="center"/>
              <w:rPr>
                <w:b/>
              </w:rPr>
            </w:pPr>
            <w:r w:rsidRPr="00345563">
              <w:rPr>
                <w:b/>
              </w:rPr>
              <w:t>délka / počet</w:t>
            </w:r>
          </w:p>
        </w:tc>
        <w:tc>
          <w:tcPr>
            <w:tcW w:w="435" w:type="pct"/>
            <w:vMerge w:val="restart"/>
            <w:tcBorders>
              <w:top w:val="single" w:sz="12" w:space="0" w:color="000000"/>
            </w:tcBorders>
            <w:vAlign w:val="center"/>
          </w:tcPr>
          <w:p w14:paraId="2EEA4244" w14:textId="77777777" w:rsidR="006B2239" w:rsidRPr="00345563" w:rsidRDefault="006B2239" w:rsidP="007B0B42">
            <w:pPr>
              <w:spacing w:line="240" w:lineRule="auto"/>
              <w:jc w:val="center"/>
              <w:rPr>
                <w:b/>
              </w:rPr>
            </w:pPr>
            <w:r w:rsidRPr="00345563">
              <w:rPr>
                <w:b/>
              </w:rPr>
              <w:t xml:space="preserve">plocha </w:t>
            </w:r>
            <w:r w:rsidRPr="00345563">
              <w:rPr>
                <w:b/>
              </w:rPr>
              <w:br/>
              <w:t>záboru</w:t>
            </w:r>
          </w:p>
        </w:tc>
        <w:tc>
          <w:tcPr>
            <w:tcW w:w="1421" w:type="pct"/>
            <w:gridSpan w:val="4"/>
            <w:tcBorders>
              <w:top w:val="single" w:sz="12" w:space="0" w:color="000000"/>
            </w:tcBorders>
          </w:tcPr>
          <w:p w14:paraId="6BFCED3D" w14:textId="77777777" w:rsidR="006B2239" w:rsidRPr="00345563" w:rsidRDefault="006B2239" w:rsidP="007B0B42">
            <w:pPr>
              <w:spacing w:line="240" w:lineRule="auto"/>
              <w:jc w:val="center"/>
              <w:rPr>
                <w:b/>
              </w:rPr>
            </w:pPr>
            <w:r w:rsidRPr="00345563">
              <w:rPr>
                <w:b/>
              </w:rPr>
              <w:t>povrch</w:t>
            </w:r>
          </w:p>
        </w:tc>
        <w:tc>
          <w:tcPr>
            <w:tcW w:w="622" w:type="pct"/>
            <w:vMerge w:val="restart"/>
            <w:tcBorders>
              <w:top w:val="single" w:sz="12" w:space="0" w:color="000000"/>
            </w:tcBorders>
            <w:vAlign w:val="center"/>
          </w:tcPr>
          <w:p w14:paraId="61262263" w14:textId="77777777" w:rsidR="006B2239" w:rsidRPr="00345563" w:rsidRDefault="006B2239" w:rsidP="007B0B42">
            <w:pPr>
              <w:spacing w:line="240" w:lineRule="auto"/>
              <w:jc w:val="center"/>
              <w:rPr>
                <w:b/>
              </w:rPr>
            </w:pPr>
            <w:r w:rsidRPr="00345563">
              <w:rPr>
                <w:b/>
              </w:rPr>
              <w:t>Návrh opatření</w:t>
            </w:r>
          </w:p>
        </w:tc>
        <w:tc>
          <w:tcPr>
            <w:tcW w:w="388" w:type="pct"/>
            <w:vMerge w:val="restart"/>
            <w:tcBorders>
              <w:top w:val="single" w:sz="12" w:space="0" w:color="000000"/>
            </w:tcBorders>
            <w:vAlign w:val="center"/>
          </w:tcPr>
          <w:p w14:paraId="0F021918" w14:textId="77777777" w:rsidR="006B2239" w:rsidRPr="00345563" w:rsidRDefault="006B2239" w:rsidP="007B0B42">
            <w:pPr>
              <w:spacing w:line="240" w:lineRule="auto"/>
              <w:jc w:val="center"/>
              <w:rPr>
                <w:b/>
              </w:rPr>
            </w:pPr>
            <w:r w:rsidRPr="00345563">
              <w:rPr>
                <w:b/>
              </w:rPr>
              <w:t>cena</w:t>
            </w:r>
          </w:p>
          <w:p w14:paraId="5E895B20" w14:textId="77777777" w:rsidR="006B2239" w:rsidRPr="00345563" w:rsidRDefault="006B2239" w:rsidP="007B0B42">
            <w:pPr>
              <w:spacing w:line="240" w:lineRule="auto"/>
              <w:jc w:val="center"/>
              <w:rPr>
                <w:b/>
              </w:rPr>
            </w:pPr>
            <w:r w:rsidRPr="00345563">
              <w:rPr>
                <w:b/>
              </w:rPr>
              <w:t>Kč/m</w:t>
            </w:r>
            <w:r w:rsidRPr="00345563">
              <w:rPr>
                <w:b/>
                <w:vertAlign w:val="superscript"/>
              </w:rPr>
              <w:t>2</w:t>
            </w:r>
          </w:p>
        </w:tc>
        <w:tc>
          <w:tcPr>
            <w:tcW w:w="657" w:type="pct"/>
            <w:vMerge w:val="restart"/>
            <w:tcBorders>
              <w:top w:val="single" w:sz="12" w:space="0" w:color="000000"/>
              <w:right w:val="single" w:sz="12" w:space="0" w:color="000000"/>
            </w:tcBorders>
            <w:vAlign w:val="center"/>
          </w:tcPr>
          <w:p w14:paraId="5679B74F" w14:textId="77777777" w:rsidR="006B2239" w:rsidRPr="00345563" w:rsidRDefault="006B2239" w:rsidP="007B0B42">
            <w:pPr>
              <w:spacing w:line="240" w:lineRule="auto"/>
              <w:jc w:val="center"/>
              <w:rPr>
                <w:b/>
              </w:rPr>
            </w:pPr>
            <w:r w:rsidRPr="00345563">
              <w:rPr>
                <w:b/>
              </w:rPr>
              <w:t xml:space="preserve">cena Kč </w:t>
            </w:r>
            <w:r w:rsidRPr="00345563">
              <w:rPr>
                <w:b/>
              </w:rPr>
              <w:br/>
              <w:t>celkem</w:t>
            </w:r>
          </w:p>
        </w:tc>
      </w:tr>
      <w:tr w:rsidR="00413F26" w:rsidRPr="006B2239" w14:paraId="03F192EF" w14:textId="77777777" w:rsidTr="00E143F4">
        <w:trPr>
          <w:tblHeader/>
          <w:jc w:val="center"/>
        </w:trPr>
        <w:tc>
          <w:tcPr>
            <w:tcW w:w="497" w:type="pct"/>
            <w:vMerge/>
            <w:tcBorders>
              <w:left w:val="single" w:sz="12" w:space="0" w:color="000000"/>
            </w:tcBorders>
            <w:vAlign w:val="center"/>
          </w:tcPr>
          <w:p w14:paraId="6BDBD126" w14:textId="77777777" w:rsidR="006B2239" w:rsidRPr="00345563" w:rsidRDefault="006B2239" w:rsidP="007B0B42">
            <w:pPr>
              <w:spacing w:line="240" w:lineRule="auto"/>
              <w:jc w:val="center"/>
              <w:rPr>
                <w:b/>
              </w:rPr>
            </w:pPr>
          </w:p>
        </w:tc>
        <w:tc>
          <w:tcPr>
            <w:tcW w:w="551" w:type="pct"/>
            <w:vMerge/>
            <w:vAlign w:val="center"/>
          </w:tcPr>
          <w:p w14:paraId="6AF3A1A1" w14:textId="77777777" w:rsidR="006B2239" w:rsidRPr="00345563" w:rsidRDefault="006B2239" w:rsidP="007B0B42">
            <w:pPr>
              <w:spacing w:line="240" w:lineRule="auto"/>
              <w:jc w:val="center"/>
              <w:rPr>
                <w:b/>
              </w:rPr>
            </w:pPr>
          </w:p>
        </w:tc>
        <w:tc>
          <w:tcPr>
            <w:tcW w:w="430" w:type="pct"/>
            <w:vMerge/>
            <w:vAlign w:val="center"/>
          </w:tcPr>
          <w:p w14:paraId="1F8C7D06" w14:textId="77777777" w:rsidR="006B2239" w:rsidRPr="00345563" w:rsidRDefault="006B2239" w:rsidP="007B0B42">
            <w:pPr>
              <w:spacing w:line="240" w:lineRule="auto"/>
              <w:jc w:val="center"/>
              <w:rPr>
                <w:b/>
              </w:rPr>
            </w:pPr>
          </w:p>
        </w:tc>
        <w:tc>
          <w:tcPr>
            <w:tcW w:w="435" w:type="pct"/>
            <w:vMerge/>
            <w:vAlign w:val="center"/>
          </w:tcPr>
          <w:p w14:paraId="6BA5196E" w14:textId="77777777" w:rsidR="006B2239" w:rsidRPr="00345563" w:rsidRDefault="006B2239" w:rsidP="007B0B42">
            <w:pPr>
              <w:spacing w:line="240" w:lineRule="auto"/>
              <w:jc w:val="center"/>
              <w:rPr>
                <w:b/>
              </w:rPr>
            </w:pPr>
          </w:p>
        </w:tc>
        <w:tc>
          <w:tcPr>
            <w:tcW w:w="368" w:type="pct"/>
            <w:vAlign w:val="center"/>
          </w:tcPr>
          <w:p w14:paraId="37CD9164" w14:textId="77777777" w:rsidR="006B2239" w:rsidRPr="00345563" w:rsidRDefault="006B2239" w:rsidP="007B0B42">
            <w:pPr>
              <w:spacing w:line="240" w:lineRule="auto"/>
              <w:jc w:val="center"/>
              <w:rPr>
                <w:b/>
              </w:rPr>
            </w:pPr>
            <w:r w:rsidRPr="00345563">
              <w:rPr>
                <w:b/>
              </w:rPr>
              <w:t>asfalt</w:t>
            </w:r>
          </w:p>
        </w:tc>
        <w:tc>
          <w:tcPr>
            <w:tcW w:w="368" w:type="pct"/>
            <w:vAlign w:val="center"/>
          </w:tcPr>
          <w:p w14:paraId="644F69B1" w14:textId="77777777" w:rsidR="006B2239" w:rsidRPr="00345563" w:rsidRDefault="006B2239" w:rsidP="007B0B42">
            <w:pPr>
              <w:spacing w:line="240" w:lineRule="auto"/>
              <w:jc w:val="center"/>
              <w:rPr>
                <w:b/>
              </w:rPr>
            </w:pPr>
            <w:r w:rsidRPr="00345563">
              <w:rPr>
                <w:b/>
              </w:rPr>
              <w:t>panel</w:t>
            </w:r>
          </w:p>
        </w:tc>
        <w:tc>
          <w:tcPr>
            <w:tcW w:w="346" w:type="pct"/>
            <w:vAlign w:val="center"/>
          </w:tcPr>
          <w:p w14:paraId="55968643" w14:textId="77777777" w:rsidR="006B2239" w:rsidRPr="00345563" w:rsidRDefault="006B2239" w:rsidP="007B0B42">
            <w:pPr>
              <w:spacing w:line="240" w:lineRule="auto"/>
              <w:jc w:val="center"/>
              <w:rPr>
                <w:b/>
              </w:rPr>
            </w:pPr>
            <w:r w:rsidRPr="00345563">
              <w:rPr>
                <w:b/>
              </w:rPr>
              <w:t>štěrk</w:t>
            </w:r>
          </w:p>
        </w:tc>
        <w:tc>
          <w:tcPr>
            <w:tcW w:w="337" w:type="pct"/>
            <w:vAlign w:val="center"/>
          </w:tcPr>
          <w:p w14:paraId="0AA9A5D0" w14:textId="77777777" w:rsidR="006B2239" w:rsidRPr="00345563" w:rsidRDefault="006B2239" w:rsidP="007B0B42">
            <w:pPr>
              <w:spacing w:line="240" w:lineRule="auto"/>
              <w:jc w:val="center"/>
              <w:rPr>
                <w:b/>
              </w:rPr>
            </w:pPr>
            <w:r w:rsidRPr="00345563">
              <w:rPr>
                <w:b/>
              </w:rPr>
              <w:t>trav.</w:t>
            </w:r>
          </w:p>
        </w:tc>
        <w:tc>
          <w:tcPr>
            <w:tcW w:w="622" w:type="pct"/>
            <w:vMerge/>
            <w:vAlign w:val="center"/>
          </w:tcPr>
          <w:p w14:paraId="294ADE80" w14:textId="77777777" w:rsidR="006B2239" w:rsidRPr="00345563" w:rsidRDefault="006B2239" w:rsidP="007B0B42">
            <w:pPr>
              <w:spacing w:line="240" w:lineRule="auto"/>
              <w:jc w:val="center"/>
              <w:rPr>
                <w:b/>
              </w:rPr>
            </w:pPr>
          </w:p>
        </w:tc>
        <w:tc>
          <w:tcPr>
            <w:tcW w:w="388" w:type="pct"/>
            <w:vMerge/>
            <w:vAlign w:val="center"/>
          </w:tcPr>
          <w:p w14:paraId="3846A858" w14:textId="77777777" w:rsidR="006B2239" w:rsidRPr="00345563" w:rsidRDefault="006B2239" w:rsidP="007B0B42">
            <w:pPr>
              <w:spacing w:line="240" w:lineRule="auto"/>
              <w:jc w:val="center"/>
              <w:rPr>
                <w:b/>
              </w:rPr>
            </w:pPr>
          </w:p>
        </w:tc>
        <w:tc>
          <w:tcPr>
            <w:tcW w:w="657" w:type="pct"/>
            <w:vMerge/>
            <w:tcBorders>
              <w:right w:val="single" w:sz="12" w:space="0" w:color="000000"/>
            </w:tcBorders>
            <w:vAlign w:val="center"/>
          </w:tcPr>
          <w:p w14:paraId="09B51BA1" w14:textId="77777777" w:rsidR="006B2239" w:rsidRPr="00345563" w:rsidRDefault="006B2239" w:rsidP="007B0B42">
            <w:pPr>
              <w:spacing w:line="240" w:lineRule="auto"/>
              <w:jc w:val="center"/>
              <w:rPr>
                <w:b/>
              </w:rPr>
            </w:pPr>
          </w:p>
        </w:tc>
      </w:tr>
      <w:tr w:rsidR="00413F26" w:rsidRPr="006B2239" w14:paraId="08C9B379" w14:textId="77777777" w:rsidTr="00E143F4">
        <w:trPr>
          <w:tblHeader/>
          <w:jc w:val="center"/>
        </w:trPr>
        <w:tc>
          <w:tcPr>
            <w:tcW w:w="497" w:type="pct"/>
            <w:tcBorders>
              <w:left w:val="single" w:sz="12" w:space="0" w:color="000000"/>
              <w:bottom w:val="single" w:sz="12" w:space="0" w:color="000000"/>
            </w:tcBorders>
            <w:vAlign w:val="center"/>
          </w:tcPr>
          <w:p w14:paraId="659E8B13" w14:textId="77777777" w:rsidR="006B2239" w:rsidRPr="00345563" w:rsidRDefault="006B2239" w:rsidP="007B0B42">
            <w:pPr>
              <w:spacing w:line="240" w:lineRule="auto"/>
              <w:jc w:val="center"/>
              <w:rPr>
                <w:b/>
              </w:rPr>
            </w:pPr>
          </w:p>
        </w:tc>
        <w:tc>
          <w:tcPr>
            <w:tcW w:w="551" w:type="pct"/>
            <w:tcBorders>
              <w:bottom w:val="single" w:sz="12" w:space="0" w:color="000000"/>
            </w:tcBorders>
            <w:vAlign w:val="center"/>
          </w:tcPr>
          <w:p w14:paraId="0E4A5735" w14:textId="77777777" w:rsidR="006B2239" w:rsidRPr="00345563" w:rsidRDefault="006B2239" w:rsidP="007B0B42">
            <w:pPr>
              <w:spacing w:line="240" w:lineRule="auto"/>
              <w:jc w:val="center"/>
              <w:rPr>
                <w:b/>
              </w:rPr>
            </w:pPr>
          </w:p>
        </w:tc>
        <w:tc>
          <w:tcPr>
            <w:tcW w:w="430" w:type="pct"/>
            <w:tcBorders>
              <w:bottom w:val="single" w:sz="12" w:space="0" w:color="000000"/>
            </w:tcBorders>
            <w:vAlign w:val="center"/>
          </w:tcPr>
          <w:p w14:paraId="55005708" w14:textId="77777777" w:rsidR="006B2239" w:rsidRPr="00345563" w:rsidRDefault="006B2239" w:rsidP="007B0B42">
            <w:pPr>
              <w:spacing w:line="240" w:lineRule="auto"/>
              <w:jc w:val="center"/>
              <w:rPr>
                <w:b/>
              </w:rPr>
            </w:pPr>
            <w:r w:rsidRPr="00345563">
              <w:rPr>
                <w:b/>
                <w:lang w:val="en-US"/>
              </w:rPr>
              <w:t>[</w:t>
            </w:r>
            <w:r w:rsidRPr="00345563">
              <w:rPr>
                <w:b/>
              </w:rPr>
              <w:t>m / ks]</w:t>
            </w:r>
          </w:p>
        </w:tc>
        <w:tc>
          <w:tcPr>
            <w:tcW w:w="435" w:type="pct"/>
            <w:tcBorders>
              <w:bottom w:val="single" w:sz="12" w:space="0" w:color="000000"/>
            </w:tcBorders>
            <w:vAlign w:val="center"/>
          </w:tcPr>
          <w:p w14:paraId="0917B264" w14:textId="77777777" w:rsidR="006B2239" w:rsidRPr="00345563" w:rsidRDefault="006B2239" w:rsidP="007B0B42">
            <w:pPr>
              <w:spacing w:line="240" w:lineRule="auto"/>
              <w:jc w:val="center"/>
              <w:rPr>
                <w:b/>
              </w:rPr>
            </w:pPr>
            <w:r w:rsidRPr="00345563">
              <w:rPr>
                <w:b/>
              </w:rPr>
              <w:t>[m</w:t>
            </w:r>
            <w:r w:rsidRPr="00345563">
              <w:rPr>
                <w:b/>
                <w:vertAlign w:val="superscript"/>
              </w:rPr>
              <w:t>2</w:t>
            </w:r>
            <w:r w:rsidRPr="00345563">
              <w:rPr>
                <w:b/>
              </w:rPr>
              <w:t>]</w:t>
            </w:r>
          </w:p>
        </w:tc>
        <w:tc>
          <w:tcPr>
            <w:tcW w:w="368" w:type="pct"/>
            <w:tcBorders>
              <w:bottom w:val="single" w:sz="12" w:space="0" w:color="000000"/>
            </w:tcBorders>
            <w:vAlign w:val="center"/>
          </w:tcPr>
          <w:p w14:paraId="6D2349B1" w14:textId="77777777" w:rsidR="006B2239" w:rsidRPr="00345563" w:rsidRDefault="006B2239" w:rsidP="007B0B42">
            <w:pPr>
              <w:spacing w:line="240" w:lineRule="auto"/>
              <w:jc w:val="center"/>
              <w:rPr>
                <w:b/>
              </w:rPr>
            </w:pPr>
            <w:r w:rsidRPr="00345563">
              <w:rPr>
                <w:b/>
              </w:rPr>
              <w:t>[</w:t>
            </w:r>
            <w:proofErr w:type="spellStart"/>
            <w:r w:rsidRPr="00345563">
              <w:rPr>
                <w:b/>
              </w:rPr>
              <w:t>bm</w:t>
            </w:r>
            <w:proofErr w:type="spellEnd"/>
            <w:r w:rsidRPr="00345563">
              <w:rPr>
                <w:b/>
              </w:rPr>
              <w:t>]</w:t>
            </w:r>
          </w:p>
        </w:tc>
        <w:tc>
          <w:tcPr>
            <w:tcW w:w="368" w:type="pct"/>
            <w:tcBorders>
              <w:bottom w:val="single" w:sz="12" w:space="0" w:color="000000"/>
            </w:tcBorders>
            <w:vAlign w:val="center"/>
          </w:tcPr>
          <w:p w14:paraId="7DCF014F" w14:textId="77777777" w:rsidR="006B2239" w:rsidRPr="00345563" w:rsidRDefault="006B2239" w:rsidP="007B0B42">
            <w:pPr>
              <w:spacing w:line="240" w:lineRule="auto"/>
              <w:jc w:val="center"/>
              <w:rPr>
                <w:b/>
              </w:rPr>
            </w:pPr>
            <w:r w:rsidRPr="00345563">
              <w:rPr>
                <w:b/>
              </w:rPr>
              <w:t>[</w:t>
            </w:r>
            <w:proofErr w:type="spellStart"/>
            <w:r w:rsidRPr="00345563">
              <w:rPr>
                <w:b/>
              </w:rPr>
              <w:t>bm</w:t>
            </w:r>
            <w:proofErr w:type="spellEnd"/>
            <w:r w:rsidRPr="00345563">
              <w:rPr>
                <w:b/>
              </w:rPr>
              <w:t>]</w:t>
            </w:r>
          </w:p>
        </w:tc>
        <w:tc>
          <w:tcPr>
            <w:tcW w:w="346" w:type="pct"/>
            <w:tcBorders>
              <w:bottom w:val="single" w:sz="12" w:space="0" w:color="000000"/>
            </w:tcBorders>
            <w:vAlign w:val="center"/>
          </w:tcPr>
          <w:p w14:paraId="09723734" w14:textId="77777777" w:rsidR="006B2239" w:rsidRPr="00345563" w:rsidRDefault="006B2239" w:rsidP="007B0B42">
            <w:pPr>
              <w:spacing w:line="240" w:lineRule="auto"/>
              <w:jc w:val="center"/>
              <w:rPr>
                <w:b/>
              </w:rPr>
            </w:pPr>
            <w:r w:rsidRPr="00345563">
              <w:rPr>
                <w:b/>
              </w:rPr>
              <w:t>[</w:t>
            </w:r>
            <w:proofErr w:type="spellStart"/>
            <w:r w:rsidRPr="00345563">
              <w:rPr>
                <w:b/>
              </w:rPr>
              <w:t>bm</w:t>
            </w:r>
            <w:proofErr w:type="spellEnd"/>
            <w:r w:rsidRPr="00345563">
              <w:rPr>
                <w:b/>
              </w:rPr>
              <w:t>]</w:t>
            </w:r>
          </w:p>
        </w:tc>
        <w:tc>
          <w:tcPr>
            <w:tcW w:w="337" w:type="pct"/>
            <w:tcBorders>
              <w:bottom w:val="single" w:sz="12" w:space="0" w:color="000000"/>
            </w:tcBorders>
            <w:vAlign w:val="center"/>
          </w:tcPr>
          <w:p w14:paraId="7DBC70F9" w14:textId="77777777" w:rsidR="006B2239" w:rsidRPr="00345563" w:rsidRDefault="006B2239" w:rsidP="007B0B42">
            <w:pPr>
              <w:spacing w:line="240" w:lineRule="auto"/>
              <w:jc w:val="center"/>
              <w:rPr>
                <w:b/>
              </w:rPr>
            </w:pPr>
            <w:r w:rsidRPr="00345563">
              <w:rPr>
                <w:b/>
              </w:rPr>
              <w:t>[</w:t>
            </w:r>
            <w:proofErr w:type="spellStart"/>
            <w:r w:rsidRPr="00345563">
              <w:rPr>
                <w:b/>
              </w:rPr>
              <w:t>bm</w:t>
            </w:r>
            <w:proofErr w:type="spellEnd"/>
            <w:r w:rsidRPr="00345563">
              <w:rPr>
                <w:b/>
              </w:rPr>
              <w:t>]</w:t>
            </w:r>
          </w:p>
        </w:tc>
        <w:tc>
          <w:tcPr>
            <w:tcW w:w="622" w:type="pct"/>
            <w:vMerge/>
            <w:tcBorders>
              <w:bottom w:val="single" w:sz="12" w:space="0" w:color="000000"/>
            </w:tcBorders>
            <w:vAlign w:val="center"/>
          </w:tcPr>
          <w:p w14:paraId="4146EB4E" w14:textId="77777777" w:rsidR="006B2239" w:rsidRPr="00345563" w:rsidRDefault="006B2239" w:rsidP="007B0B42">
            <w:pPr>
              <w:spacing w:line="240" w:lineRule="auto"/>
              <w:jc w:val="center"/>
              <w:rPr>
                <w:b/>
              </w:rPr>
            </w:pPr>
          </w:p>
        </w:tc>
        <w:tc>
          <w:tcPr>
            <w:tcW w:w="1045" w:type="pct"/>
            <w:gridSpan w:val="2"/>
            <w:tcBorders>
              <w:bottom w:val="single" w:sz="12" w:space="0" w:color="000000"/>
              <w:right w:val="single" w:sz="12" w:space="0" w:color="000000"/>
            </w:tcBorders>
            <w:vAlign w:val="center"/>
          </w:tcPr>
          <w:p w14:paraId="58BDEA13" w14:textId="24575673" w:rsidR="006B2239" w:rsidRPr="00345563" w:rsidRDefault="006B2239" w:rsidP="007B0B42">
            <w:pPr>
              <w:spacing w:line="240" w:lineRule="auto"/>
              <w:jc w:val="center"/>
              <w:rPr>
                <w:b/>
              </w:rPr>
            </w:pPr>
            <w:r w:rsidRPr="00345563">
              <w:rPr>
                <w:b/>
              </w:rPr>
              <w:t>rok kalkulace 201</w:t>
            </w:r>
            <w:r w:rsidR="00522E79" w:rsidRPr="00345563">
              <w:rPr>
                <w:b/>
              </w:rPr>
              <w:t>8</w:t>
            </w:r>
          </w:p>
        </w:tc>
      </w:tr>
      <w:tr w:rsidR="00413F26" w:rsidRPr="006B2239" w14:paraId="55A2919C" w14:textId="77777777" w:rsidTr="00E143F4">
        <w:trPr>
          <w:trHeight w:val="44"/>
          <w:jc w:val="center"/>
        </w:trPr>
        <w:tc>
          <w:tcPr>
            <w:tcW w:w="497" w:type="pct"/>
            <w:tcBorders>
              <w:top w:val="single" w:sz="12" w:space="0" w:color="000000"/>
              <w:left w:val="single" w:sz="12" w:space="0" w:color="000000"/>
            </w:tcBorders>
            <w:vAlign w:val="center"/>
          </w:tcPr>
          <w:p w14:paraId="3CF6D0E5" w14:textId="4F41BE52"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HC1</w:t>
            </w:r>
          </w:p>
        </w:tc>
        <w:tc>
          <w:tcPr>
            <w:tcW w:w="551" w:type="pct"/>
            <w:tcBorders>
              <w:top w:val="single" w:sz="12" w:space="0" w:color="000000"/>
            </w:tcBorders>
            <w:vAlign w:val="center"/>
          </w:tcPr>
          <w:p w14:paraId="63B8B3E9" w14:textId="3528EDFB"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tcBorders>
              <w:top w:val="single" w:sz="12" w:space="0" w:color="000000"/>
            </w:tcBorders>
            <w:vAlign w:val="center"/>
          </w:tcPr>
          <w:p w14:paraId="3FDADFDD" w14:textId="3D7C1224"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865</w:t>
            </w:r>
          </w:p>
        </w:tc>
        <w:tc>
          <w:tcPr>
            <w:tcW w:w="435" w:type="pct"/>
            <w:tcBorders>
              <w:top w:val="single" w:sz="12" w:space="0" w:color="000000"/>
            </w:tcBorders>
            <w:vAlign w:val="center"/>
          </w:tcPr>
          <w:p w14:paraId="4ACB028B" w14:textId="74652948" w:rsidR="000E4A46" w:rsidRPr="006B2239" w:rsidRDefault="000E4A46" w:rsidP="000E4A46">
            <w:pPr>
              <w:jc w:val="center"/>
              <w:rPr>
                <w:sz w:val="18"/>
                <w:szCs w:val="18"/>
                <w:highlight w:val="yellow"/>
              </w:rPr>
            </w:pPr>
            <w:r w:rsidRPr="006F6076">
              <w:rPr>
                <w:rFonts w:ascii="Calibri" w:hAnsi="Calibri" w:cs="Calibri"/>
                <w:color w:val="000000"/>
                <w:sz w:val="18"/>
                <w:szCs w:val="18"/>
              </w:rPr>
              <w:t>11245</w:t>
            </w:r>
          </w:p>
        </w:tc>
        <w:tc>
          <w:tcPr>
            <w:tcW w:w="368" w:type="pct"/>
            <w:tcBorders>
              <w:top w:val="single" w:sz="12" w:space="0" w:color="000000"/>
            </w:tcBorders>
            <w:vAlign w:val="center"/>
          </w:tcPr>
          <w:p w14:paraId="692D5F7E" w14:textId="21CC8C6F"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65</w:t>
            </w:r>
          </w:p>
        </w:tc>
        <w:tc>
          <w:tcPr>
            <w:tcW w:w="368" w:type="pct"/>
            <w:tcBorders>
              <w:top w:val="single" w:sz="12" w:space="0" w:color="000000"/>
            </w:tcBorders>
            <w:vAlign w:val="center"/>
          </w:tcPr>
          <w:p w14:paraId="0CB54C2E" w14:textId="3FE6BF3E"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800</w:t>
            </w:r>
          </w:p>
        </w:tc>
        <w:tc>
          <w:tcPr>
            <w:tcW w:w="346" w:type="pct"/>
            <w:tcBorders>
              <w:top w:val="single" w:sz="12" w:space="0" w:color="000000"/>
            </w:tcBorders>
            <w:vAlign w:val="center"/>
          </w:tcPr>
          <w:p w14:paraId="2238274D" w14:textId="12437B14" w:rsidR="000E4A46" w:rsidRPr="006B2239" w:rsidRDefault="000E4A46" w:rsidP="000E4A46">
            <w:pPr>
              <w:spacing w:line="240" w:lineRule="auto"/>
              <w:jc w:val="center"/>
              <w:rPr>
                <w:sz w:val="18"/>
                <w:szCs w:val="18"/>
                <w:highlight w:val="yellow"/>
              </w:rPr>
            </w:pPr>
          </w:p>
        </w:tc>
        <w:tc>
          <w:tcPr>
            <w:tcW w:w="337" w:type="pct"/>
            <w:tcBorders>
              <w:top w:val="single" w:sz="12" w:space="0" w:color="000000"/>
            </w:tcBorders>
            <w:vAlign w:val="center"/>
          </w:tcPr>
          <w:p w14:paraId="5F487D5A" w14:textId="07935B78" w:rsidR="000E4A46" w:rsidRPr="006B2239" w:rsidRDefault="000E4A46" w:rsidP="000E4A46">
            <w:pPr>
              <w:spacing w:line="240" w:lineRule="auto"/>
              <w:jc w:val="center"/>
              <w:rPr>
                <w:sz w:val="18"/>
                <w:szCs w:val="18"/>
                <w:highlight w:val="yellow"/>
              </w:rPr>
            </w:pPr>
          </w:p>
        </w:tc>
        <w:tc>
          <w:tcPr>
            <w:tcW w:w="622" w:type="pct"/>
            <w:tcBorders>
              <w:top w:val="single" w:sz="12" w:space="0" w:color="000000"/>
            </w:tcBorders>
            <w:vAlign w:val="center"/>
          </w:tcPr>
          <w:p w14:paraId="7AFDD15D" w14:textId="77777777" w:rsidR="000E4A46" w:rsidRPr="00E6080E" w:rsidRDefault="000E4A46" w:rsidP="000E4A46">
            <w:pPr>
              <w:spacing w:line="240" w:lineRule="auto"/>
              <w:jc w:val="center"/>
              <w:rPr>
                <w:sz w:val="18"/>
                <w:szCs w:val="18"/>
                <w:lang w:eastAsia="cs-CZ"/>
              </w:rPr>
            </w:pPr>
            <w:r w:rsidRPr="00E6080E">
              <w:rPr>
                <w:sz w:val="18"/>
                <w:szCs w:val="18"/>
              </w:rPr>
              <w:t>rekonstrukce</w:t>
            </w:r>
          </w:p>
        </w:tc>
        <w:tc>
          <w:tcPr>
            <w:tcW w:w="388" w:type="pct"/>
            <w:tcBorders>
              <w:top w:val="single" w:sz="12" w:space="0" w:color="000000"/>
            </w:tcBorders>
            <w:vAlign w:val="center"/>
          </w:tcPr>
          <w:p w14:paraId="7655DDA9" w14:textId="77777777" w:rsidR="000E4A46" w:rsidRPr="00E6080E" w:rsidRDefault="000E4A46" w:rsidP="000E4A46">
            <w:pPr>
              <w:spacing w:line="240" w:lineRule="auto"/>
              <w:jc w:val="center"/>
              <w:rPr>
                <w:sz w:val="18"/>
                <w:szCs w:val="18"/>
              </w:rPr>
            </w:pPr>
            <w:r w:rsidRPr="00E6080E">
              <w:rPr>
                <w:sz w:val="18"/>
                <w:szCs w:val="18"/>
              </w:rPr>
              <w:t>1550</w:t>
            </w:r>
          </w:p>
        </w:tc>
        <w:tc>
          <w:tcPr>
            <w:tcW w:w="657" w:type="pct"/>
            <w:tcBorders>
              <w:top w:val="single" w:sz="12" w:space="0" w:color="000000"/>
              <w:right w:val="single" w:sz="12" w:space="0" w:color="000000"/>
            </w:tcBorders>
            <w:vAlign w:val="center"/>
          </w:tcPr>
          <w:p w14:paraId="5725866B" w14:textId="4D2AE10F" w:rsidR="000E4A46" w:rsidRPr="006B3ACD" w:rsidRDefault="00B270CD" w:rsidP="000E4A46">
            <w:pPr>
              <w:spacing w:line="240" w:lineRule="auto"/>
              <w:jc w:val="center"/>
              <w:rPr>
                <w:sz w:val="18"/>
                <w:szCs w:val="18"/>
              </w:rPr>
            </w:pPr>
            <w:r w:rsidRPr="006B3ACD">
              <w:rPr>
                <w:sz w:val="18"/>
                <w:szCs w:val="18"/>
              </w:rPr>
              <w:t>17 429 750</w:t>
            </w:r>
          </w:p>
        </w:tc>
      </w:tr>
      <w:tr w:rsidR="00413F26" w:rsidRPr="006B2239" w14:paraId="4E056912" w14:textId="77777777" w:rsidTr="00E143F4">
        <w:trPr>
          <w:jc w:val="center"/>
        </w:trPr>
        <w:tc>
          <w:tcPr>
            <w:tcW w:w="497" w:type="pct"/>
            <w:tcBorders>
              <w:left w:val="single" w:sz="12" w:space="0" w:color="000000"/>
            </w:tcBorders>
            <w:vAlign w:val="center"/>
          </w:tcPr>
          <w:p w14:paraId="58B8E63C" w14:textId="22BE86FF"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VC2</w:t>
            </w:r>
          </w:p>
        </w:tc>
        <w:tc>
          <w:tcPr>
            <w:tcW w:w="551" w:type="pct"/>
            <w:vAlign w:val="center"/>
          </w:tcPr>
          <w:p w14:paraId="48658076" w14:textId="779D4D83"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P 4,5/20</w:t>
            </w:r>
          </w:p>
        </w:tc>
        <w:tc>
          <w:tcPr>
            <w:tcW w:w="430" w:type="pct"/>
            <w:vAlign w:val="center"/>
          </w:tcPr>
          <w:p w14:paraId="78FE0196" w14:textId="4C21139D"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1300</w:t>
            </w:r>
          </w:p>
        </w:tc>
        <w:tc>
          <w:tcPr>
            <w:tcW w:w="435" w:type="pct"/>
            <w:vAlign w:val="center"/>
          </w:tcPr>
          <w:p w14:paraId="438FC5B6" w14:textId="39F7E151"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6500</w:t>
            </w:r>
          </w:p>
        </w:tc>
        <w:tc>
          <w:tcPr>
            <w:tcW w:w="368" w:type="pct"/>
            <w:vAlign w:val="center"/>
          </w:tcPr>
          <w:p w14:paraId="7DA0B872" w14:textId="758BBA09" w:rsidR="000E4A46" w:rsidRPr="006B2239" w:rsidRDefault="000E4A46" w:rsidP="000E4A46">
            <w:pPr>
              <w:spacing w:line="240" w:lineRule="auto"/>
              <w:jc w:val="center"/>
              <w:rPr>
                <w:sz w:val="18"/>
                <w:szCs w:val="18"/>
                <w:highlight w:val="yellow"/>
              </w:rPr>
            </w:pPr>
          </w:p>
        </w:tc>
        <w:tc>
          <w:tcPr>
            <w:tcW w:w="368" w:type="pct"/>
            <w:vAlign w:val="center"/>
          </w:tcPr>
          <w:p w14:paraId="19D0EBBF" w14:textId="41D561AB" w:rsidR="000E4A46" w:rsidRPr="006B2239" w:rsidRDefault="000E4A46" w:rsidP="000E4A46">
            <w:pPr>
              <w:spacing w:line="240" w:lineRule="auto"/>
              <w:jc w:val="center"/>
              <w:rPr>
                <w:sz w:val="18"/>
                <w:szCs w:val="18"/>
                <w:highlight w:val="yellow"/>
              </w:rPr>
            </w:pPr>
          </w:p>
        </w:tc>
        <w:tc>
          <w:tcPr>
            <w:tcW w:w="346" w:type="pct"/>
            <w:vAlign w:val="center"/>
          </w:tcPr>
          <w:p w14:paraId="7EF0BB73" w14:textId="3B28C8DC"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1300</w:t>
            </w:r>
          </w:p>
        </w:tc>
        <w:tc>
          <w:tcPr>
            <w:tcW w:w="337" w:type="pct"/>
            <w:vAlign w:val="center"/>
          </w:tcPr>
          <w:p w14:paraId="74542C67" w14:textId="26AE7797" w:rsidR="000E4A46" w:rsidRPr="006B2239" w:rsidRDefault="000E4A46" w:rsidP="000E4A46">
            <w:pPr>
              <w:spacing w:line="240" w:lineRule="auto"/>
              <w:jc w:val="center"/>
              <w:rPr>
                <w:sz w:val="18"/>
                <w:szCs w:val="18"/>
                <w:highlight w:val="yellow"/>
              </w:rPr>
            </w:pPr>
          </w:p>
        </w:tc>
        <w:tc>
          <w:tcPr>
            <w:tcW w:w="622" w:type="pct"/>
            <w:vAlign w:val="center"/>
          </w:tcPr>
          <w:p w14:paraId="5C384E8C" w14:textId="6D1F3D19" w:rsidR="000E4A46" w:rsidRPr="00E6080E" w:rsidRDefault="00E6080E" w:rsidP="000E4A46">
            <w:pPr>
              <w:jc w:val="center"/>
              <w:rPr>
                <w:sz w:val="18"/>
                <w:szCs w:val="18"/>
              </w:rPr>
            </w:pPr>
            <w:r w:rsidRPr="00E6080E">
              <w:rPr>
                <w:sz w:val="18"/>
                <w:szCs w:val="18"/>
              </w:rPr>
              <w:t>novostavba</w:t>
            </w:r>
          </w:p>
        </w:tc>
        <w:tc>
          <w:tcPr>
            <w:tcW w:w="388" w:type="pct"/>
            <w:vAlign w:val="center"/>
          </w:tcPr>
          <w:p w14:paraId="772A36AF" w14:textId="77777777" w:rsidR="000E4A46" w:rsidRPr="00E6080E" w:rsidRDefault="000E4A46" w:rsidP="000E4A46">
            <w:pPr>
              <w:spacing w:line="240" w:lineRule="auto"/>
              <w:jc w:val="center"/>
              <w:rPr>
                <w:sz w:val="18"/>
                <w:szCs w:val="18"/>
              </w:rPr>
            </w:pPr>
            <w:r w:rsidRPr="00E6080E">
              <w:rPr>
                <w:sz w:val="18"/>
                <w:szCs w:val="18"/>
              </w:rPr>
              <w:t>1550</w:t>
            </w:r>
          </w:p>
        </w:tc>
        <w:tc>
          <w:tcPr>
            <w:tcW w:w="657" w:type="pct"/>
            <w:tcBorders>
              <w:right w:val="single" w:sz="12" w:space="0" w:color="000000"/>
            </w:tcBorders>
            <w:vAlign w:val="center"/>
          </w:tcPr>
          <w:p w14:paraId="2980D202" w14:textId="2075E51D" w:rsidR="000E4A46" w:rsidRPr="006B3ACD" w:rsidRDefault="00B270CD" w:rsidP="000E4A46">
            <w:pPr>
              <w:spacing w:line="240" w:lineRule="auto"/>
              <w:jc w:val="center"/>
              <w:rPr>
                <w:sz w:val="18"/>
                <w:szCs w:val="18"/>
              </w:rPr>
            </w:pPr>
            <w:r w:rsidRPr="006B3ACD">
              <w:rPr>
                <w:sz w:val="18"/>
                <w:szCs w:val="18"/>
              </w:rPr>
              <w:t>10 075 000</w:t>
            </w:r>
          </w:p>
        </w:tc>
      </w:tr>
      <w:tr w:rsidR="00413F26" w:rsidRPr="006B2239" w14:paraId="3FF842EF" w14:textId="77777777" w:rsidTr="00E143F4">
        <w:trPr>
          <w:jc w:val="center"/>
        </w:trPr>
        <w:tc>
          <w:tcPr>
            <w:tcW w:w="497" w:type="pct"/>
            <w:tcBorders>
              <w:left w:val="single" w:sz="12" w:space="0" w:color="000000"/>
            </w:tcBorders>
            <w:vAlign w:val="center"/>
          </w:tcPr>
          <w:p w14:paraId="3115E76D" w14:textId="4B461706"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HC4</w:t>
            </w:r>
          </w:p>
        </w:tc>
        <w:tc>
          <w:tcPr>
            <w:tcW w:w="551" w:type="pct"/>
            <w:vAlign w:val="center"/>
          </w:tcPr>
          <w:p w14:paraId="305C0037" w14:textId="5AEE11A7"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5480F99F" w14:textId="7A2810A7"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224</w:t>
            </w:r>
          </w:p>
        </w:tc>
        <w:tc>
          <w:tcPr>
            <w:tcW w:w="435" w:type="pct"/>
            <w:vAlign w:val="center"/>
          </w:tcPr>
          <w:p w14:paraId="72F53914" w14:textId="6E13C077"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1344</w:t>
            </w:r>
          </w:p>
        </w:tc>
        <w:tc>
          <w:tcPr>
            <w:tcW w:w="368" w:type="pct"/>
            <w:vAlign w:val="center"/>
          </w:tcPr>
          <w:p w14:paraId="449B98D2" w14:textId="06CB815B" w:rsidR="000E4A46" w:rsidRPr="006B2239" w:rsidRDefault="000E4A46" w:rsidP="000E4A46">
            <w:pPr>
              <w:spacing w:line="240" w:lineRule="auto"/>
              <w:jc w:val="center"/>
              <w:rPr>
                <w:sz w:val="18"/>
                <w:szCs w:val="18"/>
                <w:highlight w:val="yellow"/>
              </w:rPr>
            </w:pPr>
            <w:r w:rsidRPr="006F6076">
              <w:rPr>
                <w:rFonts w:ascii="Calibri" w:hAnsi="Calibri" w:cs="Calibri"/>
                <w:color w:val="000000"/>
                <w:sz w:val="18"/>
                <w:szCs w:val="18"/>
              </w:rPr>
              <w:t>224</w:t>
            </w:r>
          </w:p>
        </w:tc>
        <w:tc>
          <w:tcPr>
            <w:tcW w:w="368" w:type="pct"/>
            <w:vAlign w:val="center"/>
          </w:tcPr>
          <w:p w14:paraId="20428124" w14:textId="77777777" w:rsidR="000E4A46" w:rsidRPr="006B2239" w:rsidRDefault="000E4A46" w:rsidP="000E4A46">
            <w:pPr>
              <w:spacing w:line="240" w:lineRule="auto"/>
              <w:jc w:val="center"/>
              <w:rPr>
                <w:sz w:val="18"/>
                <w:szCs w:val="18"/>
                <w:highlight w:val="yellow"/>
              </w:rPr>
            </w:pPr>
          </w:p>
        </w:tc>
        <w:tc>
          <w:tcPr>
            <w:tcW w:w="346" w:type="pct"/>
            <w:vAlign w:val="center"/>
          </w:tcPr>
          <w:p w14:paraId="3260F52E" w14:textId="77777777" w:rsidR="000E4A46" w:rsidRPr="006B2239" w:rsidRDefault="000E4A46" w:rsidP="000E4A46">
            <w:pPr>
              <w:spacing w:line="240" w:lineRule="auto"/>
              <w:jc w:val="center"/>
              <w:rPr>
                <w:sz w:val="18"/>
                <w:szCs w:val="18"/>
                <w:highlight w:val="yellow"/>
              </w:rPr>
            </w:pPr>
          </w:p>
        </w:tc>
        <w:tc>
          <w:tcPr>
            <w:tcW w:w="337" w:type="pct"/>
            <w:vAlign w:val="center"/>
          </w:tcPr>
          <w:p w14:paraId="4CAABAE7" w14:textId="77777777" w:rsidR="000E4A46" w:rsidRPr="006B2239" w:rsidRDefault="000E4A46" w:rsidP="000E4A46">
            <w:pPr>
              <w:spacing w:line="240" w:lineRule="auto"/>
              <w:jc w:val="center"/>
              <w:rPr>
                <w:sz w:val="18"/>
                <w:szCs w:val="18"/>
                <w:highlight w:val="yellow"/>
              </w:rPr>
            </w:pPr>
          </w:p>
        </w:tc>
        <w:tc>
          <w:tcPr>
            <w:tcW w:w="622" w:type="pct"/>
            <w:vAlign w:val="center"/>
          </w:tcPr>
          <w:p w14:paraId="4CD11DEA" w14:textId="2D55D8B7" w:rsidR="000E4A46" w:rsidRPr="006B2239" w:rsidRDefault="00E6080E" w:rsidP="000E4A46">
            <w:pPr>
              <w:jc w:val="center"/>
              <w:rPr>
                <w:sz w:val="18"/>
                <w:szCs w:val="18"/>
                <w:highlight w:val="yellow"/>
              </w:rPr>
            </w:pPr>
            <w:r w:rsidRPr="00E6080E">
              <w:rPr>
                <w:sz w:val="18"/>
                <w:szCs w:val="18"/>
              </w:rPr>
              <w:t>novostavba</w:t>
            </w:r>
          </w:p>
        </w:tc>
        <w:tc>
          <w:tcPr>
            <w:tcW w:w="388" w:type="pct"/>
            <w:vAlign w:val="center"/>
          </w:tcPr>
          <w:p w14:paraId="0D75665D" w14:textId="6126D336" w:rsidR="000E4A46" w:rsidRPr="006B2239" w:rsidRDefault="00E6080E" w:rsidP="000E4A46">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6BE4B4C8" w14:textId="4F2C6899" w:rsidR="000E4A46" w:rsidRPr="006B3ACD" w:rsidRDefault="00B270CD" w:rsidP="000E4A46">
            <w:pPr>
              <w:spacing w:line="240" w:lineRule="auto"/>
              <w:jc w:val="center"/>
              <w:rPr>
                <w:sz w:val="18"/>
                <w:szCs w:val="18"/>
              </w:rPr>
            </w:pPr>
            <w:r w:rsidRPr="006B3ACD">
              <w:rPr>
                <w:sz w:val="18"/>
                <w:szCs w:val="18"/>
              </w:rPr>
              <w:t>2 083 200</w:t>
            </w:r>
          </w:p>
        </w:tc>
      </w:tr>
      <w:tr w:rsidR="00413F26" w:rsidRPr="006B2239" w14:paraId="4EACB19B" w14:textId="77777777" w:rsidTr="00E143F4">
        <w:trPr>
          <w:jc w:val="center"/>
        </w:trPr>
        <w:tc>
          <w:tcPr>
            <w:tcW w:w="497" w:type="pct"/>
            <w:tcBorders>
              <w:left w:val="single" w:sz="12" w:space="0" w:color="000000"/>
            </w:tcBorders>
            <w:vAlign w:val="center"/>
          </w:tcPr>
          <w:p w14:paraId="4C3A9630" w14:textId="20EF4926"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VC6a</w:t>
            </w:r>
          </w:p>
        </w:tc>
        <w:tc>
          <w:tcPr>
            <w:tcW w:w="551" w:type="pct"/>
            <w:vAlign w:val="center"/>
          </w:tcPr>
          <w:p w14:paraId="7EA0921D" w14:textId="16D5EC3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71126B34" w14:textId="27D45A78"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585</w:t>
            </w:r>
          </w:p>
        </w:tc>
        <w:tc>
          <w:tcPr>
            <w:tcW w:w="435" w:type="pct"/>
            <w:vAlign w:val="center"/>
          </w:tcPr>
          <w:p w14:paraId="6AA78FB7" w14:textId="189F6891"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3218</w:t>
            </w:r>
          </w:p>
        </w:tc>
        <w:tc>
          <w:tcPr>
            <w:tcW w:w="368" w:type="pct"/>
            <w:vAlign w:val="center"/>
          </w:tcPr>
          <w:p w14:paraId="394159FD" w14:textId="77777777" w:rsidR="00AE6C30" w:rsidRPr="006B2239" w:rsidRDefault="00AE6C30" w:rsidP="00AE6C30">
            <w:pPr>
              <w:spacing w:line="240" w:lineRule="auto"/>
              <w:jc w:val="center"/>
              <w:rPr>
                <w:sz w:val="18"/>
                <w:szCs w:val="18"/>
                <w:highlight w:val="yellow"/>
              </w:rPr>
            </w:pPr>
          </w:p>
        </w:tc>
        <w:tc>
          <w:tcPr>
            <w:tcW w:w="368" w:type="pct"/>
            <w:vAlign w:val="center"/>
          </w:tcPr>
          <w:p w14:paraId="1B261814" w14:textId="3210A7D3" w:rsidR="00AE6C30" w:rsidRPr="006B2239" w:rsidRDefault="00AE6C30" w:rsidP="00AE6C30">
            <w:pPr>
              <w:spacing w:line="240" w:lineRule="auto"/>
              <w:jc w:val="center"/>
              <w:rPr>
                <w:sz w:val="18"/>
                <w:szCs w:val="18"/>
                <w:highlight w:val="yellow"/>
              </w:rPr>
            </w:pPr>
          </w:p>
        </w:tc>
        <w:tc>
          <w:tcPr>
            <w:tcW w:w="346" w:type="pct"/>
            <w:vAlign w:val="center"/>
          </w:tcPr>
          <w:p w14:paraId="1F767097" w14:textId="60424E3E"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585</w:t>
            </w:r>
          </w:p>
        </w:tc>
        <w:tc>
          <w:tcPr>
            <w:tcW w:w="337" w:type="pct"/>
            <w:vAlign w:val="center"/>
          </w:tcPr>
          <w:p w14:paraId="1DCA029C" w14:textId="77777777" w:rsidR="00AE6C30" w:rsidRPr="006B2239" w:rsidRDefault="00AE6C30" w:rsidP="00AE6C30">
            <w:pPr>
              <w:spacing w:line="240" w:lineRule="auto"/>
              <w:jc w:val="center"/>
              <w:rPr>
                <w:sz w:val="18"/>
                <w:szCs w:val="18"/>
                <w:highlight w:val="yellow"/>
              </w:rPr>
            </w:pPr>
          </w:p>
        </w:tc>
        <w:tc>
          <w:tcPr>
            <w:tcW w:w="622" w:type="pct"/>
            <w:vAlign w:val="center"/>
          </w:tcPr>
          <w:p w14:paraId="69D2E586" w14:textId="540A1981"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5ABC3120" w14:textId="2281480D"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00B5849A" w14:textId="76E8F8B0" w:rsidR="00AE6C30" w:rsidRPr="006B3ACD" w:rsidRDefault="00B270CD" w:rsidP="00AE6C30">
            <w:pPr>
              <w:spacing w:line="240" w:lineRule="auto"/>
              <w:jc w:val="center"/>
              <w:rPr>
                <w:sz w:val="18"/>
                <w:szCs w:val="18"/>
              </w:rPr>
            </w:pPr>
            <w:r w:rsidRPr="006B3ACD">
              <w:rPr>
                <w:sz w:val="18"/>
                <w:szCs w:val="18"/>
              </w:rPr>
              <w:t>4 987 900</w:t>
            </w:r>
          </w:p>
        </w:tc>
      </w:tr>
      <w:tr w:rsidR="00413F26" w:rsidRPr="006B2239" w14:paraId="382D9ACA" w14:textId="77777777" w:rsidTr="00E143F4">
        <w:trPr>
          <w:jc w:val="center"/>
        </w:trPr>
        <w:tc>
          <w:tcPr>
            <w:tcW w:w="497" w:type="pct"/>
            <w:tcBorders>
              <w:left w:val="single" w:sz="12" w:space="0" w:color="000000"/>
            </w:tcBorders>
            <w:vAlign w:val="center"/>
          </w:tcPr>
          <w:p w14:paraId="6A3E1B48" w14:textId="4D7B66E4"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HC9</w:t>
            </w:r>
          </w:p>
        </w:tc>
        <w:tc>
          <w:tcPr>
            <w:tcW w:w="551" w:type="pct"/>
            <w:vAlign w:val="center"/>
          </w:tcPr>
          <w:p w14:paraId="6BA979E3" w14:textId="12272627"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5FB5E669" w14:textId="02EF5A2C"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572</w:t>
            </w:r>
          </w:p>
        </w:tc>
        <w:tc>
          <w:tcPr>
            <w:tcW w:w="435" w:type="pct"/>
            <w:vAlign w:val="center"/>
          </w:tcPr>
          <w:p w14:paraId="6055282E" w14:textId="3362FFB6"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3146</w:t>
            </w:r>
          </w:p>
        </w:tc>
        <w:tc>
          <w:tcPr>
            <w:tcW w:w="368" w:type="pct"/>
            <w:vAlign w:val="center"/>
          </w:tcPr>
          <w:p w14:paraId="3DF344FA" w14:textId="77F8A5A9"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572</w:t>
            </w:r>
          </w:p>
        </w:tc>
        <w:tc>
          <w:tcPr>
            <w:tcW w:w="368" w:type="pct"/>
            <w:vAlign w:val="center"/>
          </w:tcPr>
          <w:p w14:paraId="38AA039C" w14:textId="77777777" w:rsidR="00AE6C30" w:rsidRPr="006B2239" w:rsidRDefault="00AE6C30" w:rsidP="00AE6C30">
            <w:pPr>
              <w:spacing w:line="240" w:lineRule="auto"/>
              <w:jc w:val="center"/>
              <w:rPr>
                <w:sz w:val="18"/>
                <w:szCs w:val="18"/>
                <w:highlight w:val="yellow"/>
              </w:rPr>
            </w:pPr>
          </w:p>
        </w:tc>
        <w:tc>
          <w:tcPr>
            <w:tcW w:w="346" w:type="pct"/>
            <w:vAlign w:val="center"/>
          </w:tcPr>
          <w:p w14:paraId="6D595AE0" w14:textId="77777777" w:rsidR="00AE6C30" w:rsidRPr="006B2239" w:rsidRDefault="00AE6C30" w:rsidP="00AE6C30">
            <w:pPr>
              <w:spacing w:line="240" w:lineRule="auto"/>
              <w:jc w:val="center"/>
              <w:rPr>
                <w:sz w:val="18"/>
                <w:szCs w:val="18"/>
                <w:highlight w:val="yellow"/>
              </w:rPr>
            </w:pPr>
          </w:p>
        </w:tc>
        <w:tc>
          <w:tcPr>
            <w:tcW w:w="337" w:type="pct"/>
            <w:vAlign w:val="center"/>
          </w:tcPr>
          <w:p w14:paraId="18003019" w14:textId="77777777" w:rsidR="00AE6C30" w:rsidRPr="006B2239" w:rsidRDefault="00AE6C30" w:rsidP="00AE6C30">
            <w:pPr>
              <w:spacing w:line="240" w:lineRule="auto"/>
              <w:jc w:val="center"/>
              <w:rPr>
                <w:sz w:val="18"/>
                <w:szCs w:val="18"/>
                <w:highlight w:val="yellow"/>
              </w:rPr>
            </w:pPr>
          </w:p>
        </w:tc>
        <w:tc>
          <w:tcPr>
            <w:tcW w:w="622" w:type="pct"/>
            <w:vAlign w:val="center"/>
          </w:tcPr>
          <w:p w14:paraId="5A41F823" w14:textId="34E4BEB7"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2FD93460" w14:textId="46753072"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3ABB22AA" w14:textId="4C89E5CB" w:rsidR="00AE6C30" w:rsidRPr="006B3ACD" w:rsidRDefault="00B270CD" w:rsidP="00AE6C30">
            <w:pPr>
              <w:spacing w:line="240" w:lineRule="auto"/>
              <w:jc w:val="center"/>
              <w:rPr>
                <w:sz w:val="18"/>
                <w:szCs w:val="18"/>
              </w:rPr>
            </w:pPr>
            <w:r w:rsidRPr="006B3ACD">
              <w:rPr>
                <w:sz w:val="18"/>
                <w:szCs w:val="18"/>
              </w:rPr>
              <w:t>4 876 300</w:t>
            </w:r>
          </w:p>
        </w:tc>
      </w:tr>
      <w:tr w:rsidR="00413F26" w:rsidRPr="006B2239" w14:paraId="5C03E110" w14:textId="77777777" w:rsidTr="00E143F4">
        <w:trPr>
          <w:jc w:val="center"/>
        </w:trPr>
        <w:tc>
          <w:tcPr>
            <w:tcW w:w="497" w:type="pct"/>
            <w:tcBorders>
              <w:left w:val="single" w:sz="12" w:space="0" w:color="000000"/>
            </w:tcBorders>
            <w:vAlign w:val="center"/>
          </w:tcPr>
          <w:p w14:paraId="33EEBD08" w14:textId="0D12C92A"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HC11</w:t>
            </w:r>
          </w:p>
        </w:tc>
        <w:tc>
          <w:tcPr>
            <w:tcW w:w="551" w:type="pct"/>
            <w:vAlign w:val="center"/>
          </w:tcPr>
          <w:p w14:paraId="68D6B465" w14:textId="24BC156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0FD37464" w14:textId="5E8E7672"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637</w:t>
            </w:r>
          </w:p>
        </w:tc>
        <w:tc>
          <w:tcPr>
            <w:tcW w:w="435" w:type="pct"/>
            <w:vAlign w:val="center"/>
          </w:tcPr>
          <w:p w14:paraId="3E24D0CF" w14:textId="1A62E5AF"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8281</w:t>
            </w:r>
          </w:p>
        </w:tc>
        <w:tc>
          <w:tcPr>
            <w:tcW w:w="368" w:type="pct"/>
            <w:vAlign w:val="center"/>
          </w:tcPr>
          <w:p w14:paraId="256B5CAF" w14:textId="5F121E20"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637</w:t>
            </w:r>
          </w:p>
        </w:tc>
        <w:tc>
          <w:tcPr>
            <w:tcW w:w="368" w:type="pct"/>
            <w:vAlign w:val="center"/>
          </w:tcPr>
          <w:p w14:paraId="22CF63FE" w14:textId="77777777" w:rsidR="00AE6C30" w:rsidRPr="006B2239" w:rsidRDefault="00AE6C30" w:rsidP="00AE6C30">
            <w:pPr>
              <w:spacing w:line="240" w:lineRule="auto"/>
              <w:jc w:val="center"/>
              <w:rPr>
                <w:sz w:val="18"/>
                <w:szCs w:val="18"/>
                <w:highlight w:val="yellow"/>
              </w:rPr>
            </w:pPr>
          </w:p>
        </w:tc>
        <w:tc>
          <w:tcPr>
            <w:tcW w:w="346" w:type="pct"/>
            <w:vAlign w:val="center"/>
          </w:tcPr>
          <w:p w14:paraId="093BC684" w14:textId="77777777" w:rsidR="00AE6C30" w:rsidRPr="006B2239" w:rsidRDefault="00AE6C30" w:rsidP="00AE6C30">
            <w:pPr>
              <w:spacing w:line="240" w:lineRule="auto"/>
              <w:jc w:val="center"/>
              <w:rPr>
                <w:sz w:val="18"/>
                <w:szCs w:val="18"/>
                <w:highlight w:val="yellow"/>
              </w:rPr>
            </w:pPr>
          </w:p>
        </w:tc>
        <w:tc>
          <w:tcPr>
            <w:tcW w:w="337" w:type="pct"/>
            <w:vAlign w:val="center"/>
          </w:tcPr>
          <w:p w14:paraId="553B751E" w14:textId="77777777" w:rsidR="00AE6C30" w:rsidRPr="006B2239" w:rsidRDefault="00AE6C30" w:rsidP="00AE6C30">
            <w:pPr>
              <w:spacing w:line="240" w:lineRule="auto"/>
              <w:jc w:val="center"/>
              <w:rPr>
                <w:sz w:val="18"/>
                <w:szCs w:val="18"/>
                <w:highlight w:val="yellow"/>
              </w:rPr>
            </w:pPr>
          </w:p>
        </w:tc>
        <w:tc>
          <w:tcPr>
            <w:tcW w:w="622" w:type="pct"/>
            <w:vAlign w:val="center"/>
          </w:tcPr>
          <w:p w14:paraId="6508DE75" w14:textId="39229BB9"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204B1130" w14:textId="7FBCE2CB"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7ADF1A60" w14:textId="0CF7875D" w:rsidR="00AE6C30" w:rsidRPr="006B3ACD" w:rsidRDefault="00B270CD" w:rsidP="00AE6C30">
            <w:pPr>
              <w:spacing w:line="240" w:lineRule="auto"/>
              <w:jc w:val="center"/>
              <w:rPr>
                <w:sz w:val="18"/>
                <w:szCs w:val="18"/>
              </w:rPr>
            </w:pPr>
            <w:r w:rsidRPr="006B3ACD">
              <w:rPr>
                <w:sz w:val="18"/>
                <w:szCs w:val="18"/>
              </w:rPr>
              <w:t>12 835 550</w:t>
            </w:r>
          </w:p>
        </w:tc>
      </w:tr>
      <w:tr w:rsidR="00413F26" w:rsidRPr="006B2239" w14:paraId="4F0E4AEE" w14:textId="77777777" w:rsidTr="00E143F4">
        <w:trPr>
          <w:jc w:val="center"/>
        </w:trPr>
        <w:tc>
          <w:tcPr>
            <w:tcW w:w="497" w:type="pct"/>
            <w:tcBorders>
              <w:left w:val="single" w:sz="12" w:space="0" w:color="000000"/>
            </w:tcBorders>
            <w:vAlign w:val="center"/>
          </w:tcPr>
          <w:p w14:paraId="215ED1A9" w14:textId="6B426ED4" w:rsidR="00AE6C30" w:rsidRPr="00820135" w:rsidRDefault="00AE6C30" w:rsidP="00AE6C30">
            <w:pPr>
              <w:spacing w:line="240" w:lineRule="auto"/>
              <w:jc w:val="center"/>
              <w:rPr>
                <w:rFonts w:ascii="Calibri" w:hAnsi="Calibri" w:cs="Calibri"/>
                <w:color w:val="000000"/>
                <w:sz w:val="18"/>
                <w:szCs w:val="18"/>
                <w:lang w:eastAsia="cs-CZ"/>
              </w:rPr>
            </w:pPr>
            <w:r w:rsidRPr="006F6076">
              <w:rPr>
                <w:rFonts w:ascii="Calibri" w:hAnsi="Calibri" w:cs="Calibri"/>
                <w:color w:val="000000"/>
                <w:sz w:val="18"/>
                <w:szCs w:val="18"/>
              </w:rPr>
              <w:t>HC12a</w:t>
            </w:r>
          </w:p>
        </w:tc>
        <w:tc>
          <w:tcPr>
            <w:tcW w:w="551" w:type="pct"/>
            <w:vAlign w:val="center"/>
          </w:tcPr>
          <w:p w14:paraId="4D9DF897" w14:textId="3D054A0F"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4056A70A" w14:textId="0EF6E9C2"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901</w:t>
            </w:r>
          </w:p>
        </w:tc>
        <w:tc>
          <w:tcPr>
            <w:tcW w:w="435" w:type="pct"/>
            <w:vAlign w:val="center"/>
          </w:tcPr>
          <w:p w14:paraId="5752F543" w14:textId="317275D1"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5406</w:t>
            </w:r>
          </w:p>
        </w:tc>
        <w:tc>
          <w:tcPr>
            <w:tcW w:w="368" w:type="pct"/>
            <w:vAlign w:val="center"/>
          </w:tcPr>
          <w:p w14:paraId="2497E1E2" w14:textId="0F1EB190"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901</w:t>
            </w:r>
          </w:p>
        </w:tc>
        <w:tc>
          <w:tcPr>
            <w:tcW w:w="368" w:type="pct"/>
            <w:vAlign w:val="center"/>
          </w:tcPr>
          <w:p w14:paraId="71C16D12" w14:textId="77777777" w:rsidR="00AE6C30" w:rsidRPr="006B2239" w:rsidRDefault="00AE6C30" w:rsidP="00AE6C30">
            <w:pPr>
              <w:spacing w:line="240" w:lineRule="auto"/>
              <w:jc w:val="center"/>
              <w:rPr>
                <w:sz w:val="18"/>
                <w:szCs w:val="18"/>
                <w:highlight w:val="yellow"/>
              </w:rPr>
            </w:pPr>
          </w:p>
        </w:tc>
        <w:tc>
          <w:tcPr>
            <w:tcW w:w="346" w:type="pct"/>
            <w:vAlign w:val="center"/>
          </w:tcPr>
          <w:p w14:paraId="248240CE" w14:textId="77777777" w:rsidR="00AE6C30" w:rsidRPr="006B2239" w:rsidRDefault="00AE6C30" w:rsidP="00AE6C30">
            <w:pPr>
              <w:spacing w:line="240" w:lineRule="auto"/>
              <w:jc w:val="center"/>
              <w:rPr>
                <w:sz w:val="18"/>
                <w:szCs w:val="18"/>
                <w:highlight w:val="yellow"/>
              </w:rPr>
            </w:pPr>
          </w:p>
        </w:tc>
        <w:tc>
          <w:tcPr>
            <w:tcW w:w="337" w:type="pct"/>
            <w:vAlign w:val="center"/>
          </w:tcPr>
          <w:p w14:paraId="33FCDCA7" w14:textId="77777777" w:rsidR="00AE6C30" w:rsidRPr="006B2239" w:rsidRDefault="00AE6C30" w:rsidP="00AE6C30">
            <w:pPr>
              <w:spacing w:line="240" w:lineRule="auto"/>
              <w:jc w:val="center"/>
              <w:rPr>
                <w:sz w:val="18"/>
                <w:szCs w:val="18"/>
                <w:highlight w:val="yellow"/>
              </w:rPr>
            </w:pPr>
          </w:p>
        </w:tc>
        <w:tc>
          <w:tcPr>
            <w:tcW w:w="622" w:type="pct"/>
            <w:vAlign w:val="center"/>
          </w:tcPr>
          <w:p w14:paraId="06A9C6E4" w14:textId="05AF911C" w:rsidR="00AE6C30" w:rsidRPr="006B2239" w:rsidRDefault="00AE6C30" w:rsidP="00AE6C30">
            <w:pPr>
              <w:jc w:val="center"/>
              <w:rPr>
                <w:sz w:val="18"/>
                <w:szCs w:val="18"/>
                <w:highlight w:val="yellow"/>
              </w:rPr>
            </w:pPr>
            <w:r w:rsidRPr="00E6080E">
              <w:rPr>
                <w:sz w:val="18"/>
                <w:szCs w:val="18"/>
              </w:rPr>
              <w:t>rekonstrukce</w:t>
            </w:r>
          </w:p>
        </w:tc>
        <w:tc>
          <w:tcPr>
            <w:tcW w:w="388" w:type="pct"/>
            <w:vAlign w:val="center"/>
          </w:tcPr>
          <w:p w14:paraId="3A3FD299" w14:textId="3B5E9379"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3D7F1325" w14:textId="6E165BE1" w:rsidR="00AE6C30" w:rsidRPr="006B3ACD" w:rsidRDefault="001F3436" w:rsidP="00AE6C30">
            <w:pPr>
              <w:spacing w:line="240" w:lineRule="auto"/>
              <w:jc w:val="center"/>
              <w:rPr>
                <w:sz w:val="18"/>
                <w:szCs w:val="18"/>
              </w:rPr>
            </w:pPr>
            <w:r w:rsidRPr="006B3ACD">
              <w:rPr>
                <w:sz w:val="18"/>
                <w:szCs w:val="18"/>
              </w:rPr>
              <w:t>8 379 300</w:t>
            </w:r>
          </w:p>
        </w:tc>
      </w:tr>
      <w:tr w:rsidR="00413F26" w:rsidRPr="006B2239" w14:paraId="1AC3CDEB" w14:textId="77777777" w:rsidTr="00E143F4">
        <w:trPr>
          <w:jc w:val="center"/>
        </w:trPr>
        <w:tc>
          <w:tcPr>
            <w:tcW w:w="497" w:type="pct"/>
            <w:tcBorders>
              <w:left w:val="single" w:sz="12" w:space="0" w:color="000000"/>
            </w:tcBorders>
            <w:vAlign w:val="center"/>
          </w:tcPr>
          <w:p w14:paraId="37342235" w14:textId="278EA49A"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HC12b</w:t>
            </w:r>
          </w:p>
        </w:tc>
        <w:tc>
          <w:tcPr>
            <w:tcW w:w="551" w:type="pct"/>
            <w:vAlign w:val="center"/>
          </w:tcPr>
          <w:p w14:paraId="66110A44" w14:textId="264D5FC5"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36C3C9B1" w14:textId="015FC86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255</w:t>
            </w:r>
          </w:p>
        </w:tc>
        <w:tc>
          <w:tcPr>
            <w:tcW w:w="435" w:type="pct"/>
            <w:vAlign w:val="center"/>
          </w:tcPr>
          <w:p w14:paraId="101D4FDD" w14:textId="52980E54"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1530</w:t>
            </w:r>
          </w:p>
        </w:tc>
        <w:tc>
          <w:tcPr>
            <w:tcW w:w="368" w:type="pct"/>
            <w:vAlign w:val="center"/>
          </w:tcPr>
          <w:p w14:paraId="4F8D8C7A" w14:textId="2E6A9079"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255</w:t>
            </w:r>
          </w:p>
        </w:tc>
        <w:tc>
          <w:tcPr>
            <w:tcW w:w="368" w:type="pct"/>
            <w:vAlign w:val="center"/>
          </w:tcPr>
          <w:p w14:paraId="04531132" w14:textId="77777777" w:rsidR="00AE6C30" w:rsidRPr="006B2239" w:rsidRDefault="00AE6C30" w:rsidP="00AE6C30">
            <w:pPr>
              <w:spacing w:line="240" w:lineRule="auto"/>
              <w:jc w:val="center"/>
              <w:rPr>
                <w:sz w:val="18"/>
                <w:szCs w:val="18"/>
                <w:highlight w:val="yellow"/>
              </w:rPr>
            </w:pPr>
          </w:p>
        </w:tc>
        <w:tc>
          <w:tcPr>
            <w:tcW w:w="346" w:type="pct"/>
            <w:vAlign w:val="center"/>
          </w:tcPr>
          <w:p w14:paraId="01C75BB9" w14:textId="77777777" w:rsidR="00AE6C30" w:rsidRPr="006B2239" w:rsidRDefault="00AE6C30" w:rsidP="00AE6C30">
            <w:pPr>
              <w:spacing w:line="240" w:lineRule="auto"/>
              <w:jc w:val="center"/>
              <w:rPr>
                <w:sz w:val="18"/>
                <w:szCs w:val="18"/>
                <w:highlight w:val="yellow"/>
              </w:rPr>
            </w:pPr>
          </w:p>
        </w:tc>
        <w:tc>
          <w:tcPr>
            <w:tcW w:w="337" w:type="pct"/>
            <w:vAlign w:val="center"/>
          </w:tcPr>
          <w:p w14:paraId="5816704B" w14:textId="77777777" w:rsidR="00AE6C30" w:rsidRPr="006B2239" w:rsidRDefault="00AE6C30" w:rsidP="00AE6C30">
            <w:pPr>
              <w:spacing w:line="240" w:lineRule="auto"/>
              <w:jc w:val="center"/>
              <w:rPr>
                <w:sz w:val="18"/>
                <w:szCs w:val="18"/>
                <w:highlight w:val="yellow"/>
              </w:rPr>
            </w:pPr>
          </w:p>
        </w:tc>
        <w:tc>
          <w:tcPr>
            <w:tcW w:w="622" w:type="pct"/>
            <w:vAlign w:val="center"/>
          </w:tcPr>
          <w:p w14:paraId="6FDECDE7" w14:textId="36D480A8" w:rsidR="00AE6C30" w:rsidRPr="006B2239" w:rsidRDefault="00AE6C30" w:rsidP="00AE6C30">
            <w:pPr>
              <w:jc w:val="center"/>
              <w:rPr>
                <w:sz w:val="18"/>
                <w:szCs w:val="18"/>
                <w:highlight w:val="yellow"/>
              </w:rPr>
            </w:pPr>
            <w:r w:rsidRPr="00E6080E">
              <w:rPr>
                <w:sz w:val="18"/>
                <w:szCs w:val="18"/>
              </w:rPr>
              <w:t>rekonstrukce</w:t>
            </w:r>
          </w:p>
        </w:tc>
        <w:tc>
          <w:tcPr>
            <w:tcW w:w="388" w:type="pct"/>
            <w:vAlign w:val="center"/>
          </w:tcPr>
          <w:p w14:paraId="518E13E6" w14:textId="11587C29"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529E377E" w14:textId="3381394D" w:rsidR="00AE6C30" w:rsidRPr="006B3ACD" w:rsidRDefault="006B3ACD" w:rsidP="00AE6C30">
            <w:pPr>
              <w:spacing w:line="240" w:lineRule="auto"/>
              <w:jc w:val="center"/>
              <w:rPr>
                <w:sz w:val="18"/>
                <w:szCs w:val="18"/>
              </w:rPr>
            </w:pPr>
            <w:r w:rsidRPr="006B3ACD">
              <w:rPr>
                <w:sz w:val="18"/>
                <w:szCs w:val="18"/>
              </w:rPr>
              <w:t>2 371 500</w:t>
            </w:r>
          </w:p>
        </w:tc>
      </w:tr>
      <w:tr w:rsidR="00413F26" w:rsidRPr="006B2239" w14:paraId="042B6CA7" w14:textId="77777777" w:rsidTr="00E143F4">
        <w:trPr>
          <w:jc w:val="center"/>
        </w:trPr>
        <w:tc>
          <w:tcPr>
            <w:tcW w:w="497" w:type="pct"/>
            <w:tcBorders>
              <w:left w:val="single" w:sz="12" w:space="0" w:color="000000"/>
            </w:tcBorders>
            <w:vAlign w:val="center"/>
          </w:tcPr>
          <w:p w14:paraId="76F857DB" w14:textId="3FBA68A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VC14</w:t>
            </w:r>
          </w:p>
        </w:tc>
        <w:tc>
          <w:tcPr>
            <w:tcW w:w="551" w:type="pct"/>
            <w:vAlign w:val="center"/>
          </w:tcPr>
          <w:p w14:paraId="304F66C5" w14:textId="6D4E501E"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712650EE" w14:textId="70649398"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1031</w:t>
            </w:r>
          </w:p>
        </w:tc>
        <w:tc>
          <w:tcPr>
            <w:tcW w:w="435" w:type="pct"/>
            <w:vAlign w:val="center"/>
          </w:tcPr>
          <w:p w14:paraId="65FBB198" w14:textId="5D7F226E"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6186</w:t>
            </w:r>
          </w:p>
        </w:tc>
        <w:tc>
          <w:tcPr>
            <w:tcW w:w="368" w:type="pct"/>
            <w:vAlign w:val="center"/>
          </w:tcPr>
          <w:p w14:paraId="03D90D3B" w14:textId="7158CBAC"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46 + 20</w:t>
            </w:r>
          </w:p>
        </w:tc>
        <w:tc>
          <w:tcPr>
            <w:tcW w:w="368" w:type="pct"/>
            <w:vAlign w:val="center"/>
          </w:tcPr>
          <w:p w14:paraId="38DD5152" w14:textId="1F0AA807" w:rsidR="00AE6C30" w:rsidRPr="006B2239" w:rsidRDefault="00AE6C30" w:rsidP="00AE6C30">
            <w:pPr>
              <w:spacing w:line="240" w:lineRule="auto"/>
              <w:jc w:val="center"/>
              <w:rPr>
                <w:sz w:val="18"/>
                <w:szCs w:val="18"/>
                <w:highlight w:val="yellow"/>
              </w:rPr>
            </w:pPr>
          </w:p>
        </w:tc>
        <w:tc>
          <w:tcPr>
            <w:tcW w:w="346" w:type="pct"/>
            <w:vAlign w:val="center"/>
          </w:tcPr>
          <w:p w14:paraId="1D859C2B" w14:textId="76DCCD8F"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965</w:t>
            </w:r>
          </w:p>
        </w:tc>
        <w:tc>
          <w:tcPr>
            <w:tcW w:w="337" w:type="pct"/>
            <w:vAlign w:val="center"/>
          </w:tcPr>
          <w:p w14:paraId="29C4EE3F" w14:textId="77777777" w:rsidR="00AE6C30" w:rsidRPr="006B2239" w:rsidRDefault="00AE6C30" w:rsidP="00AE6C30">
            <w:pPr>
              <w:spacing w:line="240" w:lineRule="auto"/>
              <w:jc w:val="center"/>
              <w:rPr>
                <w:sz w:val="18"/>
                <w:szCs w:val="18"/>
                <w:highlight w:val="yellow"/>
              </w:rPr>
            </w:pPr>
          </w:p>
        </w:tc>
        <w:tc>
          <w:tcPr>
            <w:tcW w:w="622" w:type="pct"/>
            <w:vAlign w:val="center"/>
          </w:tcPr>
          <w:p w14:paraId="02F4AB73" w14:textId="487A5F94"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7F6215F8" w14:textId="19B1916D"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70F1B7F7" w14:textId="40819F90" w:rsidR="00AE6C30" w:rsidRPr="006B3ACD" w:rsidRDefault="006B3ACD" w:rsidP="00AE6C30">
            <w:pPr>
              <w:spacing w:line="240" w:lineRule="auto"/>
              <w:jc w:val="center"/>
              <w:rPr>
                <w:sz w:val="18"/>
                <w:szCs w:val="18"/>
              </w:rPr>
            </w:pPr>
            <w:r w:rsidRPr="006B3ACD">
              <w:rPr>
                <w:sz w:val="18"/>
                <w:szCs w:val="18"/>
              </w:rPr>
              <w:t>9 588 300</w:t>
            </w:r>
          </w:p>
        </w:tc>
      </w:tr>
      <w:tr w:rsidR="00413F26" w:rsidRPr="006B2239" w14:paraId="2B5F09E6" w14:textId="77777777" w:rsidTr="00E143F4">
        <w:trPr>
          <w:jc w:val="center"/>
        </w:trPr>
        <w:tc>
          <w:tcPr>
            <w:tcW w:w="497" w:type="pct"/>
            <w:tcBorders>
              <w:left w:val="single" w:sz="12" w:space="0" w:color="000000"/>
            </w:tcBorders>
            <w:vAlign w:val="center"/>
          </w:tcPr>
          <w:p w14:paraId="28D1B963" w14:textId="3785CD4F"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HC15</w:t>
            </w:r>
          </w:p>
        </w:tc>
        <w:tc>
          <w:tcPr>
            <w:tcW w:w="551" w:type="pct"/>
            <w:vAlign w:val="center"/>
          </w:tcPr>
          <w:p w14:paraId="10C1C902" w14:textId="23221DDA"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7549147C" w14:textId="6EDFF8FA"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404</w:t>
            </w:r>
          </w:p>
        </w:tc>
        <w:tc>
          <w:tcPr>
            <w:tcW w:w="435" w:type="pct"/>
            <w:vAlign w:val="center"/>
          </w:tcPr>
          <w:p w14:paraId="0FA3D32F" w14:textId="215F854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2424</w:t>
            </w:r>
          </w:p>
        </w:tc>
        <w:tc>
          <w:tcPr>
            <w:tcW w:w="368" w:type="pct"/>
            <w:vAlign w:val="center"/>
          </w:tcPr>
          <w:p w14:paraId="1AE9688D" w14:textId="6888FBBD"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404</w:t>
            </w:r>
          </w:p>
        </w:tc>
        <w:tc>
          <w:tcPr>
            <w:tcW w:w="368" w:type="pct"/>
            <w:vAlign w:val="center"/>
          </w:tcPr>
          <w:p w14:paraId="075C9EBA" w14:textId="77777777" w:rsidR="00AE6C30" w:rsidRPr="006B2239" w:rsidRDefault="00AE6C30" w:rsidP="00AE6C30">
            <w:pPr>
              <w:spacing w:line="240" w:lineRule="auto"/>
              <w:jc w:val="center"/>
              <w:rPr>
                <w:sz w:val="18"/>
                <w:szCs w:val="18"/>
                <w:highlight w:val="yellow"/>
              </w:rPr>
            </w:pPr>
          </w:p>
        </w:tc>
        <w:tc>
          <w:tcPr>
            <w:tcW w:w="346" w:type="pct"/>
            <w:vAlign w:val="center"/>
          </w:tcPr>
          <w:p w14:paraId="0741ED36" w14:textId="77777777" w:rsidR="00AE6C30" w:rsidRPr="006B2239" w:rsidRDefault="00AE6C30" w:rsidP="00AE6C30">
            <w:pPr>
              <w:spacing w:line="240" w:lineRule="auto"/>
              <w:jc w:val="center"/>
              <w:rPr>
                <w:sz w:val="18"/>
                <w:szCs w:val="18"/>
                <w:highlight w:val="yellow"/>
              </w:rPr>
            </w:pPr>
          </w:p>
        </w:tc>
        <w:tc>
          <w:tcPr>
            <w:tcW w:w="337" w:type="pct"/>
            <w:vAlign w:val="center"/>
          </w:tcPr>
          <w:p w14:paraId="0735E778" w14:textId="77777777" w:rsidR="00AE6C30" w:rsidRPr="006B2239" w:rsidRDefault="00AE6C30" w:rsidP="00AE6C30">
            <w:pPr>
              <w:spacing w:line="240" w:lineRule="auto"/>
              <w:jc w:val="center"/>
              <w:rPr>
                <w:sz w:val="18"/>
                <w:szCs w:val="18"/>
                <w:highlight w:val="yellow"/>
              </w:rPr>
            </w:pPr>
          </w:p>
        </w:tc>
        <w:tc>
          <w:tcPr>
            <w:tcW w:w="622" w:type="pct"/>
            <w:vAlign w:val="center"/>
          </w:tcPr>
          <w:p w14:paraId="39FD9892" w14:textId="4F25B99F" w:rsidR="00AE6C30" w:rsidRPr="006B2239" w:rsidRDefault="00AE6C30" w:rsidP="00AE6C30">
            <w:pPr>
              <w:jc w:val="center"/>
              <w:rPr>
                <w:sz w:val="18"/>
                <w:szCs w:val="18"/>
                <w:highlight w:val="yellow"/>
              </w:rPr>
            </w:pPr>
            <w:r w:rsidRPr="00E6080E">
              <w:rPr>
                <w:sz w:val="18"/>
                <w:szCs w:val="18"/>
              </w:rPr>
              <w:t>rekonstrukce</w:t>
            </w:r>
          </w:p>
        </w:tc>
        <w:tc>
          <w:tcPr>
            <w:tcW w:w="388" w:type="pct"/>
            <w:vAlign w:val="center"/>
          </w:tcPr>
          <w:p w14:paraId="50D2F8CC" w14:textId="754EE8F8"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489F8931" w14:textId="37BFB6A6" w:rsidR="00AE6C30" w:rsidRPr="006B3ACD" w:rsidRDefault="006B3ACD" w:rsidP="00AE6C30">
            <w:pPr>
              <w:spacing w:line="240" w:lineRule="auto"/>
              <w:jc w:val="center"/>
              <w:rPr>
                <w:sz w:val="18"/>
                <w:szCs w:val="18"/>
              </w:rPr>
            </w:pPr>
            <w:r w:rsidRPr="006B3ACD">
              <w:rPr>
                <w:sz w:val="18"/>
                <w:szCs w:val="18"/>
              </w:rPr>
              <w:t>3 757 200</w:t>
            </w:r>
          </w:p>
        </w:tc>
      </w:tr>
      <w:tr w:rsidR="00413F26" w:rsidRPr="00F5327C" w14:paraId="14593072" w14:textId="77777777" w:rsidTr="00E143F4">
        <w:trPr>
          <w:jc w:val="center"/>
        </w:trPr>
        <w:tc>
          <w:tcPr>
            <w:tcW w:w="497" w:type="pct"/>
            <w:tcBorders>
              <w:left w:val="single" w:sz="12" w:space="0" w:color="000000"/>
            </w:tcBorders>
            <w:vAlign w:val="center"/>
          </w:tcPr>
          <w:p w14:paraId="34998796" w14:textId="42311D3F"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HC16</w:t>
            </w:r>
          </w:p>
        </w:tc>
        <w:tc>
          <w:tcPr>
            <w:tcW w:w="551" w:type="pct"/>
            <w:vAlign w:val="center"/>
          </w:tcPr>
          <w:p w14:paraId="00F349C2" w14:textId="713BDA8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106136CD" w14:textId="203BEC7A"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648</w:t>
            </w:r>
          </w:p>
        </w:tc>
        <w:tc>
          <w:tcPr>
            <w:tcW w:w="435" w:type="pct"/>
            <w:vAlign w:val="center"/>
          </w:tcPr>
          <w:p w14:paraId="7C800719" w14:textId="35EBC00A"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5832</w:t>
            </w:r>
          </w:p>
        </w:tc>
        <w:tc>
          <w:tcPr>
            <w:tcW w:w="368" w:type="pct"/>
            <w:vAlign w:val="center"/>
          </w:tcPr>
          <w:p w14:paraId="569D515D" w14:textId="3033108F"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648</w:t>
            </w:r>
          </w:p>
        </w:tc>
        <w:tc>
          <w:tcPr>
            <w:tcW w:w="368" w:type="pct"/>
            <w:vAlign w:val="center"/>
          </w:tcPr>
          <w:p w14:paraId="6C474801" w14:textId="77777777" w:rsidR="00AE6C30" w:rsidRPr="006B2239" w:rsidRDefault="00AE6C30" w:rsidP="00AE6C30">
            <w:pPr>
              <w:spacing w:line="240" w:lineRule="auto"/>
              <w:jc w:val="center"/>
              <w:rPr>
                <w:sz w:val="18"/>
                <w:szCs w:val="18"/>
                <w:highlight w:val="yellow"/>
              </w:rPr>
            </w:pPr>
          </w:p>
        </w:tc>
        <w:tc>
          <w:tcPr>
            <w:tcW w:w="346" w:type="pct"/>
            <w:vAlign w:val="center"/>
          </w:tcPr>
          <w:p w14:paraId="05A24BCC" w14:textId="77777777" w:rsidR="00AE6C30" w:rsidRPr="006B2239" w:rsidRDefault="00AE6C30" w:rsidP="00AE6C30">
            <w:pPr>
              <w:spacing w:line="240" w:lineRule="auto"/>
              <w:jc w:val="center"/>
              <w:rPr>
                <w:sz w:val="18"/>
                <w:szCs w:val="18"/>
                <w:highlight w:val="yellow"/>
              </w:rPr>
            </w:pPr>
          </w:p>
        </w:tc>
        <w:tc>
          <w:tcPr>
            <w:tcW w:w="337" w:type="pct"/>
            <w:vAlign w:val="center"/>
          </w:tcPr>
          <w:p w14:paraId="3E428748" w14:textId="77777777" w:rsidR="00AE6C30" w:rsidRPr="006B2239" w:rsidRDefault="00AE6C30" w:rsidP="00AE6C30">
            <w:pPr>
              <w:spacing w:line="240" w:lineRule="auto"/>
              <w:jc w:val="center"/>
              <w:rPr>
                <w:sz w:val="18"/>
                <w:szCs w:val="18"/>
                <w:highlight w:val="yellow"/>
              </w:rPr>
            </w:pPr>
          </w:p>
        </w:tc>
        <w:tc>
          <w:tcPr>
            <w:tcW w:w="622" w:type="pct"/>
            <w:vAlign w:val="center"/>
          </w:tcPr>
          <w:p w14:paraId="194CBB83" w14:textId="38E16581"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2FC248B6" w14:textId="39FFD942"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4B6C49D4" w14:textId="74E459D8" w:rsidR="00AE6C30" w:rsidRPr="00F5327C" w:rsidRDefault="006B3ACD" w:rsidP="00AE6C30">
            <w:pPr>
              <w:spacing w:line="240" w:lineRule="auto"/>
              <w:jc w:val="center"/>
              <w:rPr>
                <w:sz w:val="18"/>
                <w:szCs w:val="18"/>
              </w:rPr>
            </w:pPr>
            <w:r w:rsidRPr="00F5327C">
              <w:rPr>
                <w:sz w:val="18"/>
                <w:szCs w:val="18"/>
              </w:rPr>
              <w:t>9 039 600</w:t>
            </w:r>
          </w:p>
        </w:tc>
      </w:tr>
      <w:tr w:rsidR="00413F26" w:rsidRPr="00F5327C" w14:paraId="640F63CB" w14:textId="77777777" w:rsidTr="00E143F4">
        <w:trPr>
          <w:jc w:val="center"/>
        </w:trPr>
        <w:tc>
          <w:tcPr>
            <w:tcW w:w="497" w:type="pct"/>
            <w:tcBorders>
              <w:left w:val="single" w:sz="12" w:space="0" w:color="000000"/>
            </w:tcBorders>
            <w:vAlign w:val="center"/>
          </w:tcPr>
          <w:p w14:paraId="10941704" w14:textId="320EF805"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VC17</w:t>
            </w:r>
          </w:p>
        </w:tc>
        <w:tc>
          <w:tcPr>
            <w:tcW w:w="551" w:type="pct"/>
            <w:vAlign w:val="center"/>
          </w:tcPr>
          <w:p w14:paraId="1C43A9BB" w14:textId="034DA8E5"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6AD32407" w14:textId="5554FAD5"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1120</w:t>
            </w:r>
          </w:p>
        </w:tc>
        <w:tc>
          <w:tcPr>
            <w:tcW w:w="435" w:type="pct"/>
            <w:vAlign w:val="center"/>
          </w:tcPr>
          <w:p w14:paraId="411A0A1E" w14:textId="3827AC93"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6160</w:t>
            </w:r>
          </w:p>
        </w:tc>
        <w:tc>
          <w:tcPr>
            <w:tcW w:w="368" w:type="pct"/>
            <w:vAlign w:val="center"/>
          </w:tcPr>
          <w:p w14:paraId="1F02F831" w14:textId="65146329"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565 + 90</w:t>
            </w:r>
          </w:p>
        </w:tc>
        <w:tc>
          <w:tcPr>
            <w:tcW w:w="368" w:type="pct"/>
            <w:vAlign w:val="center"/>
          </w:tcPr>
          <w:p w14:paraId="4FF83ABA" w14:textId="5FC56B6D" w:rsidR="00AE6C30" w:rsidRPr="006B2239" w:rsidRDefault="00AE6C30" w:rsidP="00AE6C30">
            <w:pPr>
              <w:spacing w:line="240" w:lineRule="auto"/>
              <w:jc w:val="center"/>
              <w:rPr>
                <w:sz w:val="18"/>
                <w:szCs w:val="18"/>
                <w:highlight w:val="yellow"/>
              </w:rPr>
            </w:pPr>
          </w:p>
        </w:tc>
        <w:tc>
          <w:tcPr>
            <w:tcW w:w="346" w:type="pct"/>
            <w:vAlign w:val="center"/>
          </w:tcPr>
          <w:p w14:paraId="00F1E3FD" w14:textId="00267B7C"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465</w:t>
            </w:r>
          </w:p>
        </w:tc>
        <w:tc>
          <w:tcPr>
            <w:tcW w:w="337" w:type="pct"/>
            <w:vAlign w:val="center"/>
          </w:tcPr>
          <w:p w14:paraId="5AC42265" w14:textId="77777777" w:rsidR="00AE6C30" w:rsidRPr="006B2239" w:rsidRDefault="00AE6C30" w:rsidP="00AE6C30">
            <w:pPr>
              <w:spacing w:line="240" w:lineRule="auto"/>
              <w:jc w:val="center"/>
              <w:rPr>
                <w:sz w:val="18"/>
                <w:szCs w:val="18"/>
                <w:highlight w:val="yellow"/>
              </w:rPr>
            </w:pPr>
          </w:p>
        </w:tc>
        <w:tc>
          <w:tcPr>
            <w:tcW w:w="622" w:type="pct"/>
            <w:vAlign w:val="center"/>
          </w:tcPr>
          <w:p w14:paraId="31687375" w14:textId="6583C4B0"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0F220AA0" w14:textId="0B1D938B"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27FE5BAA" w14:textId="6094C031" w:rsidR="00AE6C30" w:rsidRPr="00F5327C" w:rsidRDefault="006B3ACD" w:rsidP="00AE6C30">
            <w:pPr>
              <w:spacing w:line="240" w:lineRule="auto"/>
              <w:jc w:val="center"/>
              <w:rPr>
                <w:sz w:val="18"/>
                <w:szCs w:val="18"/>
              </w:rPr>
            </w:pPr>
            <w:r w:rsidRPr="00F5327C">
              <w:rPr>
                <w:sz w:val="18"/>
                <w:szCs w:val="18"/>
              </w:rPr>
              <w:t>9 548 000</w:t>
            </w:r>
          </w:p>
        </w:tc>
      </w:tr>
      <w:tr w:rsidR="00413F26" w:rsidRPr="00F5327C" w14:paraId="192FED8C" w14:textId="77777777" w:rsidTr="00E143F4">
        <w:trPr>
          <w:jc w:val="center"/>
        </w:trPr>
        <w:tc>
          <w:tcPr>
            <w:tcW w:w="497" w:type="pct"/>
            <w:tcBorders>
              <w:left w:val="single" w:sz="12" w:space="0" w:color="000000"/>
            </w:tcBorders>
            <w:vAlign w:val="center"/>
          </w:tcPr>
          <w:p w14:paraId="3D27295B" w14:textId="0AA535E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DC18</w:t>
            </w:r>
          </w:p>
        </w:tc>
        <w:tc>
          <w:tcPr>
            <w:tcW w:w="551" w:type="pct"/>
            <w:vAlign w:val="center"/>
          </w:tcPr>
          <w:p w14:paraId="226A6DBD" w14:textId="7F123DD3"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6800B1CA" w14:textId="79DAD676"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496</w:t>
            </w:r>
          </w:p>
        </w:tc>
        <w:tc>
          <w:tcPr>
            <w:tcW w:w="435" w:type="pct"/>
            <w:vAlign w:val="center"/>
          </w:tcPr>
          <w:p w14:paraId="7DB1932E" w14:textId="5B62752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1637</w:t>
            </w:r>
          </w:p>
        </w:tc>
        <w:tc>
          <w:tcPr>
            <w:tcW w:w="368" w:type="pct"/>
            <w:vAlign w:val="center"/>
          </w:tcPr>
          <w:p w14:paraId="20685522" w14:textId="6B358F51"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5D96B1EC" w14:textId="77777777" w:rsidR="00AE6C30" w:rsidRPr="006B2239" w:rsidRDefault="00AE6C30" w:rsidP="00AE6C30">
            <w:pPr>
              <w:spacing w:line="240" w:lineRule="auto"/>
              <w:jc w:val="center"/>
              <w:rPr>
                <w:sz w:val="18"/>
                <w:szCs w:val="18"/>
                <w:highlight w:val="yellow"/>
              </w:rPr>
            </w:pPr>
          </w:p>
        </w:tc>
        <w:tc>
          <w:tcPr>
            <w:tcW w:w="346" w:type="pct"/>
            <w:vAlign w:val="center"/>
          </w:tcPr>
          <w:p w14:paraId="793489E4" w14:textId="5F5BF02E" w:rsidR="00AE6C30" w:rsidRPr="006B2239" w:rsidRDefault="00AE6C30" w:rsidP="00AE6C30">
            <w:pPr>
              <w:spacing w:line="240" w:lineRule="auto"/>
              <w:jc w:val="center"/>
              <w:rPr>
                <w:sz w:val="18"/>
                <w:szCs w:val="18"/>
                <w:highlight w:val="yellow"/>
              </w:rPr>
            </w:pPr>
          </w:p>
        </w:tc>
        <w:tc>
          <w:tcPr>
            <w:tcW w:w="337" w:type="pct"/>
            <w:vAlign w:val="center"/>
          </w:tcPr>
          <w:p w14:paraId="6F9AE3E4" w14:textId="6519EE06"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476</w:t>
            </w:r>
          </w:p>
        </w:tc>
        <w:tc>
          <w:tcPr>
            <w:tcW w:w="622" w:type="pct"/>
            <w:vAlign w:val="center"/>
          </w:tcPr>
          <w:p w14:paraId="2425899B" w14:textId="77777777" w:rsidR="00AE6C30" w:rsidRPr="006B2239" w:rsidRDefault="00AE6C30" w:rsidP="00AE6C30">
            <w:pPr>
              <w:jc w:val="center"/>
              <w:rPr>
                <w:sz w:val="18"/>
                <w:szCs w:val="18"/>
                <w:highlight w:val="yellow"/>
              </w:rPr>
            </w:pPr>
          </w:p>
        </w:tc>
        <w:tc>
          <w:tcPr>
            <w:tcW w:w="388" w:type="pct"/>
            <w:vAlign w:val="center"/>
          </w:tcPr>
          <w:p w14:paraId="4F1CC8D0" w14:textId="77777777" w:rsidR="00AE6C30" w:rsidRPr="006B2239" w:rsidRDefault="00AE6C30" w:rsidP="00AE6C30">
            <w:pPr>
              <w:spacing w:line="240" w:lineRule="auto"/>
              <w:jc w:val="center"/>
              <w:rPr>
                <w:sz w:val="18"/>
                <w:szCs w:val="18"/>
                <w:highlight w:val="yellow"/>
              </w:rPr>
            </w:pPr>
          </w:p>
        </w:tc>
        <w:tc>
          <w:tcPr>
            <w:tcW w:w="657" w:type="pct"/>
            <w:tcBorders>
              <w:right w:val="single" w:sz="12" w:space="0" w:color="000000"/>
            </w:tcBorders>
            <w:vAlign w:val="center"/>
          </w:tcPr>
          <w:p w14:paraId="1E50B4AC" w14:textId="77EB9DB5" w:rsidR="00AE6C30" w:rsidRPr="00F5327C" w:rsidRDefault="006B3ACD" w:rsidP="00AE6C30">
            <w:pPr>
              <w:spacing w:line="240" w:lineRule="auto"/>
              <w:jc w:val="center"/>
              <w:rPr>
                <w:sz w:val="18"/>
                <w:szCs w:val="18"/>
              </w:rPr>
            </w:pPr>
            <w:r w:rsidRPr="00F5327C">
              <w:rPr>
                <w:sz w:val="18"/>
                <w:szCs w:val="18"/>
              </w:rPr>
              <w:t>139 500</w:t>
            </w:r>
          </w:p>
        </w:tc>
      </w:tr>
      <w:tr w:rsidR="00413F26" w:rsidRPr="00F5327C" w14:paraId="42D4F45F" w14:textId="77777777" w:rsidTr="00E143F4">
        <w:trPr>
          <w:jc w:val="center"/>
        </w:trPr>
        <w:tc>
          <w:tcPr>
            <w:tcW w:w="497" w:type="pct"/>
            <w:tcBorders>
              <w:left w:val="single" w:sz="12" w:space="0" w:color="000000"/>
            </w:tcBorders>
            <w:vAlign w:val="center"/>
          </w:tcPr>
          <w:p w14:paraId="158B30B4" w14:textId="0EF3679C"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VC20</w:t>
            </w:r>
          </w:p>
        </w:tc>
        <w:tc>
          <w:tcPr>
            <w:tcW w:w="551" w:type="pct"/>
            <w:vAlign w:val="center"/>
          </w:tcPr>
          <w:p w14:paraId="17D82F27" w14:textId="2ADA8B70"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5B95A2C3" w14:textId="1D241145"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2440</w:t>
            </w:r>
          </w:p>
        </w:tc>
        <w:tc>
          <w:tcPr>
            <w:tcW w:w="435" w:type="pct"/>
            <w:vAlign w:val="center"/>
          </w:tcPr>
          <w:p w14:paraId="16920A81" w14:textId="0BB745C8"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13420</w:t>
            </w:r>
          </w:p>
        </w:tc>
        <w:tc>
          <w:tcPr>
            <w:tcW w:w="368" w:type="pct"/>
            <w:vAlign w:val="center"/>
          </w:tcPr>
          <w:p w14:paraId="7BA9AD68" w14:textId="10FCC899"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150 + 20</w:t>
            </w:r>
          </w:p>
        </w:tc>
        <w:tc>
          <w:tcPr>
            <w:tcW w:w="368" w:type="pct"/>
            <w:vAlign w:val="center"/>
          </w:tcPr>
          <w:p w14:paraId="376E77FA" w14:textId="77777777" w:rsidR="00AE6C30" w:rsidRPr="006B2239" w:rsidRDefault="00AE6C30" w:rsidP="00AE6C30">
            <w:pPr>
              <w:spacing w:line="240" w:lineRule="auto"/>
              <w:jc w:val="center"/>
              <w:rPr>
                <w:sz w:val="18"/>
                <w:szCs w:val="18"/>
                <w:highlight w:val="yellow"/>
              </w:rPr>
            </w:pPr>
          </w:p>
        </w:tc>
        <w:tc>
          <w:tcPr>
            <w:tcW w:w="346" w:type="pct"/>
            <w:vAlign w:val="center"/>
          </w:tcPr>
          <w:p w14:paraId="23FD7BC7" w14:textId="77777777" w:rsidR="00AE6C30" w:rsidRPr="006B2239" w:rsidRDefault="00AE6C30" w:rsidP="00AE6C30">
            <w:pPr>
              <w:spacing w:line="240" w:lineRule="auto"/>
              <w:jc w:val="center"/>
              <w:rPr>
                <w:sz w:val="18"/>
                <w:szCs w:val="18"/>
                <w:highlight w:val="yellow"/>
              </w:rPr>
            </w:pPr>
          </w:p>
        </w:tc>
        <w:tc>
          <w:tcPr>
            <w:tcW w:w="337" w:type="pct"/>
            <w:vAlign w:val="center"/>
          </w:tcPr>
          <w:p w14:paraId="4E823F7C" w14:textId="77777777" w:rsidR="00AE6C30" w:rsidRPr="006B2239" w:rsidRDefault="00AE6C30" w:rsidP="00AE6C30">
            <w:pPr>
              <w:spacing w:line="240" w:lineRule="auto"/>
              <w:jc w:val="center"/>
              <w:rPr>
                <w:sz w:val="18"/>
                <w:szCs w:val="18"/>
                <w:highlight w:val="yellow"/>
              </w:rPr>
            </w:pPr>
          </w:p>
        </w:tc>
        <w:tc>
          <w:tcPr>
            <w:tcW w:w="622" w:type="pct"/>
            <w:vAlign w:val="center"/>
          </w:tcPr>
          <w:p w14:paraId="75CA48BE" w14:textId="71CE7314"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6C5592E9" w14:textId="1821BE87"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29F1F872" w14:textId="7F4FB293" w:rsidR="00AE6C30" w:rsidRPr="00F5327C" w:rsidRDefault="00F5327C" w:rsidP="00AE6C30">
            <w:pPr>
              <w:spacing w:line="240" w:lineRule="auto"/>
              <w:jc w:val="center"/>
              <w:rPr>
                <w:sz w:val="18"/>
                <w:szCs w:val="18"/>
              </w:rPr>
            </w:pPr>
            <w:r w:rsidRPr="00F5327C">
              <w:rPr>
                <w:sz w:val="18"/>
                <w:szCs w:val="18"/>
              </w:rPr>
              <w:t>20 801 000</w:t>
            </w:r>
          </w:p>
        </w:tc>
      </w:tr>
      <w:tr w:rsidR="00413F26" w:rsidRPr="00F5327C" w14:paraId="288CFEE5" w14:textId="77777777" w:rsidTr="00E143F4">
        <w:trPr>
          <w:jc w:val="center"/>
        </w:trPr>
        <w:tc>
          <w:tcPr>
            <w:tcW w:w="497" w:type="pct"/>
            <w:tcBorders>
              <w:left w:val="single" w:sz="12" w:space="0" w:color="000000"/>
            </w:tcBorders>
            <w:vAlign w:val="center"/>
          </w:tcPr>
          <w:p w14:paraId="2AEBB48A" w14:textId="0CDC4F32"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DC24</w:t>
            </w:r>
          </w:p>
        </w:tc>
        <w:tc>
          <w:tcPr>
            <w:tcW w:w="551" w:type="pct"/>
            <w:vAlign w:val="center"/>
          </w:tcPr>
          <w:p w14:paraId="2F79E3BB" w14:textId="7AD6F066"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72224F5A" w14:textId="22D184F3"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54</w:t>
            </w:r>
          </w:p>
        </w:tc>
        <w:tc>
          <w:tcPr>
            <w:tcW w:w="435" w:type="pct"/>
            <w:vAlign w:val="center"/>
          </w:tcPr>
          <w:p w14:paraId="294B2868" w14:textId="5AE6168C"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243</w:t>
            </w:r>
          </w:p>
        </w:tc>
        <w:tc>
          <w:tcPr>
            <w:tcW w:w="368" w:type="pct"/>
            <w:vAlign w:val="center"/>
          </w:tcPr>
          <w:p w14:paraId="4359E93C" w14:textId="47FBE282"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6B557943" w14:textId="77777777" w:rsidR="00AE6C30" w:rsidRPr="006B2239" w:rsidRDefault="00AE6C30" w:rsidP="00AE6C30">
            <w:pPr>
              <w:spacing w:line="240" w:lineRule="auto"/>
              <w:jc w:val="center"/>
              <w:rPr>
                <w:sz w:val="18"/>
                <w:szCs w:val="18"/>
                <w:highlight w:val="yellow"/>
              </w:rPr>
            </w:pPr>
          </w:p>
        </w:tc>
        <w:tc>
          <w:tcPr>
            <w:tcW w:w="346" w:type="pct"/>
            <w:vAlign w:val="center"/>
          </w:tcPr>
          <w:p w14:paraId="4919F0B5" w14:textId="742D67DE" w:rsidR="00AE6C30" w:rsidRPr="006B2239" w:rsidRDefault="00AE6C30" w:rsidP="00AE6C30">
            <w:pPr>
              <w:spacing w:line="240" w:lineRule="auto"/>
              <w:jc w:val="center"/>
              <w:rPr>
                <w:sz w:val="18"/>
                <w:szCs w:val="18"/>
                <w:highlight w:val="yellow"/>
              </w:rPr>
            </w:pPr>
          </w:p>
        </w:tc>
        <w:tc>
          <w:tcPr>
            <w:tcW w:w="337" w:type="pct"/>
            <w:vAlign w:val="center"/>
          </w:tcPr>
          <w:p w14:paraId="033422DA" w14:textId="0CF6B2DA"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34</w:t>
            </w:r>
          </w:p>
        </w:tc>
        <w:tc>
          <w:tcPr>
            <w:tcW w:w="622" w:type="pct"/>
            <w:vAlign w:val="center"/>
          </w:tcPr>
          <w:p w14:paraId="0229C989" w14:textId="77777777" w:rsidR="00AE6C30" w:rsidRPr="006B2239" w:rsidRDefault="00AE6C30" w:rsidP="00AE6C30">
            <w:pPr>
              <w:jc w:val="center"/>
              <w:rPr>
                <w:sz w:val="18"/>
                <w:szCs w:val="18"/>
                <w:highlight w:val="yellow"/>
              </w:rPr>
            </w:pPr>
          </w:p>
        </w:tc>
        <w:tc>
          <w:tcPr>
            <w:tcW w:w="388" w:type="pct"/>
            <w:vAlign w:val="center"/>
          </w:tcPr>
          <w:p w14:paraId="18253310" w14:textId="77777777" w:rsidR="00AE6C30" w:rsidRPr="006B2239" w:rsidRDefault="00AE6C30" w:rsidP="00AE6C30">
            <w:pPr>
              <w:spacing w:line="240" w:lineRule="auto"/>
              <w:jc w:val="center"/>
              <w:rPr>
                <w:sz w:val="18"/>
                <w:szCs w:val="18"/>
                <w:highlight w:val="yellow"/>
              </w:rPr>
            </w:pPr>
          </w:p>
        </w:tc>
        <w:tc>
          <w:tcPr>
            <w:tcW w:w="657" w:type="pct"/>
            <w:tcBorders>
              <w:right w:val="single" w:sz="12" w:space="0" w:color="000000"/>
            </w:tcBorders>
            <w:vAlign w:val="center"/>
          </w:tcPr>
          <w:p w14:paraId="6624B051" w14:textId="6BF1FE61" w:rsidR="00AE6C30" w:rsidRPr="00F5327C" w:rsidRDefault="006B3ACD" w:rsidP="00AE6C30">
            <w:pPr>
              <w:spacing w:line="240" w:lineRule="auto"/>
              <w:jc w:val="center"/>
              <w:rPr>
                <w:sz w:val="18"/>
                <w:szCs w:val="18"/>
              </w:rPr>
            </w:pPr>
            <w:r w:rsidRPr="00F5327C">
              <w:rPr>
                <w:sz w:val="18"/>
                <w:szCs w:val="18"/>
              </w:rPr>
              <w:t>139 500</w:t>
            </w:r>
          </w:p>
        </w:tc>
      </w:tr>
      <w:tr w:rsidR="00413F26" w:rsidRPr="00F5327C" w14:paraId="0132E073" w14:textId="77777777" w:rsidTr="00E143F4">
        <w:trPr>
          <w:jc w:val="center"/>
        </w:trPr>
        <w:tc>
          <w:tcPr>
            <w:tcW w:w="497" w:type="pct"/>
            <w:tcBorders>
              <w:left w:val="single" w:sz="12" w:space="0" w:color="000000"/>
            </w:tcBorders>
            <w:vAlign w:val="center"/>
          </w:tcPr>
          <w:p w14:paraId="2C896E2C" w14:textId="5BB16958"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DC25</w:t>
            </w:r>
          </w:p>
        </w:tc>
        <w:tc>
          <w:tcPr>
            <w:tcW w:w="551" w:type="pct"/>
            <w:vAlign w:val="center"/>
          </w:tcPr>
          <w:p w14:paraId="2F544FEC" w14:textId="40234BE1"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508AE494" w14:textId="2522DAB2"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537</w:t>
            </w:r>
          </w:p>
        </w:tc>
        <w:tc>
          <w:tcPr>
            <w:tcW w:w="435" w:type="pct"/>
            <w:vAlign w:val="center"/>
          </w:tcPr>
          <w:p w14:paraId="7B6FE56B" w14:textId="43ADA812" w:rsidR="00AE6C30" w:rsidRPr="006B2239" w:rsidRDefault="00AE6C30" w:rsidP="00AE6C30">
            <w:pPr>
              <w:jc w:val="center"/>
              <w:rPr>
                <w:color w:val="000000"/>
                <w:sz w:val="18"/>
                <w:szCs w:val="18"/>
                <w:highlight w:val="yellow"/>
              </w:rPr>
            </w:pPr>
            <w:r>
              <w:rPr>
                <w:rFonts w:ascii="Calibri" w:hAnsi="Calibri" w:cs="Calibri"/>
                <w:color w:val="000000"/>
                <w:sz w:val="18"/>
                <w:szCs w:val="18"/>
              </w:rPr>
              <w:t>517</w:t>
            </w:r>
          </w:p>
        </w:tc>
        <w:tc>
          <w:tcPr>
            <w:tcW w:w="368" w:type="pct"/>
            <w:vAlign w:val="center"/>
          </w:tcPr>
          <w:p w14:paraId="0EC12A0B" w14:textId="452C9DFA"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23769854" w14:textId="77777777" w:rsidR="00AE6C30" w:rsidRPr="006B2239" w:rsidRDefault="00AE6C30" w:rsidP="00AE6C30">
            <w:pPr>
              <w:spacing w:line="240" w:lineRule="auto"/>
              <w:jc w:val="center"/>
              <w:rPr>
                <w:sz w:val="18"/>
                <w:szCs w:val="18"/>
                <w:highlight w:val="yellow"/>
              </w:rPr>
            </w:pPr>
          </w:p>
        </w:tc>
        <w:tc>
          <w:tcPr>
            <w:tcW w:w="346" w:type="pct"/>
            <w:vAlign w:val="center"/>
          </w:tcPr>
          <w:p w14:paraId="17BE8810" w14:textId="6F380AC4" w:rsidR="00AE6C30" w:rsidRPr="006B2239" w:rsidRDefault="00AE6C30" w:rsidP="00AE6C30">
            <w:pPr>
              <w:spacing w:line="240" w:lineRule="auto"/>
              <w:jc w:val="center"/>
              <w:rPr>
                <w:sz w:val="18"/>
                <w:szCs w:val="18"/>
                <w:highlight w:val="yellow"/>
              </w:rPr>
            </w:pPr>
          </w:p>
        </w:tc>
        <w:tc>
          <w:tcPr>
            <w:tcW w:w="337" w:type="pct"/>
            <w:vAlign w:val="center"/>
          </w:tcPr>
          <w:p w14:paraId="03769479" w14:textId="5401FC89"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517</w:t>
            </w:r>
          </w:p>
        </w:tc>
        <w:tc>
          <w:tcPr>
            <w:tcW w:w="622" w:type="pct"/>
            <w:vAlign w:val="center"/>
          </w:tcPr>
          <w:p w14:paraId="772AA472" w14:textId="77777777" w:rsidR="00AE6C30" w:rsidRPr="006B2239" w:rsidRDefault="00AE6C30" w:rsidP="00AE6C30">
            <w:pPr>
              <w:jc w:val="center"/>
              <w:rPr>
                <w:sz w:val="18"/>
                <w:szCs w:val="18"/>
                <w:highlight w:val="yellow"/>
              </w:rPr>
            </w:pPr>
          </w:p>
        </w:tc>
        <w:tc>
          <w:tcPr>
            <w:tcW w:w="388" w:type="pct"/>
            <w:vAlign w:val="center"/>
          </w:tcPr>
          <w:p w14:paraId="39F395FC" w14:textId="77777777" w:rsidR="00AE6C30" w:rsidRPr="006B2239" w:rsidRDefault="00AE6C30" w:rsidP="00AE6C30">
            <w:pPr>
              <w:spacing w:line="240" w:lineRule="auto"/>
              <w:jc w:val="center"/>
              <w:rPr>
                <w:sz w:val="18"/>
                <w:szCs w:val="18"/>
                <w:highlight w:val="yellow"/>
              </w:rPr>
            </w:pPr>
          </w:p>
        </w:tc>
        <w:tc>
          <w:tcPr>
            <w:tcW w:w="657" w:type="pct"/>
            <w:tcBorders>
              <w:right w:val="single" w:sz="12" w:space="0" w:color="000000"/>
            </w:tcBorders>
            <w:vAlign w:val="center"/>
          </w:tcPr>
          <w:p w14:paraId="50CDC607" w14:textId="3DB8BAB0" w:rsidR="00AE6C30" w:rsidRPr="00F5327C" w:rsidRDefault="006B3ACD" w:rsidP="00AE6C30">
            <w:pPr>
              <w:spacing w:line="240" w:lineRule="auto"/>
              <w:jc w:val="center"/>
              <w:rPr>
                <w:sz w:val="18"/>
                <w:szCs w:val="18"/>
              </w:rPr>
            </w:pPr>
            <w:r w:rsidRPr="00F5327C">
              <w:rPr>
                <w:sz w:val="18"/>
                <w:szCs w:val="18"/>
              </w:rPr>
              <w:t>139 500</w:t>
            </w:r>
          </w:p>
        </w:tc>
      </w:tr>
      <w:tr w:rsidR="00413F26" w:rsidRPr="00F5327C" w14:paraId="5A0A9F0E" w14:textId="77777777" w:rsidTr="00E143F4">
        <w:trPr>
          <w:jc w:val="center"/>
        </w:trPr>
        <w:tc>
          <w:tcPr>
            <w:tcW w:w="497" w:type="pct"/>
            <w:tcBorders>
              <w:left w:val="single" w:sz="12" w:space="0" w:color="000000"/>
            </w:tcBorders>
            <w:vAlign w:val="center"/>
          </w:tcPr>
          <w:p w14:paraId="15B8F1A8" w14:textId="3DB73672"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VC28</w:t>
            </w:r>
          </w:p>
        </w:tc>
        <w:tc>
          <w:tcPr>
            <w:tcW w:w="551" w:type="pct"/>
            <w:vAlign w:val="center"/>
          </w:tcPr>
          <w:p w14:paraId="731B778B" w14:textId="38B07893"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7FC61491" w14:textId="650E6BFA"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426</w:t>
            </w:r>
          </w:p>
        </w:tc>
        <w:tc>
          <w:tcPr>
            <w:tcW w:w="435" w:type="pct"/>
            <w:vAlign w:val="center"/>
          </w:tcPr>
          <w:p w14:paraId="6D0FEF4A" w14:textId="75514815"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2343</w:t>
            </w:r>
          </w:p>
        </w:tc>
        <w:tc>
          <w:tcPr>
            <w:tcW w:w="368" w:type="pct"/>
            <w:vAlign w:val="center"/>
          </w:tcPr>
          <w:p w14:paraId="175BEA63" w14:textId="4A474DE8"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3C3B9F39" w14:textId="4854C663" w:rsidR="00AE6C30" w:rsidRPr="006B2239" w:rsidRDefault="00AE6C30" w:rsidP="00AE6C30">
            <w:pPr>
              <w:spacing w:line="240" w:lineRule="auto"/>
              <w:jc w:val="center"/>
              <w:rPr>
                <w:sz w:val="18"/>
                <w:szCs w:val="18"/>
                <w:highlight w:val="yellow"/>
              </w:rPr>
            </w:pPr>
          </w:p>
        </w:tc>
        <w:tc>
          <w:tcPr>
            <w:tcW w:w="346" w:type="pct"/>
            <w:vAlign w:val="center"/>
          </w:tcPr>
          <w:p w14:paraId="56581D94" w14:textId="00C727E4"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406</w:t>
            </w:r>
          </w:p>
        </w:tc>
        <w:tc>
          <w:tcPr>
            <w:tcW w:w="337" w:type="pct"/>
            <w:vAlign w:val="center"/>
          </w:tcPr>
          <w:p w14:paraId="0D73A8BC" w14:textId="77777777" w:rsidR="00AE6C30" w:rsidRPr="006B2239" w:rsidRDefault="00AE6C30" w:rsidP="00AE6C30">
            <w:pPr>
              <w:spacing w:line="240" w:lineRule="auto"/>
              <w:jc w:val="center"/>
              <w:rPr>
                <w:sz w:val="18"/>
                <w:szCs w:val="18"/>
                <w:highlight w:val="yellow"/>
              </w:rPr>
            </w:pPr>
          </w:p>
        </w:tc>
        <w:tc>
          <w:tcPr>
            <w:tcW w:w="622" w:type="pct"/>
            <w:vAlign w:val="center"/>
          </w:tcPr>
          <w:p w14:paraId="291CF257" w14:textId="1D926CEA"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5689B65E" w14:textId="15692068"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7C2607EA" w14:textId="1B990CF4" w:rsidR="00F5327C" w:rsidRPr="00F5327C" w:rsidRDefault="00F5327C" w:rsidP="00F5327C">
            <w:pPr>
              <w:spacing w:line="240" w:lineRule="auto"/>
              <w:jc w:val="center"/>
              <w:rPr>
                <w:sz w:val="18"/>
                <w:szCs w:val="18"/>
              </w:rPr>
            </w:pPr>
            <w:r w:rsidRPr="00F5327C">
              <w:rPr>
                <w:sz w:val="18"/>
                <w:szCs w:val="18"/>
              </w:rPr>
              <w:t>3 631 650</w:t>
            </w:r>
          </w:p>
        </w:tc>
      </w:tr>
      <w:tr w:rsidR="00413F26" w:rsidRPr="00F5327C" w14:paraId="69C9FA86" w14:textId="77777777" w:rsidTr="00E143F4">
        <w:trPr>
          <w:jc w:val="center"/>
        </w:trPr>
        <w:tc>
          <w:tcPr>
            <w:tcW w:w="497" w:type="pct"/>
            <w:tcBorders>
              <w:left w:val="single" w:sz="12" w:space="0" w:color="000000"/>
            </w:tcBorders>
            <w:vAlign w:val="center"/>
          </w:tcPr>
          <w:p w14:paraId="46380C02" w14:textId="75785400"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HC29</w:t>
            </w:r>
          </w:p>
        </w:tc>
        <w:tc>
          <w:tcPr>
            <w:tcW w:w="551" w:type="pct"/>
            <w:vAlign w:val="center"/>
          </w:tcPr>
          <w:p w14:paraId="6F318170" w14:textId="243B78F7"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593FA849" w14:textId="189C640A"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911</w:t>
            </w:r>
          </w:p>
        </w:tc>
        <w:tc>
          <w:tcPr>
            <w:tcW w:w="435" w:type="pct"/>
            <w:vAlign w:val="center"/>
          </w:tcPr>
          <w:p w14:paraId="7A27E96F" w14:textId="42B691F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5011</w:t>
            </w:r>
          </w:p>
        </w:tc>
        <w:tc>
          <w:tcPr>
            <w:tcW w:w="368" w:type="pct"/>
            <w:vAlign w:val="center"/>
          </w:tcPr>
          <w:p w14:paraId="68333D42" w14:textId="710ADC17"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911</w:t>
            </w:r>
          </w:p>
        </w:tc>
        <w:tc>
          <w:tcPr>
            <w:tcW w:w="368" w:type="pct"/>
            <w:vAlign w:val="center"/>
          </w:tcPr>
          <w:p w14:paraId="10C20996" w14:textId="77777777" w:rsidR="00AE6C30" w:rsidRPr="006B2239" w:rsidRDefault="00AE6C30" w:rsidP="00AE6C30">
            <w:pPr>
              <w:spacing w:line="240" w:lineRule="auto"/>
              <w:jc w:val="center"/>
              <w:rPr>
                <w:sz w:val="18"/>
                <w:szCs w:val="18"/>
                <w:highlight w:val="yellow"/>
              </w:rPr>
            </w:pPr>
          </w:p>
        </w:tc>
        <w:tc>
          <w:tcPr>
            <w:tcW w:w="346" w:type="pct"/>
            <w:vAlign w:val="center"/>
          </w:tcPr>
          <w:p w14:paraId="7EF67596" w14:textId="77777777" w:rsidR="00AE6C30" w:rsidRPr="006B2239" w:rsidRDefault="00AE6C30" w:rsidP="00AE6C30">
            <w:pPr>
              <w:spacing w:line="240" w:lineRule="auto"/>
              <w:jc w:val="center"/>
              <w:rPr>
                <w:sz w:val="18"/>
                <w:szCs w:val="18"/>
                <w:highlight w:val="yellow"/>
              </w:rPr>
            </w:pPr>
          </w:p>
        </w:tc>
        <w:tc>
          <w:tcPr>
            <w:tcW w:w="337" w:type="pct"/>
            <w:vAlign w:val="center"/>
          </w:tcPr>
          <w:p w14:paraId="500A013D" w14:textId="77777777" w:rsidR="00AE6C30" w:rsidRPr="006B2239" w:rsidRDefault="00AE6C30" w:rsidP="00AE6C30">
            <w:pPr>
              <w:spacing w:line="240" w:lineRule="auto"/>
              <w:jc w:val="center"/>
              <w:rPr>
                <w:sz w:val="18"/>
                <w:szCs w:val="18"/>
                <w:highlight w:val="yellow"/>
              </w:rPr>
            </w:pPr>
          </w:p>
        </w:tc>
        <w:tc>
          <w:tcPr>
            <w:tcW w:w="622" w:type="pct"/>
            <w:vAlign w:val="center"/>
          </w:tcPr>
          <w:p w14:paraId="2ADE63D8" w14:textId="04A917C9"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30A9116A" w14:textId="6602301E"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610DCEF8" w14:textId="5168DC67" w:rsidR="00AE6C30" w:rsidRPr="00F5327C" w:rsidRDefault="00F5327C" w:rsidP="00AE6C30">
            <w:pPr>
              <w:spacing w:line="240" w:lineRule="auto"/>
              <w:jc w:val="center"/>
              <w:rPr>
                <w:sz w:val="18"/>
                <w:szCs w:val="18"/>
              </w:rPr>
            </w:pPr>
            <w:r w:rsidRPr="00F5327C">
              <w:rPr>
                <w:sz w:val="18"/>
                <w:szCs w:val="18"/>
              </w:rPr>
              <w:t>7 767 050</w:t>
            </w:r>
          </w:p>
        </w:tc>
      </w:tr>
      <w:tr w:rsidR="00413F26" w:rsidRPr="00F5327C" w14:paraId="14A0324C" w14:textId="77777777" w:rsidTr="00E143F4">
        <w:trPr>
          <w:jc w:val="center"/>
        </w:trPr>
        <w:tc>
          <w:tcPr>
            <w:tcW w:w="497" w:type="pct"/>
            <w:tcBorders>
              <w:left w:val="single" w:sz="12" w:space="0" w:color="000000"/>
            </w:tcBorders>
            <w:vAlign w:val="center"/>
          </w:tcPr>
          <w:p w14:paraId="6F82CD5B" w14:textId="48AA4801"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DC30</w:t>
            </w:r>
          </w:p>
        </w:tc>
        <w:tc>
          <w:tcPr>
            <w:tcW w:w="551" w:type="pct"/>
            <w:vAlign w:val="center"/>
          </w:tcPr>
          <w:p w14:paraId="080D00EA" w14:textId="47992CB3"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75E8D75D" w14:textId="5A549CCD"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384</w:t>
            </w:r>
          </w:p>
        </w:tc>
        <w:tc>
          <w:tcPr>
            <w:tcW w:w="435" w:type="pct"/>
            <w:vAlign w:val="center"/>
          </w:tcPr>
          <w:p w14:paraId="009AFA22" w14:textId="7B105323"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1344</w:t>
            </w:r>
          </w:p>
        </w:tc>
        <w:tc>
          <w:tcPr>
            <w:tcW w:w="368" w:type="pct"/>
            <w:vAlign w:val="center"/>
          </w:tcPr>
          <w:p w14:paraId="547A9AD4" w14:textId="3C5270C8"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7E92A4DC" w14:textId="77777777" w:rsidR="00F5327C" w:rsidRPr="006B2239" w:rsidRDefault="00F5327C" w:rsidP="00F5327C">
            <w:pPr>
              <w:spacing w:line="240" w:lineRule="auto"/>
              <w:jc w:val="center"/>
              <w:rPr>
                <w:sz w:val="18"/>
                <w:szCs w:val="18"/>
                <w:highlight w:val="yellow"/>
              </w:rPr>
            </w:pPr>
          </w:p>
        </w:tc>
        <w:tc>
          <w:tcPr>
            <w:tcW w:w="346" w:type="pct"/>
            <w:vAlign w:val="center"/>
          </w:tcPr>
          <w:p w14:paraId="5ACB7C2A" w14:textId="735207A7" w:rsidR="00F5327C" w:rsidRPr="006B2239" w:rsidRDefault="00F5327C" w:rsidP="00F5327C">
            <w:pPr>
              <w:spacing w:line="240" w:lineRule="auto"/>
              <w:jc w:val="center"/>
              <w:rPr>
                <w:sz w:val="18"/>
                <w:szCs w:val="18"/>
                <w:highlight w:val="yellow"/>
              </w:rPr>
            </w:pPr>
          </w:p>
        </w:tc>
        <w:tc>
          <w:tcPr>
            <w:tcW w:w="337" w:type="pct"/>
            <w:vAlign w:val="center"/>
          </w:tcPr>
          <w:p w14:paraId="4B6734FE" w14:textId="2CFC89DB"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364</w:t>
            </w:r>
          </w:p>
        </w:tc>
        <w:tc>
          <w:tcPr>
            <w:tcW w:w="622" w:type="pct"/>
            <w:vAlign w:val="center"/>
          </w:tcPr>
          <w:p w14:paraId="5168D707" w14:textId="77777777" w:rsidR="00F5327C" w:rsidRPr="006B2239" w:rsidRDefault="00F5327C" w:rsidP="00F5327C">
            <w:pPr>
              <w:jc w:val="center"/>
              <w:rPr>
                <w:sz w:val="18"/>
                <w:szCs w:val="18"/>
                <w:highlight w:val="yellow"/>
              </w:rPr>
            </w:pPr>
          </w:p>
        </w:tc>
        <w:tc>
          <w:tcPr>
            <w:tcW w:w="388" w:type="pct"/>
            <w:vAlign w:val="center"/>
          </w:tcPr>
          <w:p w14:paraId="3E0E10D1"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3CA803A2" w14:textId="466002F0"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5E2FB820" w14:textId="77777777" w:rsidTr="00E143F4">
        <w:trPr>
          <w:jc w:val="center"/>
        </w:trPr>
        <w:tc>
          <w:tcPr>
            <w:tcW w:w="497" w:type="pct"/>
            <w:tcBorders>
              <w:left w:val="single" w:sz="12" w:space="0" w:color="000000"/>
            </w:tcBorders>
            <w:vAlign w:val="center"/>
          </w:tcPr>
          <w:p w14:paraId="26D87E41" w14:textId="1EFC0B89"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DC31</w:t>
            </w:r>
          </w:p>
        </w:tc>
        <w:tc>
          <w:tcPr>
            <w:tcW w:w="551" w:type="pct"/>
            <w:vAlign w:val="center"/>
          </w:tcPr>
          <w:p w14:paraId="5A704DB7" w14:textId="46533E97"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216257F9" w14:textId="02950D10"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670</w:t>
            </w:r>
          </w:p>
        </w:tc>
        <w:tc>
          <w:tcPr>
            <w:tcW w:w="435" w:type="pct"/>
            <w:vAlign w:val="center"/>
          </w:tcPr>
          <w:p w14:paraId="54D5B3E9" w14:textId="2B22C900"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2345</w:t>
            </w:r>
          </w:p>
        </w:tc>
        <w:tc>
          <w:tcPr>
            <w:tcW w:w="368" w:type="pct"/>
            <w:vAlign w:val="center"/>
          </w:tcPr>
          <w:p w14:paraId="2563E449" w14:textId="2B8452EA"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 xml:space="preserve">20 </w:t>
            </w:r>
          </w:p>
        </w:tc>
        <w:tc>
          <w:tcPr>
            <w:tcW w:w="368" w:type="pct"/>
            <w:vAlign w:val="center"/>
          </w:tcPr>
          <w:p w14:paraId="04399AEA" w14:textId="77777777" w:rsidR="00F5327C" w:rsidRPr="006B2239" w:rsidRDefault="00F5327C" w:rsidP="00F5327C">
            <w:pPr>
              <w:spacing w:line="240" w:lineRule="auto"/>
              <w:jc w:val="center"/>
              <w:rPr>
                <w:sz w:val="18"/>
                <w:szCs w:val="18"/>
                <w:highlight w:val="yellow"/>
              </w:rPr>
            </w:pPr>
          </w:p>
        </w:tc>
        <w:tc>
          <w:tcPr>
            <w:tcW w:w="346" w:type="pct"/>
            <w:vAlign w:val="center"/>
          </w:tcPr>
          <w:p w14:paraId="30F8C70B" w14:textId="6F41630F" w:rsidR="00F5327C" w:rsidRPr="006B2239" w:rsidRDefault="00F5327C" w:rsidP="00F5327C">
            <w:pPr>
              <w:spacing w:line="240" w:lineRule="auto"/>
              <w:jc w:val="center"/>
              <w:rPr>
                <w:sz w:val="18"/>
                <w:szCs w:val="18"/>
                <w:highlight w:val="yellow"/>
              </w:rPr>
            </w:pPr>
          </w:p>
        </w:tc>
        <w:tc>
          <w:tcPr>
            <w:tcW w:w="337" w:type="pct"/>
            <w:vAlign w:val="center"/>
          </w:tcPr>
          <w:p w14:paraId="52F8C823" w14:textId="3A8221BF"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650</w:t>
            </w:r>
          </w:p>
        </w:tc>
        <w:tc>
          <w:tcPr>
            <w:tcW w:w="622" w:type="pct"/>
            <w:vAlign w:val="center"/>
          </w:tcPr>
          <w:p w14:paraId="2D22CA12" w14:textId="77777777" w:rsidR="00F5327C" w:rsidRPr="006B2239" w:rsidRDefault="00F5327C" w:rsidP="00F5327C">
            <w:pPr>
              <w:jc w:val="center"/>
              <w:rPr>
                <w:sz w:val="18"/>
                <w:szCs w:val="18"/>
                <w:highlight w:val="yellow"/>
              </w:rPr>
            </w:pPr>
          </w:p>
        </w:tc>
        <w:tc>
          <w:tcPr>
            <w:tcW w:w="388" w:type="pct"/>
            <w:vAlign w:val="center"/>
          </w:tcPr>
          <w:p w14:paraId="2AAEE8D6"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13271A7C" w14:textId="6C5D98BC"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5701E437" w14:textId="77777777" w:rsidTr="00E143F4">
        <w:trPr>
          <w:jc w:val="center"/>
        </w:trPr>
        <w:tc>
          <w:tcPr>
            <w:tcW w:w="497" w:type="pct"/>
            <w:tcBorders>
              <w:left w:val="single" w:sz="12" w:space="0" w:color="000000"/>
            </w:tcBorders>
            <w:vAlign w:val="center"/>
          </w:tcPr>
          <w:p w14:paraId="06D2D424" w14:textId="179EC634"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DC32</w:t>
            </w:r>
          </w:p>
        </w:tc>
        <w:tc>
          <w:tcPr>
            <w:tcW w:w="551" w:type="pct"/>
            <w:vAlign w:val="center"/>
          </w:tcPr>
          <w:p w14:paraId="612129AA" w14:textId="41266DCA"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50484EA0" w14:textId="7A4EC15C"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666</w:t>
            </w:r>
          </w:p>
        </w:tc>
        <w:tc>
          <w:tcPr>
            <w:tcW w:w="435" w:type="pct"/>
            <w:vAlign w:val="center"/>
          </w:tcPr>
          <w:p w14:paraId="00FD313C" w14:textId="3A5CE49A"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2331</w:t>
            </w:r>
          </w:p>
        </w:tc>
        <w:tc>
          <w:tcPr>
            <w:tcW w:w="368" w:type="pct"/>
            <w:vAlign w:val="center"/>
          </w:tcPr>
          <w:p w14:paraId="0C568DDC" w14:textId="18BABD4B"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6F8CFA33" w14:textId="77777777" w:rsidR="00F5327C" w:rsidRPr="006B2239" w:rsidRDefault="00F5327C" w:rsidP="00F5327C">
            <w:pPr>
              <w:spacing w:line="240" w:lineRule="auto"/>
              <w:jc w:val="center"/>
              <w:rPr>
                <w:sz w:val="18"/>
                <w:szCs w:val="18"/>
                <w:highlight w:val="yellow"/>
              </w:rPr>
            </w:pPr>
          </w:p>
        </w:tc>
        <w:tc>
          <w:tcPr>
            <w:tcW w:w="346" w:type="pct"/>
            <w:vAlign w:val="center"/>
          </w:tcPr>
          <w:p w14:paraId="0E677499" w14:textId="2D557A6C" w:rsidR="00F5327C" w:rsidRPr="006B2239" w:rsidRDefault="00F5327C" w:rsidP="00F5327C">
            <w:pPr>
              <w:spacing w:line="240" w:lineRule="auto"/>
              <w:jc w:val="center"/>
              <w:rPr>
                <w:sz w:val="18"/>
                <w:szCs w:val="18"/>
                <w:highlight w:val="yellow"/>
              </w:rPr>
            </w:pPr>
          </w:p>
        </w:tc>
        <w:tc>
          <w:tcPr>
            <w:tcW w:w="337" w:type="pct"/>
            <w:vAlign w:val="center"/>
          </w:tcPr>
          <w:p w14:paraId="31F0C968" w14:textId="43465980"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646</w:t>
            </w:r>
          </w:p>
        </w:tc>
        <w:tc>
          <w:tcPr>
            <w:tcW w:w="622" w:type="pct"/>
            <w:vAlign w:val="center"/>
          </w:tcPr>
          <w:p w14:paraId="7D6B5A9E" w14:textId="77777777" w:rsidR="00F5327C" w:rsidRPr="006B2239" w:rsidRDefault="00F5327C" w:rsidP="00F5327C">
            <w:pPr>
              <w:jc w:val="center"/>
              <w:rPr>
                <w:sz w:val="18"/>
                <w:szCs w:val="18"/>
                <w:highlight w:val="yellow"/>
              </w:rPr>
            </w:pPr>
          </w:p>
        </w:tc>
        <w:tc>
          <w:tcPr>
            <w:tcW w:w="388" w:type="pct"/>
            <w:vAlign w:val="center"/>
          </w:tcPr>
          <w:p w14:paraId="1A805650"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487BF8BA" w14:textId="5DB9658C"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1CFF8E96" w14:textId="77777777" w:rsidTr="00E143F4">
        <w:trPr>
          <w:jc w:val="center"/>
        </w:trPr>
        <w:tc>
          <w:tcPr>
            <w:tcW w:w="497" w:type="pct"/>
            <w:tcBorders>
              <w:left w:val="single" w:sz="12" w:space="0" w:color="000000"/>
            </w:tcBorders>
            <w:vAlign w:val="center"/>
          </w:tcPr>
          <w:p w14:paraId="73A2F267" w14:textId="4AFE4740"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VC34</w:t>
            </w:r>
          </w:p>
        </w:tc>
        <w:tc>
          <w:tcPr>
            <w:tcW w:w="551" w:type="pct"/>
            <w:vAlign w:val="center"/>
          </w:tcPr>
          <w:p w14:paraId="4D3A6203" w14:textId="1800405D"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53CEEC06" w14:textId="5CB1E8A8"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124</w:t>
            </w:r>
          </w:p>
        </w:tc>
        <w:tc>
          <w:tcPr>
            <w:tcW w:w="435" w:type="pct"/>
            <w:vAlign w:val="center"/>
          </w:tcPr>
          <w:p w14:paraId="44418157" w14:textId="303749B4"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682</w:t>
            </w:r>
          </w:p>
        </w:tc>
        <w:tc>
          <w:tcPr>
            <w:tcW w:w="368" w:type="pct"/>
            <w:vAlign w:val="center"/>
          </w:tcPr>
          <w:p w14:paraId="200BB44F" w14:textId="54133B9B"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7C10FC09" w14:textId="774BA19F" w:rsidR="00F5327C" w:rsidRPr="006B2239" w:rsidRDefault="00F5327C" w:rsidP="00F5327C">
            <w:pPr>
              <w:spacing w:line="240" w:lineRule="auto"/>
              <w:jc w:val="center"/>
              <w:rPr>
                <w:sz w:val="18"/>
                <w:szCs w:val="18"/>
                <w:highlight w:val="yellow"/>
              </w:rPr>
            </w:pPr>
          </w:p>
        </w:tc>
        <w:tc>
          <w:tcPr>
            <w:tcW w:w="346" w:type="pct"/>
            <w:vAlign w:val="center"/>
          </w:tcPr>
          <w:p w14:paraId="32A1CE18" w14:textId="7CE45C49"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104</w:t>
            </w:r>
          </w:p>
        </w:tc>
        <w:tc>
          <w:tcPr>
            <w:tcW w:w="337" w:type="pct"/>
            <w:vAlign w:val="center"/>
          </w:tcPr>
          <w:p w14:paraId="046C4D0F" w14:textId="77777777" w:rsidR="00F5327C" w:rsidRPr="006B2239" w:rsidRDefault="00F5327C" w:rsidP="00F5327C">
            <w:pPr>
              <w:spacing w:line="240" w:lineRule="auto"/>
              <w:jc w:val="center"/>
              <w:rPr>
                <w:sz w:val="18"/>
                <w:szCs w:val="18"/>
                <w:highlight w:val="yellow"/>
              </w:rPr>
            </w:pPr>
          </w:p>
        </w:tc>
        <w:tc>
          <w:tcPr>
            <w:tcW w:w="622" w:type="pct"/>
            <w:vAlign w:val="center"/>
          </w:tcPr>
          <w:p w14:paraId="49D4DFDC" w14:textId="77777777" w:rsidR="00F5327C" w:rsidRPr="006B2239" w:rsidRDefault="00F5327C" w:rsidP="00F5327C">
            <w:pPr>
              <w:jc w:val="center"/>
              <w:rPr>
                <w:sz w:val="18"/>
                <w:szCs w:val="18"/>
                <w:highlight w:val="yellow"/>
              </w:rPr>
            </w:pPr>
          </w:p>
        </w:tc>
        <w:tc>
          <w:tcPr>
            <w:tcW w:w="388" w:type="pct"/>
            <w:vAlign w:val="center"/>
          </w:tcPr>
          <w:p w14:paraId="069CE998"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4CBA2A8F" w14:textId="2C799270"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5F1D6112" w14:textId="77777777" w:rsidTr="00E143F4">
        <w:trPr>
          <w:jc w:val="center"/>
        </w:trPr>
        <w:tc>
          <w:tcPr>
            <w:tcW w:w="497" w:type="pct"/>
            <w:tcBorders>
              <w:left w:val="single" w:sz="12" w:space="0" w:color="000000"/>
            </w:tcBorders>
            <w:vAlign w:val="center"/>
          </w:tcPr>
          <w:p w14:paraId="65E41CE6" w14:textId="5A795D82"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DC63</w:t>
            </w:r>
          </w:p>
        </w:tc>
        <w:tc>
          <w:tcPr>
            <w:tcW w:w="551" w:type="pct"/>
            <w:vAlign w:val="center"/>
          </w:tcPr>
          <w:p w14:paraId="7B359990" w14:textId="7D0535D0"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52512CBC" w14:textId="4BEE7ADA"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743</w:t>
            </w:r>
          </w:p>
        </w:tc>
        <w:tc>
          <w:tcPr>
            <w:tcW w:w="435" w:type="pct"/>
            <w:vAlign w:val="center"/>
          </w:tcPr>
          <w:p w14:paraId="0F2E1938" w14:textId="16EBD4A4"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2601</w:t>
            </w:r>
          </w:p>
        </w:tc>
        <w:tc>
          <w:tcPr>
            <w:tcW w:w="368" w:type="pct"/>
            <w:vAlign w:val="center"/>
          </w:tcPr>
          <w:p w14:paraId="768A228D" w14:textId="70494A14"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2C5C77AE" w14:textId="77777777" w:rsidR="00F5327C" w:rsidRPr="006B2239" w:rsidRDefault="00F5327C" w:rsidP="00F5327C">
            <w:pPr>
              <w:spacing w:line="240" w:lineRule="auto"/>
              <w:jc w:val="center"/>
              <w:rPr>
                <w:sz w:val="18"/>
                <w:szCs w:val="18"/>
                <w:highlight w:val="yellow"/>
              </w:rPr>
            </w:pPr>
          </w:p>
        </w:tc>
        <w:tc>
          <w:tcPr>
            <w:tcW w:w="346" w:type="pct"/>
            <w:vAlign w:val="center"/>
          </w:tcPr>
          <w:p w14:paraId="72681CCF" w14:textId="3832B7D1" w:rsidR="00F5327C" w:rsidRPr="006B2239" w:rsidRDefault="00F5327C" w:rsidP="00F5327C">
            <w:pPr>
              <w:spacing w:line="240" w:lineRule="auto"/>
              <w:jc w:val="center"/>
              <w:rPr>
                <w:sz w:val="18"/>
                <w:szCs w:val="18"/>
                <w:highlight w:val="yellow"/>
              </w:rPr>
            </w:pPr>
          </w:p>
        </w:tc>
        <w:tc>
          <w:tcPr>
            <w:tcW w:w="337" w:type="pct"/>
            <w:vAlign w:val="center"/>
          </w:tcPr>
          <w:p w14:paraId="1F261FCC" w14:textId="722B2E48"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723</w:t>
            </w:r>
          </w:p>
        </w:tc>
        <w:tc>
          <w:tcPr>
            <w:tcW w:w="622" w:type="pct"/>
            <w:vAlign w:val="center"/>
          </w:tcPr>
          <w:p w14:paraId="149E8C7C" w14:textId="77777777" w:rsidR="00F5327C" w:rsidRPr="006B2239" w:rsidRDefault="00F5327C" w:rsidP="00F5327C">
            <w:pPr>
              <w:jc w:val="center"/>
              <w:rPr>
                <w:sz w:val="18"/>
                <w:szCs w:val="18"/>
                <w:highlight w:val="yellow"/>
              </w:rPr>
            </w:pPr>
          </w:p>
        </w:tc>
        <w:tc>
          <w:tcPr>
            <w:tcW w:w="388" w:type="pct"/>
            <w:vAlign w:val="center"/>
          </w:tcPr>
          <w:p w14:paraId="21802D71"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4D5C0AF6" w14:textId="79FD7E26"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29AA1381" w14:textId="77777777" w:rsidTr="00E143F4">
        <w:trPr>
          <w:jc w:val="center"/>
        </w:trPr>
        <w:tc>
          <w:tcPr>
            <w:tcW w:w="497" w:type="pct"/>
            <w:tcBorders>
              <w:left w:val="single" w:sz="12" w:space="0" w:color="000000"/>
            </w:tcBorders>
            <w:vAlign w:val="center"/>
          </w:tcPr>
          <w:p w14:paraId="5A9E6817" w14:textId="47A8705D"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DC64</w:t>
            </w:r>
          </w:p>
        </w:tc>
        <w:tc>
          <w:tcPr>
            <w:tcW w:w="551" w:type="pct"/>
            <w:vAlign w:val="center"/>
          </w:tcPr>
          <w:p w14:paraId="0A0C1625" w14:textId="23EB701C"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0CBA507A" w14:textId="1A38B139"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229</w:t>
            </w:r>
          </w:p>
        </w:tc>
        <w:tc>
          <w:tcPr>
            <w:tcW w:w="435" w:type="pct"/>
            <w:vAlign w:val="center"/>
          </w:tcPr>
          <w:p w14:paraId="62AE1349" w14:textId="0BF3A363" w:rsidR="00F5327C" w:rsidRPr="006B2239" w:rsidRDefault="00F5327C" w:rsidP="00F5327C">
            <w:pPr>
              <w:jc w:val="center"/>
              <w:rPr>
                <w:color w:val="000000"/>
                <w:sz w:val="18"/>
                <w:szCs w:val="18"/>
                <w:highlight w:val="yellow"/>
              </w:rPr>
            </w:pPr>
            <w:r w:rsidRPr="006F6076">
              <w:rPr>
                <w:rFonts w:ascii="Calibri" w:hAnsi="Calibri" w:cs="Calibri"/>
                <w:color w:val="000000"/>
                <w:sz w:val="18"/>
                <w:szCs w:val="18"/>
              </w:rPr>
              <w:t>802</w:t>
            </w:r>
          </w:p>
        </w:tc>
        <w:tc>
          <w:tcPr>
            <w:tcW w:w="368" w:type="pct"/>
            <w:vAlign w:val="center"/>
          </w:tcPr>
          <w:p w14:paraId="4B26D5D9" w14:textId="1CCFD1FA"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2BE6C91D" w14:textId="77777777" w:rsidR="00F5327C" w:rsidRPr="006B2239" w:rsidRDefault="00F5327C" w:rsidP="00F5327C">
            <w:pPr>
              <w:spacing w:line="240" w:lineRule="auto"/>
              <w:jc w:val="center"/>
              <w:rPr>
                <w:sz w:val="18"/>
                <w:szCs w:val="18"/>
                <w:highlight w:val="yellow"/>
              </w:rPr>
            </w:pPr>
          </w:p>
        </w:tc>
        <w:tc>
          <w:tcPr>
            <w:tcW w:w="346" w:type="pct"/>
            <w:vAlign w:val="center"/>
          </w:tcPr>
          <w:p w14:paraId="4FBE2ADC" w14:textId="0CC2B0F5" w:rsidR="00F5327C" w:rsidRPr="006B2239" w:rsidRDefault="00F5327C" w:rsidP="00F5327C">
            <w:pPr>
              <w:spacing w:line="240" w:lineRule="auto"/>
              <w:jc w:val="center"/>
              <w:rPr>
                <w:sz w:val="18"/>
                <w:szCs w:val="18"/>
                <w:highlight w:val="yellow"/>
              </w:rPr>
            </w:pPr>
          </w:p>
        </w:tc>
        <w:tc>
          <w:tcPr>
            <w:tcW w:w="337" w:type="pct"/>
            <w:vAlign w:val="center"/>
          </w:tcPr>
          <w:p w14:paraId="4D7F2525" w14:textId="7D9B78A3" w:rsidR="00F5327C" w:rsidRPr="006B2239" w:rsidRDefault="00F5327C" w:rsidP="00F5327C">
            <w:pPr>
              <w:spacing w:line="240" w:lineRule="auto"/>
              <w:jc w:val="center"/>
              <w:rPr>
                <w:sz w:val="18"/>
                <w:szCs w:val="18"/>
                <w:highlight w:val="yellow"/>
              </w:rPr>
            </w:pPr>
            <w:r w:rsidRPr="006F6076">
              <w:rPr>
                <w:rFonts w:ascii="Calibri" w:hAnsi="Calibri" w:cs="Calibri"/>
                <w:color w:val="000000"/>
                <w:sz w:val="18"/>
                <w:szCs w:val="18"/>
              </w:rPr>
              <w:t>209</w:t>
            </w:r>
          </w:p>
        </w:tc>
        <w:tc>
          <w:tcPr>
            <w:tcW w:w="622" w:type="pct"/>
            <w:vAlign w:val="center"/>
          </w:tcPr>
          <w:p w14:paraId="21C0D383" w14:textId="77777777" w:rsidR="00F5327C" w:rsidRPr="006B2239" w:rsidRDefault="00F5327C" w:rsidP="00F5327C">
            <w:pPr>
              <w:jc w:val="center"/>
              <w:rPr>
                <w:sz w:val="18"/>
                <w:szCs w:val="18"/>
                <w:highlight w:val="yellow"/>
              </w:rPr>
            </w:pPr>
          </w:p>
        </w:tc>
        <w:tc>
          <w:tcPr>
            <w:tcW w:w="388" w:type="pct"/>
            <w:vAlign w:val="center"/>
          </w:tcPr>
          <w:p w14:paraId="7D7EFE9C" w14:textId="77777777" w:rsidR="00F5327C" w:rsidRPr="006B2239" w:rsidRDefault="00F5327C" w:rsidP="00F5327C">
            <w:pPr>
              <w:spacing w:line="240" w:lineRule="auto"/>
              <w:jc w:val="center"/>
              <w:rPr>
                <w:sz w:val="18"/>
                <w:szCs w:val="18"/>
                <w:highlight w:val="yellow"/>
              </w:rPr>
            </w:pPr>
          </w:p>
        </w:tc>
        <w:tc>
          <w:tcPr>
            <w:tcW w:w="657" w:type="pct"/>
            <w:tcBorders>
              <w:right w:val="single" w:sz="12" w:space="0" w:color="000000"/>
            </w:tcBorders>
          </w:tcPr>
          <w:p w14:paraId="0BFAA574" w14:textId="0CDD7769" w:rsidR="00F5327C" w:rsidRPr="00F5327C" w:rsidRDefault="00F5327C" w:rsidP="00F5327C">
            <w:pPr>
              <w:spacing w:line="240" w:lineRule="auto"/>
              <w:jc w:val="center"/>
              <w:rPr>
                <w:sz w:val="18"/>
                <w:szCs w:val="18"/>
              </w:rPr>
            </w:pPr>
            <w:r w:rsidRPr="00F5327C">
              <w:rPr>
                <w:sz w:val="18"/>
                <w:szCs w:val="18"/>
              </w:rPr>
              <w:t>139 500</w:t>
            </w:r>
          </w:p>
        </w:tc>
      </w:tr>
      <w:tr w:rsidR="00413F26" w:rsidRPr="00F5327C" w14:paraId="492400B9" w14:textId="77777777" w:rsidTr="00E143F4">
        <w:trPr>
          <w:jc w:val="center"/>
        </w:trPr>
        <w:tc>
          <w:tcPr>
            <w:tcW w:w="497" w:type="pct"/>
            <w:tcBorders>
              <w:left w:val="single" w:sz="12" w:space="0" w:color="000000"/>
            </w:tcBorders>
            <w:vAlign w:val="center"/>
          </w:tcPr>
          <w:p w14:paraId="4E707BA5" w14:textId="155D8AE3"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DC79</w:t>
            </w:r>
          </w:p>
        </w:tc>
        <w:tc>
          <w:tcPr>
            <w:tcW w:w="551" w:type="pct"/>
            <w:vAlign w:val="center"/>
          </w:tcPr>
          <w:p w14:paraId="4C44506B" w14:textId="40A5D6F2"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3/20</w:t>
            </w:r>
          </w:p>
        </w:tc>
        <w:tc>
          <w:tcPr>
            <w:tcW w:w="430" w:type="pct"/>
            <w:vAlign w:val="center"/>
          </w:tcPr>
          <w:p w14:paraId="73CDECCA" w14:textId="3533C966"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545</w:t>
            </w:r>
          </w:p>
        </w:tc>
        <w:tc>
          <w:tcPr>
            <w:tcW w:w="435" w:type="pct"/>
            <w:vAlign w:val="center"/>
          </w:tcPr>
          <w:p w14:paraId="3E01EC02" w14:textId="1EC20C7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1908</w:t>
            </w:r>
          </w:p>
        </w:tc>
        <w:tc>
          <w:tcPr>
            <w:tcW w:w="368" w:type="pct"/>
            <w:vAlign w:val="center"/>
          </w:tcPr>
          <w:p w14:paraId="6AC7CE7C" w14:textId="15653D33"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20</w:t>
            </w:r>
          </w:p>
        </w:tc>
        <w:tc>
          <w:tcPr>
            <w:tcW w:w="368" w:type="pct"/>
            <w:vAlign w:val="center"/>
          </w:tcPr>
          <w:p w14:paraId="0E494903" w14:textId="77777777" w:rsidR="00AE6C30" w:rsidRPr="006B2239" w:rsidRDefault="00AE6C30" w:rsidP="00AE6C30">
            <w:pPr>
              <w:spacing w:line="240" w:lineRule="auto"/>
              <w:jc w:val="center"/>
              <w:rPr>
                <w:sz w:val="18"/>
                <w:szCs w:val="18"/>
                <w:highlight w:val="yellow"/>
              </w:rPr>
            </w:pPr>
          </w:p>
        </w:tc>
        <w:tc>
          <w:tcPr>
            <w:tcW w:w="346" w:type="pct"/>
            <w:vAlign w:val="center"/>
          </w:tcPr>
          <w:p w14:paraId="2C82A32D" w14:textId="6989344C" w:rsidR="00AE6C30" w:rsidRPr="006B2239" w:rsidRDefault="00AE6C30" w:rsidP="00AE6C30">
            <w:pPr>
              <w:spacing w:line="240" w:lineRule="auto"/>
              <w:jc w:val="center"/>
              <w:rPr>
                <w:sz w:val="18"/>
                <w:szCs w:val="18"/>
                <w:highlight w:val="yellow"/>
              </w:rPr>
            </w:pPr>
          </w:p>
        </w:tc>
        <w:tc>
          <w:tcPr>
            <w:tcW w:w="337" w:type="pct"/>
            <w:vAlign w:val="center"/>
          </w:tcPr>
          <w:p w14:paraId="2ABAB9D5" w14:textId="57513125"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525</w:t>
            </w:r>
          </w:p>
        </w:tc>
        <w:tc>
          <w:tcPr>
            <w:tcW w:w="622" w:type="pct"/>
            <w:vAlign w:val="center"/>
          </w:tcPr>
          <w:p w14:paraId="5877FAF7" w14:textId="77777777" w:rsidR="00AE6C30" w:rsidRPr="006B2239" w:rsidRDefault="00AE6C30" w:rsidP="00AE6C30">
            <w:pPr>
              <w:jc w:val="center"/>
              <w:rPr>
                <w:sz w:val="18"/>
                <w:szCs w:val="18"/>
                <w:highlight w:val="yellow"/>
              </w:rPr>
            </w:pPr>
          </w:p>
        </w:tc>
        <w:tc>
          <w:tcPr>
            <w:tcW w:w="388" w:type="pct"/>
            <w:vAlign w:val="center"/>
          </w:tcPr>
          <w:p w14:paraId="0DE3C6BA" w14:textId="77777777" w:rsidR="00AE6C30" w:rsidRPr="006B2239" w:rsidRDefault="00AE6C30" w:rsidP="00AE6C30">
            <w:pPr>
              <w:spacing w:line="240" w:lineRule="auto"/>
              <w:jc w:val="center"/>
              <w:rPr>
                <w:sz w:val="18"/>
                <w:szCs w:val="18"/>
                <w:highlight w:val="yellow"/>
              </w:rPr>
            </w:pPr>
          </w:p>
        </w:tc>
        <w:tc>
          <w:tcPr>
            <w:tcW w:w="657" w:type="pct"/>
            <w:tcBorders>
              <w:right w:val="single" w:sz="12" w:space="0" w:color="000000"/>
            </w:tcBorders>
            <w:vAlign w:val="center"/>
          </w:tcPr>
          <w:p w14:paraId="764B7DBF" w14:textId="273AB783" w:rsidR="00AE6C30" w:rsidRPr="00F5327C" w:rsidRDefault="00F5327C" w:rsidP="00AE6C30">
            <w:pPr>
              <w:spacing w:line="240" w:lineRule="auto"/>
              <w:jc w:val="center"/>
              <w:rPr>
                <w:sz w:val="18"/>
                <w:szCs w:val="18"/>
              </w:rPr>
            </w:pPr>
            <w:r w:rsidRPr="00F5327C">
              <w:rPr>
                <w:sz w:val="18"/>
                <w:szCs w:val="18"/>
              </w:rPr>
              <w:t>139 500</w:t>
            </w:r>
          </w:p>
        </w:tc>
      </w:tr>
      <w:tr w:rsidR="00413F26" w:rsidRPr="00F5327C" w14:paraId="1F833D69" w14:textId="77777777" w:rsidTr="00E143F4">
        <w:trPr>
          <w:jc w:val="center"/>
        </w:trPr>
        <w:tc>
          <w:tcPr>
            <w:tcW w:w="497" w:type="pct"/>
            <w:tcBorders>
              <w:left w:val="single" w:sz="12" w:space="0" w:color="000000"/>
            </w:tcBorders>
            <w:vAlign w:val="center"/>
          </w:tcPr>
          <w:p w14:paraId="0D2AFF31" w14:textId="16F68342"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HC95</w:t>
            </w:r>
          </w:p>
        </w:tc>
        <w:tc>
          <w:tcPr>
            <w:tcW w:w="551" w:type="pct"/>
            <w:vAlign w:val="center"/>
          </w:tcPr>
          <w:p w14:paraId="458CB518" w14:textId="0A162EFB"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420C3FB2" w14:textId="10151469"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114</w:t>
            </w:r>
          </w:p>
        </w:tc>
        <w:tc>
          <w:tcPr>
            <w:tcW w:w="435" w:type="pct"/>
            <w:vAlign w:val="center"/>
          </w:tcPr>
          <w:p w14:paraId="6AF471AB" w14:textId="13BCCB57"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1140</w:t>
            </w:r>
          </w:p>
        </w:tc>
        <w:tc>
          <w:tcPr>
            <w:tcW w:w="368" w:type="pct"/>
            <w:vAlign w:val="center"/>
          </w:tcPr>
          <w:p w14:paraId="3EB99D70" w14:textId="4CD17380"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114</w:t>
            </w:r>
          </w:p>
        </w:tc>
        <w:tc>
          <w:tcPr>
            <w:tcW w:w="368" w:type="pct"/>
            <w:vAlign w:val="center"/>
          </w:tcPr>
          <w:p w14:paraId="71D9B650" w14:textId="77777777" w:rsidR="00AE6C30" w:rsidRPr="006B2239" w:rsidRDefault="00AE6C30" w:rsidP="00AE6C30">
            <w:pPr>
              <w:spacing w:line="240" w:lineRule="auto"/>
              <w:jc w:val="center"/>
              <w:rPr>
                <w:sz w:val="18"/>
                <w:szCs w:val="18"/>
                <w:highlight w:val="yellow"/>
              </w:rPr>
            </w:pPr>
          </w:p>
        </w:tc>
        <w:tc>
          <w:tcPr>
            <w:tcW w:w="346" w:type="pct"/>
            <w:vAlign w:val="center"/>
          </w:tcPr>
          <w:p w14:paraId="48341917" w14:textId="77777777" w:rsidR="00AE6C30" w:rsidRPr="006B2239" w:rsidRDefault="00AE6C30" w:rsidP="00AE6C30">
            <w:pPr>
              <w:spacing w:line="240" w:lineRule="auto"/>
              <w:jc w:val="center"/>
              <w:rPr>
                <w:sz w:val="18"/>
                <w:szCs w:val="18"/>
                <w:highlight w:val="yellow"/>
              </w:rPr>
            </w:pPr>
          </w:p>
        </w:tc>
        <w:tc>
          <w:tcPr>
            <w:tcW w:w="337" w:type="pct"/>
            <w:vAlign w:val="center"/>
          </w:tcPr>
          <w:p w14:paraId="11B37547" w14:textId="77777777" w:rsidR="00AE6C30" w:rsidRPr="006B2239" w:rsidRDefault="00AE6C30" w:rsidP="00AE6C30">
            <w:pPr>
              <w:spacing w:line="240" w:lineRule="auto"/>
              <w:jc w:val="center"/>
              <w:rPr>
                <w:sz w:val="18"/>
                <w:szCs w:val="18"/>
                <w:highlight w:val="yellow"/>
              </w:rPr>
            </w:pPr>
          </w:p>
        </w:tc>
        <w:tc>
          <w:tcPr>
            <w:tcW w:w="622" w:type="pct"/>
            <w:vAlign w:val="center"/>
          </w:tcPr>
          <w:p w14:paraId="2CA6EA2E" w14:textId="1DAA59B0"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1A72A1D5" w14:textId="2B3F84F6"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3AB727EB" w14:textId="3C60FBFA" w:rsidR="00AE6C30" w:rsidRPr="00F5327C" w:rsidRDefault="00F5327C" w:rsidP="00AE6C30">
            <w:pPr>
              <w:spacing w:line="240" w:lineRule="auto"/>
              <w:jc w:val="center"/>
              <w:rPr>
                <w:sz w:val="18"/>
                <w:szCs w:val="18"/>
              </w:rPr>
            </w:pPr>
            <w:r w:rsidRPr="00F5327C">
              <w:rPr>
                <w:sz w:val="18"/>
                <w:szCs w:val="18"/>
              </w:rPr>
              <w:t>1 767 000</w:t>
            </w:r>
          </w:p>
        </w:tc>
      </w:tr>
      <w:tr w:rsidR="00413F26" w:rsidRPr="00F5327C" w14:paraId="1705DB38" w14:textId="77777777" w:rsidTr="00E143F4">
        <w:trPr>
          <w:jc w:val="center"/>
        </w:trPr>
        <w:tc>
          <w:tcPr>
            <w:tcW w:w="497" w:type="pct"/>
            <w:tcBorders>
              <w:left w:val="single" w:sz="12" w:space="0" w:color="000000"/>
            </w:tcBorders>
            <w:vAlign w:val="center"/>
          </w:tcPr>
          <w:p w14:paraId="7B18E314" w14:textId="1A48E21C"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HC96</w:t>
            </w:r>
          </w:p>
        </w:tc>
        <w:tc>
          <w:tcPr>
            <w:tcW w:w="551" w:type="pct"/>
            <w:vAlign w:val="center"/>
          </w:tcPr>
          <w:p w14:paraId="04CC67C9" w14:textId="79171DD7"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P 4,5/30</w:t>
            </w:r>
          </w:p>
        </w:tc>
        <w:tc>
          <w:tcPr>
            <w:tcW w:w="430" w:type="pct"/>
            <w:vAlign w:val="center"/>
          </w:tcPr>
          <w:p w14:paraId="30B644B1" w14:textId="06E0C0DD"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104</w:t>
            </w:r>
          </w:p>
        </w:tc>
        <w:tc>
          <w:tcPr>
            <w:tcW w:w="435" w:type="pct"/>
            <w:vAlign w:val="center"/>
          </w:tcPr>
          <w:p w14:paraId="5B75F664" w14:textId="77538638" w:rsidR="00AE6C30" w:rsidRPr="006B2239" w:rsidRDefault="00AE6C30" w:rsidP="00AE6C30">
            <w:pPr>
              <w:jc w:val="center"/>
              <w:rPr>
                <w:color w:val="000000"/>
                <w:sz w:val="18"/>
                <w:szCs w:val="18"/>
                <w:highlight w:val="yellow"/>
              </w:rPr>
            </w:pPr>
            <w:r w:rsidRPr="006F6076">
              <w:rPr>
                <w:rFonts w:ascii="Calibri" w:hAnsi="Calibri" w:cs="Calibri"/>
                <w:color w:val="000000"/>
                <w:sz w:val="18"/>
                <w:szCs w:val="18"/>
              </w:rPr>
              <w:t>1040</w:t>
            </w:r>
          </w:p>
        </w:tc>
        <w:tc>
          <w:tcPr>
            <w:tcW w:w="368" w:type="pct"/>
            <w:vAlign w:val="center"/>
          </w:tcPr>
          <w:p w14:paraId="577A4E17" w14:textId="5A510B6D" w:rsidR="00AE6C30" w:rsidRPr="006B2239" w:rsidRDefault="00AE6C30" w:rsidP="00AE6C30">
            <w:pPr>
              <w:spacing w:line="240" w:lineRule="auto"/>
              <w:jc w:val="center"/>
              <w:rPr>
                <w:sz w:val="18"/>
                <w:szCs w:val="18"/>
                <w:highlight w:val="yellow"/>
              </w:rPr>
            </w:pPr>
            <w:r w:rsidRPr="006F6076">
              <w:rPr>
                <w:rFonts w:ascii="Calibri" w:hAnsi="Calibri" w:cs="Calibri"/>
                <w:color w:val="000000"/>
                <w:sz w:val="18"/>
                <w:szCs w:val="18"/>
              </w:rPr>
              <w:t>104</w:t>
            </w:r>
          </w:p>
        </w:tc>
        <w:tc>
          <w:tcPr>
            <w:tcW w:w="368" w:type="pct"/>
            <w:vAlign w:val="center"/>
          </w:tcPr>
          <w:p w14:paraId="0A12BA8D" w14:textId="77777777" w:rsidR="00AE6C30" w:rsidRPr="006B2239" w:rsidRDefault="00AE6C30" w:rsidP="00AE6C30">
            <w:pPr>
              <w:spacing w:line="240" w:lineRule="auto"/>
              <w:jc w:val="center"/>
              <w:rPr>
                <w:sz w:val="18"/>
                <w:szCs w:val="18"/>
                <w:highlight w:val="yellow"/>
              </w:rPr>
            </w:pPr>
          </w:p>
        </w:tc>
        <w:tc>
          <w:tcPr>
            <w:tcW w:w="346" w:type="pct"/>
            <w:vAlign w:val="center"/>
          </w:tcPr>
          <w:p w14:paraId="0B8B5FCF" w14:textId="77777777" w:rsidR="00AE6C30" w:rsidRPr="006B2239" w:rsidRDefault="00AE6C30" w:rsidP="00AE6C30">
            <w:pPr>
              <w:spacing w:line="240" w:lineRule="auto"/>
              <w:jc w:val="center"/>
              <w:rPr>
                <w:sz w:val="18"/>
                <w:szCs w:val="18"/>
                <w:highlight w:val="yellow"/>
              </w:rPr>
            </w:pPr>
          </w:p>
        </w:tc>
        <w:tc>
          <w:tcPr>
            <w:tcW w:w="337" w:type="pct"/>
            <w:vAlign w:val="center"/>
          </w:tcPr>
          <w:p w14:paraId="7CE73E98" w14:textId="77777777" w:rsidR="00AE6C30" w:rsidRPr="006B2239" w:rsidRDefault="00AE6C30" w:rsidP="00AE6C30">
            <w:pPr>
              <w:spacing w:line="240" w:lineRule="auto"/>
              <w:jc w:val="center"/>
              <w:rPr>
                <w:sz w:val="18"/>
                <w:szCs w:val="18"/>
                <w:highlight w:val="yellow"/>
              </w:rPr>
            </w:pPr>
          </w:p>
        </w:tc>
        <w:tc>
          <w:tcPr>
            <w:tcW w:w="622" w:type="pct"/>
            <w:vAlign w:val="center"/>
          </w:tcPr>
          <w:p w14:paraId="4E59487A" w14:textId="19FB0A7E" w:rsidR="00AE6C30" w:rsidRPr="006B2239" w:rsidRDefault="00AE6C30" w:rsidP="00AE6C30">
            <w:pPr>
              <w:jc w:val="center"/>
              <w:rPr>
                <w:sz w:val="18"/>
                <w:szCs w:val="18"/>
                <w:highlight w:val="yellow"/>
              </w:rPr>
            </w:pPr>
            <w:r w:rsidRPr="00E6080E">
              <w:rPr>
                <w:sz w:val="18"/>
                <w:szCs w:val="18"/>
              </w:rPr>
              <w:t>novostavba</w:t>
            </w:r>
          </w:p>
        </w:tc>
        <w:tc>
          <w:tcPr>
            <w:tcW w:w="388" w:type="pct"/>
            <w:vAlign w:val="center"/>
          </w:tcPr>
          <w:p w14:paraId="523E4284" w14:textId="4ECE5572" w:rsidR="00AE6C30" w:rsidRPr="006B2239" w:rsidRDefault="00AE6C30" w:rsidP="00AE6C30">
            <w:pPr>
              <w:spacing w:line="240" w:lineRule="auto"/>
              <w:jc w:val="center"/>
              <w:rPr>
                <w:sz w:val="18"/>
                <w:szCs w:val="18"/>
                <w:highlight w:val="yellow"/>
              </w:rPr>
            </w:pPr>
            <w:r w:rsidRPr="00E6080E">
              <w:rPr>
                <w:sz w:val="18"/>
                <w:szCs w:val="18"/>
              </w:rPr>
              <w:t>1550</w:t>
            </w:r>
          </w:p>
        </w:tc>
        <w:tc>
          <w:tcPr>
            <w:tcW w:w="657" w:type="pct"/>
            <w:tcBorders>
              <w:right w:val="single" w:sz="12" w:space="0" w:color="000000"/>
            </w:tcBorders>
            <w:vAlign w:val="center"/>
          </w:tcPr>
          <w:p w14:paraId="398AA5C2" w14:textId="604A31FD" w:rsidR="00AE6C30" w:rsidRPr="00F5327C" w:rsidRDefault="00F5327C" w:rsidP="00AE6C30">
            <w:pPr>
              <w:spacing w:line="240" w:lineRule="auto"/>
              <w:jc w:val="center"/>
              <w:rPr>
                <w:sz w:val="18"/>
                <w:szCs w:val="18"/>
              </w:rPr>
            </w:pPr>
            <w:r w:rsidRPr="00F5327C">
              <w:rPr>
                <w:sz w:val="18"/>
                <w:szCs w:val="18"/>
              </w:rPr>
              <w:t>1 612 000</w:t>
            </w:r>
          </w:p>
        </w:tc>
      </w:tr>
      <w:tr w:rsidR="00413F26" w:rsidRPr="006B2239" w14:paraId="324F18B4" w14:textId="77777777" w:rsidTr="00E143F4">
        <w:trPr>
          <w:jc w:val="center"/>
        </w:trPr>
        <w:tc>
          <w:tcPr>
            <w:tcW w:w="497" w:type="pct"/>
            <w:tcBorders>
              <w:left w:val="single" w:sz="12" w:space="0" w:color="000000"/>
              <w:bottom w:val="single" w:sz="12" w:space="0" w:color="000000"/>
            </w:tcBorders>
            <w:vAlign w:val="center"/>
          </w:tcPr>
          <w:p w14:paraId="6CCCB099" w14:textId="77777777" w:rsidR="00AE6C30" w:rsidRPr="00E6080E" w:rsidRDefault="00AE6C30" w:rsidP="00AE6C30">
            <w:pPr>
              <w:spacing w:line="240" w:lineRule="auto"/>
              <w:jc w:val="center"/>
              <w:rPr>
                <w:sz w:val="18"/>
                <w:szCs w:val="18"/>
              </w:rPr>
            </w:pPr>
            <w:r w:rsidRPr="00E6080E">
              <w:rPr>
                <w:sz w:val="18"/>
                <w:szCs w:val="18"/>
              </w:rPr>
              <w:t>celkem</w:t>
            </w:r>
          </w:p>
        </w:tc>
        <w:tc>
          <w:tcPr>
            <w:tcW w:w="551" w:type="pct"/>
            <w:tcBorders>
              <w:bottom w:val="single" w:sz="12" w:space="0" w:color="000000"/>
            </w:tcBorders>
            <w:vAlign w:val="center"/>
          </w:tcPr>
          <w:p w14:paraId="039FC403" w14:textId="77777777" w:rsidR="00AE6C30" w:rsidRPr="00E6080E" w:rsidRDefault="00AE6C30" w:rsidP="00AE6C30">
            <w:pPr>
              <w:spacing w:line="240" w:lineRule="auto"/>
              <w:jc w:val="center"/>
              <w:rPr>
                <w:sz w:val="18"/>
                <w:szCs w:val="18"/>
              </w:rPr>
            </w:pPr>
          </w:p>
        </w:tc>
        <w:tc>
          <w:tcPr>
            <w:tcW w:w="430" w:type="pct"/>
            <w:tcBorders>
              <w:bottom w:val="single" w:sz="12" w:space="0" w:color="000000"/>
            </w:tcBorders>
            <w:vAlign w:val="center"/>
          </w:tcPr>
          <w:p w14:paraId="232F6642" w14:textId="053EA2F8" w:rsidR="00AE6C30" w:rsidRPr="00E6080E" w:rsidRDefault="00AE6C30" w:rsidP="00AE6C30">
            <w:pPr>
              <w:jc w:val="center"/>
              <w:rPr>
                <w:color w:val="000000"/>
                <w:sz w:val="18"/>
                <w:szCs w:val="18"/>
              </w:rPr>
            </w:pPr>
            <w:r w:rsidRPr="00E6080E">
              <w:rPr>
                <w:color w:val="000000"/>
                <w:sz w:val="18"/>
                <w:szCs w:val="18"/>
              </w:rPr>
              <w:t>4</w:t>
            </w:r>
            <w:r w:rsidR="00F8337D">
              <w:rPr>
                <w:color w:val="000000"/>
                <w:sz w:val="18"/>
                <w:szCs w:val="18"/>
              </w:rPr>
              <w:t>7160</w:t>
            </w:r>
          </w:p>
        </w:tc>
        <w:tc>
          <w:tcPr>
            <w:tcW w:w="435" w:type="pct"/>
            <w:tcBorders>
              <w:bottom w:val="single" w:sz="12" w:space="0" w:color="000000"/>
            </w:tcBorders>
            <w:vAlign w:val="center"/>
          </w:tcPr>
          <w:p w14:paraId="6C72AA2C" w14:textId="39343F67" w:rsidR="00AE6C30" w:rsidRPr="00E6080E" w:rsidRDefault="00AE6C30" w:rsidP="00AE6C30">
            <w:pPr>
              <w:jc w:val="center"/>
              <w:rPr>
                <w:color w:val="000000"/>
                <w:sz w:val="18"/>
                <w:szCs w:val="18"/>
              </w:rPr>
            </w:pPr>
            <w:r w:rsidRPr="00E6080E">
              <w:rPr>
                <w:color w:val="000000"/>
                <w:sz w:val="18"/>
                <w:szCs w:val="18"/>
              </w:rPr>
              <w:t>2</w:t>
            </w:r>
            <w:r w:rsidR="00F8337D">
              <w:rPr>
                <w:color w:val="000000"/>
                <w:sz w:val="18"/>
                <w:szCs w:val="18"/>
              </w:rPr>
              <w:t>14827</w:t>
            </w:r>
          </w:p>
        </w:tc>
        <w:tc>
          <w:tcPr>
            <w:tcW w:w="1421" w:type="pct"/>
            <w:gridSpan w:val="4"/>
            <w:tcBorders>
              <w:bottom w:val="single" w:sz="12" w:space="0" w:color="000000"/>
            </w:tcBorders>
            <w:vAlign w:val="center"/>
          </w:tcPr>
          <w:p w14:paraId="05F73CAB" w14:textId="77777777" w:rsidR="00AE6C30" w:rsidRPr="006B2239" w:rsidRDefault="00AE6C30" w:rsidP="00AE6C30">
            <w:pPr>
              <w:spacing w:line="240" w:lineRule="auto"/>
              <w:jc w:val="center"/>
              <w:rPr>
                <w:sz w:val="18"/>
                <w:szCs w:val="18"/>
                <w:highlight w:val="yellow"/>
              </w:rPr>
            </w:pPr>
          </w:p>
        </w:tc>
        <w:tc>
          <w:tcPr>
            <w:tcW w:w="622" w:type="pct"/>
            <w:tcBorders>
              <w:bottom w:val="single" w:sz="12" w:space="0" w:color="000000"/>
            </w:tcBorders>
            <w:vAlign w:val="center"/>
          </w:tcPr>
          <w:p w14:paraId="78DF2823" w14:textId="77777777" w:rsidR="00AE6C30" w:rsidRPr="006B2239" w:rsidRDefault="00AE6C30" w:rsidP="00AE6C30">
            <w:pPr>
              <w:jc w:val="center"/>
              <w:rPr>
                <w:sz w:val="18"/>
                <w:szCs w:val="18"/>
                <w:highlight w:val="yellow"/>
              </w:rPr>
            </w:pPr>
          </w:p>
        </w:tc>
        <w:tc>
          <w:tcPr>
            <w:tcW w:w="388" w:type="pct"/>
            <w:tcBorders>
              <w:bottom w:val="single" w:sz="12" w:space="0" w:color="000000"/>
            </w:tcBorders>
            <w:vAlign w:val="center"/>
          </w:tcPr>
          <w:p w14:paraId="2413B383" w14:textId="77777777" w:rsidR="00AE6C30" w:rsidRPr="006B2239" w:rsidRDefault="00AE6C30" w:rsidP="00AE6C30">
            <w:pPr>
              <w:spacing w:line="240" w:lineRule="auto"/>
              <w:jc w:val="center"/>
              <w:rPr>
                <w:sz w:val="18"/>
                <w:szCs w:val="18"/>
                <w:highlight w:val="yellow"/>
              </w:rPr>
            </w:pPr>
          </w:p>
        </w:tc>
        <w:tc>
          <w:tcPr>
            <w:tcW w:w="657" w:type="pct"/>
            <w:tcBorders>
              <w:bottom w:val="single" w:sz="12" w:space="0" w:color="000000"/>
              <w:right w:val="single" w:sz="12" w:space="0" w:color="000000"/>
            </w:tcBorders>
            <w:vAlign w:val="center"/>
          </w:tcPr>
          <w:p w14:paraId="22DA788A" w14:textId="3244EF75" w:rsidR="00AE6C30" w:rsidRPr="00DB1FAC" w:rsidRDefault="00DB1FAC" w:rsidP="00AE6C30">
            <w:pPr>
              <w:spacing w:line="240" w:lineRule="auto"/>
              <w:jc w:val="center"/>
              <w:rPr>
                <w:b/>
                <w:sz w:val="18"/>
                <w:szCs w:val="18"/>
              </w:rPr>
            </w:pPr>
            <w:r w:rsidRPr="00413F26">
              <w:rPr>
                <w:b/>
                <w:szCs w:val="18"/>
              </w:rPr>
              <w:t>131 945 300</w:t>
            </w:r>
          </w:p>
        </w:tc>
      </w:tr>
      <w:tr w:rsidR="00413F26" w:rsidRPr="006B2239" w14:paraId="5E25E5A2" w14:textId="77777777" w:rsidTr="00E143F4">
        <w:trPr>
          <w:jc w:val="center"/>
        </w:trPr>
        <w:tc>
          <w:tcPr>
            <w:tcW w:w="497" w:type="pct"/>
            <w:tcBorders>
              <w:top w:val="single" w:sz="12" w:space="0" w:color="000000"/>
              <w:left w:val="single" w:sz="12" w:space="0" w:color="000000"/>
              <w:bottom w:val="single" w:sz="4" w:space="0" w:color="000000"/>
            </w:tcBorders>
            <w:vAlign w:val="center"/>
          </w:tcPr>
          <w:p w14:paraId="1F7391AD" w14:textId="77777777" w:rsidR="00AE6C30" w:rsidRPr="0079172F" w:rsidRDefault="00AE6C30" w:rsidP="00AE6C30">
            <w:pPr>
              <w:spacing w:line="240" w:lineRule="auto"/>
              <w:jc w:val="center"/>
              <w:rPr>
                <w:sz w:val="18"/>
                <w:szCs w:val="18"/>
              </w:rPr>
            </w:pPr>
            <w:r w:rsidRPr="0079172F">
              <w:rPr>
                <w:sz w:val="18"/>
                <w:szCs w:val="18"/>
              </w:rPr>
              <w:t>propustky</w:t>
            </w:r>
          </w:p>
        </w:tc>
        <w:tc>
          <w:tcPr>
            <w:tcW w:w="551" w:type="pct"/>
            <w:tcBorders>
              <w:top w:val="single" w:sz="12" w:space="0" w:color="000000"/>
              <w:bottom w:val="single" w:sz="4" w:space="0" w:color="000000"/>
            </w:tcBorders>
            <w:vAlign w:val="center"/>
          </w:tcPr>
          <w:p w14:paraId="2FA85CFC" w14:textId="77777777" w:rsidR="00AE6C30" w:rsidRPr="0079172F" w:rsidRDefault="00AE6C30" w:rsidP="00AE6C30">
            <w:pPr>
              <w:spacing w:line="240" w:lineRule="auto"/>
              <w:jc w:val="center"/>
              <w:rPr>
                <w:sz w:val="18"/>
                <w:szCs w:val="18"/>
              </w:rPr>
            </w:pPr>
          </w:p>
        </w:tc>
        <w:tc>
          <w:tcPr>
            <w:tcW w:w="430" w:type="pct"/>
            <w:tcBorders>
              <w:top w:val="single" w:sz="12" w:space="0" w:color="000000"/>
              <w:bottom w:val="single" w:sz="4" w:space="0" w:color="000000"/>
            </w:tcBorders>
            <w:vAlign w:val="center"/>
          </w:tcPr>
          <w:p w14:paraId="6903FFCB" w14:textId="3979134E" w:rsidR="00AE6C30" w:rsidRPr="0079172F" w:rsidRDefault="0079172F" w:rsidP="00AE6C30">
            <w:pPr>
              <w:jc w:val="center"/>
              <w:rPr>
                <w:color w:val="000000"/>
                <w:sz w:val="18"/>
                <w:szCs w:val="18"/>
              </w:rPr>
            </w:pPr>
            <w:r w:rsidRPr="0079172F">
              <w:rPr>
                <w:color w:val="000000"/>
                <w:sz w:val="18"/>
                <w:szCs w:val="18"/>
              </w:rPr>
              <w:t>24</w:t>
            </w:r>
            <w:r w:rsidR="00AE6C30" w:rsidRPr="0079172F">
              <w:rPr>
                <w:color w:val="000000"/>
                <w:sz w:val="18"/>
                <w:szCs w:val="18"/>
              </w:rPr>
              <w:t>x</w:t>
            </w:r>
          </w:p>
        </w:tc>
        <w:tc>
          <w:tcPr>
            <w:tcW w:w="1855" w:type="pct"/>
            <w:gridSpan w:val="5"/>
            <w:tcBorders>
              <w:top w:val="single" w:sz="12" w:space="0" w:color="000000"/>
              <w:bottom w:val="single" w:sz="4" w:space="0" w:color="000000"/>
            </w:tcBorders>
            <w:vAlign w:val="center"/>
          </w:tcPr>
          <w:p w14:paraId="5978FD30" w14:textId="77777777" w:rsidR="00AE6C30" w:rsidRPr="0079172F" w:rsidRDefault="00AE6C30" w:rsidP="00AE6C30">
            <w:pPr>
              <w:jc w:val="center"/>
              <w:rPr>
                <w:sz w:val="18"/>
                <w:szCs w:val="18"/>
              </w:rPr>
            </w:pPr>
          </w:p>
        </w:tc>
        <w:tc>
          <w:tcPr>
            <w:tcW w:w="622" w:type="pct"/>
            <w:tcBorders>
              <w:top w:val="single" w:sz="12" w:space="0" w:color="000000"/>
              <w:bottom w:val="single" w:sz="4" w:space="0" w:color="000000"/>
            </w:tcBorders>
            <w:vAlign w:val="center"/>
          </w:tcPr>
          <w:p w14:paraId="1196109A" w14:textId="4A5B1541" w:rsidR="00AE6C30" w:rsidRPr="0079172F" w:rsidRDefault="00AE6C30" w:rsidP="00AE6C30">
            <w:pPr>
              <w:spacing w:line="240" w:lineRule="auto"/>
              <w:jc w:val="center"/>
              <w:rPr>
                <w:sz w:val="18"/>
                <w:szCs w:val="18"/>
              </w:rPr>
            </w:pPr>
          </w:p>
        </w:tc>
        <w:tc>
          <w:tcPr>
            <w:tcW w:w="388" w:type="pct"/>
            <w:tcBorders>
              <w:top w:val="single" w:sz="12" w:space="0" w:color="000000"/>
              <w:bottom w:val="single" w:sz="4" w:space="0" w:color="000000"/>
            </w:tcBorders>
            <w:vAlign w:val="center"/>
          </w:tcPr>
          <w:p w14:paraId="4507A894" w14:textId="77777777" w:rsidR="00AE6C30" w:rsidRPr="0079172F" w:rsidRDefault="00AE6C30" w:rsidP="00AE6C30">
            <w:pPr>
              <w:spacing w:line="240" w:lineRule="auto"/>
              <w:jc w:val="center"/>
              <w:rPr>
                <w:sz w:val="18"/>
                <w:szCs w:val="18"/>
              </w:rPr>
            </w:pPr>
            <w:r w:rsidRPr="0079172F">
              <w:rPr>
                <w:sz w:val="18"/>
                <w:szCs w:val="18"/>
              </w:rPr>
              <w:t>37 500</w:t>
            </w:r>
          </w:p>
        </w:tc>
        <w:tc>
          <w:tcPr>
            <w:tcW w:w="657" w:type="pct"/>
            <w:tcBorders>
              <w:top w:val="single" w:sz="12" w:space="0" w:color="000000"/>
              <w:bottom w:val="single" w:sz="4" w:space="0" w:color="000000"/>
              <w:right w:val="single" w:sz="12" w:space="0" w:color="000000"/>
            </w:tcBorders>
            <w:vAlign w:val="center"/>
          </w:tcPr>
          <w:p w14:paraId="51DB1E4A" w14:textId="5A815FB7" w:rsidR="00AE6C30" w:rsidRPr="0079172F" w:rsidRDefault="0079172F" w:rsidP="00AE6C30">
            <w:pPr>
              <w:spacing w:line="240" w:lineRule="auto"/>
              <w:jc w:val="center"/>
              <w:rPr>
                <w:sz w:val="18"/>
                <w:szCs w:val="18"/>
              </w:rPr>
            </w:pPr>
            <w:r w:rsidRPr="0079172F">
              <w:rPr>
                <w:sz w:val="18"/>
                <w:szCs w:val="18"/>
              </w:rPr>
              <w:t>900 000</w:t>
            </w:r>
          </w:p>
        </w:tc>
      </w:tr>
      <w:tr w:rsidR="00413F26" w:rsidRPr="006B2239" w14:paraId="15233FF4" w14:textId="77777777" w:rsidTr="00E143F4">
        <w:trPr>
          <w:jc w:val="center"/>
        </w:trPr>
        <w:tc>
          <w:tcPr>
            <w:tcW w:w="497" w:type="pct"/>
            <w:tcBorders>
              <w:left w:val="single" w:sz="12" w:space="0" w:color="000000"/>
              <w:bottom w:val="single" w:sz="4" w:space="0" w:color="000000"/>
            </w:tcBorders>
            <w:vAlign w:val="center"/>
          </w:tcPr>
          <w:p w14:paraId="6EE74F24" w14:textId="77777777" w:rsidR="00AE6C30" w:rsidRPr="0079172F" w:rsidRDefault="00AE6C30" w:rsidP="00AE6C30">
            <w:pPr>
              <w:spacing w:line="240" w:lineRule="auto"/>
              <w:jc w:val="center"/>
              <w:rPr>
                <w:sz w:val="18"/>
                <w:szCs w:val="18"/>
              </w:rPr>
            </w:pPr>
            <w:r w:rsidRPr="0079172F">
              <w:rPr>
                <w:sz w:val="18"/>
                <w:szCs w:val="18"/>
              </w:rPr>
              <w:t>žlaby</w:t>
            </w:r>
          </w:p>
        </w:tc>
        <w:tc>
          <w:tcPr>
            <w:tcW w:w="551" w:type="pct"/>
            <w:tcBorders>
              <w:bottom w:val="single" w:sz="4" w:space="0" w:color="000000"/>
            </w:tcBorders>
            <w:vAlign w:val="center"/>
          </w:tcPr>
          <w:p w14:paraId="3AD4095F" w14:textId="77777777" w:rsidR="00AE6C30" w:rsidRPr="0079172F" w:rsidRDefault="00AE6C30" w:rsidP="00AE6C30">
            <w:pPr>
              <w:spacing w:line="240" w:lineRule="auto"/>
              <w:jc w:val="center"/>
              <w:rPr>
                <w:sz w:val="18"/>
                <w:szCs w:val="18"/>
              </w:rPr>
            </w:pPr>
          </w:p>
        </w:tc>
        <w:tc>
          <w:tcPr>
            <w:tcW w:w="430" w:type="pct"/>
            <w:tcBorders>
              <w:bottom w:val="single" w:sz="4" w:space="0" w:color="000000"/>
            </w:tcBorders>
            <w:vAlign w:val="center"/>
          </w:tcPr>
          <w:p w14:paraId="73784D90" w14:textId="415CB86B" w:rsidR="00AE6C30" w:rsidRPr="0079172F" w:rsidRDefault="0079172F" w:rsidP="00AE6C30">
            <w:pPr>
              <w:jc w:val="center"/>
              <w:rPr>
                <w:color w:val="000000"/>
                <w:sz w:val="18"/>
                <w:szCs w:val="18"/>
              </w:rPr>
            </w:pPr>
            <w:r w:rsidRPr="0079172F">
              <w:rPr>
                <w:color w:val="000000"/>
                <w:sz w:val="18"/>
                <w:szCs w:val="18"/>
              </w:rPr>
              <w:t>15x</w:t>
            </w:r>
          </w:p>
        </w:tc>
        <w:tc>
          <w:tcPr>
            <w:tcW w:w="1855" w:type="pct"/>
            <w:gridSpan w:val="5"/>
            <w:tcBorders>
              <w:bottom w:val="single" w:sz="4" w:space="0" w:color="000000"/>
            </w:tcBorders>
            <w:vAlign w:val="center"/>
          </w:tcPr>
          <w:p w14:paraId="69447529" w14:textId="77777777" w:rsidR="00AE6C30" w:rsidRPr="0079172F" w:rsidRDefault="00AE6C30" w:rsidP="00AE6C30">
            <w:pPr>
              <w:spacing w:line="240" w:lineRule="auto"/>
              <w:jc w:val="center"/>
              <w:rPr>
                <w:sz w:val="18"/>
                <w:szCs w:val="18"/>
              </w:rPr>
            </w:pPr>
          </w:p>
        </w:tc>
        <w:tc>
          <w:tcPr>
            <w:tcW w:w="622" w:type="pct"/>
            <w:tcBorders>
              <w:bottom w:val="single" w:sz="4" w:space="0" w:color="000000"/>
            </w:tcBorders>
            <w:vAlign w:val="center"/>
          </w:tcPr>
          <w:p w14:paraId="024F9CCF" w14:textId="234B2BDE" w:rsidR="00AE6C30" w:rsidRPr="0079172F" w:rsidRDefault="00AE6C30" w:rsidP="00AE6C30">
            <w:pPr>
              <w:spacing w:line="240" w:lineRule="auto"/>
              <w:jc w:val="center"/>
              <w:rPr>
                <w:sz w:val="18"/>
                <w:szCs w:val="18"/>
              </w:rPr>
            </w:pPr>
          </w:p>
        </w:tc>
        <w:tc>
          <w:tcPr>
            <w:tcW w:w="388" w:type="pct"/>
            <w:tcBorders>
              <w:bottom w:val="single" w:sz="4" w:space="0" w:color="000000"/>
            </w:tcBorders>
            <w:vAlign w:val="center"/>
          </w:tcPr>
          <w:p w14:paraId="433F6ECA" w14:textId="0366BB6A" w:rsidR="00AE6C30" w:rsidRPr="0079172F" w:rsidRDefault="0079172F" w:rsidP="00AE6C30">
            <w:pPr>
              <w:spacing w:line="240" w:lineRule="auto"/>
              <w:jc w:val="center"/>
              <w:rPr>
                <w:sz w:val="18"/>
                <w:szCs w:val="18"/>
              </w:rPr>
            </w:pPr>
            <w:r w:rsidRPr="0079172F">
              <w:rPr>
                <w:sz w:val="18"/>
                <w:szCs w:val="18"/>
              </w:rPr>
              <w:t>37 500</w:t>
            </w:r>
          </w:p>
        </w:tc>
        <w:tc>
          <w:tcPr>
            <w:tcW w:w="657" w:type="pct"/>
            <w:tcBorders>
              <w:bottom w:val="single" w:sz="4" w:space="0" w:color="000000"/>
              <w:right w:val="single" w:sz="12" w:space="0" w:color="000000"/>
            </w:tcBorders>
            <w:vAlign w:val="center"/>
          </w:tcPr>
          <w:p w14:paraId="738A210F" w14:textId="28726643" w:rsidR="00AE6C30" w:rsidRPr="0079172F" w:rsidRDefault="0079172F" w:rsidP="00AE6C30">
            <w:pPr>
              <w:spacing w:line="240" w:lineRule="auto"/>
              <w:jc w:val="center"/>
              <w:rPr>
                <w:sz w:val="18"/>
                <w:szCs w:val="18"/>
              </w:rPr>
            </w:pPr>
            <w:r w:rsidRPr="0079172F">
              <w:rPr>
                <w:sz w:val="18"/>
                <w:szCs w:val="18"/>
              </w:rPr>
              <w:t>562 500</w:t>
            </w:r>
          </w:p>
        </w:tc>
      </w:tr>
      <w:tr w:rsidR="00413F26" w:rsidRPr="006B2239" w14:paraId="3E76FD7B" w14:textId="77777777" w:rsidTr="00E143F4">
        <w:trPr>
          <w:jc w:val="center"/>
        </w:trPr>
        <w:tc>
          <w:tcPr>
            <w:tcW w:w="497" w:type="pct"/>
            <w:tcBorders>
              <w:left w:val="single" w:sz="12" w:space="0" w:color="000000"/>
              <w:bottom w:val="single" w:sz="4" w:space="0" w:color="000000"/>
            </w:tcBorders>
            <w:vAlign w:val="center"/>
          </w:tcPr>
          <w:p w14:paraId="04591EBA" w14:textId="77777777" w:rsidR="00AE6C30" w:rsidRPr="0079172F" w:rsidRDefault="00AE6C30" w:rsidP="00AE6C30">
            <w:pPr>
              <w:spacing w:line="240" w:lineRule="auto"/>
              <w:jc w:val="center"/>
              <w:rPr>
                <w:sz w:val="18"/>
                <w:szCs w:val="18"/>
              </w:rPr>
            </w:pPr>
            <w:r w:rsidRPr="0079172F">
              <w:rPr>
                <w:sz w:val="18"/>
                <w:szCs w:val="18"/>
              </w:rPr>
              <w:t>brody</w:t>
            </w:r>
          </w:p>
        </w:tc>
        <w:tc>
          <w:tcPr>
            <w:tcW w:w="551" w:type="pct"/>
            <w:tcBorders>
              <w:bottom w:val="single" w:sz="4" w:space="0" w:color="000000"/>
            </w:tcBorders>
            <w:vAlign w:val="center"/>
          </w:tcPr>
          <w:p w14:paraId="69FC8A0D" w14:textId="77777777" w:rsidR="00AE6C30" w:rsidRPr="0079172F" w:rsidRDefault="00AE6C30" w:rsidP="00AE6C30">
            <w:pPr>
              <w:spacing w:line="240" w:lineRule="auto"/>
              <w:jc w:val="center"/>
              <w:rPr>
                <w:sz w:val="18"/>
                <w:szCs w:val="18"/>
              </w:rPr>
            </w:pPr>
          </w:p>
        </w:tc>
        <w:tc>
          <w:tcPr>
            <w:tcW w:w="430" w:type="pct"/>
            <w:tcBorders>
              <w:bottom w:val="single" w:sz="4" w:space="0" w:color="000000"/>
            </w:tcBorders>
            <w:vAlign w:val="center"/>
          </w:tcPr>
          <w:p w14:paraId="184915AD" w14:textId="77777777" w:rsidR="00AE6C30" w:rsidRPr="0079172F" w:rsidRDefault="00AE6C30" w:rsidP="00AE6C30">
            <w:pPr>
              <w:jc w:val="center"/>
              <w:rPr>
                <w:color w:val="000000"/>
                <w:sz w:val="18"/>
                <w:szCs w:val="18"/>
              </w:rPr>
            </w:pPr>
          </w:p>
        </w:tc>
        <w:tc>
          <w:tcPr>
            <w:tcW w:w="1855" w:type="pct"/>
            <w:gridSpan w:val="5"/>
            <w:tcBorders>
              <w:bottom w:val="single" w:sz="4" w:space="0" w:color="000000"/>
            </w:tcBorders>
            <w:vAlign w:val="center"/>
          </w:tcPr>
          <w:p w14:paraId="46D1587A" w14:textId="77777777" w:rsidR="00AE6C30" w:rsidRPr="0079172F" w:rsidRDefault="00AE6C30" w:rsidP="00AE6C30">
            <w:pPr>
              <w:spacing w:line="240" w:lineRule="auto"/>
              <w:jc w:val="center"/>
              <w:rPr>
                <w:sz w:val="18"/>
                <w:szCs w:val="18"/>
              </w:rPr>
            </w:pPr>
          </w:p>
        </w:tc>
        <w:tc>
          <w:tcPr>
            <w:tcW w:w="622" w:type="pct"/>
            <w:tcBorders>
              <w:bottom w:val="single" w:sz="4" w:space="0" w:color="000000"/>
            </w:tcBorders>
            <w:vAlign w:val="center"/>
          </w:tcPr>
          <w:p w14:paraId="683C16DC" w14:textId="77777777" w:rsidR="00AE6C30" w:rsidRPr="0079172F" w:rsidRDefault="00AE6C30" w:rsidP="00AE6C30">
            <w:pPr>
              <w:jc w:val="center"/>
              <w:rPr>
                <w:sz w:val="18"/>
                <w:szCs w:val="18"/>
              </w:rPr>
            </w:pPr>
          </w:p>
        </w:tc>
        <w:tc>
          <w:tcPr>
            <w:tcW w:w="388" w:type="pct"/>
            <w:tcBorders>
              <w:bottom w:val="single" w:sz="4" w:space="0" w:color="000000"/>
            </w:tcBorders>
            <w:vAlign w:val="center"/>
          </w:tcPr>
          <w:p w14:paraId="6445EE41" w14:textId="77777777" w:rsidR="00AE6C30" w:rsidRPr="0079172F" w:rsidRDefault="00AE6C30" w:rsidP="00AE6C30">
            <w:pPr>
              <w:spacing w:line="240" w:lineRule="auto"/>
              <w:jc w:val="center"/>
              <w:rPr>
                <w:sz w:val="18"/>
                <w:szCs w:val="18"/>
              </w:rPr>
            </w:pPr>
          </w:p>
        </w:tc>
        <w:tc>
          <w:tcPr>
            <w:tcW w:w="657" w:type="pct"/>
            <w:tcBorders>
              <w:bottom w:val="single" w:sz="4" w:space="0" w:color="000000"/>
              <w:right w:val="single" w:sz="12" w:space="0" w:color="000000"/>
            </w:tcBorders>
            <w:vAlign w:val="center"/>
          </w:tcPr>
          <w:p w14:paraId="69D228E0" w14:textId="77777777" w:rsidR="00AE6C30" w:rsidRPr="0079172F" w:rsidRDefault="00AE6C30" w:rsidP="00AE6C30">
            <w:pPr>
              <w:spacing w:line="240" w:lineRule="auto"/>
              <w:jc w:val="center"/>
              <w:rPr>
                <w:sz w:val="18"/>
                <w:szCs w:val="18"/>
              </w:rPr>
            </w:pPr>
          </w:p>
        </w:tc>
      </w:tr>
      <w:tr w:rsidR="00413F26" w:rsidRPr="006B2239" w14:paraId="65B2A234" w14:textId="77777777" w:rsidTr="00E143F4">
        <w:trPr>
          <w:jc w:val="center"/>
        </w:trPr>
        <w:tc>
          <w:tcPr>
            <w:tcW w:w="497" w:type="pct"/>
            <w:tcBorders>
              <w:left w:val="single" w:sz="12" w:space="0" w:color="000000"/>
              <w:bottom w:val="single" w:sz="4" w:space="0" w:color="000000"/>
            </w:tcBorders>
            <w:vAlign w:val="center"/>
          </w:tcPr>
          <w:p w14:paraId="75E724EF" w14:textId="77777777" w:rsidR="00AE6C30" w:rsidRPr="0079172F" w:rsidRDefault="00AE6C30" w:rsidP="00AE6C30">
            <w:pPr>
              <w:spacing w:line="240" w:lineRule="auto"/>
              <w:jc w:val="center"/>
              <w:rPr>
                <w:sz w:val="18"/>
                <w:szCs w:val="18"/>
              </w:rPr>
            </w:pPr>
            <w:r w:rsidRPr="0079172F">
              <w:rPr>
                <w:sz w:val="18"/>
                <w:szCs w:val="18"/>
              </w:rPr>
              <w:t>výhybny</w:t>
            </w:r>
          </w:p>
        </w:tc>
        <w:tc>
          <w:tcPr>
            <w:tcW w:w="551" w:type="pct"/>
            <w:tcBorders>
              <w:bottom w:val="single" w:sz="4" w:space="0" w:color="000000"/>
            </w:tcBorders>
            <w:vAlign w:val="center"/>
          </w:tcPr>
          <w:p w14:paraId="3F80C914" w14:textId="77777777" w:rsidR="00AE6C30" w:rsidRPr="0079172F" w:rsidRDefault="00AE6C30" w:rsidP="00AE6C30">
            <w:pPr>
              <w:spacing w:line="240" w:lineRule="auto"/>
              <w:jc w:val="center"/>
              <w:rPr>
                <w:sz w:val="18"/>
                <w:szCs w:val="18"/>
              </w:rPr>
            </w:pPr>
          </w:p>
        </w:tc>
        <w:tc>
          <w:tcPr>
            <w:tcW w:w="430" w:type="pct"/>
            <w:tcBorders>
              <w:bottom w:val="single" w:sz="4" w:space="0" w:color="000000"/>
            </w:tcBorders>
            <w:vAlign w:val="center"/>
          </w:tcPr>
          <w:p w14:paraId="4AAEDF9A" w14:textId="77777777" w:rsidR="00AE6C30" w:rsidRPr="0079172F" w:rsidRDefault="00AE6C30" w:rsidP="00AE6C30">
            <w:pPr>
              <w:jc w:val="center"/>
              <w:rPr>
                <w:color w:val="000000"/>
                <w:sz w:val="18"/>
                <w:szCs w:val="18"/>
              </w:rPr>
            </w:pPr>
          </w:p>
        </w:tc>
        <w:tc>
          <w:tcPr>
            <w:tcW w:w="1855" w:type="pct"/>
            <w:gridSpan w:val="5"/>
            <w:tcBorders>
              <w:bottom w:val="single" w:sz="4" w:space="0" w:color="000000"/>
            </w:tcBorders>
            <w:vAlign w:val="center"/>
          </w:tcPr>
          <w:p w14:paraId="31C500E5" w14:textId="77777777" w:rsidR="00AE6C30" w:rsidRPr="0079172F" w:rsidRDefault="00AE6C30" w:rsidP="00AE6C30">
            <w:pPr>
              <w:spacing w:line="240" w:lineRule="auto"/>
              <w:jc w:val="center"/>
              <w:rPr>
                <w:sz w:val="18"/>
                <w:szCs w:val="18"/>
              </w:rPr>
            </w:pPr>
          </w:p>
        </w:tc>
        <w:tc>
          <w:tcPr>
            <w:tcW w:w="622" w:type="pct"/>
            <w:tcBorders>
              <w:bottom w:val="single" w:sz="4" w:space="0" w:color="000000"/>
            </w:tcBorders>
            <w:vAlign w:val="center"/>
          </w:tcPr>
          <w:p w14:paraId="6DC024E2" w14:textId="77777777" w:rsidR="00AE6C30" w:rsidRPr="0079172F" w:rsidRDefault="00AE6C30" w:rsidP="00AE6C30">
            <w:pPr>
              <w:jc w:val="center"/>
              <w:rPr>
                <w:sz w:val="18"/>
                <w:szCs w:val="18"/>
              </w:rPr>
            </w:pPr>
          </w:p>
        </w:tc>
        <w:tc>
          <w:tcPr>
            <w:tcW w:w="388" w:type="pct"/>
            <w:tcBorders>
              <w:bottom w:val="single" w:sz="4" w:space="0" w:color="000000"/>
            </w:tcBorders>
            <w:vAlign w:val="center"/>
          </w:tcPr>
          <w:p w14:paraId="7F53EE2E" w14:textId="77777777" w:rsidR="00AE6C30" w:rsidRPr="0079172F" w:rsidRDefault="00AE6C30" w:rsidP="00AE6C30">
            <w:pPr>
              <w:spacing w:line="240" w:lineRule="auto"/>
              <w:jc w:val="center"/>
              <w:rPr>
                <w:sz w:val="18"/>
                <w:szCs w:val="18"/>
              </w:rPr>
            </w:pPr>
          </w:p>
        </w:tc>
        <w:tc>
          <w:tcPr>
            <w:tcW w:w="657" w:type="pct"/>
            <w:tcBorders>
              <w:bottom w:val="single" w:sz="4" w:space="0" w:color="000000"/>
              <w:right w:val="single" w:sz="12" w:space="0" w:color="000000"/>
            </w:tcBorders>
            <w:vAlign w:val="center"/>
          </w:tcPr>
          <w:p w14:paraId="51E5531F" w14:textId="77777777" w:rsidR="00AE6C30" w:rsidRPr="0079172F" w:rsidRDefault="00AE6C30" w:rsidP="00AE6C30">
            <w:pPr>
              <w:spacing w:line="240" w:lineRule="auto"/>
              <w:jc w:val="center"/>
              <w:rPr>
                <w:sz w:val="18"/>
                <w:szCs w:val="18"/>
              </w:rPr>
            </w:pPr>
          </w:p>
        </w:tc>
      </w:tr>
      <w:tr w:rsidR="00413F26" w:rsidRPr="00664750" w14:paraId="6E435C88" w14:textId="77777777" w:rsidTr="00E143F4">
        <w:trPr>
          <w:jc w:val="center"/>
        </w:trPr>
        <w:tc>
          <w:tcPr>
            <w:tcW w:w="497" w:type="pct"/>
            <w:tcBorders>
              <w:left w:val="single" w:sz="12" w:space="0" w:color="000000"/>
            </w:tcBorders>
            <w:vAlign w:val="center"/>
          </w:tcPr>
          <w:p w14:paraId="11058BD8" w14:textId="77777777" w:rsidR="00AE6C30" w:rsidRPr="0079172F" w:rsidRDefault="00AE6C30" w:rsidP="00AE6C30">
            <w:pPr>
              <w:spacing w:line="240" w:lineRule="auto"/>
              <w:jc w:val="center"/>
              <w:rPr>
                <w:sz w:val="18"/>
                <w:szCs w:val="18"/>
              </w:rPr>
            </w:pPr>
            <w:proofErr w:type="spellStart"/>
            <w:r w:rsidRPr="0079172F">
              <w:rPr>
                <w:sz w:val="18"/>
                <w:szCs w:val="18"/>
              </w:rPr>
              <w:t>hosp</w:t>
            </w:r>
            <w:proofErr w:type="spellEnd"/>
            <w:r w:rsidRPr="0079172F">
              <w:rPr>
                <w:sz w:val="18"/>
                <w:szCs w:val="18"/>
              </w:rPr>
              <w:t>. sjezdy</w:t>
            </w:r>
          </w:p>
        </w:tc>
        <w:tc>
          <w:tcPr>
            <w:tcW w:w="551" w:type="pct"/>
            <w:vAlign w:val="center"/>
          </w:tcPr>
          <w:p w14:paraId="1CD2A6FA" w14:textId="77777777" w:rsidR="00AE6C30" w:rsidRPr="0079172F" w:rsidRDefault="00AE6C30" w:rsidP="00AE6C30">
            <w:pPr>
              <w:spacing w:line="240" w:lineRule="auto"/>
              <w:jc w:val="center"/>
              <w:rPr>
                <w:sz w:val="18"/>
                <w:szCs w:val="18"/>
              </w:rPr>
            </w:pPr>
          </w:p>
        </w:tc>
        <w:tc>
          <w:tcPr>
            <w:tcW w:w="430" w:type="pct"/>
            <w:vAlign w:val="center"/>
          </w:tcPr>
          <w:p w14:paraId="585C7F90" w14:textId="4AA8D75E" w:rsidR="00AE6C30" w:rsidRPr="0079172F" w:rsidRDefault="0079172F" w:rsidP="00AE6C30">
            <w:pPr>
              <w:jc w:val="center"/>
              <w:rPr>
                <w:color w:val="000000"/>
                <w:sz w:val="18"/>
                <w:szCs w:val="18"/>
              </w:rPr>
            </w:pPr>
            <w:r w:rsidRPr="0079172F">
              <w:rPr>
                <w:color w:val="000000"/>
                <w:sz w:val="18"/>
                <w:szCs w:val="18"/>
              </w:rPr>
              <w:t>4</w:t>
            </w:r>
            <w:r w:rsidR="00AE6C30" w:rsidRPr="0079172F">
              <w:rPr>
                <w:color w:val="000000"/>
                <w:sz w:val="18"/>
                <w:szCs w:val="18"/>
              </w:rPr>
              <w:t>x</w:t>
            </w:r>
          </w:p>
        </w:tc>
        <w:tc>
          <w:tcPr>
            <w:tcW w:w="1855" w:type="pct"/>
            <w:gridSpan w:val="5"/>
            <w:vAlign w:val="center"/>
          </w:tcPr>
          <w:p w14:paraId="6F96A0BC" w14:textId="77777777" w:rsidR="00AE6C30" w:rsidRPr="0079172F" w:rsidRDefault="00AE6C30" w:rsidP="00AE6C30">
            <w:pPr>
              <w:spacing w:line="240" w:lineRule="auto"/>
              <w:jc w:val="center"/>
              <w:rPr>
                <w:sz w:val="18"/>
                <w:szCs w:val="18"/>
              </w:rPr>
            </w:pPr>
          </w:p>
        </w:tc>
        <w:tc>
          <w:tcPr>
            <w:tcW w:w="622" w:type="pct"/>
            <w:vAlign w:val="center"/>
          </w:tcPr>
          <w:p w14:paraId="00A13BF2" w14:textId="15DEA18B" w:rsidR="00AE6C30" w:rsidRPr="0079172F" w:rsidRDefault="00AE6C30" w:rsidP="00AE6C30">
            <w:pPr>
              <w:jc w:val="center"/>
              <w:rPr>
                <w:sz w:val="18"/>
                <w:szCs w:val="18"/>
              </w:rPr>
            </w:pPr>
          </w:p>
        </w:tc>
        <w:tc>
          <w:tcPr>
            <w:tcW w:w="388" w:type="pct"/>
            <w:vAlign w:val="center"/>
          </w:tcPr>
          <w:p w14:paraId="448558E7" w14:textId="77777777" w:rsidR="00AE6C30" w:rsidRPr="0079172F" w:rsidRDefault="00AE6C30" w:rsidP="00AE6C30">
            <w:pPr>
              <w:spacing w:line="240" w:lineRule="auto"/>
              <w:jc w:val="center"/>
              <w:rPr>
                <w:sz w:val="18"/>
                <w:szCs w:val="18"/>
              </w:rPr>
            </w:pPr>
            <w:r w:rsidRPr="0079172F">
              <w:rPr>
                <w:sz w:val="18"/>
                <w:szCs w:val="18"/>
              </w:rPr>
              <w:t>37 500</w:t>
            </w:r>
          </w:p>
        </w:tc>
        <w:tc>
          <w:tcPr>
            <w:tcW w:w="657" w:type="pct"/>
            <w:tcBorders>
              <w:right w:val="single" w:sz="12" w:space="0" w:color="000000"/>
            </w:tcBorders>
            <w:vAlign w:val="center"/>
          </w:tcPr>
          <w:p w14:paraId="4AB07348" w14:textId="13D7A7D8" w:rsidR="0079172F" w:rsidRPr="0079172F" w:rsidRDefault="0079172F" w:rsidP="0079172F">
            <w:pPr>
              <w:spacing w:line="240" w:lineRule="auto"/>
              <w:jc w:val="center"/>
              <w:rPr>
                <w:sz w:val="18"/>
                <w:szCs w:val="18"/>
              </w:rPr>
            </w:pPr>
            <w:r w:rsidRPr="0079172F">
              <w:rPr>
                <w:sz w:val="18"/>
                <w:szCs w:val="18"/>
              </w:rPr>
              <w:t>150 000</w:t>
            </w:r>
          </w:p>
        </w:tc>
      </w:tr>
      <w:tr w:rsidR="0079172F" w:rsidRPr="00664750" w14:paraId="5F2E99E5" w14:textId="77777777" w:rsidTr="00E143F4">
        <w:trPr>
          <w:jc w:val="center"/>
        </w:trPr>
        <w:tc>
          <w:tcPr>
            <w:tcW w:w="497" w:type="pct"/>
            <w:tcBorders>
              <w:left w:val="single" w:sz="12" w:space="0" w:color="000000"/>
              <w:bottom w:val="single" w:sz="12" w:space="0" w:color="000000"/>
            </w:tcBorders>
            <w:vAlign w:val="center"/>
          </w:tcPr>
          <w:p w14:paraId="0B450E8C" w14:textId="7B5D8279" w:rsidR="0079172F" w:rsidRPr="0079172F" w:rsidRDefault="0079172F" w:rsidP="00AE6C30">
            <w:pPr>
              <w:spacing w:line="240" w:lineRule="auto"/>
              <w:jc w:val="center"/>
              <w:rPr>
                <w:sz w:val="18"/>
                <w:szCs w:val="18"/>
              </w:rPr>
            </w:pPr>
            <w:r>
              <w:rPr>
                <w:sz w:val="18"/>
                <w:szCs w:val="18"/>
              </w:rPr>
              <w:t>Objekty celkem</w:t>
            </w:r>
          </w:p>
        </w:tc>
        <w:tc>
          <w:tcPr>
            <w:tcW w:w="551" w:type="pct"/>
            <w:tcBorders>
              <w:bottom w:val="single" w:sz="12" w:space="0" w:color="000000"/>
            </w:tcBorders>
            <w:vAlign w:val="center"/>
          </w:tcPr>
          <w:p w14:paraId="734BC6E1" w14:textId="77777777" w:rsidR="0079172F" w:rsidRPr="0079172F" w:rsidRDefault="0079172F" w:rsidP="00AE6C30">
            <w:pPr>
              <w:spacing w:line="240" w:lineRule="auto"/>
              <w:jc w:val="center"/>
              <w:rPr>
                <w:sz w:val="18"/>
                <w:szCs w:val="18"/>
              </w:rPr>
            </w:pPr>
          </w:p>
        </w:tc>
        <w:tc>
          <w:tcPr>
            <w:tcW w:w="430" w:type="pct"/>
            <w:tcBorders>
              <w:bottom w:val="single" w:sz="12" w:space="0" w:color="000000"/>
            </w:tcBorders>
            <w:vAlign w:val="center"/>
          </w:tcPr>
          <w:p w14:paraId="3D19A484" w14:textId="77777777" w:rsidR="0079172F" w:rsidRPr="0079172F" w:rsidRDefault="0079172F" w:rsidP="00AE6C30">
            <w:pPr>
              <w:jc w:val="center"/>
              <w:rPr>
                <w:color w:val="000000"/>
                <w:sz w:val="18"/>
                <w:szCs w:val="18"/>
              </w:rPr>
            </w:pPr>
          </w:p>
        </w:tc>
        <w:tc>
          <w:tcPr>
            <w:tcW w:w="1855" w:type="pct"/>
            <w:gridSpan w:val="5"/>
            <w:tcBorders>
              <w:bottom w:val="single" w:sz="12" w:space="0" w:color="000000"/>
            </w:tcBorders>
            <w:vAlign w:val="center"/>
          </w:tcPr>
          <w:p w14:paraId="1BC942AF" w14:textId="77777777" w:rsidR="0079172F" w:rsidRPr="0079172F" w:rsidRDefault="0079172F" w:rsidP="00AE6C30">
            <w:pPr>
              <w:spacing w:line="240" w:lineRule="auto"/>
              <w:jc w:val="center"/>
              <w:rPr>
                <w:sz w:val="18"/>
                <w:szCs w:val="18"/>
              </w:rPr>
            </w:pPr>
          </w:p>
        </w:tc>
        <w:tc>
          <w:tcPr>
            <w:tcW w:w="622" w:type="pct"/>
            <w:tcBorders>
              <w:bottom w:val="single" w:sz="12" w:space="0" w:color="000000"/>
            </w:tcBorders>
            <w:vAlign w:val="center"/>
          </w:tcPr>
          <w:p w14:paraId="130FE82D" w14:textId="77777777" w:rsidR="0079172F" w:rsidRPr="0079172F" w:rsidRDefault="0079172F" w:rsidP="00AE6C30">
            <w:pPr>
              <w:jc w:val="center"/>
              <w:rPr>
                <w:sz w:val="18"/>
                <w:szCs w:val="18"/>
              </w:rPr>
            </w:pPr>
          </w:p>
        </w:tc>
        <w:tc>
          <w:tcPr>
            <w:tcW w:w="388" w:type="pct"/>
            <w:tcBorders>
              <w:bottom w:val="single" w:sz="12" w:space="0" w:color="000000"/>
            </w:tcBorders>
            <w:vAlign w:val="center"/>
          </w:tcPr>
          <w:p w14:paraId="644ACD74" w14:textId="77777777" w:rsidR="0079172F" w:rsidRPr="0079172F" w:rsidRDefault="0079172F" w:rsidP="00AE6C30">
            <w:pPr>
              <w:spacing w:line="240" w:lineRule="auto"/>
              <w:jc w:val="center"/>
              <w:rPr>
                <w:sz w:val="18"/>
                <w:szCs w:val="18"/>
              </w:rPr>
            </w:pPr>
          </w:p>
        </w:tc>
        <w:tc>
          <w:tcPr>
            <w:tcW w:w="657" w:type="pct"/>
            <w:tcBorders>
              <w:bottom w:val="single" w:sz="12" w:space="0" w:color="000000"/>
              <w:right w:val="single" w:sz="12" w:space="0" w:color="000000"/>
            </w:tcBorders>
            <w:vAlign w:val="center"/>
          </w:tcPr>
          <w:p w14:paraId="24B8C371" w14:textId="20E99B4F" w:rsidR="0079172F" w:rsidRPr="0079172F" w:rsidRDefault="0079172F" w:rsidP="0079172F">
            <w:pPr>
              <w:spacing w:line="240" w:lineRule="auto"/>
              <w:jc w:val="center"/>
              <w:rPr>
                <w:b/>
                <w:szCs w:val="18"/>
              </w:rPr>
            </w:pPr>
            <w:r w:rsidRPr="0079172F">
              <w:rPr>
                <w:b/>
                <w:szCs w:val="18"/>
              </w:rPr>
              <w:t>1 612 500</w:t>
            </w:r>
          </w:p>
        </w:tc>
      </w:tr>
    </w:tbl>
    <w:p w14:paraId="52BD4331" w14:textId="77EDA5F1" w:rsidR="006B2239" w:rsidRDefault="006B2239" w:rsidP="006B2239"/>
    <w:p w14:paraId="110D0D7D" w14:textId="22A081C2" w:rsidR="00BB04AC" w:rsidRDefault="00BB04AC" w:rsidP="00DE2396">
      <w:pPr>
        <w:pStyle w:val="Nadpis3"/>
      </w:pPr>
      <w:bookmarkStart w:id="93" w:name="_Toc24099222"/>
      <w:r w:rsidRPr="00F24F94">
        <w:lastRenderedPageBreak/>
        <w:t>Náklady na protierozní opatření k ochraně ZPF</w:t>
      </w:r>
      <w:bookmarkEnd w:id="93"/>
      <w:r w:rsidRPr="00F24F94">
        <w:t xml:space="preserve"> </w:t>
      </w:r>
    </w:p>
    <w:p w14:paraId="181BA8A3" w14:textId="77777777" w:rsidR="006B2239" w:rsidRPr="006B2239" w:rsidRDefault="006B2239" w:rsidP="006B2239">
      <w:pPr>
        <w:spacing w:line="240" w:lineRule="auto"/>
        <w:ind w:firstLine="709"/>
        <w:jc w:val="both"/>
        <w:rPr>
          <w:sz w:val="24"/>
          <w:szCs w:val="24"/>
          <w:highlight w:val="yellow"/>
        </w:rPr>
      </w:pPr>
    </w:p>
    <w:tbl>
      <w:tblPr>
        <w:tblW w:w="4965" w:type="pct"/>
        <w:tblLayout w:type="fixed"/>
        <w:tblCellMar>
          <w:left w:w="70" w:type="dxa"/>
          <w:right w:w="70" w:type="dxa"/>
        </w:tblCellMar>
        <w:tblLook w:val="0000" w:firstRow="0" w:lastRow="0" w:firstColumn="0" w:lastColumn="0" w:noHBand="0" w:noVBand="0"/>
      </w:tblPr>
      <w:tblGrid>
        <w:gridCol w:w="2338"/>
        <w:gridCol w:w="2552"/>
        <w:gridCol w:w="1983"/>
        <w:gridCol w:w="1278"/>
        <w:gridCol w:w="1559"/>
      </w:tblGrid>
      <w:tr w:rsidR="006B2239" w:rsidRPr="00226005" w14:paraId="5190C535" w14:textId="77777777" w:rsidTr="007B0B42">
        <w:trPr>
          <w:trHeight w:val="340"/>
          <w:tblHeader/>
        </w:trPr>
        <w:tc>
          <w:tcPr>
            <w:tcW w:w="1204" w:type="pct"/>
            <w:tcBorders>
              <w:top w:val="single" w:sz="12" w:space="0" w:color="auto"/>
              <w:left w:val="single" w:sz="12" w:space="0" w:color="auto"/>
              <w:bottom w:val="single" w:sz="12" w:space="0" w:color="auto"/>
              <w:right w:val="single" w:sz="4" w:space="0" w:color="auto"/>
            </w:tcBorders>
            <w:noWrap/>
            <w:vAlign w:val="center"/>
          </w:tcPr>
          <w:p w14:paraId="782133A1" w14:textId="77777777" w:rsidR="006B2239" w:rsidRPr="00226005" w:rsidRDefault="006B2239" w:rsidP="007B0B42">
            <w:pPr>
              <w:spacing w:line="240" w:lineRule="auto"/>
              <w:jc w:val="center"/>
              <w:rPr>
                <w:b/>
                <w:bCs/>
                <w:lang w:eastAsia="cs-CZ"/>
              </w:rPr>
            </w:pPr>
            <w:r w:rsidRPr="00226005">
              <w:rPr>
                <w:b/>
                <w:bCs/>
                <w:lang w:eastAsia="cs-CZ"/>
              </w:rPr>
              <w:t>Název</w:t>
            </w:r>
          </w:p>
        </w:tc>
        <w:tc>
          <w:tcPr>
            <w:tcW w:w="1314" w:type="pct"/>
            <w:tcBorders>
              <w:top w:val="single" w:sz="12" w:space="0" w:color="auto"/>
              <w:left w:val="nil"/>
              <w:bottom w:val="single" w:sz="12" w:space="0" w:color="auto"/>
              <w:right w:val="single" w:sz="4" w:space="0" w:color="auto"/>
            </w:tcBorders>
            <w:noWrap/>
            <w:vAlign w:val="center"/>
          </w:tcPr>
          <w:p w14:paraId="2CC68D18" w14:textId="77777777" w:rsidR="006B2239" w:rsidRPr="00226005" w:rsidRDefault="006B2239" w:rsidP="007B0B42">
            <w:pPr>
              <w:spacing w:line="240" w:lineRule="auto"/>
              <w:jc w:val="center"/>
              <w:rPr>
                <w:b/>
                <w:bCs/>
                <w:lang w:eastAsia="cs-CZ"/>
              </w:rPr>
            </w:pPr>
            <w:r w:rsidRPr="00226005">
              <w:rPr>
                <w:b/>
                <w:bCs/>
                <w:lang w:eastAsia="cs-CZ"/>
              </w:rPr>
              <w:t>akce</w:t>
            </w:r>
          </w:p>
        </w:tc>
        <w:tc>
          <w:tcPr>
            <w:tcW w:w="1021" w:type="pct"/>
            <w:tcBorders>
              <w:top w:val="single" w:sz="12" w:space="0" w:color="auto"/>
              <w:left w:val="single" w:sz="4" w:space="0" w:color="auto"/>
              <w:bottom w:val="single" w:sz="12" w:space="0" w:color="auto"/>
              <w:right w:val="single" w:sz="4" w:space="0" w:color="auto"/>
            </w:tcBorders>
            <w:noWrap/>
            <w:vAlign w:val="center"/>
          </w:tcPr>
          <w:p w14:paraId="581F90E2" w14:textId="77777777" w:rsidR="006B2239" w:rsidRPr="00226005" w:rsidRDefault="006B2239" w:rsidP="007B0B42">
            <w:pPr>
              <w:spacing w:line="240" w:lineRule="auto"/>
              <w:jc w:val="center"/>
              <w:rPr>
                <w:b/>
                <w:bCs/>
                <w:lang w:eastAsia="cs-CZ"/>
              </w:rPr>
            </w:pPr>
            <w:r w:rsidRPr="00226005">
              <w:rPr>
                <w:b/>
                <w:bCs/>
                <w:lang w:eastAsia="cs-CZ"/>
              </w:rPr>
              <w:t>navržený vlastník</w:t>
            </w:r>
          </w:p>
        </w:tc>
        <w:tc>
          <w:tcPr>
            <w:tcW w:w="658" w:type="pct"/>
            <w:tcBorders>
              <w:top w:val="single" w:sz="12" w:space="0" w:color="auto"/>
              <w:left w:val="single" w:sz="4" w:space="0" w:color="auto"/>
              <w:bottom w:val="single" w:sz="12" w:space="0" w:color="auto"/>
              <w:right w:val="nil"/>
            </w:tcBorders>
            <w:noWrap/>
            <w:vAlign w:val="center"/>
          </w:tcPr>
          <w:p w14:paraId="4E060CA9" w14:textId="77777777" w:rsidR="006B2239" w:rsidRPr="00226005" w:rsidRDefault="006B2239" w:rsidP="007B0B42">
            <w:pPr>
              <w:spacing w:line="240" w:lineRule="auto"/>
              <w:jc w:val="center"/>
              <w:rPr>
                <w:b/>
                <w:bCs/>
                <w:lang w:eastAsia="cs-CZ"/>
              </w:rPr>
            </w:pPr>
            <w:r w:rsidRPr="00226005">
              <w:rPr>
                <w:b/>
                <w:bCs/>
                <w:lang w:eastAsia="cs-CZ"/>
              </w:rPr>
              <w:t>zábor [ha]</w:t>
            </w:r>
          </w:p>
        </w:tc>
        <w:tc>
          <w:tcPr>
            <w:tcW w:w="803" w:type="pct"/>
            <w:tcBorders>
              <w:top w:val="single" w:sz="12" w:space="0" w:color="auto"/>
              <w:left w:val="single" w:sz="4" w:space="0" w:color="auto"/>
              <w:bottom w:val="single" w:sz="12" w:space="0" w:color="auto"/>
              <w:right w:val="single" w:sz="12" w:space="0" w:color="auto"/>
            </w:tcBorders>
            <w:noWrap/>
            <w:vAlign w:val="center"/>
          </w:tcPr>
          <w:p w14:paraId="59209213" w14:textId="77777777" w:rsidR="006B2239" w:rsidRPr="00226005" w:rsidRDefault="006B2239" w:rsidP="007B0B42">
            <w:pPr>
              <w:spacing w:line="240" w:lineRule="auto"/>
              <w:jc w:val="center"/>
              <w:rPr>
                <w:b/>
                <w:bCs/>
                <w:lang w:eastAsia="cs-CZ"/>
              </w:rPr>
            </w:pPr>
            <w:r w:rsidRPr="00226005">
              <w:rPr>
                <w:b/>
                <w:bCs/>
                <w:lang w:eastAsia="cs-CZ"/>
              </w:rPr>
              <w:t>náklady [Kč]</w:t>
            </w:r>
          </w:p>
        </w:tc>
      </w:tr>
      <w:tr w:rsidR="006B2239" w:rsidRPr="00226005" w14:paraId="7577F203" w14:textId="77777777" w:rsidTr="007B0B42">
        <w:trPr>
          <w:trHeight w:val="255"/>
        </w:trPr>
        <w:tc>
          <w:tcPr>
            <w:tcW w:w="1204" w:type="pct"/>
            <w:tcBorders>
              <w:top w:val="single" w:sz="12" w:space="0" w:color="auto"/>
              <w:left w:val="single" w:sz="12" w:space="0" w:color="auto"/>
              <w:bottom w:val="single" w:sz="8" w:space="0" w:color="auto"/>
              <w:right w:val="single" w:sz="4" w:space="0" w:color="auto"/>
            </w:tcBorders>
            <w:noWrap/>
            <w:vAlign w:val="center"/>
          </w:tcPr>
          <w:p w14:paraId="39EA6815" w14:textId="29384D7A" w:rsidR="006B2239" w:rsidRPr="00226005" w:rsidRDefault="00413F26" w:rsidP="007B0B42">
            <w:pPr>
              <w:spacing w:line="240" w:lineRule="auto"/>
              <w:jc w:val="center"/>
              <w:rPr>
                <w:sz w:val="18"/>
                <w:szCs w:val="18"/>
                <w:lang w:eastAsia="cs-CZ"/>
              </w:rPr>
            </w:pPr>
            <w:r w:rsidRPr="00226005">
              <w:rPr>
                <w:sz w:val="18"/>
                <w:szCs w:val="18"/>
                <w:lang w:eastAsia="cs-CZ"/>
              </w:rPr>
              <w:t>T</w:t>
            </w:r>
            <w:r w:rsidR="002E4EFE" w:rsidRPr="00226005">
              <w:rPr>
                <w:sz w:val="18"/>
                <w:szCs w:val="18"/>
                <w:lang w:eastAsia="cs-CZ"/>
              </w:rPr>
              <w:t>EO1</w:t>
            </w:r>
            <w:r w:rsidRPr="00226005">
              <w:rPr>
                <w:sz w:val="18"/>
                <w:szCs w:val="18"/>
                <w:lang w:eastAsia="cs-CZ"/>
              </w:rPr>
              <w:t xml:space="preserve"> - mez</w:t>
            </w:r>
          </w:p>
        </w:tc>
        <w:tc>
          <w:tcPr>
            <w:tcW w:w="1314" w:type="pct"/>
            <w:tcBorders>
              <w:top w:val="single" w:sz="12" w:space="0" w:color="auto"/>
              <w:left w:val="nil"/>
              <w:bottom w:val="single" w:sz="8" w:space="0" w:color="auto"/>
              <w:right w:val="single" w:sz="4" w:space="0" w:color="auto"/>
            </w:tcBorders>
            <w:noWrap/>
            <w:vAlign w:val="center"/>
          </w:tcPr>
          <w:p w14:paraId="70A7C1B2" w14:textId="77777777" w:rsidR="006B2239" w:rsidRPr="00226005" w:rsidRDefault="006B2239" w:rsidP="007B0B42">
            <w:pPr>
              <w:spacing w:line="240" w:lineRule="auto"/>
              <w:jc w:val="center"/>
              <w:rPr>
                <w:sz w:val="18"/>
                <w:szCs w:val="18"/>
                <w:lang w:eastAsia="cs-CZ"/>
              </w:rPr>
            </w:pPr>
            <w:r w:rsidRPr="00226005">
              <w:rPr>
                <w:sz w:val="18"/>
                <w:szCs w:val="18"/>
                <w:lang w:eastAsia="cs-CZ"/>
              </w:rPr>
              <w:t>protierozní mez</w:t>
            </w:r>
          </w:p>
        </w:tc>
        <w:tc>
          <w:tcPr>
            <w:tcW w:w="1021" w:type="pct"/>
            <w:tcBorders>
              <w:top w:val="single" w:sz="12" w:space="0" w:color="auto"/>
              <w:left w:val="single" w:sz="4" w:space="0" w:color="auto"/>
              <w:bottom w:val="single" w:sz="8" w:space="0" w:color="auto"/>
              <w:right w:val="single" w:sz="4" w:space="0" w:color="auto"/>
            </w:tcBorders>
            <w:noWrap/>
            <w:vAlign w:val="center"/>
          </w:tcPr>
          <w:p w14:paraId="6EBEC239" w14:textId="77777777" w:rsidR="006B2239" w:rsidRPr="00226005" w:rsidRDefault="006B2239" w:rsidP="007B0B42">
            <w:pPr>
              <w:spacing w:line="240" w:lineRule="auto"/>
              <w:jc w:val="center"/>
              <w:rPr>
                <w:sz w:val="18"/>
                <w:szCs w:val="18"/>
                <w:lang w:eastAsia="cs-CZ"/>
              </w:rPr>
            </w:pPr>
            <w:r w:rsidRPr="00226005">
              <w:rPr>
                <w:sz w:val="18"/>
                <w:szCs w:val="18"/>
                <w:lang w:eastAsia="cs-CZ"/>
              </w:rPr>
              <w:t>obec</w:t>
            </w:r>
          </w:p>
        </w:tc>
        <w:tc>
          <w:tcPr>
            <w:tcW w:w="658" w:type="pct"/>
            <w:tcBorders>
              <w:top w:val="single" w:sz="12" w:space="0" w:color="auto"/>
              <w:left w:val="single" w:sz="4" w:space="0" w:color="auto"/>
              <w:bottom w:val="single" w:sz="8" w:space="0" w:color="auto"/>
              <w:right w:val="nil"/>
            </w:tcBorders>
            <w:noWrap/>
            <w:vAlign w:val="center"/>
          </w:tcPr>
          <w:p w14:paraId="272DE897" w14:textId="4EA9B112" w:rsidR="006B2239" w:rsidRPr="00226005" w:rsidRDefault="006B2239" w:rsidP="007B0B42">
            <w:pPr>
              <w:spacing w:line="240" w:lineRule="auto"/>
              <w:jc w:val="center"/>
              <w:rPr>
                <w:color w:val="000000"/>
                <w:sz w:val="18"/>
                <w:lang w:eastAsia="cs-CZ"/>
              </w:rPr>
            </w:pPr>
            <w:r w:rsidRPr="00226005">
              <w:rPr>
                <w:color w:val="000000"/>
                <w:sz w:val="18"/>
              </w:rPr>
              <w:t>0,</w:t>
            </w:r>
            <w:r w:rsidR="00413F26" w:rsidRPr="00226005">
              <w:rPr>
                <w:color w:val="000000"/>
                <w:sz w:val="18"/>
              </w:rPr>
              <w:t>6600</w:t>
            </w:r>
          </w:p>
        </w:tc>
        <w:tc>
          <w:tcPr>
            <w:tcW w:w="803" w:type="pct"/>
            <w:tcBorders>
              <w:top w:val="single" w:sz="12" w:space="0" w:color="auto"/>
              <w:left w:val="single" w:sz="4" w:space="0" w:color="auto"/>
              <w:bottom w:val="single" w:sz="8" w:space="0" w:color="auto"/>
              <w:right w:val="single" w:sz="12" w:space="0" w:color="auto"/>
            </w:tcBorders>
            <w:noWrap/>
            <w:vAlign w:val="center"/>
          </w:tcPr>
          <w:p w14:paraId="2740A147" w14:textId="05684700" w:rsidR="006B2239" w:rsidRPr="00226005" w:rsidRDefault="00413F26" w:rsidP="007B0B42">
            <w:pPr>
              <w:spacing w:line="240" w:lineRule="auto"/>
              <w:jc w:val="center"/>
              <w:rPr>
                <w:sz w:val="18"/>
                <w:szCs w:val="18"/>
                <w:lang w:eastAsia="cs-CZ"/>
              </w:rPr>
            </w:pPr>
            <w:r w:rsidRPr="00226005">
              <w:rPr>
                <w:sz w:val="18"/>
                <w:szCs w:val="18"/>
                <w:lang w:eastAsia="cs-CZ"/>
              </w:rPr>
              <w:t>891 000</w:t>
            </w:r>
          </w:p>
        </w:tc>
      </w:tr>
      <w:tr w:rsidR="006B2239" w:rsidRPr="00207431" w14:paraId="44472375" w14:textId="77777777" w:rsidTr="007B0B42">
        <w:trPr>
          <w:trHeight w:val="255"/>
        </w:trPr>
        <w:tc>
          <w:tcPr>
            <w:tcW w:w="4197" w:type="pct"/>
            <w:gridSpan w:val="4"/>
            <w:tcBorders>
              <w:top w:val="single" w:sz="8" w:space="0" w:color="auto"/>
              <w:left w:val="single" w:sz="12" w:space="0" w:color="auto"/>
              <w:bottom w:val="single" w:sz="12" w:space="0" w:color="auto"/>
              <w:right w:val="single" w:sz="8" w:space="0" w:color="auto"/>
            </w:tcBorders>
            <w:noWrap/>
            <w:vAlign w:val="center"/>
          </w:tcPr>
          <w:p w14:paraId="682B098C" w14:textId="77777777" w:rsidR="006B2239" w:rsidRPr="00226005" w:rsidRDefault="006B2239" w:rsidP="007B0B42">
            <w:pPr>
              <w:spacing w:line="240" w:lineRule="auto"/>
              <w:rPr>
                <w:b/>
                <w:sz w:val="18"/>
                <w:szCs w:val="18"/>
                <w:lang w:eastAsia="cs-CZ"/>
              </w:rPr>
            </w:pPr>
            <w:r w:rsidRPr="00226005">
              <w:rPr>
                <w:b/>
                <w:sz w:val="18"/>
                <w:szCs w:val="18"/>
                <w:lang w:eastAsia="cs-CZ"/>
              </w:rPr>
              <w:t>celkem</w:t>
            </w:r>
            <w:r w:rsidRPr="00226005">
              <w:rPr>
                <w:rStyle w:val="Znakapoznpodarou"/>
                <w:rFonts w:cs="Arial"/>
                <w:b/>
                <w:sz w:val="18"/>
                <w:szCs w:val="18"/>
                <w:lang w:eastAsia="cs-CZ"/>
              </w:rPr>
              <w:footnoteReference w:id="12"/>
            </w:r>
          </w:p>
        </w:tc>
        <w:tc>
          <w:tcPr>
            <w:tcW w:w="803" w:type="pct"/>
            <w:tcBorders>
              <w:top w:val="single" w:sz="8" w:space="0" w:color="auto"/>
              <w:left w:val="single" w:sz="8" w:space="0" w:color="auto"/>
              <w:bottom w:val="single" w:sz="12" w:space="0" w:color="auto"/>
              <w:right w:val="single" w:sz="12" w:space="0" w:color="auto"/>
            </w:tcBorders>
            <w:noWrap/>
            <w:vAlign w:val="center"/>
          </w:tcPr>
          <w:p w14:paraId="561A2696" w14:textId="70D89E9F" w:rsidR="006B2239" w:rsidRPr="00F66D60" w:rsidRDefault="00413F26" w:rsidP="007B0B42">
            <w:pPr>
              <w:spacing w:line="240" w:lineRule="auto"/>
              <w:jc w:val="center"/>
              <w:rPr>
                <w:b/>
                <w:sz w:val="28"/>
                <w:szCs w:val="18"/>
                <w:lang w:eastAsia="cs-CZ"/>
              </w:rPr>
            </w:pPr>
            <w:r w:rsidRPr="00226005">
              <w:rPr>
                <w:b/>
                <w:sz w:val="28"/>
                <w:szCs w:val="18"/>
                <w:lang w:eastAsia="cs-CZ"/>
              </w:rPr>
              <w:t>891 000</w:t>
            </w:r>
          </w:p>
        </w:tc>
      </w:tr>
    </w:tbl>
    <w:p w14:paraId="2C0FB04D" w14:textId="77777777" w:rsidR="00EB36FC" w:rsidRPr="00EB36FC" w:rsidRDefault="00EB36FC" w:rsidP="00EB36FC"/>
    <w:p w14:paraId="57CFB744" w14:textId="0B0A6518" w:rsidR="00DE2396" w:rsidRDefault="00DE2396" w:rsidP="00DE2396">
      <w:pPr>
        <w:pStyle w:val="Nadpis3"/>
      </w:pPr>
      <w:bookmarkStart w:id="94" w:name="_Toc24099223"/>
      <w:r w:rsidRPr="00343F36">
        <w:t>Náklady na vodohospodářská opatření</w:t>
      </w:r>
      <w:bookmarkEnd w:id="94"/>
    </w:p>
    <w:p w14:paraId="56B693A1" w14:textId="77777777" w:rsidR="00DE2396" w:rsidRDefault="00DE2396" w:rsidP="00DE2396"/>
    <w:p w14:paraId="21AE5570" w14:textId="77777777" w:rsidR="00DE2396" w:rsidRPr="0030194C" w:rsidRDefault="00DE2396" w:rsidP="00DE2396">
      <w:pPr>
        <w:spacing w:line="240" w:lineRule="auto"/>
        <w:ind w:firstLine="567"/>
        <w:jc w:val="both"/>
        <w:rPr>
          <w:sz w:val="24"/>
          <w:szCs w:val="24"/>
          <w:highlight w:val="yellow"/>
        </w:rPr>
      </w:pPr>
    </w:p>
    <w:tbl>
      <w:tblPr>
        <w:tblW w:w="4747" w:type="pct"/>
        <w:tblLayout w:type="fixed"/>
        <w:tblCellMar>
          <w:left w:w="70" w:type="dxa"/>
          <w:right w:w="70" w:type="dxa"/>
        </w:tblCellMar>
        <w:tblLook w:val="0000" w:firstRow="0" w:lastRow="0" w:firstColumn="0" w:lastColumn="0" w:noHBand="0" w:noVBand="0"/>
      </w:tblPr>
      <w:tblGrid>
        <w:gridCol w:w="1730"/>
        <w:gridCol w:w="2167"/>
        <w:gridCol w:w="2269"/>
        <w:gridCol w:w="1275"/>
        <w:gridCol w:w="1842"/>
      </w:tblGrid>
      <w:tr w:rsidR="00DE2396" w:rsidRPr="005173D7" w14:paraId="49F915D5" w14:textId="77777777" w:rsidTr="009E7A46">
        <w:trPr>
          <w:trHeight w:val="340"/>
        </w:trPr>
        <w:tc>
          <w:tcPr>
            <w:tcW w:w="932" w:type="pct"/>
            <w:tcBorders>
              <w:top w:val="single" w:sz="12" w:space="0" w:color="auto"/>
              <w:left w:val="single" w:sz="12" w:space="0" w:color="auto"/>
              <w:bottom w:val="single" w:sz="12" w:space="0" w:color="auto"/>
              <w:right w:val="single" w:sz="4" w:space="0" w:color="auto"/>
            </w:tcBorders>
            <w:noWrap/>
            <w:vAlign w:val="center"/>
          </w:tcPr>
          <w:p w14:paraId="38106B8D" w14:textId="77777777" w:rsidR="00DE2396" w:rsidRPr="005173D7" w:rsidRDefault="00DE2396" w:rsidP="009E7A46">
            <w:pPr>
              <w:spacing w:line="240" w:lineRule="auto"/>
              <w:jc w:val="center"/>
              <w:rPr>
                <w:b/>
                <w:bCs/>
                <w:lang w:eastAsia="cs-CZ"/>
              </w:rPr>
            </w:pPr>
            <w:r w:rsidRPr="005173D7">
              <w:rPr>
                <w:b/>
                <w:bCs/>
                <w:lang w:eastAsia="cs-CZ"/>
              </w:rPr>
              <w:t>Název</w:t>
            </w:r>
          </w:p>
        </w:tc>
        <w:tc>
          <w:tcPr>
            <w:tcW w:w="1167" w:type="pct"/>
            <w:tcBorders>
              <w:top w:val="single" w:sz="12" w:space="0" w:color="auto"/>
              <w:left w:val="nil"/>
              <w:bottom w:val="single" w:sz="12" w:space="0" w:color="auto"/>
              <w:right w:val="single" w:sz="4" w:space="0" w:color="auto"/>
            </w:tcBorders>
            <w:noWrap/>
            <w:vAlign w:val="center"/>
          </w:tcPr>
          <w:p w14:paraId="68FAD899" w14:textId="77777777" w:rsidR="00DE2396" w:rsidRPr="005173D7" w:rsidRDefault="00DE2396" w:rsidP="009E7A46">
            <w:pPr>
              <w:spacing w:line="240" w:lineRule="auto"/>
              <w:jc w:val="center"/>
              <w:rPr>
                <w:b/>
                <w:bCs/>
                <w:lang w:eastAsia="cs-CZ"/>
              </w:rPr>
            </w:pPr>
            <w:r w:rsidRPr="005173D7">
              <w:rPr>
                <w:b/>
                <w:bCs/>
                <w:lang w:eastAsia="cs-CZ"/>
              </w:rPr>
              <w:t>akce</w:t>
            </w:r>
          </w:p>
        </w:tc>
        <w:tc>
          <w:tcPr>
            <w:tcW w:w="1222" w:type="pct"/>
            <w:tcBorders>
              <w:top w:val="single" w:sz="12" w:space="0" w:color="auto"/>
              <w:left w:val="single" w:sz="4" w:space="0" w:color="auto"/>
              <w:bottom w:val="single" w:sz="12" w:space="0" w:color="auto"/>
              <w:right w:val="single" w:sz="4" w:space="0" w:color="auto"/>
            </w:tcBorders>
            <w:noWrap/>
            <w:vAlign w:val="center"/>
          </w:tcPr>
          <w:p w14:paraId="7A545BF7" w14:textId="77777777" w:rsidR="00DE2396" w:rsidRPr="005173D7" w:rsidRDefault="00DE2396" w:rsidP="009E7A46">
            <w:pPr>
              <w:spacing w:line="240" w:lineRule="auto"/>
              <w:jc w:val="center"/>
              <w:rPr>
                <w:b/>
                <w:bCs/>
                <w:lang w:eastAsia="cs-CZ"/>
              </w:rPr>
            </w:pPr>
            <w:r w:rsidRPr="005173D7">
              <w:rPr>
                <w:b/>
                <w:bCs/>
                <w:lang w:eastAsia="cs-CZ"/>
              </w:rPr>
              <w:t>navržený vlastník</w:t>
            </w:r>
          </w:p>
        </w:tc>
        <w:tc>
          <w:tcPr>
            <w:tcW w:w="687" w:type="pct"/>
            <w:tcBorders>
              <w:top w:val="single" w:sz="12" w:space="0" w:color="auto"/>
              <w:left w:val="single" w:sz="4" w:space="0" w:color="auto"/>
              <w:bottom w:val="single" w:sz="12" w:space="0" w:color="auto"/>
              <w:right w:val="nil"/>
            </w:tcBorders>
            <w:noWrap/>
            <w:vAlign w:val="center"/>
          </w:tcPr>
          <w:p w14:paraId="115912A3" w14:textId="77777777" w:rsidR="00DE2396" w:rsidRPr="005173D7" w:rsidRDefault="00DE2396" w:rsidP="009E7A46">
            <w:pPr>
              <w:spacing w:line="240" w:lineRule="auto"/>
              <w:jc w:val="center"/>
              <w:rPr>
                <w:b/>
                <w:bCs/>
                <w:lang w:eastAsia="cs-CZ"/>
              </w:rPr>
            </w:pPr>
            <w:r w:rsidRPr="005173D7">
              <w:rPr>
                <w:b/>
                <w:bCs/>
                <w:lang w:eastAsia="cs-CZ"/>
              </w:rPr>
              <w:t>délka [m], zábor [m</w:t>
            </w:r>
            <w:r w:rsidRPr="005173D7">
              <w:rPr>
                <w:b/>
                <w:bCs/>
                <w:vertAlign w:val="superscript"/>
                <w:lang w:eastAsia="cs-CZ"/>
              </w:rPr>
              <w:t>2</w:t>
            </w:r>
            <w:r w:rsidRPr="005173D7">
              <w:rPr>
                <w:b/>
                <w:bCs/>
                <w:lang w:eastAsia="cs-CZ"/>
              </w:rPr>
              <w:t xml:space="preserve">], </w:t>
            </w:r>
          </w:p>
        </w:tc>
        <w:tc>
          <w:tcPr>
            <w:tcW w:w="992" w:type="pct"/>
            <w:tcBorders>
              <w:top w:val="single" w:sz="12" w:space="0" w:color="auto"/>
              <w:left w:val="single" w:sz="4" w:space="0" w:color="auto"/>
              <w:bottom w:val="single" w:sz="12" w:space="0" w:color="auto"/>
              <w:right w:val="single" w:sz="12" w:space="0" w:color="auto"/>
            </w:tcBorders>
            <w:noWrap/>
            <w:vAlign w:val="center"/>
          </w:tcPr>
          <w:p w14:paraId="212CAD17" w14:textId="77777777" w:rsidR="00DE2396" w:rsidRPr="005173D7" w:rsidRDefault="00DE2396" w:rsidP="009E7A46">
            <w:pPr>
              <w:spacing w:line="240" w:lineRule="auto"/>
              <w:jc w:val="center"/>
              <w:rPr>
                <w:b/>
                <w:bCs/>
                <w:lang w:eastAsia="cs-CZ"/>
              </w:rPr>
            </w:pPr>
            <w:r w:rsidRPr="005173D7">
              <w:rPr>
                <w:b/>
                <w:bCs/>
                <w:lang w:eastAsia="cs-CZ"/>
              </w:rPr>
              <w:t>náklady [Kč]</w:t>
            </w:r>
          </w:p>
        </w:tc>
      </w:tr>
      <w:tr w:rsidR="005173D7" w:rsidRPr="005173D7" w14:paraId="4D4D2F45" w14:textId="77777777" w:rsidTr="009E7A46">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46D3DF8C" w14:textId="799E0507" w:rsidR="005173D7" w:rsidRPr="005173D7" w:rsidRDefault="005173D7" w:rsidP="005173D7">
            <w:pPr>
              <w:pStyle w:val="textkapitoly"/>
              <w:ind w:firstLine="0"/>
              <w:jc w:val="center"/>
              <w:rPr>
                <w:sz w:val="20"/>
                <w:szCs w:val="20"/>
              </w:rPr>
            </w:pPr>
            <w:r w:rsidRPr="005173D7">
              <w:rPr>
                <w:sz w:val="20"/>
                <w:szCs w:val="20"/>
              </w:rPr>
              <w:t>PRI1</w:t>
            </w:r>
          </w:p>
        </w:tc>
        <w:tc>
          <w:tcPr>
            <w:tcW w:w="1167" w:type="pct"/>
            <w:tcBorders>
              <w:top w:val="single" w:sz="4" w:space="0" w:color="auto"/>
              <w:left w:val="nil"/>
              <w:bottom w:val="single" w:sz="4" w:space="0" w:color="auto"/>
              <w:right w:val="single" w:sz="4" w:space="0" w:color="auto"/>
            </w:tcBorders>
            <w:noWrap/>
            <w:vAlign w:val="center"/>
          </w:tcPr>
          <w:p w14:paraId="4933CC02" w14:textId="64D7B0B0"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vAlign w:val="center"/>
          </w:tcPr>
          <w:p w14:paraId="632653DF" w14:textId="2DF4D013"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506C8879" w14:textId="12EFE333" w:rsidR="005173D7" w:rsidRPr="005173D7" w:rsidRDefault="005173D7" w:rsidP="005173D7">
            <w:pPr>
              <w:spacing w:line="240" w:lineRule="auto"/>
              <w:jc w:val="center"/>
              <w:rPr>
                <w:sz w:val="18"/>
                <w:lang w:eastAsia="cs-CZ"/>
              </w:rPr>
            </w:pPr>
            <w:r w:rsidRPr="003621C5">
              <w:t>9800</w:t>
            </w:r>
          </w:p>
        </w:tc>
        <w:tc>
          <w:tcPr>
            <w:tcW w:w="992" w:type="pct"/>
            <w:tcBorders>
              <w:top w:val="single" w:sz="4" w:space="0" w:color="auto"/>
              <w:left w:val="single" w:sz="4" w:space="0" w:color="auto"/>
              <w:bottom w:val="single" w:sz="4" w:space="0" w:color="auto"/>
              <w:right w:val="single" w:sz="12" w:space="0" w:color="auto"/>
            </w:tcBorders>
            <w:noWrap/>
            <w:vAlign w:val="center"/>
          </w:tcPr>
          <w:p w14:paraId="6EBC6A76" w14:textId="7D8414EC" w:rsidR="005173D7" w:rsidRPr="000A50EC" w:rsidRDefault="000A50EC" w:rsidP="005173D7">
            <w:pPr>
              <w:spacing w:line="240" w:lineRule="auto"/>
              <w:jc w:val="center"/>
              <w:rPr>
                <w:lang w:eastAsia="cs-CZ"/>
              </w:rPr>
            </w:pPr>
            <w:r>
              <w:rPr>
                <w:lang w:eastAsia="cs-CZ"/>
              </w:rPr>
              <w:t>4 410 000</w:t>
            </w:r>
          </w:p>
        </w:tc>
      </w:tr>
      <w:tr w:rsidR="005173D7" w:rsidRPr="005173D7" w14:paraId="1215AEBD"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558D21E4" w14:textId="41A247F9" w:rsidR="005173D7" w:rsidRPr="005173D7" w:rsidRDefault="005173D7" w:rsidP="005173D7">
            <w:pPr>
              <w:pStyle w:val="textkapitoly"/>
              <w:ind w:firstLine="0"/>
              <w:jc w:val="center"/>
              <w:rPr>
                <w:sz w:val="20"/>
                <w:szCs w:val="20"/>
              </w:rPr>
            </w:pPr>
            <w:r w:rsidRPr="005173D7">
              <w:rPr>
                <w:sz w:val="20"/>
                <w:szCs w:val="20"/>
              </w:rPr>
              <w:t>PRI2</w:t>
            </w:r>
          </w:p>
        </w:tc>
        <w:tc>
          <w:tcPr>
            <w:tcW w:w="1167" w:type="pct"/>
            <w:tcBorders>
              <w:top w:val="single" w:sz="4" w:space="0" w:color="auto"/>
              <w:left w:val="nil"/>
              <w:bottom w:val="single" w:sz="4" w:space="0" w:color="auto"/>
              <w:right w:val="single" w:sz="4" w:space="0" w:color="auto"/>
            </w:tcBorders>
            <w:noWrap/>
            <w:vAlign w:val="center"/>
          </w:tcPr>
          <w:p w14:paraId="225A17B3" w14:textId="09AFF4DA"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tcPr>
          <w:p w14:paraId="754BE8C5" w14:textId="70E6CCF6"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7C2DB6FD" w14:textId="17EBE017" w:rsidR="005173D7" w:rsidRPr="005173D7" w:rsidRDefault="005173D7" w:rsidP="005173D7">
            <w:pPr>
              <w:spacing w:line="240" w:lineRule="auto"/>
              <w:jc w:val="center"/>
              <w:rPr>
                <w:sz w:val="18"/>
                <w:lang w:eastAsia="cs-CZ"/>
              </w:rPr>
            </w:pPr>
            <w:r w:rsidRPr="003621C5">
              <w:t>6365</w:t>
            </w:r>
          </w:p>
        </w:tc>
        <w:tc>
          <w:tcPr>
            <w:tcW w:w="992" w:type="pct"/>
            <w:tcBorders>
              <w:top w:val="single" w:sz="4" w:space="0" w:color="auto"/>
              <w:left w:val="single" w:sz="4" w:space="0" w:color="auto"/>
              <w:bottom w:val="single" w:sz="4" w:space="0" w:color="auto"/>
              <w:right w:val="single" w:sz="12" w:space="0" w:color="auto"/>
            </w:tcBorders>
            <w:noWrap/>
            <w:vAlign w:val="center"/>
          </w:tcPr>
          <w:p w14:paraId="00D1F7A2" w14:textId="1F4A29AB" w:rsidR="005173D7" w:rsidRPr="000A50EC" w:rsidRDefault="000A50EC" w:rsidP="005173D7">
            <w:pPr>
              <w:spacing w:line="240" w:lineRule="auto"/>
              <w:jc w:val="center"/>
              <w:rPr>
                <w:lang w:eastAsia="cs-CZ"/>
              </w:rPr>
            </w:pPr>
            <w:r>
              <w:rPr>
                <w:lang w:eastAsia="cs-CZ"/>
              </w:rPr>
              <w:t>2 864 250</w:t>
            </w:r>
          </w:p>
        </w:tc>
      </w:tr>
      <w:tr w:rsidR="005173D7" w:rsidRPr="005173D7" w14:paraId="5EACC1EA"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5E7ED0A8" w14:textId="3E50F70F" w:rsidR="005173D7" w:rsidRPr="005173D7" w:rsidRDefault="005173D7" w:rsidP="005173D7">
            <w:pPr>
              <w:pStyle w:val="textkapitoly"/>
              <w:ind w:firstLine="0"/>
              <w:jc w:val="center"/>
              <w:rPr>
                <w:sz w:val="20"/>
                <w:szCs w:val="20"/>
              </w:rPr>
            </w:pPr>
            <w:r w:rsidRPr="005173D7">
              <w:rPr>
                <w:sz w:val="20"/>
                <w:szCs w:val="20"/>
              </w:rPr>
              <w:t>PRI3</w:t>
            </w:r>
          </w:p>
        </w:tc>
        <w:tc>
          <w:tcPr>
            <w:tcW w:w="1167" w:type="pct"/>
            <w:tcBorders>
              <w:top w:val="single" w:sz="4" w:space="0" w:color="auto"/>
              <w:left w:val="nil"/>
              <w:bottom w:val="single" w:sz="4" w:space="0" w:color="auto"/>
              <w:right w:val="single" w:sz="4" w:space="0" w:color="auto"/>
            </w:tcBorders>
            <w:noWrap/>
            <w:vAlign w:val="center"/>
          </w:tcPr>
          <w:p w14:paraId="4217943F" w14:textId="4322C634"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tcPr>
          <w:p w14:paraId="1D9F1F36" w14:textId="6151F539"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7C7D2AC9" w14:textId="4F008D8C" w:rsidR="005173D7" w:rsidRPr="005173D7" w:rsidRDefault="005173D7" w:rsidP="005173D7">
            <w:pPr>
              <w:spacing w:line="240" w:lineRule="auto"/>
              <w:jc w:val="center"/>
              <w:rPr>
                <w:sz w:val="18"/>
                <w:lang w:eastAsia="cs-CZ"/>
              </w:rPr>
            </w:pPr>
            <w:r w:rsidRPr="003621C5">
              <w:t>1265</w:t>
            </w:r>
          </w:p>
        </w:tc>
        <w:tc>
          <w:tcPr>
            <w:tcW w:w="992" w:type="pct"/>
            <w:tcBorders>
              <w:top w:val="single" w:sz="4" w:space="0" w:color="auto"/>
              <w:left w:val="single" w:sz="4" w:space="0" w:color="auto"/>
              <w:bottom w:val="single" w:sz="4" w:space="0" w:color="auto"/>
              <w:right w:val="single" w:sz="12" w:space="0" w:color="auto"/>
            </w:tcBorders>
            <w:noWrap/>
            <w:vAlign w:val="center"/>
          </w:tcPr>
          <w:p w14:paraId="68DF6EDB" w14:textId="1804B7F1" w:rsidR="005173D7" w:rsidRPr="000A50EC" w:rsidRDefault="000A50EC" w:rsidP="005173D7">
            <w:pPr>
              <w:spacing w:line="240" w:lineRule="auto"/>
              <w:jc w:val="center"/>
              <w:rPr>
                <w:lang w:eastAsia="cs-CZ"/>
              </w:rPr>
            </w:pPr>
            <w:r>
              <w:rPr>
                <w:lang w:eastAsia="cs-CZ"/>
              </w:rPr>
              <w:t>569 250</w:t>
            </w:r>
          </w:p>
        </w:tc>
      </w:tr>
      <w:tr w:rsidR="005173D7" w:rsidRPr="005173D7" w14:paraId="54D596AB"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05E19896" w14:textId="281A84DF" w:rsidR="005173D7" w:rsidRPr="005173D7" w:rsidRDefault="005173D7" w:rsidP="005173D7">
            <w:pPr>
              <w:pStyle w:val="textkapitoly"/>
              <w:ind w:firstLine="0"/>
              <w:jc w:val="center"/>
              <w:rPr>
                <w:sz w:val="20"/>
                <w:szCs w:val="20"/>
              </w:rPr>
            </w:pPr>
            <w:r w:rsidRPr="005173D7">
              <w:rPr>
                <w:sz w:val="20"/>
                <w:szCs w:val="20"/>
              </w:rPr>
              <w:t>PRI17c</w:t>
            </w:r>
          </w:p>
        </w:tc>
        <w:tc>
          <w:tcPr>
            <w:tcW w:w="1167" w:type="pct"/>
            <w:tcBorders>
              <w:top w:val="single" w:sz="4" w:space="0" w:color="auto"/>
              <w:left w:val="nil"/>
              <w:bottom w:val="single" w:sz="4" w:space="0" w:color="auto"/>
              <w:right w:val="single" w:sz="4" w:space="0" w:color="auto"/>
            </w:tcBorders>
            <w:noWrap/>
            <w:vAlign w:val="center"/>
          </w:tcPr>
          <w:p w14:paraId="3AA7648C" w14:textId="1C681989"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tcPr>
          <w:p w14:paraId="42C92637" w14:textId="20396F4A"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39CBF4F5" w14:textId="634320BA" w:rsidR="005173D7" w:rsidRPr="005173D7" w:rsidRDefault="005173D7" w:rsidP="005173D7">
            <w:pPr>
              <w:spacing w:line="240" w:lineRule="auto"/>
              <w:jc w:val="center"/>
              <w:rPr>
                <w:sz w:val="18"/>
                <w:lang w:eastAsia="cs-CZ"/>
              </w:rPr>
            </w:pPr>
            <w:r w:rsidRPr="003621C5">
              <w:t>2350</w:t>
            </w:r>
          </w:p>
        </w:tc>
        <w:tc>
          <w:tcPr>
            <w:tcW w:w="992" w:type="pct"/>
            <w:tcBorders>
              <w:top w:val="single" w:sz="4" w:space="0" w:color="auto"/>
              <w:left w:val="single" w:sz="4" w:space="0" w:color="auto"/>
              <w:bottom w:val="single" w:sz="4" w:space="0" w:color="auto"/>
              <w:right w:val="single" w:sz="12" w:space="0" w:color="auto"/>
            </w:tcBorders>
            <w:noWrap/>
            <w:vAlign w:val="center"/>
          </w:tcPr>
          <w:p w14:paraId="608120D6" w14:textId="38ED3B78" w:rsidR="005173D7" w:rsidRPr="000A50EC" w:rsidRDefault="000A50EC" w:rsidP="005173D7">
            <w:pPr>
              <w:spacing w:line="240" w:lineRule="auto"/>
              <w:jc w:val="center"/>
              <w:rPr>
                <w:lang w:eastAsia="cs-CZ"/>
              </w:rPr>
            </w:pPr>
            <w:r>
              <w:rPr>
                <w:lang w:eastAsia="cs-CZ"/>
              </w:rPr>
              <w:t>1 057 500</w:t>
            </w:r>
          </w:p>
        </w:tc>
      </w:tr>
      <w:tr w:rsidR="005173D7" w:rsidRPr="005173D7" w14:paraId="57B01A3D"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7A4D0CCF" w14:textId="60A84AEC" w:rsidR="005173D7" w:rsidRPr="005173D7" w:rsidRDefault="005173D7" w:rsidP="005173D7">
            <w:pPr>
              <w:pStyle w:val="textkapitoly"/>
              <w:ind w:firstLine="0"/>
              <w:jc w:val="center"/>
              <w:rPr>
                <w:sz w:val="20"/>
                <w:szCs w:val="20"/>
              </w:rPr>
            </w:pPr>
            <w:r w:rsidRPr="005173D7">
              <w:rPr>
                <w:sz w:val="20"/>
                <w:szCs w:val="20"/>
              </w:rPr>
              <w:t>PRI29</w:t>
            </w:r>
          </w:p>
        </w:tc>
        <w:tc>
          <w:tcPr>
            <w:tcW w:w="1167" w:type="pct"/>
            <w:tcBorders>
              <w:top w:val="single" w:sz="4" w:space="0" w:color="auto"/>
              <w:left w:val="nil"/>
              <w:bottom w:val="single" w:sz="4" w:space="0" w:color="auto"/>
              <w:right w:val="single" w:sz="4" w:space="0" w:color="auto"/>
            </w:tcBorders>
            <w:noWrap/>
            <w:vAlign w:val="center"/>
          </w:tcPr>
          <w:p w14:paraId="78F16106" w14:textId="334F3BBE"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tcPr>
          <w:p w14:paraId="5F241EE2" w14:textId="566F2CB8"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07C1C01D" w14:textId="214B7CDA" w:rsidR="005173D7" w:rsidRPr="005173D7" w:rsidRDefault="005173D7" w:rsidP="005173D7">
            <w:pPr>
              <w:spacing w:line="240" w:lineRule="auto"/>
              <w:jc w:val="center"/>
              <w:rPr>
                <w:sz w:val="18"/>
                <w:lang w:eastAsia="cs-CZ"/>
              </w:rPr>
            </w:pPr>
            <w:r w:rsidRPr="003621C5">
              <w:t>250</w:t>
            </w:r>
          </w:p>
        </w:tc>
        <w:tc>
          <w:tcPr>
            <w:tcW w:w="992" w:type="pct"/>
            <w:tcBorders>
              <w:top w:val="single" w:sz="4" w:space="0" w:color="auto"/>
              <w:left w:val="single" w:sz="4" w:space="0" w:color="auto"/>
              <w:bottom w:val="single" w:sz="4" w:space="0" w:color="auto"/>
              <w:right w:val="single" w:sz="12" w:space="0" w:color="auto"/>
            </w:tcBorders>
            <w:noWrap/>
            <w:vAlign w:val="center"/>
          </w:tcPr>
          <w:p w14:paraId="2EF3BD40" w14:textId="44BC1ED5" w:rsidR="005173D7" w:rsidRPr="000A50EC" w:rsidRDefault="000A50EC" w:rsidP="005173D7">
            <w:pPr>
              <w:spacing w:line="240" w:lineRule="auto"/>
              <w:jc w:val="center"/>
              <w:rPr>
                <w:lang w:eastAsia="cs-CZ"/>
              </w:rPr>
            </w:pPr>
            <w:r>
              <w:rPr>
                <w:lang w:eastAsia="cs-CZ"/>
              </w:rPr>
              <w:t>112 500</w:t>
            </w:r>
          </w:p>
        </w:tc>
      </w:tr>
      <w:tr w:rsidR="005173D7" w:rsidRPr="005173D7" w14:paraId="058BDC69"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07A309CB" w14:textId="01B3B31B" w:rsidR="005173D7" w:rsidRPr="005173D7" w:rsidRDefault="005173D7" w:rsidP="005173D7">
            <w:pPr>
              <w:pStyle w:val="textkapitoly"/>
              <w:ind w:firstLine="0"/>
              <w:jc w:val="center"/>
              <w:rPr>
                <w:sz w:val="20"/>
                <w:szCs w:val="20"/>
              </w:rPr>
            </w:pPr>
            <w:r w:rsidRPr="005173D7">
              <w:rPr>
                <w:sz w:val="20"/>
                <w:szCs w:val="20"/>
              </w:rPr>
              <w:t>PRI74</w:t>
            </w:r>
          </w:p>
        </w:tc>
        <w:tc>
          <w:tcPr>
            <w:tcW w:w="1167" w:type="pct"/>
            <w:tcBorders>
              <w:top w:val="single" w:sz="4" w:space="0" w:color="auto"/>
              <w:left w:val="nil"/>
              <w:bottom w:val="single" w:sz="4" w:space="0" w:color="auto"/>
              <w:right w:val="single" w:sz="4" w:space="0" w:color="auto"/>
            </w:tcBorders>
            <w:noWrap/>
            <w:vAlign w:val="center"/>
          </w:tcPr>
          <w:p w14:paraId="14BB7010" w14:textId="65EAC66F" w:rsidR="005173D7" w:rsidRPr="005173D7" w:rsidRDefault="005173D7" w:rsidP="005173D7">
            <w:pPr>
              <w:spacing w:line="240" w:lineRule="auto"/>
              <w:jc w:val="center"/>
              <w:rPr>
                <w:sz w:val="18"/>
                <w:lang w:eastAsia="cs-CZ"/>
              </w:rPr>
            </w:pPr>
            <w:r w:rsidRPr="005173D7">
              <w:rPr>
                <w:sz w:val="18"/>
                <w:szCs w:val="18"/>
                <w:lang w:eastAsia="cs-CZ"/>
              </w:rPr>
              <w:t>Svodný příkop</w:t>
            </w:r>
          </w:p>
        </w:tc>
        <w:tc>
          <w:tcPr>
            <w:tcW w:w="1222" w:type="pct"/>
            <w:tcBorders>
              <w:top w:val="single" w:sz="4" w:space="0" w:color="auto"/>
              <w:left w:val="single" w:sz="4" w:space="0" w:color="auto"/>
              <w:bottom w:val="single" w:sz="4" w:space="0" w:color="auto"/>
              <w:right w:val="single" w:sz="4" w:space="0" w:color="auto"/>
            </w:tcBorders>
            <w:noWrap/>
          </w:tcPr>
          <w:p w14:paraId="75C6DBF1" w14:textId="02136996"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68F0AD5A" w14:textId="3C015C62" w:rsidR="005173D7" w:rsidRPr="005173D7" w:rsidRDefault="005173D7" w:rsidP="005173D7">
            <w:pPr>
              <w:spacing w:line="240" w:lineRule="auto"/>
              <w:jc w:val="center"/>
              <w:rPr>
                <w:sz w:val="18"/>
                <w:lang w:eastAsia="cs-CZ"/>
              </w:rPr>
            </w:pPr>
            <w:r>
              <w:rPr>
                <w:sz w:val="16"/>
                <w:szCs w:val="16"/>
              </w:rPr>
              <w:t>stávající</w:t>
            </w:r>
          </w:p>
        </w:tc>
        <w:tc>
          <w:tcPr>
            <w:tcW w:w="992" w:type="pct"/>
            <w:tcBorders>
              <w:top w:val="single" w:sz="4" w:space="0" w:color="auto"/>
              <w:left w:val="single" w:sz="4" w:space="0" w:color="auto"/>
              <w:bottom w:val="single" w:sz="4" w:space="0" w:color="auto"/>
              <w:right w:val="single" w:sz="12" w:space="0" w:color="auto"/>
            </w:tcBorders>
            <w:noWrap/>
            <w:vAlign w:val="center"/>
          </w:tcPr>
          <w:p w14:paraId="743738D3" w14:textId="7FF7B93A" w:rsidR="005173D7" w:rsidRPr="000A50EC" w:rsidRDefault="000A50EC" w:rsidP="005173D7">
            <w:pPr>
              <w:spacing w:line="240" w:lineRule="auto"/>
              <w:jc w:val="center"/>
              <w:rPr>
                <w:lang w:eastAsia="cs-CZ"/>
              </w:rPr>
            </w:pPr>
            <w:r>
              <w:rPr>
                <w:lang w:eastAsia="cs-CZ"/>
              </w:rPr>
              <w:t>0</w:t>
            </w:r>
          </w:p>
        </w:tc>
      </w:tr>
      <w:tr w:rsidR="005173D7" w:rsidRPr="005173D7" w14:paraId="2FDEBBF3"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5DD99A77" w14:textId="7ACB6FEF" w:rsidR="005173D7" w:rsidRPr="005173D7" w:rsidRDefault="005173D7" w:rsidP="005173D7">
            <w:pPr>
              <w:pStyle w:val="textkapitoly"/>
              <w:ind w:firstLine="0"/>
              <w:jc w:val="center"/>
              <w:rPr>
                <w:sz w:val="20"/>
                <w:szCs w:val="20"/>
              </w:rPr>
            </w:pPr>
            <w:r w:rsidRPr="005173D7">
              <w:rPr>
                <w:sz w:val="20"/>
                <w:szCs w:val="20"/>
              </w:rPr>
              <w:t>CP9</w:t>
            </w:r>
          </w:p>
        </w:tc>
        <w:tc>
          <w:tcPr>
            <w:tcW w:w="1167" w:type="pct"/>
            <w:tcBorders>
              <w:top w:val="single" w:sz="4" w:space="0" w:color="auto"/>
              <w:left w:val="nil"/>
              <w:bottom w:val="single" w:sz="4" w:space="0" w:color="auto"/>
              <w:right w:val="single" w:sz="4" w:space="0" w:color="auto"/>
            </w:tcBorders>
            <w:noWrap/>
            <w:vAlign w:val="center"/>
          </w:tcPr>
          <w:p w14:paraId="0007B42E" w14:textId="69920BF9" w:rsidR="005173D7" w:rsidRPr="005173D7" w:rsidRDefault="005173D7" w:rsidP="005173D7">
            <w:pPr>
              <w:spacing w:line="240" w:lineRule="auto"/>
              <w:jc w:val="center"/>
              <w:rPr>
                <w:sz w:val="18"/>
                <w:lang w:eastAsia="cs-CZ"/>
              </w:rPr>
            </w:pPr>
            <w:r w:rsidRPr="005173D7">
              <w:rPr>
                <w:sz w:val="18"/>
                <w:szCs w:val="18"/>
                <w:lang w:eastAsia="cs-CZ"/>
              </w:rPr>
              <w:t>Cestní příkop</w:t>
            </w:r>
          </w:p>
        </w:tc>
        <w:tc>
          <w:tcPr>
            <w:tcW w:w="1222" w:type="pct"/>
            <w:tcBorders>
              <w:top w:val="single" w:sz="4" w:space="0" w:color="auto"/>
              <w:left w:val="single" w:sz="4" w:space="0" w:color="auto"/>
              <w:bottom w:val="single" w:sz="4" w:space="0" w:color="auto"/>
              <w:right w:val="single" w:sz="4" w:space="0" w:color="auto"/>
            </w:tcBorders>
            <w:noWrap/>
          </w:tcPr>
          <w:p w14:paraId="4298003C" w14:textId="3DC651B2"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5C4DC820" w14:textId="23A1FBD9" w:rsidR="005173D7" w:rsidRPr="005173D7" w:rsidRDefault="000A50EC" w:rsidP="005173D7">
            <w:pPr>
              <w:spacing w:line="240" w:lineRule="auto"/>
              <w:jc w:val="center"/>
              <w:rPr>
                <w:sz w:val="18"/>
                <w:lang w:eastAsia="cs-CZ"/>
              </w:rPr>
            </w:pPr>
            <w:r>
              <w:rPr>
                <w:sz w:val="16"/>
                <w:szCs w:val="16"/>
              </w:rPr>
              <w:t>v rámci cesty</w:t>
            </w:r>
          </w:p>
        </w:tc>
        <w:tc>
          <w:tcPr>
            <w:tcW w:w="992" w:type="pct"/>
            <w:tcBorders>
              <w:top w:val="single" w:sz="4" w:space="0" w:color="auto"/>
              <w:left w:val="single" w:sz="4" w:space="0" w:color="auto"/>
              <w:bottom w:val="single" w:sz="4" w:space="0" w:color="auto"/>
              <w:right w:val="single" w:sz="12" w:space="0" w:color="auto"/>
            </w:tcBorders>
            <w:noWrap/>
            <w:vAlign w:val="center"/>
          </w:tcPr>
          <w:p w14:paraId="2F03624C" w14:textId="5D89DCD5" w:rsidR="005173D7" w:rsidRPr="000A50EC" w:rsidRDefault="000A50EC" w:rsidP="005173D7">
            <w:pPr>
              <w:spacing w:line="240" w:lineRule="auto"/>
              <w:jc w:val="center"/>
              <w:rPr>
                <w:lang w:eastAsia="cs-CZ"/>
              </w:rPr>
            </w:pPr>
            <w:r>
              <w:rPr>
                <w:lang w:eastAsia="cs-CZ"/>
              </w:rPr>
              <w:t>0</w:t>
            </w:r>
          </w:p>
        </w:tc>
      </w:tr>
      <w:tr w:rsidR="000A50EC" w:rsidRPr="005173D7" w14:paraId="10BB0CDD"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34E47290" w14:textId="22E23BE1" w:rsidR="000A50EC" w:rsidRPr="005173D7" w:rsidRDefault="000A50EC" w:rsidP="000A50EC">
            <w:pPr>
              <w:pStyle w:val="textkapitoly"/>
              <w:ind w:firstLine="0"/>
              <w:jc w:val="center"/>
              <w:rPr>
                <w:sz w:val="20"/>
                <w:szCs w:val="20"/>
              </w:rPr>
            </w:pPr>
            <w:r w:rsidRPr="005173D7">
              <w:rPr>
                <w:sz w:val="20"/>
                <w:szCs w:val="20"/>
              </w:rPr>
              <w:t>CP16</w:t>
            </w:r>
          </w:p>
        </w:tc>
        <w:tc>
          <w:tcPr>
            <w:tcW w:w="1167" w:type="pct"/>
            <w:tcBorders>
              <w:top w:val="single" w:sz="4" w:space="0" w:color="auto"/>
              <w:left w:val="nil"/>
              <w:bottom w:val="single" w:sz="4" w:space="0" w:color="auto"/>
              <w:right w:val="single" w:sz="4" w:space="0" w:color="auto"/>
            </w:tcBorders>
            <w:noWrap/>
            <w:vAlign w:val="center"/>
          </w:tcPr>
          <w:p w14:paraId="3B0BC485" w14:textId="5C1FFA35" w:rsidR="000A50EC" w:rsidRPr="005173D7" w:rsidRDefault="000A50EC" w:rsidP="000A50EC">
            <w:pPr>
              <w:spacing w:line="240" w:lineRule="auto"/>
              <w:jc w:val="center"/>
              <w:rPr>
                <w:sz w:val="18"/>
                <w:lang w:eastAsia="cs-CZ"/>
              </w:rPr>
            </w:pPr>
            <w:r w:rsidRPr="005173D7">
              <w:rPr>
                <w:sz w:val="18"/>
                <w:szCs w:val="18"/>
                <w:lang w:eastAsia="cs-CZ"/>
              </w:rPr>
              <w:t>Cestní příkop</w:t>
            </w:r>
          </w:p>
        </w:tc>
        <w:tc>
          <w:tcPr>
            <w:tcW w:w="1222" w:type="pct"/>
            <w:tcBorders>
              <w:top w:val="single" w:sz="4" w:space="0" w:color="auto"/>
              <w:left w:val="single" w:sz="4" w:space="0" w:color="auto"/>
              <w:bottom w:val="single" w:sz="4" w:space="0" w:color="auto"/>
              <w:right w:val="single" w:sz="4" w:space="0" w:color="auto"/>
            </w:tcBorders>
            <w:noWrap/>
          </w:tcPr>
          <w:p w14:paraId="4D7F03B9" w14:textId="7C38E7F7" w:rsidR="000A50EC" w:rsidRPr="005173D7" w:rsidRDefault="000A50EC" w:rsidP="000A50EC">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tcPr>
          <w:p w14:paraId="1CBEAF25" w14:textId="5CB0392E" w:rsidR="000A50EC" w:rsidRPr="005173D7" w:rsidRDefault="000A50EC" w:rsidP="000A50EC">
            <w:pPr>
              <w:spacing w:line="240" w:lineRule="auto"/>
              <w:jc w:val="center"/>
              <w:rPr>
                <w:sz w:val="18"/>
                <w:lang w:eastAsia="cs-CZ"/>
              </w:rPr>
            </w:pPr>
            <w:r w:rsidRPr="00561EC0">
              <w:rPr>
                <w:sz w:val="16"/>
                <w:szCs w:val="16"/>
              </w:rPr>
              <w:t>v rámci cesty</w:t>
            </w:r>
          </w:p>
        </w:tc>
        <w:tc>
          <w:tcPr>
            <w:tcW w:w="992" w:type="pct"/>
            <w:tcBorders>
              <w:top w:val="single" w:sz="4" w:space="0" w:color="auto"/>
              <w:left w:val="single" w:sz="4" w:space="0" w:color="auto"/>
              <w:bottom w:val="single" w:sz="4" w:space="0" w:color="auto"/>
              <w:right w:val="single" w:sz="12" w:space="0" w:color="auto"/>
            </w:tcBorders>
            <w:noWrap/>
            <w:vAlign w:val="center"/>
          </w:tcPr>
          <w:p w14:paraId="5A51D73C" w14:textId="0CE9AD7A" w:rsidR="000A50EC" w:rsidRPr="000A50EC" w:rsidRDefault="000A50EC" w:rsidP="000A50EC">
            <w:pPr>
              <w:spacing w:line="240" w:lineRule="auto"/>
              <w:jc w:val="center"/>
              <w:rPr>
                <w:lang w:eastAsia="cs-CZ"/>
              </w:rPr>
            </w:pPr>
            <w:r>
              <w:rPr>
                <w:lang w:eastAsia="cs-CZ"/>
              </w:rPr>
              <w:t>0</w:t>
            </w:r>
          </w:p>
        </w:tc>
      </w:tr>
      <w:tr w:rsidR="000A50EC" w:rsidRPr="005173D7" w14:paraId="08B73D84"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5B22FD6E" w14:textId="51CEAA6E" w:rsidR="000A50EC" w:rsidRPr="005173D7" w:rsidRDefault="000A50EC" w:rsidP="000A50EC">
            <w:pPr>
              <w:pStyle w:val="textkapitoly"/>
              <w:ind w:firstLine="0"/>
              <w:jc w:val="center"/>
              <w:rPr>
                <w:sz w:val="20"/>
                <w:szCs w:val="20"/>
              </w:rPr>
            </w:pPr>
            <w:r w:rsidRPr="005173D7">
              <w:rPr>
                <w:sz w:val="20"/>
                <w:szCs w:val="20"/>
              </w:rPr>
              <w:t>CP17</w:t>
            </w:r>
          </w:p>
        </w:tc>
        <w:tc>
          <w:tcPr>
            <w:tcW w:w="1167" w:type="pct"/>
            <w:tcBorders>
              <w:top w:val="single" w:sz="4" w:space="0" w:color="auto"/>
              <w:left w:val="nil"/>
              <w:bottom w:val="single" w:sz="4" w:space="0" w:color="auto"/>
              <w:right w:val="single" w:sz="4" w:space="0" w:color="auto"/>
            </w:tcBorders>
            <w:noWrap/>
            <w:vAlign w:val="center"/>
          </w:tcPr>
          <w:p w14:paraId="686157AD" w14:textId="006D1C60" w:rsidR="000A50EC" w:rsidRPr="005173D7" w:rsidRDefault="000A50EC" w:rsidP="000A50EC">
            <w:pPr>
              <w:spacing w:line="240" w:lineRule="auto"/>
              <w:jc w:val="center"/>
              <w:rPr>
                <w:sz w:val="18"/>
                <w:lang w:eastAsia="cs-CZ"/>
              </w:rPr>
            </w:pPr>
            <w:r w:rsidRPr="005173D7">
              <w:rPr>
                <w:sz w:val="18"/>
                <w:szCs w:val="18"/>
                <w:lang w:eastAsia="cs-CZ"/>
              </w:rPr>
              <w:t>Cestní příkop</w:t>
            </w:r>
          </w:p>
        </w:tc>
        <w:tc>
          <w:tcPr>
            <w:tcW w:w="1222" w:type="pct"/>
            <w:tcBorders>
              <w:top w:val="single" w:sz="4" w:space="0" w:color="auto"/>
              <w:left w:val="single" w:sz="4" w:space="0" w:color="auto"/>
              <w:bottom w:val="single" w:sz="4" w:space="0" w:color="auto"/>
              <w:right w:val="single" w:sz="4" w:space="0" w:color="auto"/>
            </w:tcBorders>
            <w:noWrap/>
          </w:tcPr>
          <w:p w14:paraId="796D6535" w14:textId="2E27D875" w:rsidR="000A50EC" w:rsidRPr="005173D7" w:rsidRDefault="000A50EC" w:rsidP="000A50EC">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tcPr>
          <w:p w14:paraId="74D08887" w14:textId="49ED779F" w:rsidR="000A50EC" w:rsidRPr="005173D7" w:rsidRDefault="000A50EC" w:rsidP="000A50EC">
            <w:pPr>
              <w:spacing w:line="240" w:lineRule="auto"/>
              <w:jc w:val="center"/>
              <w:rPr>
                <w:sz w:val="18"/>
                <w:lang w:eastAsia="cs-CZ"/>
              </w:rPr>
            </w:pPr>
            <w:r w:rsidRPr="00561EC0">
              <w:rPr>
                <w:sz w:val="16"/>
                <w:szCs w:val="16"/>
              </w:rPr>
              <w:t>v rámci cesty</w:t>
            </w:r>
          </w:p>
        </w:tc>
        <w:tc>
          <w:tcPr>
            <w:tcW w:w="992" w:type="pct"/>
            <w:tcBorders>
              <w:top w:val="single" w:sz="4" w:space="0" w:color="auto"/>
              <w:left w:val="single" w:sz="4" w:space="0" w:color="auto"/>
              <w:bottom w:val="single" w:sz="4" w:space="0" w:color="auto"/>
              <w:right w:val="single" w:sz="12" w:space="0" w:color="auto"/>
            </w:tcBorders>
            <w:noWrap/>
            <w:vAlign w:val="center"/>
          </w:tcPr>
          <w:p w14:paraId="7F12A0FE" w14:textId="7BB0C97B" w:rsidR="000A50EC" w:rsidRPr="000A50EC" w:rsidRDefault="000A50EC" w:rsidP="000A50EC">
            <w:pPr>
              <w:spacing w:line="240" w:lineRule="auto"/>
              <w:jc w:val="center"/>
              <w:rPr>
                <w:lang w:eastAsia="cs-CZ"/>
              </w:rPr>
            </w:pPr>
            <w:r>
              <w:rPr>
                <w:lang w:eastAsia="cs-CZ"/>
              </w:rPr>
              <w:t>0</w:t>
            </w:r>
          </w:p>
        </w:tc>
      </w:tr>
      <w:tr w:rsidR="000A50EC" w:rsidRPr="005173D7" w14:paraId="0232F810"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60339DC2" w14:textId="74E63D41" w:rsidR="000A50EC" w:rsidRPr="005173D7" w:rsidRDefault="000A50EC" w:rsidP="000A50EC">
            <w:pPr>
              <w:pStyle w:val="textkapitoly"/>
              <w:ind w:firstLine="0"/>
              <w:jc w:val="center"/>
              <w:rPr>
                <w:sz w:val="20"/>
                <w:szCs w:val="20"/>
              </w:rPr>
            </w:pPr>
            <w:r w:rsidRPr="005173D7">
              <w:rPr>
                <w:sz w:val="20"/>
                <w:szCs w:val="20"/>
              </w:rPr>
              <w:t>CP29</w:t>
            </w:r>
          </w:p>
        </w:tc>
        <w:tc>
          <w:tcPr>
            <w:tcW w:w="1167" w:type="pct"/>
            <w:tcBorders>
              <w:top w:val="single" w:sz="4" w:space="0" w:color="auto"/>
              <w:left w:val="nil"/>
              <w:bottom w:val="single" w:sz="4" w:space="0" w:color="auto"/>
              <w:right w:val="single" w:sz="4" w:space="0" w:color="auto"/>
            </w:tcBorders>
            <w:noWrap/>
            <w:vAlign w:val="center"/>
          </w:tcPr>
          <w:p w14:paraId="3737F4F1" w14:textId="3FC8D12A" w:rsidR="000A50EC" w:rsidRPr="005173D7" w:rsidRDefault="000A50EC" w:rsidP="000A50EC">
            <w:pPr>
              <w:spacing w:line="240" w:lineRule="auto"/>
              <w:jc w:val="center"/>
              <w:rPr>
                <w:sz w:val="18"/>
                <w:lang w:eastAsia="cs-CZ"/>
              </w:rPr>
            </w:pPr>
            <w:r w:rsidRPr="005173D7">
              <w:rPr>
                <w:sz w:val="18"/>
                <w:szCs w:val="18"/>
                <w:lang w:eastAsia="cs-CZ"/>
              </w:rPr>
              <w:t>Cestní příkop</w:t>
            </w:r>
          </w:p>
        </w:tc>
        <w:tc>
          <w:tcPr>
            <w:tcW w:w="1222" w:type="pct"/>
            <w:tcBorders>
              <w:top w:val="single" w:sz="4" w:space="0" w:color="auto"/>
              <w:left w:val="single" w:sz="4" w:space="0" w:color="auto"/>
              <w:bottom w:val="single" w:sz="4" w:space="0" w:color="auto"/>
              <w:right w:val="single" w:sz="4" w:space="0" w:color="auto"/>
            </w:tcBorders>
            <w:noWrap/>
          </w:tcPr>
          <w:p w14:paraId="78BC96BE" w14:textId="49A7BF5E" w:rsidR="000A50EC" w:rsidRPr="005173D7" w:rsidRDefault="000A50EC" w:rsidP="000A50EC">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tcPr>
          <w:p w14:paraId="75EFE504" w14:textId="11748AF6" w:rsidR="000A50EC" w:rsidRPr="005173D7" w:rsidRDefault="000A50EC" w:rsidP="000A50EC">
            <w:pPr>
              <w:spacing w:line="240" w:lineRule="auto"/>
              <w:jc w:val="center"/>
              <w:rPr>
                <w:sz w:val="18"/>
                <w:lang w:eastAsia="cs-CZ"/>
              </w:rPr>
            </w:pPr>
            <w:r w:rsidRPr="00561EC0">
              <w:rPr>
                <w:sz w:val="16"/>
                <w:szCs w:val="16"/>
              </w:rPr>
              <w:t>v rámci cesty</w:t>
            </w:r>
          </w:p>
        </w:tc>
        <w:tc>
          <w:tcPr>
            <w:tcW w:w="992" w:type="pct"/>
            <w:tcBorders>
              <w:top w:val="single" w:sz="4" w:space="0" w:color="auto"/>
              <w:left w:val="single" w:sz="4" w:space="0" w:color="auto"/>
              <w:bottom w:val="single" w:sz="4" w:space="0" w:color="auto"/>
              <w:right w:val="single" w:sz="12" w:space="0" w:color="auto"/>
            </w:tcBorders>
            <w:noWrap/>
            <w:vAlign w:val="center"/>
          </w:tcPr>
          <w:p w14:paraId="0F31BD2C" w14:textId="482E5B4F" w:rsidR="000A50EC" w:rsidRPr="000A50EC" w:rsidRDefault="000A50EC" w:rsidP="000A50EC">
            <w:pPr>
              <w:spacing w:line="240" w:lineRule="auto"/>
              <w:jc w:val="center"/>
              <w:rPr>
                <w:lang w:eastAsia="cs-CZ"/>
              </w:rPr>
            </w:pPr>
            <w:r>
              <w:rPr>
                <w:lang w:eastAsia="cs-CZ"/>
              </w:rPr>
              <w:t>0</w:t>
            </w:r>
          </w:p>
        </w:tc>
      </w:tr>
      <w:tr w:rsidR="005173D7" w:rsidRPr="005173D7" w14:paraId="59338C0C" w14:textId="77777777" w:rsidTr="002935E4">
        <w:trPr>
          <w:trHeight w:val="255"/>
        </w:trPr>
        <w:tc>
          <w:tcPr>
            <w:tcW w:w="932" w:type="pct"/>
            <w:tcBorders>
              <w:top w:val="single" w:sz="4" w:space="0" w:color="auto"/>
              <w:left w:val="single" w:sz="12" w:space="0" w:color="auto"/>
              <w:bottom w:val="single" w:sz="4" w:space="0" w:color="auto"/>
              <w:right w:val="single" w:sz="4" w:space="0" w:color="auto"/>
            </w:tcBorders>
            <w:noWrap/>
            <w:vAlign w:val="center"/>
          </w:tcPr>
          <w:p w14:paraId="2B3C1E97" w14:textId="160D0284" w:rsidR="005173D7" w:rsidRPr="005173D7" w:rsidRDefault="005173D7" w:rsidP="005173D7">
            <w:pPr>
              <w:pStyle w:val="textkapitoly"/>
              <w:ind w:firstLine="0"/>
              <w:jc w:val="center"/>
              <w:rPr>
                <w:sz w:val="20"/>
                <w:szCs w:val="20"/>
              </w:rPr>
            </w:pPr>
            <w:r w:rsidRPr="005173D7">
              <w:rPr>
                <w:sz w:val="20"/>
                <w:szCs w:val="20"/>
              </w:rPr>
              <w:t>VN1</w:t>
            </w:r>
          </w:p>
        </w:tc>
        <w:tc>
          <w:tcPr>
            <w:tcW w:w="1167" w:type="pct"/>
            <w:tcBorders>
              <w:top w:val="single" w:sz="4" w:space="0" w:color="auto"/>
              <w:left w:val="nil"/>
              <w:bottom w:val="single" w:sz="4" w:space="0" w:color="auto"/>
              <w:right w:val="single" w:sz="4" w:space="0" w:color="auto"/>
            </w:tcBorders>
            <w:noWrap/>
            <w:vAlign w:val="center"/>
          </w:tcPr>
          <w:p w14:paraId="3C6E4C04" w14:textId="0C2635A8" w:rsidR="005173D7" w:rsidRPr="005173D7" w:rsidRDefault="005173D7" w:rsidP="005173D7">
            <w:pPr>
              <w:spacing w:line="240" w:lineRule="auto"/>
              <w:jc w:val="center"/>
              <w:rPr>
                <w:sz w:val="18"/>
                <w:lang w:eastAsia="cs-CZ"/>
              </w:rPr>
            </w:pPr>
            <w:r w:rsidRPr="005173D7">
              <w:rPr>
                <w:sz w:val="18"/>
                <w:szCs w:val="18"/>
                <w:lang w:eastAsia="cs-CZ"/>
              </w:rPr>
              <w:t>Retenční vodí nádrž</w:t>
            </w:r>
          </w:p>
        </w:tc>
        <w:tc>
          <w:tcPr>
            <w:tcW w:w="1222" w:type="pct"/>
            <w:tcBorders>
              <w:top w:val="single" w:sz="4" w:space="0" w:color="auto"/>
              <w:left w:val="single" w:sz="4" w:space="0" w:color="auto"/>
              <w:bottom w:val="single" w:sz="4" w:space="0" w:color="auto"/>
              <w:right w:val="single" w:sz="4" w:space="0" w:color="auto"/>
            </w:tcBorders>
            <w:noWrap/>
          </w:tcPr>
          <w:p w14:paraId="6E670207" w14:textId="43656233" w:rsidR="005173D7" w:rsidRPr="005173D7" w:rsidRDefault="005173D7" w:rsidP="005173D7">
            <w:pPr>
              <w:spacing w:line="240" w:lineRule="auto"/>
              <w:jc w:val="center"/>
              <w:rPr>
                <w:sz w:val="18"/>
                <w:lang w:eastAsia="cs-CZ"/>
              </w:rPr>
            </w:pPr>
            <w:r w:rsidRPr="005173D7">
              <w:rPr>
                <w:sz w:val="18"/>
                <w:lang w:eastAsia="cs-CZ"/>
              </w:rPr>
              <w:t>obec</w:t>
            </w:r>
          </w:p>
        </w:tc>
        <w:tc>
          <w:tcPr>
            <w:tcW w:w="687" w:type="pct"/>
            <w:tcBorders>
              <w:top w:val="single" w:sz="4" w:space="0" w:color="auto"/>
              <w:left w:val="single" w:sz="4" w:space="0" w:color="auto"/>
              <w:bottom w:val="single" w:sz="4" w:space="0" w:color="auto"/>
              <w:right w:val="nil"/>
            </w:tcBorders>
            <w:noWrap/>
            <w:vAlign w:val="center"/>
          </w:tcPr>
          <w:p w14:paraId="00C5B8D0" w14:textId="1B41FBD0" w:rsidR="005173D7" w:rsidRPr="005173D7" w:rsidRDefault="005173D7" w:rsidP="005173D7">
            <w:pPr>
              <w:spacing w:line="240" w:lineRule="auto"/>
              <w:jc w:val="center"/>
              <w:rPr>
                <w:sz w:val="18"/>
                <w:lang w:eastAsia="cs-CZ"/>
              </w:rPr>
            </w:pPr>
            <w:r w:rsidRPr="003621C5">
              <w:t>73600</w:t>
            </w:r>
          </w:p>
        </w:tc>
        <w:tc>
          <w:tcPr>
            <w:tcW w:w="992" w:type="pct"/>
            <w:tcBorders>
              <w:top w:val="single" w:sz="4" w:space="0" w:color="auto"/>
              <w:left w:val="single" w:sz="4" w:space="0" w:color="auto"/>
              <w:bottom w:val="single" w:sz="4" w:space="0" w:color="auto"/>
              <w:right w:val="single" w:sz="12" w:space="0" w:color="auto"/>
            </w:tcBorders>
            <w:noWrap/>
            <w:vAlign w:val="center"/>
          </w:tcPr>
          <w:p w14:paraId="3C4FB730" w14:textId="0986A0CB" w:rsidR="005173D7" w:rsidRPr="000A50EC" w:rsidRDefault="008E4BE1" w:rsidP="005173D7">
            <w:pPr>
              <w:spacing w:line="240" w:lineRule="auto"/>
              <w:jc w:val="center"/>
              <w:rPr>
                <w:lang w:eastAsia="cs-CZ"/>
              </w:rPr>
            </w:pPr>
            <w:r>
              <w:rPr>
                <w:lang w:eastAsia="cs-CZ"/>
              </w:rPr>
              <w:t>35 328 000</w:t>
            </w:r>
          </w:p>
        </w:tc>
      </w:tr>
      <w:tr w:rsidR="005173D7" w:rsidRPr="0030194C" w14:paraId="68F9B4DA" w14:textId="77777777" w:rsidTr="009E7A46">
        <w:trPr>
          <w:trHeight w:val="255"/>
        </w:trPr>
        <w:tc>
          <w:tcPr>
            <w:tcW w:w="4008" w:type="pct"/>
            <w:gridSpan w:val="4"/>
            <w:tcBorders>
              <w:top w:val="single" w:sz="4" w:space="0" w:color="auto"/>
              <w:left w:val="single" w:sz="12" w:space="0" w:color="auto"/>
              <w:bottom w:val="single" w:sz="12" w:space="0" w:color="auto"/>
              <w:right w:val="single" w:sz="4" w:space="0" w:color="auto"/>
            </w:tcBorders>
            <w:noWrap/>
            <w:vAlign w:val="center"/>
          </w:tcPr>
          <w:p w14:paraId="60064BE1" w14:textId="77777777" w:rsidR="005173D7" w:rsidRPr="005173D7" w:rsidRDefault="005173D7" w:rsidP="005173D7">
            <w:pPr>
              <w:spacing w:line="240" w:lineRule="auto"/>
              <w:rPr>
                <w:b/>
                <w:sz w:val="18"/>
                <w:lang w:eastAsia="cs-CZ"/>
              </w:rPr>
            </w:pPr>
            <w:r w:rsidRPr="005173D7">
              <w:rPr>
                <w:b/>
                <w:sz w:val="18"/>
                <w:lang w:eastAsia="cs-CZ"/>
              </w:rPr>
              <w:t>Celkem</w:t>
            </w:r>
          </w:p>
        </w:tc>
        <w:tc>
          <w:tcPr>
            <w:tcW w:w="992" w:type="pct"/>
            <w:tcBorders>
              <w:top w:val="single" w:sz="4" w:space="0" w:color="auto"/>
              <w:left w:val="single" w:sz="4" w:space="0" w:color="auto"/>
              <w:bottom w:val="single" w:sz="12" w:space="0" w:color="auto"/>
              <w:right w:val="single" w:sz="12" w:space="0" w:color="auto"/>
            </w:tcBorders>
            <w:noWrap/>
            <w:vAlign w:val="center"/>
          </w:tcPr>
          <w:p w14:paraId="6C99F284" w14:textId="4CEC84C4" w:rsidR="005173D7" w:rsidRPr="005173D7" w:rsidRDefault="008E4BE1" w:rsidP="005173D7">
            <w:pPr>
              <w:spacing w:line="240" w:lineRule="auto"/>
              <w:jc w:val="center"/>
              <w:rPr>
                <w:b/>
                <w:sz w:val="28"/>
                <w:lang w:eastAsia="cs-CZ"/>
              </w:rPr>
            </w:pPr>
            <w:r>
              <w:rPr>
                <w:b/>
                <w:sz w:val="28"/>
                <w:lang w:eastAsia="cs-CZ"/>
              </w:rPr>
              <w:t>44 341 500</w:t>
            </w:r>
          </w:p>
        </w:tc>
      </w:tr>
    </w:tbl>
    <w:p w14:paraId="0B520E66" w14:textId="77777777" w:rsidR="00EB36FC" w:rsidRDefault="00EB36FC" w:rsidP="00EB36FC">
      <w:pPr>
        <w:pStyle w:val="Nadpis3"/>
        <w:numPr>
          <w:ilvl w:val="0"/>
          <w:numId w:val="0"/>
        </w:numPr>
        <w:ind w:left="568"/>
      </w:pPr>
    </w:p>
    <w:p w14:paraId="3C854A32" w14:textId="70EB3B62" w:rsidR="00DE2396" w:rsidRDefault="00DE2396" w:rsidP="00DE2396">
      <w:pPr>
        <w:pStyle w:val="Nadpis3"/>
      </w:pPr>
      <w:bookmarkStart w:id="95" w:name="_Toc24099224"/>
      <w:r w:rsidRPr="008E229A">
        <w:t>Náklady na realizaci opatření k ochraně a tvorbě ŽP</w:t>
      </w:r>
      <w:bookmarkEnd w:id="95"/>
    </w:p>
    <w:p w14:paraId="240A75D3" w14:textId="7D02D251" w:rsidR="00DE2396" w:rsidRPr="0030194C" w:rsidRDefault="009416DC" w:rsidP="00DE2396">
      <w:pPr>
        <w:rPr>
          <w:highlight w:val="cyan"/>
        </w:rPr>
      </w:pPr>
      <w:r>
        <w:rPr>
          <w:highlight w:val="cyan"/>
        </w:rPr>
        <w:t xml:space="preserve">     </w:t>
      </w:r>
    </w:p>
    <w:tbl>
      <w:tblPr>
        <w:tblW w:w="4930" w:type="pct"/>
        <w:tblInd w:w="-356" w:type="dxa"/>
        <w:tblLayout w:type="fixed"/>
        <w:tblCellMar>
          <w:left w:w="70" w:type="dxa"/>
          <w:right w:w="70" w:type="dxa"/>
        </w:tblCellMar>
        <w:tblLook w:val="0000" w:firstRow="0" w:lastRow="0" w:firstColumn="0" w:lastColumn="0" w:noHBand="0" w:noVBand="0"/>
      </w:tblPr>
      <w:tblGrid>
        <w:gridCol w:w="2127"/>
        <w:gridCol w:w="1799"/>
        <w:gridCol w:w="2316"/>
        <w:gridCol w:w="1982"/>
        <w:gridCol w:w="1417"/>
      </w:tblGrid>
      <w:tr w:rsidR="00DE2396" w:rsidRPr="0030194C" w14:paraId="68E0EB82" w14:textId="77777777" w:rsidTr="00F5526C">
        <w:trPr>
          <w:trHeight w:val="340"/>
          <w:tblHeader/>
        </w:trPr>
        <w:tc>
          <w:tcPr>
            <w:tcW w:w="1103" w:type="pct"/>
            <w:tcBorders>
              <w:top w:val="single" w:sz="12" w:space="0" w:color="auto"/>
              <w:left w:val="single" w:sz="12" w:space="0" w:color="auto"/>
              <w:bottom w:val="single" w:sz="12" w:space="0" w:color="auto"/>
              <w:right w:val="single" w:sz="4" w:space="0" w:color="auto"/>
            </w:tcBorders>
            <w:noWrap/>
            <w:vAlign w:val="center"/>
          </w:tcPr>
          <w:p w14:paraId="4056E7E2" w14:textId="77777777" w:rsidR="00DE2396" w:rsidRPr="00F5526C" w:rsidRDefault="00DE2396" w:rsidP="009E7A46">
            <w:pPr>
              <w:spacing w:line="240" w:lineRule="auto"/>
              <w:jc w:val="center"/>
              <w:rPr>
                <w:b/>
                <w:bCs/>
                <w:lang w:eastAsia="cs-CZ"/>
              </w:rPr>
            </w:pPr>
            <w:r w:rsidRPr="00F5526C">
              <w:rPr>
                <w:b/>
                <w:bCs/>
                <w:lang w:eastAsia="cs-CZ"/>
              </w:rPr>
              <w:t>název</w:t>
            </w:r>
          </w:p>
        </w:tc>
        <w:tc>
          <w:tcPr>
            <w:tcW w:w="933" w:type="pct"/>
            <w:tcBorders>
              <w:top w:val="single" w:sz="12" w:space="0" w:color="auto"/>
              <w:left w:val="single" w:sz="4" w:space="0" w:color="auto"/>
              <w:bottom w:val="single" w:sz="12" w:space="0" w:color="auto"/>
              <w:right w:val="single" w:sz="4" w:space="0" w:color="auto"/>
            </w:tcBorders>
            <w:vAlign w:val="center"/>
          </w:tcPr>
          <w:p w14:paraId="610AA6D6" w14:textId="77777777" w:rsidR="00DE2396" w:rsidRPr="00F5526C" w:rsidRDefault="00DE2396" w:rsidP="009E7A46">
            <w:pPr>
              <w:spacing w:line="240" w:lineRule="auto"/>
              <w:jc w:val="center"/>
              <w:rPr>
                <w:b/>
                <w:bCs/>
                <w:lang w:eastAsia="cs-CZ"/>
              </w:rPr>
            </w:pPr>
            <w:r w:rsidRPr="00F5526C">
              <w:rPr>
                <w:b/>
                <w:bCs/>
                <w:lang w:eastAsia="cs-CZ"/>
              </w:rPr>
              <w:t>popis</w:t>
            </w:r>
          </w:p>
        </w:tc>
        <w:tc>
          <w:tcPr>
            <w:tcW w:w="1201" w:type="pct"/>
            <w:tcBorders>
              <w:top w:val="single" w:sz="12" w:space="0" w:color="auto"/>
              <w:left w:val="single" w:sz="4" w:space="0" w:color="auto"/>
              <w:bottom w:val="single" w:sz="12" w:space="0" w:color="auto"/>
              <w:right w:val="single" w:sz="4" w:space="0" w:color="auto"/>
            </w:tcBorders>
            <w:noWrap/>
            <w:vAlign w:val="center"/>
          </w:tcPr>
          <w:p w14:paraId="70AF427F" w14:textId="77777777" w:rsidR="00DE2396" w:rsidRPr="00F5526C" w:rsidRDefault="00DE2396" w:rsidP="009E7A46">
            <w:pPr>
              <w:spacing w:line="240" w:lineRule="auto"/>
              <w:jc w:val="center"/>
              <w:rPr>
                <w:b/>
                <w:bCs/>
                <w:lang w:eastAsia="cs-CZ"/>
              </w:rPr>
            </w:pPr>
            <w:r w:rsidRPr="00F5526C">
              <w:rPr>
                <w:b/>
                <w:bCs/>
                <w:lang w:eastAsia="cs-CZ"/>
              </w:rPr>
              <w:t>navržený vlastník</w:t>
            </w:r>
          </w:p>
        </w:tc>
        <w:tc>
          <w:tcPr>
            <w:tcW w:w="1028" w:type="pct"/>
            <w:tcBorders>
              <w:top w:val="single" w:sz="12" w:space="0" w:color="auto"/>
              <w:left w:val="single" w:sz="4" w:space="0" w:color="auto"/>
              <w:bottom w:val="single" w:sz="12" w:space="0" w:color="auto"/>
              <w:right w:val="nil"/>
            </w:tcBorders>
            <w:noWrap/>
            <w:vAlign w:val="center"/>
          </w:tcPr>
          <w:p w14:paraId="0E96EB6A" w14:textId="77777777" w:rsidR="00DE2396" w:rsidRPr="00F5526C" w:rsidRDefault="00DE2396" w:rsidP="009E7A46">
            <w:pPr>
              <w:spacing w:line="240" w:lineRule="auto"/>
              <w:jc w:val="center"/>
              <w:rPr>
                <w:b/>
                <w:bCs/>
                <w:lang w:eastAsia="cs-CZ"/>
              </w:rPr>
            </w:pPr>
            <w:r w:rsidRPr="00F5526C">
              <w:rPr>
                <w:b/>
                <w:bCs/>
                <w:lang w:eastAsia="cs-CZ"/>
              </w:rPr>
              <w:t xml:space="preserve">výměra / zábor </w:t>
            </w:r>
            <w:r w:rsidRPr="00F5526C">
              <w:rPr>
                <w:b/>
                <w:bCs/>
                <w:lang w:val="en-US" w:eastAsia="cs-CZ"/>
              </w:rPr>
              <w:t>[m</w:t>
            </w:r>
            <w:r w:rsidRPr="00F5526C">
              <w:rPr>
                <w:b/>
                <w:bCs/>
                <w:vertAlign w:val="superscript"/>
                <w:lang w:val="en-US" w:eastAsia="cs-CZ"/>
              </w:rPr>
              <w:t>2</w:t>
            </w:r>
            <w:r w:rsidRPr="00F5526C">
              <w:rPr>
                <w:b/>
                <w:bCs/>
                <w:lang w:val="en-US" w:eastAsia="cs-CZ"/>
              </w:rPr>
              <w:t>]</w:t>
            </w:r>
          </w:p>
        </w:tc>
        <w:tc>
          <w:tcPr>
            <w:tcW w:w="735" w:type="pct"/>
            <w:tcBorders>
              <w:top w:val="single" w:sz="12" w:space="0" w:color="auto"/>
              <w:left w:val="single" w:sz="4" w:space="0" w:color="auto"/>
              <w:bottom w:val="single" w:sz="12" w:space="0" w:color="auto"/>
              <w:right w:val="single" w:sz="12" w:space="0" w:color="auto"/>
            </w:tcBorders>
            <w:noWrap/>
            <w:vAlign w:val="center"/>
          </w:tcPr>
          <w:p w14:paraId="4ED1FCED" w14:textId="77777777" w:rsidR="00DE2396" w:rsidRPr="00F5526C" w:rsidRDefault="00DE2396" w:rsidP="009E7A46">
            <w:pPr>
              <w:spacing w:line="240" w:lineRule="auto"/>
              <w:jc w:val="center"/>
              <w:rPr>
                <w:b/>
                <w:bCs/>
                <w:lang w:eastAsia="cs-CZ"/>
              </w:rPr>
            </w:pPr>
            <w:r w:rsidRPr="00F5526C">
              <w:rPr>
                <w:b/>
                <w:bCs/>
                <w:lang w:eastAsia="cs-CZ"/>
              </w:rPr>
              <w:t>náklady [Kč]</w:t>
            </w:r>
          </w:p>
        </w:tc>
      </w:tr>
      <w:tr w:rsidR="00B80010" w:rsidRPr="0030194C" w14:paraId="30A77110" w14:textId="77777777" w:rsidTr="00F5526C">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1396B549" w14:textId="2A1821FE" w:rsidR="00B80010" w:rsidRPr="00F5526C" w:rsidRDefault="00B80010" w:rsidP="00B80010">
            <w:pPr>
              <w:spacing w:line="240" w:lineRule="auto"/>
              <w:jc w:val="center"/>
              <w:rPr>
                <w:sz w:val="18"/>
                <w:szCs w:val="18"/>
                <w:lang w:eastAsia="cs-CZ"/>
              </w:rPr>
            </w:pPr>
            <w:r w:rsidRPr="00F5526C">
              <w:rPr>
                <w:color w:val="000000"/>
              </w:rPr>
              <w:t>LBC Amerika</w:t>
            </w:r>
          </w:p>
        </w:tc>
        <w:tc>
          <w:tcPr>
            <w:tcW w:w="933" w:type="pct"/>
            <w:tcBorders>
              <w:top w:val="single" w:sz="4" w:space="0" w:color="auto"/>
              <w:left w:val="single" w:sz="4" w:space="0" w:color="auto"/>
              <w:bottom w:val="single" w:sz="4" w:space="0" w:color="auto"/>
              <w:right w:val="single" w:sz="4" w:space="0" w:color="auto"/>
            </w:tcBorders>
            <w:vAlign w:val="bottom"/>
          </w:tcPr>
          <w:p w14:paraId="17B5757B" w14:textId="7ADCC3F8"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2768BFDC" w14:textId="0664AAF5"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78951C08" w14:textId="2DF6DFE9" w:rsidR="00B80010" w:rsidRPr="00F5526C" w:rsidRDefault="00B80010" w:rsidP="00B80010">
            <w:pPr>
              <w:spacing w:line="240" w:lineRule="auto"/>
              <w:jc w:val="center"/>
              <w:rPr>
                <w:sz w:val="18"/>
                <w:szCs w:val="18"/>
                <w:lang w:eastAsia="cs-CZ"/>
              </w:rPr>
            </w:pPr>
            <w:r w:rsidRPr="00F5526C">
              <w:rPr>
                <w:color w:val="000000"/>
                <w:lang w:eastAsia="cs-CZ"/>
              </w:rPr>
              <w:t>29500</w:t>
            </w:r>
          </w:p>
        </w:tc>
        <w:tc>
          <w:tcPr>
            <w:tcW w:w="735" w:type="pct"/>
            <w:tcBorders>
              <w:top w:val="single" w:sz="4" w:space="0" w:color="auto"/>
              <w:left w:val="single" w:sz="4" w:space="0" w:color="auto"/>
              <w:bottom w:val="single" w:sz="4" w:space="0" w:color="auto"/>
              <w:right w:val="single" w:sz="12" w:space="0" w:color="auto"/>
            </w:tcBorders>
            <w:noWrap/>
            <w:vAlign w:val="bottom"/>
          </w:tcPr>
          <w:p w14:paraId="0B615931" w14:textId="552BA7A4" w:rsidR="00B80010" w:rsidRPr="00F5526C" w:rsidRDefault="00B80010" w:rsidP="00B80010">
            <w:pPr>
              <w:spacing w:line="240" w:lineRule="auto"/>
              <w:jc w:val="center"/>
              <w:rPr>
                <w:sz w:val="18"/>
                <w:szCs w:val="18"/>
                <w:lang w:eastAsia="cs-CZ"/>
              </w:rPr>
            </w:pPr>
            <w:r>
              <w:rPr>
                <w:sz w:val="18"/>
                <w:szCs w:val="18"/>
                <w:lang w:eastAsia="cs-CZ"/>
              </w:rPr>
              <w:t>2 360 000</w:t>
            </w:r>
          </w:p>
        </w:tc>
      </w:tr>
      <w:tr w:rsidR="00B80010" w:rsidRPr="0030194C" w14:paraId="357041C7"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22A9387F" w14:textId="69C5E5A5" w:rsidR="00B80010" w:rsidRPr="00F5526C" w:rsidRDefault="00B80010" w:rsidP="00B80010">
            <w:pPr>
              <w:spacing w:line="240" w:lineRule="auto"/>
              <w:jc w:val="center"/>
              <w:rPr>
                <w:sz w:val="18"/>
                <w:szCs w:val="18"/>
                <w:lang w:eastAsia="cs-CZ"/>
              </w:rPr>
            </w:pPr>
            <w:r w:rsidRPr="00F5526C">
              <w:rPr>
                <w:color w:val="000000"/>
              </w:rPr>
              <w:t>NRBK K 142</w:t>
            </w:r>
          </w:p>
        </w:tc>
        <w:tc>
          <w:tcPr>
            <w:tcW w:w="933" w:type="pct"/>
            <w:tcBorders>
              <w:top w:val="single" w:sz="4" w:space="0" w:color="auto"/>
              <w:left w:val="single" w:sz="4" w:space="0" w:color="auto"/>
              <w:bottom w:val="single" w:sz="4" w:space="0" w:color="auto"/>
              <w:right w:val="single" w:sz="4" w:space="0" w:color="auto"/>
            </w:tcBorders>
            <w:vAlign w:val="bottom"/>
          </w:tcPr>
          <w:p w14:paraId="50E93721" w14:textId="6807CC0C"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1DF4C269" w14:textId="5EFF3D56"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51D2EC51" w14:textId="48FC0068" w:rsidR="00B80010" w:rsidRPr="00F5526C" w:rsidRDefault="00B80010" w:rsidP="00B80010">
            <w:pPr>
              <w:spacing w:line="240" w:lineRule="auto"/>
              <w:jc w:val="center"/>
              <w:rPr>
                <w:sz w:val="18"/>
                <w:szCs w:val="18"/>
                <w:lang w:eastAsia="cs-CZ"/>
              </w:rPr>
            </w:pPr>
            <w:r w:rsidRPr="00F5526C">
              <w:rPr>
                <w:color w:val="000000"/>
                <w:lang w:eastAsia="cs-CZ"/>
              </w:rPr>
              <w:t>37100</w:t>
            </w:r>
          </w:p>
        </w:tc>
        <w:tc>
          <w:tcPr>
            <w:tcW w:w="735" w:type="pct"/>
            <w:tcBorders>
              <w:top w:val="single" w:sz="4" w:space="0" w:color="auto"/>
              <w:left w:val="single" w:sz="4" w:space="0" w:color="auto"/>
              <w:bottom w:val="single" w:sz="4" w:space="0" w:color="auto"/>
              <w:right w:val="single" w:sz="12" w:space="0" w:color="auto"/>
            </w:tcBorders>
            <w:noWrap/>
            <w:vAlign w:val="bottom"/>
          </w:tcPr>
          <w:p w14:paraId="23C0C5C8" w14:textId="1699704A" w:rsidR="00B80010" w:rsidRPr="00F5526C" w:rsidRDefault="00B80010" w:rsidP="00B80010">
            <w:pPr>
              <w:spacing w:line="240" w:lineRule="auto"/>
              <w:jc w:val="center"/>
              <w:rPr>
                <w:sz w:val="18"/>
                <w:szCs w:val="18"/>
                <w:lang w:eastAsia="cs-CZ"/>
              </w:rPr>
            </w:pPr>
            <w:r>
              <w:rPr>
                <w:sz w:val="18"/>
                <w:szCs w:val="18"/>
                <w:lang w:eastAsia="cs-CZ"/>
              </w:rPr>
              <w:t>2 968 000</w:t>
            </w:r>
          </w:p>
        </w:tc>
      </w:tr>
      <w:tr w:rsidR="00B80010" w:rsidRPr="0030194C" w14:paraId="3F252A25"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2E984B02" w14:textId="33F7C27D" w:rsidR="00B80010" w:rsidRPr="00F5526C" w:rsidRDefault="00B80010" w:rsidP="00B80010">
            <w:pPr>
              <w:spacing w:line="240" w:lineRule="auto"/>
              <w:jc w:val="center"/>
              <w:rPr>
                <w:sz w:val="18"/>
                <w:szCs w:val="18"/>
                <w:lang w:eastAsia="cs-CZ"/>
              </w:rPr>
            </w:pPr>
            <w:r w:rsidRPr="00F5526C">
              <w:rPr>
                <w:color w:val="000000"/>
              </w:rPr>
              <w:t>RBK 1584</w:t>
            </w:r>
          </w:p>
        </w:tc>
        <w:tc>
          <w:tcPr>
            <w:tcW w:w="933" w:type="pct"/>
            <w:tcBorders>
              <w:top w:val="single" w:sz="4" w:space="0" w:color="auto"/>
              <w:left w:val="single" w:sz="4" w:space="0" w:color="auto"/>
              <w:bottom w:val="single" w:sz="4" w:space="0" w:color="auto"/>
              <w:right w:val="single" w:sz="4" w:space="0" w:color="auto"/>
            </w:tcBorders>
            <w:vAlign w:val="bottom"/>
          </w:tcPr>
          <w:p w14:paraId="23824BCB" w14:textId="42ECF4A6"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58A269D6" w14:textId="00E0FF43"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69C30E55" w14:textId="057BC7B3" w:rsidR="00B80010" w:rsidRPr="00F5526C" w:rsidRDefault="00B80010" w:rsidP="00B80010">
            <w:pPr>
              <w:spacing w:line="240" w:lineRule="auto"/>
              <w:jc w:val="center"/>
              <w:rPr>
                <w:sz w:val="18"/>
                <w:szCs w:val="18"/>
                <w:lang w:eastAsia="cs-CZ"/>
              </w:rPr>
            </w:pPr>
            <w:r w:rsidRPr="00F5526C">
              <w:rPr>
                <w:color w:val="000000"/>
                <w:lang w:eastAsia="cs-CZ"/>
              </w:rPr>
              <w:t>6300</w:t>
            </w:r>
          </w:p>
        </w:tc>
        <w:tc>
          <w:tcPr>
            <w:tcW w:w="735" w:type="pct"/>
            <w:tcBorders>
              <w:top w:val="single" w:sz="4" w:space="0" w:color="auto"/>
              <w:left w:val="single" w:sz="4" w:space="0" w:color="auto"/>
              <w:bottom w:val="single" w:sz="4" w:space="0" w:color="auto"/>
              <w:right w:val="single" w:sz="12" w:space="0" w:color="auto"/>
            </w:tcBorders>
            <w:noWrap/>
            <w:vAlign w:val="bottom"/>
          </w:tcPr>
          <w:p w14:paraId="7B09B9AD" w14:textId="6A506A7E" w:rsidR="00B80010" w:rsidRPr="00F5526C" w:rsidRDefault="00B80010" w:rsidP="00B80010">
            <w:pPr>
              <w:spacing w:line="240" w:lineRule="auto"/>
              <w:jc w:val="center"/>
              <w:rPr>
                <w:sz w:val="18"/>
                <w:szCs w:val="18"/>
                <w:lang w:eastAsia="cs-CZ"/>
              </w:rPr>
            </w:pPr>
            <w:r>
              <w:rPr>
                <w:sz w:val="18"/>
                <w:szCs w:val="18"/>
                <w:lang w:eastAsia="cs-CZ"/>
              </w:rPr>
              <w:t>504 000</w:t>
            </w:r>
          </w:p>
        </w:tc>
      </w:tr>
      <w:tr w:rsidR="00B80010" w:rsidRPr="0030194C" w14:paraId="4778B78D"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0FCE9081" w14:textId="3CB31B56" w:rsidR="00B80010" w:rsidRPr="00F5526C" w:rsidRDefault="00B80010" w:rsidP="00B80010">
            <w:pPr>
              <w:spacing w:line="240" w:lineRule="auto"/>
              <w:jc w:val="center"/>
              <w:rPr>
                <w:sz w:val="18"/>
                <w:szCs w:val="18"/>
                <w:lang w:eastAsia="cs-CZ"/>
              </w:rPr>
            </w:pPr>
            <w:r w:rsidRPr="00F5526C">
              <w:rPr>
                <w:color w:val="000000"/>
              </w:rPr>
              <w:t>RBK 1583</w:t>
            </w:r>
          </w:p>
        </w:tc>
        <w:tc>
          <w:tcPr>
            <w:tcW w:w="933" w:type="pct"/>
            <w:tcBorders>
              <w:top w:val="single" w:sz="4" w:space="0" w:color="auto"/>
              <w:left w:val="single" w:sz="4" w:space="0" w:color="auto"/>
              <w:bottom w:val="single" w:sz="4" w:space="0" w:color="auto"/>
              <w:right w:val="single" w:sz="4" w:space="0" w:color="auto"/>
            </w:tcBorders>
            <w:vAlign w:val="bottom"/>
          </w:tcPr>
          <w:p w14:paraId="028A6E26" w14:textId="3E2C8A5C"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13B04DA6" w14:textId="52AD59D9"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6D9F825E" w14:textId="7D8BA9C7" w:rsidR="00B80010" w:rsidRPr="00F5526C" w:rsidRDefault="00B80010" w:rsidP="00B80010">
            <w:pPr>
              <w:spacing w:line="240" w:lineRule="auto"/>
              <w:jc w:val="center"/>
              <w:rPr>
                <w:sz w:val="18"/>
                <w:szCs w:val="18"/>
                <w:lang w:eastAsia="cs-CZ"/>
              </w:rPr>
            </w:pPr>
            <w:r w:rsidRPr="00F5526C">
              <w:rPr>
                <w:color w:val="000000"/>
                <w:lang w:eastAsia="cs-CZ"/>
              </w:rPr>
              <w:t>12700</w:t>
            </w:r>
          </w:p>
        </w:tc>
        <w:tc>
          <w:tcPr>
            <w:tcW w:w="735" w:type="pct"/>
            <w:tcBorders>
              <w:top w:val="single" w:sz="4" w:space="0" w:color="auto"/>
              <w:left w:val="single" w:sz="4" w:space="0" w:color="auto"/>
              <w:bottom w:val="single" w:sz="4" w:space="0" w:color="auto"/>
              <w:right w:val="single" w:sz="12" w:space="0" w:color="auto"/>
            </w:tcBorders>
            <w:noWrap/>
            <w:vAlign w:val="bottom"/>
          </w:tcPr>
          <w:p w14:paraId="1B592F4F" w14:textId="35584C89" w:rsidR="00B80010" w:rsidRPr="00F5526C" w:rsidRDefault="00B80010" w:rsidP="00B80010">
            <w:pPr>
              <w:spacing w:line="240" w:lineRule="auto"/>
              <w:jc w:val="center"/>
              <w:rPr>
                <w:sz w:val="18"/>
                <w:szCs w:val="18"/>
                <w:lang w:eastAsia="cs-CZ"/>
              </w:rPr>
            </w:pPr>
            <w:r>
              <w:rPr>
                <w:sz w:val="18"/>
                <w:szCs w:val="18"/>
                <w:lang w:eastAsia="cs-CZ"/>
              </w:rPr>
              <w:t>1 016 000</w:t>
            </w:r>
          </w:p>
        </w:tc>
      </w:tr>
      <w:tr w:rsidR="00B80010" w:rsidRPr="0030194C" w14:paraId="6A847836"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7D266B7E" w14:textId="2C34F048" w:rsidR="00B80010" w:rsidRPr="00F5526C" w:rsidRDefault="00B80010" w:rsidP="00B80010">
            <w:pPr>
              <w:spacing w:line="240" w:lineRule="auto"/>
              <w:jc w:val="center"/>
              <w:rPr>
                <w:sz w:val="18"/>
                <w:szCs w:val="18"/>
                <w:lang w:eastAsia="cs-CZ"/>
              </w:rPr>
            </w:pPr>
            <w:r w:rsidRPr="00F5526C">
              <w:rPr>
                <w:color w:val="000000"/>
              </w:rPr>
              <w:t>LBK 400086</w:t>
            </w:r>
          </w:p>
        </w:tc>
        <w:tc>
          <w:tcPr>
            <w:tcW w:w="933" w:type="pct"/>
            <w:tcBorders>
              <w:top w:val="single" w:sz="4" w:space="0" w:color="auto"/>
              <w:left w:val="single" w:sz="4" w:space="0" w:color="auto"/>
              <w:bottom w:val="single" w:sz="4" w:space="0" w:color="auto"/>
              <w:right w:val="single" w:sz="4" w:space="0" w:color="auto"/>
            </w:tcBorders>
            <w:vAlign w:val="bottom"/>
          </w:tcPr>
          <w:p w14:paraId="45F6C7B8" w14:textId="05F2D400"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2758BCEE" w14:textId="5F5CAFA0"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1254BD32" w14:textId="1738F810" w:rsidR="00B80010" w:rsidRPr="00F5526C" w:rsidRDefault="00B80010" w:rsidP="00B80010">
            <w:pPr>
              <w:spacing w:line="240" w:lineRule="auto"/>
              <w:jc w:val="center"/>
              <w:rPr>
                <w:sz w:val="18"/>
                <w:szCs w:val="18"/>
                <w:lang w:eastAsia="cs-CZ"/>
              </w:rPr>
            </w:pPr>
            <w:r w:rsidRPr="00F5526C">
              <w:rPr>
                <w:color w:val="000000"/>
                <w:lang w:eastAsia="cs-CZ"/>
              </w:rPr>
              <w:t>7500</w:t>
            </w:r>
          </w:p>
        </w:tc>
        <w:tc>
          <w:tcPr>
            <w:tcW w:w="735" w:type="pct"/>
            <w:tcBorders>
              <w:top w:val="single" w:sz="4" w:space="0" w:color="auto"/>
              <w:left w:val="single" w:sz="4" w:space="0" w:color="auto"/>
              <w:bottom w:val="single" w:sz="4" w:space="0" w:color="auto"/>
              <w:right w:val="single" w:sz="12" w:space="0" w:color="auto"/>
            </w:tcBorders>
            <w:noWrap/>
            <w:vAlign w:val="bottom"/>
          </w:tcPr>
          <w:p w14:paraId="57EAEC9F" w14:textId="4C2B229F" w:rsidR="00B80010" w:rsidRPr="00F5526C" w:rsidRDefault="00B80010" w:rsidP="00B80010">
            <w:pPr>
              <w:spacing w:line="240" w:lineRule="auto"/>
              <w:jc w:val="center"/>
              <w:rPr>
                <w:sz w:val="18"/>
                <w:szCs w:val="18"/>
                <w:lang w:eastAsia="cs-CZ"/>
              </w:rPr>
            </w:pPr>
            <w:r>
              <w:rPr>
                <w:sz w:val="18"/>
                <w:szCs w:val="18"/>
                <w:lang w:eastAsia="cs-CZ"/>
              </w:rPr>
              <w:t>600 000</w:t>
            </w:r>
          </w:p>
        </w:tc>
      </w:tr>
      <w:tr w:rsidR="00B80010" w:rsidRPr="0030194C" w14:paraId="7E5ED666"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vAlign w:val="center"/>
          </w:tcPr>
          <w:p w14:paraId="77049165" w14:textId="23483FCC" w:rsidR="00B80010" w:rsidRPr="00F5526C" w:rsidRDefault="00B80010" w:rsidP="00B80010">
            <w:pPr>
              <w:spacing w:line="240" w:lineRule="auto"/>
              <w:jc w:val="center"/>
              <w:rPr>
                <w:sz w:val="18"/>
                <w:szCs w:val="18"/>
                <w:lang w:eastAsia="cs-CZ"/>
              </w:rPr>
            </w:pPr>
            <w:r w:rsidRPr="00F5526C">
              <w:rPr>
                <w:color w:val="000000"/>
              </w:rPr>
              <w:t>LBK 200084</w:t>
            </w:r>
          </w:p>
        </w:tc>
        <w:tc>
          <w:tcPr>
            <w:tcW w:w="933" w:type="pct"/>
            <w:tcBorders>
              <w:top w:val="single" w:sz="4" w:space="0" w:color="auto"/>
              <w:left w:val="single" w:sz="4" w:space="0" w:color="auto"/>
              <w:bottom w:val="single" w:sz="4" w:space="0" w:color="auto"/>
              <w:right w:val="single" w:sz="4" w:space="0" w:color="auto"/>
            </w:tcBorders>
            <w:vAlign w:val="bottom"/>
          </w:tcPr>
          <w:p w14:paraId="054AD179" w14:textId="25C44030" w:rsidR="00B80010" w:rsidRPr="00F5526C" w:rsidRDefault="00B80010" w:rsidP="00B80010">
            <w:pPr>
              <w:spacing w:line="240" w:lineRule="auto"/>
              <w:jc w:val="center"/>
              <w:rPr>
                <w:sz w:val="18"/>
                <w:szCs w:val="18"/>
                <w:lang w:eastAsia="cs-CZ"/>
              </w:rPr>
            </w:pPr>
          </w:p>
        </w:tc>
        <w:tc>
          <w:tcPr>
            <w:tcW w:w="1201" w:type="pct"/>
            <w:tcBorders>
              <w:top w:val="single" w:sz="4" w:space="0" w:color="auto"/>
              <w:left w:val="single" w:sz="4" w:space="0" w:color="auto"/>
              <w:bottom w:val="single" w:sz="4" w:space="0" w:color="auto"/>
              <w:right w:val="single" w:sz="4" w:space="0" w:color="auto"/>
            </w:tcBorders>
            <w:noWrap/>
          </w:tcPr>
          <w:p w14:paraId="2252B326" w14:textId="01CA719C"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59AF8861" w14:textId="025B9BB2" w:rsidR="00B80010" w:rsidRPr="00F5526C" w:rsidRDefault="00B80010" w:rsidP="00B80010">
            <w:pPr>
              <w:spacing w:line="240" w:lineRule="auto"/>
              <w:jc w:val="center"/>
              <w:rPr>
                <w:sz w:val="18"/>
                <w:szCs w:val="18"/>
                <w:lang w:eastAsia="cs-CZ"/>
              </w:rPr>
            </w:pPr>
            <w:r w:rsidRPr="00F5526C">
              <w:rPr>
                <w:color w:val="000000"/>
                <w:lang w:eastAsia="cs-CZ"/>
              </w:rPr>
              <w:t>5600</w:t>
            </w:r>
          </w:p>
        </w:tc>
        <w:tc>
          <w:tcPr>
            <w:tcW w:w="735" w:type="pct"/>
            <w:tcBorders>
              <w:top w:val="single" w:sz="4" w:space="0" w:color="auto"/>
              <w:left w:val="single" w:sz="4" w:space="0" w:color="auto"/>
              <w:bottom w:val="single" w:sz="4" w:space="0" w:color="auto"/>
              <w:right w:val="single" w:sz="12" w:space="0" w:color="auto"/>
            </w:tcBorders>
            <w:noWrap/>
            <w:vAlign w:val="bottom"/>
          </w:tcPr>
          <w:p w14:paraId="3E0FC755" w14:textId="4E317A3B" w:rsidR="00B80010" w:rsidRPr="00F5526C" w:rsidRDefault="00B80010" w:rsidP="00B80010">
            <w:pPr>
              <w:spacing w:line="240" w:lineRule="auto"/>
              <w:jc w:val="center"/>
              <w:rPr>
                <w:sz w:val="18"/>
                <w:szCs w:val="18"/>
                <w:lang w:eastAsia="cs-CZ"/>
              </w:rPr>
            </w:pPr>
            <w:r>
              <w:rPr>
                <w:sz w:val="18"/>
                <w:szCs w:val="18"/>
                <w:lang w:eastAsia="cs-CZ"/>
              </w:rPr>
              <w:t>448 000</w:t>
            </w:r>
          </w:p>
        </w:tc>
      </w:tr>
      <w:tr w:rsidR="00F5526C" w:rsidRPr="0030194C" w14:paraId="3D4F720B"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15DCC6EB" w14:textId="7506C7C6" w:rsidR="00F5526C" w:rsidRPr="00F5526C" w:rsidRDefault="00F5526C" w:rsidP="00F5526C">
            <w:pPr>
              <w:spacing w:line="240" w:lineRule="auto"/>
              <w:jc w:val="center"/>
            </w:pPr>
            <w:r w:rsidRPr="00F5526C">
              <w:t>IP40</w:t>
            </w:r>
          </w:p>
        </w:tc>
        <w:tc>
          <w:tcPr>
            <w:tcW w:w="933" w:type="pct"/>
            <w:tcBorders>
              <w:top w:val="single" w:sz="4" w:space="0" w:color="auto"/>
              <w:left w:val="single" w:sz="4" w:space="0" w:color="auto"/>
              <w:bottom w:val="single" w:sz="4" w:space="0" w:color="auto"/>
              <w:right w:val="single" w:sz="4" w:space="0" w:color="auto"/>
            </w:tcBorders>
            <w:vAlign w:val="bottom"/>
          </w:tcPr>
          <w:p w14:paraId="51C7D1CE" w14:textId="4E2F2E83" w:rsidR="00F5526C" w:rsidRPr="00F5526C" w:rsidRDefault="00B80010" w:rsidP="00F5526C">
            <w:pPr>
              <w:spacing w:line="240" w:lineRule="auto"/>
              <w:jc w:val="center"/>
              <w:rPr>
                <w:sz w:val="18"/>
                <w:szCs w:val="18"/>
                <w:lang w:eastAsia="cs-CZ"/>
              </w:rPr>
            </w:pPr>
            <w:r>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79C89AA8" w14:textId="44A7B919" w:rsidR="00F5526C" w:rsidRPr="00F5526C" w:rsidRDefault="00F5526C" w:rsidP="00F5526C">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1FE22288" w14:textId="29917989" w:rsidR="00F5526C" w:rsidRPr="00F5526C" w:rsidRDefault="00F5526C" w:rsidP="00F5526C">
            <w:pPr>
              <w:spacing w:line="240" w:lineRule="auto"/>
              <w:jc w:val="center"/>
              <w:rPr>
                <w:color w:val="000000"/>
                <w:lang w:eastAsia="cs-CZ"/>
              </w:rPr>
            </w:pPr>
            <w:r w:rsidRPr="00F5526C">
              <w:rPr>
                <w:color w:val="000000"/>
                <w:lang w:eastAsia="cs-CZ"/>
              </w:rPr>
              <w:t>2260</w:t>
            </w:r>
          </w:p>
        </w:tc>
        <w:tc>
          <w:tcPr>
            <w:tcW w:w="735" w:type="pct"/>
            <w:tcBorders>
              <w:top w:val="single" w:sz="4" w:space="0" w:color="auto"/>
              <w:left w:val="single" w:sz="4" w:space="0" w:color="auto"/>
              <w:bottom w:val="single" w:sz="4" w:space="0" w:color="auto"/>
              <w:right w:val="single" w:sz="12" w:space="0" w:color="auto"/>
            </w:tcBorders>
            <w:noWrap/>
            <w:vAlign w:val="bottom"/>
          </w:tcPr>
          <w:p w14:paraId="41538CDB" w14:textId="665E4EE6" w:rsidR="00F5526C" w:rsidRPr="00F5526C" w:rsidRDefault="00B80010" w:rsidP="00F5526C">
            <w:pPr>
              <w:spacing w:line="240" w:lineRule="auto"/>
              <w:jc w:val="center"/>
              <w:rPr>
                <w:color w:val="000000"/>
                <w:lang w:eastAsia="cs-CZ"/>
              </w:rPr>
            </w:pPr>
            <w:r>
              <w:rPr>
                <w:color w:val="000000"/>
                <w:lang w:eastAsia="cs-CZ"/>
              </w:rPr>
              <w:t>180 800</w:t>
            </w:r>
          </w:p>
        </w:tc>
      </w:tr>
      <w:tr w:rsidR="00B80010" w:rsidRPr="0030194C" w14:paraId="6DFE65E1"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45709280" w14:textId="3649891E" w:rsidR="00B80010" w:rsidRPr="00F5526C" w:rsidRDefault="00B80010" w:rsidP="00B80010">
            <w:pPr>
              <w:spacing w:line="240" w:lineRule="auto"/>
              <w:jc w:val="center"/>
            </w:pPr>
            <w:r w:rsidRPr="00F5526C">
              <w:t>IP41</w:t>
            </w:r>
          </w:p>
        </w:tc>
        <w:tc>
          <w:tcPr>
            <w:tcW w:w="933" w:type="pct"/>
            <w:tcBorders>
              <w:top w:val="single" w:sz="4" w:space="0" w:color="auto"/>
              <w:left w:val="single" w:sz="4" w:space="0" w:color="auto"/>
              <w:bottom w:val="single" w:sz="4" w:space="0" w:color="auto"/>
              <w:right w:val="single" w:sz="4" w:space="0" w:color="auto"/>
            </w:tcBorders>
          </w:tcPr>
          <w:p w14:paraId="0AB11FFB" w14:textId="28DEBF20" w:rsidR="00B80010" w:rsidRPr="00F5526C" w:rsidRDefault="00B80010" w:rsidP="00B80010">
            <w:pPr>
              <w:spacing w:line="240" w:lineRule="auto"/>
              <w:jc w:val="center"/>
              <w:rPr>
                <w:sz w:val="18"/>
                <w:szCs w:val="18"/>
                <w:lang w:eastAsia="cs-CZ"/>
              </w:rPr>
            </w:pPr>
            <w:r w:rsidRPr="00247364">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48248DBD" w14:textId="7174DD5B"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3D5E7649" w14:textId="253F43A2" w:rsidR="00B80010" w:rsidRPr="00F5526C" w:rsidRDefault="00B80010" w:rsidP="00B80010">
            <w:pPr>
              <w:spacing w:line="240" w:lineRule="auto"/>
              <w:jc w:val="center"/>
              <w:rPr>
                <w:color w:val="000000"/>
                <w:lang w:eastAsia="cs-CZ"/>
              </w:rPr>
            </w:pPr>
            <w:r w:rsidRPr="00F5526C">
              <w:rPr>
                <w:color w:val="000000"/>
                <w:lang w:eastAsia="cs-CZ"/>
              </w:rPr>
              <w:t>2140</w:t>
            </w:r>
          </w:p>
        </w:tc>
        <w:tc>
          <w:tcPr>
            <w:tcW w:w="735" w:type="pct"/>
            <w:tcBorders>
              <w:top w:val="single" w:sz="4" w:space="0" w:color="auto"/>
              <w:left w:val="single" w:sz="4" w:space="0" w:color="auto"/>
              <w:bottom w:val="single" w:sz="4" w:space="0" w:color="auto"/>
              <w:right w:val="single" w:sz="12" w:space="0" w:color="auto"/>
            </w:tcBorders>
            <w:noWrap/>
            <w:vAlign w:val="bottom"/>
          </w:tcPr>
          <w:p w14:paraId="6BEC9433" w14:textId="7BD5E061" w:rsidR="00B80010" w:rsidRPr="00F5526C" w:rsidRDefault="00B80010" w:rsidP="00B80010">
            <w:pPr>
              <w:spacing w:line="240" w:lineRule="auto"/>
              <w:jc w:val="center"/>
              <w:rPr>
                <w:color w:val="000000"/>
                <w:lang w:eastAsia="cs-CZ"/>
              </w:rPr>
            </w:pPr>
            <w:r>
              <w:rPr>
                <w:color w:val="000000"/>
                <w:lang w:eastAsia="cs-CZ"/>
              </w:rPr>
              <w:t>171 200</w:t>
            </w:r>
          </w:p>
        </w:tc>
      </w:tr>
      <w:tr w:rsidR="00B80010" w:rsidRPr="0030194C" w14:paraId="1C1DDFAC"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7CF75A03" w14:textId="6A21F77F" w:rsidR="00B80010" w:rsidRPr="00F5526C" w:rsidRDefault="00B80010" w:rsidP="00B80010">
            <w:pPr>
              <w:spacing w:line="240" w:lineRule="auto"/>
              <w:jc w:val="center"/>
            </w:pPr>
            <w:r w:rsidRPr="00F5526C">
              <w:t>IP42</w:t>
            </w:r>
          </w:p>
        </w:tc>
        <w:tc>
          <w:tcPr>
            <w:tcW w:w="933" w:type="pct"/>
            <w:tcBorders>
              <w:top w:val="single" w:sz="4" w:space="0" w:color="auto"/>
              <w:left w:val="single" w:sz="4" w:space="0" w:color="auto"/>
              <w:bottom w:val="single" w:sz="4" w:space="0" w:color="auto"/>
              <w:right w:val="single" w:sz="4" w:space="0" w:color="auto"/>
            </w:tcBorders>
          </w:tcPr>
          <w:p w14:paraId="3845121C" w14:textId="0456E6FA" w:rsidR="00B80010" w:rsidRPr="00F5526C" w:rsidRDefault="00B80010" w:rsidP="00B80010">
            <w:pPr>
              <w:spacing w:line="240" w:lineRule="auto"/>
              <w:jc w:val="center"/>
              <w:rPr>
                <w:sz w:val="18"/>
                <w:szCs w:val="18"/>
                <w:lang w:eastAsia="cs-CZ"/>
              </w:rPr>
            </w:pPr>
            <w:r w:rsidRPr="00247364">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4CD4A11A" w14:textId="2B5CCDC4"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14352FA0" w14:textId="667FE2F5" w:rsidR="00B80010" w:rsidRPr="00F5526C" w:rsidRDefault="00B80010" w:rsidP="00B80010">
            <w:pPr>
              <w:spacing w:line="240" w:lineRule="auto"/>
              <w:jc w:val="center"/>
              <w:rPr>
                <w:color w:val="000000"/>
                <w:lang w:eastAsia="cs-CZ"/>
              </w:rPr>
            </w:pPr>
            <w:r w:rsidRPr="00F5526C">
              <w:rPr>
                <w:color w:val="000000"/>
                <w:lang w:eastAsia="cs-CZ"/>
              </w:rPr>
              <w:t>2618</w:t>
            </w:r>
          </w:p>
        </w:tc>
        <w:tc>
          <w:tcPr>
            <w:tcW w:w="735" w:type="pct"/>
            <w:tcBorders>
              <w:top w:val="single" w:sz="4" w:space="0" w:color="auto"/>
              <w:left w:val="single" w:sz="4" w:space="0" w:color="auto"/>
              <w:bottom w:val="single" w:sz="4" w:space="0" w:color="auto"/>
              <w:right w:val="single" w:sz="12" w:space="0" w:color="auto"/>
            </w:tcBorders>
            <w:noWrap/>
            <w:vAlign w:val="bottom"/>
          </w:tcPr>
          <w:p w14:paraId="5770C40C" w14:textId="041972A6" w:rsidR="00B80010" w:rsidRPr="00F5526C" w:rsidRDefault="00B80010" w:rsidP="00B80010">
            <w:pPr>
              <w:spacing w:line="240" w:lineRule="auto"/>
              <w:jc w:val="center"/>
              <w:rPr>
                <w:color w:val="000000"/>
                <w:lang w:eastAsia="cs-CZ"/>
              </w:rPr>
            </w:pPr>
            <w:r>
              <w:rPr>
                <w:color w:val="000000"/>
                <w:lang w:eastAsia="cs-CZ"/>
              </w:rPr>
              <w:t>209 440</w:t>
            </w:r>
          </w:p>
        </w:tc>
      </w:tr>
      <w:tr w:rsidR="00B80010" w:rsidRPr="0030194C" w14:paraId="4D659B5C"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18048C52" w14:textId="5EAD9A24" w:rsidR="00B80010" w:rsidRPr="00F5526C" w:rsidRDefault="00B80010" w:rsidP="00B80010">
            <w:pPr>
              <w:spacing w:line="240" w:lineRule="auto"/>
              <w:jc w:val="center"/>
            </w:pPr>
            <w:r w:rsidRPr="00F5526C">
              <w:t>IP43</w:t>
            </w:r>
          </w:p>
        </w:tc>
        <w:tc>
          <w:tcPr>
            <w:tcW w:w="933" w:type="pct"/>
            <w:tcBorders>
              <w:top w:val="single" w:sz="4" w:space="0" w:color="auto"/>
              <w:left w:val="single" w:sz="4" w:space="0" w:color="auto"/>
              <w:bottom w:val="single" w:sz="4" w:space="0" w:color="auto"/>
              <w:right w:val="single" w:sz="4" w:space="0" w:color="auto"/>
            </w:tcBorders>
          </w:tcPr>
          <w:p w14:paraId="0187E692" w14:textId="14E7A8B7" w:rsidR="00B80010" w:rsidRPr="00F5526C" w:rsidRDefault="00B80010" w:rsidP="00B80010">
            <w:pPr>
              <w:spacing w:line="240" w:lineRule="auto"/>
              <w:jc w:val="center"/>
              <w:rPr>
                <w:sz w:val="18"/>
                <w:szCs w:val="18"/>
                <w:lang w:eastAsia="cs-CZ"/>
              </w:rPr>
            </w:pPr>
            <w:r w:rsidRPr="00247364">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55A5106B" w14:textId="224EACA6"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3873C2DC" w14:textId="0FBEF99F" w:rsidR="00B80010" w:rsidRPr="00F5526C" w:rsidRDefault="00B80010" w:rsidP="00B80010">
            <w:pPr>
              <w:spacing w:line="240" w:lineRule="auto"/>
              <w:jc w:val="center"/>
              <w:rPr>
                <w:color w:val="000000"/>
                <w:lang w:eastAsia="cs-CZ"/>
              </w:rPr>
            </w:pPr>
            <w:r w:rsidRPr="00F5526C">
              <w:rPr>
                <w:color w:val="000000"/>
                <w:lang w:eastAsia="cs-CZ"/>
              </w:rPr>
              <w:t>2360</w:t>
            </w:r>
          </w:p>
        </w:tc>
        <w:tc>
          <w:tcPr>
            <w:tcW w:w="735" w:type="pct"/>
            <w:tcBorders>
              <w:top w:val="single" w:sz="4" w:space="0" w:color="auto"/>
              <w:left w:val="single" w:sz="4" w:space="0" w:color="auto"/>
              <w:bottom w:val="single" w:sz="4" w:space="0" w:color="auto"/>
              <w:right w:val="single" w:sz="12" w:space="0" w:color="auto"/>
            </w:tcBorders>
            <w:noWrap/>
            <w:vAlign w:val="bottom"/>
          </w:tcPr>
          <w:p w14:paraId="4C07416C" w14:textId="7708DEAD" w:rsidR="00B80010" w:rsidRPr="00F5526C" w:rsidRDefault="00B80010" w:rsidP="00B80010">
            <w:pPr>
              <w:spacing w:line="240" w:lineRule="auto"/>
              <w:jc w:val="center"/>
              <w:rPr>
                <w:color w:val="000000"/>
                <w:lang w:eastAsia="cs-CZ"/>
              </w:rPr>
            </w:pPr>
            <w:r>
              <w:rPr>
                <w:color w:val="000000"/>
                <w:lang w:eastAsia="cs-CZ"/>
              </w:rPr>
              <w:t>188 800</w:t>
            </w:r>
          </w:p>
        </w:tc>
      </w:tr>
      <w:tr w:rsidR="00B80010" w:rsidRPr="0030194C" w14:paraId="5F840FE4"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79FC28FC" w14:textId="0481E977" w:rsidR="00B80010" w:rsidRPr="00F5526C" w:rsidRDefault="00B80010" w:rsidP="00B80010">
            <w:pPr>
              <w:spacing w:line="240" w:lineRule="auto"/>
              <w:jc w:val="center"/>
            </w:pPr>
            <w:r w:rsidRPr="00F5526C">
              <w:t>IP44</w:t>
            </w:r>
          </w:p>
        </w:tc>
        <w:tc>
          <w:tcPr>
            <w:tcW w:w="933" w:type="pct"/>
            <w:tcBorders>
              <w:top w:val="single" w:sz="4" w:space="0" w:color="auto"/>
              <w:left w:val="single" w:sz="4" w:space="0" w:color="auto"/>
              <w:bottom w:val="single" w:sz="4" w:space="0" w:color="auto"/>
              <w:right w:val="single" w:sz="4" w:space="0" w:color="auto"/>
            </w:tcBorders>
          </w:tcPr>
          <w:p w14:paraId="59BD48C0" w14:textId="1640282F" w:rsidR="00B80010" w:rsidRPr="00F5526C" w:rsidRDefault="00B80010" w:rsidP="00B80010">
            <w:pPr>
              <w:spacing w:line="240" w:lineRule="auto"/>
              <w:jc w:val="center"/>
              <w:rPr>
                <w:sz w:val="18"/>
                <w:szCs w:val="18"/>
                <w:lang w:eastAsia="cs-CZ"/>
              </w:rPr>
            </w:pPr>
            <w:r w:rsidRPr="00247364">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4D9CDBAB" w14:textId="3F422AFB"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15A41ADF" w14:textId="495454D4" w:rsidR="00B80010" w:rsidRPr="00F5526C" w:rsidRDefault="00B80010" w:rsidP="00B80010">
            <w:pPr>
              <w:spacing w:line="240" w:lineRule="auto"/>
              <w:jc w:val="center"/>
              <w:rPr>
                <w:color w:val="000000"/>
                <w:lang w:eastAsia="cs-CZ"/>
              </w:rPr>
            </w:pPr>
            <w:r w:rsidRPr="00F5526C">
              <w:rPr>
                <w:color w:val="000000"/>
                <w:lang w:eastAsia="cs-CZ"/>
              </w:rPr>
              <w:t>1820</w:t>
            </w:r>
          </w:p>
        </w:tc>
        <w:tc>
          <w:tcPr>
            <w:tcW w:w="735" w:type="pct"/>
            <w:tcBorders>
              <w:top w:val="single" w:sz="4" w:space="0" w:color="auto"/>
              <w:left w:val="single" w:sz="4" w:space="0" w:color="auto"/>
              <w:bottom w:val="single" w:sz="4" w:space="0" w:color="auto"/>
              <w:right w:val="single" w:sz="12" w:space="0" w:color="auto"/>
            </w:tcBorders>
            <w:noWrap/>
            <w:vAlign w:val="bottom"/>
          </w:tcPr>
          <w:p w14:paraId="53A79821" w14:textId="6E7496F4" w:rsidR="00B80010" w:rsidRPr="00F5526C" w:rsidRDefault="00B80010" w:rsidP="00B80010">
            <w:pPr>
              <w:spacing w:line="240" w:lineRule="auto"/>
              <w:jc w:val="center"/>
              <w:rPr>
                <w:color w:val="000000"/>
                <w:lang w:eastAsia="cs-CZ"/>
              </w:rPr>
            </w:pPr>
            <w:r>
              <w:rPr>
                <w:color w:val="000000"/>
                <w:lang w:eastAsia="cs-CZ"/>
              </w:rPr>
              <w:t>145 600</w:t>
            </w:r>
          </w:p>
        </w:tc>
      </w:tr>
      <w:tr w:rsidR="00B80010" w:rsidRPr="0030194C" w14:paraId="0D0BC4E2" w14:textId="77777777" w:rsidTr="00E93F47">
        <w:trPr>
          <w:trHeight w:val="255"/>
        </w:trPr>
        <w:tc>
          <w:tcPr>
            <w:tcW w:w="1103" w:type="pct"/>
            <w:tcBorders>
              <w:top w:val="single" w:sz="4" w:space="0" w:color="auto"/>
              <w:left w:val="single" w:sz="12" w:space="0" w:color="auto"/>
              <w:bottom w:val="single" w:sz="4" w:space="0" w:color="auto"/>
              <w:right w:val="single" w:sz="4" w:space="0" w:color="auto"/>
            </w:tcBorders>
            <w:noWrap/>
          </w:tcPr>
          <w:p w14:paraId="4E92D85B" w14:textId="1B58DA00" w:rsidR="00B80010" w:rsidRPr="00F5526C" w:rsidRDefault="00B80010" w:rsidP="00B80010">
            <w:pPr>
              <w:spacing w:line="240" w:lineRule="auto"/>
              <w:jc w:val="center"/>
            </w:pPr>
            <w:r w:rsidRPr="00F5526C">
              <w:t>IP45</w:t>
            </w:r>
          </w:p>
        </w:tc>
        <w:tc>
          <w:tcPr>
            <w:tcW w:w="933" w:type="pct"/>
            <w:tcBorders>
              <w:top w:val="single" w:sz="4" w:space="0" w:color="auto"/>
              <w:left w:val="single" w:sz="4" w:space="0" w:color="auto"/>
              <w:bottom w:val="single" w:sz="4" w:space="0" w:color="auto"/>
              <w:right w:val="single" w:sz="4" w:space="0" w:color="auto"/>
            </w:tcBorders>
          </w:tcPr>
          <w:p w14:paraId="7282FB0A" w14:textId="3652534A" w:rsidR="00B80010" w:rsidRPr="00F5526C" w:rsidRDefault="00B80010" w:rsidP="00B80010">
            <w:pPr>
              <w:spacing w:line="240" w:lineRule="auto"/>
              <w:jc w:val="center"/>
              <w:rPr>
                <w:sz w:val="18"/>
                <w:szCs w:val="18"/>
                <w:lang w:eastAsia="cs-CZ"/>
              </w:rPr>
            </w:pPr>
            <w:r w:rsidRPr="00247364">
              <w:rPr>
                <w:sz w:val="18"/>
                <w:szCs w:val="18"/>
                <w:lang w:eastAsia="cs-CZ"/>
              </w:rPr>
              <w:t>navržený IP</w:t>
            </w:r>
          </w:p>
        </w:tc>
        <w:tc>
          <w:tcPr>
            <w:tcW w:w="1201" w:type="pct"/>
            <w:tcBorders>
              <w:top w:val="single" w:sz="4" w:space="0" w:color="auto"/>
              <w:left w:val="single" w:sz="4" w:space="0" w:color="auto"/>
              <w:bottom w:val="single" w:sz="4" w:space="0" w:color="auto"/>
              <w:right w:val="single" w:sz="4" w:space="0" w:color="auto"/>
            </w:tcBorders>
            <w:noWrap/>
          </w:tcPr>
          <w:p w14:paraId="25E5A2A0" w14:textId="6877AE61" w:rsidR="00B80010" w:rsidRPr="00F5526C" w:rsidRDefault="00B80010" w:rsidP="00B80010">
            <w:pPr>
              <w:spacing w:line="240" w:lineRule="auto"/>
              <w:jc w:val="center"/>
              <w:rPr>
                <w:sz w:val="18"/>
                <w:szCs w:val="18"/>
                <w:lang w:eastAsia="cs-CZ"/>
              </w:rPr>
            </w:pPr>
            <w:r w:rsidRPr="00F5526C">
              <w:rPr>
                <w:sz w:val="18"/>
                <w:szCs w:val="18"/>
                <w:lang w:eastAsia="cs-CZ"/>
              </w:rPr>
              <w:t>obec</w:t>
            </w:r>
          </w:p>
        </w:tc>
        <w:tc>
          <w:tcPr>
            <w:tcW w:w="1028" w:type="pct"/>
            <w:tcBorders>
              <w:top w:val="single" w:sz="4" w:space="0" w:color="auto"/>
              <w:left w:val="single" w:sz="4" w:space="0" w:color="auto"/>
              <w:bottom w:val="single" w:sz="4" w:space="0" w:color="auto"/>
              <w:right w:val="nil"/>
            </w:tcBorders>
            <w:noWrap/>
            <w:vAlign w:val="bottom"/>
          </w:tcPr>
          <w:p w14:paraId="759C8E7E" w14:textId="0AC0D6F3" w:rsidR="00B80010" w:rsidRPr="00F5526C" w:rsidRDefault="00B80010" w:rsidP="00B80010">
            <w:pPr>
              <w:spacing w:line="240" w:lineRule="auto"/>
              <w:jc w:val="center"/>
              <w:rPr>
                <w:color w:val="000000"/>
                <w:lang w:eastAsia="cs-CZ"/>
              </w:rPr>
            </w:pPr>
            <w:r w:rsidRPr="00F5526C">
              <w:rPr>
                <w:color w:val="000000"/>
                <w:lang w:eastAsia="cs-CZ"/>
              </w:rPr>
              <w:t>600</w:t>
            </w:r>
          </w:p>
        </w:tc>
        <w:tc>
          <w:tcPr>
            <w:tcW w:w="735" w:type="pct"/>
            <w:tcBorders>
              <w:top w:val="single" w:sz="4" w:space="0" w:color="auto"/>
              <w:left w:val="single" w:sz="4" w:space="0" w:color="auto"/>
              <w:bottom w:val="single" w:sz="4" w:space="0" w:color="auto"/>
              <w:right w:val="single" w:sz="12" w:space="0" w:color="auto"/>
            </w:tcBorders>
            <w:noWrap/>
            <w:vAlign w:val="bottom"/>
          </w:tcPr>
          <w:p w14:paraId="121364B9" w14:textId="61B572D8" w:rsidR="00B80010" w:rsidRPr="00F5526C" w:rsidRDefault="00B80010" w:rsidP="00B80010">
            <w:pPr>
              <w:spacing w:line="240" w:lineRule="auto"/>
              <w:jc w:val="center"/>
              <w:rPr>
                <w:color w:val="000000"/>
                <w:lang w:eastAsia="cs-CZ"/>
              </w:rPr>
            </w:pPr>
            <w:r>
              <w:rPr>
                <w:color w:val="000000"/>
                <w:lang w:eastAsia="cs-CZ"/>
              </w:rPr>
              <w:t>48 000</w:t>
            </w:r>
          </w:p>
        </w:tc>
      </w:tr>
      <w:tr w:rsidR="00F5526C" w:rsidRPr="0030194C" w14:paraId="1A062F66" w14:textId="77777777" w:rsidTr="00F5526C">
        <w:trPr>
          <w:trHeight w:val="255"/>
        </w:trPr>
        <w:tc>
          <w:tcPr>
            <w:tcW w:w="1103" w:type="pct"/>
            <w:tcBorders>
              <w:top w:val="single" w:sz="4" w:space="0" w:color="auto"/>
              <w:left w:val="single" w:sz="12" w:space="0" w:color="auto"/>
              <w:bottom w:val="single" w:sz="12" w:space="0" w:color="auto"/>
              <w:right w:val="single" w:sz="4" w:space="0" w:color="auto"/>
            </w:tcBorders>
            <w:noWrap/>
            <w:vAlign w:val="center"/>
          </w:tcPr>
          <w:p w14:paraId="6C1BF842" w14:textId="77777777" w:rsidR="00F5526C" w:rsidRPr="00F5526C" w:rsidRDefault="00F5526C" w:rsidP="00F5526C">
            <w:pPr>
              <w:spacing w:line="240" w:lineRule="auto"/>
              <w:jc w:val="center"/>
              <w:rPr>
                <w:b/>
                <w:sz w:val="18"/>
                <w:szCs w:val="18"/>
              </w:rPr>
            </w:pPr>
            <w:r w:rsidRPr="00F5526C">
              <w:rPr>
                <w:b/>
                <w:sz w:val="18"/>
                <w:szCs w:val="18"/>
              </w:rPr>
              <w:t>Celkem</w:t>
            </w:r>
          </w:p>
        </w:tc>
        <w:tc>
          <w:tcPr>
            <w:tcW w:w="933" w:type="pct"/>
            <w:tcBorders>
              <w:top w:val="single" w:sz="4" w:space="0" w:color="auto"/>
              <w:left w:val="single" w:sz="4" w:space="0" w:color="auto"/>
              <w:bottom w:val="single" w:sz="12" w:space="0" w:color="auto"/>
              <w:right w:val="single" w:sz="4" w:space="0" w:color="auto"/>
            </w:tcBorders>
          </w:tcPr>
          <w:p w14:paraId="080FEC5F" w14:textId="77777777" w:rsidR="00F5526C" w:rsidRPr="00F5526C" w:rsidRDefault="00F5526C" w:rsidP="00F5526C">
            <w:pPr>
              <w:spacing w:line="240" w:lineRule="auto"/>
              <w:jc w:val="center"/>
              <w:rPr>
                <w:sz w:val="18"/>
                <w:szCs w:val="18"/>
                <w:lang w:eastAsia="cs-CZ"/>
              </w:rPr>
            </w:pPr>
          </w:p>
        </w:tc>
        <w:tc>
          <w:tcPr>
            <w:tcW w:w="1201" w:type="pct"/>
            <w:tcBorders>
              <w:top w:val="single" w:sz="4" w:space="0" w:color="auto"/>
              <w:left w:val="single" w:sz="4" w:space="0" w:color="auto"/>
              <w:bottom w:val="single" w:sz="12" w:space="0" w:color="auto"/>
              <w:right w:val="single" w:sz="4" w:space="0" w:color="auto"/>
            </w:tcBorders>
            <w:noWrap/>
            <w:vAlign w:val="center"/>
          </w:tcPr>
          <w:p w14:paraId="65EBBDAB" w14:textId="77777777" w:rsidR="00F5526C" w:rsidRPr="00F5526C" w:rsidRDefault="00F5526C" w:rsidP="00F5526C">
            <w:pPr>
              <w:spacing w:line="240" w:lineRule="auto"/>
              <w:jc w:val="center"/>
              <w:rPr>
                <w:sz w:val="18"/>
                <w:szCs w:val="18"/>
                <w:lang w:eastAsia="cs-CZ"/>
              </w:rPr>
            </w:pPr>
          </w:p>
        </w:tc>
        <w:tc>
          <w:tcPr>
            <w:tcW w:w="1028" w:type="pct"/>
            <w:tcBorders>
              <w:top w:val="single" w:sz="4" w:space="0" w:color="auto"/>
              <w:left w:val="single" w:sz="4" w:space="0" w:color="auto"/>
              <w:bottom w:val="single" w:sz="12" w:space="0" w:color="auto"/>
              <w:right w:val="nil"/>
            </w:tcBorders>
            <w:noWrap/>
            <w:vAlign w:val="center"/>
          </w:tcPr>
          <w:p w14:paraId="1FD83C10" w14:textId="77777777" w:rsidR="00F5526C" w:rsidRPr="00F5526C" w:rsidRDefault="00F5526C" w:rsidP="00F5526C">
            <w:pPr>
              <w:spacing w:line="240" w:lineRule="auto"/>
              <w:jc w:val="center"/>
              <w:rPr>
                <w:sz w:val="18"/>
                <w:szCs w:val="18"/>
                <w:lang w:eastAsia="cs-CZ"/>
              </w:rPr>
            </w:pPr>
          </w:p>
        </w:tc>
        <w:tc>
          <w:tcPr>
            <w:tcW w:w="735" w:type="pct"/>
            <w:tcBorders>
              <w:top w:val="single" w:sz="4" w:space="0" w:color="auto"/>
              <w:left w:val="single" w:sz="4" w:space="0" w:color="auto"/>
              <w:bottom w:val="single" w:sz="12" w:space="0" w:color="auto"/>
              <w:right w:val="single" w:sz="12" w:space="0" w:color="auto"/>
            </w:tcBorders>
            <w:noWrap/>
            <w:vAlign w:val="center"/>
          </w:tcPr>
          <w:p w14:paraId="4584FDB7" w14:textId="68C163CA" w:rsidR="00F5526C" w:rsidRPr="00F5526C" w:rsidRDefault="00B80010" w:rsidP="00F5526C">
            <w:pPr>
              <w:spacing w:line="240" w:lineRule="auto"/>
              <w:jc w:val="center"/>
              <w:rPr>
                <w:b/>
                <w:sz w:val="24"/>
                <w:szCs w:val="18"/>
                <w:lang w:eastAsia="cs-CZ"/>
              </w:rPr>
            </w:pPr>
            <w:r>
              <w:rPr>
                <w:b/>
                <w:sz w:val="24"/>
                <w:szCs w:val="18"/>
                <w:lang w:eastAsia="cs-CZ"/>
              </w:rPr>
              <w:t>8 839 840</w:t>
            </w:r>
          </w:p>
        </w:tc>
      </w:tr>
    </w:tbl>
    <w:p w14:paraId="7BF096A2" w14:textId="758A8534" w:rsidR="00EB36FC" w:rsidRDefault="00EB36FC" w:rsidP="006B2239"/>
    <w:p w14:paraId="5E250889" w14:textId="77777777" w:rsidR="00EB36FC" w:rsidRDefault="00EB36FC">
      <w:pPr>
        <w:spacing w:line="240" w:lineRule="auto"/>
      </w:pPr>
      <w:r>
        <w:br w:type="page"/>
      </w:r>
    </w:p>
    <w:tbl>
      <w:tblPr>
        <w:tblW w:w="36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39"/>
        <w:gridCol w:w="2456"/>
      </w:tblGrid>
      <w:tr w:rsidR="006B2239" w:rsidRPr="00D46DB6" w14:paraId="099D3CC7" w14:textId="77777777" w:rsidTr="007B0B42">
        <w:trPr>
          <w:trHeight w:val="255"/>
          <w:jc w:val="center"/>
        </w:trPr>
        <w:tc>
          <w:tcPr>
            <w:tcW w:w="5000" w:type="pct"/>
            <w:gridSpan w:val="2"/>
            <w:tcBorders>
              <w:top w:val="single" w:sz="12" w:space="0" w:color="000000"/>
              <w:left w:val="single" w:sz="12" w:space="0" w:color="000000"/>
              <w:right w:val="single" w:sz="12" w:space="0" w:color="000000"/>
            </w:tcBorders>
            <w:noWrap/>
            <w:vAlign w:val="center"/>
          </w:tcPr>
          <w:p w14:paraId="2B4177CA" w14:textId="77777777" w:rsidR="006B2239" w:rsidRPr="00D46DB6" w:rsidRDefault="006B2239" w:rsidP="007B0B42">
            <w:pPr>
              <w:spacing w:line="240" w:lineRule="auto"/>
              <w:jc w:val="center"/>
              <w:rPr>
                <w:b/>
                <w:bCs/>
              </w:rPr>
            </w:pPr>
            <w:r w:rsidRPr="00D46DB6">
              <w:rPr>
                <w:b/>
                <w:bCs/>
              </w:rPr>
              <w:lastRenderedPageBreak/>
              <w:t>Souhrnné údaje pro jednotlivé kategorie společných zařízení</w:t>
            </w:r>
          </w:p>
        </w:tc>
      </w:tr>
      <w:tr w:rsidR="006B2239" w:rsidRPr="00D46DB6" w14:paraId="6D906706" w14:textId="77777777" w:rsidTr="007B0B42">
        <w:trPr>
          <w:trHeight w:val="255"/>
          <w:jc w:val="center"/>
        </w:trPr>
        <w:tc>
          <w:tcPr>
            <w:tcW w:w="3293" w:type="pct"/>
            <w:tcBorders>
              <w:left w:val="single" w:sz="12" w:space="0" w:color="000000"/>
              <w:bottom w:val="single" w:sz="12" w:space="0" w:color="000000"/>
            </w:tcBorders>
            <w:noWrap/>
            <w:vAlign w:val="center"/>
          </w:tcPr>
          <w:p w14:paraId="70316134" w14:textId="77777777" w:rsidR="006B2239" w:rsidRPr="00D46DB6" w:rsidRDefault="006B2239" w:rsidP="007B0B42">
            <w:pPr>
              <w:spacing w:line="240" w:lineRule="auto"/>
              <w:rPr>
                <w:b/>
                <w:bCs/>
              </w:rPr>
            </w:pPr>
            <w:r w:rsidRPr="00D46DB6">
              <w:rPr>
                <w:b/>
                <w:bCs/>
              </w:rPr>
              <w:t>Kategorie</w:t>
            </w:r>
          </w:p>
        </w:tc>
        <w:tc>
          <w:tcPr>
            <w:tcW w:w="1707" w:type="pct"/>
            <w:tcBorders>
              <w:bottom w:val="single" w:sz="12" w:space="0" w:color="000000"/>
              <w:right w:val="single" w:sz="12" w:space="0" w:color="000000"/>
            </w:tcBorders>
            <w:noWrap/>
            <w:vAlign w:val="center"/>
          </w:tcPr>
          <w:p w14:paraId="316AE999" w14:textId="77777777" w:rsidR="006B2239" w:rsidRPr="00D46DB6" w:rsidRDefault="006B2239" w:rsidP="007B0B42">
            <w:pPr>
              <w:spacing w:line="240" w:lineRule="auto"/>
              <w:jc w:val="center"/>
              <w:rPr>
                <w:b/>
                <w:bCs/>
              </w:rPr>
            </w:pPr>
            <w:r w:rsidRPr="00D46DB6">
              <w:rPr>
                <w:b/>
                <w:bCs/>
              </w:rPr>
              <w:t>Náklady [Kč]</w:t>
            </w:r>
          </w:p>
        </w:tc>
      </w:tr>
      <w:tr w:rsidR="006B2239" w:rsidRPr="00D46DB6" w14:paraId="4E46EADA" w14:textId="77777777" w:rsidTr="007B0B42">
        <w:trPr>
          <w:trHeight w:val="255"/>
          <w:jc w:val="center"/>
        </w:trPr>
        <w:tc>
          <w:tcPr>
            <w:tcW w:w="3293" w:type="pct"/>
            <w:tcBorders>
              <w:top w:val="single" w:sz="12" w:space="0" w:color="000000"/>
              <w:left w:val="single" w:sz="12" w:space="0" w:color="000000"/>
            </w:tcBorders>
            <w:noWrap/>
            <w:vAlign w:val="center"/>
          </w:tcPr>
          <w:p w14:paraId="57CD4637" w14:textId="77777777" w:rsidR="006B2239" w:rsidRPr="00D46DB6" w:rsidRDefault="006B2239" w:rsidP="007B0B42">
            <w:pPr>
              <w:spacing w:line="240" w:lineRule="auto"/>
            </w:pPr>
            <w:r w:rsidRPr="00D46DB6">
              <w:t>Opatření pro zpřístupnění pozemků</w:t>
            </w:r>
          </w:p>
        </w:tc>
        <w:tc>
          <w:tcPr>
            <w:tcW w:w="1707" w:type="pct"/>
            <w:tcBorders>
              <w:top w:val="single" w:sz="12" w:space="0" w:color="000000"/>
              <w:right w:val="single" w:sz="12" w:space="0" w:color="000000"/>
            </w:tcBorders>
            <w:noWrap/>
            <w:vAlign w:val="center"/>
          </w:tcPr>
          <w:p w14:paraId="790BA1B1" w14:textId="4DD0CDE4" w:rsidR="006B2239" w:rsidRPr="00D46DB6" w:rsidRDefault="0079172F" w:rsidP="007B0B42">
            <w:pPr>
              <w:spacing w:line="240" w:lineRule="auto"/>
              <w:jc w:val="center"/>
            </w:pPr>
            <w:r>
              <w:t>133 557 800</w:t>
            </w:r>
          </w:p>
        </w:tc>
      </w:tr>
      <w:tr w:rsidR="006B2239" w:rsidRPr="00D46DB6" w14:paraId="6719D630" w14:textId="77777777" w:rsidTr="007B0B42">
        <w:trPr>
          <w:trHeight w:val="255"/>
          <w:jc w:val="center"/>
        </w:trPr>
        <w:tc>
          <w:tcPr>
            <w:tcW w:w="3293" w:type="pct"/>
            <w:tcBorders>
              <w:left w:val="single" w:sz="12" w:space="0" w:color="000000"/>
            </w:tcBorders>
            <w:noWrap/>
            <w:vAlign w:val="center"/>
          </w:tcPr>
          <w:p w14:paraId="11AC883D" w14:textId="77777777" w:rsidR="006B2239" w:rsidRPr="00D46DB6" w:rsidRDefault="006B2239" w:rsidP="007B0B42">
            <w:pPr>
              <w:spacing w:line="240" w:lineRule="auto"/>
            </w:pPr>
            <w:r w:rsidRPr="00D46DB6">
              <w:t>Opatření pro ochranu ZPF</w:t>
            </w:r>
          </w:p>
        </w:tc>
        <w:tc>
          <w:tcPr>
            <w:tcW w:w="1707" w:type="pct"/>
            <w:tcBorders>
              <w:right w:val="single" w:sz="12" w:space="0" w:color="000000"/>
            </w:tcBorders>
            <w:noWrap/>
            <w:vAlign w:val="center"/>
          </w:tcPr>
          <w:p w14:paraId="22F333E0" w14:textId="33D2EB09" w:rsidR="006B2239" w:rsidRPr="00D46DB6" w:rsidRDefault="00D46DB6" w:rsidP="007B0B42">
            <w:pPr>
              <w:spacing w:line="240" w:lineRule="auto"/>
              <w:jc w:val="center"/>
            </w:pPr>
            <w:r w:rsidRPr="00D46DB6">
              <w:t>891 000</w:t>
            </w:r>
          </w:p>
        </w:tc>
      </w:tr>
      <w:tr w:rsidR="006B2239" w:rsidRPr="00D46DB6" w14:paraId="04C1C2D8" w14:textId="77777777" w:rsidTr="007B0B42">
        <w:trPr>
          <w:trHeight w:val="255"/>
          <w:jc w:val="center"/>
        </w:trPr>
        <w:tc>
          <w:tcPr>
            <w:tcW w:w="3293" w:type="pct"/>
            <w:tcBorders>
              <w:left w:val="single" w:sz="12" w:space="0" w:color="000000"/>
            </w:tcBorders>
            <w:noWrap/>
            <w:vAlign w:val="center"/>
          </w:tcPr>
          <w:p w14:paraId="653AEA05" w14:textId="77777777" w:rsidR="006B2239" w:rsidRPr="00D46DB6" w:rsidRDefault="006B2239" w:rsidP="007B0B42">
            <w:pPr>
              <w:spacing w:line="240" w:lineRule="auto"/>
            </w:pPr>
            <w:r w:rsidRPr="00D46DB6">
              <w:t>Vodohospodářská opatření</w:t>
            </w:r>
          </w:p>
        </w:tc>
        <w:tc>
          <w:tcPr>
            <w:tcW w:w="1707" w:type="pct"/>
            <w:tcBorders>
              <w:right w:val="single" w:sz="12" w:space="0" w:color="000000"/>
            </w:tcBorders>
            <w:noWrap/>
            <w:vAlign w:val="center"/>
          </w:tcPr>
          <w:p w14:paraId="2030A1F4" w14:textId="28F049FA" w:rsidR="006B2239" w:rsidRPr="00D46DB6" w:rsidRDefault="00D46DB6" w:rsidP="007B0B42">
            <w:pPr>
              <w:spacing w:line="240" w:lineRule="auto"/>
              <w:jc w:val="center"/>
            </w:pPr>
            <w:r w:rsidRPr="00D46DB6">
              <w:t>78 933 500</w:t>
            </w:r>
          </w:p>
        </w:tc>
      </w:tr>
      <w:tr w:rsidR="006B2239" w:rsidRPr="00D46DB6" w14:paraId="2C6AA5DA" w14:textId="77777777" w:rsidTr="007B0B42">
        <w:trPr>
          <w:trHeight w:val="255"/>
          <w:jc w:val="center"/>
        </w:trPr>
        <w:tc>
          <w:tcPr>
            <w:tcW w:w="3293" w:type="pct"/>
            <w:tcBorders>
              <w:left w:val="single" w:sz="12" w:space="0" w:color="000000"/>
            </w:tcBorders>
            <w:noWrap/>
            <w:vAlign w:val="center"/>
          </w:tcPr>
          <w:p w14:paraId="185C8A99" w14:textId="77777777" w:rsidR="006B2239" w:rsidRPr="00D46DB6" w:rsidRDefault="006B2239" w:rsidP="007B0B42">
            <w:pPr>
              <w:spacing w:line="240" w:lineRule="auto"/>
            </w:pPr>
            <w:r w:rsidRPr="00D46DB6">
              <w:t>Opatření na ochranu životního prostřední</w:t>
            </w:r>
          </w:p>
        </w:tc>
        <w:tc>
          <w:tcPr>
            <w:tcW w:w="1707" w:type="pct"/>
            <w:tcBorders>
              <w:right w:val="single" w:sz="12" w:space="0" w:color="000000"/>
            </w:tcBorders>
            <w:noWrap/>
            <w:vAlign w:val="center"/>
          </w:tcPr>
          <w:p w14:paraId="313DD6EA" w14:textId="4F614911" w:rsidR="006B2239" w:rsidRPr="00D46DB6" w:rsidRDefault="005035FD" w:rsidP="007B0B42">
            <w:pPr>
              <w:spacing w:line="240" w:lineRule="auto"/>
              <w:jc w:val="center"/>
            </w:pPr>
            <w:r w:rsidRPr="00D46DB6">
              <w:t>8 839 840</w:t>
            </w:r>
          </w:p>
        </w:tc>
      </w:tr>
      <w:tr w:rsidR="006B2239" w:rsidRPr="00E801E2" w14:paraId="5B1A87BA" w14:textId="77777777" w:rsidTr="007B0B42">
        <w:trPr>
          <w:trHeight w:val="270"/>
          <w:jc w:val="center"/>
        </w:trPr>
        <w:tc>
          <w:tcPr>
            <w:tcW w:w="3293" w:type="pct"/>
            <w:tcBorders>
              <w:left w:val="single" w:sz="12" w:space="0" w:color="000000"/>
              <w:bottom w:val="single" w:sz="12" w:space="0" w:color="000000"/>
            </w:tcBorders>
            <w:noWrap/>
            <w:vAlign w:val="center"/>
          </w:tcPr>
          <w:p w14:paraId="126963AE" w14:textId="77777777" w:rsidR="006B2239" w:rsidRPr="00D46DB6" w:rsidRDefault="006B2239" w:rsidP="007B0B42">
            <w:pPr>
              <w:spacing w:line="240" w:lineRule="auto"/>
              <w:rPr>
                <w:b/>
                <w:bCs/>
              </w:rPr>
            </w:pPr>
            <w:r w:rsidRPr="00D46DB6">
              <w:rPr>
                <w:b/>
                <w:bCs/>
              </w:rPr>
              <w:t>Celkem</w:t>
            </w:r>
          </w:p>
        </w:tc>
        <w:tc>
          <w:tcPr>
            <w:tcW w:w="1707" w:type="pct"/>
            <w:tcBorders>
              <w:bottom w:val="single" w:sz="12" w:space="0" w:color="000000"/>
              <w:right w:val="single" w:sz="12" w:space="0" w:color="000000"/>
            </w:tcBorders>
            <w:noWrap/>
            <w:vAlign w:val="center"/>
          </w:tcPr>
          <w:p w14:paraId="7021C8A0" w14:textId="40CC65E8" w:rsidR="006B2239" w:rsidRPr="00D46DB6" w:rsidRDefault="0079172F" w:rsidP="007B0B42">
            <w:pPr>
              <w:spacing w:line="240" w:lineRule="auto"/>
              <w:jc w:val="center"/>
              <w:rPr>
                <w:b/>
                <w:bCs/>
                <w:sz w:val="28"/>
              </w:rPr>
            </w:pPr>
            <w:r>
              <w:rPr>
                <w:b/>
                <w:bCs/>
                <w:sz w:val="28"/>
              </w:rPr>
              <w:t>222 222 140</w:t>
            </w:r>
          </w:p>
        </w:tc>
      </w:tr>
    </w:tbl>
    <w:p w14:paraId="331E56CA" w14:textId="4F7B8104" w:rsidR="006B2239" w:rsidRDefault="006B2239" w:rsidP="006B2239"/>
    <w:p w14:paraId="50115157" w14:textId="436A5D1C" w:rsidR="00D46DB6" w:rsidRDefault="00D46DB6" w:rsidP="006B2239"/>
    <w:p w14:paraId="62D74C25" w14:textId="742F69D5" w:rsidR="00BA4BA6" w:rsidRPr="00BB2803" w:rsidRDefault="00BA4BA6" w:rsidP="00CE503F">
      <w:pPr>
        <w:pStyle w:val="Nadpis2"/>
      </w:pPr>
      <w:bookmarkStart w:id="96" w:name="_Toc24099225"/>
      <w:r w:rsidRPr="00BB2803">
        <w:t>Soupis změn druhů pozemků</w:t>
      </w:r>
      <w:bookmarkEnd w:id="96"/>
    </w:p>
    <w:p w14:paraId="3063EDB8" w14:textId="1E3C150F" w:rsidR="00EA1D77" w:rsidRDefault="00EA1D77" w:rsidP="00C3291B">
      <w:pPr>
        <w:pStyle w:val="Zkladntext"/>
        <w:spacing w:line="240" w:lineRule="auto"/>
        <w:ind w:firstLine="709"/>
        <w:rPr>
          <w:sz w:val="24"/>
          <w:szCs w:val="24"/>
        </w:rPr>
      </w:pPr>
      <w:r w:rsidRPr="00C3291B">
        <w:rPr>
          <w:sz w:val="24"/>
          <w:szCs w:val="24"/>
        </w:rPr>
        <w:t>Změny druhu pozemku související s návrhem PSZ nelze v této fázi zpracování o</w:t>
      </w:r>
      <w:r w:rsidRPr="00C3291B">
        <w:rPr>
          <w:sz w:val="24"/>
          <w:szCs w:val="24"/>
        </w:rPr>
        <w:t>d</w:t>
      </w:r>
      <w:r w:rsidRPr="00C3291B">
        <w:rPr>
          <w:sz w:val="24"/>
          <w:szCs w:val="24"/>
        </w:rPr>
        <w:t>povědně vyčíslit. Důvodem je skutečnost, že není hotov návrh nového uspořádání poze</w:t>
      </w:r>
      <w:r w:rsidRPr="00C3291B">
        <w:rPr>
          <w:sz w:val="24"/>
          <w:szCs w:val="24"/>
        </w:rPr>
        <w:t>m</w:t>
      </w:r>
      <w:r w:rsidRPr="00C3291B">
        <w:rPr>
          <w:sz w:val="24"/>
          <w:szCs w:val="24"/>
        </w:rPr>
        <w:t>ků (nová parcelace), který ovlivňuje výsledné výměry jednotlivých druhů pozemků. V následující tabulce je uveden pouze velmi hrubý odhad.</w:t>
      </w:r>
    </w:p>
    <w:p w14:paraId="02009919" w14:textId="77777777" w:rsidR="00DD198D" w:rsidRPr="00C3291B" w:rsidRDefault="00DD198D" w:rsidP="00C3291B">
      <w:pPr>
        <w:pStyle w:val="Zkladntext"/>
        <w:spacing w:line="240" w:lineRule="auto"/>
        <w:ind w:firstLine="709"/>
        <w:rPr>
          <w:sz w:val="24"/>
          <w:szCs w:val="24"/>
        </w:rPr>
      </w:pPr>
    </w:p>
    <w:tbl>
      <w:tblPr>
        <w:tblW w:w="5000" w:type="pct"/>
        <w:tblCellMar>
          <w:left w:w="70" w:type="dxa"/>
          <w:right w:w="70" w:type="dxa"/>
        </w:tblCellMar>
        <w:tblLook w:val="0000" w:firstRow="0" w:lastRow="0" w:firstColumn="0" w:lastColumn="0" w:noHBand="0" w:noVBand="0"/>
      </w:tblPr>
      <w:tblGrid>
        <w:gridCol w:w="2328"/>
        <w:gridCol w:w="1878"/>
        <w:gridCol w:w="1878"/>
        <w:gridCol w:w="1879"/>
        <w:gridCol w:w="1815"/>
      </w:tblGrid>
      <w:tr w:rsidR="00DD198D" w:rsidRPr="00B007BA" w14:paraId="728B261A" w14:textId="77777777" w:rsidTr="00C74BE3">
        <w:trPr>
          <w:trHeight w:val="255"/>
        </w:trPr>
        <w:tc>
          <w:tcPr>
            <w:tcW w:w="1190" w:type="pct"/>
            <w:tcBorders>
              <w:top w:val="single" w:sz="12" w:space="0" w:color="auto"/>
              <w:left w:val="single" w:sz="12" w:space="0" w:color="auto"/>
              <w:bottom w:val="single" w:sz="4" w:space="0" w:color="auto"/>
              <w:right w:val="single" w:sz="4" w:space="0" w:color="auto"/>
            </w:tcBorders>
            <w:noWrap/>
            <w:vAlign w:val="center"/>
          </w:tcPr>
          <w:p w14:paraId="5057F6A1" w14:textId="77777777" w:rsidR="00DD198D" w:rsidRPr="00B007BA" w:rsidRDefault="00DD198D" w:rsidP="00C74BE3">
            <w:pPr>
              <w:spacing w:line="240" w:lineRule="auto"/>
              <w:jc w:val="center"/>
              <w:rPr>
                <w:b/>
                <w:bCs/>
                <w:lang w:eastAsia="cs-CZ"/>
              </w:rPr>
            </w:pPr>
            <w:r w:rsidRPr="00B007BA">
              <w:rPr>
                <w:b/>
                <w:bCs/>
                <w:lang w:eastAsia="cs-CZ"/>
              </w:rPr>
              <w:t>Druh pozemku</w:t>
            </w:r>
          </w:p>
        </w:tc>
        <w:tc>
          <w:tcPr>
            <w:tcW w:w="2881" w:type="pct"/>
            <w:gridSpan w:val="3"/>
            <w:tcBorders>
              <w:top w:val="single" w:sz="12" w:space="0" w:color="auto"/>
              <w:left w:val="nil"/>
              <w:bottom w:val="single" w:sz="4" w:space="0" w:color="auto"/>
              <w:right w:val="single" w:sz="4" w:space="0" w:color="auto"/>
            </w:tcBorders>
            <w:noWrap/>
            <w:vAlign w:val="center"/>
          </w:tcPr>
          <w:p w14:paraId="599D6D62" w14:textId="77777777" w:rsidR="00DD198D" w:rsidRPr="00B007BA" w:rsidRDefault="00DD198D" w:rsidP="00C74BE3">
            <w:pPr>
              <w:spacing w:line="240" w:lineRule="auto"/>
              <w:jc w:val="center"/>
              <w:rPr>
                <w:b/>
                <w:bCs/>
                <w:lang w:eastAsia="cs-CZ"/>
              </w:rPr>
            </w:pPr>
            <w:r w:rsidRPr="00B007BA">
              <w:rPr>
                <w:b/>
                <w:bCs/>
                <w:lang w:eastAsia="cs-CZ"/>
              </w:rPr>
              <w:t>výměra [ha] podle</w:t>
            </w:r>
          </w:p>
        </w:tc>
        <w:tc>
          <w:tcPr>
            <w:tcW w:w="928" w:type="pct"/>
            <w:tcBorders>
              <w:top w:val="single" w:sz="12" w:space="0" w:color="auto"/>
              <w:left w:val="nil"/>
              <w:bottom w:val="single" w:sz="4" w:space="0" w:color="auto"/>
              <w:right w:val="single" w:sz="12" w:space="0" w:color="auto"/>
            </w:tcBorders>
            <w:vAlign w:val="center"/>
          </w:tcPr>
          <w:p w14:paraId="077A1BDA" w14:textId="77777777" w:rsidR="00DD198D" w:rsidRPr="00B007BA" w:rsidRDefault="00DD198D" w:rsidP="00C74BE3">
            <w:pPr>
              <w:spacing w:line="240" w:lineRule="auto"/>
              <w:jc w:val="center"/>
              <w:rPr>
                <w:b/>
                <w:bCs/>
                <w:lang w:eastAsia="cs-CZ"/>
              </w:rPr>
            </w:pPr>
            <w:r w:rsidRPr="00B007BA">
              <w:rPr>
                <w:b/>
                <w:bCs/>
                <w:lang w:eastAsia="cs-CZ"/>
              </w:rPr>
              <w:t>Rozdíl</w:t>
            </w:r>
          </w:p>
        </w:tc>
      </w:tr>
      <w:tr w:rsidR="00DD198D" w:rsidRPr="00B007BA" w14:paraId="325345D0" w14:textId="77777777" w:rsidTr="00C74BE3">
        <w:trPr>
          <w:trHeight w:val="255"/>
        </w:trPr>
        <w:tc>
          <w:tcPr>
            <w:tcW w:w="1190" w:type="pct"/>
            <w:tcBorders>
              <w:top w:val="nil"/>
              <w:left w:val="single" w:sz="12" w:space="0" w:color="auto"/>
              <w:bottom w:val="single" w:sz="12" w:space="0" w:color="auto"/>
              <w:right w:val="single" w:sz="4" w:space="0" w:color="auto"/>
            </w:tcBorders>
            <w:vAlign w:val="center"/>
          </w:tcPr>
          <w:p w14:paraId="5F419E37" w14:textId="77777777" w:rsidR="00DD198D" w:rsidRPr="00B007BA" w:rsidRDefault="00DD198D" w:rsidP="00C74BE3">
            <w:pPr>
              <w:spacing w:line="240" w:lineRule="auto"/>
              <w:jc w:val="center"/>
              <w:rPr>
                <w:b/>
                <w:bCs/>
                <w:lang w:eastAsia="cs-CZ"/>
              </w:rPr>
            </w:pPr>
            <w:r w:rsidRPr="00B007BA">
              <w:rPr>
                <w:b/>
                <w:bCs/>
                <w:lang w:eastAsia="cs-CZ"/>
              </w:rPr>
              <w:t>název</w:t>
            </w:r>
          </w:p>
        </w:tc>
        <w:tc>
          <w:tcPr>
            <w:tcW w:w="960" w:type="pct"/>
            <w:tcBorders>
              <w:top w:val="nil"/>
              <w:left w:val="nil"/>
              <w:bottom w:val="single" w:sz="12" w:space="0" w:color="auto"/>
              <w:right w:val="single" w:sz="4" w:space="0" w:color="auto"/>
            </w:tcBorders>
            <w:vAlign w:val="center"/>
          </w:tcPr>
          <w:p w14:paraId="735F9E09" w14:textId="77777777" w:rsidR="00DD198D" w:rsidRPr="00B007BA" w:rsidRDefault="00DD198D" w:rsidP="00C74BE3">
            <w:pPr>
              <w:spacing w:line="240" w:lineRule="auto"/>
              <w:jc w:val="center"/>
              <w:rPr>
                <w:b/>
                <w:bCs/>
                <w:lang w:eastAsia="cs-CZ"/>
              </w:rPr>
            </w:pPr>
            <w:r w:rsidRPr="00B007BA">
              <w:rPr>
                <w:b/>
                <w:bCs/>
                <w:lang w:eastAsia="cs-CZ"/>
              </w:rPr>
              <w:t>KN</w:t>
            </w:r>
          </w:p>
        </w:tc>
        <w:tc>
          <w:tcPr>
            <w:tcW w:w="960" w:type="pct"/>
            <w:tcBorders>
              <w:top w:val="nil"/>
              <w:left w:val="nil"/>
              <w:bottom w:val="single" w:sz="12" w:space="0" w:color="auto"/>
              <w:right w:val="single" w:sz="4" w:space="0" w:color="auto"/>
            </w:tcBorders>
            <w:noWrap/>
            <w:vAlign w:val="center"/>
          </w:tcPr>
          <w:p w14:paraId="363EBB5A" w14:textId="77777777" w:rsidR="00DD198D" w:rsidRPr="00B007BA" w:rsidRDefault="00DD198D" w:rsidP="00C74BE3">
            <w:pPr>
              <w:spacing w:line="240" w:lineRule="auto"/>
              <w:jc w:val="center"/>
              <w:rPr>
                <w:b/>
                <w:bCs/>
                <w:lang w:eastAsia="cs-CZ"/>
              </w:rPr>
            </w:pPr>
            <w:r w:rsidRPr="00B007BA">
              <w:rPr>
                <w:b/>
                <w:bCs/>
                <w:lang w:eastAsia="cs-CZ"/>
              </w:rPr>
              <w:t>dle nesouladů</w:t>
            </w:r>
            <w:r w:rsidRPr="00B007BA">
              <w:rPr>
                <w:b/>
                <w:bCs/>
                <w:lang w:eastAsia="cs-CZ"/>
              </w:rPr>
              <w:br/>
              <w:t>(skutečnost)</w:t>
            </w:r>
          </w:p>
        </w:tc>
        <w:tc>
          <w:tcPr>
            <w:tcW w:w="961" w:type="pct"/>
            <w:tcBorders>
              <w:top w:val="nil"/>
              <w:left w:val="nil"/>
              <w:bottom w:val="single" w:sz="12" w:space="0" w:color="auto"/>
              <w:right w:val="single" w:sz="4" w:space="0" w:color="auto"/>
            </w:tcBorders>
            <w:noWrap/>
            <w:vAlign w:val="center"/>
          </w:tcPr>
          <w:p w14:paraId="1FA63DBE" w14:textId="77777777" w:rsidR="00DD198D" w:rsidRPr="00B007BA" w:rsidRDefault="00DD198D" w:rsidP="00C74BE3">
            <w:pPr>
              <w:spacing w:line="240" w:lineRule="auto"/>
              <w:jc w:val="center"/>
              <w:rPr>
                <w:b/>
                <w:bCs/>
                <w:lang w:eastAsia="cs-CZ"/>
              </w:rPr>
            </w:pPr>
            <w:r w:rsidRPr="00B007BA">
              <w:rPr>
                <w:b/>
                <w:bCs/>
                <w:lang w:eastAsia="cs-CZ"/>
              </w:rPr>
              <w:t>návrh</w:t>
            </w:r>
          </w:p>
        </w:tc>
        <w:tc>
          <w:tcPr>
            <w:tcW w:w="928" w:type="pct"/>
            <w:tcBorders>
              <w:top w:val="nil"/>
              <w:left w:val="nil"/>
              <w:bottom w:val="single" w:sz="12" w:space="0" w:color="auto"/>
              <w:right w:val="single" w:sz="12" w:space="0" w:color="auto"/>
            </w:tcBorders>
            <w:noWrap/>
            <w:vAlign w:val="center"/>
          </w:tcPr>
          <w:p w14:paraId="479B77E4" w14:textId="77777777" w:rsidR="00DD198D" w:rsidRPr="00B007BA" w:rsidRDefault="00DD198D" w:rsidP="00C74BE3">
            <w:pPr>
              <w:spacing w:line="240" w:lineRule="auto"/>
              <w:jc w:val="center"/>
              <w:rPr>
                <w:b/>
                <w:bCs/>
                <w:lang w:eastAsia="cs-CZ"/>
              </w:rPr>
            </w:pPr>
            <w:r w:rsidRPr="00B007BA">
              <w:rPr>
                <w:b/>
                <w:bCs/>
                <w:lang w:eastAsia="cs-CZ"/>
              </w:rPr>
              <w:t>návrh – KN</w:t>
            </w:r>
          </w:p>
        </w:tc>
      </w:tr>
      <w:tr w:rsidR="00DD198D" w:rsidRPr="00B007BA" w14:paraId="5AB89064" w14:textId="77777777" w:rsidTr="00C74BE3">
        <w:trPr>
          <w:trHeight w:val="57"/>
        </w:trPr>
        <w:tc>
          <w:tcPr>
            <w:tcW w:w="1190" w:type="pct"/>
            <w:tcBorders>
              <w:top w:val="single" w:sz="12" w:space="0" w:color="auto"/>
              <w:left w:val="single" w:sz="12" w:space="0" w:color="auto"/>
              <w:bottom w:val="single" w:sz="4" w:space="0" w:color="auto"/>
              <w:right w:val="single" w:sz="4" w:space="0" w:color="auto"/>
            </w:tcBorders>
            <w:noWrap/>
            <w:vAlign w:val="center"/>
          </w:tcPr>
          <w:p w14:paraId="3FAA0A30" w14:textId="77777777" w:rsidR="00DD198D" w:rsidRPr="00B007BA" w:rsidRDefault="00DD198D" w:rsidP="00C74BE3">
            <w:pPr>
              <w:pStyle w:val="Zkladntext2"/>
              <w:spacing w:after="0" w:line="240" w:lineRule="auto"/>
              <w:jc w:val="center"/>
              <w:rPr>
                <w:rFonts w:cs="Arial"/>
              </w:rPr>
            </w:pPr>
            <w:r w:rsidRPr="00B007BA">
              <w:rPr>
                <w:rFonts w:cs="Arial"/>
              </w:rPr>
              <w:t>Orná půda</w:t>
            </w:r>
          </w:p>
        </w:tc>
        <w:tc>
          <w:tcPr>
            <w:tcW w:w="960" w:type="pct"/>
            <w:tcBorders>
              <w:top w:val="single" w:sz="12" w:space="0" w:color="auto"/>
              <w:left w:val="nil"/>
              <w:bottom w:val="single" w:sz="4" w:space="0" w:color="auto"/>
              <w:right w:val="single" w:sz="4" w:space="0" w:color="auto"/>
            </w:tcBorders>
            <w:noWrap/>
            <w:vAlign w:val="bottom"/>
          </w:tcPr>
          <w:p w14:paraId="7955B42B" w14:textId="77777777" w:rsidR="00DD198D" w:rsidRPr="00B007BA" w:rsidRDefault="00DD198D" w:rsidP="00C74BE3">
            <w:pPr>
              <w:spacing w:line="240" w:lineRule="auto"/>
              <w:jc w:val="center"/>
            </w:pPr>
            <w:r w:rsidRPr="00B007BA">
              <w:rPr>
                <w:color w:val="000000"/>
              </w:rPr>
              <w:t>670,14</w:t>
            </w:r>
          </w:p>
        </w:tc>
        <w:tc>
          <w:tcPr>
            <w:tcW w:w="960" w:type="pct"/>
            <w:tcBorders>
              <w:top w:val="single" w:sz="12" w:space="0" w:color="auto"/>
              <w:left w:val="nil"/>
              <w:bottom w:val="single" w:sz="4" w:space="0" w:color="auto"/>
              <w:right w:val="single" w:sz="4" w:space="0" w:color="auto"/>
            </w:tcBorders>
            <w:noWrap/>
            <w:vAlign w:val="bottom"/>
          </w:tcPr>
          <w:p w14:paraId="67EDC291" w14:textId="77777777" w:rsidR="00DD198D" w:rsidRPr="00B007BA" w:rsidRDefault="00DD198D" w:rsidP="00C74BE3">
            <w:pPr>
              <w:spacing w:line="240" w:lineRule="auto"/>
              <w:jc w:val="center"/>
            </w:pPr>
            <w:r w:rsidRPr="00B007BA">
              <w:rPr>
                <w:color w:val="000000"/>
              </w:rPr>
              <w:t>670,14</w:t>
            </w:r>
          </w:p>
        </w:tc>
        <w:tc>
          <w:tcPr>
            <w:tcW w:w="961" w:type="pct"/>
            <w:tcBorders>
              <w:top w:val="single" w:sz="12" w:space="0" w:color="auto"/>
              <w:left w:val="nil"/>
              <w:bottom w:val="single" w:sz="4" w:space="0" w:color="auto"/>
              <w:right w:val="single" w:sz="4" w:space="0" w:color="auto"/>
            </w:tcBorders>
            <w:noWrap/>
            <w:vAlign w:val="bottom"/>
          </w:tcPr>
          <w:p w14:paraId="274E12B6" w14:textId="77777777" w:rsidR="00DD198D" w:rsidRPr="00B007BA" w:rsidRDefault="00DD198D" w:rsidP="00C74BE3">
            <w:pPr>
              <w:spacing w:line="240" w:lineRule="auto"/>
              <w:jc w:val="center"/>
            </w:pPr>
            <w:r w:rsidRPr="00B007BA">
              <w:rPr>
                <w:color w:val="000000"/>
              </w:rPr>
              <w:t>6</w:t>
            </w:r>
            <w:r>
              <w:rPr>
                <w:color w:val="000000"/>
              </w:rPr>
              <w:t>0</w:t>
            </w:r>
            <w:r w:rsidRPr="00B007BA">
              <w:rPr>
                <w:color w:val="000000"/>
              </w:rPr>
              <w:t>6,31</w:t>
            </w:r>
          </w:p>
        </w:tc>
        <w:tc>
          <w:tcPr>
            <w:tcW w:w="928" w:type="pct"/>
            <w:tcBorders>
              <w:top w:val="single" w:sz="12" w:space="0" w:color="auto"/>
              <w:left w:val="nil"/>
              <w:bottom w:val="single" w:sz="4" w:space="0" w:color="auto"/>
              <w:right w:val="single" w:sz="12" w:space="0" w:color="auto"/>
            </w:tcBorders>
            <w:noWrap/>
            <w:vAlign w:val="bottom"/>
          </w:tcPr>
          <w:p w14:paraId="7930A861" w14:textId="77777777" w:rsidR="00DD198D" w:rsidRPr="00B007BA" w:rsidRDefault="00DD198D" w:rsidP="00C74BE3">
            <w:pPr>
              <w:spacing w:line="240" w:lineRule="auto"/>
              <w:jc w:val="center"/>
            </w:pPr>
            <w:r w:rsidRPr="00B007BA">
              <w:rPr>
                <w:color w:val="000000"/>
              </w:rPr>
              <w:t>-</w:t>
            </w:r>
            <w:r>
              <w:rPr>
                <w:color w:val="000000"/>
              </w:rPr>
              <w:t>6</w:t>
            </w:r>
            <w:r w:rsidRPr="00B007BA">
              <w:rPr>
                <w:color w:val="000000"/>
              </w:rPr>
              <w:t>3,83</w:t>
            </w:r>
          </w:p>
        </w:tc>
      </w:tr>
      <w:tr w:rsidR="00DD198D" w:rsidRPr="00B007BA" w14:paraId="26FDCD07"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75882F9B" w14:textId="77777777" w:rsidR="00DD198D" w:rsidRPr="00B007BA" w:rsidRDefault="00DD198D" w:rsidP="00C74BE3">
            <w:pPr>
              <w:pStyle w:val="Zkladntext2"/>
              <w:spacing w:after="0" w:line="240" w:lineRule="auto"/>
              <w:jc w:val="center"/>
              <w:rPr>
                <w:rFonts w:cs="Arial"/>
              </w:rPr>
            </w:pPr>
            <w:r w:rsidRPr="00B007BA">
              <w:rPr>
                <w:rFonts w:cs="Arial"/>
              </w:rPr>
              <w:t>Zahrada</w:t>
            </w:r>
          </w:p>
        </w:tc>
        <w:tc>
          <w:tcPr>
            <w:tcW w:w="960" w:type="pct"/>
            <w:tcBorders>
              <w:top w:val="single" w:sz="4" w:space="0" w:color="auto"/>
              <w:left w:val="nil"/>
              <w:bottom w:val="single" w:sz="4" w:space="0" w:color="auto"/>
              <w:right w:val="single" w:sz="4" w:space="0" w:color="auto"/>
            </w:tcBorders>
            <w:noWrap/>
            <w:vAlign w:val="bottom"/>
          </w:tcPr>
          <w:p w14:paraId="04974100" w14:textId="77777777" w:rsidR="00DD198D" w:rsidRPr="00B007BA" w:rsidRDefault="00DD198D" w:rsidP="00C74BE3">
            <w:pPr>
              <w:spacing w:line="240" w:lineRule="auto"/>
              <w:jc w:val="center"/>
            </w:pPr>
            <w:r w:rsidRPr="00B007BA">
              <w:rPr>
                <w:color w:val="000000"/>
              </w:rPr>
              <w:t>41,94</w:t>
            </w:r>
          </w:p>
        </w:tc>
        <w:tc>
          <w:tcPr>
            <w:tcW w:w="960" w:type="pct"/>
            <w:tcBorders>
              <w:top w:val="single" w:sz="4" w:space="0" w:color="auto"/>
              <w:left w:val="nil"/>
              <w:bottom w:val="single" w:sz="4" w:space="0" w:color="auto"/>
              <w:right w:val="single" w:sz="4" w:space="0" w:color="auto"/>
            </w:tcBorders>
            <w:noWrap/>
            <w:vAlign w:val="bottom"/>
          </w:tcPr>
          <w:p w14:paraId="39A561DC" w14:textId="77777777" w:rsidR="00DD198D" w:rsidRPr="00B007BA" w:rsidRDefault="00DD198D" w:rsidP="00C74BE3">
            <w:pPr>
              <w:spacing w:line="240" w:lineRule="auto"/>
              <w:jc w:val="center"/>
            </w:pPr>
            <w:r w:rsidRPr="00B007BA">
              <w:rPr>
                <w:color w:val="000000"/>
              </w:rPr>
              <w:t>41,94</w:t>
            </w:r>
          </w:p>
        </w:tc>
        <w:tc>
          <w:tcPr>
            <w:tcW w:w="961" w:type="pct"/>
            <w:tcBorders>
              <w:top w:val="single" w:sz="4" w:space="0" w:color="auto"/>
              <w:left w:val="nil"/>
              <w:bottom w:val="single" w:sz="4" w:space="0" w:color="auto"/>
              <w:right w:val="single" w:sz="4" w:space="0" w:color="auto"/>
            </w:tcBorders>
            <w:noWrap/>
            <w:vAlign w:val="bottom"/>
          </w:tcPr>
          <w:p w14:paraId="18A80BFE" w14:textId="77777777" w:rsidR="00DD198D" w:rsidRPr="00B007BA" w:rsidRDefault="00DD198D" w:rsidP="00C74BE3">
            <w:pPr>
              <w:spacing w:line="240" w:lineRule="auto"/>
              <w:jc w:val="center"/>
            </w:pPr>
            <w:r w:rsidRPr="00B007BA">
              <w:rPr>
                <w:color w:val="000000"/>
              </w:rPr>
              <w:t>41,94</w:t>
            </w:r>
          </w:p>
        </w:tc>
        <w:tc>
          <w:tcPr>
            <w:tcW w:w="928" w:type="pct"/>
            <w:tcBorders>
              <w:top w:val="single" w:sz="4" w:space="0" w:color="auto"/>
              <w:left w:val="nil"/>
              <w:bottom w:val="single" w:sz="4" w:space="0" w:color="auto"/>
              <w:right w:val="single" w:sz="12" w:space="0" w:color="auto"/>
            </w:tcBorders>
            <w:noWrap/>
            <w:vAlign w:val="bottom"/>
          </w:tcPr>
          <w:p w14:paraId="01E0C54D" w14:textId="77777777" w:rsidR="00DD198D" w:rsidRPr="00B007BA" w:rsidRDefault="00DD198D" w:rsidP="00C74BE3">
            <w:pPr>
              <w:spacing w:line="240" w:lineRule="auto"/>
              <w:jc w:val="center"/>
            </w:pPr>
            <w:r w:rsidRPr="00B007BA">
              <w:rPr>
                <w:color w:val="000000"/>
              </w:rPr>
              <w:t>0,00</w:t>
            </w:r>
          </w:p>
        </w:tc>
      </w:tr>
      <w:tr w:rsidR="00DD198D" w:rsidRPr="00B007BA" w14:paraId="5A035EEA"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71AF45E8" w14:textId="77777777" w:rsidR="00DD198D" w:rsidRPr="00B007BA" w:rsidRDefault="00DD198D" w:rsidP="00C74BE3">
            <w:pPr>
              <w:pStyle w:val="Zkladntext2"/>
              <w:spacing w:after="0" w:line="240" w:lineRule="auto"/>
              <w:jc w:val="center"/>
              <w:rPr>
                <w:rFonts w:cs="Arial"/>
              </w:rPr>
            </w:pPr>
            <w:r w:rsidRPr="00B007BA">
              <w:rPr>
                <w:rFonts w:cs="Arial"/>
              </w:rPr>
              <w:t>Sad</w:t>
            </w:r>
          </w:p>
        </w:tc>
        <w:tc>
          <w:tcPr>
            <w:tcW w:w="960" w:type="pct"/>
            <w:tcBorders>
              <w:top w:val="single" w:sz="4" w:space="0" w:color="auto"/>
              <w:left w:val="nil"/>
              <w:bottom w:val="single" w:sz="4" w:space="0" w:color="auto"/>
              <w:right w:val="single" w:sz="4" w:space="0" w:color="auto"/>
            </w:tcBorders>
            <w:noWrap/>
            <w:vAlign w:val="bottom"/>
          </w:tcPr>
          <w:p w14:paraId="6C19C73F" w14:textId="77777777" w:rsidR="00DD198D" w:rsidRPr="00B007BA" w:rsidRDefault="00DD198D" w:rsidP="00C74BE3">
            <w:pPr>
              <w:spacing w:line="240" w:lineRule="auto"/>
              <w:jc w:val="center"/>
            </w:pPr>
            <w:r w:rsidRPr="00B007BA">
              <w:rPr>
                <w:color w:val="000000"/>
              </w:rPr>
              <w:t>10,40</w:t>
            </w:r>
          </w:p>
        </w:tc>
        <w:tc>
          <w:tcPr>
            <w:tcW w:w="960" w:type="pct"/>
            <w:tcBorders>
              <w:top w:val="single" w:sz="4" w:space="0" w:color="auto"/>
              <w:left w:val="nil"/>
              <w:bottom w:val="single" w:sz="4" w:space="0" w:color="auto"/>
              <w:right w:val="single" w:sz="4" w:space="0" w:color="auto"/>
            </w:tcBorders>
            <w:noWrap/>
            <w:vAlign w:val="bottom"/>
          </w:tcPr>
          <w:p w14:paraId="33FDA05E" w14:textId="77777777" w:rsidR="00DD198D" w:rsidRPr="00B007BA" w:rsidRDefault="00DD198D" w:rsidP="00C74BE3">
            <w:pPr>
              <w:spacing w:line="240" w:lineRule="auto"/>
              <w:jc w:val="center"/>
            </w:pPr>
            <w:r w:rsidRPr="00B007BA">
              <w:rPr>
                <w:color w:val="000000"/>
              </w:rPr>
              <w:t>10,40</w:t>
            </w:r>
          </w:p>
        </w:tc>
        <w:tc>
          <w:tcPr>
            <w:tcW w:w="961" w:type="pct"/>
            <w:tcBorders>
              <w:top w:val="single" w:sz="4" w:space="0" w:color="auto"/>
              <w:left w:val="nil"/>
              <w:bottom w:val="single" w:sz="4" w:space="0" w:color="auto"/>
              <w:right w:val="single" w:sz="4" w:space="0" w:color="auto"/>
            </w:tcBorders>
            <w:noWrap/>
            <w:vAlign w:val="bottom"/>
          </w:tcPr>
          <w:p w14:paraId="23FDFFF4" w14:textId="77777777" w:rsidR="00DD198D" w:rsidRPr="00B007BA" w:rsidRDefault="00DD198D" w:rsidP="00C74BE3">
            <w:pPr>
              <w:spacing w:line="240" w:lineRule="auto"/>
              <w:jc w:val="center"/>
            </w:pPr>
            <w:r w:rsidRPr="00B007BA">
              <w:rPr>
                <w:color w:val="000000"/>
              </w:rPr>
              <w:t>10,12</w:t>
            </w:r>
          </w:p>
        </w:tc>
        <w:tc>
          <w:tcPr>
            <w:tcW w:w="928" w:type="pct"/>
            <w:tcBorders>
              <w:top w:val="single" w:sz="4" w:space="0" w:color="auto"/>
              <w:left w:val="nil"/>
              <w:bottom w:val="single" w:sz="4" w:space="0" w:color="auto"/>
              <w:right w:val="single" w:sz="12" w:space="0" w:color="auto"/>
            </w:tcBorders>
            <w:noWrap/>
            <w:vAlign w:val="bottom"/>
          </w:tcPr>
          <w:p w14:paraId="62510A42" w14:textId="77777777" w:rsidR="00DD198D" w:rsidRPr="00B007BA" w:rsidRDefault="00DD198D" w:rsidP="00C74BE3">
            <w:pPr>
              <w:spacing w:line="240" w:lineRule="auto"/>
              <w:jc w:val="center"/>
            </w:pPr>
            <w:r w:rsidRPr="00B007BA">
              <w:rPr>
                <w:color w:val="000000"/>
              </w:rPr>
              <w:t>-0,28</w:t>
            </w:r>
          </w:p>
        </w:tc>
      </w:tr>
      <w:tr w:rsidR="00DD198D" w:rsidRPr="00B007BA" w14:paraId="429D31CD"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4E5D2826" w14:textId="77777777" w:rsidR="00DD198D" w:rsidRPr="00B007BA" w:rsidRDefault="00DD198D" w:rsidP="00C74BE3">
            <w:pPr>
              <w:pStyle w:val="Zkladntext2"/>
              <w:spacing w:after="0" w:line="240" w:lineRule="auto"/>
              <w:jc w:val="center"/>
              <w:rPr>
                <w:rFonts w:cs="Arial"/>
              </w:rPr>
            </w:pPr>
            <w:r w:rsidRPr="00B007BA">
              <w:rPr>
                <w:rFonts w:cs="Arial"/>
              </w:rPr>
              <w:t>Trvalý travní porost</w:t>
            </w:r>
          </w:p>
        </w:tc>
        <w:tc>
          <w:tcPr>
            <w:tcW w:w="960" w:type="pct"/>
            <w:tcBorders>
              <w:top w:val="single" w:sz="4" w:space="0" w:color="auto"/>
              <w:left w:val="nil"/>
              <w:bottom w:val="single" w:sz="4" w:space="0" w:color="auto"/>
              <w:right w:val="single" w:sz="4" w:space="0" w:color="auto"/>
            </w:tcBorders>
            <w:noWrap/>
            <w:vAlign w:val="bottom"/>
          </w:tcPr>
          <w:p w14:paraId="66DA1E48" w14:textId="77777777" w:rsidR="00DD198D" w:rsidRPr="00B007BA" w:rsidRDefault="00DD198D" w:rsidP="00C74BE3">
            <w:pPr>
              <w:spacing w:line="240" w:lineRule="auto"/>
              <w:jc w:val="center"/>
            </w:pPr>
            <w:r w:rsidRPr="00B007BA">
              <w:rPr>
                <w:color w:val="000000"/>
              </w:rPr>
              <w:t>49,96</w:t>
            </w:r>
          </w:p>
        </w:tc>
        <w:tc>
          <w:tcPr>
            <w:tcW w:w="960" w:type="pct"/>
            <w:tcBorders>
              <w:top w:val="single" w:sz="4" w:space="0" w:color="auto"/>
              <w:left w:val="nil"/>
              <w:bottom w:val="single" w:sz="4" w:space="0" w:color="auto"/>
              <w:right w:val="single" w:sz="4" w:space="0" w:color="auto"/>
            </w:tcBorders>
            <w:noWrap/>
            <w:vAlign w:val="bottom"/>
          </w:tcPr>
          <w:p w14:paraId="58C8A03F" w14:textId="77777777" w:rsidR="00DD198D" w:rsidRPr="00B007BA" w:rsidRDefault="00DD198D" w:rsidP="00C74BE3">
            <w:pPr>
              <w:spacing w:line="240" w:lineRule="auto"/>
              <w:jc w:val="center"/>
            </w:pPr>
            <w:r w:rsidRPr="00B007BA">
              <w:rPr>
                <w:color w:val="000000"/>
              </w:rPr>
              <w:t>49,96</w:t>
            </w:r>
          </w:p>
        </w:tc>
        <w:tc>
          <w:tcPr>
            <w:tcW w:w="961" w:type="pct"/>
            <w:tcBorders>
              <w:top w:val="single" w:sz="4" w:space="0" w:color="auto"/>
              <w:left w:val="nil"/>
              <w:bottom w:val="single" w:sz="4" w:space="0" w:color="auto"/>
              <w:right w:val="single" w:sz="4" w:space="0" w:color="auto"/>
            </w:tcBorders>
            <w:noWrap/>
            <w:vAlign w:val="bottom"/>
          </w:tcPr>
          <w:p w14:paraId="23B886E7" w14:textId="77777777" w:rsidR="00DD198D" w:rsidRPr="00B007BA" w:rsidRDefault="00DD198D" w:rsidP="00C74BE3">
            <w:pPr>
              <w:spacing w:line="240" w:lineRule="auto"/>
              <w:jc w:val="center"/>
            </w:pPr>
            <w:r>
              <w:rPr>
                <w:color w:val="000000"/>
              </w:rPr>
              <w:t>10</w:t>
            </w:r>
            <w:r w:rsidRPr="00B007BA">
              <w:rPr>
                <w:color w:val="000000"/>
              </w:rPr>
              <w:t>4,64</w:t>
            </w:r>
          </w:p>
        </w:tc>
        <w:tc>
          <w:tcPr>
            <w:tcW w:w="928" w:type="pct"/>
            <w:tcBorders>
              <w:top w:val="single" w:sz="4" w:space="0" w:color="auto"/>
              <w:left w:val="nil"/>
              <w:bottom w:val="single" w:sz="4" w:space="0" w:color="auto"/>
              <w:right w:val="single" w:sz="12" w:space="0" w:color="auto"/>
            </w:tcBorders>
            <w:noWrap/>
            <w:vAlign w:val="bottom"/>
          </w:tcPr>
          <w:p w14:paraId="791C029D" w14:textId="77777777" w:rsidR="00DD198D" w:rsidRPr="00B007BA" w:rsidRDefault="00DD198D" w:rsidP="00C74BE3">
            <w:pPr>
              <w:spacing w:line="240" w:lineRule="auto"/>
              <w:jc w:val="center"/>
            </w:pPr>
            <w:r>
              <w:rPr>
                <w:color w:val="000000"/>
              </w:rPr>
              <w:t>5</w:t>
            </w:r>
            <w:r w:rsidRPr="00B007BA">
              <w:rPr>
                <w:color w:val="000000"/>
              </w:rPr>
              <w:t>4,68</w:t>
            </w:r>
          </w:p>
        </w:tc>
      </w:tr>
      <w:tr w:rsidR="00DD198D" w:rsidRPr="00B007BA" w14:paraId="30949A5E"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238C6D8D" w14:textId="77777777" w:rsidR="00DD198D" w:rsidRPr="00B007BA" w:rsidRDefault="00DD198D" w:rsidP="00C74BE3">
            <w:pPr>
              <w:pStyle w:val="Zkladntext2"/>
              <w:spacing w:after="0" w:line="240" w:lineRule="auto"/>
              <w:jc w:val="center"/>
              <w:rPr>
                <w:rFonts w:cs="Arial"/>
              </w:rPr>
            </w:pPr>
            <w:r w:rsidRPr="00B007BA">
              <w:rPr>
                <w:rFonts w:cs="Arial"/>
              </w:rPr>
              <w:t>Lesní pozemek</w:t>
            </w:r>
          </w:p>
        </w:tc>
        <w:tc>
          <w:tcPr>
            <w:tcW w:w="960" w:type="pct"/>
            <w:tcBorders>
              <w:top w:val="single" w:sz="4" w:space="0" w:color="auto"/>
              <w:left w:val="nil"/>
              <w:bottom w:val="single" w:sz="4" w:space="0" w:color="auto"/>
              <w:right w:val="single" w:sz="4" w:space="0" w:color="auto"/>
            </w:tcBorders>
            <w:noWrap/>
            <w:vAlign w:val="bottom"/>
          </w:tcPr>
          <w:p w14:paraId="5D537929" w14:textId="77777777" w:rsidR="00DD198D" w:rsidRPr="00B007BA" w:rsidRDefault="00DD198D" w:rsidP="00C74BE3">
            <w:pPr>
              <w:spacing w:line="240" w:lineRule="auto"/>
              <w:jc w:val="center"/>
            </w:pPr>
            <w:r w:rsidRPr="00B007BA">
              <w:rPr>
                <w:color w:val="000000"/>
              </w:rPr>
              <w:t>129,25</w:t>
            </w:r>
          </w:p>
        </w:tc>
        <w:tc>
          <w:tcPr>
            <w:tcW w:w="960" w:type="pct"/>
            <w:tcBorders>
              <w:top w:val="single" w:sz="4" w:space="0" w:color="auto"/>
              <w:left w:val="nil"/>
              <w:bottom w:val="single" w:sz="4" w:space="0" w:color="auto"/>
              <w:right w:val="single" w:sz="4" w:space="0" w:color="auto"/>
            </w:tcBorders>
            <w:noWrap/>
            <w:vAlign w:val="bottom"/>
          </w:tcPr>
          <w:p w14:paraId="665C09E9" w14:textId="77777777" w:rsidR="00DD198D" w:rsidRPr="00B007BA" w:rsidRDefault="00DD198D" w:rsidP="00C74BE3">
            <w:pPr>
              <w:spacing w:line="240" w:lineRule="auto"/>
              <w:jc w:val="center"/>
            </w:pPr>
            <w:r w:rsidRPr="00B007BA">
              <w:rPr>
                <w:color w:val="000000"/>
              </w:rPr>
              <w:t>129,25</w:t>
            </w:r>
          </w:p>
        </w:tc>
        <w:tc>
          <w:tcPr>
            <w:tcW w:w="961" w:type="pct"/>
            <w:tcBorders>
              <w:top w:val="single" w:sz="4" w:space="0" w:color="auto"/>
              <w:left w:val="nil"/>
              <w:bottom w:val="single" w:sz="4" w:space="0" w:color="auto"/>
              <w:right w:val="single" w:sz="4" w:space="0" w:color="auto"/>
            </w:tcBorders>
            <w:noWrap/>
            <w:vAlign w:val="bottom"/>
          </w:tcPr>
          <w:p w14:paraId="73F51EAF" w14:textId="77777777" w:rsidR="00DD198D" w:rsidRPr="00B007BA" w:rsidRDefault="00DD198D" w:rsidP="00C74BE3">
            <w:pPr>
              <w:spacing w:line="240" w:lineRule="auto"/>
              <w:jc w:val="center"/>
            </w:pPr>
            <w:r w:rsidRPr="00B007BA">
              <w:rPr>
                <w:color w:val="000000"/>
              </w:rPr>
              <w:t>128,42</w:t>
            </w:r>
          </w:p>
        </w:tc>
        <w:tc>
          <w:tcPr>
            <w:tcW w:w="928" w:type="pct"/>
            <w:tcBorders>
              <w:top w:val="single" w:sz="4" w:space="0" w:color="auto"/>
              <w:left w:val="nil"/>
              <w:bottom w:val="single" w:sz="4" w:space="0" w:color="auto"/>
              <w:right w:val="single" w:sz="12" w:space="0" w:color="auto"/>
            </w:tcBorders>
            <w:noWrap/>
            <w:vAlign w:val="bottom"/>
          </w:tcPr>
          <w:p w14:paraId="1DA7271F" w14:textId="77777777" w:rsidR="00DD198D" w:rsidRPr="00B007BA" w:rsidRDefault="00DD198D" w:rsidP="00C74BE3">
            <w:pPr>
              <w:spacing w:line="240" w:lineRule="auto"/>
              <w:jc w:val="center"/>
            </w:pPr>
            <w:r w:rsidRPr="00B007BA">
              <w:rPr>
                <w:color w:val="000000"/>
              </w:rPr>
              <w:t>-0,83</w:t>
            </w:r>
          </w:p>
        </w:tc>
      </w:tr>
      <w:tr w:rsidR="00DD198D" w:rsidRPr="00B007BA" w14:paraId="55092459"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4FF2D446" w14:textId="77777777" w:rsidR="00DD198D" w:rsidRPr="00B007BA" w:rsidRDefault="00DD198D" w:rsidP="00C74BE3">
            <w:pPr>
              <w:pStyle w:val="Zkladntext2"/>
              <w:spacing w:after="0" w:line="240" w:lineRule="auto"/>
              <w:jc w:val="center"/>
              <w:rPr>
                <w:rFonts w:cs="Arial"/>
              </w:rPr>
            </w:pPr>
            <w:r w:rsidRPr="00B007BA">
              <w:rPr>
                <w:rFonts w:cs="Arial"/>
              </w:rPr>
              <w:t>Vodní plocha</w:t>
            </w:r>
          </w:p>
        </w:tc>
        <w:tc>
          <w:tcPr>
            <w:tcW w:w="960" w:type="pct"/>
            <w:tcBorders>
              <w:top w:val="single" w:sz="4" w:space="0" w:color="auto"/>
              <w:left w:val="nil"/>
              <w:bottom w:val="single" w:sz="4" w:space="0" w:color="auto"/>
              <w:right w:val="single" w:sz="4" w:space="0" w:color="auto"/>
            </w:tcBorders>
            <w:noWrap/>
            <w:vAlign w:val="bottom"/>
          </w:tcPr>
          <w:p w14:paraId="31C67040" w14:textId="77777777" w:rsidR="00DD198D" w:rsidRPr="00B007BA" w:rsidRDefault="00DD198D" w:rsidP="00C74BE3">
            <w:pPr>
              <w:spacing w:line="240" w:lineRule="auto"/>
              <w:jc w:val="center"/>
            </w:pPr>
            <w:r w:rsidRPr="00B007BA">
              <w:rPr>
                <w:color w:val="000000"/>
              </w:rPr>
              <w:t>76,70</w:t>
            </w:r>
          </w:p>
        </w:tc>
        <w:tc>
          <w:tcPr>
            <w:tcW w:w="960" w:type="pct"/>
            <w:tcBorders>
              <w:top w:val="single" w:sz="4" w:space="0" w:color="auto"/>
              <w:left w:val="nil"/>
              <w:bottom w:val="single" w:sz="4" w:space="0" w:color="auto"/>
              <w:right w:val="single" w:sz="4" w:space="0" w:color="auto"/>
            </w:tcBorders>
            <w:noWrap/>
            <w:vAlign w:val="bottom"/>
          </w:tcPr>
          <w:p w14:paraId="24CD1387" w14:textId="77777777" w:rsidR="00DD198D" w:rsidRPr="00B007BA" w:rsidRDefault="00DD198D" w:rsidP="00C74BE3">
            <w:pPr>
              <w:spacing w:line="240" w:lineRule="auto"/>
              <w:jc w:val="center"/>
            </w:pPr>
            <w:r w:rsidRPr="00B007BA">
              <w:rPr>
                <w:color w:val="000000"/>
              </w:rPr>
              <w:t>76,70</w:t>
            </w:r>
          </w:p>
        </w:tc>
        <w:tc>
          <w:tcPr>
            <w:tcW w:w="961" w:type="pct"/>
            <w:tcBorders>
              <w:top w:val="single" w:sz="4" w:space="0" w:color="auto"/>
              <w:left w:val="nil"/>
              <w:bottom w:val="single" w:sz="4" w:space="0" w:color="auto"/>
              <w:right w:val="single" w:sz="4" w:space="0" w:color="auto"/>
            </w:tcBorders>
            <w:noWrap/>
            <w:vAlign w:val="bottom"/>
          </w:tcPr>
          <w:p w14:paraId="6A72F86F" w14:textId="77777777" w:rsidR="00DD198D" w:rsidRPr="00B007BA" w:rsidRDefault="00DD198D" w:rsidP="00C74BE3">
            <w:pPr>
              <w:spacing w:line="240" w:lineRule="auto"/>
              <w:jc w:val="center"/>
            </w:pPr>
            <w:r w:rsidRPr="00B007BA">
              <w:rPr>
                <w:color w:val="000000"/>
              </w:rPr>
              <w:t>78,88</w:t>
            </w:r>
          </w:p>
        </w:tc>
        <w:tc>
          <w:tcPr>
            <w:tcW w:w="928" w:type="pct"/>
            <w:tcBorders>
              <w:top w:val="single" w:sz="4" w:space="0" w:color="auto"/>
              <w:left w:val="nil"/>
              <w:bottom w:val="single" w:sz="4" w:space="0" w:color="auto"/>
              <w:right w:val="single" w:sz="12" w:space="0" w:color="auto"/>
            </w:tcBorders>
            <w:noWrap/>
            <w:vAlign w:val="bottom"/>
          </w:tcPr>
          <w:p w14:paraId="57B1A4B9" w14:textId="77777777" w:rsidR="00DD198D" w:rsidRPr="00B007BA" w:rsidRDefault="00DD198D" w:rsidP="00C74BE3">
            <w:pPr>
              <w:spacing w:line="240" w:lineRule="auto"/>
              <w:jc w:val="center"/>
            </w:pPr>
            <w:r w:rsidRPr="00B007BA">
              <w:rPr>
                <w:color w:val="000000"/>
              </w:rPr>
              <w:t>2,18</w:t>
            </w:r>
          </w:p>
        </w:tc>
      </w:tr>
      <w:tr w:rsidR="00DD198D" w:rsidRPr="00B007BA" w14:paraId="73C572BA"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5AC44DB0" w14:textId="77777777" w:rsidR="00DD198D" w:rsidRPr="00B007BA" w:rsidRDefault="00DD198D" w:rsidP="00C74BE3">
            <w:pPr>
              <w:pStyle w:val="Zkladntext2"/>
              <w:spacing w:after="0" w:line="240" w:lineRule="auto"/>
              <w:jc w:val="center"/>
              <w:rPr>
                <w:rFonts w:cs="Arial"/>
              </w:rPr>
            </w:pPr>
            <w:r w:rsidRPr="00B007BA">
              <w:rPr>
                <w:rFonts w:cs="Arial"/>
              </w:rPr>
              <w:t>Zastavěná plocha</w:t>
            </w:r>
          </w:p>
        </w:tc>
        <w:tc>
          <w:tcPr>
            <w:tcW w:w="960" w:type="pct"/>
            <w:tcBorders>
              <w:top w:val="single" w:sz="4" w:space="0" w:color="auto"/>
              <w:left w:val="nil"/>
              <w:bottom w:val="single" w:sz="4" w:space="0" w:color="auto"/>
              <w:right w:val="single" w:sz="4" w:space="0" w:color="auto"/>
            </w:tcBorders>
            <w:noWrap/>
            <w:vAlign w:val="bottom"/>
          </w:tcPr>
          <w:p w14:paraId="37E52D3C" w14:textId="77777777" w:rsidR="00DD198D" w:rsidRPr="00B007BA" w:rsidRDefault="00DD198D" w:rsidP="00C74BE3">
            <w:pPr>
              <w:spacing w:line="240" w:lineRule="auto"/>
              <w:jc w:val="center"/>
            </w:pPr>
            <w:r w:rsidRPr="00B007BA">
              <w:rPr>
                <w:color w:val="000000"/>
              </w:rPr>
              <w:t>28,10</w:t>
            </w:r>
          </w:p>
        </w:tc>
        <w:tc>
          <w:tcPr>
            <w:tcW w:w="960" w:type="pct"/>
            <w:tcBorders>
              <w:top w:val="single" w:sz="4" w:space="0" w:color="auto"/>
              <w:left w:val="nil"/>
              <w:bottom w:val="single" w:sz="4" w:space="0" w:color="auto"/>
              <w:right w:val="single" w:sz="4" w:space="0" w:color="auto"/>
            </w:tcBorders>
            <w:noWrap/>
            <w:vAlign w:val="bottom"/>
          </w:tcPr>
          <w:p w14:paraId="6E051788" w14:textId="77777777" w:rsidR="00DD198D" w:rsidRPr="00B007BA" w:rsidRDefault="00DD198D" w:rsidP="00C74BE3">
            <w:pPr>
              <w:spacing w:line="240" w:lineRule="auto"/>
              <w:jc w:val="center"/>
            </w:pPr>
            <w:r w:rsidRPr="00B007BA">
              <w:rPr>
                <w:color w:val="000000"/>
              </w:rPr>
              <w:t>28,10</w:t>
            </w:r>
          </w:p>
        </w:tc>
        <w:tc>
          <w:tcPr>
            <w:tcW w:w="961" w:type="pct"/>
            <w:tcBorders>
              <w:top w:val="single" w:sz="4" w:space="0" w:color="auto"/>
              <w:left w:val="nil"/>
              <w:bottom w:val="single" w:sz="4" w:space="0" w:color="auto"/>
              <w:right w:val="single" w:sz="4" w:space="0" w:color="auto"/>
            </w:tcBorders>
            <w:noWrap/>
            <w:vAlign w:val="bottom"/>
          </w:tcPr>
          <w:p w14:paraId="5464BA36" w14:textId="77777777" w:rsidR="00DD198D" w:rsidRPr="00B007BA" w:rsidRDefault="00DD198D" w:rsidP="00C74BE3">
            <w:pPr>
              <w:spacing w:line="240" w:lineRule="auto"/>
              <w:jc w:val="center"/>
            </w:pPr>
            <w:r w:rsidRPr="00B007BA">
              <w:rPr>
                <w:color w:val="000000"/>
              </w:rPr>
              <w:t>28,10</w:t>
            </w:r>
          </w:p>
        </w:tc>
        <w:tc>
          <w:tcPr>
            <w:tcW w:w="928" w:type="pct"/>
            <w:tcBorders>
              <w:top w:val="single" w:sz="4" w:space="0" w:color="auto"/>
              <w:left w:val="nil"/>
              <w:bottom w:val="single" w:sz="4" w:space="0" w:color="auto"/>
              <w:right w:val="single" w:sz="12" w:space="0" w:color="auto"/>
            </w:tcBorders>
            <w:noWrap/>
            <w:vAlign w:val="bottom"/>
          </w:tcPr>
          <w:p w14:paraId="3748828F" w14:textId="77777777" w:rsidR="00DD198D" w:rsidRPr="00B007BA" w:rsidRDefault="00DD198D" w:rsidP="00C74BE3">
            <w:pPr>
              <w:spacing w:line="240" w:lineRule="auto"/>
              <w:jc w:val="center"/>
            </w:pPr>
            <w:r w:rsidRPr="00B007BA">
              <w:rPr>
                <w:color w:val="000000"/>
              </w:rPr>
              <w:t>0,00</w:t>
            </w:r>
          </w:p>
        </w:tc>
      </w:tr>
      <w:tr w:rsidR="00DD198D" w:rsidRPr="00B007BA" w14:paraId="40251D80" w14:textId="77777777" w:rsidTr="00C74BE3">
        <w:trPr>
          <w:trHeight w:val="255"/>
        </w:trPr>
        <w:tc>
          <w:tcPr>
            <w:tcW w:w="1190" w:type="pct"/>
            <w:tcBorders>
              <w:top w:val="single" w:sz="4" w:space="0" w:color="auto"/>
              <w:left w:val="single" w:sz="12" w:space="0" w:color="auto"/>
              <w:bottom w:val="single" w:sz="4" w:space="0" w:color="auto"/>
              <w:right w:val="single" w:sz="4" w:space="0" w:color="auto"/>
            </w:tcBorders>
            <w:noWrap/>
            <w:vAlign w:val="center"/>
          </w:tcPr>
          <w:p w14:paraId="78CF2E0C" w14:textId="77777777" w:rsidR="00DD198D" w:rsidRPr="00B007BA" w:rsidRDefault="00DD198D" w:rsidP="00C74BE3">
            <w:pPr>
              <w:pStyle w:val="Zkladntext2"/>
              <w:spacing w:after="0" w:line="240" w:lineRule="auto"/>
              <w:jc w:val="center"/>
              <w:rPr>
                <w:rFonts w:cs="Arial"/>
              </w:rPr>
            </w:pPr>
            <w:r w:rsidRPr="00B007BA">
              <w:rPr>
                <w:rFonts w:cs="Arial"/>
              </w:rPr>
              <w:t>Ostatní plocha</w:t>
            </w:r>
          </w:p>
        </w:tc>
        <w:tc>
          <w:tcPr>
            <w:tcW w:w="960" w:type="pct"/>
            <w:tcBorders>
              <w:top w:val="single" w:sz="4" w:space="0" w:color="auto"/>
              <w:left w:val="nil"/>
              <w:bottom w:val="single" w:sz="4" w:space="0" w:color="auto"/>
              <w:right w:val="single" w:sz="4" w:space="0" w:color="auto"/>
            </w:tcBorders>
            <w:noWrap/>
            <w:vAlign w:val="bottom"/>
          </w:tcPr>
          <w:p w14:paraId="3F267287" w14:textId="77777777" w:rsidR="00DD198D" w:rsidRPr="00B007BA" w:rsidRDefault="00DD198D" w:rsidP="00C74BE3">
            <w:pPr>
              <w:spacing w:line="240" w:lineRule="auto"/>
              <w:jc w:val="center"/>
            </w:pPr>
            <w:r w:rsidRPr="00B007BA">
              <w:rPr>
                <w:color w:val="000000"/>
              </w:rPr>
              <w:t>99,66</w:t>
            </w:r>
          </w:p>
        </w:tc>
        <w:tc>
          <w:tcPr>
            <w:tcW w:w="960" w:type="pct"/>
            <w:tcBorders>
              <w:top w:val="single" w:sz="4" w:space="0" w:color="auto"/>
              <w:left w:val="nil"/>
              <w:bottom w:val="single" w:sz="4" w:space="0" w:color="auto"/>
              <w:right w:val="single" w:sz="4" w:space="0" w:color="auto"/>
            </w:tcBorders>
            <w:noWrap/>
            <w:vAlign w:val="bottom"/>
          </w:tcPr>
          <w:p w14:paraId="41047BBC" w14:textId="77777777" w:rsidR="00DD198D" w:rsidRPr="00B007BA" w:rsidRDefault="00DD198D" w:rsidP="00C74BE3">
            <w:pPr>
              <w:spacing w:line="240" w:lineRule="auto"/>
              <w:jc w:val="center"/>
            </w:pPr>
            <w:r w:rsidRPr="00B007BA">
              <w:rPr>
                <w:color w:val="000000"/>
              </w:rPr>
              <w:t>99,66</w:t>
            </w:r>
          </w:p>
        </w:tc>
        <w:tc>
          <w:tcPr>
            <w:tcW w:w="961" w:type="pct"/>
            <w:tcBorders>
              <w:top w:val="single" w:sz="4" w:space="0" w:color="auto"/>
              <w:left w:val="nil"/>
              <w:bottom w:val="single" w:sz="4" w:space="0" w:color="auto"/>
              <w:right w:val="single" w:sz="4" w:space="0" w:color="auto"/>
            </w:tcBorders>
            <w:noWrap/>
            <w:vAlign w:val="bottom"/>
          </w:tcPr>
          <w:p w14:paraId="640BBB34" w14:textId="77777777" w:rsidR="00DD198D" w:rsidRPr="00B007BA" w:rsidRDefault="00DD198D" w:rsidP="00C74BE3">
            <w:pPr>
              <w:spacing w:line="240" w:lineRule="auto"/>
              <w:jc w:val="center"/>
            </w:pPr>
            <w:r w:rsidRPr="00B007BA">
              <w:rPr>
                <w:color w:val="000000"/>
              </w:rPr>
              <w:t>107,72</w:t>
            </w:r>
          </w:p>
        </w:tc>
        <w:tc>
          <w:tcPr>
            <w:tcW w:w="928" w:type="pct"/>
            <w:tcBorders>
              <w:top w:val="single" w:sz="4" w:space="0" w:color="auto"/>
              <w:left w:val="nil"/>
              <w:bottom w:val="single" w:sz="4" w:space="0" w:color="auto"/>
              <w:right w:val="single" w:sz="12" w:space="0" w:color="auto"/>
            </w:tcBorders>
            <w:noWrap/>
            <w:vAlign w:val="bottom"/>
          </w:tcPr>
          <w:p w14:paraId="3119A6EA" w14:textId="77777777" w:rsidR="00DD198D" w:rsidRPr="00B007BA" w:rsidRDefault="00DD198D" w:rsidP="00C74BE3">
            <w:pPr>
              <w:spacing w:line="240" w:lineRule="auto"/>
              <w:jc w:val="center"/>
            </w:pPr>
            <w:r w:rsidRPr="00B007BA">
              <w:rPr>
                <w:color w:val="000000"/>
              </w:rPr>
              <w:t>8,06</w:t>
            </w:r>
          </w:p>
        </w:tc>
      </w:tr>
      <w:tr w:rsidR="00DD198D" w:rsidRPr="00E81171" w14:paraId="25D2ACCE" w14:textId="77777777" w:rsidTr="00C74BE3">
        <w:trPr>
          <w:trHeight w:val="270"/>
        </w:trPr>
        <w:tc>
          <w:tcPr>
            <w:tcW w:w="1190" w:type="pct"/>
            <w:tcBorders>
              <w:top w:val="single" w:sz="4" w:space="0" w:color="auto"/>
              <w:left w:val="single" w:sz="12" w:space="0" w:color="auto"/>
              <w:bottom w:val="single" w:sz="12" w:space="0" w:color="auto"/>
              <w:right w:val="single" w:sz="4" w:space="0" w:color="auto"/>
            </w:tcBorders>
            <w:noWrap/>
            <w:vAlign w:val="center"/>
          </w:tcPr>
          <w:p w14:paraId="6AE97DB5" w14:textId="77777777" w:rsidR="00DD198D" w:rsidRPr="00B007BA" w:rsidRDefault="00DD198D" w:rsidP="00C74BE3">
            <w:pPr>
              <w:spacing w:line="240" w:lineRule="auto"/>
              <w:jc w:val="center"/>
              <w:rPr>
                <w:b/>
                <w:bCs/>
                <w:lang w:eastAsia="cs-CZ"/>
              </w:rPr>
            </w:pPr>
            <w:r w:rsidRPr="00B007BA">
              <w:rPr>
                <w:b/>
                <w:bCs/>
                <w:lang w:eastAsia="cs-CZ"/>
              </w:rPr>
              <w:t>Celkem</w:t>
            </w:r>
          </w:p>
        </w:tc>
        <w:tc>
          <w:tcPr>
            <w:tcW w:w="960" w:type="pct"/>
            <w:tcBorders>
              <w:top w:val="single" w:sz="4" w:space="0" w:color="auto"/>
              <w:left w:val="nil"/>
              <w:bottom w:val="single" w:sz="12" w:space="0" w:color="auto"/>
              <w:right w:val="single" w:sz="4" w:space="0" w:color="auto"/>
            </w:tcBorders>
            <w:noWrap/>
            <w:vAlign w:val="center"/>
          </w:tcPr>
          <w:p w14:paraId="1A886A2A" w14:textId="77777777" w:rsidR="00DD198D" w:rsidRPr="00B007BA" w:rsidRDefault="00DD198D" w:rsidP="00C74BE3">
            <w:pPr>
              <w:spacing w:line="240" w:lineRule="auto"/>
              <w:jc w:val="center"/>
              <w:rPr>
                <w:b/>
                <w:bCs/>
              </w:rPr>
            </w:pPr>
            <w:r w:rsidRPr="00B007BA">
              <w:rPr>
                <w:b/>
                <w:bCs/>
              </w:rPr>
              <w:t>1106,16</w:t>
            </w:r>
          </w:p>
        </w:tc>
        <w:tc>
          <w:tcPr>
            <w:tcW w:w="960" w:type="pct"/>
            <w:tcBorders>
              <w:top w:val="single" w:sz="4" w:space="0" w:color="auto"/>
              <w:left w:val="nil"/>
              <w:bottom w:val="single" w:sz="12" w:space="0" w:color="auto"/>
              <w:right w:val="single" w:sz="4" w:space="0" w:color="auto"/>
            </w:tcBorders>
            <w:noWrap/>
            <w:vAlign w:val="center"/>
          </w:tcPr>
          <w:p w14:paraId="7E5D85D3" w14:textId="77777777" w:rsidR="00DD198D" w:rsidRPr="00B007BA" w:rsidRDefault="00DD198D" w:rsidP="00C74BE3">
            <w:pPr>
              <w:spacing w:line="240" w:lineRule="auto"/>
              <w:jc w:val="center"/>
              <w:rPr>
                <w:b/>
                <w:bCs/>
              </w:rPr>
            </w:pPr>
            <w:r w:rsidRPr="00B007BA">
              <w:rPr>
                <w:b/>
                <w:bCs/>
              </w:rPr>
              <w:t>1106,16</w:t>
            </w:r>
          </w:p>
        </w:tc>
        <w:tc>
          <w:tcPr>
            <w:tcW w:w="961" w:type="pct"/>
            <w:tcBorders>
              <w:top w:val="single" w:sz="4" w:space="0" w:color="auto"/>
              <w:left w:val="nil"/>
              <w:bottom w:val="single" w:sz="12" w:space="0" w:color="auto"/>
              <w:right w:val="single" w:sz="4" w:space="0" w:color="auto"/>
            </w:tcBorders>
            <w:noWrap/>
            <w:vAlign w:val="center"/>
          </w:tcPr>
          <w:p w14:paraId="64E3F52C" w14:textId="77777777" w:rsidR="00DD198D" w:rsidRPr="00B007BA" w:rsidRDefault="00DD198D" w:rsidP="00C74BE3">
            <w:pPr>
              <w:spacing w:line="240" w:lineRule="auto"/>
              <w:jc w:val="center"/>
              <w:rPr>
                <w:b/>
              </w:rPr>
            </w:pPr>
            <w:r w:rsidRPr="00B007BA">
              <w:rPr>
                <w:b/>
                <w:bCs/>
              </w:rPr>
              <w:t>1106,16</w:t>
            </w:r>
          </w:p>
        </w:tc>
        <w:tc>
          <w:tcPr>
            <w:tcW w:w="928" w:type="pct"/>
            <w:tcBorders>
              <w:top w:val="single" w:sz="4" w:space="0" w:color="auto"/>
              <w:left w:val="nil"/>
              <w:bottom w:val="single" w:sz="12" w:space="0" w:color="auto"/>
              <w:right w:val="single" w:sz="12" w:space="0" w:color="auto"/>
            </w:tcBorders>
            <w:noWrap/>
            <w:vAlign w:val="center"/>
          </w:tcPr>
          <w:p w14:paraId="18418D33" w14:textId="77777777" w:rsidR="00DD198D" w:rsidRPr="00E81171" w:rsidRDefault="00DD198D" w:rsidP="00C74BE3">
            <w:pPr>
              <w:spacing w:line="240" w:lineRule="auto"/>
              <w:jc w:val="center"/>
              <w:rPr>
                <w:b/>
                <w:lang w:eastAsia="cs-CZ"/>
              </w:rPr>
            </w:pPr>
            <w:r w:rsidRPr="00B007BA">
              <w:rPr>
                <w:b/>
                <w:lang w:eastAsia="cs-CZ"/>
              </w:rPr>
              <w:t>0</w:t>
            </w:r>
          </w:p>
        </w:tc>
      </w:tr>
    </w:tbl>
    <w:p w14:paraId="075C87F2" w14:textId="77777777" w:rsidR="00BA4BA6" w:rsidRPr="00A019FC" w:rsidRDefault="00BA4BA6" w:rsidP="005D5037">
      <w:pPr>
        <w:pStyle w:val="textkapitoly"/>
        <w:ind w:firstLine="0"/>
        <w:rPr>
          <w:highlight w:val="yellow"/>
        </w:rPr>
      </w:pPr>
    </w:p>
    <w:p w14:paraId="36BA0AC8" w14:textId="77777777" w:rsidR="00BA4BA6" w:rsidRPr="000A5D85" w:rsidRDefault="003E5CEA" w:rsidP="009E1CD7">
      <w:pPr>
        <w:pStyle w:val="Nadpis2"/>
      </w:pPr>
      <w:bookmarkStart w:id="97" w:name="_Toc24099226"/>
      <w:r w:rsidRPr="000A5D85">
        <w:t>Soulad PSZ s územním plánem</w:t>
      </w:r>
      <w:bookmarkEnd w:id="97"/>
    </w:p>
    <w:p w14:paraId="377409BF" w14:textId="0671409B" w:rsidR="00101F50" w:rsidRDefault="00101F50" w:rsidP="009E1CD7">
      <w:pPr>
        <w:pStyle w:val="textkapitoly"/>
        <w:rPr>
          <w:bCs/>
        </w:rPr>
      </w:pPr>
      <w:r>
        <w:rPr>
          <w:bCs/>
        </w:rPr>
        <w:t xml:space="preserve">Návrh PSZ </w:t>
      </w:r>
      <w:r w:rsidR="006D5561">
        <w:rPr>
          <w:bCs/>
        </w:rPr>
        <w:t xml:space="preserve">vycházel z platného územního plánu obce Kvasice. Pokud to bylo možné tak jej respektoval a přebral potřebné prvky. S ohledem na přesnost zpracování PSZ by ovšem některé prvky upřesněny, mírně pozměněny či vypuštěny. Naopak byly některé doplněny. PSZ reflektuje i současně probíhající změnu </w:t>
      </w:r>
      <w:r w:rsidR="000A5D85">
        <w:rPr>
          <w:bCs/>
        </w:rPr>
        <w:t xml:space="preserve">územního plánu. </w:t>
      </w:r>
    </w:p>
    <w:p w14:paraId="41C81EB9" w14:textId="2BC3915A" w:rsidR="000A5D85" w:rsidRDefault="000A5D85" w:rsidP="009E1CD7">
      <w:pPr>
        <w:pStyle w:val="textkapitoly"/>
        <w:rPr>
          <w:bCs/>
        </w:rPr>
      </w:pPr>
      <w:r>
        <w:rPr>
          <w:bCs/>
        </w:rPr>
        <w:t xml:space="preserve">Po schválení PSZ dotčenými orgány státní správy a zastupitelstvem obce Kvasice, a po schválení celé komplexní pozemkové úpravy se aktualizovaný PSZ stane podkladem pro územní plánování a měl by být součástí další změny či nového územního plánu obce. </w:t>
      </w:r>
    </w:p>
    <w:p w14:paraId="0122FBEA" w14:textId="77777777" w:rsidR="00101F50" w:rsidRDefault="00101F50" w:rsidP="009E1CD7">
      <w:pPr>
        <w:pStyle w:val="textkapitoly"/>
        <w:rPr>
          <w:bCs/>
        </w:rPr>
      </w:pPr>
    </w:p>
    <w:p w14:paraId="15D3C326" w14:textId="77777777" w:rsidR="00EB36FC" w:rsidRDefault="00EB36FC">
      <w:pPr>
        <w:spacing w:line="240" w:lineRule="auto"/>
        <w:rPr>
          <w:rFonts w:cs="Times New Roman"/>
          <w:b/>
          <w:smallCaps/>
          <w:spacing w:val="30"/>
          <w:sz w:val="24"/>
          <w:u w:val="single"/>
        </w:rPr>
      </w:pPr>
      <w:r>
        <w:br w:type="page"/>
      </w:r>
    </w:p>
    <w:p w14:paraId="6554A6CA" w14:textId="26D35E42" w:rsidR="00BA0638" w:rsidRPr="00520A2B" w:rsidRDefault="00BA0638" w:rsidP="00BA0638">
      <w:pPr>
        <w:pStyle w:val="Nadpis2"/>
      </w:pPr>
      <w:bookmarkStart w:id="98" w:name="_Toc24099227"/>
      <w:r w:rsidRPr="00520A2B">
        <w:lastRenderedPageBreak/>
        <w:t>Doklady o projednání návrhu plánu společných zařízení a studií posouzení širších územních vazeb a specifických podmínek</w:t>
      </w:r>
      <w:bookmarkEnd w:id="98"/>
    </w:p>
    <w:p w14:paraId="52F87B51" w14:textId="5D3D2BFD" w:rsidR="00BA4BA6" w:rsidRPr="00520A2B" w:rsidRDefault="00BA4BA6" w:rsidP="00520A2B">
      <w:pPr>
        <w:pStyle w:val="Nadpis2"/>
      </w:pPr>
      <w:bookmarkStart w:id="99" w:name="_Toc24099228"/>
      <w:r w:rsidRPr="00520A2B">
        <w:t>Výkresová část – grafické přílohy dokumentace PSZ</w:t>
      </w:r>
      <w:bookmarkEnd w:id="99"/>
      <w:r w:rsidRPr="00520A2B">
        <w:t xml:space="preserve"> </w:t>
      </w:r>
    </w:p>
    <w:p w14:paraId="219FAB98" w14:textId="77777777" w:rsidR="00BA4BA6" w:rsidRPr="00520A2B" w:rsidRDefault="00BA4BA6" w:rsidP="00486D46">
      <w:pPr>
        <w:pStyle w:val="textkapitoly"/>
        <w:numPr>
          <w:ilvl w:val="0"/>
          <w:numId w:val="12"/>
        </w:numPr>
        <w:tabs>
          <w:tab w:val="clear" w:pos="1287"/>
          <w:tab w:val="num" w:pos="1134"/>
        </w:tabs>
        <w:ind w:left="1134" w:hanging="567"/>
      </w:pPr>
      <w:r w:rsidRPr="00520A2B">
        <w:t>Plán společných zařízení – přehledná mapa 1 : 5 000</w:t>
      </w:r>
    </w:p>
    <w:p w14:paraId="05869F8B" w14:textId="77777777" w:rsidR="00BA4BA6" w:rsidRPr="00520A2B" w:rsidRDefault="00BA4BA6" w:rsidP="00486D46">
      <w:pPr>
        <w:pStyle w:val="textkapitoly"/>
        <w:numPr>
          <w:ilvl w:val="0"/>
          <w:numId w:val="12"/>
        </w:numPr>
        <w:tabs>
          <w:tab w:val="clear" w:pos="1287"/>
          <w:tab w:val="num" w:pos="1134"/>
        </w:tabs>
        <w:ind w:left="1134" w:hanging="567"/>
      </w:pPr>
      <w:r w:rsidRPr="00520A2B">
        <w:t>Plán společných zařízení – mapa průzkumu 1 : 5 000</w:t>
      </w:r>
    </w:p>
    <w:p w14:paraId="18A34940" w14:textId="77777777" w:rsidR="00BA4BA6" w:rsidRPr="00520A2B" w:rsidRDefault="00BA4BA6" w:rsidP="00486D46">
      <w:pPr>
        <w:pStyle w:val="textkapitoly"/>
        <w:numPr>
          <w:ilvl w:val="0"/>
          <w:numId w:val="12"/>
        </w:numPr>
        <w:tabs>
          <w:tab w:val="clear" w:pos="1287"/>
          <w:tab w:val="num" w:pos="1134"/>
        </w:tabs>
        <w:ind w:left="1134" w:hanging="567"/>
      </w:pPr>
      <w:r w:rsidRPr="00520A2B">
        <w:t>Plán společných zařízení – mapa erozního ohrožení – stav 1 : 5 000</w:t>
      </w:r>
    </w:p>
    <w:p w14:paraId="4B3DE71A" w14:textId="77777777" w:rsidR="00BA4BA6" w:rsidRPr="00520A2B" w:rsidRDefault="00BA4BA6" w:rsidP="00486D46">
      <w:pPr>
        <w:pStyle w:val="textkapitoly"/>
        <w:numPr>
          <w:ilvl w:val="0"/>
          <w:numId w:val="16"/>
        </w:numPr>
        <w:tabs>
          <w:tab w:val="clear" w:pos="1287"/>
          <w:tab w:val="num" w:pos="1134"/>
        </w:tabs>
        <w:ind w:left="1134" w:hanging="567"/>
      </w:pPr>
      <w:r w:rsidRPr="00520A2B">
        <w:t>Plán společných zařízení – mapa erozního ohrožení – návrh 1 : 5 000</w:t>
      </w:r>
    </w:p>
    <w:p w14:paraId="20D7BBE5" w14:textId="77777777" w:rsidR="00BA4BA6" w:rsidRPr="00520A2B" w:rsidRDefault="00BA4BA6" w:rsidP="00486D46">
      <w:pPr>
        <w:pStyle w:val="textkapitoly"/>
        <w:numPr>
          <w:ilvl w:val="0"/>
          <w:numId w:val="16"/>
        </w:numPr>
        <w:tabs>
          <w:tab w:val="clear" w:pos="1287"/>
          <w:tab w:val="num" w:pos="1134"/>
        </w:tabs>
        <w:ind w:left="1134" w:hanging="567"/>
      </w:pPr>
      <w:r w:rsidRPr="00520A2B">
        <w:t>Plán společných zařízení – hlavní výkres 1 : 5 000</w:t>
      </w:r>
    </w:p>
    <w:p w14:paraId="0F5005CE" w14:textId="77777777" w:rsidR="00BA4BA6" w:rsidRPr="00520A2B" w:rsidRDefault="00BA4BA6" w:rsidP="00983023">
      <w:pPr>
        <w:pStyle w:val="Nadpis1"/>
        <w:numPr>
          <w:ilvl w:val="0"/>
          <w:numId w:val="0"/>
        </w:numPr>
        <w:ind w:left="927"/>
      </w:pPr>
      <w:r w:rsidRPr="00520A2B">
        <w:br w:type="page"/>
      </w:r>
      <w:bookmarkStart w:id="100" w:name="_Toc24099229"/>
      <w:r w:rsidRPr="00520A2B">
        <w:lastRenderedPageBreak/>
        <w:t>Přehled použitých zkratek</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35"/>
        <w:gridCol w:w="5798"/>
        <w:gridCol w:w="1345"/>
      </w:tblGrid>
      <w:tr w:rsidR="00BA4BA6" w:rsidRPr="00520A2B" w14:paraId="112F6703" w14:textId="77777777" w:rsidTr="00125358">
        <w:trPr>
          <w:trHeight w:val="276"/>
        </w:trPr>
        <w:tc>
          <w:tcPr>
            <w:tcW w:w="1347" w:type="pct"/>
            <w:tcBorders>
              <w:top w:val="nil"/>
              <w:left w:val="nil"/>
              <w:bottom w:val="nil"/>
              <w:right w:val="nil"/>
            </w:tcBorders>
            <w:vAlign w:val="bottom"/>
          </w:tcPr>
          <w:p w14:paraId="0BFB5980" w14:textId="77777777" w:rsidR="00BA4BA6" w:rsidRPr="00520A2B" w:rsidRDefault="00BA4BA6" w:rsidP="00125358">
            <w:pPr>
              <w:snapToGrid w:val="0"/>
              <w:spacing w:line="240" w:lineRule="auto"/>
              <w:rPr>
                <w:sz w:val="24"/>
                <w:szCs w:val="24"/>
              </w:rPr>
            </w:pPr>
            <w:r w:rsidRPr="00520A2B">
              <w:rPr>
                <w:sz w:val="24"/>
                <w:szCs w:val="24"/>
              </w:rPr>
              <w:t>AOPK</w:t>
            </w:r>
          </w:p>
        </w:tc>
        <w:tc>
          <w:tcPr>
            <w:tcW w:w="3653" w:type="pct"/>
            <w:gridSpan w:val="2"/>
            <w:tcBorders>
              <w:top w:val="nil"/>
              <w:left w:val="nil"/>
              <w:bottom w:val="nil"/>
              <w:right w:val="nil"/>
            </w:tcBorders>
            <w:vAlign w:val="bottom"/>
          </w:tcPr>
          <w:p w14:paraId="44A536AD" w14:textId="77777777" w:rsidR="00BA4BA6" w:rsidRPr="00520A2B" w:rsidRDefault="00BA4BA6" w:rsidP="00125358">
            <w:pPr>
              <w:snapToGrid w:val="0"/>
              <w:spacing w:line="240" w:lineRule="auto"/>
              <w:rPr>
                <w:sz w:val="24"/>
                <w:szCs w:val="24"/>
              </w:rPr>
            </w:pPr>
            <w:r w:rsidRPr="00520A2B">
              <w:rPr>
                <w:sz w:val="24"/>
                <w:szCs w:val="24"/>
              </w:rPr>
              <w:t>Agentura ochrany přírody a krajiny ČR</w:t>
            </w:r>
          </w:p>
        </w:tc>
      </w:tr>
      <w:tr w:rsidR="00BA4BA6" w:rsidRPr="00520A2B" w14:paraId="56116953" w14:textId="77777777" w:rsidTr="00125358">
        <w:trPr>
          <w:trHeight w:val="276"/>
        </w:trPr>
        <w:tc>
          <w:tcPr>
            <w:tcW w:w="1347" w:type="pct"/>
            <w:tcBorders>
              <w:top w:val="nil"/>
              <w:left w:val="nil"/>
              <w:bottom w:val="nil"/>
              <w:right w:val="nil"/>
            </w:tcBorders>
            <w:vAlign w:val="bottom"/>
          </w:tcPr>
          <w:p w14:paraId="628FA199" w14:textId="77777777" w:rsidR="00BA4BA6" w:rsidRPr="00520A2B" w:rsidRDefault="00BA4BA6" w:rsidP="00125358">
            <w:pPr>
              <w:snapToGrid w:val="0"/>
              <w:spacing w:line="240" w:lineRule="auto"/>
              <w:rPr>
                <w:sz w:val="24"/>
                <w:szCs w:val="24"/>
              </w:rPr>
            </w:pPr>
            <w:r w:rsidRPr="00520A2B">
              <w:rPr>
                <w:sz w:val="24"/>
                <w:szCs w:val="24"/>
              </w:rPr>
              <w:t>AZV</w:t>
            </w:r>
          </w:p>
        </w:tc>
        <w:tc>
          <w:tcPr>
            <w:tcW w:w="3653" w:type="pct"/>
            <w:gridSpan w:val="2"/>
            <w:tcBorders>
              <w:top w:val="nil"/>
              <w:left w:val="nil"/>
              <w:bottom w:val="nil"/>
              <w:right w:val="nil"/>
            </w:tcBorders>
            <w:vAlign w:val="bottom"/>
          </w:tcPr>
          <w:p w14:paraId="3B375DAC" w14:textId="77777777" w:rsidR="00BA4BA6" w:rsidRPr="00520A2B" w:rsidRDefault="00BA4BA6" w:rsidP="00FB0EBE">
            <w:pPr>
              <w:snapToGrid w:val="0"/>
              <w:spacing w:line="240" w:lineRule="auto"/>
              <w:rPr>
                <w:sz w:val="24"/>
                <w:szCs w:val="24"/>
              </w:rPr>
            </w:pPr>
            <w:r w:rsidRPr="00520A2B">
              <w:rPr>
                <w:sz w:val="24"/>
                <w:szCs w:val="24"/>
              </w:rPr>
              <w:t>Agentura pro zemědělství a venkov</w:t>
            </w:r>
          </w:p>
        </w:tc>
      </w:tr>
      <w:tr w:rsidR="00BA4BA6" w:rsidRPr="00520A2B" w14:paraId="5236224C" w14:textId="77777777" w:rsidTr="00125358">
        <w:trPr>
          <w:trHeight w:val="276"/>
        </w:trPr>
        <w:tc>
          <w:tcPr>
            <w:tcW w:w="1347" w:type="pct"/>
            <w:tcBorders>
              <w:top w:val="nil"/>
              <w:left w:val="nil"/>
              <w:bottom w:val="nil"/>
              <w:right w:val="nil"/>
            </w:tcBorders>
            <w:vAlign w:val="bottom"/>
          </w:tcPr>
          <w:p w14:paraId="750266D2" w14:textId="77777777" w:rsidR="00BA4BA6" w:rsidRPr="00520A2B" w:rsidRDefault="00BA4BA6" w:rsidP="00125358">
            <w:pPr>
              <w:snapToGrid w:val="0"/>
              <w:spacing w:line="240" w:lineRule="auto"/>
              <w:rPr>
                <w:sz w:val="24"/>
                <w:szCs w:val="24"/>
              </w:rPr>
            </w:pPr>
            <w:r w:rsidRPr="00520A2B">
              <w:rPr>
                <w:sz w:val="24"/>
                <w:szCs w:val="24"/>
              </w:rPr>
              <w:t>BC</w:t>
            </w:r>
          </w:p>
        </w:tc>
        <w:tc>
          <w:tcPr>
            <w:tcW w:w="3653" w:type="pct"/>
            <w:gridSpan w:val="2"/>
            <w:tcBorders>
              <w:top w:val="nil"/>
              <w:left w:val="nil"/>
              <w:bottom w:val="nil"/>
              <w:right w:val="nil"/>
            </w:tcBorders>
            <w:vAlign w:val="bottom"/>
          </w:tcPr>
          <w:p w14:paraId="782F860A" w14:textId="77777777" w:rsidR="00BA4BA6" w:rsidRPr="00520A2B" w:rsidRDefault="00BA4BA6" w:rsidP="00125358">
            <w:pPr>
              <w:snapToGrid w:val="0"/>
              <w:spacing w:line="240" w:lineRule="auto"/>
              <w:rPr>
                <w:sz w:val="24"/>
                <w:szCs w:val="24"/>
              </w:rPr>
            </w:pPr>
            <w:r w:rsidRPr="00520A2B">
              <w:rPr>
                <w:sz w:val="24"/>
                <w:szCs w:val="24"/>
              </w:rPr>
              <w:t>biocentrum</w:t>
            </w:r>
          </w:p>
        </w:tc>
      </w:tr>
      <w:tr w:rsidR="00BA4BA6" w:rsidRPr="00520A2B" w14:paraId="474BACCA" w14:textId="77777777" w:rsidTr="00125358">
        <w:trPr>
          <w:trHeight w:val="276"/>
        </w:trPr>
        <w:tc>
          <w:tcPr>
            <w:tcW w:w="1347" w:type="pct"/>
            <w:tcBorders>
              <w:top w:val="nil"/>
              <w:left w:val="nil"/>
              <w:bottom w:val="nil"/>
              <w:right w:val="nil"/>
            </w:tcBorders>
            <w:vAlign w:val="bottom"/>
          </w:tcPr>
          <w:p w14:paraId="01CE9069" w14:textId="77777777" w:rsidR="00BA4BA6" w:rsidRPr="00520A2B" w:rsidRDefault="00BA4BA6" w:rsidP="00125358">
            <w:pPr>
              <w:snapToGrid w:val="0"/>
              <w:spacing w:line="240" w:lineRule="auto"/>
              <w:rPr>
                <w:sz w:val="24"/>
                <w:szCs w:val="24"/>
              </w:rPr>
            </w:pPr>
            <w:r w:rsidRPr="00520A2B">
              <w:rPr>
                <w:sz w:val="24"/>
                <w:szCs w:val="24"/>
              </w:rPr>
              <w:t>BK</w:t>
            </w:r>
          </w:p>
        </w:tc>
        <w:tc>
          <w:tcPr>
            <w:tcW w:w="2965" w:type="pct"/>
            <w:tcBorders>
              <w:top w:val="nil"/>
              <w:left w:val="nil"/>
              <w:bottom w:val="nil"/>
              <w:right w:val="nil"/>
            </w:tcBorders>
            <w:vAlign w:val="bottom"/>
          </w:tcPr>
          <w:p w14:paraId="6C86B49A" w14:textId="77777777" w:rsidR="00BA4BA6" w:rsidRPr="00520A2B" w:rsidRDefault="00BA4BA6" w:rsidP="00125358">
            <w:pPr>
              <w:snapToGrid w:val="0"/>
              <w:spacing w:line="240" w:lineRule="auto"/>
              <w:rPr>
                <w:sz w:val="24"/>
                <w:szCs w:val="24"/>
              </w:rPr>
            </w:pPr>
            <w:r w:rsidRPr="00520A2B">
              <w:rPr>
                <w:sz w:val="24"/>
                <w:szCs w:val="24"/>
              </w:rPr>
              <w:t>biokoridor</w:t>
            </w:r>
          </w:p>
        </w:tc>
        <w:tc>
          <w:tcPr>
            <w:tcW w:w="688" w:type="pct"/>
            <w:tcBorders>
              <w:top w:val="nil"/>
              <w:left w:val="nil"/>
              <w:bottom w:val="nil"/>
              <w:right w:val="nil"/>
            </w:tcBorders>
            <w:vAlign w:val="bottom"/>
          </w:tcPr>
          <w:p w14:paraId="06CB7B73" w14:textId="77777777" w:rsidR="00BA4BA6" w:rsidRPr="00520A2B" w:rsidRDefault="00BA4BA6" w:rsidP="00125358">
            <w:pPr>
              <w:snapToGrid w:val="0"/>
              <w:spacing w:line="240" w:lineRule="auto"/>
              <w:rPr>
                <w:sz w:val="24"/>
                <w:szCs w:val="24"/>
              </w:rPr>
            </w:pPr>
          </w:p>
        </w:tc>
      </w:tr>
      <w:tr w:rsidR="00BA4BA6" w:rsidRPr="00520A2B" w14:paraId="49B1E235" w14:textId="77777777" w:rsidTr="00125358">
        <w:trPr>
          <w:trHeight w:val="276"/>
        </w:trPr>
        <w:tc>
          <w:tcPr>
            <w:tcW w:w="1347" w:type="pct"/>
            <w:tcBorders>
              <w:top w:val="nil"/>
              <w:left w:val="nil"/>
              <w:bottom w:val="nil"/>
              <w:right w:val="nil"/>
            </w:tcBorders>
            <w:vAlign w:val="bottom"/>
          </w:tcPr>
          <w:p w14:paraId="3D309C32" w14:textId="77777777" w:rsidR="00BA4BA6" w:rsidRPr="00520A2B" w:rsidRDefault="00BA4BA6" w:rsidP="00125358">
            <w:pPr>
              <w:snapToGrid w:val="0"/>
              <w:spacing w:line="240" w:lineRule="auto"/>
              <w:rPr>
                <w:sz w:val="24"/>
                <w:szCs w:val="24"/>
              </w:rPr>
            </w:pPr>
            <w:r w:rsidRPr="00520A2B">
              <w:rPr>
                <w:sz w:val="24"/>
                <w:szCs w:val="24"/>
              </w:rPr>
              <w:t>BPEJ</w:t>
            </w:r>
          </w:p>
        </w:tc>
        <w:tc>
          <w:tcPr>
            <w:tcW w:w="3653" w:type="pct"/>
            <w:gridSpan w:val="2"/>
            <w:tcBorders>
              <w:top w:val="nil"/>
              <w:left w:val="nil"/>
              <w:bottom w:val="nil"/>
              <w:right w:val="nil"/>
            </w:tcBorders>
            <w:vAlign w:val="bottom"/>
          </w:tcPr>
          <w:p w14:paraId="0CE509B3" w14:textId="77777777" w:rsidR="00BA4BA6" w:rsidRPr="00520A2B" w:rsidRDefault="00BA4BA6" w:rsidP="00125358">
            <w:pPr>
              <w:snapToGrid w:val="0"/>
              <w:spacing w:line="240" w:lineRule="auto"/>
              <w:rPr>
                <w:sz w:val="24"/>
                <w:szCs w:val="24"/>
              </w:rPr>
            </w:pPr>
            <w:r w:rsidRPr="00520A2B">
              <w:rPr>
                <w:sz w:val="24"/>
                <w:szCs w:val="24"/>
              </w:rPr>
              <w:t>bonitované půdně ekologické jednotky</w:t>
            </w:r>
          </w:p>
        </w:tc>
      </w:tr>
      <w:tr w:rsidR="00BA4BA6" w:rsidRPr="00520A2B" w14:paraId="5C48EA8E" w14:textId="77777777" w:rsidTr="00125358">
        <w:trPr>
          <w:trHeight w:val="276"/>
        </w:trPr>
        <w:tc>
          <w:tcPr>
            <w:tcW w:w="1347" w:type="pct"/>
            <w:tcBorders>
              <w:top w:val="nil"/>
              <w:left w:val="nil"/>
              <w:bottom w:val="nil"/>
              <w:right w:val="nil"/>
            </w:tcBorders>
            <w:vAlign w:val="bottom"/>
          </w:tcPr>
          <w:p w14:paraId="483FDE59" w14:textId="77777777" w:rsidR="00BA4BA6" w:rsidRPr="00520A2B" w:rsidRDefault="00BA4BA6" w:rsidP="00125358">
            <w:pPr>
              <w:snapToGrid w:val="0"/>
              <w:spacing w:line="240" w:lineRule="auto"/>
              <w:rPr>
                <w:sz w:val="24"/>
                <w:szCs w:val="24"/>
              </w:rPr>
            </w:pPr>
            <w:r w:rsidRPr="00520A2B">
              <w:rPr>
                <w:sz w:val="24"/>
                <w:szCs w:val="24"/>
              </w:rPr>
              <w:t>ČR</w:t>
            </w:r>
          </w:p>
        </w:tc>
        <w:tc>
          <w:tcPr>
            <w:tcW w:w="3653" w:type="pct"/>
            <w:gridSpan w:val="2"/>
            <w:tcBorders>
              <w:top w:val="nil"/>
              <w:left w:val="nil"/>
              <w:bottom w:val="nil"/>
              <w:right w:val="nil"/>
            </w:tcBorders>
            <w:vAlign w:val="bottom"/>
          </w:tcPr>
          <w:p w14:paraId="5541E707" w14:textId="77777777" w:rsidR="00BA4BA6" w:rsidRPr="00520A2B" w:rsidRDefault="00BA4BA6" w:rsidP="00125358">
            <w:pPr>
              <w:snapToGrid w:val="0"/>
              <w:spacing w:line="240" w:lineRule="auto"/>
              <w:rPr>
                <w:sz w:val="24"/>
                <w:szCs w:val="24"/>
              </w:rPr>
            </w:pPr>
            <w:r w:rsidRPr="00520A2B">
              <w:rPr>
                <w:sz w:val="24"/>
                <w:szCs w:val="24"/>
              </w:rPr>
              <w:t>Česká republika</w:t>
            </w:r>
          </w:p>
        </w:tc>
      </w:tr>
      <w:tr w:rsidR="00BA4BA6" w:rsidRPr="00520A2B" w14:paraId="071D26B9" w14:textId="77777777" w:rsidTr="00125358">
        <w:trPr>
          <w:trHeight w:val="276"/>
        </w:trPr>
        <w:tc>
          <w:tcPr>
            <w:tcW w:w="1347" w:type="pct"/>
            <w:tcBorders>
              <w:top w:val="nil"/>
              <w:left w:val="nil"/>
              <w:bottom w:val="nil"/>
              <w:right w:val="nil"/>
            </w:tcBorders>
            <w:vAlign w:val="bottom"/>
          </w:tcPr>
          <w:p w14:paraId="745B42D1" w14:textId="77777777" w:rsidR="00BA4BA6" w:rsidRPr="00520A2B" w:rsidRDefault="00BA4BA6" w:rsidP="00125358">
            <w:pPr>
              <w:snapToGrid w:val="0"/>
              <w:spacing w:line="240" w:lineRule="auto"/>
              <w:rPr>
                <w:sz w:val="24"/>
                <w:szCs w:val="24"/>
              </w:rPr>
            </w:pPr>
            <w:r w:rsidRPr="00520A2B">
              <w:rPr>
                <w:sz w:val="24"/>
                <w:szCs w:val="24"/>
              </w:rPr>
              <w:t>ČSN</w:t>
            </w:r>
          </w:p>
        </w:tc>
        <w:tc>
          <w:tcPr>
            <w:tcW w:w="3653" w:type="pct"/>
            <w:gridSpan w:val="2"/>
            <w:tcBorders>
              <w:top w:val="nil"/>
              <w:left w:val="nil"/>
              <w:bottom w:val="nil"/>
              <w:right w:val="nil"/>
            </w:tcBorders>
            <w:vAlign w:val="bottom"/>
          </w:tcPr>
          <w:p w14:paraId="6C1F4814" w14:textId="77777777" w:rsidR="00BA4BA6" w:rsidRPr="00520A2B" w:rsidRDefault="00BA4BA6" w:rsidP="00125358">
            <w:pPr>
              <w:snapToGrid w:val="0"/>
              <w:spacing w:line="240" w:lineRule="auto"/>
              <w:rPr>
                <w:sz w:val="24"/>
                <w:szCs w:val="24"/>
              </w:rPr>
            </w:pPr>
            <w:r w:rsidRPr="00520A2B">
              <w:rPr>
                <w:sz w:val="24"/>
                <w:szCs w:val="24"/>
              </w:rPr>
              <w:t>česká technická norma</w:t>
            </w:r>
          </w:p>
        </w:tc>
      </w:tr>
      <w:tr w:rsidR="00BA4BA6" w:rsidRPr="00520A2B" w14:paraId="35C808CF" w14:textId="77777777" w:rsidTr="00125358">
        <w:trPr>
          <w:trHeight w:val="276"/>
        </w:trPr>
        <w:tc>
          <w:tcPr>
            <w:tcW w:w="1347" w:type="pct"/>
            <w:tcBorders>
              <w:top w:val="nil"/>
              <w:left w:val="nil"/>
              <w:bottom w:val="nil"/>
              <w:right w:val="nil"/>
            </w:tcBorders>
            <w:vAlign w:val="bottom"/>
          </w:tcPr>
          <w:p w14:paraId="046339A3" w14:textId="77777777" w:rsidR="00BA4BA6" w:rsidRPr="00520A2B" w:rsidRDefault="00BA4BA6" w:rsidP="00125358">
            <w:pPr>
              <w:snapToGrid w:val="0"/>
              <w:spacing w:line="240" w:lineRule="auto"/>
              <w:rPr>
                <w:sz w:val="24"/>
                <w:szCs w:val="24"/>
              </w:rPr>
            </w:pPr>
            <w:r w:rsidRPr="00520A2B">
              <w:rPr>
                <w:sz w:val="24"/>
                <w:szCs w:val="24"/>
              </w:rPr>
              <w:t>DO</w:t>
            </w:r>
          </w:p>
        </w:tc>
        <w:tc>
          <w:tcPr>
            <w:tcW w:w="3653" w:type="pct"/>
            <w:gridSpan w:val="2"/>
            <w:tcBorders>
              <w:top w:val="nil"/>
              <w:left w:val="nil"/>
              <w:bottom w:val="nil"/>
              <w:right w:val="nil"/>
            </w:tcBorders>
            <w:vAlign w:val="bottom"/>
          </w:tcPr>
          <w:p w14:paraId="6DA6DF0E" w14:textId="77777777" w:rsidR="00BA4BA6" w:rsidRPr="00520A2B" w:rsidRDefault="00BA4BA6" w:rsidP="00125358">
            <w:pPr>
              <w:snapToGrid w:val="0"/>
              <w:spacing w:line="240" w:lineRule="auto"/>
              <w:rPr>
                <w:sz w:val="24"/>
                <w:szCs w:val="24"/>
              </w:rPr>
            </w:pPr>
            <w:r w:rsidRPr="00520A2B">
              <w:rPr>
                <w:sz w:val="24"/>
                <w:szCs w:val="24"/>
              </w:rPr>
              <w:t>doplňková cesta</w:t>
            </w:r>
          </w:p>
        </w:tc>
      </w:tr>
      <w:tr w:rsidR="00BA4BA6" w:rsidRPr="00520A2B" w14:paraId="16F28E38" w14:textId="77777777" w:rsidTr="00125358">
        <w:trPr>
          <w:trHeight w:val="276"/>
        </w:trPr>
        <w:tc>
          <w:tcPr>
            <w:tcW w:w="1347" w:type="pct"/>
            <w:tcBorders>
              <w:top w:val="nil"/>
              <w:left w:val="nil"/>
              <w:bottom w:val="nil"/>
              <w:right w:val="nil"/>
            </w:tcBorders>
            <w:vAlign w:val="bottom"/>
          </w:tcPr>
          <w:p w14:paraId="5606B641" w14:textId="77777777" w:rsidR="00BA4BA6" w:rsidRPr="00520A2B" w:rsidRDefault="00BA4BA6" w:rsidP="00125358">
            <w:pPr>
              <w:snapToGrid w:val="0"/>
              <w:spacing w:line="240" w:lineRule="auto"/>
              <w:rPr>
                <w:sz w:val="24"/>
                <w:szCs w:val="24"/>
              </w:rPr>
            </w:pPr>
            <w:r w:rsidRPr="00520A2B">
              <w:rPr>
                <w:sz w:val="24"/>
                <w:szCs w:val="24"/>
              </w:rPr>
              <w:t>DI PČR</w:t>
            </w:r>
          </w:p>
        </w:tc>
        <w:tc>
          <w:tcPr>
            <w:tcW w:w="3653" w:type="pct"/>
            <w:gridSpan w:val="2"/>
            <w:tcBorders>
              <w:top w:val="nil"/>
              <w:left w:val="nil"/>
              <w:bottom w:val="nil"/>
              <w:right w:val="nil"/>
            </w:tcBorders>
            <w:vAlign w:val="bottom"/>
          </w:tcPr>
          <w:p w14:paraId="5A8AB946" w14:textId="77777777" w:rsidR="00BA4BA6" w:rsidRPr="00520A2B" w:rsidRDefault="00BA4BA6" w:rsidP="00125358">
            <w:pPr>
              <w:snapToGrid w:val="0"/>
              <w:spacing w:line="240" w:lineRule="auto"/>
              <w:rPr>
                <w:sz w:val="24"/>
                <w:szCs w:val="24"/>
              </w:rPr>
            </w:pPr>
            <w:r w:rsidRPr="00520A2B">
              <w:rPr>
                <w:sz w:val="24"/>
                <w:szCs w:val="24"/>
              </w:rPr>
              <w:t>Dopravní inspektorát Policie ČR</w:t>
            </w:r>
          </w:p>
        </w:tc>
      </w:tr>
      <w:tr w:rsidR="00BA4BA6" w:rsidRPr="00520A2B" w14:paraId="751F064B" w14:textId="77777777" w:rsidTr="00125358">
        <w:trPr>
          <w:trHeight w:val="276"/>
        </w:trPr>
        <w:tc>
          <w:tcPr>
            <w:tcW w:w="1347" w:type="pct"/>
            <w:tcBorders>
              <w:top w:val="nil"/>
              <w:left w:val="nil"/>
              <w:bottom w:val="nil"/>
              <w:right w:val="nil"/>
            </w:tcBorders>
            <w:vAlign w:val="bottom"/>
          </w:tcPr>
          <w:p w14:paraId="7246C15F" w14:textId="77777777" w:rsidR="00BA4BA6" w:rsidRPr="00520A2B" w:rsidRDefault="00BA4BA6" w:rsidP="00125358">
            <w:pPr>
              <w:snapToGrid w:val="0"/>
              <w:spacing w:line="240" w:lineRule="auto"/>
              <w:rPr>
                <w:sz w:val="24"/>
                <w:szCs w:val="24"/>
              </w:rPr>
            </w:pPr>
            <w:r w:rsidRPr="00520A2B">
              <w:rPr>
                <w:sz w:val="24"/>
                <w:szCs w:val="24"/>
              </w:rPr>
              <w:t>DMR</w:t>
            </w:r>
          </w:p>
        </w:tc>
        <w:tc>
          <w:tcPr>
            <w:tcW w:w="3653" w:type="pct"/>
            <w:gridSpan w:val="2"/>
            <w:tcBorders>
              <w:top w:val="nil"/>
              <w:left w:val="nil"/>
              <w:bottom w:val="nil"/>
              <w:right w:val="nil"/>
            </w:tcBorders>
            <w:vAlign w:val="bottom"/>
          </w:tcPr>
          <w:p w14:paraId="1F756136" w14:textId="77777777" w:rsidR="00BA4BA6" w:rsidRPr="00520A2B" w:rsidRDefault="00BA4BA6" w:rsidP="00125358">
            <w:pPr>
              <w:snapToGrid w:val="0"/>
              <w:spacing w:line="240" w:lineRule="auto"/>
              <w:rPr>
                <w:sz w:val="24"/>
                <w:szCs w:val="24"/>
              </w:rPr>
            </w:pPr>
            <w:r w:rsidRPr="00520A2B">
              <w:rPr>
                <w:sz w:val="24"/>
                <w:szCs w:val="24"/>
              </w:rPr>
              <w:t>Digitální model reliéfu</w:t>
            </w:r>
          </w:p>
        </w:tc>
      </w:tr>
      <w:tr w:rsidR="00BA4BA6" w:rsidRPr="00520A2B" w14:paraId="5AC15EF1" w14:textId="77777777" w:rsidTr="00875D23">
        <w:trPr>
          <w:trHeight w:val="276"/>
        </w:trPr>
        <w:tc>
          <w:tcPr>
            <w:tcW w:w="1347" w:type="pct"/>
            <w:tcBorders>
              <w:top w:val="nil"/>
              <w:left w:val="nil"/>
              <w:bottom w:val="nil"/>
              <w:right w:val="nil"/>
            </w:tcBorders>
            <w:vAlign w:val="bottom"/>
          </w:tcPr>
          <w:p w14:paraId="4241557F" w14:textId="77777777" w:rsidR="00BA4BA6" w:rsidRPr="00520A2B" w:rsidRDefault="00BA4BA6" w:rsidP="00125358">
            <w:pPr>
              <w:snapToGrid w:val="0"/>
              <w:spacing w:line="240" w:lineRule="auto"/>
              <w:rPr>
                <w:sz w:val="24"/>
                <w:szCs w:val="24"/>
              </w:rPr>
            </w:pPr>
            <w:r w:rsidRPr="00520A2B">
              <w:rPr>
                <w:sz w:val="24"/>
                <w:szCs w:val="24"/>
              </w:rPr>
              <w:t>DN</w:t>
            </w:r>
          </w:p>
        </w:tc>
        <w:tc>
          <w:tcPr>
            <w:tcW w:w="3653" w:type="pct"/>
            <w:gridSpan w:val="2"/>
            <w:tcBorders>
              <w:top w:val="nil"/>
              <w:left w:val="nil"/>
              <w:bottom w:val="nil"/>
              <w:right w:val="nil"/>
            </w:tcBorders>
          </w:tcPr>
          <w:p w14:paraId="5F79B27D" w14:textId="77777777" w:rsidR="00BA4BA6" w:rsidRPr="00520A2B" w:rsidRDefault="00BA4BA6" w:rsidP="00875D23">
            <w:pPr>
              <w:snapToGrid w:val="0"/>
              <w:spacing w:line="240" w:lineRule="auto"/>
              <w:rPr>
                <w:sz w:val="24"/>
                <w:szCs w:val="24"/>
              </w:rPr>
            </w:pPr>
            <w:proofErr w:type="spellStart"/>
            <w:r w:rsidRPr="00520A2B">
              <w:rPr>
                <w:sz w:val="24"/>
                <w:szCs w:val="24"/>
              </w:rPr>
              <w:t>Diamètre</w:t>
            </w:r>
            <w:proofErr w:type="spellEnd"/>
            <w:r w:rsidRPr="00520A2B">
              <w:rPr>
                <w:sz w:val="24"/>
                <w:szCs w:val="24"/>
              </w:rPr>
              <w:t xml:space="preserve"> </w:t>
            </w:r>
            <w:proofErr w:type="spellStart"/>
            <w:r w:rsidRPr="00520A2B">
              <w:rPr>
                <w:sz w:val="24"/>
                <w:szCs w:val="24"/>
              </w:rPr>
              <w:t>Nominal</w:t>
            </w:r>
            <w:proofErr w:type="spellEnd"/>
            <w:r w:rsidRPr="00520A2B">
              <w:rPr>
                <w:sz w:val="24"/>
                <w:szCs w:val="24"/>
              </w:rPr>
              <w:t xml:space="preserve"> – jmenovitý vnitřní průměr potrubí</w:t>
            </w:r>
          </w:p>
        </w:tc>
      </w:tr>
      <w:tr w:rsidR="00BA4BA6" w:rsidRPr="00520A2B" w14:paraId="2A35FD9F" w14:textId="77777777" w:rsidTr="00875D23">
        <w:trPr>
          <w:trHeight w:val="276"/>
        </w:trPr>
        <w:tc>
          <w:tcPr>
            <w:tcW w:w="1347" w:type="pct"/>
            <w:tcBorders>
              <w:top w:val="nil"/>
              <w:left w:val="nil"/>
              <w:bottom w:val="nil"/>
              <w:right w:val="nil"/>
            </w:tcBorders>
            <w:vAlign w:val="bottom"/>
          </w:tcPr>
          <w:p w14:paraId="47643538" w14:textId="77777777" w:rsidR="00BA4BA6" w:rsidRPr="00520A2B" w:rsidRDefault="00BA4BA6" w:rsidP="00125358">
            <w:pPr>
              <w:snapToGrid w:val="0"/>
              <w:spacing w:line="240" w:lineRule="auto"/>
              <w:rPr>
                <w:sz w:val="24"/>
                <w:szCs w:val="24"/>
              </w:rPr>
            </w:pPr>
            <w:r w:rsidRPr="00520A2B">
              <w:rPr>
                <w:sz w:val="24"/>
                <w:szCs w:val="24"/>
              </w:rPr>
              <w:t>DP</w:t>
            </w:r>
          </w:p>
        </w:tc>
        <w:tc>
          <w:tcPr>
            <w:tcW w:w="3653" w:type="pct"/>
            <w:gridSpan w:val="2"/>
            <w:tcBorders>
              <w:top w:val="nil"/>
              <w:left w:val="nil"/>
              <w:bottom w:val="nil"/>
              <w:right w:val="nil"/>
            </w:tcBorders>
          </w:tcPr>
          <w:p w14:paraId="6A5A6DDF" w14:textId="77777777" w:rsidR="00BA4BA6" w:rsidRPr="00520A2B" w:rsidRDefault="00BA4BA6" w:rsidP="00875D23">
            <w:pPr>
              <w:snapToGrid w:val="0"/>
              <w:spacing w:line="240" w:lineRule="auto"/>
              <w:rPr>
                <w:sz w:val="24"/>
                <w:szCs w:val="24"/>
              </w:rPr>
            </w:pPr>
            <w:r w:rsidRPr="00520A2B">
              <w:rPr>
                <w:sz w:val="24"/>
                <w:szCs w:val="24"/>
              </w:rPr>
              <w:t>dobývací prostor</w:t>
            </w:r>
          </w:p>
        </w:tc>
      </w:tr>
      <w:tr w:rsidR="00BA4BA6" w:rsidRPr="00520A2B" w14:paraId="479FB6E8" w14:textId="77777777" w:rsidTr="00875D23">
        <w:trPr>
          <w:trHeight w:val="276"/>
        </w:trPr>
        <w:tc>
          <w:tcPr>
            <w:tcW w:w="1347" w:type="pct"/>
            <w:tcBorders>
              <w:top w:val="nil"/>
              <w:left w:val="nil"/>
              <w:bottom w:val="nil"/>
              <w:right w:val="nil"/>
            </w:tcBorders>
            <w:vAlign w:val="bottom"/>
          </w:tcPr>
          <w:p w14:paraId="744F8F08" w14:textId="77777777" w:rsidR="00BA4BA6" w:rsidRPr="00520A2B" w:rsidRDefault="00BA4BA6" w:rsidP="00125358">
            <w:pPr>
              <w:snapToGrid w:val="0"/>
              <w:spacing w:line="240" w:lineRule="auto"/>
              <w:rPr>
                <w:sz w:val="24"/>
                <w:szCs w:val="24"/>
              </w:rPr>
            </w:pPr>
            <w:r w:rsidRPr="00520A2B">
              <w:rPr>
                <w:sz w:val="24"/>
                <w:szCs w:val="24"/>
              </w:rPr>
              <w:t>DSP</w:t>
            </w:r>
          </w:p>
        </w:tc>
        <w:tc>
          <w:tcPr>
            <w:tcW w:w="3653" w:type="pct"/>
            <w:gridSpan w:val="2"/>
            <w:tcBorders>
              <w:top w:val="nil"/>
              <w:left w:val="nil"/>
              <w:bottom w:val="nil"/>
              <w:right w:val="nil"/>
            </w:tcBorders>
          </w:tcPr>
          <w:p w14:paraId="2B2F10AE" w14:textId="77777777" w:rsidR="00BA4BA6" w:rsidRPr="00520A2B" w:rsidRDefault="00BA4BA6" w:rsidP="00875D23">
            <w:pPr>
              <w:snapToGrid w:val="0"/>
              <w:spacing w:line="240" w:lineRule="auto"/>
              <w:rPr>
                <w:sz w:val="24"/>
                <w:szCs w:val="24"/>
              </w:rPr>
            </w:pPr>
            <w:r w:rsidRPr="00520A2B">
              <w:rPr>
                <w:sz w:val="24"/>
                <w:szCs w:val="24"/>
              </w:rPr>
              <w:t>dokumentace pro stavební povolení</w:t>
            </w:r>
          </w:p>
        </w:tc>
      </w:tr>
      <w:tr w:rsidR="00BA4BA6" w:rsidRPr="00520A2B" w14:paraId="6743643A" w14:textId="77777777" w:rsidTr="00125358">
        <w:trPr>
          <w:trHeight w:val="276"/>
        </w:trPr>
        <w:tc>
          <w:tcPr>
            <w:tcW w:w="1347" w:type="pct"/>
            <w:tcBorders>
              <w:top w:val="nil"/>
              <w:left w:val="nil"/>
              <w:bottom w:val="nil"/>
              <w:right w:val="nil"/>
            </w:tcBorders>
            <w:vAlign w:val="bottom"/>
          </w:tcPr>
          <w:p w14:paraId="5538B800" w14:textId="77777777" w:rsidR="00BA4BA6" w:rsidRPr="00520A2B" w:rsidRDefault="00BA4BA6" w:rsidP="00125358">
            <w:pPr>
              <w:snapToGrid w:val="0"/>
              <w:spacing w:line="240" w:lineRule="auto"/>
              <w:rPr>
                <w:sz w:val="24"/>
                <w:szCs w:val="24"/>
              </w:rPr>
            </w:pPr>
            <w:r w:rsidRPr="00520A2B">
              <w:rPr>
                <w:sz w:val="24"/>
                <w:szCs w:val="24"/>
              </w:rPr>
              <w:t>DTŘ</w:t>
            </w:r>
          </w:p>
        </w:tc>
        <w:tc>
          <w:tcPr>
            <w:tcW w:w="3653" w:type="pct"/>
            <w:gridSpan w:val="2"/>
            <w:tcBorders>
              <w:top w:val="nil"/>
              <w:left w:val="nil"/>
              <w:bottom w:val="nil"/>
              <w:right w:val="nil"/>
            </w:tcBorders>
            <w:vAlign w:val="bottom"/>
          </w:tcPr>
          <w:p w14:paraId="7BF7AA0B" w14:textId="77777777" w:rsidR="00BA4BA6" w:rsidRPr="00520A2B" w:rsidRDefault="00BA4BA6" w:rsidP="00125358">
            <w:pPr>
              <w:snapToGrid w:val="0"/>
              <w:spacing w:line="240" w:lineRule="auto"/>
              <w:rPr>
                <w:sz w:val="24"/>
                <w:szCs w:val="24"/>
              </w:rPr>
            </w:pPr>
            <w:r w:rsidRPr="00520A2B">
              <w:rPr>
                <w:sz w:val="24"/>
                <w:szCs w:val="24"/>
              </w:rPr>
              <w:t>dokumentace technického řešení</w:t>
            </w:r>
          </w:p>
        </w:tc>
      </w:tr>
      <w:tr w:rsidR="00BA4BA6" w:rsidRPr="00520A2B" w14:paraId="77AF55A1" w14:textId="77777777" w:rsidTr="00125358">
        <w:trPr>
          <w:trHeight w:val="276"/>
        </w:trPr>
        <w:tc>
          <w:tcPr>
            <w:tcW w:w="1347" w:type="pct"/>
            <w:tcBorders>
              <w:top w:val="nil"/>
              <w:left w:val="nil"/>
              <w:bottom w:val="nil"/>
              <w:right w:val="nil"/>
            </w:tcBorders>
            <w:vAlign w:val="bottom"/>
          </w:tcPr>
          <w:p w14:paraId="1F68E535" w14:textId="77777777" w:rsidR="00BA4BA6" w:rsidRPr="00520A2B" w:rsidRDefault="00BA4BA6" w:rsidP="00125358">
            <w:pPr>
              <w:snapToGrid w:val="0"/>
              <w:spacing w:line="240" w:lineRule="auto"/>
              <w:rPr>
                <w:sz w:val="24"/>
                <w:szCs w:val="24"/>
              </w:rPr>
            </w:pPr>
            <w:r w:rsidRPr="00520A2B">
              <w:rPr>
                <w:sz w:val="24"/>
                <w:szCs w:val="24"/>
              </w:rPr>
              <w:t>DUR</w:t>
            </w:r>
          </w:p>
        </w:tc>
        <w:tc>
          <w:tcPr>
            <w:tcW w:w="3653" w:type="pct"/>
            <w:gridSpan w:val="2"/>
            <w:tcBorders>
              <w:top w:val="nil"/>
              <w:left w:val="nil"/>
              <w:bottom w:val="nil"/>
              <w:right w:val="nil"/>
            </w:tcBorders>
            <w:vAlign w:val="bottom"/>
          </w:tcPr>
          <w:p w14:paraId="162DD775" w14:textId="77777777" w:rsidR="00BA4BA6" w:rsidRPr="00520A2B" w:rsidRDefault="00BA4BA6" w:rsidP="00125358">
            <w:pPr>
              <w:snapToGrid w:val="0"/>
              <w:spacing w:line="240" w:lineRule="auto"/>
              <w:rPr>
                <w:sz w:val="24"/>
                <w:szCs w:val="24"/>
              </w:rPr>
            </w:pPr>
            <w:r w:rsidRPr="00520A2B">
              <w:rPr>
                <w:sz w:val="24"/>
                <w:szCs w:val="24"/>
              </w:rPr>
              <w:t>dokumentace pro územní řízení</w:t>
            </w:r>
          </w:p>
        </w:tc>
      </w:tr>
      <w:tr w:rsidR="00BA4BA6" w:rsidRPr="00520A2B" w14:paraId="621162DA" w14:textId="77777777" w:rsidTr="00875D23">
        <w:trPr>
          <w:trHeight w:val="276"/>
        </w:trPr>
        <w:tc>
          <w:tcPr>
            <w:tcW w:w="1347" w:type="pct"/>
            <w:tcBorders>
              <w:top w:val="nil"/>
              <w:left w:val="nil"/>
              <w:bottom w:val="nil"/>
              <w:right w:val="nil"/>
            </w:tcBorders>
          </w:tcPr>
          <w:p w14:paraId="1C74EF30" w14:textId="77777777" w:rsidR="00BA4BA6" w:rsidRPr="00520A2B" w:rsidRDefault="00BA4BA6" w:rsidP="00875D23">
            <w:pPr>
              <w:snapToGrid w:val="0"/>
              <w:spacing w:line="240" w:lineRule="auto"/>
              <w:rPr>
                <w:sz w:val="24"/>
                <w:szCs w:val="24"/>
              </w:rPr>
            </w:pPr>
            <w:r w:rsidRPr="00520A2B">
              <w:rPr>
                <w:sz w:val="24"/>
                <w:szCs w:val="24"/>
              </w:rPr>
              <w:t>EEC</w:t>
            </w:r>
          </w:p>
        </w:tc>
        <w:tc>
          <w:tcPr>
            <w:tcW w:w="3653" w:type="pct"/>
            <w:gridSpan w:val="2"/>
            <w:tcBorders>
              <w:top w:val="nil"/>
              <w:left w:val="nil"/>
              <w:bottom w:val="nil"/>
              <w:right w:val="nil"/>
            </w:tcBorders>
            <w:vAlign w:val="bottom"/>
          </w:tcPr>
          <w:p w14:paraId="4D08B4EA" w14:textId="77777777" w:rsidR="00BA4BA6" w:rsidRPr="00520A2B" w:rsidRDefault="00BA4BA6" w:rsidP="00125358">
            <w:pPr>
              <w:snapToGrid w:val="0"/>
              <w:spacing w:line="240" w:lineRule="auto"/>
              <w:rPr>
                <w:sz w:val="24"/>
                <w:szCs w:val="24"/>
              </w:rPr>
            </w:pPr>
            <w:proofErr w:type="spellStart"/>
            <w:r w:rsidRPr="00520A2B">
              <w:rPr>
                <w:sz w:val="24"/>
                <w:szCs w:val="24"/>
              </w:rPr>
              <w:t>European</w:t>
            </w:r>
            <w:proofErr w:type="spellEnd"/>
            <w:r w:rsidRPr="00520A2B">
              <w:rPr>
                <w:sz w:val="24"/>
                <w:szCs w:val="24"/>
              </w:rPr>
              <w:t xml:space="preserve"> </w:t>
            </w:r>
            <w:proofErr w:type="spellStart"/>
            <w:r w:rsidRPr="00520A2B">
              <w:rPr>
                <w:sz w:val="24"/>
                <w:szCs w:val="24"/>
              </w:rPr>
              <w:t>Economic</w:t>
            </w:r>
            <w:proofErr w:type="spellEnd"/>
            <w:r w:rsidRPr="00520A2B">
              <w:rPr>
                <w:sz w:val="24"/>
                <w:szCs w:val="24"/>
              </w:rPr>
              <w:t xml:space="preserve"> </w:t>
            </w:r>
            <w:proofErr w:type="spellStart"/>
            <w:r w:rsidRPr="00520A2B">
              <w:rPr>
                <w:sz w:val="24"/>
                <w:szCs w:val="24"/>
              </w:rPr>
              <w:t>Community</w:t>
            </w:r>
            <w:proofErr w:type="spellEnd"/>
            <w:r w:rsidRPr="00520A2B">
              <w:rPr>
                <w:sz w:val="24"/>
                <w:szCs w:val="24"/>
              </w:rPr>
              <w:t xml:space="preserve"> – Evropské hospodářské spol</w:t>
            </w:r>
            <w:r w:rsidRPr="00520A2B">
              <w:rPr>
                <w:sz w:val="24"/>
                <w:szCs w:val="24"/>
              </w:rPr>
              <w:t>e</w:t>
            </w:r>
            <w:r w:rsidRPr="00520A2B">
              <w:rPr>
                <w:sz w:val="24"/>
                <w:szCs w:val="24"/>
              </w:rPr>
              <w:t>čenství</w:t>
            </w:r>
          </w:p>
        </w:tc>
      </w:tr>
      <w:tr w:rsidR="00BA4BA6" w:rsidRPr="00520A2B" w14:paraId="5F8FF3FA" w14:textId="77777777" w:rsidTr="00875D23">
        <w:trPr>
          <w:trHeight w:val="276"/>
        </w:trPr>
        <w:tc>
          <w:tcPr>
            <w:tcW w:w="1347" w:type="pct"/>
            <w:tcBorders>
              <w:top w:val="nil"/>
              <w:left w:val="nil"/>
              <w:bottom w:val="nil"/>
              <w:right w:val="nil"/>
            </w:tcBorders>
          </w:tcPr>
          <w:p w14:paraId="500A29F9" w14:textId="77777777" w:rsidR="00BA4BA6" w:rsidRPr="00520A2B" w:rsidRDefault="00BA4BA6" w:rsidP="00875D23">
            <w:pPr>
              <w:snapToGrid w:val="0"/>
              <w:spacing w:line="240" w:lineRule="auto"/>
              <w:rPr>
                <w:sz w:val="24"/>
                <w:szCs w:val="24"/>
              </w:rPr>
            </w:pPr>
            <w:r w:rsidRPr="00520A2B">
              <w:rPr>
                <w:sz w:val="24"/>
                <w:szCs w:val="24"/>
              </w:rPr>
              <w:t>EVL</w:t>
            </w:r>
          </w:p>
        </w:tc>
        <w:tc>
          <w:tcPr>
            <w:tcW w:w="3653" w:type="pct"/>
            <w:gridSpan w:val="2"/>
            <w:tcBorders>
              <w:top w:val="nil"/>
              <w:left w:val="nil"/>
              <w:bottom w:val="nil"/>
              <w:right w:val="nil"/>
            </w:tcBorders>
          </w:tcPr>
          <w:p w14:paraId="30F91B10" w14:textId="77777777" w:rsidR="00BA4BA6" w:rsidRPr="00520A2B" w:rsidRDefault="00BA4BA6" w:rsidP="00875D23">
            <w:pPr>
              <w:snapToGrid w:val="0"/>
              <w:spacing w:line="240" w:lineRule="auto"/>
              <w:rPr>
                <w:sz w:val="24"/>
                <w:szCs w:val="24"/>
              </w:rPr>
            </w:pPr>
            <w:r w:rsidRPr="00520A2B">
              <w:rPr>
                <w:sz w:val="24"/>
                <w:szCs w:val="24"/>
              </w:rPr>
              <w:t>Evropsky významná lokalita</w:t>
            </w:r>
          </w:p>
        </w:tc>
      </w:tr>
      <w:tr w:rsidR="00BA4BA6" w:rsidRPr="00520A2B" w14:paraId="10F574AE" w14:textId="77777777" w:rsidTr="00875D23">
        <w:trPr>
          <w:trHeight w:val="276"/>
        </w:trPr>
        <w:tc>
          <w:tcPr>
            <w:tcW w:w="1347" w:type="pct"/>
            <w:tcBorders>
              <w:top w:val="nil"/>
              <w:left w:val="nil"/>
              <w:bottom w:val="nil"/>
              <w:right w:val="nil"/>
            </w:tcBorders>
          </w:tcPr>
          <w:p w14:paraId="308F9C62" w14:textId="77777777" w:rsidR="00BA4BA6" w:rsidRPr="00520A2B" w:rsidRDefault="00BA4BA6" w:rsidP="00875D23">
            <w:pPr>
              <w:snapToGrid w:val="0"/>
              <w:spacing w:line="240" w:lineRule="auto"/>
              <w:rPr>
                <w:sz w:val="24"/>
                <w:szCs w:val="24"/>
              </w:rPr>
            </w:pPr>
            <w:r>
              <w:rPr>
                <w:sz w:val="24"/>
                <w:szCs w:val="24"/>
              </w:rPr>
              <w:t>EU</w:t>
            </w:r>
          </w:p>
        </w:tc>
        <w:tc>
          <w:tcPr>
            <w:tcW w:w="3653" w:type="pct"/>
            <w:gridSpan w:val="2"/>
            <w:tcBorders>
              <w:top w:val="nil"/>
              <w:left w:val="nil"/>
              <w:bottom w:val="nil"/>
              <w:right w:val="nil"/>
            </w:tcBorders>
          </w:tcPr>
          <w:p w14:paraId="106F17EC" w14:textId="77777777" w:rsidR="00BA4BA6" w:rsidRPr="00520A2B" w:rsidRDefault="00BA4BA6" w:rsidP="00596943">
            <w:pPr>
              <w:snapToGrid w:val="0"/>
              <w:spacing w:line="240" w:lineRule="auto"/>
              <w:rPr>
                <w:sz w:val="24"/>
                <w:szCs w:val="24"/>
              </w:rPr>
            </w:pPr>
            <w:r>
              <w:rPr>
                <w:sz w:val="24"/>
                <w:szCs w:val="24"/>
              </w:rPr>
              <w:t>Evropská Unie</w:t>
            </w:r>
          </w:p>
        </w:tc>
      </w:tr>
      <w:tr w:rsidR="00BA4BA6" w:rsidRPr="00520A2B" w14:paraId="14B3EF92" w14:textId="77777777" w:rsidTr="00125358">
        <w:trPr>
          <w:trHeight w:val="276"/>
        </w:trPr>
        <w:tc>
          <w:tcPr>
            <w:tcW w:w="1347" w:type="pct"/>
            <w:tcBorders>
              <w:top w:val="nil"/>
              <w:left w:val="nil"/>
              <w:bottom w:val="nil"/>
              <w:right w:val="nil"/>
            </w:tcBorders>
            <w:vAlign w:val="bottom"/>
          </w:tcPr>
          <w:p w14:paraId="3389F6AD" w14:textId="77777777" w:rsidR="00BA4BA6" w:rsidRPr="00520A2B" w:rsidRDefault="00BA4BA6" w:rsidP="00125358">
            <w:pPr>
              <w:snapToGrid w:val="0"/>
              <w:spacing w:line="240" w:lineRule="auto"/>
              <w:rPr>
                <w:sz w:val="24"/>
                <w:szCs w:val="24"/>
              </w:rPr>
            </w:pPr>
            <w:r w:rsidRPr="00520A2B">
              <w:rPr>
                <w:sz w:val="24"/>
                <w:szCs w:val="24"/>
              </w:rPr>
              <w:t>GIS</w:t>
            </w:r>
          </w:p>
        </w:tc>
        <w:tc>
          <w:tcPr>
            <w:tcW w:w="3653" w:type="pct"/>
            <w:gridSpan w:val="2"/>
            <w:tcBorders>
              <w:top w:val="nil"/>
              <w:left w:val="nil"/>
              <w:bottom w:val="nil"/>
              <w:right w:val="nil"/>
            </w:tcBorders>
            <w:vAlign w:val="bottom"/>
          </w:tcPr>
          <w:p w14:paraId="4EC91EEB" w14:textId="77777777" w:rsidR="00BA4BA6" w:rsidRPr="00520A2B" w:rsidRDefault="00BA4BA6" w:rsidP="00125358">
            <w:pPr>
              <w:snapToGrid w:val="0"/>
              <w:spacing w:line="240" w:lineRule="auto"/>
              <w:rPr>
                <w:sz w:val="24"/>
                <w:szCs w:val="24"/>
              </w:rPr>
            </w:pPr>
            <w:r w:rsidRPr="00520A2B">
              <w:rPr>
                <w:sz w:val="24"/>
                <w:szCs w:val="24"/>
              </w:rPr>
              <w:t>geografický informační systém</w:t>
            </w:r>
          </w:p>
        </w:tc>
      </w:tr>
      <w:tr w:rsidR="00BA4BA6" w:rsidRPr="00520A2B" w14:paraId="4FED4AF9" w14:textId="77777777" w:rsidTr="00125358">
        <w:trPr>
          <w:trHeight w:val="276"/>
        </w:trPr>
        <w:tc>
          <w:tcPr>
            <w:tcW w:w="1347" w:type="pct"/>
            <w:tcBorders>
              <w:top w:val="nil"/>
              <w:left w:val="nil"/>
              <w:bottom w:val="nil"/>
              <w:right w:val="nil"/>
            </w:tcBorders>
            <w:vAlign w:val="bottom"/>
          </w:tcPr>
          <w:p w14:paraId="55FA717B" w14:textId="77777777" w:rsidR="00BA4BA6" w:rsidRPr="00520A2B" w:rsidRDefault="00BA4BA6" w:rsidP="00125358">
            <w:pPr>
              <w:snapToGrid w:val="0"/>
              <w:spacing w:line="240" w:lineRule="auto"/>
              <w:rPr>
                <w:sz w:val="24"/>
                <w:szCs w:val="24"/>
              </w:rPr>
            </w:pPr>
            <w:r w:rsidRPr="00520A2B">
              <w:rPr>
                <w:sz w:val="24"/>
                <w:szCs w:val="24"/>
              </w:rPr>
              <w:t>HMZ, HOZ</w:t>
            </w:r>
          </w:p>
        </w:tc>
        <w:tc>
          <w:tcPr>
            <w:tcW w:w="3653" w:type="pct"/>
            <w:gridSpan w:val="2"/>
            <w:tcBorders>
              <w:top w:val="nil"/>
              <w:left w:val="nil"/>
              <w:bottom w:val="nil"/>
              <w:right w:val="nil"/>
            </w:tcBorders>
            <w:vAlign w:val="bottom"/>
          </w:tcPr>
          <w:p w14:paraId="03E0536E" w14:textId="77777777" w:rsidR="00BA4BA6" w:rsidRPr="00520A2B" w:rsidRDefault="00BA4BA6" w:rsidP="002F28A8">
            <w:pPr>
              <w:snapToGrid w:val="0"/>
              <w:spacing w:line="240" w:lineRule="auto"/>
              <w:rPr>
                <w:sz w:val="24"/>
                <w:szCs w:val="24"/>
              </w:rPr>
            </w:pPr>
            <w:r w:rsidRPr="00520A2B">
              <w:rPr>
                <w:sz w:val="24"/>
                <w:szCs w:val="24"/>
              </w:rPr>
              <w:t>hlavní meliorační zařízení, hlavní odvodňovací zařízení</w:t>
            </w:r>
          </w:p>
        </w:tc>
      </w:tr>
      <w:tr w:rsidR="00BA4BA6" w:rsidRPr="00520A2B" w14:paraId="570B7CC3" w14:textId="77777777" w:rsidTr="00125358">
        <w:trPr>
          <w:trHeight w:val="276"/>
        </w:trPr>
        <w:tc>
          <w:tcPr>
            <w:tcW w:w="1347" w:type="pct"/>
            <w:tcBorders>
              <w:top w:val="nil"/>
              <w:left w:val="nil"/>
              <w:bottom w:val="nil"/>
              <w:right w:val="nil"/>
            </w:tcBorders>
            <w:vAlign w:val="bottom"/>
          </w:tcPr>
          <w:p w14:paraId="5D620C25" w14:textId="77777777" w:rsidR="00BA4BA6" w:rsidRPr="00520A2B" w:rsidRDefault="00BA4BA6" w:rsidP="00125358">
            <w:pPr>
              <w:snapToGrid w:val="0"/>
              <w:spacing w:line="240" w:lineRule="auto"/>
              <w:rPr>
                <w:sz w:val="24"/>
                <w:szCs w:val="24"/>
              </w:rPr>
            </w:pPr>
            <w:r w:rsidRPr="00520A2B">
              <w:rPr>
                <w:sz w:val="24"/>
                <w:szCs w:val="24"/>
              </w:rPr>
              <w:t>HPC</w:t>
            </w:r>
          </w:p>
        </w:tc>
        <w:tc>
          <w:tcPr>
            <w:tcW w:w="3653" w:type="pct"/>
            <w:gridSpan w:val="2"/>
            <w:tcBorders>
              <w:top w:val="nil"/>
              <w:left w:val="nil"/>
              <w:bottom w:val="nil"/>
              <w:right w:val="nil"/>
            </w:tcBorders>
            <w:vAlign w:val="bottom"/>
          </w:tcPr>
          <w:p w14:paraId="1578D18B" w14:textId="77777777" w:rsidR="00BA4BA6" w:rsidRPr="00520A2B" w:rsidRDefault="00BA4BA6" w:rsidP="00125358">
            <w:pPr>
              <w:snapToGrid w:val="0"/>
              <w:spacing w:line="240" w:lineRule="auto"/>
              <w:rPr>
                <w:sz w:val="24"/>
                <w:szCs w:val="24"/>
              </w:rPr>
            </w:pPr>
            <w:r w:rsidRPr="00520A2B">
              <w:rPr>
                <w:sz w:val="24"/>
                <w:szCs w:val="24"/>
              </w:rPr>
              <w:t>hlavní polní cesta</w:t>
            </w:r>
          </w:p>
        </w:tc>
      </w:tr>
      <w:tr w:rsidR="00BA4BA6" w:rsidRPr="00520A2B" w14:paraId="6904A1A0" w14:textId="77777777" w:rsidTr="00125358">
        <w:trPr>
          <w:trHeight w:val="276"/>
        </w:trPr>
        <w:tc>
          <w:tcPr>
            <w:tcW w:w="1347" w:type="pct"/>
            <w:tcBorders>
              <w:top w:val="nil"/>
              <w:left w:val="nil"/>
              <w:bottom w:val="nil"/>
              <w:right w:val="nil"/>
            </w:tcBorders>
            <w:vAlign w:val="bottom"/>
          </w:tcPr>
          <w:p w14:paraId="6EBE38AD" w14:textId="77777777" w:rsidR="00BA4BA6" w:rsidRPr="00520A2B" w:rsidRDefault="00BA4BA6" w:rsidP="00125358">
            <w:pPr>
              <w:snapToGrid w:val="0"/>
              <w:spacing w:line="240" w:lineRule="auto"/>
              <w:rPr>
                <w:sz w:val="24"/>
                <w:szCs w:val="24"/>
              </w:rPr>
            </w:pPr>
            <w:r w:rsidRPr="00520A2B">
              <w:rPr>
                <w:sz w:val="24"/>
                <w:szCs w:val="24"/>
              </w:rPr>
              <w:t>HPJ</w:t>
            </w:r>
          </w:p>
        </w:tc>
        <w:tc>
          <w:tcPr>
            <w:tcW w:w="3653" w:type="pct"/>
            <w:gridSpan w:val="2"/>
            <w:tcBorders>
              <w:top w:val="nil"/>
              <w:left w:val="nil"/>
              <w:bottom w:val="nil"/>
              <w:right w:val="nil"/>
            </w:tcBorders>
            <w:vAlign w:val="bottom"/>
          </w:tcPr>
          <w:p w14:paraId="12913E03" w14:textId="77777777" w:rsidR="00BA4BA6" w:rsidRPr="00520A2B" w:rsidRDefault="00BA4BA6" w:rsidP="00125358">
            <w:pPr>
              <w:snapToGrid w:val="0"/>
              <w:spacing w:line="240" w:lineRule="auto"/>
              <w:rPr>
                <w:sz w:val="24"/>
                <w:szCs w:val="24"/>
              </w:rPr>
            </w:pPr>
            <w:r w:rsidRPr="00520A2B">
              <w:rPr>
                <w:sz w:val="24"/>
                <w:szCs w:val="24"/>
              </w:rPr>
              <w:t>hlavní půdní jednotka</w:t>
            </w:r>
          </w:p>
        </w:tc>
      </w:tr>
      <w:tr w:rsidR="00BA4BA6" w:rsidRPr="00520A2B" w14:paraId="301324E8" w14:textId="77777777" w:rsidTr="00125358">
        <w:trPr>
          <w:trHeight w:val="276"/>
        </w:trPr>
        <w:tc>
          <w:tcPr>
            <w:tcW w:w="1347" w:type="pct"/>
            <w:tcBorders>
              <w:top w:val="nil"/>
              <w:left w:val="nil"/>
              <w:bottom w:val="nil"/>
              <w:right w:val="nil"/>
            </w:tcBorders>
            <w:vAlign w:val="bottom"/>
          </w:tcPr>
          <w:p w14:paraId="71B95B3A" w14:textId="77777777" w:rsidR="00BA4BA6" w:rsidRPr="00520A2B" w:rsidRDefault="00BA4BA6" w:rsidP="00125358">
            <w:pPr>
              <w:snapToGrid w:val="0"/>
              <w:spacing w:line="240" w:lineRule="auto"/>
              <w:rPr>
                <w:sz w:val="24"/>
                <w:szCs w:val="24"/>
              </w:rPr>
            </w:pPr>
            <w:r w:rsidRPr="00520A2B">
              <w:rPr>
                <w:sz w:val="24"/>
                <w:szCs w:val="24"/>
              </w:rPr>
              <w:t>HS</w:t>
            </w:r>
          </w:p>
        </w:tc>
        <w:tc>
          <w:tcPr>
            <w:tcW w:w="3653" w:type="pct"/>
            <w:gridSpan w:val="2"/>
            <w:tcBorders>
              <w:top w:val="nil"/>
              <w:left w:val="nil"/>
              <w:bottom w:val="nil"/>
              <w:right w:val="nil"/>
            </w:tcBorders>
            <w:vAlign w:val="bottom"/>
          </w:tcPr>
          <w:p w14:paraId="6EEDB3AF" w14:textId="77777777" w:rsidR="00BA4BA6" w:rsidRPr="00520A2B" w:rsidRDefault="00BA4BA6" w:rsidP="00125358">
            <w:pPr>
              <w:snapToGrid w:val="0"/>
              <w:spacing w:line="240" w:lineRule="auto"/>
              <w:rPr>
                <w:sz w:val="24"/>
                <w:szCs w:val="24"/>
              </w:rPr>
            </w:pPr>
            <w:r w:rsidRPr="00520A2B">
              <w:rPr>
                <w:sz w:val="24"/>
                <w:szCs w:val="24"/>
              </w:rPr>
              <w:t>hospodářský sjezd</w:t>
            </w:r>
          </w:p>
        </w:tc>
      </w:tr>
      <w:tr w:rsidR="00BA4BA6" w:rsidRPr="00520A2B" w14:paraId="2C8FD5F3" w14:textId="77777777" w:rsidTr="00125358">
        <w:trPr>
          <w:trHeight w:val="276"/>
        </w:trPr>
        <w:tc>
          <w:tcPr>
            <w:tcW w:w="1347" w:type="pct"/>
            <w:tcBorders>
              <w:top w:val="nil"/>
              <w:left w:val="nil"/>
              <w:bottom w:val="nil"/>
              <w:right w:val="nil"/>
            </w:tcBorders>
            <w:vAlign w:val="bottom"/>
          </w:tcPr>
          <w:p w14:paraId="697B9426" w14:textId="77777777" w:rsidR="00BA4BA6" w:rsidRPr="00520A2B" w:rsidRDefault="00BA4BA6" w:rsidP="00125358">
            <w:pPr>
              <w:snapToGrid w:val="0"/>
              <w:spacing w:line="240" w:lineRule="auto"/>
              <w:rPr>
                <w:sz w:val="24"/>
                <w:szCs w:val="24"/>
              </w:rPr>
            </w:pPr>
            <w:r w:rsidRPr="00520A2B">
              <w:rPr>
                <w:sz w:val="24"/>
                <w:szCs w:val="24"/>
              </w:rPr>
              <w:t>CHKO</w:t>
            </w:r>
          </w:p>
        </w:tc>
        <w:tc>
          <w:tcPr>
            <w:tcW w:w="3653" w:type="pct"/>
            <w:gridSpan w:val="2"/>
            <w:tcBorders>
              <w:top w:val="nil"/>
              <w:left w:val="nil"/>
              <w:bottom w:val="nil"/>
              <w:right w:val="nil"/>
            </w:tcBorders>
            <w:vAlign w:val="bottom"/>
          </w:tcPr>
          <w:p w14:paraId="44EF54AA" w14:textId="77777777" w:rsidR="00BA4BA6" w:rsidRPr="00520A2B" w:rsidRDefault="00BA4BA6" w:rsidP="00125358">
            <w:pPr>
              <w:snapToGrid w:val="0"/>
              <w:spacing w:line="240" w:lineRule="auto"/>
              <w:rPr>
                <w:sz w:val="24"/>
                <w:szCs w:val="24"/>
              </w:rPr>
            </w:pPr>
            <w:r w:rsidRPr="00520A2B">
              <w:rPr>
                <w:sz w:val="24"/>
                <w:szCs w:val="24"/>
              </w:rPr>
              <w:t>chráněná krajinná oblast</w:t>
            </w:r>
          </w:p>
        </w:tc>
      </w:tr>
      <w:tr w:rsidR="00BA4BA6" w:rsidRPr="00520A2B" w14:paraId="2BF81521" w14:textId="77777777" w:rsidTr="00875D23">
        <w:trPr>
          <w:trHeight w:val="276"/>
        </w:trPr>
        <w:tc>
          <w:tcPr>
            <w:tcW w:w="1347" w:type="pct"/>
            <w:tcBorders>
              <w:top w:val="nil"/>
              <w:left w:val="nil"/>
              <w:bottom w:val="nil"/>
              <w:right w:val="nil"/>
            </w:tcBorders>
            <w:vAlign w:val="bottom"/>
          </w:tcPr>
          <w:p w14:paraId="250F9D1A" w14:textId="77777777" w:rsidR="00BA4BA6" w:rsidRPr="00520A2B" w:rsidRDefault="00BA4BA6" w:rsidP="00125358">
            <w:pPr>
              <w:snapToGrid w:val="0"/>
              <w:spacing w:line="240" w:lineRule="auto"/>
              <w:rPr>
                <w:sz w:val="24"/>
                <w:szCs w:val="24"/>
              </w:rPr>
            </w:pPr>
            <w:r w:rsidRPr="00520A2B">
              <w:rPr>
                <w:sz w:val="24"/>
                <w:szCs w:val="24"/>
              </w:rPr>
              <w:t>CHLÚ</w:t>
            </w:r>
          </w:p>
        </w:tc>
        <w:tc>
          <w:tcPr>
            <w:tcW w:w="3653" w:type="pct"/>
            <w:gridSpan w:val="2"/>
            <w:tcBorders>
              <w:top w:val="nil"/>
              <w:left w:val="nil"/>
              <w:bottom w:val="nil"/>
              <w:right w:val="nil"/>
            </w:tcBorders>
          </w:tcPr>
          <w:p w14:paraId="630AAF68" w14:textId="77777777" w:rsidR="00BA4BA6" w:rsidRPr="00520A2B" w:rsidRDefault="00BA4BA6" w:rsidP="00875D23">
            <w:pPr>
              <w:snapToGrid w:val="0"/>
              <w:spacing w:line="240" w:lineRule="auto"/>
              <w:rPr>
                <w:sz w:val="24"/>
                <w:szCs w:val="24"/>
              </w:rPr>
            </w:pPr>
            <w:r w:rsidRPr="00520A2B">
              <w:rPr>
                <w:sz w:val="24"/>
                <w:szCs w:val="24"/>
              </w:rPr>
              <w:t>chráněné ložiskové území</w:t>
            </w:r>
          </w:p>
        </w:tc>
      </w:tr>
      <w:tr w:rsidR="00BA4BA6" w:rsidRPr="00520A2B" w14:paraId="3FBFE2CA" w14:textId="77777777" w:rsidTr="00875D23">
        <w:trPr>
          <w:trHeight w:val="276"/>
        </w:trPr>
        <w:tc>
          <w:tcPr>
            <w:tcW w:w="1347" w:type="pct"/>
            <w:tcBorders>
              <w:top w:val="nil"/>
              <w:left w:val="nil"/>
              <w:bottom w:val="nil"/>
              <w:right w:val="nil"/>
            </w:tcBorders>
            <w:vAlign w:val="bottom"/>
          </w:tcPr>
          <w:p w14:paraId="674F5F7D" w14:textId="77777777" w:rsidR="00BA4BA6" w:rsidRPr="00520A2B" w:rsidRDefault="00BA4BA6" w:rsidP="00125358">
            <w:pPr>
              <w:snapToGrid w:val="0"/>
              <w:spacing w:line="240" w:lineRule="auto"/>
              <w:rPr>
                <w:sz w:val="24"/>
                <w:szCs w:val="24"/>
              </w:rPr>
            </w:pPr>
            <w:r w:rsidRPr="00520A2B">
              <w:rPr>
                <w:sz w:val="24"/>
                <w:szCs w:val="24"/>
              </w:rPr>
              <w:t>CHOPAV</w:t>
            </w:r>
          </w:p>
        </w:tc>
        <w:tc>
          <w:tcPr>
            <w:tcW w:w="3653" w:type="pct"/>
            <w:gridSpan w:val="2"/>
            <w:tcBorders>
              <w:top w:val="nil"/>
              <w:left w:val="nil"/>
              <w:bottom w:val="nil"/>
              <w:right w:val="nil"/>
            </w:tcBorders>
          </w:tcPr>
          <w:p w14:paraId="6B0F29B5" w14:textId="77777777" w:rsidR="00BA4BA6" w:rsidRPr="00520A2B" w:rsidRDefault="00BA4BA6" w:rsidP="00875D23">
            <w:pPr>
              <w:snapToGrid w:val="0"/>
              <w:spacing w:line="240" w:lineRule="auto"/>
              <w:rPr>
                <w:sz w:val="24"/>
                <w:szCs w:val="24"/>
              </w:rPr>
            </w:pPr>
            <w:r w:rsidRPr="00520A2B">
              <w:rPr>
                <w:sz w:val="24"/>
                <w:szCs w:val="24"/>
              </w:rPr>
              <w:t>chráněná oblast přirozené akumulace vod</w:t>
            </w:r>
          </w:p>
        </w:tc>
      </w:tr>
      <w:tr w:rsidR="00BA4BA6" w:rsidRPr="00520A2B" w14:paraId="391349D1" w14:textId="77777777" w:rsidTr="00125358">
        <w:trPr>
          <w:trHeight w:val="276"/>
        </w:trPr>
        <w:tc>
          <w:tcPr>
            <w:tcW w:w="1347" w:type="pct"/>
            <w:tcBorders>
              <w:top w:val="nil"/>
              <w:left w:val="nil"/>
              <w:bottom w:val="nil"/>
              <w:right w:val="nil"/>
            </w:tcBorders>
            <w:vAlign w:val="bottom"/>
          </w:tcPr>
          <w:p w14:paraId="3F6C37B9" w14:textId="77777777" w:rsidR="00BA4BA6" w:rsidRPr="00520A2B" w:rsidRDefault="00BA4BA6" w:rsidP="00125358">
            <w:pPr>
              <w:snapToGrid w:val="0"/>
              <w:spacing w:line="240" w:lineRule="auto"/>
              <w:rPr>
                <w:sz w:val="24"/>
                <w:szCs w:val="24"/>
              </w:rPr>
            </w:pPr>
            <w:r w:rsidRPr="00520A2B">
              <w:rPr>
                <w:sz w:val="24"/>
                <w:szCs w:val="24"/>
              </w:rPr>
              <w:t>IP</w:t>
            </w:r>
          </w:p>
        </w:tc>
        <w:tc>
          <w:tcPr>
            <w:tcW w:w="3653" w:type="pct"/>
            <w:gridSpan w:val="2"/>
            <w:tcBorders>
              <w:top w:val="nil"/>
              <w:left w:val="nil"/>
              <w:bottom w:val="nil"/>
              <w:right w:val="nil"/>
            </w:tcBorders>
            <w:vAlign w:val="bottom"/>
          </w:tcPr>
          <w:p w14:paraId="35A293F7" w14:textId="77777777" w:rsidR="00BA4BA6" w:rsidRPr="00520A2B" w:rsidRDefault="00BA4BA6" w:rsidP="00125358">
            <w:pPr>
              <w:snapToGrid w:val="0"/>
              <w:spacing w:line="240" w:lineRule="auto"/>
              <w:rPr>
                <w:sz w:val="24"/>
                <w:szCs w:val="24"/>
              </w:rPr>
            </w:pPr>
            <w:r w:rsidRPr="00520A2B">
              <w:rPr>
                <w:sz w:val="24"/>
                <w:szCs w:val="24"/>
              </w:rPr>
              <w:t>interakční prvek</w:t>
            </w:r>
          </w:p>
        </w:tc>
      </w:tr>
      <w:tr w:rsidR="00BA4BA6" w:rsidRPr="00520A2B" w14:paraId="445390A5" w14:textId="77777777" w:rsidTr="00125358">
        <w:trPr>
          <w:trHeight w:val="276"/>
        </w:trPr>
        <w:tc>
          <w:tcPr>
            <w:tcW w:w="1347" w:type="pct"/>
            <w:tcBorders>
              <w:top w:val="nil"/>
              <w:left w:val="nil"/>
              <w:bottom w:val="nil"/>
              <w:right w:val="nil"/>
            </w:tcBorders>
            <w:vAlign w:val="bottom"/>
          </w:tcPr>
          <w:p w14:paraId="34039DA9" w14:textId="77777777" w:rsidR="00BA4BA6" w:rsidRPr="00520A2B" w:rsidRDefault="00BA4BA6" w:rsidP="00125358">
            <w:pPr>
              <w:snapToGrid w:val="0"/>
              <w:spacing w:line="240" w:lineRule="auto"/>
              <w:rPr>
                <w:sz w:val="24"/>
                <w:szCs w:val="24"/>
              </w:rPr>
            </w:pPr>
            <w:r w:rsidRPr="00520A2B">
              <w:rPr>
                <w:sz w:val="24"/>
                <w:szCs w:val="24"/>
              </w:rPr>
              <w:t>JPÚ</w:t>
            </w:r>
          </w:p>
        </w:tc>
        <w:tc>
          <w:tcPr>
            <w:tcW w:w="3653" w:type="pct"/>
            <w:gridSpan w:val="2"/>
            <w:tcBorders>
              <w:top w:val="nil"/>
              <w:left w:val="nil"/>
              <w:bottom w:val="nil"/>
              <w:right w:val="nil"/>
            </w:tcBorders>
            <w:vAlign w:val="bottom"/>
          </w:tcPr>
          <w:p w14:paraId="09C421DB" w14:textId="77777777" w:rsidR="00BA4BA6" w:rsidRPr="00520A2B" w:rsidRDefault="00BA4BA6" w:rsidP="00125358">
            <w:pPr>
              <w:snapToGrid w:val="0"/>
              <w:spacing w:line="240" w:lineRule="auto"/>
              <w:rPr>
                <w:sz w:val="24"/>
                <w:szCs w:val="24"/>
              </w:rPr>
            </w:pPr>
            <w:r w:rsidRPr="00520A2B">
              <w:rPr>
                <w:sz w:val="24"/>
                <w:szCs w:val="24"/>
              </w:rPr>
              <w:t>jednoduché pozemkové úpravy</w:t>
            </w:r>
          </w:p>
        </w:tc>
      </w:tr>
      <w:tr w:rsidR="00BA4BA6" w:rsidRPr="00520A2B" w14:paraId="05F1E552" w14:textId="77777777" w:rsidTr="00125358">
        <w:trPr>
          <w:trHeight w:val="276"/>
        </w:trPr>
        <w:tc>
          <w:tcPr>
            <w:tcW w:w="1347" w:type="pct"/>
            <w:tcBorders>
              <w:top w:val="nil"/>
              <w:left w:val="nil"/>
              <w:bottom w:val="nil"/>
              <w:right w:val="nil"/>
            </w:tcBorders>
            <w:vAlign w:val="bottom"/>
          </w:tcPr>
          <w:p w14:paraId="54E0EBB9" w14:textId="77777777" w:rsidR="00BA4BA6" w:rsidRPr="00520A2B" w:rsidRDefault="00BA4BA6" w:rsidP="00125358">
            <w:pPr>
              <w:snapToGrid w:val="0"/>
              <w:spacing w:line="240" w:lineRule="auto"/>
              <w:rPr>
                <w:sz w:val="24"/>
                <w:szCs w:val="24"/>
              </w:rPr>
            </w:pPr>
            <w:r w:rsidRPr="00520A2B">
              <w:rPr>
                <w:sz w:val="24"/>
                <w:szCs w:val="24"/>
              </w:rPr>
              <w:t>KES</w:t>
            </w:r>
          </w:p>
        </w:tc>
        <w:tc>
          <w:tcPr>
            <w:tcW w:w="3653" w:type="pct"/>
            <w:gridSpan w:val="2"/>
            <w:tcBorders>
              <w:top w:val="nil"/>
              <w:left w:val="nil"/>
              <w:bottom w:val="nil"/>
              <w:right w:val="nil"/>
            </w:tcBorders>
            <w:vAlign w:val="bottom"/>
          </w:tcPr>
          <w:p w14:paraId="53BFF39E" w14:textId="77777777" w:rsidR="00BA4BA6" w:rsidRPr="00520A2B" w:rsidRDefault="00BA4BA6" w:rsidP="00125358">
            <w:pPr>
              <w:snapToGrid w:val="0"/>
              <w:spacing w:line="240" w:lineRule="auto"/>
              <w:rPr>
                <w:sz w:val="24"/>
                <w:szCs w:val="24"/>
              </w:rPr>
            </w:pPr>
            <w:r w:rsidRPr="00520A2B">
              <w:rPr>
                <w:sz w:val="24"/>
                <w:szCs w:val="24"/>
              </w:rPr>
              <w:t>koeficient ekologické stability</w:t>
            </w:r>
          </w:p>
        </w:tc>
      </w:tr>
      <w:tr w:rsidR="00BA4BA6" w:rsidRPr="00520A2B" w14:paraId="2D1D693F" w14:textId="77777777" w:rsidTr="00125358">
        <w:trPr>
          <w:trHeight w:val="276"/>
        </w:trPr>
        <w:tc>
          <w:tcPr>
            <w:tcW w:w="1347" w:type="pct"/>
            <w:tcBorders>
              <w:top w:val="nil"/>
              <w:left w:val="nil"/>
              <w:bottom w:val="nil"/>
              <w:right w:val="nil"/>
            </w:tcBorders>
            <w:vAlign w:val="bottom"/>
          </w:tcPr>
          <w:p w14:paraId="2BF72400" w14:textId="77777777" w:rsidR="00BA4BA6" w:rsidRPr="00520A2B" w:rsidRDefault="00BA4BA6" w:rsidP="00125358">
            <w:pPr>
              <w:snapToGrid w:val="0"/>
              <w:spacing w:line="240" w:lineRule="auto"/>
              <w:rPr>
                <w:sz w:val="24"/>
                <w:szCs w:val="24"/>
              </w:rPr>
            </w:pPr>
            <w:r w:rsidRPr="00520A2B">
              <w:rPr>
                <w:sz w:val="24"/>
                <w:szCs w:val="24"/>
              </w:rPr>
              <w:t>KN</w:t>
            </w:r>
          </w:p>
        </w:tc>
        <w:tc>
          <w:tcPr>
            <w:tcW w:w="3653" w:type="pct"/>
            <w:gridSpan w:val="2"/>
            <w:tcBorders>
              <w:top w:val="nil"/>
              <w:left w:val="nil"/>
              <w:bottom w:val="nil"/>
              <w:right w:val="nil"/>
            </w:tcBorders>
            <w:vAlign w:val="bottom"/>
          </w:tcPr>
          <w:p w14:paraId="432CEA18" w14:textId="77777777" w:rsidR="00BA4BA6" w:rsidRPr="00520A2B" w:rsidRDefault="00BA4BA6" w:rsidP="00125358">
            <w:pPr>
              <w:snapToGrid w:val="0"/>
              <w:spacing w:line="240" w:lineRule="auto"/>
              <w:rPr>
                <w:sz w:val="24"/>
                <w:szCs w:val="24"/>
              </w:rPr>
            </w:pPr>
            <w:r w:rsidRPr="00520A2B">
              <w:rPr>
                <w:sz w:val="24"/>
                <w:szCs w:val="24"/>
              </w:rPr>
              <w:t>katastr nemovitostí</w:t>
            </w:r>
          </w:p>
        </w:tc>
      </w:tr>
      <w:tr w:rsidR="00BA4BA6" w:rsidRPr="00520A2B" w14:paraId="0EA9EBC7" w14:textId="77777777" w:rsidTr="00125358">
        <w:trPr>
          <w:trHeight w:val="276"/>
        </w:trPr>
        <w:tc>
          <w:tcPr>
            <w:tcW w:w="1347" w:type="pct"/>
            <w:tcBorders>
              <w:top w:val="nil"/>
              <w:left w:val="nil"/>
              <w:bottom w:val="nil"/>
              <w:right w:val="nil"/>
            </w:tcBorders>
            <w:vAlign w:val="bottom"/>
          </w:tcPr>
          <w:p w14:paraId="5C5B5726" w14:textId="77777777" w:rsidR="00BA4BA6" w:rsidRPr="00520A2B" w:rsidRDefault="00BA4BA6" w:rsidP="00125358">
            <w:pPr>
              <w:snapToGrid w:val="0"/>
              <w:spacing w:line="240" w:lineRule="auto"/>
              <w:rPr>
                <w:sz w:val="24"/>
                <w:szCs w:val="24"/>
              </w:rPr>
            </w:pPr>
            <w:r w:rsidRPr="00520A2B">
              <w:rPr>
                <w:sz w:val="24"/>
                <w:szCs w:val="24"/>
              </w:rPr>
              <w:t xml:space="preserve">KPÚ, </w:t>
            </w:r>
            <w:proofErr w:type="spellStart"/>
            <w:r w:rsidRPr="00520A2B">
              <w:rPr>
                <w:sz w:val="24"/>
                <w:szCs w:val="24"/>
              </w:rPr>
              <w:t>KoPÚ</w:t>
            </w:r>
            <w:proofErr w:type="spellEnd"/>
          </w:p>
        </w:tc>
        <w:tc>
          <w:tcPr>
            <w:tcW w:w="3653" w:type="pct"/>
            <w:gridSpan w:val="2"/>
            <w:tcBorders>
              <w:top w:val="nil"/>
              <w:left w:val="nil"/>
              <w:bottom w:val="nil"/>
              <w:right w:val="nil"/>
            </w:tcBorders>
            <w:vAlign w:val="bottom"/>
          </w:tcPr>
          <w:p w14:paraId="372B2EA9" w14:textId="77777777" w:rsidR="00BA4BA6" w:rsidRPr="00520A2B" w:rsidRDefault="00BA4BA6" w:rsidP="002F28A8">
            <w:pPr>
              <w:snapToGrid w:val="0"/>
              <w:spacing w:line="240" w:lineRule="auto"/>
              <w:rPr>
                <w:sz w:val="24"/>
                <w:szCs w:val="24"/>
              </w:rPr>
            </w:pPr>
            <w:r w:rsidRPr="00520A2B">
              <w:rPr>
                <w:sz w:val="24"/>
                <w:szCs w:val="24"/>
              </w:rPr>
              <w:t>komplexní pozemková úprava</w:t>
            </w:r>
          </w:p>
        </w:tc>
      </w:tr>
      <w:tr w:rsidR="00BA4BA6" w:rsidRPr="00520A2B" w14:paraId="6B7542E3" w14:textId="77777777" w:rsidTr="00125358">
        <w:trPr>
          <w:trHeight w:val="276"/>
        </w:trPr>
        <w:tc>
          <w:tcPr>
            <w:tcW w:w="1347" w:type="pct"/>
            <w:tcBorders>
              <w:top w:val="nil"/>
              <w:left w:val="nil"/>
              <w:bottom w:val="nil"/>
              <w:right w:val="nil"/>
            </w:tcBorders>
            <w:vAlign w:val="bottom"/>
          </w:tcPr>
          <w:p w14:paraId="27C6F7BA" w14:textId="77777777" w:rsidR="00BA4BA6" w:rsidRPr="00520A2B" w:rsidRDefault="00BA4BA6" w:rsidP="00125358">
            <w:pPr>
              <w:snapToGrid w:val="0"/>
              <w:spacing w:line="240" w:lineRule="auto"/>
              <w:rPr>
                <w:sz w:val="24"/>
                <w:szCs w:val="24"/>
              </w:rPr>
            </w:pPr>
            <w:r w:rsidRPr="00520A2B">
              <w:rPr>
                <w:sz w:val="24"/>
                <w:szCs w:val="24"/>
              </w:rPr>
              <w:t>KR</w:t>
            </w:r>
          </w:p>
        </w:tc>
        <w:tc>
          <w:tcPr>
            <w:tcW w:w="3653" w:type="pct"/>
            <w:gridSpan w:val="2"/>
            <w:tcBorders>
              <w:top w:val="nil"/>
              <w:left w:val="nil"/>
              <w:bottom w:val="nil"/>
              <w:right w:val="nil"/>
            </w:tcBorders>
            <w:vAlign w:val="bottom"/>
          </w:tcPr>
          <w:p w14:paraId="171A6A86" w14:textId="77777777" w:rsidR="00BA4BA6" w:rsidRPr="00520A2B" w:rsidRDefault="00BA4BA6" w:rsidP="0086742C">
            <w:pPr>
              <w:snapToGrid w:val="0"/>
              <w:spacing w:line="240" w:lineRule="auto"/>
              <w:rPr>
                <w:sz w:val="24"/>
                <w:szCs w:val="24"/>
              </w:rPr>
            </w:pPr>
            <w:r w:rsidRPr="00520A2B">
              <w:rPr>
                <w:sz w:val="24"/>
                <w:szCs w:val="24"/>
              </w:rPr>
              <w:t>kaplička, kříž, křížek, boží muka</w:t>
            </w:r>
          </w:p>
        </w:tc>
      </w:tr>
      <w:tr w:rsidR="00BA4BA6" w:rsidRPr="00520A2B" w14:paraId="50776A95" w14:textId="77777777" w:rsidTr="00125358">
        <w:trPr>
          <w:trHeight w:val="276"/>
        </w:trPr>
        <w:tc>
          <w:tcPr>
            <w:tcW w:w="1347" w:type="pct"/>
            <w:tcBorders>
              <w:top w:val="nil"/>
              <w:left w:val="nil"/>
              <w:bottom w:val="nil"/>
              <w:right w:val="nil"/>
            </w:tcBorders>
            <w:vAlign w:val="bottom"/>
          </w:tcPr>
          <w:p w14:paraId="0C93DEC0" w14:textId="77777777" w:rsidR="00BA4BA6" w:rsidRPr="00520A2B" w:rsidRDefault="00BA4BA6" w:rsidP="00125358">
            <w:pPr>
              <w:snapToGrid w:val="0"/>
              <w:spacing w:line="240" w:lineRule="auto"/>
              <w:rPr>
                <w:sz w:val="24"/>
                <w:szCs w:val="24"/>
              </w:rPr>
            </w:pPr>
            <w:r w:rsidRPr="00520A2B">
              <w:rPr>
                <w:sz w:val="24"/>
                <w:szCs w:val="24"/>
              </w:rPr>
              <w:t>LC, LBC</w:t>
            </w:r>
          </w:p>
        </w:tc>
        <w:tc>
          <w:tcPr>
            <w:tcW w:w="3653" w:type="pct"/>
            <w:gridSpan w:val="2"/>
            <w:tcBorders>
              <w:top w:val="nil"/>
              <w:left w:val="nil"/>
              <w:bottom w:val="nil"/>
              <w:right w:val="nil"/>
            </w:tcBorders>
            <w:vAlign w:val="bottom"/>
          </w:tcPr>
          <w:p w14:paraId="1FD52EF7" w14:textId="77777777" w:rsidR="00BA4BA6" w:rsidRPr="00520A2B" w:rsidRDefault="00BA4BA6" w:rsidP="00125358">
            <w:pPr>
              <w:snapToGrid w:val="0"/>
              <w:spacing w:line="240" w:lineRule="auto"/>
              <w:rPr>
                <w:sz w:val="24"/>
                <w:szCs w:val="24"/>
              </w:rPr>
            </w:pPr>
            <w:r w:rsidRPr="00520A2B">
              <w:rPr>
                <w:sz w:val="24"/>
                <w:szCs w:val="24"/>
              </w:rPr>
              <w:t>lokální biocentrum</w:t>
            </w:r>
          </w:p>
        </w:tc>
      </w:tr>
      <w:tr w:rsidR="00BA4BA6" w:rsidRPr="00520A2B" w14:paraId="4113CE8A" w14:textId="77777777" w:rsidTr="00125358">
        <w:trPr>
          <w:trHeight w:val="276"/>
        </w:trPr>
        <w:tc>
          <w:tcPr>
            <w:tcW w:w="1347" w:type="pct"/>
            <w:tcBorders>
              <w:top w:val="nil"/>
              <w:left w:val="nil"/>
              <w:bottom w:val="nil"/>
              <w:right w:val="nil"/>
            </w:tcBorders>
            <w:vAlign w:val="bottom"/>
          </w:tcPr>
          <w:p w14:paraId="1040C075" w14:textId="77777777" w:rsidR="00BA4BA6" w:rsidRPr="00520A2B" w:rsidRDefault="00BA4BA6" w:rsidP="00125358">
            <w:pPr>
              <w:snapToGrid w:val="0"/>
              <w:spacing w:line="240" w:lineRule="auto"/>
              <w:rPr>
                <w:sz w:val="24"/>
                <w:szCs w:val="24"/>
              </w:rPr>
            </w:pPr>
            <w:r w:rsidRPr="00520A2B">
              <w:rPr>
                <w:sz w:val="24"/>
                <w:szCs w:val="24"/>
              </w:rPr>
              <w:t>LK, LBK</w:t>
            </w:r>
          </w:p>
        </w:tc>
        <w:tc>
          <w:tcPr>
            <w:tcW w:w="3653" w:type="pct"/>
            <w:gridSpan w:val="2"/>
            <w:tcBorders>
              <w:top w:val="nil"/>
              <w:left w:val="nil"/>
              <w:bottom w:val="nil"/>
              <w:right w:val="nil"/>
            </w:tcBorders>
            <w:vAlign w:val="bottom"/>
          </w:tcPr>
          <w:p w14:paraId="1F23F251" w14:textId="77777777" w:rsidR="00BA4BA6" w:rsidRPr="00520A2B" w:rsidRDefault="00BA4BA6" w:rsidP="00125358">
            <w:pPr>
              <w:snapToGrid w:val="0"/>
              <w:spacing w:line="240" w:lineRule="auto"/>
              <w:rPr>
                <w:sz w:val="24"/>
                <w:szCs w:val="24"/>
              </w:rPr>
            </w:pPr>
            <w:r w:rsidRPr="00520A2B">
              <w:rPr>
                <w:sz w:val="24"/>
                <w:szCs w:val="24"/>
              </w:rPr>
              <w:t>lokální biokoridor</w:t>
            </w:r>
          </w:p>
        </w:tc>
      </w:tr>
      <w:tr w:rsidR="00BA4BA6" w:rsidRPr="00520A2B" w14:paraId="34EA7D04" w14:textId="77777777" w:rsidTr="00125358">
        <w:trPr>
          <w:trHeight w:val="276"/>
        </w:trPr>
        <w:tc>
          <w:tcPr>
            <w:tcW w:w="1347" w:type="pct"/>
            <w:tcBorders>
              <w:top w:val="nil"/>
              <w:left w:val="nil"/>
              <w:bottom w:val="nil"/>
              <w:right w:val="nil"/>
            </w:tcBorders>
            <w:vAlign w:val="bottom"/>
          </w:tcPr>
          <w:p w14:paraId="2FE7580E" w14:textId="77777777" w:rsidR="00BA4BA6" w:rsidRPr="00520A2B" w:rsidRDefault="00BA4BA6" w:rsidP="00125358">
            <w:pPr>
              <w:snapToGrid w:val="0"/>
              <w:spacing w:line="240" w:lineRule="auto"/>
              <w:rPr>
                <w:sz w:val="24"/>
                <w:szCs w:val="24"/>
              </w:rPr>
            </w:pPr>
            <w:r w:rsidRPr="00520A2B">
              <w:rPr>
                <w:sz w:val="24"/>
                <w:szCs w:val="24"/>
              </w:rPr>
              <w:t>LC</w:t>
            </w:r>
          </w:p>
        </w:tc>
        <w:tc>
          <w:tcPr>
            <w:tcW w:w="3653" w:type="pct"/>
            <w:gridSpan w:val="2"/>
            <w:tcBorders>
              <w:top w:val="nil"/>
              <w:left w:val="nil"/>
              <w:bottom w:val="nil"/>
              <w:right w:val="nil"/>
            </w:tcBorders>
            <w:vAlign w:val="bottom"/>
          </w:tcPr>
          <w:p w14:paraId="5929D558" w14:textId="77777777" w:rsidR="00BA4BA6" w:rsidRPr="00520A2B" w:rsidRDefault="00BA4BA6" w:rsidP="00125358">
            <w:pPr>
              <w:snapToGrid w:val="0"/>
              <w:spacing w:line="240" w:lineRule="auto"/>
              <w:rPr>
                <w:sz w:val="24"/>
                <w:szCs w:val="24"/>
              </w:rPr>
            </w:pPr>
            <w:r w:rsidRPr="00520A2B">
              <w:rPr>
                <w:sz w:val="24"/>
                <w:szCs w:val="24"/>
              </w:rPr>
              <w:t>lesní cesta</w:t>
            </w:r>
          </w:p>
        </w:tc>
      </w:tr>
      <w:tr w:rsidR="00BA4BA6" w:rsidRPr="00520A2B" w14:paraId="60402AEA" w14:textId="77777777" w:rsidTr="00125358">
        <w:trPr>
          <w:trHeight w:val="276"/>
        </w:trPr>
        <w:tc>
          <w:tcPr>
            <w:tcW w:w="1347" w:type="pct"/>
            <w:tcBorders>
              <w:top w:val="nil"/>
              <w:left w:val="nil"/>
              <w:bottom w:val="nil"/>
              <w:right w:val="nil"/>
            </w:tcBorders>
            <w:vAlign w:val="bottom"/>
          </w:tcPr>
          <w:p w14:paraId="22CAD972" w14:textId="77777777" w:rsidR="00BA4BA6" w:rsidRPr="00520A2B" w:rsidRDefault="00BA4BA6" w:rsidP="00125358">
            <w:pPr>
              <w:snapToGrid w:val="0"/>
              <w:spacing w:line="240" w:lineRule="auto"/>
              <w:rPr>
                <w:sz w:val="24"/>
                <w:szCs w:val="24"/>
              </w:rPr>
            </w:pPr>
            <w:r w:rsidRPr="00520A2B">
              <w:rPr>
                <w:sz w:val="24"/>
                <w:szCs w:val="24"/>
              </w:rPr>
              <w:t>LPIS</w:t>
            </w:r>
          </w:p>
        </w:tc>
        <w:tc>
          <w:tcPr>
            <w:tcW w:w="3653" w:type="pct"/>
            <w:gridSpan w:val="2"/>
            <w:tcBorders>
              <w:top w:val="nil"/>
              <w:left w:val="nil"/>
              <w:bottom w:val="nil"/>
              <w:right w:val="nil"/>
            </w:tcBorders>
            <w:vAlign w:val="bottom"/>
          </w:tcPr>
          <w:p w14:paraId="5B04BFD5" w14:textId="77777777" w:rsidR="00BA4BA6" w:rsidRPr="00520A2B" w:rsidRDefault="00BA4BA6" w:rsidP="00125358">
            <w:pPr>
              <w:snapToGrid w:val="0"/>
              <w:spacing w:line="240" w:lineRule="auto"/>
              <w:rPr>
                <w:sz w:val="24"/>
                <w:szCs w:val="24"/>
              </w:rPr>
            </w:pPr>
            <w:r w:rsidRPr="00520A2B">
              <w:rPr>
                <w:bCs/>
                <w:sz w:val="24"/>
                <w:szCs w:val="24"/>
              </w:rPr>
              <w:t>systém evidence půdy</w:t>
            </w:r>
            <w:r w:rsidRPr="00520A2B">
              <w:rPr>
                <w:sz w:val="24"/>
                <w:szCs w:val="24"/>
              </w:rPr>
              <w:t xml:space="preserve"> založený na uživatelských vztazích</w:t>
            </w:r>
          </w:p>
        </w:tc>
      </w:tr>
      <w:tr w:rsidR="00BA4BA6" w:rsidRPr="00520A2B" w14:paraId="13BD0BFF" w14:textId="77777777" w:rsidTr="00125358">
        <w:trPr>
          <w:trHeight w:val="276"/>
        </w:trPr>
        <w:tc>
          <w:tcPr>
            <w:tcW w:w="1347" w:type="pct"/>
            <w:tcBorders>
              <w:top w:val="nil"/>
              <w:left w:val="nil"/>
              <w:bottom w:val="nil"/>
              <w:right w:val="nil"/>
            </w:tcBorders>
            <w:vAlign w:val="bottom"/>
          </w:tcPr>
          <w:p w14:paraId="18BB395D" w14:textId="77777777" w:rsidR="00BA4BA6" w:rsidRPr="00520A2B" w:rsidRDefault="00BA4BA6" w:rsidP="00125358">
            <w:pPr>
              <w:snapToGrid w:val="0"/>
              <w:spacing w:line="240" w:lineRule="auto"/>
              <w:rPr>
                <w:sz w:val="24"/>
                <w:szCs w:val="24"/>
              </w:rPr>
            </w:pPr>
            <w:r w:rsidRPr="00520A2B">
              <w:rPr>
                <w:sz w:val="24"/>
                <w:szCs w:val="24"/>
              </w:rPr>
              <w:t>MEO</w:t>
            </w:r>
          </w:p>
        </w:tc>
        <w:tc>
          <w:tcPr>
            <w:tcW w:w="3653" w:type="pct"/>
            <w:gridSpan w:val="2"/>
            <w:tcBorders>
              <w:top w:val="nil"/>
              <w:left w:val="nil"/>
              <w:bottom w:val="nil"/>
              <w:right w:val="nil"/>
            </w:tcBorders>
            <w:vAlign w:val="bottom"/>
          </w:tcPr>
          <w:p w14:paraId="61945CE8" w14:textId="77777777" w:rsidR="00BA4BA6" w:rsidRPr="00520A2B" w:rsidRDefault="00BA4BA6" w:rsidP="00125358">
            <w:pPr>
              <w:snapToGrid w:val="0"/>
              <w:spacing w:line="240" w:lineRule="auto"/>
              <w:rPr>
                <w:bCs/>
                <w:sz w:val="24"/>
                <w:szCs w:val="24"/>
              </w:rPr>
            </w:pPr>
            <w:r w:rsidRPr="00520A2B">
              <w:rPr>
                <w:bCs/>
                <w:sz w:val="24"/>
                <w:szCs w:val="24"/>
              </w:rPr>
              <w:t>míra erozního ohrožení</w:t>
            </w:r>
          </w:p>
        </w:tc>
      </w:tr>
      <w:tr w:rsidR="00BA4BA6" w:rsidRPr="00520A2B" w14:paraId="06C77B47" w14:textId="77777777" w:rsidTr="00875D23">
        <w:trPr>
          <w:trHeight w:val="276"/>
        </w:trPr>
        <w:tc>
          <w:tcPr>
            <w:tcW w:w="1347" w:type="pct"/>
            <w:tcBorders>
              <w:top w:val="nil"/>
              <w:left w:val="nil"/>
              <w:bottom w:val="nil"/>
              <w:right w:val="nil"/>
            </w:tcBorders>
            <w:vAlign w:val="bottom"/>
          </w:tcPr>
          <w:p w14:paraId="5681F5B3" w14:textId="77777777" w:rsidR="00BA4BA6" w:rsidRPr="00520A2B" w:rsidRDefault="00BA4BA6" w:rsidP="00125358">
            <w:pPr>
              <w:snapToGrid w:val="0"/>
              <w:spacing w:line="240" w:lineRule="auto"/>
              <w:rPr>
                <w:sz w:val="24"/>
                <w:szCs w:val="24"/>
              </w:rPr>
            </w:pPr>
            <w:r w:rsidRPr="00520A2B">
              <w:rPr>
                <w:sz w:val="24"/>
                <w:szCs w:val="24"/>
              </w:rPr>
              <w:t>MJ</w:t>
            </w:r>
          </w:p>
        </w:tc>
        <w:tc>
          <w:tcPr>
            <w:tcW w:w="3653" w:type="pct"/>
            <w:gridSpan w:val="2"/>
            <w:tcBorders>
              <w:top w:val="nil"/>
              <w:left w:val="nil"/>
              <w:bottom w:val="nil"/>
              <w:right w:val="nil"/>
            </w:tcBorders>
          </w:tcPr>
          <w:p w14:paraId="52BBB97B" w14:textId="77777777" w:rsidR="00BA4BA6" w:rsidRPr="00520A2B" w:rsidRDefault="00BA4BA6" w:rsidP="00875D23">
            <w:pPr>
              <w:snapToGrid w:val="0"/>
              <w:spacing w:line="240" w:lineRule="auto"/>
              <w:rPr>
                <w:bCs/>
                <w:sz w:val="24"/>
                <w:szCs w:val="24"/>
              </w:rPr>
            </w:pPr>
            <w:r w:rsidRPr="00520A2B">
              <w:rPr>
                <w:bCs/>
                <w:sz w:val="24"/>
                <w:szCs w:val="24"/>
              </w:rPr>
              <w:t>měrná jednotka</w:t>
            </w:r>
          </w:p>
        </w:tc>
      </w:tr>
      <w:tr w:rsidR="00BA4BA6" w:rsidRPr="00520A2B" w14:paraId="2CA3F923" w14:textId="77777777" w:rsidTr="00125358">
        <w:trPr>
          <w:trHeight w:val="276"/>
        </w:trPr>
        <w:tc>
          <w:tcPr>
            <w:tcW w:w="1347" w:type="pct"/>
            <w:tcBorders>
              <w:top w:val="nil"/>
              <w:left w:val="nil"/>
              <w:bottom w:val="nil"/>
              <w:right w:val="nil"/>
            </w:tcBorders>
            <w:vAlign w:val="bottom"/>
          </w:tcPr>
          <w:p w14:paraId="2DD1133C" w14:textId="77777777" w:rsidR="00BA4BA6" w:rsidRPr="00520A2B" w:rsidRDefault="00BA4BA6" w:rsidP="00125358">
            <w:pPr>
              <w:snapToGrid w:val="0"/>
              <w:spacing w:line="240" w:lineRule="auto"/>
              <w:rPr>
                <w:sz w:val="24"/>
                <w:szCs w:val="24"/>
              </w:rPr>
            </w:pPr>
            <w:r w:rsidRPr="00520A2B">
              <w:rPr>
                <w:sz w:val="24"/>
                <w:szCs w:val="24"/>
              </w:rPr>
              <w:t>MK</w:t>
            </w:r>
          </w:p>
        </w:tc>
        <w:tc>
          <w:tcPr>
            <w:tcW w:w="3653" w:type="pct"/>
            <w:gridSpan w:val="2"/>
            <w:tcBorders>
              <w:top w:val="nil"/>
              <w:left w:val="nil"/>
              <w:bottom w:val="nil"/>
              <w:right w:val="nil"/>
            </w:tcBorders>
            <w:vAlign w:val="bottom"/>
          </w:tcPr>
          <w:p w14:paraId="48DBA05D" w14:textId="77777777" w:rsidR="00BA4BA6" w:rsidRPr="00520A2B" w:rsidRDefault="00BA4BA6" w:rsidP="00125358">
            <w:pPr>
              <w:snapToGrid w:val="0"/>
              <w:spacing w:line="240" w:lineRule="auto"/>
              <w:rPr>
                <w:sz w:val="24"/>
                <w:szCs w:val="24"/>
              </w:rPr>
            </w:pPr>
            <w:r w:rsidRPr="00520A2B">
              <w:rPr>
                <w:sz w:val="24"/>
                <w:szCs w:val="24"/>
              </w:rPr>
              <w:t>místní komunikace</w:t>
            </w:r>
          </w:p>
        </w:tc>
      </w:tr>
      <w:tr w:rsidR="00BA4BA6" w:rsidRPr="00520A2B" w14:paraId="7D7AA5B2" w14:textId="77777777" w:rsidTr="00125358">
        <w:trPr>
          <w:trHeight w:val="276"/>
        </w:trPr>
        <w:tc>
          <w:tcPr>
            <w:tcW w:w="1347" w:type="pct"/>
            <w:tcBorders>
              <w:top w:val="nil"/>
              <w:left w:val="nil"/>
              <w:bottom w:val="nil"/>
              <w:right w:val="nil"/>
            </w:tcBorders>
            <w:vAlign w:val="bottom"/>
          </w:tcPr>
          <w:p w14:paraId="29997607" w14:textId="77777777" w:rsidR="00BA4BA6" w:rsidRPr="00520A2B" w:rsidRDefault="00BA4BA6" w:rsidP="00125358">
            <w:pPr>
              <w:snapToGrid w:val="0"/>
              <w:spacing w:line="240" w:lineRule="auto"/>
              <w:rPr>
                <w:sz w:val="24"/>
                <w:szCs w:val="24"/>
              </w:rPr>
            </w:pPr>
            <w:r w:rsidRPr="00520A2B">
              <w:rPr>
                <w:sz w:val="24"/>
                <w:szCs w:val="24"/>
              </w:rPr>
              <w:t>MMR</w:t>
            </w:r>
          </w:p>
        </w:tc>
        <w:tc>
          <w:tcPr>
            <w:tcW w:w="3653" w:type="pct"/>
            <w:gridSpan w:val="2"/>
            <w:tcBorders>
              <w:top w:val="nil"/>
              <w:left w:val="nil"/>
              <w:bottom w:val="nil"/>
              <w:right w:val="nil"/>
            </w:tcBorders>
            <w:vAlign w:val="bottom"/>
          </w:tcPr>
          <w:p w14:paraId="7F51BADD" w14:textId="77777777" w:rsidR="00BA4BA6" w:rsidRPr="00520A2B" w:rsidRDefault="00BA4BA6" w:rsidP="00125358">
            <w:pPr>
              <w:snapToGrid w:val="0"/>
              <w:spacing w:line="240" w:lineRule="auto"/>
              <w:rPr>
                <w:sz w:val="24"/>
                <w:szCs w:val="24"/>
              </w:rPr>
            </w:pPr>
            <w:r w:rsidRPr="00520A2B">
              <w:rPr>
                <w:sz w:val="24"/>
                <w:szCs w:val="24"/>
              </w:rPr>
              <w:t>Ministerstvo pro místní rozvoj České republiky</w:t>
            </w:r>
          </w:p>
        </w:tc>
      </w:tr>
      <w:tr w:rsidR="00BA4BA6" w:rsidRPr="00520A2B" w14:paraId="09D7829C" w14:textId="77777777" w:rsidTr="00125358">
        <w:trPr>
          <w:trHeight w:val="276"/>
        </w:trPr>
        <w:tc>
          <w:tcPr>
            <w:tcW w:w="1347" w:type="pct"/>
            <w:tcBorders>
              <w:top w:val="nil"/>
              <w:left w:val="nil"/>
              <w:bottom w:val="nil"/>
              <w:right w:val="nil"/>
            </w:tcBorders>
            <w:vAlign w:val="bottom"/>
          </w:tcPr>
          <w:p w14:paraId="65338FC7" w14:textId="77777777" w:rsidR="00BA4BA6" w:rsidRPr="00520A2B" w:rsidRDefault="00BA4BA6" w:rsidP="00125358">
            <w:pPr>
              <w:snapToGrid w:val="0"/>
              <w:spacing w:line="240" w:lineRule="auto"/>
              <w:rPr>
                <w:sz w:val="24"/>
                <w:szCs w:val="24"/>
              </w:rPr>
            </w:pPr>
            <w:r w:rsidRPr="00520A2B">
              <w:rPr>
                <w:sz w:val="24"/>
                <w:szCs w:val="24"/>
              </w:rPr>
              <w:t>MZe</w:t>
            </w:r>
          </w:p>
        </w:tc>
        <w:tc>
          <w:tcPr>
            <w:tcW w:w="3653" w:type="pct"/>
            <w:gridSpan w:val="2"/>
            <w:tcBorders>
              <w:top w:val="nil"/>
              <w:left w:val="nil"/>
              <w:bottom w:val="nil"/>
              <w:right w:val="nil"/>
            </w:tcBorders>
            <w:vAlign w:val="bottom"/>
          </w:tcPr>
          <w:p w14:paraId="061FB7B6" w14:textId="77777777" w:rsidR="00BA4BA6" w:rsidRPr="00520A2B" w:rsidRDefault="00BA4BA6" w:rsidP="00125358">
            <w:pPr>
              <w:snapToGrid w:val="0"/>
              <w:spacing w:line="240" w:lineRule="auto"/>
              <w:rPr>
                <w:sz w:val="24"/>
                <w:szCs w:val="24"/>
              </w:rPr>
            </w:pPr>
            <w:r w:rsidRPr="00520A2B">
              <w:rPr>
                <w:sz w:val="24"/>
                <w:szCs w:val="24"/>
              </w:rPr>
              <w:t>Ministerstvo zemědělství České republiky</w:t>
            </w:r>
          </w:p>
        </w:tc>
      </w:tr>
      <w:tr w:rsidR="00BA4BA6" w:rsidRPr="00520A2B" w14:paraId="7C7FD87C" w14:textId="77777777" w:rsidTr="00125358">
        <w:trPr>
          <w:trHeight w:val="276"/>
        </w:trPr>
        <w:tc>
          <w:tcPr>
            <w:tcW w:w="1347" w:type="pct"/>
            <w:tcBorders>
              <w:top w:val="nil"/>
              <w:left w:val="nil"/>
              <w:bottom w:val="nil"/>
              <w:right w:val="nil"/>
            </w:tcBorders>
            <w:vAlign w:val="bottom"/>
          </w:tcPr>
          <w:p w14:paraId="2BBA44B5" w14:textId="77777777" w:rsidR="00BA4BA6" w:rsidRPr="00520A2B" w:rsidRDefault="00BA4BA6" w:rsidP="00125358">
            <w:pPr>
              <w:snapToGrid w:val="0"/>
              <w:spacing w:line="240" w:lineRule="auto"/>
              <w:rPr>
                <w:sz w:val="24"/>
                <w:szCs w:val="24"/>
              </w:rPr>
            </w:pPr>
            <w:r w:rsidRPr="00520A2B">
              <w:rPr>
                <w:sz w:val="24"/>
                <w:szCs w:val="24"/>
              </w:rPr>
              <w:t>MŽP</w:t>
            </w:r>
          </w:p>
        </w:tc>
        <w:tc>
          <w:tcPr>
            <w:tcW w:w="3653" w:type="pct"/>
            <w:gridSpan w:val="2"/>
            <w:tcBorders>
              <w:top w:val="nil"/>
              <w:left w:val="nil"/>
              <w:bottom w:val="nil"/>
              <w:right w:val="nil"/>
            </w:tcBorders>
            <w:vAlign w:val="bottom"/>
          </w:tcPr>
          <w:p w14:paraId="23EAA9C6" w14:textId="77777777" w:rsidR="00BA4BA6" w:rsidRPr="00520A2B" w:rsidRDefault="00BA4BA6" w:rsidP="00125358">
            <w:pPr>
              <w:snapToGrid w:val="0"/>
              <w:spacing w:line="240" w:lineRule="auto"/>
              <w:rPr>
                <w:sz w:val="24"/>
                <w:szCs w:val="24"/>
              </w:rPr>
            </w:pPr>
            <w:r w:rsidRPr="00520A2B">
              <w:rPr>
                <w:sz w:val="24"/>
                <w:szCs w:val="24"/>
              </w:rPr>
              <w:t>Ministerstvo životního prostředí České republiky</w:t>
            </w:r>
          </w:p>
        </w:tc>
      </w:tr>
      <w:tr w:rsidR="00BA4BA6" w:rsidRPr="00520A2B" w14:paraId="4BBF07B7" w14:textId="77777777" w:rsidTr="00125358">
        <w:trPr>
          <w:trHeight w:val="276"/>
        </w:trPr>
        <w:tc>
          <w:tcPr>
            <w:tcW w:w="1347" w:type="pct"/>
            <w:tcBorders>
              <w:top w:val="nil"/>
              <w:left w:val="nil"/>
              <w:bottom w:val="nil"/>
              <w:right w:val="nil"/>
            </w:tcBorders>
            <w:vAlign w:val="bottom"/>
          </w:tcPr>
          <w:p w14:paraId="4FA0F8CB" w14:textId="77777777" w:rsidR="00BA4BA6" w:rsidRPr="00520A2B" w:rsidRDefault="00BA4BA6" w:rsidP="00125358">
            <w:pPr>
              <w:snapToGrid w:val="0"/>
              <w:spacing w:line="240" w:lineRule="auto"/>
              <w:rPr>
                <w:sz w:val="24"/>
                <w:szCs w:val="24"/>
              </w:rPr>
            </w:pPr>
            <w:r w:rsidRPr="00520A2B">
              <w:rPr>
                <w:sz w:val="24"/>
                <w:szCs w:val="24"/>
              </w:rPr>
              <w:t>NP</w:t>
            </w:r>
          </w:p>
        </w:tc>
        <w:tc>
          <w:tcPr>
            <w:tcW w:w="3653" w:type="pct"/>
            <w:gridSpan w:val="2"/>
            <w:tcBorders>
              <w:top w:val="nil"/>
              <w:left w:val="nil"/>
              <w:bottom w:val="nil"/>
              <w:right w:val="nil"/>
            </w:tcBorders>
            <w:vAlign w:val="bottom"/>
          </w:tcPr>
          <w:p w14:paraId="6D756560" w14:textId="77777777" w:rsidR="00BA4BA6" w:rsidRPr="00520A2B" w:rsidRDefault="00BA4BA6" w:rsidP="00125358">
            <w:pPr>
              <w:snapToGrid w:val="0"/>
              <w:spacing w:line="240" w:lineRule="auto"/>
              <w:rPr>
                <w:sz w:val="24"/>
                <w:szCs w:val="24"/>
              </w:rPr>
            </w:pPr>
            <w:r w:rsidRPr="00520A2B">
              <w:rPr>
                <w:sz w:val="24"/>
                <w:szCs w:val="24"/>
              </w:rPr>
              <w:t>Národní park</w:t>
            </w:r>
          </w:p>
        </w:tc>
      </w:tr>
      <w:tr w:rsidR="00BA4BA6" w:rsidRPr="00520A2B" w14:paraId="51716277" w14:textId="77777777" w:rsidTr="00125358">
        <w:trPr>
          <w:trHeight w:val="276"/>
        </w:trPr>
        <w:tc>
          <w:tcPr>
            <w:tcW w:w="1347" w:type="pct"/>
            <w:tcBorders>
              <w:top w:val="nil"/>
              <w:left w:val="nil"/>
              <w:bottom w:val="nil"/>
              <w:right w:val="nil"/>
            </w:tcBorders>
            <w:vAlign w:val="bottom"/>
          </w:tcPr>
          <w:p w14:paraId="7A97CA6C" w14:textId="77777777" w:rsidR="00BA4BA6" w:rsidRPr="00520A2B" w:rsidRDefault="00BA4BA6" w:rsidP="00125358">
            <w:pPr>
              <w:snapToGrid w:val="0"/>
              <w:spacing w:line="240" w:lineRule="auto"/>
              <w:rPr>
                <w:sz w:val="24"/>
                <w:szCs w:val="24"/>
              </w:rPr>
            </w:pPr>
            <w:r w:rsidRPr="00520A2B">
              <w:rPr>
                <w:sz w:val="24"/>
                <w:szCs w:val="24"/>
              </w:rPr>
              <w:t>NRBC</w:t>
            </w:r>
          </w:p>
        </w:tc>
        <w:tc>
          <w:tcPr>
            <w:tcW w:w="3653" w:type="pct"/>
            <w:gridSpan w:val="2"/>
            <w:tcBorders>
              <w:top w:val="nil"/>
              <w:left w:val="nil"/>
              <w:bottom w:val="nil"/>
              <w:right w:val="nil"/>
            </w:tcBorders>
            <w:vAlign w:val="bottom"/>
          </w:tcPr>
          <w:p w14:paraId="2C3D945C" w14:textId="77777777" w:rsidR="00BA4BA6" w:rsidRPr="00520A2B" w:rsidRDefault="00BA4BA6" w:rsidP="00125358">
            <w:pPr>
              <w:snapToGrid w:val="0"/>
              <w:spacing w:line="240" w:lineRule="auto"/>
              <w:rPr>
                <w:sz w:val="24"/>
                <w:szCs w:val="24"/>
              </w:rPr>
            </w:pPr>
            <w:r w:rsidRPr="00520A2B">
              <w:rPr>
                <w:sz w:val="24"/>
                <w:szCs w:val="24"/>
              </w:rPr>
              <w:t>nadregionální biocentrum</w:t>
            </w:r>
          </w:p>
        </w:tc>
      </w:tr>
      <w:tr w:rsidR="00BA4BA6" w:rsidRPr="00520A2B" w14:paraId="73358AEE" w14:textId="77777777" w:rsidTr="00125358">
        <w:trPr>
          <w:trHeight w:val="276"/>
        </w:trPr>
        <w:tc>
          <w:tcPr>
            <w:tcW w:w="1347" w:type="pct"/>
            <w:tcBorders>
              <w:top w:val="nil"/>
              <w:left w:val="nil"/>
              <w:bottom w:val="nil"/>
              <w:right w:val="nil"/>
            </w:tcBorders>
            <w:vAlign w:val="bottom"/>
          </w:tcPr>
          <w:p w14:paraId="05DB4F4B" w14:textId="77777777" w:rsidR="00BA4BA6" w:rsidRPr="00520A2B" w:rsidRDefault="00BA4BA6" w:rsidP="00125358">
            <w:pPr>
              <w:snapToGrid w:val="0"/>
              <w:spacing w:line="240" w:lineRule="auto"/>
              <w:rPr>
                <w:sz w:val="24"/>
                <w:szCs w:val="24"/>
              </w:rPr>
            </w:pPr>
            <w:r w:rsidRPr="00520A2B">
              <w:rPr>
                <w:sz w:val="24"/>
                <w:szCs w:val="24"/>
              </w:rPr>
              <w:t>NRBK</w:t>
            </w:r>
          </w:p>
        </w:tc>
        <w:tc>
          <w:tcPr>
            <w:tcW w:w="3653" w:type="pct"/>
            <w:gridSpan w:val="2"/>
            <w:tcBorders>
              <w:top w:val="nil"/>
              <w:left w:val="nil"/>
              <w:bottom w:val="nil"/>
              <w:right w:val="nil"/>
            </w:tcBorders>
            <w:vAlign w:val="bottom"/>
          </w:tcPr>
          <w:p w14:paraId="497D9E7A" w14:textId="77777777" w:rsidR="00BA4BA6" w:rsidRPr="00520A2B" w:rsidRDefault="00BA4BA6" w:rsidP="00125358">
            <w:pPr>
              <w:snapToGrid w:val="0"/>
              <w:spacing w:line="240" w:lineRule="auto"/>
              <w:rPr>
                <w:sz w:val="24"/>
                <w:szCs w:val="24"/>
              </w:rPr>
            </w:pPr>
            <w:r w:rsidRPr="00520A2B">
              <w:rPr>
                <w:sz w:val="24"/>
                <w:szCs w:val="24"/>
              </w:rPr>
              <w:t>nadregionální biokoridor</w:t>
            </w:r>
          </w:p>
        </w:tc>
      </w:tr>
      <w:tr w:rsidR="00BA4BA6" w:rsidRPr="00520A2B" w14:paraId="086E63C7" w14:textId="77777777" w:rsidTr="00125358">
        <w:trPr>
          <w:trHeight w:val="276"/>
        </w:trPr>
        <w:tc>
          <w:tcPr>
            <w:tcW w:w="1347" w:type="pct"/>
            <w:tcBorders>
              <w:top w:val="nil"/>
              <w:left w:val="nil"/>
              <w:bottom w:val="nil"/>
              <w:right w:val="nil"/>
            </w:tcBorders>
            <w:vAlign w:val="bottom"/>
          </w:tcPr>
          <w:p w14:paraId="681FB9C7" w14:textId="77777777" w:rsidR="00BA4BA6" w:rsidRPr="00520A2B" w:rsidRDefault="00BA4BA6" w:rsidP="00125358">
            <w:pPr>
              <w:snapToGrid w:val="0"/>
              <w:spacing w:line="240" w:lineRule="auto"/>
              <w:rPr>
                <w:sz w:val="24"/>
                <w:szCs w:val="24"/>
              </w:rPr>
            </w:pPr>
            <w:r w:rsidRPr="00520A2B">
              <w:rPr>
                <w:sz w:val="24"/>
                <w:szCs w:val="24"/>
              </w:rPr>
              <w:t>ODV</w:t>
            </w:r>
          </w:p>
        </w:tc>
        <w:tc>
          <w:tcPr>
            <w:tcW w:w="3653" w:type="pct"/>
            <w:gridSpan w:val="2"/>
            <w:tcBorders>
              <w:top w:val="nil"/>
              <w:left w:val="nil"/>
              <w:bottom w:val="nil"/>
              <w:right w:val="nil"/>
            </w:tcBorders>
            <w:vAlign w:val="bottom"/>
          </w:tcPr>
          <w:p w14:paraId="24270819" w14:textId="77777777" w:rsidR="00BA4BA6" w:rsidRPr="00520A2B" w:rsidRDefault="00BA4BA6" w:rsidP="00125358">
            <w:pPr>
              <w:snapToGrid w:val="0"/>
              <w:spacing w:line="240" w:lineRule="auto"/>
              <w:rPr>
                <w:sz w:val="24"/>
                <w:szCs w:val="24"/>
              </w:rPr>
            </w:pPr>
            <w:r w:rsidRPr="00520A2B">
              <w:rPr>
                <w:sz w:val="24"/>
                <w:szCs w:val="24"/>
              </w:rPr>
              <w:t>plošné odvodnění, meliorace</w:t>
            </w:r>
          </w:p>
        </w:tc>
      </w:tr>
      <w:tr w:rsidR="00BA4BA6" w:rsidRPr="00520A2B" w14:paraId="249C4156" w14:textId="77777777" w:rsidTr="00125358">
        <w:trPr>
          <w:trHeight w:val="276"/>
        </w:trPr>
        <w:tc>
          <w:tcPr>
            <w:tcW w:w="1347" w:type="pct"/>
            <w:tcBorders>
              <w:top w:val="nil"/>
              <w:left w:val="nil"/>
              <w:bottom w:val="nil"/>
              <w:right w:val="nil"/>
            </w:tcBorders>
            <w:vAlign w:val="bottom"/>
          </w:tcPr>
          <w:p w14:paraId="0DF681B8" w14:textId="77777777" w:rsidR="00BA4BA6" w:rsidRPr="00520A2B" w:rsidRDefault="00BA4BA6" w:rsidP="00125358">
            <w:pPr>
              <w:snapToGrid w:val="0"/>
              <w:spacing w:line="240" w:lineRule="auto"/>
              <w:rPr>
                <w:sz w:val="24"/>
                <w:szCs w:val="24"/>
              </w:rPr>
            </w:pPr>
            <w:r w:rsidRPr="00520A2B">
              <w:rPr>
                <w:sz w:val="24"/>
                <w:szCs w:val="24"/>
              </w:rPr>
              <w:t>OLP</w:t>
            </w:r>
          </w:p>
        </w:tc>
        <w:tc>
          <w:tcPr>
            <w:tcW w:w="3653" w:type="pct"/>
            <w:gridSpan w:val="2"/>
            <w:tcBorders>
              <w:top w:val="nil"/>
              <w:left w:val="nil"/>
              <w:bottom w:val="nil"/>
              <w:right w:val="nil"/>
            </w:tcBorders>
            <w:vAlign w:val="bottom"/>
          </w:tcPr>
          <w:p w14:paraId="44DB1AB4" w14:textId="77777777" w:rsidR="00BA4BA6" w:rsidRPr="00520A2B" w:rsidRDefault="00BA4BA6" w:rsidP="00875D23">
            <w:pPr>
              <w:snapToGrid w:val="0"/>
              <w:spacing w:line="240" w:lineRule="auto"/>
              <w:rPr>
                <w:sz w:val="24"/>
                <w:szCs w:val="24"/>
              </w:rPr>
            </w:pPr>
            <w:r w:rsidRPr="00520A2B">
              <w:rPr>
                <w:sz w:val="24"/>
                <w:szCs w:val="24"/>
              </w:rPr>
              <w:t>ochranný lesní pás</w:t>
            </w:r>
          </w:p>
        </w:tc>
      </w:tr>
      <w:tr w:rsidR="00BA4BA6" w:rsidRPr="00520A2B" w14:paraId="4B716335" w14:textId="77777777" w:rsidTr="00125358">
        <w:trPr>
          <w:trHeight w:val="276"/>
        </w:trPr>
        <w:tc>
          <w:tcPr>
            <w:tcW w:w="1347" w:type="pct"/>
            <w:tcBorders>
              <w:top w:val="nil"/>
              <w:left w:val="nil"/>
              <w:bottom w:val="nil"/>
              <w:right w:val="nil"/>
            </w:tcBorders>
            <w:vAlign w:val="bottom"/>
          </w:tcPr>
          <w:p w14:paraId="198340D5" w14:textId="77777777" w:rsidR="00BA4BA6" w:rsidRPr="00520A2B" w:rsidRDefault="00BA4BA6" w:rsidP="00125358">
            <w:pPr>
              <w:snapToGrid w:val="0"/>
              <w:spacing w:line="240" w:lineRule="auto"/>
              <w:rPr>
                <w:sz w:val="24"/>
                <w:szCs w:val="24"/>
              </w:rPr>
            </w:pPr>
            <w:r w:rsidRPr="00520A2B">
              <w:rPr>
                <w:sz w:val="24"/>
                <w:szCs w:val="24"/>
              </w:rPr>
              <w:t>OP</w:t>
            </w:r>
          </w:p>
        </w:tc>
        <w:tc>
          <w:tcPr>
            <w:tcW w:w="3653" w:type="pct"/>
            <w:gridSpan w:val="2"/>
            <w:tcBorders>
              <w:top w:val="nil"/>
              <w:left w:val="nil"/>
              <w:bottom w:val="nil"/>
              <w:right w:val="nil"/>
            </w:tcBorders>
            <w:vAlign w:val="bottom"/>
          </w:tcPr>
          <w:p w14:paraId="5B5AF4E2" w14:textId="77777777" w:rsidR="00BA4BA6" w:rsidRPr="00520A2B" w:rsidRDefault="00BA4BA6" w:rsidP="00125358">
            <w:pPr>
              <w:snapToGrid w:val="0"/>
              <w:spacing w:line="240" w:lineRule="auto"/>
              <w:rPr>
                <w:sz w:val="24"/>
                <w:szCs w:val="24"/>
              </w:rPr>
            </w:pPr>
            <w:r w:rsidRPr="00520A2B">
              <w:rPr>
                <w:sz w:val="24"/>
                <w:szCs w:val="24"/>
              </w:rPr>
              <w:t>ochranné pásmo</w:t>
            </w:r>
          </w:p>
        </w:tc>
      </w:tr>
      <w:tr w:rsidR="00BA4BA6" w:rsidRPr="00520A2B" w14:paraId="32C5B2FA" w14:textId="77777777" w:rsidTr="00125358">
        <w:trPr>
          <w:trHeight w:val="276"/>
        </w:trPr>
        <w:tc>
          <w:tcPr>
            <w:tcW w:w="1347" w:type="pct"/>
            <w:tcBorders>
              <w:top w:val="nil"/>
              <w:left w:val="nil"/>
              <w:bottom w:val="nil"/>
              <w:right w:val="nil"/>
            </w:tcBorders>
            <w:vAlign w:val="bottom"/>
          </w:tcPr>
          <w:p w14:paraId="57F7D1AD" w14:textId="77777777" w:rsidR="00BA4BA6" w:rsidRPr="00520A2B" w:rsidRDefault="00BA4BA6" w:rsidP="00125358">
            <w:pPr>
              <w:snapToGrid w:val="0"/>
              <w:spacing w:line="240" w:lineRule="auto"/>
              <w:rPr>
                <w:sz w:val="24"/>
                <w:szCs w:val="24"/>
              </w:rPr>
            </w:pPr>
            <w:r w:rsidRPr="00520A2B">
              <w:rPr>
                <w:sz w:val="24"/>
                <w:szCs w:val="24"/>
              </w:rPr>
              <w:lastRenderedPageBreak/>
              <w:t>OPVZ</w:t>
            </w:r>
          </w:p>
        </w:tc>
        <w:tc>
          <w:tcPr>
            <w:tcW w:w="3653" w:type="pct"/>
            <w:gridSpan w:val="2"/>
            <w:tcBorders>
              <w:top w:val="nil"/>
              <w:left w:val="nil"/>
              <w:bottom w:val="nil"/>
              <w:right w:val="nil"/>
            </w:tcBorders>
            <w:vAlign w:val="bottom"/>
          </w:tcPr>
          <w:p w14:paraId="5933C97D" w14:textId="77777777" w:rsidR="00BA4BA6" w:rsidRPr="00520A2B" w:rsidRDefault="00BA4BA6" w:rsidP="00125358">
            <w:pPr>
              <w:snapToGrid w:val="0"/>
              <w:spacing w:line="240" w:lineRule="auto"/>
              <w:rPr>
                <w:sz w:val="24"/>
                <w:szCs w:val="24"/>
              </w:rPr>
            </w:pPr>
            <w:r w:rsidRPr="00520A2B">
              <w:rPr>
                <w:sz w:val="24"/>
                <w:szCs w:val="24"/>
              </w:rPr>
              <w:t>ochranné pásmo vodního zdroje</w:t>
            </w:r>
          </w:p>
        </w:tc>
      </w:tr>
      <w:tr w:rsidR="00BA4BA6" w:rsidRPr="00520A2B" w14:paraId="17AAA1C4" w14:textId="77777777" w:rsidTr="00125358">
        <w:trPr>
          <w:trHeight w:val="276"/>
        </w:trPr>
        <w:tc>
          <w:tcPr>
            <w:tcW w:w="1347" w:type="pct"/>
            <w:tcBorders>
              <w:top w:val="nil"/>
              <w:left w:val="nil"/>
              <w:bottom w:val="nil"/>
              <w:right w:val="nil"/>
            </w:tcBorders>
            <w:vAlign w:val="bottom"/>
          </w:tcPr>
          <w:p w14:paraId="656FF03E" w14:textId="77777777" w:rsidR="00BA4BA6" w:rsidRPr="00520A2B" w:rsidRDefault="00BA4BA6" w:rsidP="00125358">
            <w:pPr>
              <w:snapToGrid w:val="0"/>
              <w:spacing w:line="240" w:lineRule="auto"/>
              <w:rPr>
                <w:sz w:val="24"/>
                <w:szCs w:val="24"/>
              </w:rPr>
            </w:pPr>
            <w:r w:rsidRPr="00520A2B">
              <w:rPr>
                <w:sz w:val="24"/>
                <w:szCs w:val="24"/>
              </w:rPr>
              <w:t>OPŽP</w:t>
            </w:r>
          </w:p>
        </w:tc>
        <w:tc>
          <w:tcPr>
            <w:tcW w:w="3653" w:type="pct"/>
            <w:gridSpan w:val="2"/>
            <w:tcBorders>
              <w:top w:val="nil"/>
              <w:left w:val="nil"/>
              <w:bottom w:val="nil"/>
              <w:right w:val="nil"/>
            </w:tcBorders>
            <w:vAlign w:val="bottom"/>
          </w:tcPr>
          <w:p w14:paraId="1260690C" w14:textId="77777777" w:rsidR="00BA4BA6" w:rsidRPr="00520A2B" w:rsidRDefault="00BA4BA6" w:rsidP="00125358">
            <w:pPr>
              <w:snapToGrid w:val="0"/>
              <w:spacing w:line="240" w:lineRule="auto"/>
              <w:rPr>
                <w:sz w:val="24"/>
                <w:szCs w:val="24"/>
              </w:rPr>
            </w:pPr>
            <w:r w:rsidRPr="00520A2B">
              <w:rPr>
                <w:sz w:val="24"/>
                <w:szCs w:val="24"/>
              </w:rPr>
              <w:t>operační program Životní prostředí</w:t>
            </w:r>
          </w:p>
        </w:tc>
      </w:tr>
      <w:tr w:rsidR="00BA4BA6" w:rsidRPr="00520A2B" w14:paraId="7A72CB77" w14:textId="77777777" w:rsidTr="00125358">
        <w:trPr>
          <w:trHeight w:val="276"/>
        </w:trPr>
        <w:tc>
          <w:tcPr>
            <w:tcW w:w="1347" w:type="pct"/>
            <w:tcBorders>
              <w:top w:val="nil"/>
              <w:left w:val="nil"/>
              <w:bottom w:val="nil"/>
              <w:right w:val="nil"/>
            </w:tcBorders>
            <w:vAlign w:val="bottom"/>
          </w:tcPr>
          <w:p w14:paraId="080C9CB8" w14:textId="77777777" w:rsidR="00BA4BA6" w:rsidRPr="00520A2B" w:rsidRDefault="00BA4BA6" w:rsidP="00125358">
            <w:pPr>
              <w:snapToGrid w:val="0"/>
              <w:spacing w:line="240" w:lineRule="auto"/>
              <w:rPr>
                <w:sz w:val="24"/>
                <w:szCs w:val="24"/>
              </w:rPr>
            </w:pPr>
            <w:r w:rsidRPr="00520A2B">
              <w:rPr>
                <w:sz w:val="24"/>
                <w:szCs w:val="24"/>
              </w:rPr>
              <w:t>PEO</w:t>
            </w:r>
          </w:p>
        </w:tc>
        <w:tc>
          <w:tcPr>
            <w:tcW w:w="3653" w:type="pct"/>
            <w:gridSpan w:val="2"/>
            <w:tcBorders>
              <w:top w:val="nil"/>
              <w:left w:val="nil"/>
              <w:bottom w:val="nil"/>
              <w:right w:val="nil"/>
            </w:tcBorders>
            <w:vAlign w:val="bottom"/>
          </w:tcPr>
          <w:p w14:paraId="66E50161" w14:textId="77777777" w:rsidR="00BA4BA6" w:rsidRPr="00520A2B" w:rsidRDefault="00BA4BA6" w:rsidP="00125358">
            <w:pPr>
              <w:snapToGrid w:val="0"/>
              <w:spacing w:line="240" w:lineRule="auto"/>
              <w:rPr>
                <w:sz w:val="24"/>
                <w:szCs w:val="24"/>
              </w:rPr>
            </w:pPr>
            <w:r w:rsidRPr="00520A2B">
              <w:rPr>
                <w:sz w:val="24"/>
                <w:szCs w:val="24"/>
              </w:rPr>
              <w:t>protierozní opatření</w:t>
            </w:r>
          </w:p>
        </w:tc>
      </w:tr>
      <w:tr w:rsidR="00BA4BA6" w:rsidRPr="00520A2B" w14:paraId="164BFA8E" w14:textId="77777777" w:rsidTr="00125358">
        <w:trPr>
          <w:trHeight w:val="276"/>
        </w:trPr>
        <w:tc>
          <w:tcPr>
            <w:tcW w:w="1347" w:type="pct"/>
            <w:tcBorders>
              <w:top w:val="nil"/>
              <w:left w:val="nil"/>
              <w:bottom w:val="nil"/>
              <w:right w:val="nil"/>
            </w:tcBorders>
            <w:vAlign w:val="bottom"/>
          </w:tcPr>
          <w:p w14:paraId="20F47D48" w14:textId="77777777" w:rsidR="00BA4BA6" w:rsidRPr="00520A2B" w:rsidRDefault="00BA4BA6" w:rsidP="00125358">
            <w:pPr>
              <w:snapToGrid w:val="0"/>
              <w:spacing w:line="240" w:lineRule="auto"/>
              <w:rPr>
                <w:sz w:val="24"/>
                <w:szCs w:val="24"/>
              </w:rPr>
            </w:pPr>
            <w:r w:rsidRPr="00520A2B">
              <w:rPr>
                <w:sz w:val="24"/>
                <w:szCs w:val="24"/>
              </w:rPr>
              <w:t>PF ČR</w:t>
            </w:r>
          </w:p>
        </w:tc>
        <w:tc>
          <w:tcPr>
            <w:tcW w:w="3653" w:type="pct"/>
            <w:gridSpan w:val="2"/>
            <w:tcBorders>
              <w:top w:val="nil"/>
              <w:left w:val="nil"/>
              <w:bottom w:val="nil"/>
              <w:right w:val="nil"/>
            </w:tcBorders>
            <w:vAlign w:val="bottom"/>
          </w:tcPr>
          <w:p w14:paraId="5E77001B" w14:textId="77777777" w:rsidR="00BA4BA6" w:rsidRPr="00520A2B" w:rsidRDefault="00BA4BA6" w:rsidP="00125358">
            <w:pPr>
              <w:snapToGrid w:val="0"/>
              <w:spacing w:line="240" w:lineRule="auto"/>
              <w:rPr>
                <w:sz w:val="24"/>
                <w:szCs w:val="24"/>
              </w:rPr>
            </w:pPr>
            <w:r w:rsidRPr="00520A2B">
              <w:rPr>
                <w:sz w:val="24"/>
                <w:szCs w:val="24"/>
              </w:rPr>
              <w:t>Pozemkový fond České republiky</w:t>
            </w:r>
          </w:p>
        </w:tc>
      </w:tr>
      <w:tr w:rsidR="00BA4BA6" w:rsidRPr="00520A2B" w14:paraId="390FD06A" w14:textId="77777777" w:rsidTr="00125358">
        <w:trPr>
          <w:trHeight w:val="276"/>
        </w:trPr>
        <w:tc>
          <w:tcPr>
            <w:tcW w:w="1347" w:type="pct"/>
            <w:tcBorders>
              <w:top w:val="nil"/>
              <w:left w:val="nil"/>
              <w:bottom w:val="nil"/>
              <w:right w:val="nil"/>
            </w:tcBorders>
            <w:vAlign w:val="bottom"/>
          </w:tcPr>
          <w:p w14:paraId="7BD7DEE4" w14:textId="77777777" w:rsidR="00BA4BA6" w:rsidRPr="00520A2B" w:rsidRDefault="00BA4BA6" w:rsidP="00125358">
            <w:pPr>
              <w:snapToGrid w:val="0"/>
              <w:spacing w:line="240" w:lineRule="auto"/>
              <w:rPr>
                <w:sz w:val="24"/>
                <w:szCs w:val="24"/>
              </w:rPr>
            </w:pPr>
            <w:r w:rsidRPr="00520A2B">
              <w:rPr>
                <w:sz w:val="24"/>
                <w:szCs w:val="24"/>
              </w:rPr>
              <w:t>POP</w:t>
            </w:r>
          </w:p>
        </w:tc>
        <w:tc>
          <w:tcPr>
            <w:tcW w:w="3653" w:type="pct"/>
            <w:gridSpan w:val="2"/>
            <w:tcBorders>
              <w:top w:val="nil"/>
              <w:left w:val="nil"/>
              <w:bottom w:val="nil"/>
              <w:right w:val="nil"/>
            </w:tcBorders>
            <w:vAlign w:val="bottom"/>
          </w:tcPr>
          <w:p w14:paraId="238ED1B5" w14:textId="77777777" w:rsidR="00BA4BA6" w:rsidRPr="00520A2B" w:rsidRDefault="00BA4BA6" w:rsidP="00125358">
            <w:pPr>
              <w:snapToGrid w:val="0"/>
              <w:spacing w:line="240" w:lineRule="auto"/>
              <w:rPr>
                <w:sz w:val="24"/>
                <w:szCs w:val="24"/>
              </w:rPr>
            </w:pPr>
            <w:r w:rsidRPr="00520A2B">
              <w:rPr>
                <w:sz w:val="24"/>
                <w:szCs w:val="24"/>
              </w:rPr>
              <w:t>protierozní osevní postup</w:t>
            </w:r>
          </w:p>
        </w:tc>
      </w:tr>
      <w:tr w:rsidR="00BA4BA6" w:rsidRPr="00520A2B" w14:paraId="3EAEC08D" w14:textId="77777777" w:rsidTr="00125358">
        <w:trPr>
          <w:trHeight w:val="276"/>
        </w:trPr>
        <w:tc>
          <w:tcPr>
            <w:tcW w:w="1347" w:type="pct"/>
            <w:tcBorders>
              <w:top w:val="nil"/>
              <w:left w:val="nil"/>
              <w:bottom w:val="nil"/>
              <w:right w:val="nil"/>
            </w:tcBorders>
            <w:vAlign w:val="bottom"/>
          </w:tcPr>
          <w:p w14:paraId="2EBB4D2C" w14:textId="77777777" w:rsidR="00BA4BA6" w:rsidRPr="00520A2B" w:rsidRDefault="00BA4BA6" w:rsidP="00125358">
            <w:pPr>
              <w:snapToGrid w:val="0"/>
              <w:spacing w:line="240" w:lineRule="auto"/>
              <w:rPr>
                <w:sz w:val="24"/>
                <w:szCs w:val="24"/>
              </w:rPr>
            </w:pPr>
            <w:r w:rsidRPr="00520A2B">
              <w:rPr>
                <w:sz w:val="24"/>
                <w:szCs w:val="24"/>
              </w:rPr>
              <w:t>PP</w:t>
            </w:r>
          </w:p>
        </w:tc>
        <w:tc>
          <w:tcPr>
            <w:tcW w:w="3653" w:type="pct"/>
            <w:gridSpan w:val="2"/>
            <w:tcBorders>
              <w:top w:val="nil"/>
              <w:left w:val="nil"/>
              <w:bottom w:val="nil"/>
              <w:right w:val="nil"/>
            </w:tcBorders>
            <w:vAlign w:val="bottom"/>
          </w:tcPr>
          <w:p w14:paraId="628C6294" w14:textId="77777777" w:rsidR="00BA4BA6" w:rsidRPr="00520A2B" w:rsidRDefault="00BA4BA6" w:rsidP="00125358">
            <w:pPr>
              <w:snapToGrid w:val="0"/>
              <w:spacing w:line="240" w:lineRule="auto"/>
              <w:rPr>
                <w:sz w:val="24"/>
                <w:szCs w:val="24"/>
              </w:rPr>
            </w:pPr>
            <w:r w:rsidRPr="00520A2B">
              <w:rPr>
                <w:sz w:val="24"/>
                <w:szCs w:val="24"/>
              </w:rPr>
              <w:t>Přírodní památka</w:t>
            </w:r>
          </w:p>
        </w:tc>
      </w:tr>
      <w:tr w:rsidR="00BA4BA6" w:rsidRPr="00520A2B" w14:paraId="46B5DF5F" w14:textId="77777777" w:rsidTr="00125358">
        <w:trPr>
          <w:trHeight w:val="276"/>
        </w:trPr>
        <w:tc>
          <w:tcPr>
            <w:tcW w:w="1347" w:type="pct"/>
            <w:tcBorders>
              <w:top w:val="nil"/>
              <w:left w:val="nil"/>
              <w:bottom w:val="nil"/>
              <w:right w:val="nil"/>
            </w:tcBorders>
            <w:vAlign w:val="bottom"/>
          </w:tcPr>
          <w:p w14:paraId="511DB391" w14:textId="77777777" w:rsidR="00BA4BA6" w:rsidRPr="00520A2B" w:rsidRDefault="00BA4BA6" w:rsidP="00125358">
            <w:pPr>
              <w:snapToGrid w:val="0"/>
              <w:spacing w:line="240" w:lineRule="auto"/>
              <w:rPr>
                <w:sz w:val="24"/>
                <w:szCs w:val="24"/>
              </w:rPr>
            </w:pPr>
            <w:proofErr w:type="spellStart"/>
            <w:r w:rsidRPr="00520A2B">
              <w:rPr>
                <w:sz w:val="24"/>
                <w:szCs w:val="24"/>
              </w:rPr>
              <w:t>PřP</w:t>
            </w:r>
            <w:proofErr w:type="spellEnd"/>
          </w:p>
        </w:tc>
        <w:tc>
          <w:tcPr>
            <w:tcW w:w="3653" w:type="pct"/>
            <w:gridSpan w:val="2"/>
            <w:tcBorders>
              <w:top w:val="nil"/>
              <w:left w:val="nil"/>
              <w:bottom w:val="nil"/>
              <w:right w:val="nil"/>
            </w:tcBorders>
            <w:vAlign w:val="bottom"/>
          </w:tcPr>
          <w:p w14:paraId="7B7EB36A" w14:textId="77777777" w:rsidR="00BA4BA6" w:rsidRPr="00520A2B" w:rsidRDefault="00BA4BA6" w:rsidP="00125358">
            <w:pPr>
              <w:snapToGrid w:val="0"/>
              <w:spacing w:line="240" w:lineRule="auto"/>
              <w:rPr>
                <w:sz w:val="24"/>
                <w:szCs w:val="24"/>
              </w:rPr>
            </w:pPr>
            <w:r w:rsidRPr="00520A2B">
              <w:rPr>
                <w:sz w:val="24"/>
                <w:szCs w:val="24"/>
              </w:rPr>
              <w:t>Přírodní park</w:t>
            </w:r>
          </w:p>
        </w:tc>
      </w:tr>
      <w:tr w:rsidR="00BA4BA6" w:rsidRPr="00520A2B" w14:paraId="26762A11" w14:textId="77777777" w:rsidTr="00125358">
        <w:trPr>
          <w:trHeight w:val="276"/>
        </w:trPr>
        <w:tc>
          <w:tcPr>
            <w:tcW w:w="1347" w:type="pct"/>
            <w:tcBorders>
              <w:top w:val="nil"/>
              <w:left w:val="nil"/>
              <w:bottom w:val="nil"/>
              <w:right w:val="nil"/>
            </w:tcBorders>
            <w:vAlign w:val="bottom"/>
          </w:tcPr>
          <w:p w14:paraId="4A470EB6" w14:textId="77777777" w:rsidR="00BA4BA6" w:rsidRPr="00520A2B" w:rsidRDefault="00BA4BA6" w:rsidP="00125358">
            <w:pPr>
              <w:snapToGrid w:val="0"/>
              <w:spacing w:line="240" w:lineRule="auto"/>
              <w:rPr>
                <w:sz w:val="24"/>
                <w:szCs w:val="24"/>
              </w:rPr>
            </w:pPr>
            <w:r w:rsidRPr="00520A2B">
              <w:rPr>
                <w:sz w:val="24"/>
                <w:szCs w:val="24"/>
              </w:rPr>
              <w:t>PSZ</w:t>
            </w:r>
          </w:p>
        </w:tc>
        <w:tc>
          <w:tcPr>
            <w:tcW w:w="3653" w:type="pct"/>
            <w:gridSpan w:val="2"/>
            <w:tcBorders>
              <w:top w:val="nil"/>
              <w:left w:val="nil"/>
              <w:bottom w:val="nil"/>
              <w:right w:val="nil"/>
            </w:tcBorders>
            <w:vAlign w:val="bottom"/>
          </w:tcPr>
          <w:p w14:paraId="230C35BC" w14:textId="77777777" w:rsidR="00BA4BA6" w:rsidRPr="00520A2B" w:rsidRDefault="00BA4BA6" w:rsidP="00125358">
            <w:pPr>
              <w:snapToGrid w:val="0"/>
              <w:spacing w:line="240" w:lineRule="auto"/>
              <w:rPr>
                <w:sz w:val="24"/>
                <w:szCs w:val="24"/>
              </w:rPr>
            </w:pPr>
            <w:r w:rsidRPr="00520A2B">
              <w:rPr>
                <w:sz w:val="24"/>
                <w:szCs w:val="24"/>
              </w:rPr>
              <w:t>plán společných zařízení</w:t>
            </w:r>
          </w:p>
        </w:tc>
      </w:tr>
      <w:tr w:rsidR="00BA4BA6" w:rsidRPr="00520A2B" w14:paraId="443F689C" w14:textId="77777777" w:rsidTr="00125358">
        <w:trPr>
          <w:trHeight w:val="276"/>
        </w:trPr>
        <w:tc>
          <w:tcPr>
            <w:tcW w:w="1347" w:type="pct"/>
            <w:tcBorders>
              <w:top w:val="nil"/>
              <w:left w:val="nil"/>
              <w:bottom w:val="nil"/>
              <w:right w:val="nil"/>
            </w:tcBorders>
            <w:vAlign w:val="bottom"/>
          </w:tcPr>
          <w:p w14:paraId="1E388D91" w14:textId="77777777" w:rsidR="00BA4BA6" w:rsidRPr="00520A2B" w:rsidRDefault="00BA4BA6" w:rsidP="00125358">
            <w:pPr>
              <w:snapToGrid w:val="0"/>
              <w:spacing w:line="240" w:lineRule="auto"/>
              <w:rPr>
                <w:sz w:val="24"/>
                <w:szCs w:val="24"/>
              </w:rPr>
            </w:pPr>
            <w:r w:rsidRPr="00520A2B">
              <w:rPr>
                <w:sz w:val="24"/>
                <w:szCs w:val="24"/>
              </w:rPr>
              <w:t>PTO</w:t>
            </w:r>
          </w:p>
        </w:tc>
        <w:tc>
          <w:tcPr>
            <w:tcW w:w="3653" w:type="pct"/>
            <w:gridSpan w:val="2"/>
            <w:tcBorders>
              <w:top w:val="nil"/>
              <w:left w:val="nil"/>
              <w:bottom w:val="nil"/>
              <w:right w:val="nil"/>
            </w:tcBorders>
            <w:vAlign w:val="bottom"/>
          </w:tcPr>
          <w:p w14:paraId="7A9BC0C6" w14:textId="77777777" w:rsidR="00BA4BA6" w:rsidRPr="00520A2B" w:rsidRDefault="00BA4BA6" w:rsidP="00125358">
            <w:pPr>
              <w:snapToGrid w:val="0"/>
              <w:spacing w:line="240" w:lineRule="auto"/>
              <w:rPr>
                <w:sz w:val="24"/>
                <w:szCs w:val="24"/>
              </w:rPr>
            </w:pPr>
            <w:r w:rsidRPr="00520A2B">
              <w:rPr>
                <w:sz w:val="24"/>
                <w:szCs w:val="24"/>
              </w:rPr>
              <w:t>Ptačí oblast</w:t>
            </w:r>
          </w:p>
        </w:tc>
      </w:tr>
      <w:tr w:rsidR="00BA4BA6" w:rsidRPr="00520A2B" w14:paraId="54E82EBC" w14:textId="77777777" w:rsidTr="00125358">
        <w:trPr>
          <w:trHeight w:val="276"/>
        </w:trPr>
        <w:tc>
          <w:tcPr>
            <w:tcW w:w="1347" w:type="pct"/>
            <w:tcBorders>
              <w:top w:val="nil"/>
              <w:left w:val="nil"/>
              <w:bottom w:val="nil"/>
              <w:right w:val="nil"/>
            </w:tcBorders>
            <w:vAlign w:val="bottom"/>
          </w:tcPr>
          <w:p w14:paraId="4F9D0C1A" w14:textId="77777777" w:rsidR="00BA4BA6" w:rsidRPr="00520A2B" w:rsidRDefault="00BA4BA6" w:rsidP="00125358">
            <w:pPr>
              <w:snapToGrid w:val="0"/>
              <w:spacing w:line="240" w:lineRule="auto"/>
              <w:rPr>
                <w:sz w:val="24"/>
                <w:szCs w:val="24"/>
              </w:rPr>
            </w:pPr>
            <w:r w:rsidRPr="00520A2B">
              <w:rPr>
                <w:sz w:val="24"/>
                <w:szCs w:val="24"/>
              </w:rPr>
              <w:t>PÚ</w:t>
            </w:r>
          </w:p>
        </w:tc>
        <w:tc>
          <w:tcPr>
            <w:tcW w:w="3653" w:type="pct"/>
            <w:gridSpan w:val="2"/>
            <w:tcBorders>
              <w:top w:val="nil"/>
              <w:left w:val="nil"/>
              <w:bottom w:val="nil"/>
              <w:right w:val="nil"/>
            </w:tcBorders>
            <w:vAlign w:val="bottom"/>
          </w:tcPr>
          <w:p w14:paraId="56E61CB5" w14:textId="77777777" w:rsidR="00BA4BA6" w:rsidRPr="00520A2B" w:rsidRDefault="00BA4BA6" w:rsidP="00125358">
            <w:pPr>
              <w:snapToGrid w:val="0"/>
              <w:spacing w:line="240" w:lineRule="auto"/>
              <w:rPr>
                <w:sz w:val="24"/>
                <w:szCs w:val="24"/>
              </w:rPr>
            </w:pPr>
            <w:r w:rsidRPr="00520A2B">
              <w:rPr>
                <w:sz w:val="24"/>
                <w:szCs w:val="24"/>
              </w:rPr>
              <w:t>pozemková úprava</w:t>
            </w:r>
          </w:p>
        </w:tc>
      </w:tr>
      <w:tr w:rsidR="00BA4BA6" w:rsidRPr="00520A2B" w14:paraId="0ABAF04F" w14:textId="77777777" w:rsidTr="00F306E5">
        <w:trPr>
          <w:trHeight w:val="276"/>
        </w:trPr>
        <w:tc>
          <w:tcPr>
            <w:tcW w:w="1347" w:type="pct"/>
            <w:tcBorders>
              <w:top w:val="nil"/>
              <w:left w:val="nil"/>
              <w:bottom w:val="nil"/>
              <w:right w:val="nil"/>
            </w:tcBorders>
          </w:tcPr>
          <w:p w14:paraId="6A55BA1C" w14:textId="77777777" w:rsidR="00BA4BA6" w:rsidRPr="00520A2B" w:rsidRDefault="00BA4BA6" w:rsidP="00F306E5">
            <w:pPr>
              <w:snapToGrid w:val="0"/>
              <w:spacing w:line="240" w:lineRule="auto"/>
              <w:rPr>
                <w:sz w:val="24"/>
                <w:szCs w:val="24"/>
              </w:rPr>
            </w:pPr>
            <w:r w:rsidRPr="00520A2B">
              <w:rPr>
                <w:sz w:val="24"/>
                <w:szCs w:val="24"/>
              </w:rPr>
              <w:t>Q</w:t>
            </w:r>
            <w:r w:rsidRPr="00520A2B">
              <w:rPr>
                <w:sz w:val="24"/>
                <w:szCs w:val="24"/>
                <w:vertAlign w:val="subscript"/>
              </w:rPr>
              <w:t>100</w:t>
            </w:r>
          </w:p>
        </w:tc>
        <w:tc>
          <w:tcPr>
            <w:tcW w:w="3653" w:type="pct"/>
            <w:gridSpan w:val="2"/>
            <w:tcBorders>
              <w:top w:val="nil"/>
              <w:left w:val="nil"/>
              <w:bottom w:val="nil"/>
              <w:right w:val="nil"/>
            </w:tcBorders>
          </w:tcPr>
          <w:p w14:paraId="75D1BFE0" w14:textId="77777777" w:rsidR="00BA4BA6" w:rsidRPr="00520A2B" w:rsidRDefault="00BA4BA6" w:rsidP="00F306E5">
            <w:pPr>
              <w:snapToGrid w:val="0"/>
              <w:spacing w:line="240" w:lineRule="auto"/>
              <w:rPr>
                <w:sz w:val="24"/>
                <w:szCs w:val="24"/>
              </w:rPr>
            </w:pPr>
            <w:r w:rsidRPr="00520A2B">
              <w:rPr>
                <w:sz w:val="24"/>
                <w:szCs w:val="24"/>
              </w:rPr>
              <w:t>záplavové území stoleté vody</w:t>
            </w:r>
          </w:p>
        </w:tc>
      </w:tr>
      <w:tr w:rsidR="00BA4BA6" w:rsidRPr="00520A2B" w14:paraId="41729AB7" w14:textId="77777777" w:rsidTr="00F306E5">
        <w:trPr>
          <w:trHeight w:val="276"/>
        </w:trPr>
        <w:tc>
          <w:tcPr>
            <w:tcW w:w="1347" w:type="pct"/>
            <w:tcBorders>
              <w:top w:val="nil"/>
              <w:left w:val="nil"/>
              <w:bottom w:val="nil"/>
              <w:right w:val="nil"/>
            </w:tcBorders>
          </w:tcPr>
          <w:p w14:paraId="40A1CAF6" w14:textId="77777777" w:rsidR="00BA4BA6" w:rsidRPr="00520A2B" w:rsidRDefault="00BA4BA6" w:rsidP="00F306E5">
            <w:pPr>
              <w:snapToGrid w:val="0"/>
              <w:spacing w:line="240" w:lineRule="auto"/>
              <w:rPr>
                <w:sz w:val="24"/>
                <w:szCs w:val="24"/>
              </w:rPr>
            </w:pPr>
            <w:r w:rsidRPr="00520A2B">
              <w:rPr>
                <w:sz w:val="24"/>
                <w:szCs w:val="24"/>
              </w:rPr>
              <w:t>Q</w:t>
            </w:r>
            <w:r w:rsidRPr="00520A2B">
              <w:rPr>
                <w:sz w:val="24"/>
                <w:szCs w:val="24"/>
                <w:vertAlign w:val="subscript"/>
              </w:rPr>
              <w:t>AZ</w:t>
            </w:r>
          </w:p>
        </w:tc>
        <w:tc>
          <w:tcPr>
            <w:tcW w:w="3653" w:type="pct"/>
            <w:gridSpan w:val="2"/>
            <w:tcBorders>
              <w:top w:val="nil"/>
              <w:left w:val="nil"/>
              <w:bottom w:val="nil"/>
              <w:right w:val="nil"/>
            </w:tcBorders>
          </w:tcPr>
          <w:p w14:paraId="19F4050E" w14:textId="77777777" w:rsidR="00BA4BA6" w:rsidRPr="00520A2B" w:rsidRDefault="00BA4BA6" w:rsidP="00F306E5">
            <w:pPr>
              <w:snapToGrid w:val="0"/>
              <w:spacing w:line="240" w:lineRule="auto"/>
              <w:rPr>
                <w:sz w:val="24"/>
                <w:szCs w:val="24"/>
              </w:rPr>
            </w:pPr>
            <w:r w:rsidRPr="00520A2B">
              <w:rPr>
                <w:sz w:val="24"/>
                <w:szCs w:val="24"/>
              </w:rPr>
              <w:t>aktivní zóna záplavového území</w:t>
            </w:r>
          </w:p>
        </w:tc>
      </w:tr>
      <w:tr w:rsidR="00BA4BA6" w:rsidRPr="00520A2B" w14:paraId="48DEE7B5" w14:textId="77777777" w:rsidTr="00125358">
        <w:trPr>
          <w:trHeight w:val="276"/>
        </w:trPr>
        <w:tc>
          <w:tcPr>
            <w:tcW w:w="1347" w:type="pct"/>
            <w:tcBorders>
              <w:top w:val="nil"/>
              <w:left w:val="nil"/>
              <w:bottom w:val="nil"/>
              <w:right w:val="nil"/>
            </w:tcBorders>
            <w:vAlign w:val="bottom"/>
          </w:tcPr>
          <w:p w14:paraId="64A633E6" w14:textId="77777777" w:rsidR="00BA4BA6" w:rsidRPr="00520A2B" w:rsidRDefault="00BA4BA6" w:rsidP="00125358">
            <w:pPr>
              <w:snapToGrid w:val="0"/>
              <w:spacing w:line="240" w:lineRule="auto"/>
              <w:rPr>
                <w:sz w:val="24"/>
                <w:szCs w:val="24"/>
              </w:rPr>
            </w:pPr>
            <w:r w:rsidRPr="00520A2B">
              <w:rPr>
                <w:sz w:val="24"/>
                <w:szCs w:val="24"/>
              </w:rPr>
              <w:t>RC, RBC</w:t>
            </w:r>
          </w:p>
        </w:tc>
        <w:tc>
          <w:tcPr>
            <w:tcW w:w="3653" w:type="pct"/>
            <w:gridSpan w:val="2"/>
            <w:tcBorders>
              <w:top w:val="nil"/>
              <w:left w:val="nil"/>
              <w:bottom w:val="nil"/>
              <w:right w:val="nil"/>
            </w:tcBorders>
            <w:vAlign w:val="bottom"/>
          </w:tcPr>
          <w:p w14:paraId="5721DB17" w14:textId="77777777" w:rsidR="00BA4BA6" w:rsidRPr="00520A2B" w:rsidRDefault="00BA4BA6" w:rsidP="00125358">
            <w:pPr>
              <w:snapToGrid w:val="0"/>
              <w:spacing w:line="240" w:lineRule="auto"/>
              <w:rPr>
                <w:sz w:val="24"/>
                <w:szCs w:val="24"/>
              </w:rPr>
            </w:pPr>
            <w:r w:rsidRPr="00520A2B">
              <w:rPr>
                <w:sz w:val="24"/>
                <w:szCs w:val="24"/>
              </w:rPr>
              <w:t>regionální biocentrum</w:t>
            </w:r>
          </w:p>
        </w:tc>
      </w:tr>
      <w:tr w:rsidR="00BA4BA6" w:rsidRPr="00520A2B" w14:paraId="06C4E571" w14:textId="77777777" w:rsidTr="00125358">
        <w:trPr>
          <w:trHeight w:val="276"/>
        </w:trPr>
        <w:tc>
          <w:tcPr>
            <w:tcW w:w="1347" w:type="pct"/>
            <w:tcBorders>
              <w:top w:val="nil"/>
              <w:left w:val="nil"/>
              <w:bottom w:val="nil"/>
              <w:right w:val="nil"/>
            </w:tcBorders>
            <w:vAlign w:val="bottom"/>
          </w:tcPr>
          <w:p w14:paraId="2A6BE93D" w14:textId="77777777" w:rsidR="00BA4BA6" w:rsidRPr="00520A2B" w:rsidRDefault="00BA4BA6" w:rsidP="00125358">
            <w:pPr>
              <w:snapToGrid w:val="0"/>
              <w:spacing w:line="240" w:lineRule="auto"/>
              <w:rPr>
                <w:sz w:val="24"/>
                <w:szCs w:val="24"/>
              </w:rPr>
            </w:pPr>
            <w:r w:rsidRPr="00520A2B">
              <w:rPr>
                <w:sz w:val="24"/>
                <w:szCs w:val="24"/>
              </w:rPr>
              <w:t>RK, RBK</w:t>
            </w:r>
          </w:p>
        </w:tc>
        <w:tc>
          <w:tcPr>
            <w:tcW w:w="3653" w:type="pct"/>
            <w:gridSpan w:val="2"/>
            <w:tcBorders>
              <w:top w:val="nil"/>
              <w:left w:val="nil"/>
              <w:bottom w:val="nil"/>
              <w:right w:val="nil"/>
            </w:tcBorders>
            <w:vAlign w:val="bottom"/>
          </w:tcPr>
          <w:p w14:paraId="08DFA4E0" w14:textId="77777777" w:rsidR="00BA4BA6" w:rsidRPr="00520A2B" w:rsidRDefault="00BA4BA6" w:rsidP="00125358">
            <w:pPr>
              <w:snapToGrid w:val="0"/>
              <w:spacing w:line="240" w:lineRule="auto"/>
              <w:rPr>
                <w:sz w:val="24"/>
                <w:szCs w:val="24"/>
              </w:rPr>
            </w:pPr>
            <w:r w:rsidRPr="00520A2B">
              <w:rPr>
                <w:sz w:val="24"/>
                <w:szCs w:val="24"/>
              </w:rPr>
              <w:t>regionální biokoridor</w:t>
            </w:r>
          </w:p>
        </w:tc>
      </w:tr>
      <w:tr w:rsidR="00BA4BA6" w:rsidRPr="00520A2B" w14:paraId="5F3269EC" w14:textId="77777777" w:rsidTr="00125358">
        <w:trPr>
          <w:trHeight w:val="276"/>
        </w:trPr>
        <w:tc>
          <w:tcPr>
            <w:tcW w:w="1347" w:type="pct"/>
            <w:tcBorders>
              <w:top w:val="nil"/>
              <w:left w:val="nil"/>
              <w:bottom w:val="nil"/>
              <w:right w:val="nil"/>
            </w:tcBorders>
            <w:vAlign w:val="bottom"/>
          </w:tcPr>
          <w:p w14:paraId="4AA2DF24" w14:textId="77777777" w:rsidR="00BA4BA6" w:rsidRPr="00520A2B" w:rsidRDefault="00BA4BA6" w:rsidP="00125358">
            <w:pPr>
              <w:snapToGrid w:val="0"/>
              <w:spacing w:line="240" w:lineRule="auto"/>
              <w:rPr>
                <w:sz w:val="24"/>
                <w:szCs w:val="24"/>
              </w:rPr>
            </w:pPr>
            <w:r w:rsidRPr="00520A2B">
              <w:rPr>
                <w:sz w:val="24"/>
                <w:szCs w:val="24"/>
              </w:rPr>
              <w:t>ŘSD</w:t>
            </w:r>
          </w:p>
        </w:tc>
        <w:tc>
          <w:tcPr>
            <w:tcW w:w="3653" w:type="pct"/>
            <w:gridSpan w:val="2"/>
            <w:tcBorders>
              <w:top w:val="nil"/>
              <w:left w:val="nil"/>
              <w:bottom w:val="nil"/>
              <w:right w:val="nil"/>
            </w:tcBorders>
            <w:vAlign w:val="bottom"/>
          </w:tcPr>
          <w:p w14:paraId="65573FAB" w14:textId="77777777" w:rsidR="00BA4BA6" w:rsidRPr="00520A2B" w:rsidRDefault="00BA4BA6" w:rsidP="00125358">
            <w:pPr>
              <w:snapToGrid w:val="0"/>
              <w:spacing w:line="240" w:lineRule="auto"/>
              <w:rPr>
                <w:sz w:val="24"/>
                <w:szCs w:val="24"/>
              </w:rPr>
            </w:pPr>
            <w:r w:rsidRPr="00520A2B">
              <w:rPr>
                <w:sz w:val="24"/>
                <w:szCs w:val="24"/>
              </w:rPr>
              <w:t>Ředitelství silnic a dálnic ČR</w:t>
            </w:r>
          </w:p>
        </w:tc>
      </w:tr>
      <w:tr w:rsidR="00BA4BA6" w:rsidRPr="00520A2B" w14:paraId="6C1D6F7B" w14:textId="77777777" w:rsidTr="00125358">
        <w:trPr>
          <w:trHeight w:val="276"/>
        </w:trPr>
        <w:tc>
          <w:tcPr>
            <w:tcW w:w="1347" w:type="pct"/>
            <w:tcBorders>
              <w:top w:val="nil"/>
              <w:left w:val="nil"/>
              <w:bottom w:val="nil"/>
              <w:right w:val="nil"/>
            </w:tcBorders>
            <w:vAlign w:val="bottom"/>
          </w:tcPr>
          <w:p w14:paraId="2C1664AB" w14:textId="77777777" w:rsidR="00BA4BA6" w:rsidRPr="00520A2B" w:rsidRDefault="00BA4BA6" w:rsidP="00125358">
            <w:pPr>
              <w:snapToGrid w:val="0"/>
              <w:spacing w:line="240" w:lineRule="auto"/>
              <w:rPr>
                <w:sz w:val="24"/>
                <w:szCs w:val="24"/>
              </w:rPr>
            </w:pPr>
            <w:r w:rsidRPr="00520A2B">
              <w:rPr>
                <w:sz w:val="24"/>
                <w:szCs w:val="24"/>
              </w:rPr>
              <w:t>SGI</w:t>
            </w:r>
          </w:p>
        </w:tc>
        <w:tc>
          <w:tcPr>
            <w:tcW w:w="3653" w:type="pct"/>
            <w:gridSpan w:val="2"/>
            <w:tcBorders>
              <w:top w:val="nil"/>
              <w:left w:val="nil"/>
              <w:bottom w:val="nil"/>
              <w:right w:val="nil"/>
            </w:tcBorders>
            <w:vAlign w:val="bottom"/>
          </w:tcPr>
          <w:p w14:paraId="7220B71B" w14:textId="77777777" w:rsidR="00BA4BA6" w:rsidRPr="00520A2B" w:rsidRDefault="00BA4BA6" w:rsidP="00125358">
            <w:pPr>
              <w:snapToGrid w:val="0"/>
              <w:spacing w:line="240" w:lineRule="auto"/>
              <w:rPr>
                <w:sz w:val="24"/>
                <w:szCs w:val="24"/>
              </w:rPr>
            </w:pPr>
            <w:r w:rsidRPr="00520A2B">
              <w:rPr>
                <w:sz w:val="24"/>
                <w:szCs w:val="24"/>
              </w:rPr>
              <w:t>soubor geodetických informací</w:t>
            </w:r>
          </w:p>
        </w:tc>
      </w:tr>
      <w:tr w:rsidR="00BA4BA6" w:rsidRPr="00520A2B" w14:paraId="526320C0" w14:textId="77777777" w:rsidTr="00125358">
        <w:trPr>
          <w:trHeight w:val="276"/>
        </w:trPr>
        <w:tc>
          <w:tcPr>
            <w:tcW w:w="1347" w:type="pct"/>
            <w:tcBorders>
              <w:top w:val="nil"/>
              <w:left w:val="nil"/>
              <w:bottom w:val="nil"/>
              <w:right w:val="nil"/>
            </w:tcBorders>
            <w:vAlign w:val="bottom"/>
          </w:tcPr>
          <w:p w14:paraId="404AB872" w14:textId="77777777" w:rsidR="00BA4BA6" w:rsidRPr="00520A2B" w:rsidRDefault="00BA4BA6" w:rsidP="00125358">
            <w:pPr>
              <w:snapToGrid w:val="0"/>
              <w:spacing w:line="240" w:lineRule="auto"/>
              <w:rPr>
                <w:sz w:val="24"/>
                <w:szCs w:val="24"/>
              </w:rPr>
            </w:pPr>
            <w:r w:rsidRPr="00520A2B">
              <w:rPr>
                <w:sz w:val="24"/>
                <w:szCs w:val="24"/>
              </w:rPr>
              <w:t>SLT</w:t>
            </w:r>
          </w:p>
        </w:tc>
        <w:tc>
          <w:tcPr>
            <w:tcW w:w="3653" w:type="pct"/>
            <w:gridSpan w:val="2"/>
            <w:tcBorders>
              <w:top w:val="nil"/>
              <w:left w:val="nil"/>
              <w:bottom w:val="nil"/>
              <w:right w:val="nil"/>
            </w:tcBorders>
            <w:vAlign w:val="bottom"/>
          </w:tcPr>
          <w:p w14:paraId="0D92C383" w14:textId="77777777" w:rsidR="00BA4BA6" w:rsidRPr="00520A2B" w:rsidRDefault="00BA4BA6" w:rsidP="00125358">
            <w:pPr>
              <w:snapToGrid w:val="0"/>
              <w:spacing w:line="240" w:lineRule="auto"/>
              <w:rPr>
                <w:sz w:val="24"/>
                <w:szCs w:val="24"/>
              </w:rPr>
            </w:pPr>
            <w:r w:rsidRPr="00520A2B">
              <w:rPr>
                <w:sz w:val="24"/>
                <w:szCs w:val="24"/>
              </w:rPr>
              <w:t>soubor lesních typů</w:t>
            </w:r>
          </w:p>
        </w:tc>
      </w:tr>
      <w:tr w:rsidR="00BA4BA6" w:rsidRPr="00520A2B" w14:paraId="188A1151" w14:textId="77777777" w:rsidTr="00125358">
        <w:trPr>
          <w:trHeight w:val="276"/>
        </w:trPr>
        <w:tc>
          <w:tcPr>
            <w:tcW w:w="1347" w:type="pct"/>
            <w:tcBorders>
              <w:top w:val="nil"/>
              <w:left w:val="nil"/>
              <w:bottom w:val="nil"/>
              <w:right w:val="nil"/>
            </w:tcBorders>
            <w:vAlign w:val="bottom"/>
          </w:tcPr>
          <w:p w14:paraId="3FEC4D60" w14:textId="77777777" w:rsidR="00BA4BA6" w:rsidRPr="00520A2B" w:rsidRDefault="00BA4BA6" w:rsidP="00125358">
            <w:pPr>
              <w:snapToGrid w:val="0"/>
              <w:spacing w:line="240" w:lineRule="auto"/>
              <w:rPr>
                <w:sz w:val="24"/>
                <w:szCs w:val="24"/>
              </w:rPr>
            </w:pPr>
            <w:r w:rsidRPr="00520A2B">
              <w:rPr>
                <w:sz w:val="24"/>
                <w:szCs w:val="24"/>
              </w:rPr>
              <w:t>SPI</w:t>
            </w:r>
          </w:p>
        </w:tc>
        <w:tc>
          <w:tcPr>
            <w:tcW w:w="3653" w:type="pct"/>
            <w:gridSpan w:val="2"/>
            <w:tcBorders>
              <w:top w:val="nil"/>
              <w:left w:val="nil"/>
              <w:bottom w:val="nil"/>
              <w:right w:val="nil"/>
            </w:tcBorders>
            <w:vAlign w:val="bottom"/>
          </w:tcPr>
          <w:p w14:paraId="67613DBB" w14:textId="77777777" w:rsidR="00BA4BA6" w:rsidRPr="00520A2B" w:rsidRDefault="00BA4BA6" w:rsidP="00125358">
            <w:pPr>
              <w:snapToGrid w:val="0"/>
              <w:spacing w:line="240" w:lineRule="auto"/>
              <w:rPr>
                <w:sz w:val="24"/>
                <w:szCs w:val="24"/>
              </w:rPr>
            </w:pPr>
            <w:r w:rsidRPr="00520A2B">
              <w:rPr>
                <w:sz w:val="24"/>
                <w:szCs w:val="24"/>
              </w:rPr>
              <w:t>soubor popisných informací</w:t>
            </w:r>
          </w:p>
        </w:tc>
      </w:tr>
      <w:tr w:rsidR="00BA4BA6" w:rsidRPr="00520A2B" w14:paraId="22E7CE96" w14:textId="77777777" w:rsidTr="00125358">
        <w:trPr>
          <w:trHeight w:val="276"/>
        </w:trPr>
        <w:tc>
          <w:tcPr>
            <w:tcW w:w="1347" w:type="pct"/>
            <w:tcBorders>
              <w:top w:val="nil"/>
              <w:left w:val="nil"/>
              <w:bottom w:val="nil"/>
              <w:right w:val="nil"/>
            </w:tcBorders>
            <w:vAlign w:val="bottom"/>
          </w:tcPr>
          <w:p w14:paraId="03C716DD" w14:textId="77777777" w:rsidR="00BA4BA6" w:rsidRPr="00520A2B" w:rsidRDefault="00BA4BA6" w:rsidP="00125358">
            <w:pPr>
              <w:snapToGrid w:val="0"/>
              <w:spacing w:line="240" w:lineRule="auto"/>
              <w:rPr>
                <w:sz w:val="24"/>
                <w:szCs w:val="24"/>
              </w:rPr>
            </w:pPr>
            <w:r w:rsidRPr="00520A2B">
              <w:rPr>
                <w:sz w:val="24"/>
                <w:szCs w:val="24"/>
              </w:rPr>
              <w:t>SPÚ</w:t>
            </w:r>
          </w:p>
        </w:tc>
        <w:tc>
          <w:tcPr>
            <w:tcW w:w="3653" w:type="pct"/>
            <w:gridSpan w:val="2"/>
            <w:tcBorders>
              <w:top w:val="nil"/>
              <w:left w:val="nil"/>
              <w:bottom w:val="nil"/>
              <w:right w:val="nil"/>
            </w:tcBorders>
            <w:vAlign w:val="bottom"/>
          </w:tcPr>
          <w:p w14:paraId="07C4C5E0" w14:textId="77777777" w:rsidR="00BA4BA6" w:rsidRPr="00520A2B" w:rsidRDefault="00BA4BA6" w:rsidP="00125358">
            <w:pPr>
              <w:snapToGrid w:val="0"/>
              <w:spacing w:line="240" w:lineRule="auto"/>
              <w:rPr>
                <w:sz w:val="24"/>
                <w:szCs w:val="24"/>
              </w:rPr>
            </w:pPr>
            <w:r w:rsidRPr="00520A2B">
              <w:rPr>
                <w:sz w:val="24"/>
                <w:szCs w:val="24"/>
              </w:rPr>
              <w:t>Státní pozemkový úřad</w:t>
            </w:r>
          </w:p>
        </w:tc>
      </w:tr>
      <w:tr w:rsidR="00BA4BA6" w:rsidRPr="00520A2B" w14:paraId="5E8A5530" w14:textId="77777777" w:rsidTr="00125358">
        <w:trPr>
          <w:trHeight w:val="276"/>
        </w:trPr>
        <w:tc>
          <w:tcPr>
            <w:tcW w:w="1347" w:type="pct"/>
            <w:tcBorders>
              <w:top w:val="nil"/>
              <w:left w:val="nil"/>
              <w:bottom w:val="nil"/>
              <w:right w:val="nil"/>
            </w:tcBorders>
            <w:vAlign w:val="bottom"/>
          </w:tcPr>
          <w:p w14:paraId="31ED0A6A" w14:textId="77777777" w:rsidR="00BA4BA6" w:rsidRPr="00520A2B" w:rsidRDefault="00BA4BA6" w:rsidP="00125358">
            <w:pPr>
              <w:snapToGrid w:val="0"/>
              <w:spacing w:line="240" w:lineRule="auto"/>
              <w:rPr>
                <w:sz w:val="24"/>
                <w:szCs w:val="24"/>
              </w:rPr>
            </w:pPr>
            <w:r w:rsidRPr="00520A2B">
              <w:rPr>
                <w:sz w:val="24"/>
                <w:szCs w:val="24"/>
              </w:rPr>
              <w:t>SOWAC</w:t>
            </w:r>
          </w:p>
        </w:tc>
        <w:tc>
          <w:tcPr>
            <w:tcW w:w="3653" w:type="pct"/>
            <w:gridSpan w:val="2"/>
            <w:tcBorders>
              <w:top w:val="nil"/>
              <w:left w:val="nil"/>
              <w:bottom w:val="nil"/>
              <w:right w:val="nil"/>
            </w:tcBorders>
            <w:vAlign w:val="bottom"/>
          </w:tcPr>
          <w:p w14:paraId="6DB547A4" w14:textId="77777777" w:rsidR="00BA4BA6" w:rsidRPr="00520A2B" w:rsidRDefault="00BA4BA6" w:rsidP="00125358">
            <w:pPr>
              <w:snapToGrid w:val="0"/>
              <w:spacing w:line="240" w:lineRule="auto"/>
              <w:rPr>
                <w:sz w:val="24"/>
                <w:szCs w:val="24"/>
              </w:rPr>
            </w:pPr>
            <w:proofErr w:type="spellStart"/>
            <w:r w:rsidRPr="00520A2B">
              <w:rPr>
                <w:sz w:val="24"/>
                <w:szCs w:val="24"/>
              </w:rPr>
              <w:t>Soil</w:t>
            </w:r>
            <w:proofErr w:type="spellEnd"/>
            <w:r w:rsidRPr="00520A2B">
              <w:rPr>
                <w:sz w:val="24"/>
                <w:szCs w:val="24"/>
              </w:rPr>
              <w:t xml:space="preserve"> and </w:t>
            </w:r>
            <w:proofErr w:type="spellStart"/>
            <w:r w:rsidRPr="00520A2B">
              <w:rPr>
                <w:sz w:val="24"/>
                <w:szCs w:val="24"/>
              </w:rPr>
              <w:t>Water</w:t>
            </w:r>
            <w:proofErr w:type="spellEnd"/>
            <w:r w:rsidRPr="00520A2B">
              <w:rPr>
                <w:sz w:val="24"/>
                <w:szCs w:val="24"/>
              </w:rPr>
              <w:t xml:space="preserve"> </w:t>
            </w:r>
            <w:proofErr w:type="spellStart"/>
            <w:r w:rsidRPr="00520A2B">
              <w:rPr>
                <w:sz w:val="24"/>
                <w:szCs w:val="24"/>
              </w:rPr>
              <w:t>Conservation</w:t>
            </w:r>
            <w:proofErr w:type="spellEnd"/>
          </w:p>
        </w:tc>
      </w:tr>
      <w:tr w:rsidR="00BA4BA6" w:rsidRPr="00520A2B" w14:paraId="0FE3A599" w14:textId="77777777" w:rsidTr="00125358">
        <w:trPr>
          <w:trHeight w:val="276"/>
        </w:trPr>
        <w:tc>
          <w:tcPr>
            <w:tcW w:w="1347" w:type="pct"/>
            <w:tcBorders>
              <w:top w:val="nil"/>
              <w:left w:val="nil"/>
              <w:bottom w:val="nil"/>
              <w:right w:val="nil"/>
            </w:tcBorders>
            <w:vAlign w:val="bottom"/>
          </w:tcPr>
          <w:p w14:paraId="7BF300F4" w14:textId="77777777" w:rsidR="00BA4BA6" w:rsidRPr="00520A2B" w:rsidRDefault="00BA4BA6" w:rsidP="00125358">
            <w:pPr>
              <w:snapToGrid w:val="0"/>
              <w:spacing w:line="240" w:lineRule="auto"/>
              <w:rPr>
                <w:sz w:val="24"/>
                <w:szCs w:val="24"/>
              </w:rPr>
            </w:pPr>
            <w:r w:rsidRPr="00520A2B">
              <w:rPr>
                <w:sz w:val="24"/>
                <w:szCs w:val="24"/>
              </w:rPr>
              <w:t>STG</w:t>
            </w:r>
          </w:p>
        </w:tc>
        <w:tc>
          <w:tcPr>
            <w:tcW w:w="3653" w:type="pct"/>
            <w:gridSpan w:val="2"/>
            <w:tcBorders>
              <w:top w:val="nil"/>
              <w:left w:val="nil"/>
              <w:bottom w:val="nil"/>
              <w:right w:val="nil"/>
            </w:tcBorders>
            <w:vAlign w:val="bottom"/>
          </w:tcPr>
          <w:p w14:paraId="34788DC6" w14:textId="77777777" w:rsidR="00BA4BA6" w:rsidRPr="00520A2B" w:rsidRDefault="00BA4BA6" w:rsidP="00125358">
            <w:pPr>
              <w:snapToGrid w:val="0"/>
              <w:spacing w:line="240" w:lineRule="auto"/>
              <w:rPr>
                <w:sz w:val="24"/>
                <w:szCs w:val="24"/>
              </w:rPr>
            </w:pPr>
            <w:r w:rsidRPr="00520A2B">
              <w:rPr>
                <w:sz w:val="24"/>
                <w:szCs w:val="24"/>
              </w:rPr>
              <w:t xml:space="preserve">skupina typů </w:t>
            </w:r>
            <w:proofErr w:type="spellStart"/>
            <w:r w:rsidRPr="00520A2B">
              <w:rPr>
                <w:sz w:val="24"/>
                <w:szCs w:val="24"/>
              </w:rPr>
              <w:t>geobiocénů</w:t>
            </w:r>
            <w:proofErr w:type="spellEnd"/>
          </w:p>
        </w:tc>
      </w:tr>
      <w:tr w:rsidR="00BA4BA6" w:rsidRPr="00520A2B" w14:paraId="36DF9952" w14:textId="77777777" w:rsidTr="00125358">
        <w:trPr>
          <w:trHeight w:val="276"/>
        </w:trPr>
        <w:tc>
          <w:tcPr>
            <w:tcW w:w="1347" w:type="pct"/>
            <w:tcBorders>
              <w:top w:val="nil"/>
              <w:left w:val="nil"/>
              <w:bottom w:val="nil"/>
              <w:right w:val="nil"/>
            </w:tcBorders>
            <w:vAlign w:val="bottom"/>
          </w:tcPr>
          <w:p w14:paraId="2B5488B1" w14:textId="77777777" w:rsidR="00BA4BA6" w:rsidRPr="00520A2B" w:rsidRDefault="00BA4BA6" w:rsidP="00125358">
            <w:pPr>
              <w:snapToGrid w:val="0"/>
              <w:spacing w:line="240" w:lineRule="auto"/>
              <w:rPr>
                <w:sz w:val="24"/>
                <w:szCs w:val="24"/>
              </w:rPr>
            </w:pPr>
            <w:r w:rsidRPr="00520A2B">
              <w:rPr>
                <w:sz w:val="24"/>
                <w:szCs w:val="24"/>
              </w:rPr>
              <w:t>SV</w:t>
            </w:r>
          </w:p>
        </w:tc>
        <w:tc>
          <w:tcPr>
            <w:tcW w:w="3653" w:type="pct"/>
            <w:gridSpan w:val="2"/>
            <w:tcBorders>
              <w:top w:val="nil"/>
              <w:left w:val="nil"/>
              <w:bottom w:val="nil"/>
              <w:right w:val="nil"/>
            </w:tcBorders>
            <w:vAlign w:val="bottom"/>
          </w:tcPr>
          <w:p w14:paraId="650CCB49" w14:textId="77777777" w:rsidR="00BA4BA6" w:rsidRPr="00520A2B" w:rsidRDefault="00BA4BA6" w:rsidP="00125358">
            <w:pPr>
              <w:snapToGrid w:val="0"/>
              <w:spacing w:line="240" w:lineRule="auto"/>
              <w:rPr>
                <w:sz w:val="24"/>
                <w:szCs w:val="24"/>
              </w:rPr>
            </w:pPr>
            <w:r w:rsidRPr="00520A2B">
              <w:rPr>
                <w:sz w:val="24"/>
                <w:szCs w:val="24"/>
              </w:rPr>
              <w:t>soukromý vlastník</w:t>
            </w:r>
          </w:p>
        </w:tc>
      </w:tr>
      <w:tr w:rsidR="00BA4BA6" w:rsidRPr="00520A2B" w14:paraId="512D8596" w14:textId="77777777" w:rsidTr="00125358">
        <w:trPr>
          <w:trHeight w:val="276"/>
        </w:trPr>
        <w:tc>
          <w:tcPr>
            <w:tcW w:w="1347" w:type="pct"/>
            <w:tcBorders>
              <w:top w:val="nil"/>
              <w:left w:val="nil"/>
              <w:bottom w:val="nil"/>
              <w:right w:val="nil"/>
            </w:tcBorders>
            <w:vAlign w:val="bottom"/>
          </w:tcPr>
          <w:p w14:paraId="3B09A48C" w14:textId="77777777" w:rsidR="00BA4BA6" w:rsidRPr="00520A2B" w:rsidRDefault="00BA4BA6" w:rsidP="00125358">
            <w:pPr>
              <w:snapToGrid w:val="0"/>
              <w:spacing w:line="240" w:lineRule="auto"/>
              <w:rPr>
                <w:sz w:val="24"/>
                <w:szCs w:val="24"/>
              </w:rPr>
            </w:pPr>
            <w:r w:rsidRPr="00520A2B">
              <w:rPr>
                <w:sz w:val="24"/>
                <w:szCs w:val="24"/>
              </w:rPr>
              <w:t>SZ</w:t>
            </w:r>
          </w:p>
        </w:tc>
        <w:tc>
          <w:tcPr>
            <w:tcW w:w="3653" w:type="pct"/>
            <w:gridSpan w:val="2"/>
            <w:tcBorders>
              <w:top w:val="nil"/>
              <w:left w:val="nil"/>
              <w:bottom w:val="nil"/>
              <w:right w:val="nil"/>
            </w:tcBorders>
            <w:vAlign w:val="bottom"/>
          </w:tcPr>
          <w:p w14:paraId="7BFA6CD1" w14:textId="77777777" w:rsidR="00BA4BA6" w:rsidRPr="00520A2B" w:rsidRDefault="00BA4BA6" w:rsidP="00125358">
            <w:pPr>
              <w:snapToGrid w:val="0"/>
              <w:spacing w:line="240" w:lineRule="auto"/>
              <w:rPr>
                <w:sz w:val="24"/>
                <w:szCs w:val="24"/>
              </w:rPr>
            </w:pPr>
            <w:r w:rsidRPr="00520A2B">
              <w:rPr>
                <w:sz w:val="24"/>
                <w:szCs w:val="24"/>
              </w:rPr>
              <w:t>společné zařízení</w:t>
            </w:r>
          </w:p>
        </w:tc>
      </w:tr>
      <w:tr w:rsidR="00BA4BA6" w:rsidRPr="00520A2B" w14:paraId="2A987D06" w14:textId="77777777" w:rsidTr="00125358">
        <w:trPr>
          <w:trHeight w:val="276"/>
        </w:trPr>
        <w:tc>
          <w:tcPr>
            <w:tcW w:w="1347" w:type="pct"/>
            <w:tcBorders>
              <w:top w:val="nil"/>
              <w:left w:val="nil"/>
              <w:bottom w:val="nil"/>
              <w:right w:val="nil"/>
            </w:tcBorders>
            <w:vAlign w:val="bottom"/>
          </w:tcPr>
          <w:p w14:paraId="5A6AA87A" w14:textId="77777777" w:rsidR="00BA4BA6" w:rsidRPr="00520A2B" w:rsidRDefault="00BA4BA6" w:rsidP="00125358">
            <w:pPr>
              <w:snapToGrid w:val="0"/>
              <w:spacing w:line="240" w:lineRule="auto"/>
              <w:rPr>
                <w:sz w:val="24"/>
                <w:szCs w:val="24"/>
              </w:rPr>
            </w:pPr>
            <w:r w:rsidRPr="00520A2B">
              <w:rPr>
                <w:sz w:val="24"/>
                <w:szCs w:val="24"/>
              </w:rPr>
              <w:t>TTP</w:t>
            </w:r>
          </w:p>
        </w:tc>
        <w:tc>
          <w:tcPr>
            <w:tcW w:w="3653" w:type="pct"/>
            <w:gridSpan w:val="2"/>
            <w:tcBorders>
              <w:top w:val="nil"/>
              <w:left w:val="nil"/>
              <w:bottom w:val="nil"/>
              <w:right w:val="nil"/>
            </w:tcBorders>
            <w:vAlign w:val="bottom"/>
          </w:tcPr>
          <w:p w14:paraId="48CE3A1E" w14:textId="77777777" w:rsidR="00BA4BA6" w:rsidRPr="00520A2B" w:rsidRDefault="00BA4BA6" w:rsidP="00125358">
            <w:pPr>
              <w:snapToGrid w:val="0"/>
              <w:spacing w:line="240" w:lineRule="auto"/>
              <w:rPr>
                <w:sz w:val="24"/>
                <w:szCs w:val="24"/>
              </w:rPr>
            </w:pPr>
            <w:r w:rsidRPr="00520A2B">
              <w:rPr>
                <w:sz w:val="24"/>
                <w:szCs w:val="24"/>
              </w:rPr>
              <w:t>trvalý travní porost</w:t>
            </w:r>
          </w:p>
        </w:tc>
      </w:tr>
      <w:tr w:rsidR="00BA4BA6" w:rsidRPr="00520A2B" w14:paraId="390E6AC4" w14:textId="77777777" w:rsidTr="00125358">
        <w:trPr>
          <w:trHeight w:val="276"/>
        </w:trPr>
        <w:tc>
          <w:tcPr>
            <w:tcW w:w="1347" w:type="pct"/>
            <w:tcBorders>
              <w:top w:val="nil"/>
              <w:left w:val="nil"/>
              <w:bottom w:val="nil"/>
              <w:right w:val="nil"/>
            </w:tcBorders>
            <w:vAlign w:val="bottom"/>
          </w:tcPr>
          <w:p w14:paraId="370106C7" w14:textId="77777777" w:rsidR="00BA4BA6" w:rsidRPr="00520A2B" w:rsidRDefault="00BA4BA6" w:rsidP="00125358">
            <w:pPr>
              <w:snapToGrid w:val="0"/>
              <w:spacing w:line="240" w:lineRule="auto"/>
              <w:rPr>
                <w:sz w:val="24"/>
                <w:szCs w:val="24"/>
              </w:rPr>
            </w:pPr>
            <w:r w:rsidRPr="00520A2B">
              <w:rPr>
                <w:sz w:val="24"/>
                <w:szCs w:val="24"/>
              </w:rPr>
              <w:t>ÚP, ÚPSÚ</w:t>
            </w:r>
          </w:p>
        </w:tc>
        <w:tc>
          <w:tcPr>
            <w:tcW w:w="3653" w:type="pct"/>
            <w:gridSpan w:val="2"/>
            <w:tcBorders>
              <w:top w:val="nil"/>
              <w:left w:val="nil"/>
              <w:bottom w:val="nil"/>
              <w:right w:val="nil"/>
            </w:tcBorders>
            <w:vAlign w:val="bottom"/>
          </w:tcPr>
          <w:p w14:paraId="3D6DD197" w14:textId="77777777" w:rsidR="00BA4BA6" w:rsidRPr="00520A2B" w:rsidRDefault="00BA4BA6" w:rsidP="000C051D">
            <w:pPr>
              <w:snapToGrid w:val="0"/>
              <w:spacing w:line="240" w:lineRule="auto"/>
              <w:rPr>
                <w:sz w:val="24"/>
                <w:szCs w:val="24"/>
              </w:rPr>
            </w:pPr>
            <w:r w:rsidRPr="00520A2B">
              <w:rPr>
                <w:sz w:val="24"/>
                <w:szCs w:val="24"/>
              </w:rPr>
              <w:t>územní plán, územní plán sídelního útvaru</w:t>
            </w:r>
          </w:p>
        </w:tc>
      </w:tr>
      <w:tr w:rsidR="00BA4BA6" w:rsidRPr="00520A2B" w14:paraId="0B672A8B" w14:textId="77777777" w:rsidTr="00125358">
        <w:trPr>
          <w:trHeight w:val="276"/>
        </w:trPr>
        <w:tc>
          <w:tcPr>
            <w:tcW w:w="1347" w:type="pct"/>
            <w:tcBorders>
              <w:top w:val="nil"/>
              <w:left w:val="nil"/>
              <w:bottom w:val="nil"/>
              <w:right w:val="nil"/>
            </w:tcBorders>
            <w:vAlign w:val="bottom"/>
          </w:tcPr>
          <w:p w14:paraId="7922C408" w14:textId="77777777" w:rsidR="00BA4BA6" w:rsidRPr="00520A2B" w:rsidRDefault="00BA4BA6" w:rsidP="00125358">
            <w:pPr>
              <w:snapToGrid w:val="0"/>
              <w:spacing w:line="240" w:lineRule="auto"/>
              <w:rPr>
                <w:sz w:val="24"/>
                <w:szCs w:val="24"/>
              </w:rPr>
            </w:pPr>
            <w:r w:rsidRPr="00520A2B">
              <w:rPr>
                <w:sz w:val="24"/>
                <w:szCs w:val="24"/>
              </w:rPr>
              <w:t>ÚPÚ</w:t>
            </w:r>
          </w:p>
        </w:tc>
        <w:tc>
          <w:tcPr>
            <w:tcW w:w="3653" w:type="pct"/>
            <w:gridSpan w:val="2"/>
            <w:tcBorders>
              <w:top w:val="nil"/>
              <w:left w:val="nil"/>
              <w:bottom w:val="nil"/>
              <w:right w:val="nil"/>
            </w:tcBorders>
            <w:vAlign w:val="bottom"/>
          </w:tcPr>
          <w:p w14:paraId="45C75726" w14:textId="77777777" w:rsidR="00BA4BA6" w:rsidRPr="00520A2B" w:rsidRDefault="00BA4BA6" w:rsidP="00125358">
            <w:pPr>
              <w:snapToGrid w:val="0"/>
              <w:spacing w:line="240" w:lineRule="auto"/>
              <w:rPr>
                <w:sz w:val="24"/>
                <w:szCs w:val="24"/>
              </w:rPr>
            </w:pPr>
            <w:r w:rsidRPr="00520A2B">
              <w:rPr>
                <w:sz w:val="24"/>
                <w:szCs w:val="24"/>
              </w:rPr>
              <w:t>Ústřední pozemkový úřad</w:t>
            </w:r>
          </w:p>
        </w:tc>
      </w:tr>
      <w:tr w:rsidR="00BA4BA6" w:rsidRPr="00520A2B" w14:paraId="66E12F5D" w14:textId="77777777" w:rsidTr="00125358">
        <w:trPr>
          <w:trHeight w:val="276"/>
        </w:trPr>
        <w:tc>
          <w:tcPr>
            <w:tcW w:w="1347" w:type="pct"/>
            <w:tcBorders>
              <w:top w:val="nil"/>
              <w:left w:val="nil"/>
              <w:bottom w:val="nil"/>
              <w:right w:val="nil"/>
            </w:tcBorders>
            <w:vAlign w:val="bottom"/>
          </w:tcPr>
          <w:p w14:paraId="0FD7D2E4" w14:textId="77777777" w:rsidR="00BA4BA6" w:rsidRPr="00520A2B" w:rsidRDefault="00BA4BA6" w:rsidP="00125358">
            <w:pPr>
              <w:snapToGrid w:val="0"/>
              <w:spacing w:line="240" w:lineRule="auto"/>
              <w:rPr>
                <w:sz w:val="24"/>
                <w:szCs w:val="24"/>
              </w:rPr>
            </w:pPr>
            <w:r w:rsidRPr="00520A2B">
              <w:rPr>
                <w:sz w:val="24"/>
                <w:szCs w:val="24"/>
              </w:rPr>
              <w:t>ÚSES</w:t>
            </w:r>
          </w:p>
        </w:tc>
        <w:tc>
          <w:tcPr>
            <w:tcW w:w="3653" w:type="pct"/>
            <w:gridSpan w:val="2"/>
            <w:tcBorders>
              <w:top w:val="nil"/>
              <w:left w:val="nil"/>
              <w:bottom w:val="nil"/>
              <w:right w:val="nil"/>
            </w:tcBorders>
            <w:vAlign w:val="bottom"/>
          </w:tcPr>
          <w:p w14:paraId="65C237BD" w14:textId="77777777" w:rsidR="00BA4BA6" w:rsidRPr="00520A2B" w:rsidRDefault="00BA4BA6" w:rsidP="00125358">
            <w:pPr>
              <w:snapToGrid w:val="0"/>
              <w:spacing w:line="240" w:lineRule="auto"/>
              <w:rPr>
                <w:sz w:val="24"/>
                <w:szCs w:val="24"/>
              </w:rPr>
            </w:pPr>
            <w:r w:rsidRPr="00520A2B">
              <w:rPr>
                <w:sz w:val="24"/>
                <w:szCs w:val="24"/>
              </w:rPr>
              <w:t>územní systém ekologické stability</w:t>
            </w:r>
          </w:p>
        </w:tc>
      </w:tr>
      <w:tr w:rsidR="00BA4BA6" w:rsidRPr="00520A2B" w14:paraId="283BE664" w14:textId="77777777" w:rsidTr="00125358">
        <w:trPr>
          <w:trHeight w:val="276"/>
        </w:trPr>
        <w:tc>
          <w:tcPr>
            <w:tcW w:w="1347" w:type="pct"/>
            <w:tcBorders>
              <w:top w:val="nil"/>
              <w:left w:val="nil"/>
              <w:bottom w:val="nil"/>
              <w:right w:val="nil"/>
            </w:tcBorders>
            <w:vAlign w:val="bottom"/>
          </w:tcPr>
          <w:p w14:paraId="67E2FD97" w14:textId="77777777" w:rsidR="00BA4BA6" w:rsidRPr="00520A2B" w:rsidRDefault="00BA4BA6" w:rsidP="00125358">
            <w:pPr>
              <w:snapToGrid w:val="0"/>
              <w:spacing w:line="240" w:lineRule="auto"/>
              <w:rPr>
                <w:sz w:val="24"/>
                <w:szCs w:val="24"/>
              </w:rPr>
            </w:pPr>
            <w:r>
              <w:rPr>
                <w:sz w:val="24"/>
                <w:szCs w:val="24"/>
              </w:rPr>
              <w:t>VENP</w:t>
            </w:r>
          </w:p>
        </w:tc>
        <w:tc>
          <w:tcPr>
            <w:tcW w:w="3653" w:type="pct"/>
            <w:gridSpan w:val="2"/>
            <w:tcBorders>
              <w:top w:val="nil"/>
              <w:left w:val="nil"/>
              <w:bottom w:val="nil"/>
              <w:right w:val="nil"/>
            </w:tcBorders>
            <w:vAlign w:val="bottom"/>
          </w:tcPr>
          <w:p w14:paraId="0A277EE6" w14:textId="77777777" w:rsidR="00BA4BA6" w:rsidRPr="00520A2B" w:rsidRDefault="00BA4BA6" w:rsidP="00125358">
            <w:pPr>
              <w:snapToGrid w:val="0"/>
              <w:spacing w:line="240" w:lineRule="auto"/>
              <w:rPr>
                <w:sz w:val="24"/>
                <w:szCs w:val="24"/>
              </w:rPr>
            </w:pPr>
            <w:r>
              <w:rPr>
                <w:sz w:val="24"/>
                <w:szCs w:val="24"/>
              </w:rPr>
              <w:t>Vyloučení erozně náchylných plodin</w:t>
            </w:r>
          </w:p>
        </w:tc>
      </w:tr>
      <w:tr w:rsidR="00BA4BA6" w:rsidRPr="00520A2B" w14:paraId="28EAB3F7" w14:textId="77777777" w:rsidTr="00125358">
        <w:trPr>
          <w:trHeight w:val="276"/>
        </w:trPr>
        <w:tc>
          <w:tcPr>
            <w:tcW w:w="1347" w:type="pct"/>
            <w:tcBorders>
              <w:top w:val="nil"/>
              <w:left w:val="nil"/>
              <w:bottom w:val="nil"/>
              <w:right w:val="nil"/>
            </w:tcBorders>
            <w:vAlign w:val="bottom"/>
          </w:tcPr>
          <w:p w14:paraId="1D0263F2" w14:textId="77777777" w:rsidR="00BA4BA6" w:rsidRPr="00520A2B" w:rsidRDefault="00BA4BA6" w:rsidP="00125358">
            <w:pPr>
              <w:snapToGrid w:val="0"/>
              <w:spacing w:line="240" w:lineRule="auto"/>
              <w:rPr>
                <w:sz w:val="24"/>
                <w:szCs w:val="24"/>
              </w:rPr>
            </w:pPr>
            <w:r w:rsidRPr="00520A2B">
              <w:rPr>
                <w:sz w:val="24"/>
                <w:szCs w:val="24"/>
              </w:rPr>
              <w:t>VKP</w:t>
            </w:r>
          </w:p>
        </w:tc>
        <w:tc>
          <w:tcPr>
            <w:tcW w:w="3653" w:type="pct"/>
            <w:gridSpan w:val="2"/>
            <w:tcBorders>
              <w:top w:val="nil"/>
              <w:left w:val="nil"/>
              <w:bottom w:val="nil"/>
              <w:right w:val="nil"/>
            </w:tcBorders>
            <w:vAlign w:val="bottom"/>
          </w:tcPr>
          <w:p w14:paraId="7FC0F7AD" w14:textId="77777777" w:rsidR="00BA4BA6" w:rsidRPr="00520A2B" w:rsidRDefault="00BA4BA6" w:rsidP="00125358">
            <w:pPr>
              <w:snapToGrid w:val="0"/>
              <w:spacing w:line="240" w:lineRule="auto"/>
              <w:rPr>
                <w:sz w:val="24"/>
                <w:szCs w:val="24"/>
              </w:rPr>
            </w:pPr>
            <w:r w:rsidRPr="00520A2B">
              <w:rPr>
                <w:sz w:val="24"/>
                <w:szCs w:val="24"/>
              </w:rPr>
              <w:t>významný krajinný prvek</w:t>
            </w:r>
          </w:p>
        </w:tc>
      </w:tr>
      <w:tr w:rsidR="00BA4BA6" w:rsidRPr="00520A2B" w14:paraId="7DB64FDF" w14:textId="77777777" w:rsidTr="00125358">
        <w:trPr>
          <w:trHeight w:val="276"/>
        </w:trPr>
        <w:tc>
          <w:tcPr>
            <w:tcW w:w="1347" w:type="pct"/>
            <w:tcBorders>
              <w:top w:val="nil"/>
              <w:left w:val="nil"/>
              <w:bottom w:val="nil"/>
              <w:right w:val="nil"/>
            </w:tcBorders>
            <w:vAlign w:val="bottom"/>
          </w:tcPr>
          <w:p w14:paraId="4F06D7FB" w14:textId="77777777" w:rsidR="00BA4BA6" w:rsidRPr="00520A2B" w:rsidRDefault="00BA4BA6" w:rsidP="00125358">
            <w:pPr>
              <w:snapToGrid w:val="0"/>
              <w:spacing w:line="240" w:lineRule="auto"/>
              <w:rPr>
                <w:sz w:val="24"/>
                <w:szCs w:val="24"/>
              </w:rPr>
            </w:pPr>
            <w:r w:rsidRPr="00520A2B">
              <w:rPr>
                <w:sz w:val="24"/>
                <w:szCs w:val="24"/>
              </w:rPr>
              <w:t>VN</w:t>
            </w:r>
          </w:p>
        </w:tc>
        <w:tc>
          <w:tcPr>
            <w:tcW w:w="3653" w:type="pct"/>
            <w:gridSpan w:val="2"/>
            <w:tcBorders>
              <w:top w:val="nil"/>
              <w:left w:val="nil"/>
              <w:bottom w:val="nil"/>
              <w:right w:val="nil"/>
            </w:tcBorders>
            <w:vAlign w:val="bottom"/>
          </w:tcPr>
          <w:p w14:paraId="54989C70" w14:textId="77777777" w:rsidR="00BA4BA6" w:rsidRPr="00520A2B" w:rsidRDefault="00BA4BA6" w:rsidP="00125358">
            <w:pPr>
              <w:snapToGrid w:val="0"/>
              <w:spacing w:line="240" w:lineRule="auto"/>
              <w:rPr>
                <w:sz w:val="24"/>
                <w:szCs w:val="24"/>
              </w:rPr>
            </w:pPr>
            <w:r w:rsidRPr="00520A2B">
              <w:rPr>
                <w:sz w:val="24"/>
                <w:szCs w:val="24"/>
              </w:rPr>
              <w:t>vysoké napětí</w:t>
            </w:r>
          </w:p>
        </w:tc>
      </w:tr>
      <w:tr w:rsidR="00BA4BA6" w:rsidRPr="00520A2B" w14:paraId="00B8DFE4" w14:textId="77777777" w:rsidTr="00125358">
        <w:trPr>
          <w:trHeight w:val="276"/>
        </w:trPr>
        <w:tc>
          <w:tcPr>
            <w:tcW w:w="1347" w:type="pct"/>
            <w:tcBorders>
              <w:top w:val="nil"/>
              <w:left w:val="nil"/>
              <w:bottom w:val="nil"/>
              <w:right w:val="nil"/>
            </w:tcBorders>
            <w:vAlign w:val="bottom"/>
          </w:tcPr>
          <w:p w14:paraId="56232063" w14:textId="77777777" w:rsidR="00BA4BA6" w:rsidRPr="00520A2B" w:rsidRDefault="00BA4BA6" w:rsidP="00125358">
            <w:pPr>
              <w:snapToGrid w:val="0"/>
              <w:spacing w:line="240" w:lineRule="auto"/>
              <w:rPr>
                <w:sz w:val="24"/>
                <w:szCs w:val="24"/>
              </w:rPr>
            </w:pPr>
            <w:r w:rsidRPr="00520A2B">
              <w:rPr>
                <w:sz w:val="24"/>
                <w:szCs w:val="24"/>
              </w:rPr>
              <w:t>VPC</w:t>
            </w:r>
          </w:p>
        </w:tc>
        <w:tc>
          <w:tcPr>
            <w:tcW w:w="3653" w:type="pct"/>
            <w:gridSpan w:val="2"/>
            <w:tcBorders>
              <w:top w:val="nil"/>
              <w:left w:val="nil"/>
              <w:bottom w:val="nil"/>
              <w:right w:val="nil"/>
            </w:tcBorders>
            <w:vAlign w:val="bottom"/>
          </w:tcPr>
          <w:p w14:paraId="1C9E51E8" w14:textId="77777777" w:rsidR="00BA4BA6" w:rsidRPr="00520A2B" w:rsidRDefault="00BA4BA6" w:rsidP="00125358">
            <w:pPr>
              <w:snapToGrid w:val="0"/>
              <w:spacing w:line="240" w:lineRule="auto"/>
              <w:rPr>
                <w:sz w:val="24"/>
                <w:szCs w:val="24"/>
              </w:rPr>
            </w:pPr>
            <w:r w:rsidRPr="00520A2B">
              <w:rPr>
                <w:sz w:val="24"/>
                <w:szCs w:val="24"/>
              </w:rPr>
              <w:t>vedlejší polní cesta</w:t>
            </w:r>
          </w:p>
        </w:tc>
      </w:tr>
      <w:tr w:rsidR="00BA4BA6" w:rsidRPr="00520A2B" w14:paraId="1A06F1AD" w14:textId="77777777" w:rsidTr="00F306E5">
        <w:trPr>
          <w:trHeight w:val="276"/>
        </w:trPr>
        <w:tc>
          <w:tcPr>
            <w:tcW w:w="1347" w:type="pct"/>
            <w:tcBorders>
              <w:top w:val="nil"/>
              <w:left w:val="nil"/>
              <w:bottom w:val="nil"/>
              <w:right w:val="nil"/>
            </w:tcBorders>
          </w:tcPr>
          <w:p w14:paraId="4F71E08E" w14:textId="77777777" w:rsidR="00BA4BA6" w:rsidRPr="00520A2B" w:rsidRDefault="00BA4BA6" w:rsidP="00F306E5">
            <w:pPr>
              <w:snapToGrid w:val="0"/>
              <w:spacing w:line="240" w:lineRule="auto"/>
              <w:rPr>
                <w:sz w:val="24"/>
                <w:szCs w:val="24"/>
              </w:rPr>
            </w:pPr>
            <w:r w:rsidRPr="00520A2B">
              <w:rPr>
                <w:sz w:val="24"/>
                <w:szCs w:val="24"/>
              </w:rPr>
              <w:t>VTL, VVTL</w:t>
            </w:r>
          </w:p>
        </w:tc>
        <w:tc>
          <w:tcPr>
            <w:tcW w:w="3653" w:type="pct"/>
            <w:gridSpan w:val="2"/>
            <w:tcBorders>
              <w:top w:val="nil"/>
              <w:left w:val="nil"/>
              <w:bottom w:val="nil"/>
              <w:right w:val="nil"/>
            </w:tcBorders>
          </w:tcPr>
          <w:p w14:paraId="5EC0804D" w14:textId="77777777" w:rsidR="00BA4BA6" w:rsidRPr="00520A2B" w:rsidRDefault="00BA4BA6" w:rsidP="00F306E5">
            <w:pPr>
              <w:snapToGrid w:val="0"/>
              <w:spacing w:line="240" w:lineRule="auto"/>
              <w:rPr>
                <w:sz w:val="24"/>
                <w:szCs w:val="24"/>
              </w:rPr>
            </w:pPr>
            <w:r w:rsidRPr="00520A2B">
              <w:rPr>
                <w:sz w:val="24"/>
                <w:szCs w:val="24"/>
              </w:rPr>
              <w:t>vysokotlaké vedení plynovodu</w:t>
            </w:r>
          </w:p>
        </w:tc>
      </w:tr>
      <w:tr w:rsidR="00BA4BA6" w:rsidRPr="00520A2B" w14:paraId="20E0242D" w14:textId="77777777" w:rsidTr="00125358">
        <w:trPr>
          <w:trHeight w:val="276"/>
        </w:trPr>
        <w:tc>
          <w:tcPr>
            <w:tcW w:w="1347" w:type="pct"/>
            <w:tcBorders>
              <w:top w:val="nil"/>
              <w:left w:val="nil"/>
              <w:bottom w:val="nil"/>
              <w:right w:val="nil"/>
            </w:tcBorders>
            <w:vAlign w:val="bottom"/>
          </w:tcPr>
          <w:p w14:paraId="17723C50" w14:textId="77777777" w:rsidR="00BA4BA6" w:rsidRPr="00520A2B" w:rsidRDefault="00BA4BA6" w:rsidP="00125358">
            <w:pPr>
              <w:snapToGrid w:val="0"/>
              <w:spacing w:line="240" w:lineRule="auto"/>
              <w:rPr>
                <w:sz w:val="24"/>
                <w:szCs w:val="24"/>
              </w:rPr>
            </w:pPr>
            <w:r w:rsidRPr="00520A2B">
              <w:rPr>
                <w:sz w:val="24"/>
                <w:szCs w:val="24"/>
              </w:rPr>
              <w:t>VÚC</w:t>
            </w:r>
          </w:p>
        </w:tc>
        <w:tc>
          <w:tcPr>
            <w:tcW w:w="3653" w:type="pct"/>
            <w:gridSpan w:val="2"/>
            <w:tcBorders>
              <w:top w:val="nil"/>
              <w:left w:val="nil"/>
              <w:bottom w:val="nil"/>
              <w:right w:val="nil"/>
            </w:tcBorders>
            <w:vAlign w:val="bottom"/>
          </w:tcPr>
          <w:p w14:paraId="148080F6" w14:textId="77777777" w:rsidR="00BA4BA6" w:rsidRPr="00520A2B" w:rsidRDefault="00BA4BA6" w:rsidP="00125358">
            <w:pPr>
              <w:snapToGrid w:val="0"/>
              <w:spacing w:line="240" w:lineRule="auto"/>
              <w:rPr>
                <w:sz w:val="24"/>
                <w:szCs w:val="24"/>
              </w:rPr>
            </w:pPr>
            <w:r w:rsidRPr="00520A2B">
              <w:rPr>
                <w:sz w:val="24"/>
                <w:szCs w:val="24"/>
              </w:rPr>
              <w:t>velký územní celek</w:t>
            </w:r>
          </w:p>
        </w:tc>
      </w:tr>
      <w:tr w:rsidR="00BA4BA6" w:rsidRPr="00520A2B" w14:paraId="5CA72422" w14:textId="77777777" w:rsidTr="00125358">
        <w:trPr>
          <w:trHeight w:val="276"/>
        </w:trPr>
        <w:tc>
          <w:tcPr>
            <w:tcW w:w="1347" w:type="pct"/>
            <w:tcBorders>
              <w:top w:val="nil"/>
              <w:left w:val="nil"/>
              <w:bottom w:val="nil"/>
              <w:right w:val="nil"/>
            </w:tcBorders>
            <w:vAlign w:val="bottom"/>
          </w:tcPr>
          <w:p w14:paraId="51D89EC6" w14:textId="77777777" w:rsidR="00BA4BA6" w:rsidRPr="00520A2B" w:rsidRDefault="00BA4BA6" w:rsidP="00125358">
            <w:pPr>
              <w:snapToGrid w:val="0"/>
              <w:spacing w:line="240" w:lineRule="auto"/>
              <w:rPr>
                <w:sz w:val="24"/>
                <w:szCs w:val="24"/>
              </w:rPr>
            </w:pPr>
            <w:r w:rsidRPr="00520A2B">
              <w:rPr>
                <w:sz w:val="24"/>
                <w:szCs w:val="24"/>
              </w:rPr>
              <w:t>VÚMOP</w:t>
            </w:r>
          </w:p>
        </w:tc>
        <w:tc>
          <w:tcPr>
            <w:tcW w:w="3653" w:type="pct"/>
            <w:gridSpan w:val="2"/>
            <w:tcBorders>
              <w:top w:val="nil"/>
              <w:left w:val="nil"/>
              <w:bottom w:val="nil"/>
              <w:right w:val="nil"/>
            </w:tcBorders>
            <w:vAlign w:val="bottom"/>
          </w:tcPr>
          <w:p w14:paraId="7E4FF641" w14:textId="77777777" w:rsidR="00BA4BA6" w:rsidRPr="00520A2B" w:rsidRDefault="00BA4BA6" w:rsidP="00125358">
            <w:pPr>
              <w:snapToGrid w:val="0"/>
              <w:spacing w:line="240" w:lineRule="auto"/>
              <w:rPr>
                <w:sz w:val="24"/>
                <w:szCs w:val="24"/>
              </w:rPr>
            </w:pPr>
            <w:r w:rsidRPr="00520A2B">
              <w:rPr>
                <w:sz w:val="24"/>
                <w:szCs w:val="24"/>
              </w:rPr>
              <w:t>Výzkumný ústav meliorací a ochrany půdy</w:t>
            </w:r>
          </w:p>
        </w:tc>
      </w:tr>
      <w:tr w:rsidR="00BA4BA6" w:rsidRPr="00520A2B" w14:paraId="3712A8F9" w14:textId="77777777" w:rsidTr="00125358">
        <w:trPr>
          <w:trHeight w:val="276"/>
        </w:trPr>
        <w:tc>
          <w:tcPr>
            <w:tcW w:w="1347" w:type="pct"/>
            <w:tcBorders>
              <w:top w:val="nil"/>
              <w:left w:val="nil"/>
              <w:bottom w:val="nil"/>
              <w:right w:val="nil"/>
            </w:tcBorders>
            <w:vAlign w:val="bottom"/>
          </w:tcPr>
          <w:p w14:paraId="13220465" w14:textId="77777777" w:rsidR="00BA4BA6" w:rsidRPr="00520A2B" w:rsidRDefault="00BA4BA6" w:rsidP="00125358">
            <w:pPr>
              <w:snapToGrid w:val="0"/>
              <w:spacing w:line="240" w:lineRule="auto"/>
              <w:rPr>
                <w:sz w:val="24"/>
                <w:szCs w:val="24"/>
              </w:rPr>
            </w:pPr>
            <w:r w:rsidRPr="00520A2B">
              <w:rPr>
                <w:sz w:val="24"/>
                <w:szCs w:val="24"/>
              </w:rPr>
              <w:t>ZPF</w:t>
            </w:r>
          </w:p>
        </w:tc>
        <w:tc>
          <w:tcPr>
            <w:tcW w:w="3653" w:type="pct"/>
            <w:gridSpan w:val="2"/>
            <w:tcBorders>
              <w:top w:val="nil"/>
              <w:left w:val="nil"/>
              <w:bottom w:val="nil"/>
              <w:right w:val="nil"/>
            </w:tcBorders>
            <w:vAlign w:val="bottom"/>
          </w:tcPr>
          <w:p w14:paraId="1B0F5A94" w14:textId="77777777" w:rsidR="00BA4BA6" w:rsidRPr="00520A2B" w:rsidRDefault="00BA4BA6" w:rsidP="00125358">
            <w:pPr>
              <w:snapToGrid w:val="0"/>
              <w:spacing w:line="240" w:lineRule="auto"/>
              <w:rPr>
                <w:sz w:val="24"/>
                <w:szCs w:val="24"/>
              </w:rPr>
            </w:pPr>
            <w:r w:rsidRPr="00520A2B">
              <w:rPr>
                <w:sz w:val="24"/>
                <w:szCs w:val="24"/>
              </w:rPr>
              <w:t>zemědělský půdní fond</w:t>
            </w:r>
          </w:p>
        </w:tc>
      </w:tr>
      <w:tr w:rsidR="00BA4BA6" w:rsidRPr="009E317B" w14:paraId="6D1F669C" w14:textId="77777777" w:rsidTr="00125358">
        <w:trPr>
          <w:trHeight w:val="276"/>
        </w:trPr>
        <w:tc>
          <w:tcPr>
            <w:tcW w:w="1347" w:type="pct"/>
            <w:tcBorders>
              <w:top w:val="nil"/>
              <w:left w:val="nil"/>
              <w:bottom w:val="nil"/>
              <w:right w:val="nil"/>
            </w:tcBorders>
            <w:vAlign w:val="bottom"/>
          </w:tcPr>
          <w:p w14:paraId="61E91DB0" w14:textId="77777777" w:rsidR="00BA4BA6" w:rsidRPr="00520A2B" w:rsidRDefault="00BA4BA6" w:rsidP="00125358">
            <w:pPr>
              <w:snapToGrid w:val="0"/>
              <w:spacing w:line="240" w:lineRule="auto"/>
              <w:rPr>
                <w:sz w:val="24"/>
                <w:szCs w:val="24"/>
              </w:rPr>
            </w:pPr>
            <w:r w:rsidRPr="00520A2B">
              <w:rPr>
                <w:sz w:val="24"/>
                <w:szCs w:val="24"/>
              </w:rPr>
              <w:t>ZÚR JMK</w:t>
            </w:r>
          </w:p>
        </w:tc>
        <w:tc>
          <w:tcPr>
            <w:tcW w:w="3653" w:type="pct"/>
            <w:gridSpan w:val="2"/>
            <w:tcBorders>
              <w:top w:val="nil"/>
              <w:left w:val="nil"/>
              <w:bottom w:val="nil"/>
              <w:right w:val="nil"/>
            </w:tcBorders>
            <w:vAlign w:val="bottom"/>
          </w:tcPr>
          <w:p w14:paraId="4724E2D9" w14:textId="77777777" w:rsidR="00BA4BA6" w:rsidRPr="009E317B" w:rsidRDefault="00BA4BA6" w:rsidP="00125358">
            <w:pPr>
              <w:snapToGrid w:val="0"/>
              <w:spacing w:line="240" w:lineRule="auto"/>
              <w:rPr>
                <w:sz w:val="24"/>
                <w:szCs w:val="24"/>
              </w:rPr>
            </w:pPr>
            <w:r w:rsidRPr="00520A2B">
              <w:rPr>
                <w:sz w:val="24"/>
                <w:szCs w:val="24"/>
              </w:rPr>
              <w:t>zásady územního rozvoje Jihomoravského kraje</w:t>
            </w:r>
          </w:p>
        </w:tc>
      </w:tr>
      <w:tr w:rsidR="00BA4BA6" w:rsidRPr="009E317B" w14:paraId="790055F6" w14:textId="77777777" w:rsidTr="00125358">
        <w:trPr>
          <w:trHeight w:val="276"/>
        </w:trPr>
        <w:tc>
          <w:tcPr>
            <w:tcW w:w="1347" w:type="pct"/>
            <w:tcBorders>
              <w:top w:val="nil"/>
              <w:left w:val="nil"/>
              <w:bottom w:val="nil"/>
              <w:right w:val="nil"/>
            </w:tcBorders>
            <w:vAlign w:val="bottom"/>
          </w:tcPr>
          <w:p w14:paraId="68B06F52" w14:textId="77777777" w:rsidR="00BA4BA6" w:rsidRPr="00AC44CB" w:rsidRDefault="00BA4BA6" w:rsidP="00125358">
            <w:pPr>
              <w:snapToGrid w:val="0"/>
              <w:spacing w:line="240" w:lineRule="auto"/>
              <w:rPr>
                <w:sz w:val="24"/>
                <w:szCs w:val="24"/>
              </w:rPr>
            </w:pPr>
          </w:p>
        </w:tc>
        <w:tc>
          <w:tcPr>
            <w:tcW w:w="3653" w:type="pct"/>
            <w:gridSpan w:val="2"/>
            <w:tcBorders>
              <w:top w:val="nil"/>
              <w:left w:val="nil"/>
              <w:bottom w:val="nil"/>
              <w:right w:val="nil"/>
            </w:tcBorders>
            <w:vAlign w:val="bottom"/>
          </w:tcPr>
          <w:p w14:paraId="53AB9858" w14:textId="77777777" w:rsidR="00BA4BA6" w:rsidRPr="00AC44CB" w:rsidRDefault="00BA4BA6" w:rsidP="00125358">
            <w:pPr>
              <w:snapToGrid w:val="0"/>
              <w:spacing w:line="240" w:lineRule="auto"/>
              <w:rPr>
                <w:sz w:val="24"/>
                <w:szCs w:val="24"/>
              </w:rPr>
            </w:pPr>
          </w:p>
        </w:tc>
      </w:tr>
    </w:tbl>
    <w:p w14:paraId="1CEEB116" w14:textId="77777777" w:rsidR="00BA4BA6" w:rsidRDefault="00BA4BA6" w:rsidP="00A75F24"/>
    <w:sectPr w:rsidR="00BA4BA6" w:rsidSect="00CF230B">
      <w:footerReference w:type="default" r:id="rId48"/>
      <w:pgSz w:w="11907" w:h="16840"/>
      <w:pgMar w:top="1134" w:right="851" w:bottom="1276" w:left="1418" w:header="709" w:footer="18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946A21" w14:textId="77777777" w:rsidR="00E56FF7" w:rsidRDefault="00E56FF7">
      <w:r>
        <w:separator/>
      </w:r>
    </w:p>
  </w:endnote>
  <w:endnote w:type="continuationSeparator" w:id="0">
    <w:p w14:paraId="38864719" w14:textId="77777777" w:rsidR="00E56FF7" w:rsidRDefault="00E56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2AFF" w:usb1="C000247B" w:usb2="00000009" w:usb3="00000000" w:csb0="000001FF" w:csb1="00000000"/>
  </w:font>
  <w:font w:name="ArialMT">
    <w:altName w:val="MS Mincho"/>
    <w:panose1 w:val="00000000000000000000"/>
    <w:charset w:val="80"/>
    <w:family w:val="auto"/>
    <w:notTrueType/>
    <w:pitch w:val="default"/>
    <w:sig w:usb0="00000007" w:usb1="08070000" w:usb2="00000010" w:usb3="00000000" w:csb0="00020003"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OneByteIdentityH">
    <w:altName w:val="MS Gothic"/>
    <w:panose1 w:val="00000000000000000000"/>
    <w:charset w:val="80"/>
    <w:family w:val="auto"/>
    <w:notTrueType/>
    <w:pitch w:val="default"/>
    <w:sig w:usb0="00000001" w:usb1="08070000" w:usb2="00000010" w:usb3="00000000" w:csb0="00020000" w:csb1="00000000"/>
  </w:font>
  <w:font w:name="ABCDE E+ Arial 2">
    <w:altName w:val="Arial"/>
    <w:panose1 w:val="00000000000000000000"/>
    <w:charset w:val="00"/>
    <w:family w:val="swiss"/>
    <w:notTrueType/>
    <w:pitch w:val="default"/>
    <w:sig w:usb0="00000003" w:usb1="00000000" w:usb2="00000000" w:usb3="00000000" w:csb0="00000001" w:csb1="00000000"/>
  </w:font>
  <w:font w:name="ABCDEE+Arial">
    <w:altName w:val="Arial"/>
    <w:panose1 w:val="00000000000000000000"/>
    <w:charset w:val="EE"/>
    <w:family w:val="swiss"/>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D68591" w14:textId="77777777" w:rsidR="00E56FF7" w:rsidRDefault="00E56FF7" w:rsidP="006E44C3">
    <w:pPr>
      <w:pBdr>
        <w:top w:val="single" w:sz="4" w:space="1" w:color="000000"/>
      </w:pBdr>
      <w:jc w:val="right"/>
    </w:pPr>
    <w:r>
      <w:rPr>
        <w:rStyle w:val="slostrnky"/>
        <w:rFonts w:cs="Arial"/>
      </w:rPr>
      <w:t>strana</w:t>
    </w:r>
    <w:r>
      <w:rPr>
        <w:rStyle w:val="slostrnky"/>
        <w:rFonts w:cs="Arial"/>
      </w:rPr>
      <w:tab/>
    </w:r>
    <w:r>
      <w:rPr>
        <w:rStyle w:val="slostrnky"/>
        <w:rFonts w:ascii="Arial Black" w:hAnsi="Arial Black" w:cs="Arial"/>
        <w:caps/>
        <w:sz w:val="18"/>
        <w:szCs w:val="18"/>
      </w:rPr>
      <w:fldChar w:fldCharType="begin"/>
    </w:r>
    <w:r>
      <w:rPr>
        <w:rStyle w:val="slostrnky"/>
        <w:rFonts w:ascii="Arial Black" w:hAnsi="Arial Black" w:cs="Arial"/>
        <w:caps/>
        <w:sz w:val="18"/>
        <w:szCs w:val="18"/>
      </w:rPr>
      <w:instrText xml:space="preserve"> PAGE  </w:instrText>
    </w:r>
    <w:r>
      <w:rPr>
        <w:rStyle w:val="slostrnky"/>
        <w:rFonts w:ascii="Arial Black" w:hAnsi="Arial Black" w:cs="Arial"/>
        <w:caps/>
        <w:sz w:val="18"/>
        <w:szCs w:val="18"/>
      </w:rPr>
      <w:fldChar w:fldCharType="separate"/>
    </w:r>
    <w:r w:rsidR="00983023">
      <w:rPr>
        <w:rStyle w:val="slostrnky"/>
        <w:rFonts w:ascii="Arial Black" w:hAnsi="Arial Black" w:cs="Arial"/>
        <w:caps/>
        <w:noProof/>
        <w:sz w:val="18"/>
        <w:szCs w:val="18"/>
      </w:rPr>
      <w:t>4</w:t>
    </w:r>
    <w:r>
      <w:rPr>
        <w:rStyle w:val="slostrnky"/>
        <w:rFonts w:ascii="Arial Black" w:hAnsi="Arial Black" w:cs="Arial"/>
        <w:caps/>
        <w:sz w:val="18"/>
        <w:szCs w:val="18"/>
      </w:rPr>
      <w:fldChar w:fldCharType="end"/>
    </w:r>
    <w:r w:rsidRPr="00166BFB">
      <w:rPr>
        <w:rStyle w:val="slostrnky"/>
        <w:rFonts w:ascii="Arial Black" w:hAnsi="Arial Black" w:cs="Arial"/>
        <w:caps/>
      </w:rPr>
      <w:t xml:space="preserve"> </w:t>
    </w:r>
    <w:r>
      <w:rPr>
        <w:rStyle w:val="slostrnky"/>
        <w:rFonts w:cs="Arial"/>
        <w:caps/>
      </w:rPr>
      <w:t xml:space="preserve">   </w:t>
    </w:r>
  </w:p>
  <w:p w14:paraId="29CF1120" w14:textId="77777777" w:rsidR="00E56FF7" w:rsidRDefault="00E56FF7" w:rsidP="00166BFB">
    <w:pPr>
      <w:pStyle w:val="Zpat"/>
    </w:pPr>
    <w:r>
      <w:rPr>
        <w:b/>
        <w:color w:val="00FFFF"/>
        <w:sz w:val="36"/>
      </w:rPr>
      <w:tab/>
    </w:r>
  </w:p>
  <w:p w14:paraId="07D0BF70" w14:textId="77777777" w:rsidR="00E56FF7" w:rsidRPr="00882862" w:rsidRDefault="00E56FF7" w:rsidP="0088286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179715" w14:textId="77777777" w:rsidR="00E56FF7" w:rsidRDefault="00E56FF7" w:rsidP="00875D23">
    <w:pPr>
      <w:pBdr>
        <w:top w:val="single" w:sz="4" w:space="1" w:color="000000"/>
      </w:pBdr>
      <w:jc w:val="right"/>
    </w:pPr>
    <w:r>
      <w:rPr>
        <w:rStyle w:val="slostrnky"/>
        <w:rFonts w:cs="Arial"/>
      </w:rPr>
      <w:t>strana</w:t>
    </w:r>
    <w:r>
      <w:rPr>
        <w:rStyle w:val="slostrnky"/>
        <w:rFonts w:cs="Arial"/>
      </w:rPr>
      <w:tab/>
    </w:r>
    <w:r>
      <w:rPr>
        <w:rStyle w:val="slostrnky"/>
        <w:rFonts w:ascii="Arial Black" w:hAnsi="Arial Black" w:cs="Arial"/>
        <w:caps/>
        <w:sz w:val="18"/>
        <w:szCs w:val="18"/>
      </w:rPr>
      <w:fldChar w:fldCharType="begin"/>
    </w:r>
    <w:r>
      <w:rPr>
        <w:rStyle w:val="slostrnky"/>
        <w:rFonts w:ascii="Arial Black" w:hAnsi="Arial Black" w:cs="Arial"/>
        <w:caps/>
        <w:sz w:val="18"/>
        <w:szCs w:val="18"/>
      </w:rPr>
      <w:instrText xml:space="preserve"> PAGE  </w:instrText>
    </w:r>
    <w:r>
      <w:rPr>
        <w:rStyle w:val="slostrnky"/>
        <w:rFonts w:ascii="Arial Black" w:hAnsi="Arial Black" w:cs="Arial"/>
        <w:caps/>
        <w:sz w:val="18"/>
        <w:szCs w:val="18"/>
      </w:rPr>
      <w:fldChar w:fldCharType="separate"/>
    </w:r>
    <w:r w:rsidR="00983023">
      <w:rPr>
        <w:rStyle w:val="slostrnky"/>
        <w:rFonts w:ascii="Arial Black" w:hAnsi="Arial Black" w:cs="Arial"/>
        <w:caps/>
        <w:noProof/>
        <w:sz w:val="18"/>
        <w:szCs w:val="18"/>
      </w:rPr>
      <w:t>75</w:t>
    </w:r>
    <w:r>
      <w:rPr>
        <w:rStyle w:val="slostrnky"/>
        <w:rFonts w:ascii="Arial Black" w:hAnsi="Arial Black" w:cs="Arial"/>
        <w:caps/>
        <w:sz w:val="18"/>
        <w:szCs w:val="18"/>
      </w:rPr>
      <w:fldChar w:fldCharType="end"/>
    </w:r>
  </w:p>
  <w:p w14:paraId="680BBC7F" w14:textId="77777777" w:rsidR="00E56FF7" w:rsidRDefault="00E56FF7" w:rsidP="00166BFB">
    <w:pPr>
      <w:pStyle w:val="Zpat"/>
    </w:pPr>
    <w:r>
      <w:rPr>
        <w:b/>
        <w:color w:val="00FFFF"/>
        <w:sz w:val="36"/>
      </w:rPr>
      <w:tab/>
    </w:r>
  </w:p>
  <w:p w14:paraId="254B32FF" w14:textId="77777777" w:rsidR="00E56FF7" w:rsidRPr="00882862" w:rsidRDefault="00E56FF7" w:rsidP="00882862">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C0EED7" w14:textId="77777777" w:rsidR="00E56FF7" w:rsidRDefault="00E56FF7" w:rsidP="00875D23">
    <w:pPr>
      <w:pBdr>
        <w:top w:val="single" w:sz="4" w:space="1" w:color="000000"/>
      </w:pBdr>
      <w:jc w:val="right"/>
    </w:pPr>
    <w:r>
      <w:rPr>
        <w:rStyle w:val="slostrnky"/>
        <w:rFonts w:cs="Arial"/>
      </w:rPr>
      <w:t>strana</w:t>
    </w:r>
    <w:r>
      <w:rPr>
        <w:rStyle w:val="slostrnky"/>
        <w:rFonts w:cs="Arial"/>
      </w:rPr>
      <w:tab/>
    </w:r>
    <w:r>
      <w:rPr>
        <w:rStyle w:val="slostrnky"/>
        <w:rFonts w:ascii="Arial Black" w:hAnsi="Arial Black" w:cs="Arial"/>
        <w:caps/>
        <w:sz w:val="18"/>
        <w:szCs w:val="18"/>
      </w:rPr>
      <w:fldChar w:fldCharType="begin"/>
    </w:r>
    <w:r>
      <w:rPr>
        <w:rStyle w:val="slostrnky"/>
        <w:rFonts w:ascii="Arial Black" w:hAnsi="Arial Black" w:cs="Arial"/>
        <w:caps/>
        <w:sz w:val="18"/>
        <w:szCs w:val="18"/>
      </w:rPr>
      <w:instrText xml:space="preserve"> PAGE  </w:instrText>
    </w:r>
    <w:r>
      <w:rPr>
        <w:rStyle w:val="slostrnky"/>
        <w:rFonts w:ascii="Arial Black" w:hAnsi="Arial Black" w:cs="Arial"/>
        <w:caps/>
        <w:sz w:val="18"/>
        <w:szCs w:val="18"/>
      </w:rPr>
      <w:fldChar w:fldCharType="separate"/>
    </w:r>
    <w:r w:rsidR="00983023">
      <w:rPr>
        <w:rStyle w:val="slostrnky"/>
        <w:rFonts w:ascii="Arial Black" w:hAnsi="Arial Black" w:cs="Arial"/>
        <w:caps/>
        <w:noProof/>
        <w:sz w:val="18"/>
        <w:szCs w:val="18"/>
      </w:rPr>
      <w:t>133</w:t>
    </w:r>
    <w:r>
      <w:rPr>
        <w:rStyle w:val="slostrnky"/>
        <w:rFonts w:ascii="Arial Black" w:hAnsi="Arial Black" w:cs="Arial"/>
        <w:caps/>
        <w:sz w:val="18"/>
        <w:szCs w:val="18"/>
      </w:rPr>
      <w:fldChar w:fldCharType="end"/>
    </w:r>
  </w:p>
  <w:p w14:paraId="46976F11" w14:textId="77777777" w:rsidR="00E56FF7" w:rsidRDefault="00E56FF7" w:rsidP="00166BFB">
    <w:pPr>
      <w:pStyle w:val="Zpat"/>
    </w:pPr>
    <w:r>
      <w:rPr>
        <w:b/>
        <w:color w:val="00FFFF"/>
        <w:sz w:val="36"/>
      </w:rPr>
      <w:tab/>
    </w:r>
  </w:p>
  <w:p w14:paraId="3A8CCB86" w14:textId="77777777" w:rsidR="00E56FF7" w:rsidRPr="00882862" w:rsidRDefault="00E56FF7" w:rsidP="0088286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1523C0" w14:textId="77777777" w:rsidR="00E56FF7" w:rsidRDefault="00E56FF7">
      <w:r>
        <w:separator/>
      </w:r>
    </w:p>
  </w:footnote>
  <w:footnote w:type="continuationSeparator" w:id="0">
    <w:p w14:paraId="532521B6" w14:textId="77777777" w:rsidR="00E56FF7" w:rsidRDefault="00E56FF7">
      <w:r>
        <w:continuationSeparator/>
      </w:r>
    </w:p>
  </w:footnote>
  <w:footnote w:id="1">
    <w:p w14:paraId="08E4BB9A" w14:textId="77777777" w:rsidR="00E56FF7" w:rsidRDefault="00E56FF7" w:rsidP="00987F3F">
      <w:pPr>
        <w:pStyle w:val="Textpoznpodarou"/>
        <w:ind w:firstLine="0"/>
      </w:pPr>
      <w:r>
        <w:rPr>
          <w:rStyle w:val="Znakapoznpodarou"/>
        </w:rPr>
        <w:footnoteRef/>
      </w:r>
      <w:r>
        <w:t xml:space="preserve"> </w:t>
      </w:r>
      <w:r w:rsidRPr="002F2662">
        <w:rPr>
          <w:sz w:val="20"/>
        </w:rPr>
        <w:t xml:space="preserve">KPÚ je starší zkratka </w:t>
      </w:r>
      <w:r w:rsidRPr="002F2662">
        <w:rPr>
          <w:sz w:val="20"/>
          <w:szCs w:val="24"/>
        </w:rPr>
        <w:t>komplexní pozemkové úpravy, dnes KoPÚ.</w:t>
      </w:r>
    </w:p>
  </w:footnote>
  <w:footnote w:id="2">
    <w:p w14:paraId="49FDBFDD" w14:textId="77777777" w:rsidR="00E56FF7" w:rsidRDefault="00E56FF7" w:rsidP="00820A48">
      <w:pPr>
        <w:pStyle w:val="Textpoznpodarou"/>
        <w:ind w:firstLine="0"/>
      </w:pPr>
      <w:r>
        <w:rPr>
          <w:rStyle w:val="Znakapoznpodarou"/>
        </w:rPr>
        <w:footnoteRef/>
      </w:r>
      <w:r>
        <w:t xml:space="preserve"> </w:t>
      </w:r>
      <w:r>
        <w:rPr>
          <w:sz w:val="20"/>
        </w:rPr>
        <w:t>N</w:t>
      </w:r>
      <w:r w:rsidRPr="0099142D">
        <w:rPr>
          <w:sz w:val="20"/>
        </w:rPr>
        <w:t>ormy ČSN nejsou právně závazné</w:t>
      </w:r>
      <w:r>
        <w:rPr>
          <w:sz w:val="20"/>
        </w:rPr>
        <w:t>,</w:t>
      </w:r>
      <w:r w:rsidRPr="0099142D">
        <w:rPr>
          <w:sz w:val="20"/>
        </w:rPr>
        <w:t xml:space="preserve"> ale pouze doporučené, proto jsou </w:t>
      </w:r>
      <w:r>
        <w:rPr>
          <w:sz w:val="20"/>
        </w:rPr>
        <w:t xml:space="preserve">jako </w:t>
      </w:r>
      <w:r w:rsidRPr="0099142D">
        <w:rPr>
          <w:sz w:val="20"/>
        </w:rPr>
        <w:t>doporučen</w:t>
      </w:r>
      <w:r>
        <w:rPr>
          <w:sz w:val="20"/>
        </w:rPr>
        <w:t>é</w:t>
      </w:r>
      <w:r w:rsidRPr="0099142D">
        <w:rPr>
          <w:sz w:val="20"/>
        </w:rPr>
        <w:t xml:space="preserve"> uváděny</w:t>
      </w:r>
      <w:r>
        <w:rPr>
          <w:sz w:val="20"/>
        </w:rPr>
        <w:t xml:space="preserve"> i </w:t>
      </w:r>
      <w:r w:rsidRPr="0099142D">
        <w:rPr>
          <w:sz w:val="20"/>
        </w:rPr>
        <w:t>parametry</w:t>
      </w:r>
      <w:r>
        <w:rPr>
          <w:sz w:val="20"/>
        </w:rPr>
        <w:t xml:space="preserve"> polních cest. Přesnou specifikaci polních cest (zejména krytu vozovky) je nutné řešit při prov</w:t>
      </w:r>
      <w:r>
        <w:rPr>
          <w:sz w:val="20"/>
        </w:rPr>
        <w:t>á</w:t>
      </w:r>
      <w:r>
        <w:rPr>
          <w:sz w:val="20"/>
        </w:rPr>
        <w:t>děcím projektu v rámci dokumentace pro stavební povolení.</w:t>
      </w:r>
    </w:p>
  </w:footnote>
  <w:footnote w:id="3">
    <w:p w14:paraId="3AF2A1E5" w14:textId="77777777" w:rsidR="00E56FF7" w:rsidRDefault="00E56FF7" w:rsidP="008C3C2F">
      <w:pPr>
        <w:pStyle w:val="Textpoznpodarou"/>
        <w:ind w:firstLine="0"/>
      </w:pPr>
      <w:r w:rsidRPr="008C3C2F">
        <w:rPr>
          <w:rStyle w:val="Znakapoznpodarou"/>
          <w:sz w:val="20"/>
        </w:rPr>
        <w:footnoteRef/>
      </w:r>
      <w:r w:rsidRPr="008C3C2F">
        <w:rPr>
          <w:sz w:val="20"/>
        </w:rPr>
        <w:t xml:space="preserve"> </w:t>
      </w:r>
      <w:r>
        <w:rPr>
          <w:sz w:val="20"/>
        </w:rPr>
        <w:t>Označení</w:t>
      </w:r>
      <w:r w:rsidRPr="008C3C2F">
        <w:rPr>
          <w:sz w:val="20"/>
        </w:rPr>
        <w:t xml:space="preserve"> cest </w:t>
      </w:r>
      <w:r>
        <w:rPr>
          <w:sz w:val="20"/>
        </w:rPr>
        <w:t>zachovává číslování z dokumentace Rozbor současného stavu. V rámci PSZ byla určena kategorie a cesty jsou řazeny podle kategorií a dále podle pořadového čísla. Cestám nově vymezeným v rámci PSZ bylo přiřazeno číslo na konci číselné řady a jsou řazeny na konci dané kategorie cest.</w:t>
      </w:r>
    </w:p>
  </w:footnote>
  <w:footnote w:id="4">
    <w:p w14:paraId="0939A543" w14:textId="630C8D32" w:rsidR="00E56FF7" w:rsidRDefault="00E56FF7" w:rsidP="000127F5">
      <w:pPr>
        <w:autoSpaceDE w:val="0"/>
        <w:autoSpaceDN w:val="0"/>
        <w:adjustRightInd w:val="0"/>
        <w:spacing w:line="240" w:lineRule="auto"/>
      </w:pPr>
      <w:r>
        <w:rPr>
          <w:rStyle w:val="Znakapoznpodarou"/>
          <w:rFonts w:cs="Arial"/>
        </w:rPr>
        <w:footnoteRef/>
      </w:r>
      <w:r>
        <w:t xml:space="preserve"> </w:t>
      </w:r>
      <w:r w:rsidRPr="004951ED">
        <w:rPr>
          <w:lang w:eastAsia="cs-CZ"/>
        </w:rPr>
        <w:t xml:space="preserve">U </w:t>
      </w:r>
      <w:r>
        <w:rPr>
          <w:lang w:eastAsia="cs-CZ"/>
        </w:rPr>
        <w:t>cest je výměra stanovena odhadem podle délky a kategorie cesty</w:t>
      </w:r>
      <w:r w:rsidRPr="004951ED">
        <w:rPr>
          <w:lang w:eastAsia="cs-CZ"/>
        </w:rPr>
        <w:t>,</w:t>
      </w:r>
      <w:r>
        <w:rPr>
          <w:lang w:eastAsia="cs-CZ"/>
        </w:rPr>
        <w:t xml:space="preserve"> přesná výměra bude známa až po parcelaci cesty, případně po zpracování DTR</w:t>
      </w:r>
      <w:r w:rsidRPr="004951ED">
        <w:rPr>
          <w:lang w:eastAsia="cs-CZ"/>
        </w:rPr>
        <w:t>.</w:t>
      </w:r>
    </w:p>
  </w:footnote>
  <w:footnote w:id="5">
    <w:p w14:paraId="799032D8" w14:textId="77777777" w:rsidR="00E56FF7" w:rsidRDefault="00E56FF7" w:rsidP="007E3233">
      <w:pPr>
        <w:pStyle w:val="Textpoznpodarou"/>
      </w:pPr>
      <w:r>
        <w:rPr>
          <w:rStyle w:val="Znakapoznpodarou"/>
        </w:rPr>
        <w:footnoteRef/>
      </w:r>
      <w:r>
        <w:t xml:space="preserve"> </w:t>
      </w:r>
      <w:proofErr w:type="spellStart"/>
      <w:r w:rsidRPr="00F86074">
        <w:rPr>
          <w:sz w:val="20"/>
        </w:rPr>
        <w:t>Q</w:t>
      </w:r>
      <w:r w:rsidRPr="00F86074">
        <w:rPr>
          <w:sz w:val="20"/>
          <w:vertAlign w:val="subscript"/>
        </w:rPr>
        <w:t>vyp</w:t>
      </w:r>
      <w:proofErr w:type="spellEnd"/>
      <w:r w:rsidRPr="00F86074">
        <w:rPr>
          <w:sz w:val="20"/>
        </w:rPr>
        <w:t xml:space="preserve"> – průtok vypočtený z přispívajícího povodí </w:t>
      </w:r>
    </w:p>
  </w:footnote>
  <w:footnote w:id="6">
    <w:p w14:paraId="2BFB878C" w14:textId="77777777" w:rsidR="00E56FF7" w:rsidRDefault="00E56FF7" w:rsidP="007E3233">
      <w:pPr>
        <w:pStyle w:val="Textpoznpodarou"/>
      </w:pPr>
      <w:r>
        <w:rPr>
          <w:rStyle w:val="Znakapoznpodarou"/>
        </w:rPr>
        <w:footnoteRef/>
      </w:r>
      <w:r>
        <w:t xml:space="preserve"> </w:t>
      </w:r>
      <w:r w:rsidRPr="005916C4">
        <w:rPr>
          <w:sz w:val="20"/>
        </w:rPr>
        <w:t xml:space="preserve">Stávající </w:t>
      </w:r>
      <w:r>
        <w:rPr>
          <w:sz w:val="20"/>
        </w:rPr>
        <w:t>propustky, které nejsou navržené k rekonstrukci a nejsou měněny odtokové poměry, není nutné posuzovat</w:t>
      </w:r>
    </w:p>
  </w:footnote>
  <w:footnote w:id="7">
    <w:p w14:paraId="6B8BE218" w14:textId="77777777" w:rsidR="00E56FF7" w:rsidRDefault="00E56FF7" w:rsidP="007E3233">
      <w:pPr>
        <w:pStyle w:val="Textpoznpodarou"/>
      </w:pPr>
      <w:r>
        <w:rPr>
          <w:rStyle w:val="Znakapoznpodarou"/>
        </w:rPr>
        <w:footnoteRef/>
      </w:r>
      <w:r>
        <w:t xml:space="preserve"> </w:t>
      </w:r>
      <w:r w:rsidRPr="00F86074">
        <w:rPr>
          <w:sz w:val="20"/>
        </w:rPr>
        <w:t>Q</w:t>
      </w:r>
      <w:r w:rsidRPr="00F86074">
        <w:rPr>
          <w:sz w:val="20"/>
          <w:vertAlign w:val="subscript"/>
        </w:rPr>
        <w:t>D</w:t>
      </w:r>
      <w:r w:rsidRPr="00F86074">
        <w:rPr>
          <w:sz w:val="20"/>
        </w:rPr>
        <w:t xml:space="preserve"> – průtok, který je propustek schopen provést</w:t>
      </w:r>
      <w:r>
        <w:t xml:space="preserve"> </w:t>
      </w:r>
    </w:p>
    <w:p w14:paraId="706DA38F" w14:textId="77777777" w:rsidR="00E56FF7" w:rsidRDefault="00E56FF7" w:rsidP="007E3233">
      <w:pPr>
        <w:pStyle w:val="Textpoznpodarou"/>
      </w:pPr>
    </w:p>
  </w:footnote>
  <w:footnote w:id="8">
    <w:p w14:paraId="05CAB907" w14:textId="77777777" w:rsidR="00E56FF7" w:rsidRDefault="00E56FF7" w:rsidP="00596943">
      <w:pPr>
        <w:pStyle w:val="Textpoznpodarou"/>
        <w:ind w:firstLine="0"/>
      </w:pPr>
      <w:r>
        <w:rPr>
          <w:rStyle w:val="Znakapoznpodarou"/>
        </w:rPr>
        <w:footnoteRef/>
      </w:r>
      <w:r>
        <w:t xml:space="preserve"> </w:t>
      </w:r>
      <w:r w:rsidRPr="0007566B">
        <w:rPr>
          <w:sz w:val="18"/>
          <w:szCs w:val="18"/>
        </w:rPr>
        <w:t>Místo erozně uzavřeného celku (EUC) používáme erozně hodnocenou plochu (EHP).</w:t>
      </w:r>
      <w:r>
        <w:t xml:space="preserve"> </w:t>
      </w:r>
    </w:p>
  </w:footnote>
  <w:footnote w:id="9">
    <w:p w14:paraId="4D28EB0E" w14:textId="796AB8D8" w:rsidR="00E56FF7" w:rsidRDefault="00E56FF7" w:rsidP="00596943">
      <w:pPr>
        <w:spacing w:line="240" w:lineRule="auto"/>
        <w:jc w:val="both"/>
      </w:pPr>
      <w:r w:rsidRPr="00960682">
        <w:rPr>
          <w:rStyle w:val="Znakapoznpodarou"/>
          <w:rFonts w:cs="Arial"/>
          <w:sz w:val="24"/>
        </w:rPr>
        <w:footnoteRef/>
      </w:r>
      <w:r w:rsidRPr="00960682">
        <w:rPr>
          <w:sz w:val="24"/>
        </w:rPr>
        <w:t xml:space="preserve"> </w:t>
      </w:r>
      <w:r w:rsidRPr="00960682">
        <w:rPr>
          <w:bCs/>
          <w:szCs w:val="24"/>
        </w:rPr>
        <w:t xml:space="preserve">V katastrálním území </w:t>
      </w:r>
      <w:r>
        <w:rPr>
          <w:bCs/>
          <w:szCs w:val="24"/>
        </w:rPr>
        <w:t>Kvasice</w:t>
      </w:r>
      <w:r w:rsidRPr="00960682">
        <w:rPr>
          <w:bCs/>
          <w:szCs w:val="24"/>
        </w:rPr>
        <w:t xml:space="preserve"> se vyskytují středně hluboké až hluboké půdy. </w:t>
      </w:r>
    </w:p>
  </w:footnote>
  <w:footnote w:id="10">
    <w:p w14:paraId="35CE43B1" w14:textId="77777777" w:rsidR="00E56FF7" w:rsidRDefault="00E56FF7" w:rsidP="00596943">
      <w:pPr>
        <w:pStyle w:val="Textpoznpodarou"/>
        <w:ind w:firstLine="0"/>
      </w:pPr>
      <w:r>
        <w:rPr>
          <w:rStyle w:val="Znakapoznpodarou"/>
        </w:rPr>
        <w:footnoteRef/>
      </w:r>
      <w:r w:rsidRPr="00C246E6">
        <w:rPr>
          <w:sz w:val="20"/>
        </w:rPr>
        <w:t xml:space="preserve"> </w:t>
      </w:r>
      <w:r>
        <w:rPr>
          <w:sz w:val="20"/>
        </w:rPr>
        <w:t>Metodika (</w:t>
      </w:r>
      <w:r w:rsidRPr="00C246E6">
        <w:rPr>
          <w:sz w:val="20"/>
        </w:rPr>
        <w:t>Ochrana zemědělské půdy před erozí, M. Janeček a kol., 2012</w:t>
      </w:r>
      <w:r>
        <w:rPr>
          <w:sz w:val="20"/>
        </w:rPr>
        <w:t xml:space="preserve">) nyní neuvádí žádný limit pro mělké půdy a rovnou doporučuje jejich zatravnění. Aby bylo možné erozi posoudit i na mělkých půdách, vycházíme také ze starší metodiky </w:t>
      </w:r>
      <w:r w:rsidRPr="00C246E6">
        <w:rPr>
          <w:sz w:val="20"/>
        </w:rPr>
        <w:t>Ochrana zemědělské půdy před erozí, M. Janeček a kol., 20</w:t>
      </w:r>
      <w:r>
        <w:rPr>
          <w:sz w:val="20"/>
        </w:rPr>
        <w:t xml:space="preserve">02, kde byl pro mělké půdy stanoven limit </w:t>
      </w:r>
      <w:r w:rsidRPr="00C246E6">
        <w:rPr>
          <w:sz w:val="20"/>
        </w:rPr>
        <w:t>1 t/ha/rok</w:t>
      </w:r>
      <w:r>
        <w:rPr>
          <w:sz w:val="20"/>
        </w:rPr>
        <w:t>.</w:t>
      </w:r>
    </w:p>
  </w:footnote>
  <w:footnote w:id="11">
    <w:p w14:paraId="52B46C8C" w14:textId="77777777" w:rsidR="00E56FF7" w:rsidRDefault="00E56FF7" w:rsidP="00E245E7">
      <w:pPr>
        <w:pStyle w:val="Textpoznpodarou"/>
        <w:ind w:firstLine="0"/>
      </w:pPr>
      <w:r>
        <w:rPr>
          <w:rStyle w:val="Znakapoznpodarou"/>
        </w:rPr>
        <w:footnoteRef/>
      </w:r>
      <w:r>
        <w:t xml:space="preserve"> </w:t>
      </w:r>
      <w:r w:rsidRPr="009C065A">
        <w:rPr>
          <w:sz w:val="20"/>
        </w:rPr>
        <w:t xml:space="preserve">Aktualizace </w:t>
      </w:r>
      <w:r w:rsidRPr="009C065A">
        <w:rPr>
          <w:sz w:val="20"/>
          <w:szCs w:val="24"/>
        </w:rPr>
        <w:t>Souboru vybraných společných zařízení a jejich nákladů na výstavbu v pozemkových úpr</w:t>
      </w:r>
      <w:r w:rsidRPr="009C065A">
        <w:rPr>
          <w:sz w:val="20"/>
          <w:szCs w:val="24"/>
        </w:rPr>
        <w:t>a</w:t>
      </w:r>
      <w:r w:rsidRPr="009C065A">
        <w:rPr>
          <w:sz w:val="20"/>
          <w:szCs w:val="24"/>
        </w:rPr>
        <w:t>vách, Ministerstvo zemědělství České republiky - Ústřední pozemkový úřad, 12/2002</w:t>
      </w:r>
      <w:r>
        <w:rPr>
          <w:sz w:val="20"/>
          <w:szCs w:val="24"/>
        </w:rPr>
        <w:t xml:space="preserve">, </w:t>
      </w:r>
      <w:r w:rsidRPr="007B7678">
        <w:rPr>
          <w:sz w:val="20"/>
          <w:szCs w:val="24"/>
        </w:rPr>
        <w:t>dle Nákladů obvyklých opatření pro hodnocení projektů v</w:t>
      </w:r>
      <w:r>
        <w:rPr>
          <w:sz w:val="20"/>
          <w:szCs w:val="24"/>
        </w:rPr>
        <w:t> </w:t>
      </w:r>
      <w:r w:rsidRPr="007B7678">
        <w:rPr>
          <w:sz w:val="20"/>
          <w:szCs w:val="24"/>
        </w:rPr>
        <w:t>OPŽP</w:t>
      </w:r>
      <w:r>
        <w:rPr>
          <w:sz w:val="20"/>
          <w:szCs w:val="24"/>
        </w:rPr>
        <w:t xml:space="preserve"> a dle </w:t>
      </w:r>
      <w:r w:rsidRPr="00A72208">
        <w:rPr>
          <w:sz w:val="20"/>
          <w:szCs w:val="24"/>
        </w:rPr>
        <w:t>Katalog</w:t>
      </w:r>
      <w:r>
        <w:rPr>
          <w:sz w:val="20"/>
          <w:szCs w:val="24"/>
        </w:rPr>
        <w:t>u</w:t>
      </w:r>
      <w:r w:rsidRPr="00A72208">
        <w:rPr>
          <w:sz w:val="20"/>
          <w:szCs w:val="24"/>
        </w:rPr>
        <w:t xml:space="preserve"> nákladových ukazatelů společných zařízení poze</w:t>
      </w:r>
      <w:r w:rsidRPr="00A72208">
        <w:rPr>
          <w:sz w:val="20"/>
          <w:szCs w:val="24"/>
        </w:rPr>
        <w:t>m</w:t>
      </w:r>
      <w:r w:rsidRPr="00A72208">
        <w:rPr>
          <w:sz w:val="20"/>
          <w:szCs w:val="24"/>
        </w:rPr>
        <w:t xml:space="preserve">kových úprav, </w:t>
      </w:r>
      <w:r>
        <w:rPr>
          <w:sz w:val="20"/>
          <w:szCs w:val="24"/>
        </w:rPr>
        <w:t>2012</w:t>
      </w:r>
      <w:r w:rsidRPr="009C065A">
        <w:rPr>
          <w:sz w:val="20"/>
          <w:szCs w:val="24"/>
        </w:rPr>
        <w:t xml:space="preserve"> je provedena empiricky podle ukazatelů meziroční inflace</w:t>
      </w:r>
      <w:r>
        <w:rPr>
          <w:sz w:val="20"/>
          <w:szCs w:val="24"/>
        </w:rPr>
        <w:t xml:space="preserve"> dle Českého statistického přehledu</w:t>
      </w:r>
      <w:r w:rsidRPr="009C065A">
        <w:rPr>
          <w:sz w:val="20"/>
          <w:szCs w:val="24"/>
        </w:rPr>
        <w:t xml:space="preserve"> a přehledu realizačních cen</w:t>
      </w:r>
      <w:r>
        <w:rPr>
          <w:sz w:val="20"/>
          <w:szCs w:val="24"/>
        </w:rPr>
        <w:t xml:space="preserve"> společných zařízení</w:t>
      </w:r>
      <w:r w:rsidRPr="009C065A">
        <w:rPr>
          <w:sz w:val="20"/>
          <w:szCs w:val="24"/>
        </w:rPr>
        <w:t>.</w:t>
      </w:r>
    </w:p>
  </w:footnote>
  <w:footnote w:id="12">
    <w:p w14:paraId="329276F9" w14:textId="77777777" w:rsidR="00E56FF7" w:rsidRDefault="00E56FF7" w:rsidP="006B2239">
      <w:pPr>
        <w:pStyle w:val="Textpoznpodarou"/>
        <w:ind w:firstLine="0"/>
      </w:pPr>
      <w:r w:rsidRPr="00846374">
        <w:rPr>
          <w:rStyle w:val="Znakapoznpodarou"/>
          <w:sz w:val="20"/>
        </w:rPr>
        <w:footnoteRef/>
      </w:r>
      <w:r w:rsidRPr="00846374">
        <w:rPr>
          <w:sz w:val="20"/>
        </w:rPr>
        <w:t xml:space="preserve"> </w:t>
      </w:r>
      <w:r w:rsidRPr="00B47B64">
        <w:rPr>
          <w:sz w:val="20"/>
        </w:rPr>
        <w:t>Dle TS jsou celkové náklady bez nákladů na ochrann</w:t>
      </w:r>
      <w:r>
        <w:rPr>
          <w:sz w:val="20"/>
        </w:rPr>
        <w:t>é zatravnění.</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6F128B20"/>
    <w:lvl w:ilvl="0">
      <w:start w:val="1"/>
      <w:numFmt w:val="decimal"/>
      <w:pStyle w:val="Nadpis1"/>
      <w:lvlText w:val="%1."/>
      <w:lvlJc w:val="left"/>
      <w:pPr>
        <w:tabs>
          <w:tab w:val="num" w:pos="0"/>
        </w:tabs>
        <w:ind w:left="927" w:hanging="360"/>
      </w:pPr>
      <w:rPr>
        <w:rFonts w:cs="Times New Roman" w:hint="default"/>
      </w:rPr>
    </w:lvl>
    <w:lvl w:ilvl="1">
      <w:start w:val="1"/>
      <w:numFmt w:val="decimal"/>
      <w:pStyle w:val="Nadpis2"/>
      <w:suff w:val="space"/>
      <w:lvlText w:val="%1.%2"/>
      <w:lvlJc w:val="left"/>
      <w:pPr>
        <w:ind w:left="426"/>
      </w:pPr>
      <w:rPr>
        <w:rFonts w:cs="Times New Roman" w:hint="default"/>
      </w:rPr>
    </w:lvl>
    <w:lvl w:ilvl="2">
      <w:start w:val="1"/>
      <w:numFmt w:val="decimal"/>
      <w:pStyle w:val="Nadpis3"/>
      <w:suff w:val="space"/>
      <w:lvlText w:val="%1.%2.%3"/>
      <w:lvlJc w:val="left"/>
      <w:pPr>
        <w:ind w:left="568"/>
      </w:pPr>
      <w:rPr>
        <w:rFonts w:cs="Times New Roman" w:hint="default"/>
      </w:rPr>
    </w:lvl>
    <w:lvl w:ilvl="3">
      <w:start w:val="1"/>
      <w:numFmt w:val="decimal"/>
      <w:pStyle w:val="Nadpis4"/>
      <w:suff w:val="space"/>
      <w:lvlText w:val="%1.%2.%3.%4"/>
      <w:lvlJc w:val="left"/>
      <w:pPr>
        <w:ind w:left="1277" w:hanging="284"/>
      </w:pPr>
      <w:rPr>
        <w:rFonts w:cs="Times New Roman" w:hint="default"/>
      </w:rPr>
    </w:lvl>
    <w:lvl w:ilvl="4">
      <w:start w:val="1"/>
      <w:numFmt w:val="decimal"/>
      <w:pStyle w:val="Nadpis5"/>
      <w:suff w:val="space"/>
      <w:lvlText w:val="%1.%2.%3.%4.%5"/>
      <w:lvlJc w:val="left"/>
      <w:pPr>
        <w:ind w:left="708"/>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5">
      <w:start w:val="1"/>
      <w:numFmt w:val="decimal"/>
      <w:pStyle w:val="Nadpis6"/>
      <w:suff w:val="space"/>
      <w:lvlText w:val="%1.03.%2.%3.%4.%5.%6"/>
      <w:lvlJc w:val="left"/>
      <w:pPr>
        <w:ind w:left="708"/>
      </w:pPr>
      <w:rPr>
        <w:rFonts w:cs="Times New Roman" w:hint="default"/>
      </w:rPr>
    </w:lvl>
    <w:lvl w:ilvl="6">
      <w:start w:val="1"/>
      <w:numFmt w:val="decimal"/>
      <w:pStyle w:val="Nadpis7"/>
      <w:lvlText w:val="%3.%4.%5.%6.%7"/>
      <w:lvlJc w:val="left"/>
      <w:pPr>
        <w:tabs>
          <w:tab w:val="num" w:pos="708"/>
        </w:tabs>
        <w:ind w:left="708"/>
      </w:pPr>
      <w:rPr>
        <w:rFonts w:cs="Times New Roman" w:hint="default"/>
      </w:rPr>
    </w:lvl>
    <w:lvl w:ilvl="7">
      <w:start w:val="1"/>
      <w:numFmt w:val="decimal"/>
      <w:pStyle w:val="Nadpis8"/>
      <w:lvlText w:val="%3.%4.%5.%6.%7.%8"/>
      <w:lvlJc w:val="left"/>
      <w:pPr>
        <w:tabs>
          <w:tab w:val="num" w:pos="708"/>
        </w:tabs>
        <w:ind w:left="708"/>
      </w:pPr>
      <w:rPr>
        <w:rFonts w:cs="Times New Roman" w:hint="default"/>
      </w:rPr>
    </w:lvl>
    <w:lvl w:ilvl="8">
      <w:start w:val="1"/>
      <w:numFmt w:val="decimal"/>
      <w:pStyle w:val="Nadpis9"/>
      <w:lvlText w:val="%3.%4.%5.%6.%7.%8.%9"/>
      <w:lvlJc w:val="left"/>
      <w:pPr>
        <w:tabs>
          <w:tab w:val="num" w:pos="708"/>
        </w:tabs>
        <w:ind w:left="708"/>
      </w:pPr>
      <w:rPr>
        <w:rFonts w:cs="Times New Roman" w:hint="default"/>
      </w:rPr>
    </w:lvl>
  </w:abstractNum>
  <w:abstractNum w:abstractNumId="1">
    <w:nsid w:val="00000002"/>
    <w:multiLevelType w:val="multilevel"/>
    <w:tmpl w:val="D46EFA48"/>
    <w:name w:val="WW8Num2"/>
    <w:lvl w:ilvl="0">
      <w:start w:val="1"/>
      <w:numFmt w:val="lowerLetter"/>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Wingdings" w:hAnsi="Wingdings"/>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
    <w:nsid w:val="00000003"/>
    <w:multiLevelType w:val="multilevel"/>
    <w:tmpl w:val="00000003"/>
    <w:name w:val="WWNum2"/>
    <w:lvl w:ilvl="0">
      <w:start w:val="1"/>
      <w:numFmt w:val="lowerLetter"/>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Wingdings" w:hAnsi="Wingdings"/>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
    <w:nsid w:val="00000009"/>
    <w:multiLevelType w:val="singleLevel"/>
    <w:tmpl w:val="00000009"/>
    <w:name w:val="WW8Num9"/>
    <w:lvl w:ilvl="0">
      <w:start w:val="1"/>
      <w:numFmt w:val="lowerLetter"/>
      <w:lvlText w:val="%1)"/>
      <w:lvlJc w:val="left"/>
      <w:pPr>
        <w:tabs>
          <w:tab w:val="num" w:pos="720"/>
        </w:tabs>
        <w:ind w:left="720" w:hanging="360"/>
      </w:pPr>
      <w:rPr>
        <w:rFonts w:cs="Times New Roman"/>
      </w:rPr>
    </w:lvl>
  </w:abstractNum>
  <w:abstractNum w:abstractNumId="4">
    <w:nsid w:val="0000000A"/>
    <w:multiLevelType w:val="singleLevel"/>
    <w:tmpl w:val="0000000A"/>
    <w:name w:val="WW8Num10"/>
    <w:lvl w:ilvl="0">
      <w:start w:val="1"/>
      <w:numFmt w:val="bullet"/>
      <w:lvlText w:val="-"/>
      <w:lvlJc w:val="left"/>
      <w:pPr>
        <w:tabs>
          <w:tab w:val="num" w:pos="720"/>
        </w:tabs>
        <w:ind w:left="720" w:hanging="360"/>
      </w:pPr>
      <w:rPr>
        <w:rFonts w:ascii="Times New Roman" w:hAnsi="Times New Roman"/>
      </w:rPr>
    </w:lvl>
  </w:abstractNum>
  <w:abstractNum w:abstractNumId="5">
    <w:nsid w:val="00000017"/>
    <w:multiLevelType w:val="multilevel"/>
    <w:tmpl w:val="00000017"/>
    <w:lvl w:ilvl="0">
      <w:start w:val="1"/>
      <w:numFmt w:val="bullet"/>
      <w:lvlText w:val=""/>
      <w:lvlJc w:val="left"/>
      <w:pPr>
        <w:tabs>
          <w:tab w:val="num" w:pos="0"/>
        </w:tabs>
        <w:ind w:left="1797" w:hanging="360"/>
      </w:pPr>
      <w:rPr>
        <w:rFonts w:ascii="Symbol" w:hAnsi="Symbol"/>
      </w:rPr>
    </w:lvl>
    <w:lvl w:ilvl="1">
      <w:start w:val="1"/>
      <w:numFmt w:val="bullet"/>
      <w:lvlText w:val="o"/>
      <w:lvlJc w:val="left"/>
      <w:pPr>
        <w:tabs>
          <w:tab w:val="num" w:pos="0"/>
        </w:tabs>
        <w:ind w:left="2517" w:hanging="360"/>
      </w:pPr>
      <w:rPr>
        <w:rFonts w:ascii="Courier New" w:hAnsi="Courier New" w:cs="Courier New"/>
      </w:rPr>
    </w:lvl>
    <w:lvl w:ilvl="2">
      <w:start w:val="1"/>
      <w:numFmt w:val="bullet"/>
      <w:lvlText w:val=""/>
      <w:lvlJc w:val="left"/>
      <w:pPr>
        <w:tabs>
          <w:tab w:val="num" w:pos="0"/>
        </w:tabs>
        <w:ind w:left="3237" w:hanging="360"/>
      </w:pPr>
      <w:rPr>
        <w:rFonts w:ascii="Wingdings" w:hAnsi="Wingdings"/>
      </w:rPr>
    </w:lvl>
    <w:lvl w:ilvl="3">
      <w:start w:val="1"/>
      <w:numFmt w:val="bullet"/>
      <w:lvlText w:val=""/>
      <w:lvlJc w:val="left"/>
      <w:pPr>
        <w:tabs>
          <w:tab w:val="num" w:pos="0"/>
        </w:tabs>
        <w:ind w:left="3957" w:hanging="360"/>
      </w:pPr>
      <w:rPr>
        <w:rFonts w:ascii="Symbol" w:hAnsi="Symbol"/>
      </w:rPr>
    </w:lvl>
    <w:lvl w:ilvl="4">
      <w:start w:val="1"/>
      <w:numFmt w:val="bullet"/>
      <w:lvlText w:val="o"/>
      <w:lvlJc w:val="left"/>
      <w:pPr>
        <w:tabs>
          <w:tab w:val="num" w:pos="0"/>
        </w:tabs>
        <w:ind w:left="4677" w:hanging="360"/>
      </w:pPr>
      <w:rPr>
        <w:rFonts w:ascii="Courier New" w:hAnsi="Courier New" w:cs="Courier New"/>
      </w:rPr>
    </w:lvl>
    <w:lvl w:ilvl="5">
      <w:start w:val="1"/>
      <w:numFmt w:val="bullet"/>
      <w:lvlText w:val=""/>
      <w:lvlJc w:val="left"/>
      <w:pPr>
        <w:tabs>
          <w:tab w:val="num" w:pos="0"/>
        </w:tabs>
        <w:ind w:left="5397" w:hanging="360"/>
      </w:pPr>
      <w:rPr>
        <w:rFonts w:ascii="Wingdings" w:hAnsi="Wingdings"/>
      </w:rPr>
    </w:lvl>
    <w:lvl w:ilvl="6">
      <w:start w:val="1"/>
      <w:numFmt w:val="bullet"/>
      <w:lvlText w:val=""/>
      <w:lvlJc w:val="left"/>
      <w:pPr>
        <w:tabs>
          <w:tab w:val="num" w:pos="0"/>
        </w:tabs>
        <w:ind w:left="6117" w:hanging="360"/>
      </w:pPr>
      <w:rPr>
        <w:rFonts w:ascii="Symbol" w:hAnsi="Symbol"/>
      </w:rPr>
    </w:lvl>
    <w:lvl w:ilvl="7">
      <w:start w:val="1"/>
      <w:numFmt w:val="bullet"/>
      <w:lvlText w:val="o"/>
      <w:lvlJc w:val="left"/>
      <w:pPr>
        <w:tabs>
          <w:tab w:val="num" w:pos="0"/>
        </w:tabs>
        <w:ind w:left="6837" w:hanging="360"/>
      </w:pPr>
      <w:rPr>
        <w:rFonts w:ascii="Courier New" w:hAnsi="Courier New" w:cs="Courier New"/>
      </w:rPr>
    </w:lvl>
    <w:lvl w:ilvl="8">
      <w:start w:val="1"/>
      <w:numFmt w:val="bullet"/>
      <w:lvlText w:val=""/>
      <w:lvlJc w:val="left"/>
      <w:pPr>
        <w:tabs>
          <w:tab w:val="num" w:pos="0"/>
        </w:tabs>
        <w:ind w:left="7557" w:hanging="360"/>
      </w:pPr>
      <w:rPr>
        <w:rFonts w:ascii="Wingdings" w:hAnsi="Wingdings"/>
      </w:rPr>
    </w:lvl>
  </w:abstractNum>
  <w:abstractNum w:abstractNumId="6">
    <w:nsid w:val="0000001D"/>
    <w:multiLevelType w:val="multilevel"/>
    <w:tmpl w:val="0000001D"/>
    <w:lvl w:ilvl="0">
      <w:start w:val="1"/>
      <w:numFmt w:val="bullet"/>
      <w:lvlText w:val=""/>
      <w:lvlJc w:val="left"/>
      <w:pPr>
        <w:tabs>
          <w:tab w:val="num" w:pos="0"/>
        </w:tabs>
        <w:ind w:left="1797" w:hanging="360"/>
      </w:pPr>
      <w:rPr>
        <w:rFonts w:ascii="Symbol" w:hAnsi="Symbol"/>
      </w:rPr>
    </w:lvl>
    <w:lvl w:ilvl="1">
      <w:start w:val="1"/>
      <w:numFmt w:val="bullet"/>
      <w:lvlText w:val="o"/>
      <w:lvlJc w:val="left"/>
      <w:pPr>
        <w:tabs>
          <w:tab w:val="num" w:pos="0"/>
        </w:tabs>
        <w:ind w:left="2517" w:hanging="360"/>
      </w:pPr>
      <w:rPr>
        <w:rFonts w:ascii="Courier New" w:hAnsi="Courier New" w:cs="Courier New"/>
      </w:rPr>
    </w:lvl>
    <w:lvl w:ilvl="2">
      <w:start w:val="1"/>
      <w:numFmt w:val="bullet"/>
      <w:lvlText w:val=""/>
      <w:lvlJc w:val="left"/>
      <w:pPr>
        <w:tabs>
          <w:tab w:val="num" w:pos="0"/>
        </w:tabs>
        <w:ind w:left="3237" w:hanging="360"/>
      </w:pPr>
      <w:rPr>
        <w:rFonts w:ascii="Wingdings" w:hAnsi="Wingdings"/>
      </w:rPr>
    </w:lvl>
    <w:lvl w:ilvl="3">
      <w:start w:val="1"/>
      <w:numFmt w:val="bullet"/>
      <w:lvlText w:val=""/>
      <w:lvlJc w:val="left"/>
      <w:pPr>
        <w:tabs>
          <w:tab w:val="num" w:pos="0"/>
        </w:tabs>
        <w:ind w:left="3957" w:hanging="360"/>
      </w:pPr>
      <w:rPr>
        <w:rFonts w:ascii="Symbol" w:hAnsi="Symbol"/>
      </w:rPr>
    </w:lvl>
    <w:lvl w:ilvl="4">
      <w:start w:val="1"/>
      <w:numFmt w:val="bullet"/>
      <w:lvlText w:val="o"/>
      <w:lvlJc w:val="left"/>
      <w:pPr>
        <w:tabs>
          <w:tab w:val="num" w:pos="0"/>
        </w:tabs>
        <w:ind w:left="4677" w:hanging="360"/>
      </w:pPr>
      <w:rPr>
        <w:rFonts w:ascii="Courier New" w:hAnsi="Courier New" w:cs="Courier New"/>
      </w:rPr>
    </w:lvl>
    <w:lvl w:ilvl="5">
      <w:start w:val="1"/>
      <w:numFmt w:val="bullet"/>
      <w:lvlText w:val=""/>
      <w:lvlJc w:val="left"/>
      <w:pPr>
        <w:tabs>
          <w:tab w:val="num" w:pos="0"/>
        </w:tabs>
        <w:ind w:left="5397" w:hanging="360"/>
      </w:pPr>
      <w:rPr>
        <w:rFonts w:ascii="Wingdings" w:hAnsi="Wingdings"/>
      </w:rPr>
    </w:lvl>
    <w:lvl w:ilvl="6">
      <w:start w:val="1"/>
      <w:numFmt w:val="bullet"/>
      <w:lvlText w:val=""/>
      <w:lvlJc w:val="left"/>
      <w:pPr>
        <w:tabs>
          <w:tab w:val="num" w:pos="0"/>
        </w:tabs>
        <w:ind w:left="6117" w:hanging="360"/>
      </w:pPr>
      <w:rPr>
        <w:rFonts w:ascii="Symbol" w:hAnsi="Symbol"/>
      </w:rPr>
    </w:lvl>
    <w:lvl w:ilvl="7">
      <w:start w:val="1"/>
      <w:numFmt w:val="bullet"/>
      <w:lvlText w:val="o"/>
      <w:lvlJc w:val="left"/>
      <w:pPr>
        <w:tabs>
          <w:tab w:val="num" w:pos="0"/>
        </w:tabs>
        <w:ind w:left="6837" w:hanging="360"/>
      </w:pPr>
      <w:rPr>
        <w:rFonts w:ascii="Courier New" w:hAnsi="Courier New" w:cs="Courier New"/>
      </w:rPr>
    </w:lvl>
    <w:lvl w:ilvl="8">
      <w:start w:val="1"/>
      <w:numFmt w:val="bullet"/>
      <w:lvlText w:val=""/>
      <w:lvlJc w:val="left"/>
      <w:pPr>
        <w:tabs>
          <w:tab w:val="num" w:pos="0"/>
        </w:tabs>
        <w:ind w:left="7557" w:hanging="360"/>
      </w:pPr>
      <w:rPr>
        <w:rFonts w:ascii="Wingdings" w:hAnsi="Wingdings"/>
      </w:rPr>
    </w:lvl>
  </w:abstractNum>
  <w:abstractNum w:abstractNumId="7">
    <w:nsid w:val="02053359"/>
    <w:multiLevelType w:val="multilevel"/>
    <w:tmpl w:val="10609AF8"/>
    <w:name w:val="Outline"/>
    <w:lvl w:ilvl="0">
      <w:start w:val="1"/>
      <w:numFmt w:val="none"/>
      <w:suff w:val="nothing"/>
      <w:lvlText w:val=""/>
      <w:lvlJc w:val="left"/>
      <w:pPr>
        <w:ind w:left="708"/>
      </w:pPr>
      <w:rPr>
        <w:rFonts w:cs="Times New Roman" w:hint="default"/>
      </w:rPr>
    </w:lvl>
    <w:lvl w:ilvl="1">
      <w:start w:val="1"/>
      <w:numFmt w:val="none"/>
      <w:lvlText w:val=""/>
      <w:lvlJc w:val="left"/>
      <w:pPr>
        <w:tabs>
          <w:tab w:val="num" w:pos="708"/>
        </w:tabs>
        <w:ind w:left="708"/>
      </w:pPr>
      <w:rPr>
        <w:rFonts w:cs="Times New Roman" w:hint="default"/>
      </w:rPr>
    </w:lvl>
    <w:lvl w:ilvl="2">
      <w:start w:val="1"/>
      <w:numFmt w:val="decimal"/>
      <w:suff w:val="space"/>
      <w:lvlText w:val="%3."/>
      <w:lvlJc w:val="left"/>
      <w:pPr>
        <w:ind w:left="708"/>
      </w:pPr>
      <w:rPr>
        <w:rFonts w:cs="Times New Roman" w:hint="default"/>
      </w:rPr>
    </w:lvl>
    <w:lvl w:ilvl="3">
      <w:start w:val="1"/>
      <w:numFmt w:val="decimal"/>
      <w:lvlText w:val="%3.%4"/>
      <w:lvlJc w:val="left"/>
      <w:pPr>
        <w:tabs>
          <w:tab w:val="num" w:pos="708"/>
        </w:tabs>
        <w:ind w:left="708"/>
      </w:pPr>
      <w:rPr>
        <w:rFonts w:cs="Times New Roman" w:hint="default"/>
      </w:rPr>
    </w:lvl>
    <w:lvl w:ilvl="4">
      <w:start w:val="1"/>
      <w:numFmt w:val="decimal"/>
      <w:lvlText w:val="%3.%4.%5"/>
      <w:lvlJc w:val="left"/>
      <w:pPr>
        <w:tabs>
          <w:tab w:val="num" w:pos="708"/>
        </w:tabs>
        <w:ind w:left="708"/>
      </w:pPr>
      <w:rPr>
        <w:rFonts w:cs="Times New Roman" w:hint="default"/>
      </w:rPr>
    </w:lvl>
    <w:lvl w:ilvl="5">
      <w:start w:val="1"/>
      <w:numFmt w:val="decimal"/>
      <w:lvlText w:val="%3.%4.%5.%6"/>
      <w:lvlJc w:val="left"/>
      <w:pPr>
        <w:tabs>
          <w:tab w:val="num" w:pos="708"/>
        </w:tabs>
        <w:ind w:left="708"/>
      </w:pPr>
      <w:rPr>
        <w:rFonts w:cs="Times New Roman" w:hint="default"/>
      </w:rPr>
    </w:lvl>
    <w:lvl w:ilvl="6">
      <w:start w:val="1"/>
      <w:numFmt w:val="decimal"/>
      <w:lvlText w:val="%3.%4.%5.%6.%7"/>
      <w:lvlJc w:val="left"/>
      <w:pPr>
        <w:tabs>
          <w:tab w:val="num" w:pos="708"/>
        </w:tabs>
        <w:ind w:left="708"/>
      </w:pPr>
      <w:rPr>
        <w:rFonts w:cs="Times New Roman" w:hint="default"/>
      </w:rPr>
    </w:lvl>
    <w:lvl w:ilvl="7">
      <w:start w:val="1"/>
      <w:numFmt w:val="decimal"/>
      <w:lvlText w:val="%3.%4.%5.%6.%7.%8"/>
      <w:lvlJc w:val="left"/>
      <w:pPr>
        <w:tabs>
          <w:tab w:val="num" w:pos="708"/>
        </w:tabs>
        <w:ind w:left="708"/>
      </w:pPr>
      <w:rPr>
        <w:rFonts w:cs="Times New Roman" w:hint="default"/>
      </w:rPr>
    </w:lvl>
    <w:lvl w:ilvl="8">
      <w:start w:val="1"/>
      <w:numFmt w:val="decimal"/>
      <w:lvlText w:val="%3.%4.%5.%6.%7.%8.%9"/>
      <w:lvlJc w:val="left"/>
      <w:pPr>
        <w:tabs>
          <w:tab w:val="num" w:pos="708"/>
        </w:tabs>
        <w:ind w:left="708"/>
      </w:pPr>
      <w:rPr>
        <w:rFonts w:cs="Times New Roman" w:hint="default"/>
      </w:rPr>
    </w:lvl>
  </w:abstractNum>
  <w:abstractNum w:abstractNumId="8">
    <w:nsid w:val="02B33BDC"/>
    <w:multiLevelType w:val="hybridMultilevel"/>
    <w:tmpl w:val="36DC113C"/>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04CE7C4B"/>
    <w:multiLevelType w:val="hybridMultilevel"/>
    <w:tmpl w:val="DD92A8E0"/>
    <w:lvl w:ilvl="0" w:tplc="2B441B6E">
      <w:start w:val="1"/>
      <w:numFmt w:val="bullet"/>
      <w:pStyle w:val="PSZNadpis5"/>
      <w:lvlText w:val="-"/>
      <w:lvlJc w:val="left"/>
      <w:pPr>
        <w:ind w:left="928" w:hanging="360"/>
      </w:pPr>
      <w:rPr>
        <w:rFonts w:ascii="Times New Roman" w:eastAsia="Times New Roman" w:hAnsi="Times New Roman" w:hint="default"/>
      </w:rPr>
    </w:lvl>
    <w:lvl w:ilvl="1" w:tplc="04050003" w:tentative="1">
      <w:start w:val="1"/>
      <w:numFmt w:val="bullet"/>
      <w:lvlText w:val="o"/>
      <w:lvlJc w:val="left"/>
      <w:pPr>
        <w:ind w:left="1797" w:hanging="360"/>
      </w:pPr>
      <w:rPr>
        <w:rFonts w:ascii="Courier New" w:hAnsi="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10">
    <w:nsid w:val="0F141401"/>
    <w:multiLevelType w:val="multilevel"/>
    <w:tmpl w:val="37705640"/>
    <w:lvl w:ilvl="0">
      <w:start w:val="1"/>
      <w:numFmt w:val="lowerLetter"/>
      <w:lvlText w:val="%1)"/>
      <w:lvlJc w:val="left"/>
      <w:pPr>
        <w:tabs>
          <w:tab w:val="num" w:pos="720"/>
        </w:tabs>
        <w:ind w:left="720" w:hanging="360"/>
      </w:pPr>
      <w:rPr>
        <w:rFonts w:cs="Times New Roman"/>
      </w:rPr>
    </w:lvl>
    <w:lvl w:ilvl="1">
      <w:start w:val="1"/>
      <w:numFmt w:val="bullet"/>
      <w:lvlText w:val="-"/>
      <w:lvlJc w:val="left"/>
      <w:pPr>
        <w:tabs>
          <w:tab w:val="num" w:pos="1334"/>
        </w:tabs>
        <w:ind w:left="1221" w:hanging="141"/>
      </w:pPr>
      <w:rPr>
        <w:rFonts w:ascii="Times New Roman" w:hAnsi="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120B6FBD"/>
    <w:multiLevelType w:val="hybridMultilevel"/>
    <w:tmpl w:val="C4EE836E"/>
    <w:lvl w:ilvl="0" w:tplc="0405000F">
      <w:start w:val="1"/>
      <w:numFmt w:val="decimal"/>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2">
    <w:nsid w:val="149D7B80"/>
    <w:multiLevelType w:val="multilevel"/>
    <w:tmpl w:val="D46EFA48"/>
    <w:lvl w:ilvl="0">
      <w:start w:val="1"/>
      <w:numFmt w:val="lowerLetter"/>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Wingdings" w:hAnsi="Wingdings"/>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
    <w:nsid w:val="1CDB28A9"/>
    <w:multiLevelType w:val="hybridMultilevel"/>
    <w:tmpl w:val="07127FD8"/>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1E333436"/>
    <w:multiLevelType w:val="hybridMultilevel"/>
    <w:tmpl w:val="6F245BCE"/>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1E7062C0"/>
    <w:multiLevelType w:val="hybridMultilevel"/>
    <w:tmpl w:val="579C86EE"/>
    <w:lvl w:ilvl="0" w:tplc="AD2E2D1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1F1A5A54"/>
    <w:multiLevelType w:val="multilevel"/>
    <w:tmpl w:val="D06EC5E6"/>
    <w:lvl w:ilvl="0">
      <w:start w:val="1"/>
      <w:numFmt w:val="decimal"/>
      <w:lvlText w:val="%1."/>
      <w:lvlJc w:val="left"/>
      <w:pPr>
        <w:tabs>
          <w:tab w:val="num" w:pos="-360"/>
        </w:tabs>
        <w:ind w:left="-360" w:hanging="360"/>
      </w:pPr>
      <w:rPr>
        <w:rFonts w:cs="Times New Roman" w:hint="default"/>
      </w:rPr>
    </w:lvl>
    <w:lvl w:ilvl="1">
      <w:start w:val="1"/>
      <w:numFmt w:val="decimal"/>
      <w:pStyle w:val="PSZnadpis2"/>
      <w:lvlText w:val="%1.%2."/>
      <w:lvlJc w:val="left"/>
      <w:pPr>
        <w:tabs>
          <w:tab w:val="num" w:pos="432"/>
        </w:tabs>
        <w:ind w:left="432" w:hanging="432"/>
      </w:pPr>
      <w:rPr>
        <w:rFonts w:cs="Times New Roman" w:hint="default"/>
      </w:rPr>
    </w:lvl>
    <w:lvl w:ilvl="2">
      <w:start w:val="1"/>
      <w:numFmt w:val="decimal"/>
      <w:suff w:val="space"/>
      <w:lvlText w:val="%1.%2.%3"/>
      <w:lvlJc w:val="left"/>
      <w:pPr>
        <w:ind w:left="504" w:hanging="504"/>
      </w:pPr>
      <w:rPr>
        <w:rFonts w:cs="Times New Roman" w:hint="default"/>
      </w:rPr>
    </w:lvl>
    <w:lvl w:ilvl="3">
      <w:start w:val="1"/>
      <w:numFmt w:val="decimal"/>
      <w:lvlText w:val="%1.%2.%3.%4."/>
      <w:lvlJc w:val="left"/>
      <w:pPr>
        <w:tabs>
          <w:tab w:val="num" w:pos="1080"/>
        </w:tabs>
        <w:ind w:left="1008" w:hanging="648"/>
      </w:pPr>
      <w:rPr>
        <w:rFonts w:cs="Times New Roman" w:hint="default"/>
      </w:rPr>
    </w:lvl>
    <w:lvl w:ilvl="4">
      <w:start w:val="1"/>
      <w:numFmt w:val="decimal"/>
      <w:lvlText w:val="%1.%2.%3.%4.%5."/>
      <w:lvlJc w:val="left"/>
      <w:pPr>
        <w:tabs>
          <w:tab w:val="num" w:pos="1800"/>
        </w:tabs>
        <w:ind w:left="1512" w:hanging="792"/>
      </w:pPr>
      <w:rPr>
        <w:rFonts w:cs="Times New Roman" w:hint="default"/>
      </w:rPr>
    </w:lvl>
    <w:lvl w:ilvl="5">
      <w:start w:val="1"/>
      <w:numFmt w:val="decimal"/>
      <w:lvlText w:val="%1.%2.%3.%4.%5.%6."/>
      <w:lvlJc w:val="left"/>
      <w:pPr>
        <w:tabs>
          <w:tab w:val="num" w:pos="2160"/>
        </w:tabs>
        <w:ind w:left="2016" w:hanging="936"/>
      </w:pPr>
      <w:rPr>
        <w:rFonts w:cs="Times New Roman" w:hint="default"/>
      </w:rPr>
    </w:lvl>
    <w:lvl w:ilvl="6">
      <w:start w:val="1"/>
      <w:numFmt w:val="decimal"/>
      <w:lvlText w:val="%1.%2.%3.%4.%5.%6.%7."/>
      <w:lvlJc w:val="left"/>
      <w:pPr>
        <w:tabs>
          <w:tab w:val="num" w:pos="2880"/>
        </w:tabs>
        <w:ind w:left="2520" w:hanging="1080"/>
      </w:pPr>
      <w:rPr>
        <w:rFonts w:cs="Times New Roman" w:hint="default"/>
      </w:rPr>
    </w:lvl>
    <w:lvl w:ilvl="7">
      <w:start w:val="1"/>
      <w:numFmt w:val="decimal"/>
      <w:lvlText w:val="%1.%2.%3.%4.%5.%6.%7.%8."/>
      <w:lvlJc w:val="left"/>
      <w:pPr>
        <w:tabs>
          <w:tab w:val="num" w:pos="3240"/>
        </w:tabs>
        <w:ind w:left="3024" w:hanging="1224"/>
      </w:pPr>
      <w:rPr>
        <w:rFonts w:cs="Times New Roman" w:hint="default"/>
      </w:rPr>
    </w:lvl>
    <w:lvl w:ilvl="8">
      <w:start w:val="1"/>
      <w:numFmt w:val="decimal"/>
      <w:lvlText w:val="%1.%2.%3.%4.%5.%6.%7.%8.%9."/>
      <w:lvlJc w:val="left"/>
      <w:pPr>
        <w:tabs>
          <w:tab w:val="num" w:pos="3960"/>
        </w:tabs>
        <w:ind w:left="3600" w:hanging="1440"/>
      </w:pPr>
      <w:rPr>
        <w:rFonts w:cs="Times New Roman" w:hint="default"/>
      </w:rPr>
    </w:lvl>
  </w:abstractNum>
  <w:abstractNum w:abstractNumId="17">
    <w:nsid w:val="22AD78E6"/>
    <w:multiLevelType w:val="multilevel"/>
    <w:tmpl w:val="64407F16"/>
    <w:lvl w:ilvl="0">
      <w:start w:val="1"/>
      <w:numFmt w:val="decimal"/>
      <w:pStyle w:val="PSZnadpis1"/>
      <w:lvlText w:val="%1."/>
      <w:lvlJc w:val="left"/>
      <w:pPr>
        <w:tabs>
          <w:tab w:val="num" w:pos="-360"/>
        </w:tabs>
        <w:ind w:left="-360" w:hanging="360"/>
      </w:pPr>
      <w:rPr>
        <w:rFonts w:cs="Times New Roman" w:hint="default"/>
      </w:rPr>
    </w:lvl>
    <w:lvl w:ilvl="1">
      <w:start w:val="1"/>
      <w:numFmt w:val="decimal"/>
      <w:lvlText w:val="%1.%2."/>
      <w:lvlJc w:val="left"/>
      <w:pPr>
        <w:tabs>
          <w:tab w:val="num" w:pos="72"/>
        </w:tabs>
        <w:ind w:left="72" w:hanging="432"/>
      </w:pPr>
      <w:rPr>
        <w:rFonts w:cs="Times New Roman" w:hint="default"/>
      </w:rPr>
    </w:lvl>
    <w:lvl w:ilvl="2">
      <w:start w:val="1"/>
      <w:numFmt w:val="decimal"/>
      <w:suff w:val="space"/>
      <w:lvlText w:val="%1.%2.%3"/>
      <w:lvlJc w:val="left"/>
      <w:pPr>
        <w:ind w:left="504" w:hanging="504"/>
      </w:pPr>
      <w:rPr>
        <w:rFonts w:cs="Times New Roman" w:hint="default"/>
      </w:rPr>
    </w:lvl>
    <w:lvl w:ilvl="3">
      <w:start w:val="1"/>
      <w:numFmt w:val="decimal"/>
      <w:lvlText w:val="%1.%2.%3.%4."/>
      <w:lvlJc w:val="left"/>
      <w:pPr>
        <w:tabs>
          <w:tab w:val="num" w:pos="1080"/>
        </w:tabs>
        <w:ind w:left="1008" w:hanging="648"/>
      </w:pPr>
      <w:rPr>
        <w:rFonts w:cs="Times New Roman" w:hint="default"/>
      </w:rPr>
    </w:lvl>
    <w:lvl w:ilvl="4">
      <w:start w:val="1"/>
      <w:numFmt w:val="decimal"/>
      <w:lvlText w:val="%1.%2.%3.%4.%5."/>
      <w:lvlJc w:val="left"/>
      <w:pPr>
        <w:tabs>
          <w:tab w:val="num" w:pos="1800"/>
        </w:tabs>
        <w:ind w:left="1512" w:hanging="792"/>
      </w:pPr>
      <w:rPr>
        <w:rFonts w:cs="Times New Roman" w:hint="default"/>
      </w:rPr>
    </w:lvl>
    <w:lvl w:ilvl="5">
      <w:start w:val="1"/>
      <w:numFmt w:val="decimal"/>
      <w:lvlText w:val="%1.%2.%3.%4.%5.%6."/>
      <w:lvlJc w:val="left"/>
      <w:pPr>
        <w:tabs>
          <w:tab w:val="num" w:pos="2160"/>
        </w:tabs>
        <w:ind w:left="2016" w:hanging="936"/>
      </w:pPr>
      <w:rPr>
        <w:rFonts w:cs="Times New Roman" w:hint="default"/>
      </w:rPr>
    </w:lvl>
    <w:lvl w:ilvl="6">
      <w:start w:val="1"/>
      <w:numFmt w:val="decimal"/>
      <w:lvlText w:val="%1.%2.%3.%4.%5.%6.%7."/>
      <w:lvlJc w:val="left"/>
      <w:pPr>
        <w:tabs>
          <w:tab w:val="num" w:pos="2880"/>
        </w:tabs>
        <w:ind w:left="2520" w:hanging="1080"/>
      </w:pPr>
      <w:rPr>
        <w:rFonts w:cs="Times New Roman" w:hint="default"/>
      </w:rPr>
    </w:lvl>
    <w:lvl w:ilvl="7">
      <w:start w:val="1"/>
      <w:numFmt w:val="decimal"/>
      <w:lvlText w:val="%1.%2.%3.%4.%5.%6.%7.%8."/>
      <w:lvlJc w:val="left"/>
      <w:pPr>
        <w:tabs>
          <w:tab w:val="num" w:pos="3240"/>
        </w:tabs>
        <w:ind w:left="3024" w:hanging="1224"/>
      </w:pPr>
      <w:rPr>
        <w:rFonts w:cs="Times New Roman" w:hint="default"/>
      </w:rPr>
    </w:lvl>
    <w:lvl w:ilvl="8">
      <w:start w:val="1"/>
      <w:numFmt w:val="decimal"/>
      <w:lvlText w:val="%1.%2.%3.%4.%5.%6.%7.%8.%9."/>
      <w:lvlJc w:val="left"/>
      <w:pPr>
        <w:tabs>
          <w:tab w:val="num" w:pos="3960"/>
        </w:tabs>
        <w:ind w:left="3600" w:hanging="1440"/>
      </w:pPr>
      <w:rPr>
        <w:rFonts w:cs="Times New Roman" w:hint="default"/>
      </w:rPr>
    </w:lvl>
  </w:abstractNum>
  <w:abstractNum w:abstractNumId="18">
    <w:nsid w:val="22E738E2"/>
    <w:multiLevelType w:val="hybridMultilevel"/>
    <w:tmpl w:val="9C5A8E18"/>
    <w:lvl w:ilvl="0" w:tplc="548C180A">
      <w:start w:val="1"/>
      <w:numFmt w:val="upperRoman"/>
      <w:lvlText w:val="%1."/>
      <w:lvlJc w:val="left"/>
      <w:pPr>
        <w:ind w:left="786" w:hanging="720"/>
      </w:pPr>
      <w:rPr>
        <w:rFonts w:eastAsia="Times New Roman" w:hint="default"/>
      </w:rPr>
    </w:lvl>
    <w:lvl w:ilvl="1" w:tplc="04050019" w:tentative="1">
      <w:start w:val="1"/>
      <w:numFmt w:val="lowerLetter"/>
      <w:lvlText w:val="%2."/>
      <w:lvlJc w:val="left"/>
      <w:pPr>
        <w:ind w:left="1146" w:hanging="360"/>
      </w:pPr>
    </w:lvl>
    <w:lvl w:ilvl="2" w:tplc="0405001B" w:tentative="1">
      <w:start w:val="1"/>
      <w:numFmt w:val="lowerRoman"/>
      <w:lvlText w:val="%3."/>
      <w:lvlJc w:val="right"/>
      <w:pPr>
        <w:ind w:left="1866" w:hanging="180"/>
      </w:pPr>
    </w:lvl>
    <w:lvl w:ilvl="3" w:tplc="0405000F" w:tentative="1">
      <w:start w:val="1"/>
      <w:numFmt w:val="decimal"/>
      <w:lvlText w:val="%4."/>
      <w:lvlJc w:val="left"/>
      <w:pPr>
        <w:ind w:left="2586" w:hanging="360"/>
      </w:pPr>
    </w:lvl>
    <w:lvl w:ilvl="4" w:tplc="04050019" w:tentative="1">
      <w:start w:val="1"/>
      <w:numFmt w:val="lowerLetter"/>
      <w:lvlText w:val="%5."/>
      <w:lvlJc w:val="left"/>
      <w:pPr>
        <w:ind w:left="3306" w:hanging="360"/>
      </w:pPr>
    </w:lvl>
    <w:lvl w:ilvl="5" w:tplc="0405001B" w:tentative="1">
      <w:start w:val="1"/>
      <w:numFmt w:val="lowerRoman"/>
      <w:lvlText w:val="%6."/>
      <w:lvlJc w:val="right"/>
      <w:pPr>
        <w:ind w:left="4026" w:hanging="180"/>
      </w:pPr>
    </w:lvl>
    <w:lvl w:ilvl="6" w:tplc="0405000F" w:tentative="1">
      <w:start w:val="1"/>
      <w:numFmt w:val="decimal"/>
      <w:lvlText w:val="%7."/>
      <w:lvlJc w:val="left"/>
      <w:pPr>
        <w:ind w:left="4746" w:hanging="360"/>
      </w:pPr>
    </w:lvl>
    <w:lvl w:ilvl="7" w:tplc="04050019" w:tentative="1">
      <w:start w:val="1"/>
      <w:numFmt w:val="lowerLetter"/>
      <w:lvlText w:val="%8."/>
      <w:lvlJc w:val="left"/>
      <w:pPr>
        <w:ind w:left="5466" w:hanging="360"/>
      </w:pPr>
    </w:lvl>
    <w:lvl w:ilvl="8" w:tplc="0405001B" w:tentative="1">
      <w:start w:val="1"/>
      <w:numFmt w:val="lowerRoman"/>
      <w:lvlText w:val="%9."/>
      <w:lvlJc w:val="right"/>
      <w:pPr>
        <w:ind w:left="6186" w:hanging="180"/>
      </w:pPr>
    </w:lvl>
  </w:abstractNum>
  <w:abstractNum w:abstractNumId="19">
    <w:nsid w:val="24F34605"/>
    <w:multiLevelType w:val="hybridMultilevel"/>
    <w:tmpl w:val="F6E44CD6"/>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34FB4D00"/>
    <w:multiLevelType w:val="hybridMultilevel"/>
    <w:tmpl w:val="8DF211AA"/>
    <w:lvl w:ilvl="0" w:tplc="AD2E2D1E">
      <w:numFmt w:val="bullet"/>
      <w:lvlText w:val="-"/>
      <w:lvlJc w:val="left"/>
      <w:pPr>
        <w:ind w:left="1425" w:hanging="360"/>
      </w:pPr>
      <w:rPr>
        <w:rFonts w:ascii="Arial" w:eastAsia="Times New Roman" w:hAnsi="Arial" w:cs="Aria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1">
    <w:nsid w:val="3A5468E7"/>
    <w:multiLevelType w:val="hybridMultilevel"/>
    <w:tmpl w:val="6CC06978"/>
    <w:lvl w:ilvl="0" w:tplc="AD2E2D1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A964CC9"/>
    <w:multiLevelType w:val="hybridMultilevel"/>
    <w:tmpl w:val="F0CE95C8"/>
    <w:lvl w:ilvl="0" w:tplc="AD2E2D1E">
      <w:numFmt w:val="bullet"/>
      <w:lvlText w:val="-"/>
      <w:lvlJc w:val="left"/>
      <w:pPr>
        <w:ind w:left="1425" w:hanging="360"/>
      </w:pPr>
      <w:rPr>
        <w:rFonts w:ascii="Arial" w:eastAsia="Times New Roman" w:hAnsi="Arial" w:cs="Aria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3">
    <w:nsid w:val="3AA21BFD"/>
    <w:multiLevelType w:val="hybridMultilevel"/>
    <w:tmpl w:val="C7D83DFC"/>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4AFD1FA8"/>
    <w:multiLevelType w:val="hybridMultilevel"/>
    <w:tmpl w:val="29F2B13C"/>
    <w:lvl w:ilvl="0" w:tplc="AD2E2D1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CF3559F"/>
    <w:multiLevelType w:val="hybridMultilevel"/>
    <w:tmpl w:val="D46AA5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4D1A22A9"/>
    <w:multiLevelType w:val="multilevel"/>
    <w:tmpl w:val="E1EA7340"/>
    <w:lvl w:ilvl="0">
      <w:start w:val="1"/>
      <w:numFmt w:val="lowerLetter"/>
      <w:lvlText w:val="%1)"/>
      <w:lvlJc w:val="left"/>
      <w:pPr>
        <w:tabs>
          <w:tab w:val="num" w:pos="720"/>
        </w:tabs>
        <w:ind w:left="720" w:hanging="360"/>
      </w:pPr>
      <w:rPr>
        <w:rFonts w:cs="Times New Roman"/>
      </w:rPr>
    </w:lvl>
    <w:lvl w:ilvl="1">
      <w:start w:val="1"/>
      <w:numFmt w:val="bullet"/>
      <w:pStyle w:val="odrkov"/>
      <w:lvlText w:val="-"/>
      <w:lvlJc w:val="left"/>
      <w:pPr>
        <w:tabs>
          <w:tab w:val="num" w:pos="1334"/>
        </w:tabs>
        <w:ind w:left="1221" w:hanging="141"/>
      </w:pPr>
      <w:rPr>
        <w:rFonts w:ascii="Times New Roman" w:hAnsi="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7">
    <w:nsid w:val="503D0000"/>
    <w:multiLevelType w:val="hybridMultilevel"/>
    <w:tmpl w:val="7C1A5FAC"/>
    <w:lvl w:ilvl="0" w:tplc="AEDE1218">
      <w:start w:val="4"/>
      <w:numFmt w:val="decimal"/>
      <w:lvlText w:val="%1."/>
      <w:lvlJc w:val="left"/>
      <w:pPr>
        <w:tabs>
          <w:tab w:val="num" w:pos="1287"/>
        </w:tabs>
        <w:ind w:left="1287" w:hanging="360"/>
      </w:pPr>
      <w:rPr>
        <w:rFonts w:cs="Times New Roman" w:hint="default"/>
      </w:rPr>
    </w:lvl>
    <w:lvl w:ilvl="1" w:tplc="5E7A0AC2" w:tentative="1">
      <w:start w:val="1"/>
      <w:numFmt w:val="lowerLetter"/>
      <w:lvlText w:val="%2."/>
      <w:lvlJc w:val="left"/>
      <w:pPr>
        <w:ind w:left="1440" w:hanging="360"/>
      </w:pPr>
      <w:rPr>
        <w:rFonts w:cs="Times New Roman"/>
      </w:rPr>
    </w:lvl>
    <w:lvl w:ilvl="2" w:tplc="EF924544" w:tentative="1">
      <w:start w:val="1"/>
      <w:numFmt w:val="lowerRoman"/>
      <w:lvlText w:val="%3."/>
      <w:lvlJc w:val="right"/>
      <w:pPr>
        <w:ind w:left="2160" w:hanging="180"/>
      </w:pPr>
      <w:rPr>
        <w:rFonts w:cs="Times New Roman"/>
      </w:rPr>
    </w:lvl>
    <w:lvl w:ilvl="3" w:tplc="B366FA3A" w:tentative="1">
      <w:start w:val="1"/>
      <w:numFmt w:val="decimal"/>
      <w:lvlText w:val="%4."/>
      <w:lvlJc w:val="left"/>
      <w:pPr>
        <w:ind w:left="2880" w:hanging="360"/>
      </w:pPr>
      <w:rPr>
        <w:rFonts w:cs="Times New Roman"/>
      </w:rPr>
    </w:lvl>
    <w:lvl w:ilvl="4" w:tplc="47D2AC84" w:tentative="1">
      <w:start w:val="1"/>
      <w:numFmt w:val="lowerLetter"/>
      <w:lvlText w:val="%5."/>
      <w:lvlJc w:val="left"/>
      <w:pPr>
        <w:ind w:left="3600" w:hanging="360"/>
      </w:pPr>
      <w:rPr>
        <w:rFonts w:cs="Times New Roman"/>
      </w:rPr>
    </w:lvl>
    <w:lvl w:ilvl="5" w:tplc="C7E2A7FA" w:tentative="1">
      <w:start w:val="1"/>
      <w:numFmt w:val="lowerRoman"/>
      <w:lvlText w:val="%6."/>
      <w:lvlJc w:val="right"/>
      <w:pPr>
        <w:ind w:left="4320" w:hanging="180"/>
      </w:pPr>
      <w:rPr>
        <w:rFonts w:cs="Times New Roman"/>
      </w:rPr>
    </w:lvl>
    <w:lvl w:ilvl="6" w:tplc="B6B02D9A" w:tentative="1">
      <w:start w:val="1"/>
      <w:numFmt w:val="decimal"/>
      <w:lvlText w:val="%7."/>
      <w:lvlJc w:val="left"/>
      <w:pPr>
        <w:ind w:left="5040" w:hanging="360"/>
      </w:pPr>
      <w:rPr>
        <w:rFonts w:cs="Times New Roman"/>
      </w:rPr>
    </w:lvl>
    <w:lvl w:ilvl="7" w:tplc="EA6482BC" w:tentative="1">
      <w:start w:val="1"/>
      <w:numFmt w:val="lowerLetter"/>
      <w:lvlText w:val="%8."/>
      <w:lvlJc w:val="left"/>
      <w:pPr>
        <w:ind w:left="5760" w:hanging="360"/>
      </w:pPr>
      <w:rPr>
        <w:rFonts w:cs="Times New Roman"/>
      </w:rPr>
    </w:lvl>
    <w:lvl w:ilvl="8" w:tplc="F776F93A" w:tentative="1">
      <w:start w:val="1"/>
      <w:numFmt w:val="lowerRoman"/>
      <w:lvlText w:val="%9."/>
      <w:lvlJc w:val="right"/>
      <w:pPr>
        <w:ind w:left="6480" w:hanging="180"/>
      </w:pPr>
      <w:rPr>
        <w:rFonts w:cs="Times New Roman"/>
      </w:rPr>
    </w:lvl>
  </w:abstractNum>
  <w:abstractNum w:abstractNumId="28">
    <w:nsid w:val="520C6855"/>
    <w:multiLevelType w:val="multilevel"/>
    <w:tmpl w:val="C646F586"/>
    <w:name w:val="WW8Num32"/>
    <w:lvl w:ilvl="0">
      <w:start w:val="1"/>
      <w:numFmt w:val="lowerLetter"/>
      <w:lvlText w:val="%1)"/>
      <w:lvlJc w:val="left"/>
      <w:pPr>
        <w:tabs>
          <w:tab w:val="num" w:pos="720"/>
        </w:tabs>
        <w:ind w:left="720" w:hanging="360"/>
      </w:pPr>
      <w:rPr>
        <w:rFonts w:cs="Times New Roman"/>
      </w:rPr>
    </w:lvl>
    <w:lvl w:ilvl="1">
      <w:start w:val="1"/>
      <w:numFmt w:val="bullet"/>
      <w:lvlText w:val="-"/>
      <w:lvlJc w:val="left"/>
      <w:pPr>
        <w:tabs>
          <w:tab w:val="num" w:pos="1334"/>
        </w:tabs>
        <w:ind w:left="1221" w:hanging="141"/>
      </w:pPr>
      <w:rPr>
        <w:rFonts w:ascii="Times New Roman" w:hAnsi="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9">
    <w:nsid w:val="59B5438D"/>
    <w:multiLevelType w:val="hybridMultilevel"/>
    <w:tmpl w:val="53EC0444"/>
    <w:lvl w:ilvl="0" w:tplc="AD2E2D1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5AE26366"/>
    <w:multiLevelType w:val="hybridMultilevel"/>
    <w:tmpl w:val="2D1E4C9A"/>
    <w:lvl w:ilvl="0" w:tplc="9FB2E7F2">
      <w:start w:val="1"/>
      <w:numFmt w:val="bullet"/>
      <w:lvlText w:val=""/>
      <w:lvlJc w:val="left"/>
      <w:pPr>
        <w:ind w:left="720" w:hanging="360"/>
      </w:pPr>
      <w:rPr>
        <w:rFonts w:ascii="Symbol" w:hAnsi="Symbol" w:hint="default"/>
        <w:sz w:val="24"/>
      </w:rPr>
    </w:lvl>
    <w:lvl w:ilvl="1" w:tplc="E090B4AA" w:tentative="1">
      <w:start w:val="1"/>
      <w:numFmt w:val="bullet"/>
      <w:lvlText w:val="o"/>
      <w:lvlJc w:val="left"/>
      <w:pPr>
        <w:ind w:left="1440" w:hanging="360"/>
      </w:pPr>
      <w:rPr>
        <w:rFonts w:ascii="Courier New" w:hAnsi="Courier New" w:hint="default"/>
      </w:rPr>
    </w:lvl>
    <w:lvl w:ilvl="2" w:tplc="8F9CDF66" w:tentative="1">
      <w:start w:val="1"/>
      <w:numFmt w:val="bullet"/>
      <w:lvlText w:val=""/>
      <w:lvlJc w:val="left"/>
      <w:pPr>
        <w:ind w:left="2160" w:hanging="360"/>
      </w:pPr>
      <w:rPr>
        <w:rFonts w:ascii="Wingdings" w:hAnsi="Wingdings" w:hint="default"/>
      </w:rPr>
    </w:lvl>
    <w:lvl w:ilvl="3" w:tplc="C8CAA8FA" w:tentative="1">
      <w:start w:val="1"/>
      <w:numFmt w:val="bullet"/>
      <w:lvlText w:val=""/>
      <w:lvlJc w:val="left"/>
      <w:pPr>
        <w:ind w:left="2880" w:hanging="360"/>
      </w:pPr>
      <w:rPr>
        <w:rFonts w:ascii="Symbol" w:hAnsi="Symbol" w:hint="default"/>
      </w:rPr>
    </w:lvl>
    <w:lvl w:ilvl="4" w:tplc="3276585E" w:tentative="1">
      <w:start w:val="1"/>
      <w:numFmt w:val="bullet"/>
      <w:lvlText w:val="o"/>
      <w:lvlJc w:val="left"/>
      <w:pPr>
        <w:ind w:left="3600" w:hanging="360"/>
      </w:pPr>
      <w:rPr>
        <w:rFonts w:ascii="Courier New" w:hAnsi="Courier New" w:hint="default"/>
      </w:rPr>
    </w:lvl>
    <w:lvl w:ilvl="5" w:tplc="82FEF18E" w:tentative="1">
      <w:start w:val="1"/>
      <w:numFmt w:val="bullet"/>
      <w:lvlText w:val=""/>
      <w:lvlJc w:val="left"/>
      <w:pPr>
        <w:ind w:left="4320" w:hanging="360"/>
      </w:pPr>
      <w:rPr>
        <w:rFonts w:ascii="Wingdings" w:hAnsi="Wingdings" w:hint="default"/>
      </w:rPr>
    </w:lvl>
    <w:lvl w:ilvl="6" w:tplc="688AE656" w:tentative="1">
      <w:start w:val="1"/>
      <w:numFmt w:val="bullet"/>
      <w:lvlText w:val=""/>
      <w:lvlJc w:val="left"/>
      <w:pPr>
        <w:ind w:left="5040" w:hanging="360"/>
      </w:pPr>
      <w:rPr>
        <w:rFonts w:ascii="Symbol" w:hAnsi="Symbol" w:hint="default"/>
      </w:rPr>
    </w:lvl>
    <w:lvl w:ilvl="7" w:tplc="0B00667E" w:tentative="1">
      <w:start w:val="1"/>
      <w:numFmt w:val="bullet"/>
      <w:lvlText w:val="o"/>
      <w:lvlJc w:val="left"/>
      <w:pPr>
        <w:ind w:left="5760" w:hanging="360"/>
      </w:pPr>
      <w:rPr>
        <w:rFonts w:ascii="Courier New" w:hAnsi="Courier New" w:hint="default"/>
      </w:rPr>
    </w:lvl>
    <w:lvl w:ilvl="8" w:tplc="65969650" w:tentative="1">
      <w:start w:val="1"/>
      <w:numFmt w:val="bullet"/>
      <w:lvlText w:val=""/>
      <w:lvlJc w:val="left"/>
      <w:pPr>
        <w:ind w:left="6480" w:hanging="360"/>
      </w:pPr>
      <w:rPr>
        <w:rFonts w:ascii="Wingdings" w:hAnsi="Wingdings" w:hint="default"/>
      </w:rPr>
    </w:lvl>
  </w:abstractNum>
  <w:abstractNum w:abstractNumId="31">
    <w:nsid w:val="5CDC37A7"/>
    <w:multiLevelType w:val="hybridMultilevel"/>
    <w:tmpl w:val="7870D098"/>
    <w:lvl w:ilvl="0" w:tplc="2D70698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EDD12B1"/>
    <w:multiLevelType w:val="hybridMultilevel"/>
    <w:tmpl w:val="AF40A648"/>
    <w:lvl w:ilvl="0" w:tplc="CBE8263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62E81C5F"/>
    <w:multiLevelType w:val="hybridMultilevel"/>
    <w:tmpl w:val="2F765060"/>
    <w:lvl w:ilvl="0" w:tplc="AD2E2D1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65E07F45"/>
    <w:multiLevelType w:val="multilevel"/>
    <w:tmpl w:val="1152DEF0"/>
    <w:styleLink w:val="Styl1"/>
    <w:lvl w:ilvl="0">
      <w:start w:val="1"/>
      <w:numFmt w:val="none"/>
      <w:suff w:val="nothing"/>
      <w:lvlText w:val=""/>
      <w:lvlJc w:val="left"/>
      <w:rPr>
        <w:rFonts w:cs="Times New Roman"/>
      </w:rPr>
    </w:lvl>
    <w:lvl w:ilvl="1">
      <w:start w:val="1"/>
      <w:numFmt w:val="none"/>
      <w:lvlText w:val=""/>
      <w:legacy w:legacy="1" w:legacySpace="0" w:legacyIndent="0"/>
      <w:lvlJc w:val="left"/>
      <w:rPr>
        <w:rFonts w:cs="Times New Roman"/>
      </w:rPr>
    </w:lvl>
    <w:lvl w:ilvl="2">
      <w:start w:val="1"/>
      <w:numFmt w:val="decimal"/>
      <w:lvlText w:val="%3."/>
      <w:legacy w:legacy="1" w:legacySpace="0" w:legacyIndent="0"/>
      <w:lvlJc w:val="left"/>
      <w:rPr>
        <w:rFonts w:cs="Times New Roman"/>
      </w:rPr>
    </w:lvl>
    <w:lvl w:ilvl="3">
      <w:start w:val="1"/>
      <w:numFmt w:val="decimal"/>
      <w:lvlText w:val="%3.%4"/>
      <w:legacy w:legacy="1" w:legacySpace="0" w:legacyIndent="0"/>
      <w:lvlJc w:val="left"/>
      <w:rPr>
        <w:rFonts w:cs="Times New Roman"/>
      </w:rPr>
    </w:lvl>
    <w:lvl w:ilvl="4">
      <w:start w:val="1"/>
      <w:numFmt w:val="decimal"/>
      <w:lvlText w:val="%3.%4.%5"/>
      <w:legacy w:legacy="1" w:legacySpace="0" w:legacyIndent="0"/>
      <w:lvlJc w:val="left"/>
      <w:rPr>
        <w:rFonts w:cs="Times New Roman"/>
      </w:rPr>
    </w:lvl>
    <w:lvl w:ilvl="5">
      <w:start w:val="1"/>
      <w:numFmt w:val="decimal"/>
      <w:lvlText w:val="%3.%4.%5.%6"/>
      <w:legacy w:legacy="1" w:legacySpace="0" w:legacyIndent="0"/>
      <w:lvlJc w:val="left"/>
      <w:rPr>
        <w:rFonts w:cs="Times New Roman"/>
      </w:rPr>
    </w:lvl>
    <w:lvl w:ilvl="6">
      <w:start w:val="1"/>
      <w:numFmt w:val="decimal"/>
      <w:lvlText w:val="%3.%4.%5.%6.%7"/>
      <w:legacy w:legacy="1" w:legacySpace="0" w:legacyIndent="0"/>
      <w:lvlJc w:val="left"/>
      <w:rPr>
        <w:rFonts w:cs="Times New Roman"/>
      </w:rPr>
    </w:lvl>
    <w:lvl w:ilvl="7">
      <w:start w:val="1"/>
      <w:numFmt w:val="decimal"/>
      <w:lvlText w:val="%3.%4.%5.%6.%7.%8"/>
      <w:legacy w:legacy="1" w:legacySpace="0" w:legacyIndent="0"/>
      <w:lvlJc w:val="left"/>
      <w:rPr>
        <w:rFonts w:cs="Times New Roman"/>
      </w:rPr>
    </w:lvl>
    <w:lvl w:ilvl="8">
      <w:start w:val="1"/>
      <w:numFmt w:val="decimal"/>
      <w:lvlText w:val="%3.%4.%5.%6.%7.%8.%9"/>
      <w:legacy w:legacy="1" w:legacySpace="0" w:legacyIndent="0"/>
      <w:lvlJc w:val="left"/>
      <w:rPr>
        <w:rFonts w:cs="Times New Roman"/>
      </w:rPr>
    </w:lvl>
  </w:abstractNum>
  <w:abstractNum w:abstractNumId="35">
    <w:nsid w:val="69522971"/>
    <w:multiLevelType w:val="hybridMultilevel"/>
    <w:tmpl w:val="2D580C90"/>
    <w:lvl w:ilvl="0" w:tplc="04050001">
      <w:start w:val="1"/>
      <w:numFmt w:val="bullet"/>
      <w:pStyle w:val="odrky-"/>
      <w:lvlText w:val="-"/>
      <w:lvlJc w:val="left"/>
      <w:pPr>
        <w:tabs>
          <w:tab w:val="num" w:pos="720"/>
        </w:tabs>
        <w:ind w:left="720" w:hanging="360"/>
      </w:pPr>
      <w:rPr>
        <w:rFonts w:ascii="Arial" w:hAnsi="Aria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6">
    <w:nsid w:val="6E771FEC"/>
    <w:multiLevelType w:val="hybridMultilevel"/>
    <w:tmpl w:val="147E7C3A"/>
    <w:lvl w:ilvl="0" w:tplc="402C3318">
      <w:start w:val="1"/>
      <w:numFmt w:val="decimal"/>
      <w:lvlText w:val="%1."/>
      <w:lvlJc w:val="left"/>
      <w:pPr>
        <w:tabs>
          <w:tab w:val="num" w:pos="1287"/>
        </w:tabs>
        <w:ind w:left="1287" w:hanging="360"/>
      </w:pPr>
      <w:rPr>
        <w:rFonts w:cs="Times New Roman"/>
      </w:rPr>
    </w:lvl>
    <w:lvl w:ilvl="1" w:tplc="04050003" w:tentative="1">
      <w:start w:val="1"/>
      <w:numFmt w:val="lowerLetter"/>
      <w:lvlText w:val="%2."/>
      <w:lvlJc w:val="left"/>
      <w:pPr>
        <w:tabs>
          <w:tab w:val="num" w:pos="2007"/>
        </w:tabs>
        <w:ind w:left="2007" w:hanging="360"/>
      </w:pPr>
      <w:rPr>
        <w:rFonts w:cs="Times New Roman"/>
      </w:rPr>
    </w:lvl>
    <w:lvl w:ilvl="2" w:tplc="04050005" w:tentative="1">
      <w:start w:val="1"/>
      <w:numFmt w:val="lowerRoman"/>
      <w:lvlText w:val="%3."/>
      <w:lvlJc w:val="right"/>
      <w:pPr>
        <w:tabs>
          <w:tab w:val="num" w:pos="2727"/>
        </w:tabs>
        <w:ind w:left="2727" w:hanging="180"/>
      </w:pPr>
      <w:rPr>
        <w:rFonts w:cs="Times New Roman"/>
      </w:rPr>
    </w:lvl>
    <w:lvl w:ilvl="3" w:tplc="04050001" w:tentative="1">
      <w:start w:val="1"/>
      <w:numFmt w:val="decimal"/>
      <w:lvlText w:val="%4."/>
      <w:lvlJc w:val="left"/>
      <w:pPr>
        <w:tabs>
          <w:tab w:val="num" w:pos="3447"/>
        </w:tabs>
        <w:ind w:left="3447" w:hanging="360"/>
      </w:pPr>
      <w:rPr>
        <w:rFonts w:cs="Times New Roman"/>
      </w:rPr>
    </w:lvl>
    <w:lvl w:ilvl="4" w:tplc="04050003" w:tentative="1">
      <w:start w:val="1"/>
      <w:numFmt w:val="lowerLetter"/>
      <w:lvlText w:val="%5."/>
      <w:lvlJc w:val="left"/>
      <w:pPr>
        <w:tabs>
          <w:tab w:val="num" w:pos="4167"/>
        </w:tabs>
        <w:ind w:left="4167" w:hanging="360"/>
      </w:pPr>
      <w:rPr>
        <w:rFonts w:cs="Times New Roman"/>
      </w:rPr>
    </w:lvl>
    <w:lvl w:ilvl="5" w:tplc="04050005" w:tentative="1">
      <w:start w:val="1"/>
      <w:numFmt w:val="lowerRoman"/>
      <w:lvlText w:val="%6."/>
      <w:lvlJc w:val="right"/>
      <w:pPr>
        <w:tabs>
          <w:tab w:val="num" w:pos="4887"/>
        </w:tabs>
        <w:ind w:left="4887" w:hanging="180"/>
      </w:pPr>
      <w:rPr>
        <w:rFonts w:cs="Times New Roman"/>
      </w:rPr>
    </w:lvl>
    <w:lvl w:ilvl="6" w:tplc="04050001" w:tentative="1">
      <w:start w:val="1"/>
      <w:numFmt w:val="decimal"/>
      <w:lvlText w:val="%7."/>
      <w:lvlJc w:val="left"/>
      <w:pPr>
        <w:tabs>
          <w:tab w:val="num" w:pos="5607"/>
        </w:tabs>
        <w:ind w:left="5607" w:hanging="360"/>
      </w:pPr>
      <w:rPr>
        <w:rFonts w:cs="Times New Roman"/>
      </w:rPr>
    </w:lvl>
    <w:lvl w:ilvl="7" w:tplc="04050003" w:tentative="1">
      <w:start w:val="1"/>
      <w:numFmt w:val="lowerLetter"/>
      <w:lvlText w:val="%8."/>
      <w:lvlJc w:val="left"/>
      <w:pPr>
        <w:tabs>
          <w:tab w:val="num" w:pos="6327"/>
        </w:tabs>
        <w:ind w:left="6327" w:hanging="360"/>
      </w:pPr>
      <w:rPr>
        <w:rFonts w:cs="Times New Roman"/>
      </w:rPr>
    </w:lvl>
    <w:lvl w:ilvl="8" w:tplc="04050005" w:tentative="1">
      <w:start w:val="1"/>
      <w:numFmt w:val="lowerRoman"/>
      <w:lvlText w:val="%9."/>
      <w:lvlJc w:val="right"/>
      <w:pPr>
        <w:tabs>
          <w:tab w:val="num" w:pos="7047"/>
        </w:tabs>
        <w:ind w:left="7047" w:hanging="180"/>
      </w:pPr>
      <w:rPr>
        <w:rFonts w:cs="Times New Roman"/>
      </w:rPr>
    </w:lvl>
  </w:abstractNum>
  <w:abstractNum w:abstractNumId="37">
    <w:nsid w:val="6F002742"/>
    <w:multiLevelType w:val="hybridMultilevel"/>
    <w:tmpl w:val="939892EE"/>
    <w:lvl w:ilvl="0" w:tplc="AD2E2D1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71C4471B"/>
    <w:multiLevelType w:val="hybridMultilevel"/>
    <w:tmpl w:val="2FECBC4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74DB5669"/>
    <w:multiLevelType w:val="hybridMultilevel"/>
    <w:tmpl w:val="70003B6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0">
    <w:nsid w:val="789C5A56"/>
    <w:multiLevelType w:val="hybridMultilevel"/>
    <w:tmpl w:val="E112FDB2"/>
    <w:lvl w:ilvl="0" w:tplc="934651DE">
      <w:start w:val="1"/>
      <w:numFmt w:val="bullet"/>
      <w:lvlText w:val="-"/>
      <w:lvlJc w:val="left"/>
      <w:pPr>
        <w:ind w:left="720" w:hanging="360"/>
      </w:pPr>
      <w:rPr>
        <w:rFonts w:ascii="Times New Roman" w:hAnsi="Times New Roman" w:hint="default"/>
      </w:rPr>
    </w:lvl>
    <w:lvl w:ilvl="1" w:tplc="04050001">
      <w:start w:val="1"/>
      <w:numFmt w:val="bullet"/>
      <w:lvlText w:val="o"/>
      <w:lvlJc w:val="left"/>
      <w:pPr>
        <w:ind w:left="1440" w:hanging="360"/>
      </w:pPr>
      <w:rPr>
        <w:rFonts w:ascii="Courier New" w:hAnsi="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hint="default"/>
      </w:rPr>
    </w:lvl>
    <w:lvl w:ilvl="8" w:tplc="0405001B" w:tentative="1">
      <w:start w:val="1"/>
      <w:numFmt w:val="bullet"/>
      <w:lvlText w:val=""/>
      <w:lvlJc w:val="left"/>
      <w:pPr>
        <w:ind w:left="6480" w:hanging="360"/>
      </w:pPr>
      <w:rPr>
        <w:rFonts w:ascii="Wingdings" w:hAnsi="Wingdings" w:hint="default"/>
      </w:rPr>
    </w:lvl>
  </w:abstractNum>
  <w:num w:numId="1">
    <w:abstractNumId w:val="34"/>
  </w:num>
  <w:num w:numId="2">
    <w:abstractNumId w:val="0"/>
  </w:num>
  <w:num w:numId="3">
    <w:abstractNumId w:val="1"/>
  </w:num>
  <w:num w:numId="4">
    <w:abstractNumId w:val="28"/>
  </w:num>
  <w:num w:numId="5">
    <w:abstractNumId w:val="10"/>
  </w:num>
  <w:num w:numId="6">
    <w:abstractNumId w:val="26"/>
  </w:num>
  <w:num w:numId="7">
    <w:abstractNumId w:val="25"/>
  </w:num>
  <w:num w:numId="8">
    <w:abstractNumId w:val="3"/>
  </w:num>
  <w:num w:numId="9">
    <w:abstractNumId w:val="4"/>
  </w:num>
  <w:num w:numId="10">
    <w:abstractNumId w:val="12"/>
  </w:num>
  <w:num w:numId="11">
    <w:abstractNumId w:val="31"/>
  </w:num>
  <w:num w:numId="12">
    <w:abstractNumId w:val="36"/>
  </w:num>
  <w:num w:numId="13">
    <w:abstractNumId w:val="40"/>
  </w:num>
  <w:num w:numId="14">
    <w:abstractNumId w:val="9"/>
  </w:num>
  <w:num w:numId="15">
    <w:abstractNumId w:val="32"/>
  </w:num>
  <w:num w:numId="16">
    <w:abstractNumId w:val="27"/>
  </w:num>
  <w:num w:numId="17">
    <w:abstractNumId w:val="35"/>
  </w:num>
  <w:num w:numId="18">
    <w:abstractNumId w:val="17"/>
  </w:num>
  <w:num w:numId="19">
    <w:abstractNumId w:val="16"/>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9"/>
  </w:num>
  <w:num w:numId="22">
    <w:abstractNumId w:val="5"/>
  </w:num>
  <w:num w:numId="23">
    <w:abstractNumId w:val="6"/>
  </w:num>
  <w:num w:numId="24">
    <w:abstractNumId w:val="30"/>
  </w:num>
  <w:num w:numId="25">
    <w:abstractNumId w:val="0"/>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num>
  <w:num w:numId="28">
    <w:abstractNumId w:val="0"/>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num>
  <w:num w:numId="31">
    <w:abstractNumId w:val="22"/>
  </w:num>
  <w:num w:numId="32">
    <w:abstractNumId w:val="38"/>
  </w:num>
  <w:num w:numId="33">
    <w:abstractNumId w:val="20"/>
  </w:num>
  <w:num w:numId="34">
    <w:abstractNumId w:val="15"/>
  </w:num>
  <w:num w:numId="35">
    <w:abstractNumId w:val="8"/>
  </w:num>
  <w:num w:numId="36">
    <w:abstractNumId w:val="21"/>
  </w:num>
  <w:num w:numId="37">
    <w:abstractNumId w:val="33"/>
  </w:num>
  <w:num w:numId="38">
    <w:abstractNumId w:val="19"/>
  </w:num>
  <w:num w:numId="39">
    <w:abstractNumId w:val="24"/>
  </w:num>
  <w:num w:numId="40">
    <w:abstractNumId w:val="18"/>
  </w:num>
  <w:num w:numId="41">
    <w:abstractNumId w:val="14"/>
  </w:num>
  <w:num w:numId="42">
    <w:abstractNumId w:val="23"/>
  </w:num>
  <w:num w:numId="43">
    <w:abstractNumId w:val="29"/>
  </w:num>
  <w:num w:numId="44">
    <w:abstractNumId w:val="37"/>
  </w:num>
  <w:num w:numId="45">
    <w:abstractNumId w:val="13"/>
  </w:num>
  <w:num w:numId="46">
    <w:abstractNumId w:val="2"/>
  </w:num>
  <w:num w:numId="47">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5"/>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7C30"/>
    <w:rsid w:val="0000096D"/>
    <w:rsid w:val="000013D2"/>
    <w:rsid w:val="00001D9E"/>
    <w:rsid w:val="00001E87"/>
    <w:rsid w:val="000020B8"/>
    <w:rsid w:val="000024A5"/>
    <w:rsid w:val="00002F69"/>
    <w:rsid w:val="00003A8A"/>
    <w:rsid w:val="00003AF1"/>
    <w:rsid w:val="00003B62"/>
    <w:rsid w:val="00003B71"/>
    <w:rsid w:val="00003F4B"/>
    <w:rsid w:val="00004DC7"/>
    <w:rsid w:val="0000541F"/>
    <w:rsid w:val="00005543"/>
    <w:rsid w:val="00005962"/>
    <w:rsid w:val="00005ACB"/>
    <w:rsid w:val="000060B7"/>
    <w:rsid w:val="0000615A"/>
    <w:rsid w:val="00006345"/>
    <w:rsid w:val="00007C14"/>
    <w:rsid w:val="00007E7B"/>
    <w:rsid w:val="000109CD"/>
    <w:rsid w:val="00010A93"/>
    <w:rsid w:val="00010EC0"/>
    <w:rsid w:val="00011037"/>
    <w:rsid w:val="0001190B"/>
    <w:rsid w:val="00012072"/>
    <w:rsid w:val="00012482"/>
    <w:rsid w:val="00012620"/>
    <w:rsid w:val="000127F5"/>
    <w:rsid w:val="00012AD0"/>
    <w:rsid w:val="00012CCE"/>
    <w:rsid w:val="00012EDD"/>
    <w:rsid w:val="00013380"/>
    <w:rsid w:val="0001388B"/>
    <w:rsid w:val="00013C54"/>
    <w:rsid w:val="000140D9"/>
    <w:rsid w:val="00014167"/>
    <w:rsid w:val="0001465D"/>
    <w:rsid w:val="00014F6F"/>
    <w:rsid w:val="00015248"/>
    <w:rsid w:val="00015DFF"/>
    <w:rsid w:val="00016042"/>
    <w:rsid w:val="00016766"/>
    <w:rsid w:val="000169E3"/>
    <w:rsid w:val="000171CA"/>
    <w:rsid w:val="00017413"/>
    <w:rsid w:val="0002180E"/>
    <w:rsid w:val="00022012"/>
    <w:rsid w:val="000221F0"/>
    <w:rsid w:val="000229D7"/>
    <w:rsid w:val="00022DF2"/>
    <w:rsid w:val="00022DF6"/>
    <w:rsid w:val="00023042"/>
    <w:rsid w:val="000232AC"/>
    <w:rsid w:val="00023A77"/>
    <w:rsid w:val="00023D60"/>
    <w:rsid w:val="00024BA3"/>
    <w:rsid w:val="00024DA2"/>
    <w:rsid w:val="00025802"/>
    <w:rsid w:val="000258C0"/>
    <w:rsid w:val="000262FC"/>
    <w:rsid w:val="000264FE"/>
    <w:rsid w:val="0002666B"/>
    <w:rsid w:val="00026A69"/>
    <w:rsid w:val="00026BAC"/>
    <w:rsid w:val="00026D7E"/>
    <w:rsid w:val="000271C9"/>
    <w:rsid w:val="0002776C"/>
    <w:rsid w:val="00027D21"/>
    <w:rsid w:val="00027E89"/>
    <w:rsid w:val="00030960"/>
    <w:rsid w:val="000319F0"/>
    <w:rsid w:val="00031D9D"/>
    <w:rsid w:val="00032160"/>
    <w:rsid w:val="000324E0"/>
    <w:rsid w:val="000336CC"/>
    <w:rsid w:val="00033954"/>
    <w:rsid w:val="00034176"/>
    <w:rsid w:val="00034863"/>
    <w:rsid w:val="00034891"/>
    <w:rsid w:val="000349B0"/>
    <w:rsid w:val="000355BC"/>
    <w:rsid w:val="00035732"/>
    <w:rsid w:val="000364D9"/>
    <w:rsid w:val="00036687"/>
    <w:rsid w:val="00036EA6"/>
    <w:rsid w:val="000372B9"/>
    <w:rsid w:val="000372FF"/>
    <w:rsid w:val="00037A6F"/>
    <w:rsid w:val="00040FE5"/>
    <w:rsid w:val="00041014"/>
    <w:rsid w:val="000412EA"/>
    <w:rsid w:val="0004140E"/>
    <w:rsid w:val="00041585"/>
    <w:rsid w:val="00042687"/>
    <w:rsid w:val="00042A44"/>
    <w:rsid w:val="000440B2"/>
    <w:rsid w:val="00044264"/>
    <w:rsid w:val="00044D5C"/>
    <w:rsid w:val="000458DC"/>
    <w:rsid w:val="00045CCC"/>
    <w:rsid w:val="00046100"/>
    <w:rsid w:val="00046159"/>
    <w:rsid w:val="000465C9"/>
    <w:rsid w:val="00046B3F"/>
    <w:rsid w:val="000472ED"/>
    <w:rsid w:val="0004788D"/>
    <w:rsid w:val="00047A53"/>
    <w:rsid w:val="00047EEB"/>
    <w:rsid w:val="000508CC"/>
    <w:rsid w:val="00050BAB"/>
    <w:rsid w:val="00050D6D"/>
    <w:rsid w:val="00051450"/>
    <w:rsid w:val="00051B81"/>
    <w:rsid w:val="00052278"/>
    <w:rsid w:val="000524F5"/>
    <w:rsid w:val="00052BC2"/>
    <w:rsid w:val="00052DE5"/>
    <w:rsid w:val="000530ED"/>
    <w:rsid w:val="00053189"/>
    <w:rsid w:val="000535B2"/>
    <w:rsid w:val="000537F3"/>
    <w:rsid w:val="00053E8D"/>
    <w:rsid w:val="00054349"/>
    <w:rsid w:val="00054611"/>
    <w:rsid w:val="0005641B"/>
    <w:rsid w:val="00056431"/>
    <w:rsid w:val="000571BE"/>
    <w:rsid w:val="00057281"/>
    <w:rsid w:val="00057EFE"/>
    <w:rsid w:val="00057F65"/>
    <w:rsid w:val="00060B4C"/>
    <w:rsid w:val="00060CF3"/>
    <w:rsid w:val="00061091"/>
    <w:rsid w:val="00062221"/>
    <w:rsid w:val="00062B4B"/>
    <w:rsid w:val="000630F9"/>
    <w:rsid w:val="0006386D"/>
    <w:rsid w:val="000641A1"/>
    <w:rsid w:val="000644F3"/>
    <w:rsid w:val="00065A56"/>
    <w:rsid w:val="00066052"/>
    <w:rsid w:val="000660D1"/>
    <w:rsid w:val="0006654F"/>
    <w:rsid w:val="0006751A"/>
    <w:rsid w:val="000675B9"/>
    <w:rsid w:val="00067623"/>
    <w:rsid w:val="00070476"/>
    <w:rsid w:val="00070D50"/>
    <w:rsid w:val="000729F2"/>
    <w:rsid w:val="00072DD4"/>
    <w:rsid w:val="0007327E"/>
    <w:rsid w:val="00073B3A"/>
    <w:rsid w:val="00074408"/>
    <w:rsid w:val="00074413"/>
    <w:rsid w:val="00074605"/>
    <w:rsid w:val="0007462C"/>
    <w:rsid w:val="0007473E"/>
    <w:rsid w:val="000753BE"/>
    <w:rsid w:val="000755C2"/>
    <w:rsid w:val="0007566B"/>
    <w:rsid w:val="00075715"/>
    <w:rsid w:val="00075B10"/>
    <w:rsid w:val="00075B1D"/>
    <w:rsid w:val="00076A9E"/>
    <w:rsid w:val="00077335"/>
    <w:rsid w:val="00077834"/>
    <w:rsid w:val="00077CAC"/>
    <w:rsid w:val="0008099C"/>
    <w:rsid w:val="0008177E"/>
    <w:rsid w:val="00081ADD"/>
    <w:rsid w:val="00081C92"/>
    <w:rsid w:val="00083786"/>
    <w:rsid w:val="00084A7D"/>
    <w:rsid w:val="00084AC9"/>
    <w:rsid w:val="00084B3E"/>
    <w:rsid w:val="00084B75"/>
    <w:rsid w:val="00085625"/>
    <w:rsid w:val="0008666F"/>
    <w:rsid w:val="000868A0"/>
    <w:rsid w:val="000868A1"/>
    <w:rsid w:val="000870CE"/>
    <w:rsid w:val="00087C3C"/>
    <w:rsid w:val="00087FDE"/>
    <w:rsid w:val="00090357"/>
    <w:rsid w:val="000917B1"/>
    <w:rsid w:val="00091C2D"/>
    <w:rsid w:val="000922E5"/>
    <w:rsid w:val="000927D2"/>
    <w:rsid w:val="00092CA3"/>
    <w:rsid w:val="00092E10"/>
    <w:rsid w:val="00093635"/>
    <w:rsid w:val="00093C99"/>
    <w:rsid w:val="000949E5"/>
    <w:rsid w:val="00095365"/>
    <w:rsid w:val="00095552"/>
    <w:rsid w:val="00095BD6"/>
    <w:rsid w:val="00095FB0"/>
    <w:rsid w:val="000967EE"/>
    <w:rsid w:val="00096E78"/>
    <w:rsid w:val="00097047"/>
    <w:rsid w:val="00097148"/>
    <w:rsid w:val="00097E3E"/>
    <w:rsid w:val="000A08A0"/>
    <w:rsid w:val="000A151E"/>
    <w:rsid w:val="000A1D98"/>
    <w:rsid w:val="000A25B8"/>
    <w:rsid w:val="000A33A3"/>
    <w:rsid w:val="000A3C40"/>
    <w:rsid w:val="000A4491"/>
    <w:rsid w:val="000A4F90"/>
    <w:rsid w:val="000A50EC"/>
    <w:rsid w:val="000A5D85"/>
    <w:rsid w:val="000A5DCE"/>
    <w:rsid w:val="000A617D"/>
    <w:rsid w:val="000A6973"/>
    <w:rsid w:val="000A719F"/>
    <w:rsid w:val="000A7DF0"/>
    <w:rsid w:val="000B2A47"/>
    <w:rsid w:val="000B2BBF"/>
    <w:rsid w:val="000B2E66"/>
    <w:rsid w:val="000B320F"/>
    <w:rsid w:val="000B33E5"/>
    <w:rsid w:val="000B3429"/>
    <w:rsid w:val="000B3B15"/>
    <w:rsid w:val="000B3E0C"/>
    <w:rsid w:val="000B41E6"/>
    <w:rsid w:val="000B47BD"/>
    <w:rsid w:val="000B4C6E"/>
    <w:rsid w:val="000B4F2F"/>
    <w:rsid w:val="000B53BF"/>
    <w:rsid w:val="000B53D0"/>
    <w:rsid w:val="000B54AB"/>
    <w:rsid w:val="000B6583"/>
    <w:rsid w:val="000B6981"/>
    <w:rsid w:val="000B78F3"/>
    <w:rsid w:val="000B7B74"/>
    <w:rsid w:val="000B7D78"/>
    <w:rsid w:val="000C0217"/>
    <w:rsid w:val="000C04A4"/>
    <w:rsid w:val="000C051D"/>
    <w:rsid w:val="000C0D95"/>
    <w:rsid w:val="000C1214"/>
    <w:rsid w:val="000C16E0"/>
    <w:rsid w:val="000C20E6"/>
    <w:rsid w:val="000C24FF"/>
    <w:rsid w:val="000C2BD6"/>
    <w:rsid w:val="000C4750"/>
    <w:rsid w:val="000C4818"/>
    <w:rsid w:val="000C4835"/>
    <w:rsid w:val="000C4FB4"/>
    <w:rsid w:val="000C549B"/>
    <w:rsid w:val="000C5756"/>
    <w:rsid w:val="000C60E3"/>
    <w:rsid w:val="000C6DBB"/>
    <w:rsid w:val="000C75A9"/>
    <w:rsid w:val="000C790C"/>
    <w:rsid w:val="000C7A31"/>
    <w:rsid w:val="000C7A5C"/>
    <w:rsid w:val="000D009B"/>
    <w:rsid w:val="000D00BE"/>
    <w:rsid w:val="000D010B"/>
    <w:rsid w:val="000D03D4"/>
    <w:rsid w:val="000D0E1F"/>
    <w:rsid w:val="000D127C"/>
    <w:rsid w:val="000D140B"/>
    <w:rsid w:val="000D1AC9"/>
    <w:rsid w:val="000D1B00"/>
    <w:rsid w:val="000D29B4"/>
    <w:rsid w:val="000D3628"/>
    <w:rsid w:val="000D37EF"/>
    <w:rsid w:val="000D4418"/>
    <w:rsid w:val="000D496F"/>
    <w:rsid w:val="000D6270"/>
    <w:rsid w:val="000D62A6"/>
    <w:rsid w:val="000D6CD9"/>
    <w:rsid w:val="000D7B73"/>
    <w:rsid w:val="000D7BFE"/>
    <w:rsid w:val="000E0C89"/>
    <w:rsid w:val="000E1145"/>
    <w:rsid w:val="000E1501"/>
    <w:rsid w:val="000E1591"/>
    <w:rsid w:val="000E1BAD"/>
    <w:rsid w:val="000E1E46"/>
    <w:rsid w:val="000E315F"/>
    <w:rsid w:val="000E3271"/>
    <w:rsid w:val="000E4A46"/>
    <w:rsid w:val="000E4AE8"/>
    <w:rsid w:val="000E5D2C"/>
    <w:rsid w:val="000E5F2F"/>
    <w:rsid w:val="000E6383"/>
    <w:rsid w:val="000E69C2"/>
    <w:rsid w:val="000E6BEB"/>
    <w:rsid w:val="000E7046"/>
    <w:rsid w:val="000E777B"/>
    <w:rsid w:val="000E7965"/>
    <w:rsid w:val="000F010B"/>
    <w:rsid w:val="000F04A5"/>
    <w:rsid w:val="000F0764"/>
    <w:rsid w:val="000F0CD9"/>
    <w:rsid w:val="000F0E29"/>
    <w:rsid w:val="000F0FF2"/>
    <w:rsid w:val="000F13E4"/>
    <w:rsid w:val="000F18B1"/>
    <w:rsid w:val="000F18B8"/>
    <w:rsid w:val="000F1B6B"/>
    <w:rsid w:val="000F1CA4"/>
    <w:rsid w:val="000F1FC7"/>
    <w:rsid w:val="000F2140"/>
    <w:rsid w:val="000F22BC"/>
    <w:rsid w:val="000F260B"/>
    <w:rsid w:val="000F28FB"/>
    <w:rsid w:val="000F2B8C"/>
    <w:rsid w:val="000F2DA6"/>
    <w:rsid w:val="000F3130"/>
    <w:rsid w:val="000F386A"/>
    <w:rsid w:val="000F38E9"/>
    <w:rsid w:val="000F3A46"/>
    <w:rsid w:val="000F3EC1"/>
    <w:rsid w:val="000F5844"/>
    <w:rsid w:val="000F5F4C"/>
    <w:rsid w:val="000F61F4"/>
    <w:rsid w:val="000F6531"/>
    <w:rsid w:val="000F6680"/>
    <w:rsid w:val="000F67D5"/>
    <w:rsid w:val="000F690E"/>
    <w:rsid w:val="000F6A30"/>
    <w:rsid w:val="000F771C"/>
    <w:rsid w:val="000F7B57"/>
    <w:rsid w:val="000F7D4A"/>
    <w:rsid w:val="001009D0"/>
    <w:rsid w:val="0010106A"/>
    <w:rsid w:val="001011B3"/>
    <w:rsid w:val="00101D95"/>
    <w:rsid w:val="00101F50"/>
    <w:rsid w:val="0010226E"/>
    <w:rsid w:val="001024E1"/>
    <w:rsid w:val="001030D4"/>
    <w:rsid w:val="001036E1"/>
    <w:rsid w:val="0010422B"/>
    <w:rsid w:val="0010495F"/>
    <w:rsid w:val="001049F5"/>
    <w:rsid w:val="00105B5D"/>
    <w:rsid w:val="0010617F"/>
    <w:rsid w:val="001061E0"/>
    <w:rsid w:val="00106561"/>
    <w:rsid w:val="00106A33"/>
    <w:rsid w:val="001078B0"/>
    <w:rsid w:val="00107934"/>
    <w:rsid w:val="0011048B"/>
    <w:rsid w:val="00110A58"/>
    <w:rsid w:val="00111048"/>
    <w:rsid w:val="00111078"/>
    <w:rsid w:val="0011171B"/>
    <w:rsid w:val="0011176D"/>
    <w:rsid w:val="00111C3B"/>
    <w:rsid w:val="00112AC4"/>
    <w:rsid w:val="00112F4D"/>
    <w:rsid w:val="001134A8"/>
    <w:rsid w:val="00114A15"/>
    <w:rsid w:val="00114CFB"/>
    <w:rsid w:val="00114E1A"/>
    <w:rsid w:val="00114FE8"/>
    <w:rsid w:val="0011525F"/>
    <w:rsid w:val="0011585E"/>
    <w:rsid w:val="00116031"/>
    <w:rsid w:val="00116574"/>
    <w:rsid w:val="00116989"/>
    <w:rsid w:val="00117917"/>
    <w:rsid w:val="00117BD0"/>
    <w:rsid w:val="00117E20"/>
    <w:rsid w:val="00117EEA"/>
    <w:rsid w:val="00120374"/>
    <w:rsid w:val="00120434"/>
    <w:rsid w:val="00120BC8"/>
    <w:rsid w:val="00120C2A"/>
    <w:rsid w:val="0012112D"/>
    <w:rsid w:val="001216B2"/>
    <w:rsid w:val="001217E3"/>
    <w:rsid w:val="0012186D"/>
    <w:rsid w:val="00121F41"/>
    <w:rsid w:val="001223B6"/>
    <w:rsid w:val="00122ABC"/>
    <w:rsid w:val="00122AC1"/>
    <w:rsid w:val="00122CF4"/>
    <w:rsid w:val="0012374B"/>
    <w:rsid w:val="00125358"/>
    <w:rsid w:val="001254AC"/>
    <w:rsid w:val="00125DF9"/>
    <w:rsid w:val="0012730B"/>
    <w:rsid w:val="001274F1"/>
    <w:rsid w:val="00127605"/>
    <w:rsid w:val="00127B35"/>
    <w:rsid w:val="001301A7"/>
    <w:rsid w:val="001326E7"/>
    <w:rsid w:val="00132747"/>
    <w:rsid w:val="00132C00"/>
    <w:rsid w:val="00132E09"/>
    <w:rsid w:val="0013314D"/>
    <w:rsid w:val="001333A0"/>
    <w:rsid w:val="00134360"/>
    <w:rsid w:val="00135409"/>
    <w:rsid w:val="00135EA9"/>
    <w:rsid w:val="00136494"/>
    <w:rsid w:val="0013676C"/>
    <w:rsid w:val="00136C58"/>
    <w:rsid w:val="00136D50"/>
    <w:rsid w:val="001408F9"/>
    <w:rsid w:val="00140907"/>
    <w:rsid w:val="00140C83"/>
    <w:rsid w:val="001411A7"/>
    <w:rsid w:val="001421B5"/>
    <w:rsid w:val="00142360"/>
    <w:rsid w:val="00142432"/>
    <w:rsid w:val="00142649"/>
    <w:rsid w:val="001441B4"/>
    <w:rsid w:val="0014498A"/>
    <w:rsid w:val="00144A5C"/>
    <w:rsid w:val="00145267"/>
    <w:rsid w:val="0014553F"/>
    <w:rsid w:val="0014556D"/>
    <w:rsid w:val="00145706"/>
    <w:rsid w:val="001457A5"/>
    <w:rsid w:val="00146076"/>
    <w:rsid w:val="0014624F"/>
    <w:rsid w:val="00146250"/>
    <w:rsid w:val="00146824"/>
    <w:rsid w:val="00146908"/>
    <w:rsid w:val="0014763B"/>
    <w:rsid w:val="00147E96"/>
    <w:rsid w:val="0015056C"/>
    <w:rsid w:val="001515D6"/>
    <w:rsid w:val="001515F8"/>
    <w:rsid w:val="001516DA"/>
    <w:rsid w:val="001516FB"/>
    <w:rsid w:val="001521F9"/>
    <w:rsid w:val="00152ACA"/>
    <w:rsid w:val="00152DAD"/>
    <w:rsid w:val="00152F03"/>
    <w:rsid w:val="0015303D"/>
    <w:rsid w:val="00153110"/>
    <w:rsid w:val="00154BF2"/>
    <w:rsid w:val="00154D45"/>
    <w:rsid w:val="001564BC"/>
    <w:rsid w:val="0015692B"/>
    <w:rsid w:val="0015695F"/>
    <w:rsid w:val="00156C80"/>
    <w:rsid w:val="001571C0"/>
    <w:rsid w:val="00157B40"/>
    <w:rsid w:val="00160183"/>
    <w:rsid w:val="001608A8"/>
    <w:rsid w:val="00160F2F"/>
    <w:rsid w:val="00161235"/>
    <w:rsid w:val="00161F56"/>
    <w:rsid w:val="0016256D"/>
    <w:rsid w:val="00162B1B"/>
    <w:rsid w:val="00163B44"/>
    <w:rsid w:val="00163C41"/>
    <w:rsid w:val="0016476B"/>
    <w:rsid w:val="0016483F"/>
    <w:rsid w:val="00164B49"/>
    <w:rsid w:val="001651BA"/>
    <w:rsid w:val="00165536"/>
    <w:rsid w:val="00165FB7"/>
    <w:rsid w:val="00166389"/>
    <w:rsid w:val="00166399"/>
    <w:rsid w:val="00166BFB"/>
    <w:rsid w:val="00167168"/>
    <w:rsid w:val="00170775"/>
    <w:rsid w:val="00170AEC"/>
    <w:rsid w:val="0017177B"/>
    <w:rsid w:val="00172103"/>
    <w:rsid w:val="0017238B"/>
    <w:rsid w:val="00172699"/>
    <w:rsid w:val="00172AD4"/>
    <w:rsid w:val="00172FEE"/>
    <w:rsid w:val="0017300A"/>
    <w:rsid w:val="00173439"/>
    <w:rsid w:val="00173C03"/>
    <w:rsid w:val="00174054"/>
    <w:rsid w:val="00174604"/>
    <w:rsid w:val="001751B2"/>
    <w:rsid w:val="001755D2"/>
    <w:rsid w:val="001770CF"/>
    <w:rsid w:val="00177134"/>
    <w:rsid w:val="00177670"/>
    <w:rsid w:val="001777B5"/>
    <w:rsid w:val="00177967"/>
    <w:rsid w:val="00180CDF"/>
    <w:rsid w:val="00181A81"/>
    <w:rsid w:val="00182189"/>
    <w:rsid w:val="00182226"/>
    <w:rsid w:val="00182788"/>
    <w:rsid w:val="00182F0F"/>
    <w:rsid w:val="00184A65"/>
    <w:rsid w:val="00184F08"/>
    <w:rsid w:val="0018528B"/>
    <w:rsid w:val="0018545F"/>
    <w:rsid w:val="00185CE5"/>
    <w:rsid w:val="0018716E"/>
    <w:rsid w:val="0018769D"/>
    <w:rsid w:val="001900C8"/>
    <w:rsid w:val="00190AE8"/>
    <w:rsid w:val="00191091"/>
    <w:rsid w:val="001918C8"/>
    <w:rsid w:val="00193144"/>
    <w:rsid w:val="001937AE"/>
    <w:rsid w:val="00193B84"/>
    <w:rsid w:val="00194469"/>
    <w:rsid w:val="00194C6E"/>
    <w:rsid w:val="00194E89"/>
    <w:rsid w:val="00196178"/>
    <w:rsid w:val="0019667E"/>
    <w:rsid w:val="001967A2"/>
    <w:rsid w:val="0019681B"/>
    <w:rsid w:val="00197178"/>
    <w:rsid w:val="001A03CE"/>
    <w:rsid w:val="001A077D"/>
    <w:rsid w:val="001A0A49"/>
    <w:rsid w:val="001A0D63"/>
    <w:rsid w:val="001A141A"/>
    <w:rsid w:val="001A1890"/>
    <w:rsid w:val="001A2695"/>
    <w:rsid w:val="001A313C"/>
    <w:rsid w:val="001A3355"/>
    <w:rsid w:val="001A3771"/>
    <w:rsid w:val="001A3AF1"/>
    <w:rsid w:val="001A4862"/>
    <w:rsid w:val="001A4B09"/>
    <w:rsid w:val="001A512E"/>
    <w:rsid w:val="001A6855"/>
    <w:rsid w:val="001A6A0F"/>
    <w:rsid w:val="001A6C63"/>
    <w:rsid w:val="001A6ED6"/>
    <w:rsid w:val="001A79E7"/>
    <w:rsid w:val="001B0B0F"/>
    <w:rsid w:val="001B0BF1"/>
    <w:rsid w:val="001B1404"/>
    <w:rsid w:val="001B1463"/>
    <w:rsid w:val="001B1632"/>
    <w:rsid w:val="001B1AB9"/>
    <w:rsid w:val="001B1E3E"/>
    <w:rsid w:val="001B2549"/>
    <w:rsid w:val="001B2E6A"/>
    <w:rsid w:val="001B324D"/>
    <w:rsid w:val="001B3598"/>
    <w:rsid w:val="001B3B68"/>
    <w:rsid w:val="001B3ED7"/>
    <w:rsid w:val="001B3EDA"/>
    <w:rsid w:val="001B423D"/>
    <w:rsid w:val="001B4900"/>
    <w:rsid w:val="001B4A6C"/>
    <w:rsid w:val="001B4DA3"/>
    <w:rsid w:val="001B5690"/>
    <w:rsid w:val="001B63D3"/>
    <w:rsid w:val="001B756A"/>
    <w:rsid w:val="001B7A41"/>
    <w:rsid w:val="001C0427"/>
    <w:rsid w:val="001C0628"/>
    <w:rsid w:val="001C0C9E"/>
    <w:rsid w:val="001C11AA"/>
    <w:rsid w:val="001C1B4E"/>
    <w:rsid w:val="001C228A"/>
    <w:rsid w:val="001C26DC"/>
    <w:rsid w:val="001C27A5"/>
    <w:rsid w:val="001C383C"/>
    <w:rsid w:val="001C3FB2"/>
    <w:rsid w:val="001C4C67"/>
    <w:rsid w:val="001C56D7"/>
    <w:rsid w:val="001C5803"/>
    <w:rsid w:val="001C5F30"/>
    <w:rsid w:val="001C60F1"/>
    <w:rsid w:val="001C6652"/>
    <w:rsid w:val="001C6A0B"/>
    <w:rsid w:val="001C6D65"/>
    <w:rsid w:val="001C6FFE"/>
    <w:rsid w:val="001C7316"/>
    <w:rsid w:val="001C7CC2"/>
    <w:rsid w:val="001D0B0B"/>
    <w:rsid w:val="001D140B"/>
    <w:rsid w:val="001D2942"/>
    <w:rsid w:val="001D32A5"/>
    <w:rsid w:val="001D3A7C"/>
    <w:rsid w:val="001D3ADD"/>
    <w:rsid w:val="001D3C2E"/>
    <w:rsid w:val="001D4ADD"/>
    <w:rsid w:val="001D50AA"/>
    <w:rsid w:val="001D52B4"/>
    <w:rsid w:val="001D55EC"/>
    <w:rsid w:val="001D6005"/>
    <w:rsid w:val="001D608D"/>
    <w:rsid w:val="001D60D0"/>
    <w:rsid w:val="001D6482"/>
    <w:rsid w:val="001D77AD"/>
    <w:rsid w:val="001D7B0D"/>
    <w:rsid w:val="001D7CE9"/>
    <w:rsid w:val="001E00F7"/>
    <w:rsid w:val="001E0C74"/>
    <w:rsid w:val="001E118B"/>
    <w:rsid w:val="001E1BB8"/>
    <w:rsid w:val="001E1C38"/>
    <w:rsid w:val="001E252C"/>
    <w:rsid w:val="001E2B7B"/>
    <w:rsid w:val="001E3C97"/>
    <w:rsid w:val="001E4296"/>
    <w:rsid w:val="001E441D"/>
    <w:rsid w:val="001E4429"/>
    <w:rsid w:val="001E47A6"/>
    <w:rsid w:val="001E484B"/>
    <w:rsid w:val="001E4989"/>
    <w:rsid w:val="001E4EF7"/>
    <w:rsid w:val="001E4F20"/>
    <w:rsid w:val="001E4FD7"/>
    <w:rsid w:val="001E6052"/>
    <w:rsid w:val="001E61BB"/>
    <w:rsid w:val="001E640F"/>
    <w:rsid w:val="001E65DB"/>
    <w:rsid w:val="001E68CC"/>
    <w:rsid w:val="001E6981"/>
    <w:rsid w:val="001E71B4"/>
    <w:rsid w:val="001E7AE4"/>
    <w:rsid w:val="001F06CD"/>
    <w:rsid w:val="001F0C8A"/>
    <w:rsid w:val="001F19FE"/>
    <w:rsid w:val="001F1C59"/>
    <w:rsid w:val="001F1DB3"/>
    <w:rsid w:val="001F233A"/>
    <w:rsid w:val="001F29A3"/>
    <w:rsid w:val="001F334B"/>
    <w:rsid w:val="001F3436"/>
    <w:rsid w:val="001F3C3E"/>
    <w:rsid w:val="001F4B69"/>
    <w:rsid w:val="001F507E"/>
    <w:rsid w:val="001F55CA"/>
    <w:rsid w:val="001F5D64"/>
    <w:rsid w:val="001F7244"/>
    <w:rsid w:val="001F759F"/>
    <w:rsid w:val="002000D7"/>
    <w:rsid w:val="0020042E"/>
    <w:rsid w:val="0020067E"/>
    <w:rsid w:val="00200C1B"/>
    <w:rsid w:val="0020164D"/>
    <w:rsid w:val="00201893"/>
    <w:rsid w:val="00201A9B"/>
    <w:rsid w:val="00201B08"/>
    <w:rsid w:val="00201C86"/>
    <w:rsid w:val="00201E49"/>
    <w:rsid w:val="00202E95"/>
    <w:rsid w:val="002037EA"/>
    <w:rsid w:val="00203CC0"/>
    <w:rsid w:val="002042D7"/>
    <w:rsid w:val="00204A26"/>
    <w:rsid w:val="00204AEE"/>
    <w:rsid w:val="00204B51"/>
    <w:rsid w:val="002055A4"/>
    <w:rsid w:val="00205F2B"/>
    <w:rsid w:val="002064BF"/>
    <w:rsid w:val="002065B7"/>
    <w:rsid w:val="0020671B"/>
    <w:rsid w:val="00206849"/>
    <w:rsid w:val="00206F26"/>
    <w:rsid w:val="00207100"/>
    <w:rsid w:val="0020713C"/>
    <w:rsid w:val="00207431"/>
    <w:rsid w:val="00207955"/>
    <w:rsid w:val="00207A08"/>
    <w:rsid w:val="002106C9"/>
    <w:rsid w:val="00210E1A"/>
    <w:rsid w:val="0021121F"/>
    <w:rsid w:val="002119CB"/>
    <w:rsid w:val="00212042"/>
    <w:rsid w:val="00212486"/>
    <w:rsid w:val="002129CE"/>
    <w:rsid w:val="00212C72"/>
    <w:rsid w:val="00213600"/>
    <w:rsid w:val="00213FA2"/>
    <w:rsid w:val="0021404A"/>
    <w:rsid w:val="002141E9"/>
    <w:rsid w:val="00214F9B"/>
    <w:rsid w:val="00215153"/>
    <w:rsid w:val="00215E80"/>
    <w:rsid w:val="00216C67"/>
    <w:rsid w:val="0021730A"/>
    <w:rsid w:val="002201B2"/>
    <w:rsid w:val="00221040"/>
    <w:rsid w:val="00221207"/>
    <w:rsid w:val="00221446"/>
    <w:rsid w:val="00221505"/>
    <w:rsid w:val="002219BB"/>
    <w:rsid w:val="00222963"/>
    <w:rsid w:val="002229E0"/>
    <w:rsid w:val="00222B7E"/>
    <w:rsid w:val="00223211"/>
    <w:rsid w:val="00223376"/>
    <w:rsid w:val="0022374C"/>
    <w:rsid w:val="0022384C"/>
    <w:rsid w:val="00225D11"/>
    <w:rsid w:val="00226005"/>
    <w:rsid w:val="00226299"/>
    <w:rsid w:val="00226718"/>
    <w:rsid w:val="00226A75"/>
    <w:rsid w:val="002271E0"/>
    <w:rsid w:val="0022795B"/>
    <w:rsid w:val="00232548"/>
    <w:rsid w:val="00232A91"/>
    <w:rsid w:val="00233958"/>
    <w:rsid w:val="0023418B"/>
    <w:rsid w:val="002341FC"/>
    <w:rsid w:val="00234D1D"/>
    <w:rsid w:val="00234D9D"/>
    <w:rsid w:val="00234EF1"/>
    <w:rsid w:val="0023515C"/>
    <w:rsid w:val="002357EC"/>
    <w:rsid w:val="00237621"/>
    <w:rsid w:val="002376A4"/>
    <w:rsid w:val="0024095C"/>
    <w:rsid w:val="00240B26"/>
    <w:rsid w:val="002413CD"/>
    <w:rsid w:val="00241A13"/>
    <w:rsid w:val="00241EE3"/>
    <w:rsid w:val="00241F1E"/>
    <w:rsid w:val="00242029"/>
    <w:rsid w:val="0024203B"/>
    <w:rsid w:val="00242581"/>
    <w:rsid w:val="002430A8"/>
    <w:rsid w:val="002435B4"/>
    <w:rsid w:val="002436C9"/>
    <w:rsid w:val="00243776"/>
    <w:rsid w:val="00243977"/>
    <w:rsid w:val="002447C8"/>
    <w:rsid w:val="002448CD"/>
    <w:rsid w:val="00246074"/>
    <w:rsid w:val="002470F1"/>
    <w:rsid w:val="00250032"/>
    <w:rsid w:val="00250227"/>
    <w:rsid w:val="00250635"/>
    <w:rsid w:val="00250932"/>
    <w:rsid w:val="00250CB6"/>
    <w:rsid w:val="00250EAB"/>
    <w:rsid w:val="00250F41"/>
    <w:rsid w:val="002511EA"/>
    <w:rsid w:val="00251895"/>
    <w:rsid w:val="0025217C"/>
    <w:rsid w:val="00253C1A"/>
    <w:rsid w:val="00253E71"/>
    <w:rsid w:val="0025463B"/>
    <w:rsid w:val="00254671"/>
    <w:rsid w:val="00254742"/>
    <w:rsid w:val="0025537D"/>
    <w:rsid w:val="002554B0"/>
    <w:rsid w:val="00255570"/>
    <w:rsid w:val="00255BD5"/>
    <w:rsid w:val="00255C5D"/>
    <w:rsid w:val="00256669"/>
    <w:rsid w:val="00257346"/>
    <w:rsid w:val="00257DDF"/>
    <w:rsid w:val="002602B3"/>
    <w:rsid w:val="0026095D"/>
    <w:rsid w:val="00261665"/>
    <w:rsid w:val="00261A33"/>
    <w:rsid w:val="00262008"/>
    <w:rsid w:val="00262414"/>
    <w:rsid w:val="00262711"/>
    <w:rsid w:val="00262931"/>
    <w:rsid w:val="00262C42"/>
    <w:rsid w:val="002632B2"/>
    <w:rsid w:val="00264543"/>
    <w:rsid w:val="00264629"/>
    <w:rsid w:val="00264707"/>
    <w:rsid w:val="002647D1"/>
    <w:rsid w:val="002648B4"/>
    <w:rsid w:val="0026566A"/>
    <w:rsid w:val="002657E6"/>
    <w:rsid w:val="0026582B"/>
    <w:rsid w:val="002662BA"/>
    <w:rsid w:val="002666B3"/>
    <w:rsid w:val="002666D8"/>
    <w:rsid w:val="00266A05"/>
    <w:rsid w:val="00267776"/>
    <w:rsid w:val="002701A6"/>
    <w:rsid w:val="0027089A"/>
    <w:rsid w:val="0027124D"/>
    <w:rsid w:val="00271D32"/>
    <w:rsid w:val="002720E3"/>
    <w:rsid w:val="00272122"/>
    <w:rsid w:val="002724F6"/>
    <w:rsid w:val="00272536"/>
    <w:rsid w:val="0027299A"/>
    <w:rsid w:val="002732E6"/>
    <w:rsid w:val="0027341F"/>
    <w:rsid w:val="00273D5F"/>
    <w:rsid w:val="002744BB"/>
    <w:rsid w:val="00275922"/>
    <w:rsid w:val="0027604B"/>
    <w:rsid w:val="00276091"/>
    <w:rsid w:val="002761D8"/>
    <w:rsid w:val="00277139"/>
    <w:rsid w:val="002778EF"/>
    <w:rsid w:val="00277E7E"/>
    <w:rsid w:val="00280121"/>
    <w:rsid w:val="002806BC"/>
    <w:rsid w:val="00281D78"/>
    <w:rsid w:val="00282319"/>
    <w:rsid w:val="00283281"/>
    <w:rsid w:val="002832E2"/>
    <w:rsid w:val="00283844"/>
    <w:rsid w:val="0028449F"/>
    <w:rsid w:val="0028451A"/>
    <w:rsid w:val="002848E2"/>
    <w:rsid w:val="00284E7B"/>
    <w:rsid w:val="00284F7C"/>
    <w:rsid w:val="00284FDD"/>
    <w:rsid w:val="00285282"/>
    <w:rsid w:val="0028541A"/>
    <w:rsid w:val="002863C2"/>
    <w:rsid w:val="002867D8"/>
    <w:rsid w:val="0028702E"/>
    <w:rsid w:val="00287419"/>
    <w:rsid w:val="002874F6"/>
    <w:rsid w:val="00287511"/>
    <w:rsid w:val="00287832"/>
    <w:rsid w:val="0028785D"/>
    <w:rsid w:val="0029042D"/>
    <w:rsid w:val="00290AFB"/>
    <w:rsid w:val="00291018"/>
    <w:rsid w:val="00291579"/>
    <w:rsid w:val="00291A8D"/>
    <w:rsid w:val="00291AD3"/>
    <w:rsid w:val="00291C11"/>
    <w:rsid w:val="00291ECC"/>
    <w:rsid w:val="00292959"/>
    <w:rsid w:val="00293011"/>
    <w:rsid w:val="00293089"/>
    <w:rsid w:val="002935E4"/>
    <w:rsid w:val="0029366D"/>
    <w:rsid w:val="00293730"/>
    <w:rsid w:val="0029389F"/>
    <w:rsid w:val="00293E36"/>
    <w:rsid w:val="0029462A"/>
    <w:rsid w:val="00294E6E"/>
    <w:rsid w:val="00295373"/>
    <w:rsid w:val="0029567A"/>
    <w:rsid w:val="0029618D"/>
    <w:rsid w:val="002962DE"/>
    <w:rsid w:val="00296322"/>
    <w:rsid w:val="0029688E"/>
    <w:rsid w:val="00296B06"/>
    <w:rsid w:val="00297C60"/>
    <w:rsid w:val="00297F93"/>
    <w:rsid w:val="002A0284"/>
    <w:rsid w:val="002A0996"/>
    <w:rsid w:val="002A0E61"/>
    <w:rsid w:val="002A0FEE"/>
    <w:rsid w:val="002A0FF4"/>
    <w:rsid w:val="002A1F5D"/>
    <w:rsid w:val="002A210F"/>
    <w:rsid w:val="002A24B1"/>
    <w:rsid w:val="002A2FA3"/>
    <w:rsid w:val="002A33F1"/>
    <w:rsid w:val="002A41C3"/>
    <w:rsid w:val="002A445D"/>
    <w:rsid w:val="002A49BD"/>
    <w:rsid w:val="002A4A91"/>
    <w:rsid w:val="002A4BE5"/>
    <w:rsid w:val="002A51B9"/>
    <w:rsid w:val="002A5511"/>
    <w:rsid w:val="002A55B1"/>
    <w:rsid w:val="002A5912"/>
    <w:rsid w:val="002A5AED"/>
    <w:rsid w:val="002A6456"/>
    <w:rsid w:val="002A6469"/>
    <w:rsid w:val="002A79F1"/>
    <w:rsid w:val="002B01CF"/>
    <w:rsid w:val="002B020E"/>
    <w:rsid w:val="002B1B9F"/>
    <w:rsid w:val="002B1F4F"/>
    <w:rsid w:val="002B26C6"/>
    <w:rsid w:val="002B2F0E"/>
    <w:rsid w:val="002B346D"/>
    <w:rsid w:val="002B3F64"/>
    <w:rsid w:val="002B5503"/>
    <w:rsid w:val="002B57A0"/>
    <w:rsid w:val="002B5CD7"/>
    <w:rsid w:val="002B6D87"/>
    <w:rsid w:val="002C0195"/>
    <w:rsid w:val="002C0DEF"/>
    <w:rsid w:val="002C13D8"/>
    <w:rsid w:val="002C1FAF"/>
    <w:rsid w:val="002C285E"/>
    <w:rsid w:val="002C2D5C"/>
    <w:rsid w:val="002C3545"/>
    <w:rsid w:val="002C3BD4"/>
    <w:rsid w:val="002C501C"/>
    <w:rsid w:val="002C5809"/>
    <w:rsid w:val="002C58E0"/>
    <w:rsid w:val="002C6100"/>
    <w:rsid w:val="002C628A"/>
    <w:rsid w:val="002C6B15"/>
    <w:rsid w:val="002C6DB0"/>
    <w:rsid w:val="002C71CB"/>
    <w:rsid w:val="002C7611"/>
    <w:rsid w:val="002C7623"/>
    <w:rsid w:val="002D1212"/>
    <w:rsid w:val="002D13C1"/>
    <w:rsid w:val="002D18E4"/>
    <w:rsid w:val="002D1CCE"/>
    <w:rsid w:val="002D221E"/>
    <w:rsid w:val="002D248C"/>
    <w:rsid w:val="002D2642"/>
    <w:rsid w:val="002D267F"/>
    <w:rsid w:val="002D2E49"/>
    <w:rsid w:val="002D3134"/>
    <w:rsid w:val="002D39F0"/>
    <w:rsid w:val="002D43B2"/>
    <w:rsid w:val="002D4447"/>
    <w:rsid w:val="002D4729"/>
    <w:rsid w:val="002D5076"/>
    <w:rsid w:val="002D6311"/>
    <w:rsid w:val="002D66A1"/>
    <w:rsid w:val="002D6A0B"/>
    <w:rsid w:val="002D6F9E"/>
    <w:rsid w:val="002D7318"/>
    <w:rsid w:val="002D7E1A"/>
    <w:rsid w:val="002D7F65"/>
    <w:rsid w:val="002E091D"/>
    <w:rsid w:val="002E0E61"/>
    <w:rsid w:val="002E182A"/>
    <w:rsid w:val="002E1EE7"/>
    <w:rsid w:val="002E223D"/>
    <w:rsid w:val="002E28F5"/>
    <w:rsid w:val="002E2D8A"/>
    <w:rsid w:val="002E2FA7"/>
    <w:rsid w:val="002E302D"/>
    <w:rsid w:val="002E307E"/>
    <w:rsid w:val="002E31AE"/>
    <w:rsid w:val="002E32D3"/>
    <w:rsid w:val="002E32F0"/>
    <w:rsid w:val="002E3316"/>
    <w:rsid w:val="002E3698"/>
    <w:rsid w:val="002E3F64"/>
    <w:rsid w:val="002E44C9"/>
    <w:rsid w:val="002E4C2D"/>
    <w:rsid w:val="002E4E91"/>
    <w:rsid w:val="002E4EFE"/>
    <w:rsid w:val="002E537C"/>
    <w:rsid w:val="002E54A7"/>
    <w:rsid w:val="002E5596"/>
    <w:rsid w:val="002E5C69"/>
    <w:rsid w:val="002E63BC"/>
    <w:rsid w:val="002E6A52"/>
    <w:rsid w:val="002E6C7F"/>
    <w:rsid w:val="002E7CF2"/>
    <w:rsid w:val="002E7F3C"/>
    <w:rsid w:val="002F06B3"/>
    <w:rsid w:val="002F07E7"/>
    <w:rsid w:val="002F0A6F"/>
    <w:rsid w:val="002F0D94"/>
    <w:rsid w:val="002F2383"/>
    <w:rsid w:val="002F2662"/>
    <w:rsid w:val="002F28A8"/>
    <w:rsid w:val="002F2918"/>
    <w:rsid w:val="002F2CF9"/>
    <w:rsid w:val="002F3006"/>
    <w:rsid w:val="002F31D4"/>
    <w:rsid w:val="002F3632"/>
    <w:rsid w:val="002F514A"/>
    <w:rsid w:val="002F5358"/>
    <w:rsid w:val="002F5A10"/>
    <w:rsid w:val="002F699F"/>
    <w:rsid w:val="002F7225"/>
    <w:rsid w:val="002F723B"/>
    <w:rsid w:val="002F79C4"/>
    <w:rsid w:val="00300172"/>
    <w:rsid w:val="00301854"/>
    <w:rsid w:val="0030194C"/>
    <w:rsid w:val="0030244D"/>
    <w:rsid w:val="003025A2"/>
    <w:rsid w:val="00302AF9"/>
    <w:rsid w:val="00302EEE"/>
    <w:rsid w:val="00303069"/>
    <w:rsid w:val="00303ADD"/>
    <w:rsid w:val="00304340"/>
    <w:rsid w:val="0030471F"/>
    <w:rsid w:val="00304849"/>
    <w:rsid w:val="00304EB7"/>
    <w:rsid w:val="00305F8C"/>
    <w:rsid w:val="00307D66"/>
    <w:rsid w:val="003109C0"/>
    <w:rsid w:val="003112FF"/>
    <w:rsid w:val="00311929"/>
    <w:rsid w:val="00311E74"/>
    <w:rsid w:val="00311EBD"/>
    <w:rsid w:val="003120B7"/>
    <w:rsid w:val="0031253D"/>
    <w:rsid w:val="0031374D"/>
    <w:rsid w:val="003144D4"/>
    <w:rsid w:val="0031481A"/>
    <w:rsid w:val="0031492F"/>
    <w:rsid w:val="003165D5"/>
    <w:rsid w:val="003207BB"/>
    <w:rsid w:val="0032095C"/>
    <w:rsid w:val="003217C0"/>
    <w:rsid w:val="003225FD"/>
    <w:rsid w:val="00322C5D"/>
    <w:rsid w:val="00322CB0"/>
    <w:rsid w:val="0032345E"/>
    <w:rsid w:val="00323F49"/>
    <w:rsid w:val="00323F52"/>
    <w:rsid w:val="00324F4A"/>
    <w:rsid w:val="003253AA"/>
    <w:rsid w:val="0032598F"/>
    <w:rsid w:val="00325A44"/>
    <w:rsid w:val="00325DCC"/>
    <w:rsid w:val="003262E6"/>
    <w:rsid w:val="0032756D"/>
    <w:rsid w:val="00327E08"/>
    <w:rsid w:val="003309CD"/>
    <w:rsid w:val="00330DDB"/>
    <w:rsid w:val="003310DF"/>
    <w:rsid w:val="00331153"/>
    <w:rsid w:val="0033134D"/>
    <w:rsid w:val="0033148E"/>
    <w:rsid w:val="00331533"/>
    <w:rsid w:val="00331B11"/>
    <w:rsid w:val="0033224A"/>
    <w:rsid w:val="00333567"/>
    <w:rsid w:val="00333CC0"/>
    <w:rsid w:val="00333FED"/>
    <w:rsid w:val="0033410C"/>
    <w:rsid w:val="00334574"/>
    <w:rsid w:val="003345C5"/>
    <w:rsid w:val="00334925"/>
    <w:rsid w:val="00334D95"/>
    <w:rsid w:val="003350C4"/>
    <w:rsid w:val="00335AEA"/>
    <w:rsid w:val="00335C18"/>
    <w:rsid w:val="00335C5F"/>
    <w:rsid w:val="003364BE"/>
    <w:rsid w:val="0033690F"/>
    <w:rsid w:val="0033697C"/>
    <w:rsid w:val="00336B63"/>
    <w:rsid w:val="003373B3"/>
    <w:rsid w:val="0033770C"/>
    <w:rsid w:val="003377D7"/>
    <w:rsid w:val="0034049E"/>
    <w:rsid w:val="00340A1E"/>
    <w:rsid w:val="0034149D"/>
    <w:rsid w:val="00341D86"/>
    <w:rsid w:val="003431D8"/>
    <w:rsid w:val="00343C13"/>
    <w:rsid w:val="00343DCA"/>
    <w:rsid w:val="00343F36"/>
    <w:rsid w:val="00344144"/>
    <w:rsid w:val="00345563"/>
    <w:rsid w:val="003457A8"/>
    <w:rsid w:val="003457D1"/>
    <w:rsid w:val="003466BC"/>
    <w:rsid w:val="0034731C"/>
    <w:rsid w:val="003511BE"/>
    <w:rsid w:val="003512B7"/>
    <w:rsid w:val="00351972"/>
    <w:rsid w:val="00352963"/>
    <w:rsid w:val="00354D03"/>
    <w:rsid w:val="00354E69"/>
    <w:rsid w:val="0035548F"/>
    <w:rsid w:val="00355F7A"/>
    <w:rsid w:val="00356646"/>
    <w:rsid w:val="00356C67"/>
    <w:rsid w:val="00357AC9"/>
    <w:rsid w:val="00357CE2"/>
    <w:rsid w:val="00360191"/>
    <w:rsid w:val="003604F4"/>
    <w:rsid w:val="003605DD"/>
    <w:rsid w:val="00360B6D"/>
    <w:rsid w:val="003611BB"/>
    <w:rsid w:val="00361345"/>
    <w:rsid w:val="00361477"/>
    <w:rsid w:val="00361B95"/>
    <w:rsid w:val="00361FD4"/>
    <w:rsid w:val="003621C5"/>
    <w:rsid w:val="003635D5"/>
    <w:rsid w:val="0036382D"/>
    <w:rsid w:val="00363EED"/>
    <w:rsid w:val="00364299"/>
    <w:rsid w:val="00364D52"/>
    <w:rsid w:val="00364E8A"/>
    <w:rsid w:val="00364EC4"/>
    <w:rsid w:val="0036537A"/>
    <w:rsid w:val="003656B0"/>
    <w:rsid w:val="00365F3E"/>
    <w:rsid w:val="00366369"/>
    <w:rsid w:val="00366BF0"/>
    <w:rsid w:val="00371373"/>
    <w:rsid w:val="00371E37"/>
    <w:rsid w:val="00372C3D"/>
    <w:rsid w:val="00374E07"/>
    <w:rsid w:val="003756F6"/>
    <w:rsid w:val="0037581C"/>
    <w:rsid w:val="00376109"/>
    <w:rsid w:val="00376C44"/>
    <w:rsid w:val="00377262"/>
    <w:rsid w:val="00377D51"/>
    <w:rsid w:val="00381359"/>
    <w:rsid w:val="0038149E"/>
    <w:rsid w:val="00381BD4"/>
    <w:rsid w:val="003824A8"/>
    <w:rsid w:val="00382AA6"/>
    <w:rsid w:val="00382D4F"/>
    <w:rsid w:val="003839A4"/>
    <w:rsid w:val="00384F5E"/>
    <w:rsid w:val="00384F72"/>
    <w:rsid w:val="00385631"/>
    <w:rsid w:val="00385C59"/>
    <w:rsid w:val="00387039"/>
    <w:rsid w:val="00387CD8"/>
    <w:rsid w:val="00390171"/>
    <w:rsid w:val="003903CB"/>
    <w:rsid w:val="00390F6B"/>
    <w:rsid w:val="00391102"/>
    <w:rsid w:val="00391236"/>
    <w:rsid w:val="00391B85"/>
    <w:rsid w:val="00392FCA"/>
    <w:rsid w:val="00393278"/>
    <w:rsid w:val="00393716"/>
    <w:rsid w:val="00393E5F"/>
    <w:rsid w:val="00393F8D"/>
    <w:rsid w:val="003943D4"/>
    <w:rsid w:val="003945F2"/>
    <w:rsid w:val="0039498C"/>
    <w:rsid w:val="00395081"/>
    <w:rsid w:val="003953C6"/>
    <w:rsid w:val="003959F7"/>
    <w:rsid w:val="00395AEC"/>
    <w:rsid w:val="00395B37"/>
    <w:rsid w:val="00396187"/>
    <w:rsid w:val="003962B1"/>
    <w:rsid w:val="00396314"/>
    <w:rsid w:val="003965DD"/>
    <w:rsid w:val="00396805"/>
    <w:rsid w:val="00396B67"/>
    <w:rsid w:val="00397190"/>
    <w:rsid w:val="003975FF"/>
    <w:rsid w:val="00397A3E"/>
    <w:rsid w:val="003A005A"/>
    <w:rsid w:val="003A0FA0"/>
    <w:rsid w:val="003A1041"/>
    <w:rsid w:val="003A1386"/>
    <w:rsid w:val="003A14FD"/>
    <w:rsid w:val="003A3036"/>
    <w:rsid w:val="003A3AE4"/>
    <w:rsid w:val="003A4575"/>
    <w:rsid w:val="003A5452"/>
    <w:rsid w:val="003A54A0"/>
    <w:rsid w:val="003A5F3F"/>
    <w:rsid w:val="003A6483"/>
    <w:rsid w:val="003A66E6"/>
    <w:rsid w:val="003B0737"/>
    <w:rsid w:val="003B1344"/>
    <w:rsid w:val="003B1D20"/>
    <w:rsid w:val="003B1E64"/>
    <w:rsid w:val="003B25E8"/>
    <w:rsid w:val="003B2AC3"/>
    <w:rsid w:val="003B2B94"/>
    <w:rsid w:val="003B41D4"/>
    <w:rsid w:val="003B512C"/>
    <w:rsid w:val="003B6118"/>
    <w:rsid w:val="003B6E1F"/>
    <w:rsid w:val="003B6E88"/>
    <w:rsid w:val="003B71A9"/>
    <w:rsid w:val="003B7865"/>
    <w:rsid w:val="003B7D4B"/>
    <w:rsid w:val="003B7DC3"/>
    <w:rsid w:val="003B7E46"/>
    <w:rsid w:val="003C0016"/>
    <w:rsid w:val="003C067B"/>
    <w:rsid w:val="003C08BF"/>
    <w:rsid w:val="003C0CEF"/>
    <w:rsid w:val="003C1120"/>
    <w:rsid w:val="003C1A6A"/>
    <w:rsid w:val="003C1B33"/>
    <w:rsid w:val="003C206E"/>
    <w:rsid w:val="003C266A"/>
    <w:rsid w:val="003C2973"/>
    <w:rsid w:val="003C29DD"/>
    <w:rsid w:val="003C2AB3"/>
    <w:rsid w:val="003C2D49"/>
    <w:rsid w:val="003C3416"/>
    <w:rsid w:val="003C3EA2"/>
    <w:rsid w:val="003C426E"/>
    <w:rsid w:val="003C5210"/>
    <w:rsid w:val="003C55AE"/>
    <w:rsid w:val="003C5ED4"/>
    <w:rsid w:val="003C71D0"/>
    <w:rsid w:val="003C79EC"/>
    <w:rsid w:val="003D004C"/>
    <w:rsid w:val="003D12BF"/>
    <w:rsid w:val="003D12CB"/>
    <w:rsid w:val="003D29ED"/>
    <w:rsid w:val="003D3076"/>
    <w:rsid w:val="003D313A"/>
    <w:rsid w:val="003D3F45"/>
    <w:rsid w:val="003D42C8"/>
    <w:rsid w:val="003D4995"/>
    <w:rsid w:val="003D5070"/>
    <w:rsid w:val="003D56BB"/>
    <w:rsid w:val="003D5961"/>
    <w:rsid w:val="003D5DA5"/>
    <w:rsid w:val="003D679F"/>
    <w:rsid w:val="003D7BE3"/>
    <w:rsid w:val="003E03AF"/>
    <w:rsid w:val="003E0CD0"/>
    <w:rsid w:val="003E0F34"/>
    <w:rsid w:val="003E0F6E"/>
    <w:rsid w:val="003E2C01"/>
    <w:rsid w:val="003E313B"/>
    <w:rsid w:val="003E315C"/>
    <w:rsid w:val="003E35DA"/>
    <w:rsid w:val="003E3961"/>
    <w:rsid w:val="003E3DB9"/>
    <w:rsid w:val="003E4161"/>
    <w:rsid w:val="003E4346"/>
    <w:rsid w:val="003E4FC3"/>
    <w:rsid w:val="003E4FCE"/>
    <w:rsid w:val="003E51BD"/>
    <w:rsid w:val="003E54EF"/>
    <w:rsid w:val="003E5B83"/>
    <w:rsid w:val="003E5CEA"/>
    <w:rsid w:val="003E6624"/>
    <w:rsid w:val="003E664F"/>
    <w:rsid w:val="003E6FA3"/>
    <w:rsid w:val="003E749D"/>
    <w:rsid w:val="003E7CC1"/>
    <w:rsid w:val="003E7FFB"/>
    <w:rsid w:val="003F0124"/>
    <w:rsid w:val="003F04D7"/>
    <w:rsid w:val="003F0686"/>
    <w:rsid w:val="003F16D9"/>
    <w:rsid w:val="003F170B"/>
    <w:rsid w:val="003F25B4"/>
    <w:rsid w:val="003F3CEC"/>
    <w:rsid w:val="003F3FD1"/>
    <w:rsid w:val="003F4A73"/>
    <w:rsid w:val="003F4D53"/>
    <w:rsid w:val="003F5495"/>
    <w:rsid w:val="003F557F"/>
    <w:rsid w:val="003F609A"/>
    <w:rsid w:val="0040036A"/>
    <w:rsid w:val="00401AB0"/>
    <w:rsid w:val="00401C28"/>
    <w:rsid w:val="00401E90"/>
    <w:rsid w:val="00402708"/>
    <w:rsid w:val="004034E9"/>
    <w:rsid w:val="004039EF"/>
    <w:rsid w:val="004043D2"/>
    <w:rsid w:val="00404966"/>
    <w:rsid w:val="00405DE4"/>
    <w:rsid w:val="00405EF0"/>
    <w:rsid w:val="004072D1"/>
    <w:rsid w:val="004072D6"/>
    <w:rsid w:val="00407504"/>
    <w:rsid w:val="00407547"/>
    <w:rsid w:val="00407B2C"/>
    <w:rsid w:val="004102F6"/>
    <w:rsid w:val="0041170E"/>
    <w:rsid w:val="004126A2"/>
    <w:rsid w:val="0041289B"/>
    <w:rsid w:val="004131CF"/>
    <w:rsid w:val="004132E2"/>
    <w:rsid w:val="0041334A"/>
    <w:rsid w:val="00413A3D"/>
    <w:rsid w:val="00413EA1"/>
    <w:rsid w:val="00413F26"/>
    <w:rsid w:val="00414023"/>
    <w:rsid w:val="00414148"/>
    <w:rsid w:val="00414167"/>
    <w:rsid w:val="0041541B"/>
    <w:rsid w:val="004161DA"/>
    <w:rsid w:val="00416365"/>
    <w:rsid w:val="00416702"/>
    <w:rsid w:val="00416C28"/>
    <w:rsid w:val="004172C3"/>
    <w:rsid w:val="00417390"/>
    <w:rsid w:val="004175E0"/>
    <w:rsid w:val="00417C38"/>
    <w:rsid w:val="00417F1E"/>
    <w:rsid w:val="00420045"/>
    <w:rsid w:val="004210FC"/>
    <w:rsid w:val="004221EF"/>
    <w:rsid w:val="00422FBB"/>
    <w:rsid w:val="00423369"/>
    <w:rsid w:val="004243C4"/>
    <w:rsid w:val="0042472E"/>
    <w:rsid w:val="0042530C"/>
    <w:rsid w:val="0042546C"/>
    <w:rsid w:val="00425476"/>
    <w:rsid w:val="00425D1F"/>
    <w:rsid w:val="00426104"/>
    <w:rsid w:val="0042799F"/>
    <w:rsid w:val="0043010A"/>
    <w:rsid w:val="004311B3"/>
    <w:rsid w:val="00431BBA"/>
    <w:rsid w:val="00431BC1"/>
    <w:rsid w:val="00432773"/>
    <w:rsid w:val="00432E4C"/>
    <w:rsid w:val="004334E2"/>
    <w:rsid w:val="00433742"/>
    <w:rsid w:val="0043382D"/>
    <w:rsid w:val="00433F4A"/>
    <w:rsid w:val="00433F9B"/>
    <w:rsid w:val="00434279"/>
    <w:rsid w:val="004353D7"/>
    <w:rsid w:val="004355F1"/>
    <w:rsid w:val="00435A07"/>
    <w:rsid w:val="004372BA"/>
    <w:rsid w:val="00437AEE"/>
    <w:rsid w:val="00440562"/>
    <w:rsid w:val="0044090B"/>
    <w:rsid w:val="00440925"/>
    <w:rsid w:val="00441417"/>
    <w:rsid w:val="00441A61"/>
    <w:rsid w:val="0044239C"/>
    <w:rsid w:val="004424F7"/>
    <w:rsid w:val="004425D2"/>
    <w:rsid w:val="00442635"/>
    <w:rsid w:val="0044272D"/>
    <w:rsid w:val="00442D9E"/>
    <w:rsid w:val="0044309F"/>
    <w:rsid w:val="004434BF"/>
    <w:rsid w:val="00443517"/>
    <w:rsid w:val="004438A8"/>
    <w:rsid w:val="00443A8B"/>
    <w:rsid w:val="00444872"/>
    <w:rsid w:val="00445393"/>
    <w:rsid w:val="0044572B"/>
    <w:rsid w:val="00445EEC"/>
    <w:rsid w:val="00447F9C"/>
    <w:rsid w:val="0045028C"/>
    <w:rsid w:val="00450579"/>
    <w:rsid w:val="00450E0C"/>
    <w:rsid w:val="00450E8A"/>
    <w:rsid w:val="00450F4A"/>
    <w:rsid w:val="00451E15"/>
    <w:rsid w:val="00452668"/>
    <w:rsid w:val="00452984"/>
    <w:rsid w:val="00452D48"/>
    <w:rsid w:val="00452E8E"/>
    <w:rsid w:val="0045320F"/>
    <w:rsid w:val="0045394D"/>
    <w:rsid w:val="00454272"/>
    <w:rsid w:val="00454714"/>
    <w:rsid w:val="00454B03"/>
    <w:rsid w:val="0045567A"/>
    <w:rsid w:val="00455D7E"/>
    <w:rsid w:val="00456AB8"/>
    <w:rsid w:val="00456C20"/>
    <w:rsid w:val="00457034"/>
    <w:rsid w:val="00457046"/>
    <w:rsid w:val="00460A78"/>
    <w:rsid w:val="00461E36"/>
    <w:rsid w:val="004620DF"/>
    <w:rsid w:val="004625FF"/>
    <w:rsid w:val="00462727"/>
    <w:rsid w:val="0046275E"/>
    <w:rsid w:val="00462CFD"/>
    <w:rsid w:val="00463699"/>
    <w:rsid w:val="00463A9A"/>
    <w:rsid w:val="00463DA4"/>
    <w:rsid w:val="00464728"/>
    <w:rsid w:val="004649CF"/>
    <w:rsid w:val="00464BCB"/>
    <w:rsid w:val="0046576D"/>
    <w:rsid w:val="00466465"/>
    <w:rsid w:val="00466618"/>
    <w:rsid w:val="00466B86"/>
    <w:rsid w:val="00466FC7"/>
    <w:rsid w:val="00466FE4"/>
    <w:rsid w:val="00467057"/>
    <w:rsid w:val="004672FF"/>
    <w:rsid w:val="00467BD2"/>
    <w:rsid w:val="00470683"/>
    <w:rsid w:val="004706E1"/>
    <w:rsid w:val="00470D75"/>
    <w:rsid w:val="0047115C"/>
    <w:rsid w:val="00471997"/>
    <w:rsid w:val="0047221B"/>
    <w:rsid w:val="00472375"/>
    <w:rsid w:val="004726D4"/>
    <w:rsid w:val="00473041"/>
    <w:rsid w:val="00473EC7"/>
    <w:rsid w:val="004749B3"/>
    <w:rsid w:val="00474B26"/>
    <w:rsid w:val="00475C65"/>
    <w:rsid w:val="004761E8"/>
    <w:rsid w:val="00476392"/>
    <w:rsid w:val="00476FB8"/>
    <w:rsid w:val="0047745B"/>
    <w:rsid w:val="004779F8"/>
    <w:rsid w:val="00477D83"/>
    <w:rsid w:val="0048016A"/>
    <w:rsid w:val="004801BF"/>
    <w:rsid w:val="0048066C"/>
    <w:rsid w:val="00480E18"/>
    <w:rsid w:val="0048163B"/>
    <w:rsid w:val="00481899"/>
    <w:rsid w:val="004824AC"/>
    <w:rsid w:val="0048254B"/>
    <w:rsid w:val="00482746"/>
    <w:rsid w:val="004827D8"/>
    <w:rsid w:val="00482B2F"/>
    <w:rsid w:val="00483AB5"/>
    <w:rsid w:val="00484095"/>
    <w:rsid w:val="004840EE"/>
    <w:rsid w:val="004840F0"/>
    <w:rsid w:val="00484405"/>
    <w:rsid w:val="0048451C"/>
    <w:rsid w:val="0048481A"/>
    <w:rsid w:val="00484BDB"/>
    <w:rsid w:val="00484D47"/>
    <w:rsid w:val="00484EB7"/>
    <w:rsid w:val="00485527"/>
    <w:rsid w:val="004857A1"/>
    <w:rsid w:val="004858A1"/>
    <w:rsid w:val="00486D46"/>
    <w:rsid w:val="00486D6D"/>
    <w:rsid w:val="0048705D"/>
    <w:rsid w:val="00487CEC"/>
    <w:rsid w:val="00490338"/>
    <w:rsid w:val="00490627"/>
    <w:rsid w:val="00491408"/>
    <w:rsid w:val="00491ECA"/>
    <w:rsid w:val="0049219F"/>
    <w:rsid w:val="00492710"/>
    <w:rsid w:val="0049278C"/>
    <w:rsid w:val="00493196"/>
    <w:rsid w:val="0049351A"/>
    <w:rsid w:val="00493ECA"/>
    <w:rsid w:val="00494BDB"/>
    <w:rsid w:val="0049506C"/>
    <w:rsid w:val="004951E7"/>
    <w:rsid w:val="004951ED"/>
    <w:rsid w:val="00495350"/>
    <w:rsid w:val="004957BB"/>
    <w:rsid w:val="004959CB"/>
    <w:rsid w:val="00495F03"/>
    <w:rsid w:val="0049714D"/>
    <w:rsid w:val="004971B1"/>
    <w:rsid w:val="00497445"/>
    <w:rsid w:val="00497ACA"/>
    <w:rsid w:val="00497CD9"/>
    <w:rsid w:val="004A16EE"/>
    <w:rsid w:val="004A2A57"/>
    <w:rsid w:val="004A2FAE"/>
    <w:rsid w:val="004A3008"/>
    <w:rsid w:val="004A3B6E"/>
    <w:rsid w:val="004A4904"/>
    <w:rsid w:val="004A4DBA"/>
    <w:rsid w:val="004A5240"/>
    <w:rsid w:val="004A580B"/>
    <w:rsid w:val="004A58D0"/>
    <w:rsid w:val="004A5FAF"/>
    <w:rsid w:val="004A6836"/>
    <w:rsid w:val="004A6996"/>
    <w:rsid w:val="004A69FE"/>
    <w:rsid w:val="004A6B39"/>
    <w:rsid w:val="004A7445"/>
    <w:rsid w:val="004A7545"/>
    <w:rsid w:val="004A77CB"/>
    <w:rsid w:val="004A7A43"/>
    <w:rsid w:val="004A7F35"/>
    <w:rsid w:val="004B02BC"/>
    <w:rsid w:val="004B02CB"/>
    <w:rsid w:val="004B04AC"/>
    <w:rsid w:val="004B0DE8"/>
    <w:rsid w:val="004B0E0F"/>
    <w:rsid w:val="004B1021"/>
    <w:rsid w:val="004B1028"/>
    <w:rsid w:val="004B1108"/>
    <w:rsid w:val="004B1451"/>
    <w:rsid w:val="004B1518"/>
    <w:rsid w:val="004B2281"/>
    <w:rsid w:val="004B23D8"/>
    <w:rsid w:val="004B2967"/>
    <w:rsid w:val="004B2E87"/>
    <w:rsid w:val="004B34B6"/>
    <w:rsid w:val="004B35D1"/>
    <w:rsid w:val="004B409E"/>
    <w:rsid w:val="004B43C3"/>
    <w:rsid w:val="004B47E6"/>
    <w:rsid w:val="004B49AF"/>
    <w:rsid w:val="004B50B1"/>
    <w:rsid w:val="004B50C5"/>
    <w:rsid w:val="004B5332"/>
    <w:rsid w:val="004B5A8B"/>
    <w:rsid w:val="004B5ABB"/>
    <w:rsid w:val="004B5EFA"/>
    <w:rsid w:val="004B63F6"/>
    <w:rsid w:val="004B6A9F"/>
    <w:rsid w:val="004B6DC5"/>
    <w:rsid w:val="004B758A"/>
    <w:rsid w:val="004B7612"/>
    <w:rsid w:val="004B7868"/>
    <w:rsid w:val="004B7ABF"/>
    <w:rsid w:val="004C0016"/>
    <w:rsid w:val="004C02F9"/>
    <w:rsid w:val="004C1960"/>
    <w:rsid w:val="004C19A3"/>
    <w:rsid w:val="004C1F46"/>
    <w:rsid w:val="004C220C"/>
    <w:rsid w:val="004C2252"/>
    <w:rsid w:val="004C237B"/>
    <w:rsid w:val="004C29C9"/>
    <w:rsid w:val="004C2FF4"/>
    <w:rsid w:val="004C3649"/>
    <w:rsid w:val="004C3B9E"/>
    <w:rsid w:val="004C3D01"/>
    <w:rsid w:val="004C4A31"/>
    <w:rsid w:val="004C513B"/>
    <w:rsid w:val="004C558C"/>
    <w:rsid w:val="004C5CB5"/>
    <w:rsid w:val="004C6D2E"/>
    <w:rsid w:val="004C787E"/>
    <w:rsid w:val="004C7F54"/>
    <w:rsid w:val="004D0AB1"/>
    <w:rsid w:val="004D15F9"/>
    <w:rsid w:val="004D1B6B"/>
    <w:rsid w:val="004D1BA6"/>
    <w:rsid w:val="004D1C98"/>
    <w:rsid w:val="004D1F87"/>
    <w:rsid w:val="004D2FAA"/>
    <w:rsid w:val="004D431C"/>
    <w:rsid w:val="004D4A73"/>
    <w:rsid w:val="004D4C13"/>
    <w:rsid w:val="004D5D9D"/>
    <w:rsid w:val="004D6F22"/>
    <w:rsid w:val="004D70E9"/>
    <w:rsid w:val="004D7503"/>
    <w:rsid w:val="004D7F10"/>
    <w:rsid w:val="004E01BC"/>
    <w:rsid w:val="004E03B7"/>
    <w:rsid w:val="004E073A"/>
    <w:rsid w:val="004E07E9"/>
    <w:rsid w:val="004E19B0"/>
    <w:rsid w:val="004E1C22"/>
    <w:rsid w:val="004E290F"/>
    <w:rsid w:val="004E3A44"/>
    <w:rsid w:val="004E49D3"/>
    <w:rsid w:val="004E4A87"/>
    <w:rsid w:val="004E4F44"/>
    <w:rsid w:val="004E56F4"/>
    <w:rsid w:val="004E582D"/>
    <w:rsid w:val="004E6151"/>
    <w:rsid w:val="004E6230"/>
    <w:rsid w:val="004E69FC"/>
    <w:rsid w:val="004F00A5"/>
    <w:rsid w:val="004F0570"/>
    <w:rsid w:val="004F0DDE"/>
    <w:rsid w:val="004F209B"/>
    <w:rsid w:val="004F465F"/>
    <w:rsid w:val="004F499E"/>
    <w:rsid w:val="004F62F8"/>
    <w:rsid w:val="004F6676"/>
    <w:rsid w:val="004F66FF"/>
    <w:rsid w:val="004F6785"/>
    <w:rsid w:val="004F6A16"/>
    <w:rsid w:val="004F6F33"/>
    <w:rsid w:val="004F7B30"/>
    <w:rsid w:val="004F7B3A"/>
    <w:rsid w:val="0050022A"/>
    <w:rsid w:val="0050083A"/>
    <w:rsid w:val="00500F97"/>
    <w:rsid w:val="00500FBD"/>
    <w:rsid w:val="00501C7D"/>
    <w:rsid w:val="005021CF"/>
    <w:rsid w:val="00503188"/>
    <w:rsid w:val="005035FD"/>
    <w:rsid w:val="00503803"/>
    <w:rsid w:val="00503DC9"/>
    <w:rsid w:val="00504486"/>
    <w:rsid w:val="005049B6"/>
    <w:rsid w:val="005058D1"/>
    <w:rsid w:val="00505996"/>
    <w:rsid w:val="005060F2"/>
    <w:rsid w:val="0050619B"/>
    <w:rsid w:val="00506802"/>
    <w:rsid w:val="00507672"/>
    <w:rsid w:val="00510172"/>
    <w:rsid w:val="0051063E"/>
    <w:rsid w:val="00510F03"/>
    <w:rsid w:val="00511417"/>
    <w:rsid w:val="00511437"/>
    <w:rsid w:val="005114A0"/>
    <w:rsid w:val="005114EF"/>
    <w:rsid w:val="005118F0"/>
    <w:rsid w:val="00512236"/>
    <w:rsid w:val="0051317D"/>
    <w:rsid w:val="00513248"/>
    <w:rsid w:val="00513C2C"/>
    <w:rsid w:val="00513DCE"/>
    <w:rsid w:val="00514B84"/>
    <w:rsid w:val="005156C1"/>
    <w:rsid w:val="0051714C"/>
    <w:rsid w:val="005173D7"/>
    <w:rsid w:val="00520567"/>
    <w:rsid w:val="0052087F"/>
    <w:rsid w:val="00520A2B"/>
    <w:rsid w:val="00520ACC"/>
    <w:rsid w:val="00520DB3"/>
    <w:rsid w:val="005214CE"/>
    <w:rsid w:val="0052239C"/>
    <w:rsid w:val="00522E79"/>
    <w:rsid w:val="00524138"/>
    <w:rsid w:val="005244F3"/>
    <w:rsid w:val="005247AE"/>
    <w:rsid w:val="00524A37"/>
    <w:rsid w:val="00524BF4"/>
    <w:rsid w:val="00524D67"/>
    <w:rsid w:val="0052537F"/>
    <w:rsid w:val="005264AF"/>
    <w:rsid w:val="005264BE"/>
    <w:rsid w:val="00526681"/>
    <w:rsid w:val="0052677B"/>
    <w:rsid w:val="005269A9"/>
    <w:rsid w:val="005272C2"/>
    <w:rsid w:val="00527440"/>
    <w:rsid w:val="005274B1"/>
    <w:rsid w:val="0052751C"/>
    <w:rsid w:val="00527923"/>
    <w:rsid w:val="00527A3F"/>
    <w:rsid w:val="005303A8"/>
    <w:rsid w:val="00530D67"/>
    <w:rsid w:val="005315D7"/>
    <w:rsid w:val="00532063"/>
    <w:rsid w:val="00532306"/>
    <w:rsid w:val="00532360"/>
    <w:rsid w:val="00532399"/>
    <w:rsid w:val="00533405"/>
    <w:rsid w:val="00533689"/>
    <w:rsid w:val="00533725"/>
    <w:rsid w:val="00534204"/>
    <w:rsid w:val="0053438C"/>
    <w:rsid w:val="00534E26"/>
    <w:rsid w:val="00534EAB"/>
    <w:rsid w:val="00535EEC"/>
    <w:rsid w:val="005362DE"/>
    <w:rsid w:val="005363D7"/>
    <w:rsid w:val="005368CA"/>
    <w:rsid w:val="00536ED3"/>
    <w:rsid w:val="0053708A"/>
    <w:rsid w:val="00540027"/>
    <w:rsid w:val="00540636"/>
    <w:rsid w:val="0054091C"/>
    <w:rsid w:val="0054094E"/>
    <w:rsid w:val="00540952"/>
    <w:rsid w:val="00540CF8"/>
    <w:rsid w:val="00541045"/>
    <w:rsid w:val="00541430"/>
    <w:rsid w:val="00541A45"/>
    <w:rsid w:val="00541D2F"/>
    <w:rsid w:val="00541EF5"/>
    <w:rsid w:val="00542C8C"/>
    <w:rsid w:val="005433B0"/>
    <w:rsid w:val="00543421"/>
    <w:rsid w:val="005440FE"/>
    <w:rsid w:val="00545FE4"/>
    <w:rsid w:val="00547166"/>
    <w:rsid w:val="00547388"/>
    <w:rsid w:val="00550376"/>
    <w:rsid w:val="005505CD"/>
    <w:rsid w:val="0055080F"/>
    <w:rsid w:val="00550AC4"/>
    <w:rsid w:val="00550E26"/>
    <w:rsid w:val="0055141C"/>
    <w:rsid w:val="005517C6"/>
    <w:rsid w:val="00551A69"/>
    <w:rsid w:val="0055298E"/>
    <w:rsid w:val="00552BE7"/>
    <w:rsid w:val="0055382D"/>
    <w:rsid w:val="00553D20"/>
    <w:rsid w:val="00553DE3"/>
    <w:rsid w:val="00553FB9"/>
    <w:rsid w:val="00553FCC"/>
    <w:rsid w:val="00554324"/>
    <w:rsid w:val="005543C9"/>
    <w:rsid w:val="005546C7"/>
    <w:rsid w:val="00554884"/>
    <w:rsid w:val="00554A8C"/>
    <w:rsid w:val="00554C39"/>
    <w:rsid w:val="00554F17"/>
    <w:rsid w:val="00555118"/>
    <w:rsid w:val="00555361"/>
    <w:rsid w:val="0055561A"/>
    <w:rsid w:val="00556014"/>
    <w:rsid w:val="00557669"/>
    <w:rsid w:val="00557694"/>
    <w:rsid w:val="00561263"/>
    <w:rsid w:val="005612E0"/>
    <w:rsid w:val="00561512"/>
    <w:rsid w:val="00561C34"/>
    <w:rsid w:val="00562697"/>
    <w:rsid w:val="00562BF7"/>
    <w:rsid w:val="00562C2E"/>
    <w:rsid w:val="00563880"/>
    <w:rsid w:val="0056413A"/>
    <w:rsid w:val="00565256"/>
    <w:rsid w:val="0056531F"/>
    <w:rsid w:val="00565757"/>
    <w:rsid w:val="00565BFC"/>
    <w:rsid w:val="0056685D"/>
    <w:rsid w:val="005671FC"/>
    <w:rsid w:val="00567648"/>
    <w:rsid w:val="005713A4"/>
    <w:rsid w:val="00571A2D"/>
    <w:rsid w:val="00572D1E"/>
    <w:rsid w:val="00572E27"/>
    <w:rsid w:val="00573399"/>
    <w:rsid w:val="005739DA"/>
    <w:rsid w:val="00573CE9"/>
    <w:rsid w:val="0057432C"/>
    <w:rsid w:val="00574CCF"/>
    <w:rsid w:val="00575B02"/>
    <w:rsid w:val="00575E39"/>
    <w:rsid w:val="00576166"/>
    <w:rsid w:val="00576C4F"/>
    <w:rsid w:val="005805CC"/>
    <w:rsid w:val="00580829"/>
    <w:rsid w:val="00581619"/>
    <w:rsid w:val="00581D32"/>
    <w:rsid w:val="00581E85"/>
    <w:rsid w:val="005836AA"/>
    <w:rsid w:val="005842B7"/>
    <w:rsid w:val="005845C2"/>
    <w:rsid w:val="005849B9"/>
    <w:rsid w:val="00584C35"/>
    <w:rsid w:val="00584DDB"/>
    <w:rsid w:val="00585D38"/>
    <w:rsid w:val="00585E5F"/>
    <w:rsid w:val="00586594"/>
    <w:rsid w:val="00586612"/>
    <w:rsid w:val="0058699F"/>
    <w:rsid w:val="00586C5C"/>
    <w:rsid w:val="00586F3D"/>
    <w:rsid w:val="005871F0"/>
    <w:rsid w:val="00587376"/>
    <w:rsid w:val="00587B28"/>
    <w:rsid w:val="00590692"/>
    <w:rsid w:val="005906E8"/>
    <w:rsid w:val="00590979"/>
    <w:rsid w:val="005912BA"/>
    <w:rsid w:val="00591658"/>
    <w:rsid w:val="005916C4"/>
    <w:rsid w:val="00591812"/>
    <w:rsid w:val="00591E8E"/>
    <w:rsid w:val="0059386C"/>
    <w:rsid w:val="00594132"/>
    <w:rsid w:val="00594744"/>
    <w:rsid w:val="00595299"/>
    <w:rsid w:val="00595363"/>
    <w:rsid w:val="00595DB3"/>
    <w:rsid w:val="0059612A"/>
    <w:rsid w:val="0059639F"/>
    <w:rsid w:val="00596453"/>
    <w:rsid w:val="005966D3"/>
    <w:rsid w:val="005966EC"/>
    <w:rsid w:val="00596943"/>
    <w:rsid w:val="005974C9"/>
    <w:rsid w:val="0059779B"/>
    <w:rsid w:val="005977EC"/>
    <w:rsid w:val="00597846"/>
    <w:rsid w:val="00597EE1"/>
    <w:rsid w:val="005A0650"/>
    <w:rsid w:val="005A1254"/>
    <w:rsid w:val="005A324E"/>
    <w:rsid w:val="005A4BBD"/>
    <w:rsid w:val="005A4C42"/>
    <w:rsid w:val="005A554E"/>
    <w:rsid w:val="005A5BC7"/>
    <w:rsid w:val="005A720E"/>
    <w:rsid w:val="005A73A0"/>
    <w:rsid w:val="005A7579"/>
    <w:rsid w:val="005A75A1"/>
    <w:rsid w:val="005A794B"/>
    <w:rsid w:val="005B0BB4"/>
    <w:rsid w:val="005B0E0D"/>
    <w:rsid w:val="005B1824"/>
    <w:rsid w:val="005B1874"/>
    <w:rsid w:val="005B188B"/>
    <w:rsid w:val="005B2B76"/>
    <w:rsid w:val="005B2B8B"/>
    <w:rsid w:val="005B2BEF"/>
    <w:rsid w:val="005B2D2E"/>
    <w:rsid w:val="005B301F"/>
    <w:rsid w:val="005B316A"/>
    <w:rsid w:val="005B418C"/>
    <w:rsid w:val="005B47BE"/>
    <w:rsid w:val="005B487B"/>
    <w:rsid w:val="005B4B27"/>
    <w:rsid w:val="005B5BEB"/>
    <w:rsid w:val="005B62CD"/>
    <w:rsid w:val="005B63ED"/>
    <w:rsid w:val="005B7660"/>
    <w:rsid w:val="005B7767"/>
    <w:rsid w:val="005B78DC"/>
    <w:rsid w:val="005B7C30"/>
    <w:rsid w:val="005C02C9"/>
    <w:rsid w:val="005C05C7"/>
    <w:rsid w:val="005C0A34"/>
    <w:rsid w:val="005C1522"/>
    <w:rsid w:val="005C1F4C"/>
    <w:rsid w:val="005C2733"/>
    <w:rsid w:val="005C2A76"/>
    <w:rsid w:val="005C37AD"/>
    <w:rsid w:val="005C4701"/>
    <w:rsid w:val="005C49BB"/>
    <w:rsid w:val="005C4AD5"/>
    <w:rsid w:val="005C5549"/>
    <w:rsid w:val="005C64DA"/>
    <w:rsid w:val="005C686E"/>
    <w:rsid w:val="005C6F91"/>
    <w:rsid w:val="005C7639"/>
    <w:rsid w:val="005D01AF"/>
    <w:rsid w:val="005D173C"/>
    <w:rsid w:val="005D181A"/>
    <w:rsid w:val="005D1912"/>
    <w:rsid w:val="005D1B61"/>
    <w:rsid w:val="005D1D45"/>
    <w:rsid w:val="005D2091"/>
    <w:rsid w:val="005D2CD7"/>
    <w:rsid w:val="005D33B3"/>
    <w:rsid w:val="005D33CF"/>
    <w:rsid w:val="005D3830"/>
    <w:rsid w:val="005D3B3B"/>
    <w:rsid w:val="005D3E71"/>
    <w:rsid w:val="005D4DED"/>
    <w:rsid w:val="005D5037"/>
    <w:rsid w:val="005D50F2"/>
    <w:rsid w:val="005D5237"/>
    <w:rsid w:val="005D5B12"/>
    <w:rsid w:val="005D5C59"/>
    <w:rsid w:val="005D5CA7"/>
    <w:rsid w:val="005D5FEA"/>
    <w:rsid w:val="005D60E7"/>
    <w:rsid w:val="005D677C"/>
    <w:rsid w:val="005D6BB3"/>
    <w:rsid w:val="005D7D35"/>
    <w:rsid w:val="005E18E6"/>
    <w:rsid w:val="005E2C7A"/>
    <w:rsid w:val="005E3609"/>
    <w:rsid w:val="005E368F"/>
    <w:rsid w:val="005E3CA3"/>
    <w:rsid w:val="005E46DE"/>
    <w:rsid w:val="005E6069"/>
    <w:rsid w:val="005E65D6"/>
    <w:rsid w:val="005E6A5C"/>
    <w:rsid w:val="005E6BEC"/>
    <w:rsid w:val="005E75E1"/>
    <w:rsid w:val="005E7669"/>
    <w:rsid w:val="005E7C5E"/>
    <w:rsid w:val="005F0856"/>
    <w:rsid w:val="005F2041"/>
    <w:rsid w:val="005F2B99"/>
    <w:rsid w:val="005F3867"/>
    <w:rsid w:val="005F3FAD"/>
    <w:rsid w:val="005F4A14"/>
    <w:rsid w:val="005F54B0"/>
    <w:rsid w:val="005F5A0F"/>
    <w:rsid w:val="005F5C23"/>
    <w:rsid w:val="005F62CB"/>
    <w:rsid w:val="005F6951"/>
    <w:rsid w:val="005F705D"/>
    <w:rsid w:val="005F7796"/>
    <w:rsid w:val="00600000"/>
    <w:rsid w:val="006009E4"/>
    <w:rsid w:val="00602FD1"/>
    <w:rsid w:val="0060315A"/>
    <w:rsid w:val="00603535"/>
    <w:rsid w:val="00604325"/>
    <w:rsid w:val="0060447D"/>
    <w:rsid w:val="006044B0"/>
    <w:rsid w:val="0060451F"/>
    <w:rsid w:val="006046D7"/>
    <w:rsid w:val="006049A1"/>
    <w:rsid w:val="006049BA"/>
    <w:rsid w:val="00604E4E"/>
    <w:rsid w:val="00604F29"/>
    <w:rsid w:val="00605F70"/>
    <w:rsid w:val="00605F76"/>
    <w:rsid w:val="00605F95"/>
    <w:rsid w:val="00606457"/>
    <w:rsid w:val="006067D9"/>
    <w:rsid w:val="00606C49"/>
    <w:rsid w:val="00606E23"/>
    <w:rsid w:val="0060701E"/>
    <w:rsid w:val="006072E1"/>
    <w:rsid w:val="006076FB"/>
    <w:rsid w:val="00607DC0"/>
    <w:rsid w:val="00607E6C"/>
    <w:rsid w:val="00607FD4"/>
    <w:rsid w:val="0061000C"/>
    <w:rsid w:val="006100C0"/>
    <w:rsid w:val="00610524"/>
    <w:rsid w:val="00610629"/>
    <w:rsid w:val="00610EA1"/>
    <w:rsid w:val="0061111F"/>
    <w:rsid w:val="00611141"/>
    <w:rsid w:val="006112F1"/>
    <w:rsid w:val="00611993"/>
    <w:rsid w:val="00611D22"/>
    <w:rsid w:val="00613668"/>
    <w:rsid w:val="0061444D"/>
    <w:rsid w:val="00614FE2"/>
    <w:rsid w:val="00616029"/>
    <w:rsid w:val="0061612F"/>
    <w:rsid w:val="00616221"/>
    <w:rsid w:val="0061624D"/>
    <w:rsid w:val="0061652F"/>
    <w:rsid w:val="00620615"/>
    <w:rsid w:val="00620A94"/>
    <w:rsid w:val="00620C07"/>
    <w:rsid w:val="00620F8C"/>
    <w:rsid w:val="0062101B"/>
    <w:rsid w:val="00621FBC"/>
    <w:rsid w:val="0062255A"/>
    <w:rsid w:val="00622842"/>
    <w:rsid w:val="00622A7B"/>
    <w:rsid w:val="00622C30"/>
    <w:rsid w:val="006230B6"/>
    <w:rsid w:val="0062313B"/>
    <w:rsid w:val="00623571"/>
    <w:rsid w:val="00623BB4"/>
    <w:rsid w:val="0062418D"/>
    <w:rsid w:val="00624D7D"/>
    <w:rsid w:val="00625237"/>
    <w:rsid w:val="0062620A"/>
    <w:rsid w:val="006262EB"/>
    <w:rsid w:val="0062651F"/>
    <w:rsid w:val="0062663A"/>
    <w:rsid w:val="006276F9"/>
    <w:rsid w:val="00627C5E"/>
    <w:rsid w:val="00627FFA"/>
    <w:rsid w:val="00630499"/>
    <w:rsid w:val="00630B2D"/>
    <w:rsid w:val="00630CE4"/>
    <w:rsid w:val="00630E82"/>
    <w:rsid w:val="006314E7"/>
    <w:rsid w:val="00631DE5"/>
    <w:rsid w:val="006327AC"/>
    <w:rsid w:val="00632C0C"/>
    <w:rsid w:val="00632C27"/>
    <w:rsid w:val="00632C43"/>
    <w:rsid w:val="00632DB0"/>
    <w:rsid w:val="00633989"/>
    <w:rsid w:val="00633B52"/>
    <w:rsid w:val="006346CE"/>
    <w:rsid w:val="00634F30"/>
    <w:rsid w:val="006351FF"/>
    <w:rsid w:val="00635447"/>
    <w:rsid w:val="006355E4"/>
    <w:rsid w:val="00635C58"/>
    <w:rsid w:val="00635DB5"/>
    <w:rsid w:val="006364E2"/>
    <w:rsid w:val="00636522"/>
    <w:rsid w:val="006370D2"/>
    <w:rsid w:val="0063750A"/>
    <w:rsid w:val="00637A6C"/>
    <w:rsid w:val="00637BC8"/>
    <w:rsid w:val="00640256"/>
    <w:rsid w:val="00641654"/>
    <w:rsid w:val="00642623"/>
    <w:rsid w:val="00642990"/>
    <w:rsid w:val="00643386"/>
    <w:rsid w:val="00643555"/>
    <w:rsid w:val="00644A1E"/>
    <w:rsid w:val="00644A67"/>
    <w:rsid w:val="00644D44"/>
    <w:rsid w:val="00644D6E"/>
    <w:rsid w:val="006459EB"/>
    <w:rsid w:val="0064631F"/>
    <w:rsid w:val="006468C9"/>
    <w:rsid w:val="006476F6"/>
    <w:rsid w:val="00647996"/>
    <w:rsid w:val="00650491"/>
    <w:rsid w:val="006506C9"/>
    <w:rsid w:val="0065105D"/>
    <w:rsid w:val="0065117B"/>
    <w:rsid w:val="006522EF"/>
    <w:rsid w:val="00652388"/>
    <w:rsid w:val="006528A1"/>
    <w:rsid w:val="0065294C"/>
    <w:rsid w:val="006536DF"/>
    <w:rsid w:val="0065409B"/>
    <w:rsid w:val="00655363"/>
    <w:rsid w:val="0065591E"/>
    <w:rsid w:val="00655A4D"/>
    <w:rsid w:val="0065719A"/>
    <w:rsid w:val="0065731D"/>
    <w:rsid w:val="006578F6"/>
    <w:rsid w:val="00657D9D"/>
    <w:rsid w:val="006601BC"/>
    <w:rsid w:val="006601BF"/>
    <w:rsid w:val="00660524"/>
    <w:rsid w:val="00660665"/>
    <w:rsid w:val="00660881"/>
    <w:rsid w:val="00661696"/>
    <w:rsid w:val="006619E7"/>
    <w:rsid w:val="00663894"/>
    <w:rsid w:val="00663F98"/>
    <w:rsid w:val="00664144"/>
    <w:rsid w:val="00664750"/>
    <w:rsid w:val="00664A74"/>
    <w:rsid w:val="00664FE4"/>
    <w:rsid w:val="00665941"/>
    <w:rsid w:val="00665A27"/>
    <w:rsid w:val="00666D6F"/>
    <w:rsid w:val="006672BA"/>
    <w:rsid w:val="006678E2"/>
    <w:rsid w:val="00670EF1"/>
    <w:rsid w:val="00671588"/>
    <w:rsid w:val="00672168"/>
    <w:rsid w:val="00672175"/>
    <w:rsid w:val="006724A4"/>
    <w:rsid w:val="006725F3"/>
    <w:rsid w:val="00672DC4"/>
    <w:rsid w:val="006738A1"/>
    <w:rsid w:val="006739DF"/>
    <w:rsid w:val="00674222"/>
    <w:rsid w:val="0067459F"/>
    <w:rsid w:val="006746BC"/>
    <w:rsid w:val="00674DB9"/>
    <w:rsid w:val="00675BEB"/>
    <w:rsid w:val="00677169"/>
    <w:rsid w:val="006771C5"/>
    <w:rsid w:val="006771E0"/>
    <w:rsid w:val="00677390"/>
    <w:rsid w:val="00677559"/>
    <w:rsid w:val="00677612"/>
    <w:rsid w:val="00681BB5"/>
    <w:rsid w:val="0068204D"/>
    <w:rsid w:val="00682181"/>
    <w:rsid w:val="00682195"/>
    <w:rsid w:val="0068265D"/>
    <w:rsid w:val="00682A7F"/>
    <w:rsid w:val="00683806"/>
    <w:rsid w:val="006842EA"/>
    <w:rsid w:val="00685214"/>
    <w:rsid w:val="006858EE"/>
    <w:rsid w:val="00685A6E"/>
    <w:rsid w:val="00685C60"/>
    <w:rsid w:val="006864F8"/>
    <w:rsid w:val="0068655C"/>
    <w:rsid w:val="006877B2"/>
    <w:rsid w:val="00687A73"/>
    <w:rsid w:val="00687D2B"/>
    <w:rsid w:val="006909A1"/>
    <w:rsid w:val="006910BF"/>
    <w:rsid w:val="0069143F"/>
    <w:rsid w:val="00691472"/>
    <w:rsid w:val="00692166"/>
    <w:rsid w:val="00692E58"/>
    <w:rsid w:val="00692F08"/>
    <w:rsid w:val="00693087"/>
    <w:rsid w:val="0069344D"/>
    <w:rsid w:val="00693E18"/>
    <w:rsid w:val="00694248"/>
    <w:rsid w:val="0069480F"/>
    <w:rsid w:val="00694996"/>
    <w:rsid w:val="00694D73"/>
    <w:rsid w:val="00694E30"/>
    <w:rsid w:val="00695059"/>
    <w:rsid w:val="006958D2"/>
    <w:rsid w:val="00696124"/>
    <w:rsid w:val="00696209"/>
    <w:rsid w:val="0069652A"/>
    <w:rsid w:val="0069674C"/>
    <w:rsid w:val="00696B5B"/>
    <w:rsid w:val="00696CEE"/>
    <w:rsid w:val="00696F48"/>
    <w:rsid w:val="00697A30"/>
    <w:rsid w:val="00697D53"/>
    <w:rsid w:val="006A01DB"/>
    <w:rsid w:val="006A0AC1"/>
    <w:rsid w:val="006A0BE9"/>
    <w:rsid w:val="006A0CF0"/>
    <w:rsid w:val="006A0D27"/>
    <w:rsid w:val="006A0F5A"/>
    <w:rsid w:val="006A12E7"/>
    <w:rsid w:val="006A1627"/>
    <w:rsid w:val="006A19A3"/>
    <w:rsid w:val="006A2591"/>
    <w:rsid w:val="006A36F4"/>
    <w:rsid w:val="006A5383"/>
    <w:rsid w:val="006A53EF"/>
    <w:rsid w:val="006A5961"/>
    <w:rsid w:val="006A604B"/>
    <w:rsid w:val="006A6BB9"/>
    <w:rsid w:val="006A6C29"/>
    <w:rsid w:val="006A6CEF"/>
    <w:rsid w:val="006A6F1E"/>
    <w:rsid w:val="006A7200"/>
    <w:rsid w:val="006A78B9"/>
    <w:rsid w:val="006A7B80"/>
    <w:rsid w:val="006B068A"/>
    <w:rsid w:val="006B0946"/>
    <w:rsid w:val="006B0A2C"/>
    <w:rsid w:val="006B0B1F"/>
    <w:rsid w:val="006B0BDA"/>
    <w:rsid w:val="006B1046"/>
    <w:rsid w:val="006B12F0"/>
    <w:rsid w:val="006B1A76"/>
    <w:rsid w:val="006B1B91"/>
    <w:rsid w:val="006B1BD6"/>
    <w:rsid w:val="006B1F7F"/>
    <w:rsid w:val="006B21AC"/>
    <w:rsid w:val="006B2239"/>
    <w:rsid w:val="006B27BF"/>
    <w:rsid w:val="006B2C7A"/>
    <w:rsid w:val="006B3027"/>
    <w:rsid w:val="006B31C4"/>
    <w:rsid w:val="006B3257"/>
    <w:rsid w:val="006B3421"/>
    <w:rsid w:val="006B3ACD"/>
    <w:rsid w:val="006B45CA"/>
    <w:rsid w:val="006B59D6"/>
    <w:rsid w:val="006B5EBA"/>
    <w:rsid w:val="006B6C71"/>
    <w:rsid w:val="006B7D43"/>
    <w:rsid w:val="006B7EEE"/>
    <w:rsid w:val="006C01AB"/>
    <w:rsid w:val="006C1011"/>
    <w:rsid w:val="006C12C6"/>
    <w:rsid w:val="006C1A7E"/>
    <w:rsid w:val="006C1E79"/>
    <w:rsid w:val="006C2E30"/>
    <w:rsid w:val="006C2FEE"/>
    <w:rsid w:val="006C3836"/>
    <w:rsid w:val="006C3989"/>
    <w:rsid w:val="006C3D9A"/>
    <w:rsid w:val="006C42FB"/>
    <w:rsid w:val="006C46CF"/>
    <w:rsid w:val="006C623B"/>
    <w:rsid w:val="006C6337"/>
    <w:rsid w:val="006C657F"/>
    <w:rsid w:val="006C6F34"/>
    <w:rsid w:val="006C7DEC"/>
    <w:rsid w:val="006D0361"/>
    <w:rsid w:val="006D19E2"/>
    <w:rsid w:val="006D1B4F"/>
    <w:rsid w:val="006D1DA3"/>
    <w:rsid w:val="006D2303"/>
    <w:rsid w:val="006D2B45"/>
    <w:rsid w:val="006D2CEB"/>
    <w:rsid w:val="006D2D13"/>
    <w:rsid w:val="006D30F9"/>
    <w:rsid w:val="006D34C4"/>
    <w:rsid w:val="006D35EC"/>
    <w:rsid w:val="006D373A"/>
    <w:rsid w:val="006D39CB"/>
    <w:rsid w:val="006D3B83"/>
    <w:rsid w:val="006D44C7"/>
    <w:rsid w:val="006D44E5"/>
    <w:rsid w:val="006D4B63"/>
    <w:rsid w:val="006D4DC4"/>
    <w:rsid w:val="006D4E2E"/>
    <w:rsid w:val="006D4FA5"/>
    <w:rsid w:val="006D54E0"/>
    <w:rsid w:val="006D5561"/>
    <w:rsid w:val="006D5A17"/>
    <w:rsid w:val="006D68E9"/>
    <w:rsid w:val="006D6FB4"/>
    <w:rsid w:val="006D71A1"/>
    <w:rsid w:val="006D7ECF"/>
    <w:rsid w:val="006E005C"/>
    <w:rsid w:val="006E08C6"/>
    <w:rsid w:val="006E1120"/>
    <w:rsid w:val="006E20DB"/>
    <w:rsid w:val="006E219D"/>
    <w:rsid w:val="006E2CED"/>
    <w:rsid w:val="006E386E"/>
    <w:rsid w:val="006E44C3"/>
    <w:rsid w:val="006E564D"/>
    <w:rsid w:val="006E5701"/>
    <w:rsid w:val="006E5DA5"/>
    <w:rsid w:val="006E78AE"/>
    <w:rsid w:val="006E790B"/>
    <w:rsid w:val="006E798E"/>
    <w:rsid w:val="006E7F08"/>
    <w:rsid w:val="006F0620"/>
    <w:rsid w:val="006F0893"/>
    <w:rsid w:val="006F0AC8"/>
    <w:rsid w:val="006F11AD"/>
    <w:rsid w:val="006F215C"/>
    <w:rsid w:val="006F29A2"/>
    <w:rsid w:val="006F3017"/>
    <w:rsid w:val="006F449B"/>
    <w:rsid w:val="006F49DF"/>
    <w:rsid w:val="006F58E3"/>
    <w:rsid w:val="006F5941"/>
    <w:rsid w:val="006F6076"/>
    <w:rsid w:val="006F645A"/>
    <w:rsid w:val="006F7A5F"/>
    <w:rsid w:val="00700D3D"/>
    <w:rsid w:val="00701550"/>
    <w:rsid w:val="00702A37"/>
    <w:rsid w:val="00702BC0"/>
    <w:rsid w:val="00702EF5"/>
    <w:rsid w:val="0070302A"/>
    <w:rsid w:val="007039A8"/>
    <w:rsid w:val="00703B7F"/>
    <w:rsid w:val="00704245"/>
    <w:rsid w:val="007044CC"/>
    <w:rsid w:val="007047A8"/>
    <w:rsid w:val="007049D0"/>
    <w:rsid w:val="00704B56"/>
    <w:rsid w:val="00705164"/>
    <w:rsid w:val="007051B2"/>
    <w:rsid w:val="00705300"/>
    <w:rsid w:val="007054D2"/>
    <w:rsid w:val="00705A87"/>
    <w:rsid w:val="007067C7"/>
    <w:rsid w:val="00706B0E"/>
    <w:rsid w:val="00707810"/>
    <w:rsid w:val="00707E9F"/>
    <w:rsid w:val="007100A8"/>
    <w:rsid w:val="00710AF0"/>
    <w:rsid w:val="00710B62"/>
    <w:rsid w:val="007122BE"/>
    <w:rsid w:val="00712421"/>
    <w:rsid w:val="007125CD"/>
    <w:rsid w:val="00712DAE"/>
    <w:rsid w:val="00712E0A"/>
    <w:rsid w:val="00713941"/>
    <w:rsid w:val="007139E7"/>
    <w:rsid w:val="00713A79"/>
    <w:rsid w:val="00713DA3"/>
    <w:rsid w:val="007140F6"/>
    <w:rsid w:val="00714243"/>
    <w:rsid w:val="00714EB7"/>
    <w:rsid w:val="007165D4"/>
    <w:rsid w:val="00716725"/>
    <w:rsid w:val="0071691D"/>
    <w:rsid w:val="0071739D"/>
    <w:rsid w:val="007174F2"/>
    <w:rsid w:val="00720378"/>
    <w:rsid w:val="0072115E"/>
    <w:rsid w:val="00721534"/>
    <w:rsid w:val="007217AC"/>
    <w:rsid w:val="00721DD2"/>
    <w:rsid w:val="00722141"/>
    <w:rsid w:val="0072282B"/>
    <w:rsid w:val="00722F00"/>
    <w:rsid w:val="00723557"/>
    <w:rsid w:val="007240DE"/>
    <w:rsid w:val="00724681"/>
    <w:rsid w:val="00724B23"/>
    <w:rsid w:val="007262B8"/>
    <w:rsid w:val="00726EE3"/>
    <w:rsid w:val="007274E2"/>
    <w:rsid w:val="00730038"/>
    <w:rsid w:val="0073094F"/>
    <w:rsid w:val="00730B82"/>
    <w:rsid w:val="00731032"/>
    <w:rsid w:val="007315D3"/>
    <w:rsid w:val="00731CD0"/>
    <w:rsid w:val="0073292D"/>
    <w:rsid w:val="00732B42"/>
    <w:rsid w:val="00733FF3"/>
    <w:rsid w:val="00734471"/>
    <w:rsid w:val="00734EBF"/>
    <w:rsid w:val="007350E6"/>
    <w:rsid w:val="00736248"/>
    <w:rsid w:val="007366D5"/>
    <w:rsid w:val="007369CD"/>
    <w:rsid w:val="00737A51"/>
    <w:rsid w:val="00737B91"/>
    <w:rsid w:val="00737F34"/>
    <w:rsid w:val="00740177"/>
    <w:rsid w:val="0074063A"/>
    <w:rsid w:val="00740C4E"/>
    <w:rsid w:val="00740FA2"/>
    <w:rsid w:val="00741055"/>
    <w:rsid w:val="007411D6"/>
    <w:rsid w:val="00741A8F"/>
    <w:rsid w:val="00742A3A"/>
    <w:rsid w:val="00742EC6"/>
    <w:rsid w:val="007433DA"/>
    <w:rsid w:val="00743570"/>
    <w:rsid w:val="0074359A"/>
    <w:rsid w:val="007439D2"/>
    <w:rsid w:val="007439F1"/>
    <w:rsid w:val="00743AF6"/>
    <w:rsid w:val="00743C68"/>
    <w:rsid w:val="00743C9E"/>
    <w:rsid w:val="007440EC"/>
    <w:rsid w:val="007454FC"/>
    <w:rsid w:val="007455CC"/>
    <w:rsid w:val="00745A79"/>
    <w:rsid w:val="00745B25"/>
    <w:rsid w:val="00745B69"/>
    <w:rsid w:val="00746A30"/>
    <w:rsid w:val="00746DFD"/>
    <w:rsid w:val="0075052E"/>
    <w:rsid w:val="0075083C"/>
    <w:rsid w:val="00750C2F"/>
    <w:rsid w:val="0075113F"/>
    <w:rsid w:val="007517A9"/>
    <w:rsid w:val="00751E4C"/>
    <w:rsid w:val="00751F18"/>
    <w:rsid w:val="0075235B"/>
    <w:rsid w:val="007532A5"/>
    <w:rsid w:val="00753E75"/>
    <w:rsid w:val="007541C8"/>
    <w:rsid w:val="007542FE"/>
    <w:rsid w:val="00755E7E"/>
    <w:rsid w:val="007561B6"/>
    <w:rsid w:val="007561E1"/>
    <w:rsid w:val="00756806"/>
    <w:rsid w:val="00756957"/>
    <w:rsid w:val="007572F3"/>
    <w:rsid w:val="00757B21"/>
    <w:rsid w:val="0076024E"/>
    <w:rsid w:val="00760336"/>
    <w:rsid w:val="007608B5"/>
    <w:rsid w:val="00760ADA"/>
    <w:rsid w:val="007614F9"/>
    <w:rsid w:val="00761939"/>
    <w:rsid w:val="00761FA4"/>
    <w:rsid w:val="007620A1"/>
    <w:rsid w:val="007625E0"/>
    <w:rsid w:val="0076267C"/>
    <w:rsid w:val="00762CE5"/>
    <w:rsid w:val="00762E8B"/>
    <w:rsid w:val="0076427A"/>
    <w:rsid w:val="00764D34"/>
    <w:rsid w:val="007652A4"/>
    <w:rsid w:val="00765A28"/>
    <w:rsid w:val="00765F69"/>
    <w:rsid w:val="00767384"/>
    <w:rsid w:val="00767C35"/>
    <w:rsid w:val="007700E1"/>
    <w:rsid w:val="00770746"/>
    <w:rsid w:val="00770765"/>
    <w:rsid w:val="00770817"/>
    <w:rsid w:val="00770DBD"/>
    <w:rsid w:val="0077195E"/>
    <w:rsid w:val="007722B9"/>
    <w:rsid w:val="0077287C"/>
    <w:rsid w:val="0077291E"/>
    <w:rsid w:val="00773706"/>
    <w:rsid w:val="00774267"/>
    <w:rsid w:val="0077431F"/>
    <w:rsid w:val="0077512A"/>
    <w:rsid w:val="0077539A"/>
    <w:rsid w:val="00775649"/>
    <w:rsid w:val="0077593D"/>
    <w:rsid w:val="00775CF7"/>
    <w:rsid w:val="007762B7"/>
    <w:rsid w:val="007764B2"/>
    <w:rsid w:val="007769DF"/>
    <w:rsid w:val="00776E37"/>
    <w:rsid w:val="0077765A"/>
    <w:rsid w:val="00777684"/>
    <w:rsid w:val="00777B9F"/>
    <w:rsid w:val="00780606"/>
    <w:rsid w:val="00780E06"/>
    <w:rsid w:val="00780E0B"/>
    <w:rsid w:val="00780FA9"/>
    <w:rsid w:val="007810A9"/>
    <w:rsid w:val="007810D7"/>
    <w:rsid w:val="007811BC"/>
    <w:rsid w:val="0078139D"/>
    <w:rsid w:val="00781BBE"/>
    <w:rsid w:val="00781E47"/>
    <w:rsid w:val="00782BDD"/>
    <w:rsid w:val="00782FDA"/>
    <w:rsid w:val="00783087"/>
    <w:rsid w:val="00784795"/>
    <w:rsid w:val="00784F23"/>
    <w:rsid w:val="0078514E"/>
    <w:rsid w:val="00785329"/>
    <w:rsid w:val="00785A55"/>
    <w:rsid w:val="00785E94"/>
    <w:rsid w:val="00786B72"/>
    <w:rsid w:val="007879C5"/>
    <w:rsid w:val="007904B7"/>
    <w:rsid w:val="00790947"/>
    <w:rsid w:val="00790A7E"/>
    <w:rsid w:val="0079172F"/>
    <w:rsid w:val="007921E3"/>
    <w:rsid w:val="0079253E"/>
    <w:rsid w:val="00792AA8"/>
    <w:rsid w:val="00792F30"/>
    <w:rsid w:val="00793A8D"/>
    <w:rsid w:val="00793C50"/>
    <w:rsid w:val="00793E5F"/>
    <w:rsid w:val="00794474"/>
    <w:rsid w:val="00794746"/>
    <w:rsid w:val="0079531C"/>
    <w:rsid w:val="007953A1"/>
    <w:rsid w:val="0079544E"/>
    <w:rsid w:val="007954D5"/>
    <w:rsid w:val="00795509"/>
    <w:rsid w:val="00796C7D"/>
    <w:rsid w:val="00796E2C"/>
    <w:rsid w:val="00797AD5"/>
    <w:rsid w:val="00797C98"/>
    <w:rsid w:val="00797E1B"/>
    <w:rsid w:val="007A0FCD"/>
    <w:rsid w:val="007A1683"/>
    <w:rsid w:val="007A1F86"/>
    <w:rsid w:val="007A2D83"/>
    <w:rsid w:val="007A2DCF"/>
    <w:rsid w:val="007A48B1"/>
    <w:rsid w:val="007A4B05"/>
    <w:rsid w:val="007A5EB8"/>
    <w:rsid w:val="007A5FA6"/>
    <w:rsid w:val="007A6BBD"/>
    <w:rsid w:val="007A6E1A"/>
    <w:rsid w:val="007B004A"/>
    <w:rsid w:val="007B0809"/>
    <w:rsid w:val="007B0B2A"/>
    <w:rsid w:val="007B0B42"/>
    <w:rsid w:val="007B0F8B"/>
    <w:rsid w:val="007B14C2"/>
    <w:rsid w:val="007B17CC"/>
    <w:rsid w:val="007B1F0B"/>
    <w:rsid w:val="007B1FB5"/>
    <w:rsid w:val="007B23AD"/>
    <w:rsid w:val="007B3093"/>
    <w:rsid w:val="007B36F2"/>
    <w:rsid w:val="007B3ED8"/>
    <w:rsid w:val="007B4451"/>
    <w:rsid w:val="007B46A7"/>
    <w:rsid w:val="007B4921"/>
    <w:rsid w:val="007B5147"/>
    <w:rsid w:val="007B57D7"/>
    <w:rsid w:val="007B5F65"/>
    <w:rsid w:val="007B6212"/>
    <w:rsid w:val="007B6819"/>
    <w:rsid w:val="007B69E3"/>
    <w:rsid w:val="007B6F12"/>
    <w:rsid w:val="007B711E"/>
    <w:rsid w:val="007B7232"/>
    <w:rsid w:val="007B7678"/>
    <w:rsid w:val="007B7893"/>
    <w:rsid w:val="007B7A3B"/>
    <w:rsid w:val="007B7F84"/>
    <w:rsid w:val="007C00D4"/>
    <w:rsid w:val="007C014C"/>
    <w:rsid w:val="007C0FE1"/>
    <w:rsid w:val="007C14B8"/>
    <w:rsid w:val="007C21C6"/>
    <w:rsid w:val="007C2284"/>
    <w:rsid w:val="007C2AC4"/>
    <w:rsid w:val="007C4004"/>
    <w:rsid w:val="007C4922"/>
    <w:rsid w:val="007C52A1"/>
    <w:rsid w:val="007C6A00"/>
    <w:rsid w:val="007C7161"/>
    <w:rsid w:val="007C718C"/>
    <w:rsid w:val="007C7759"/>
    <w:rsid w:val="007C7915"/>
    <w:rsid w:val="007C7BA9"/>
    <w:rsid w:val="007C7DF4"/>
    <w:rsid w:val="007D035E"/>
    <w:rsid w:val="007D0485"/>
    <w:rsid w:val="007D04AB"/>
    <w:rsid w:val="007D1AAE"/>
    <w:rsid w:val="007D1C52"/>
    <w:rsid w:val="007D3C8B"/>
    <w:rsid w:val="007D4B35"/>
    <w:rsid w:val="007D4CB2"/>
    <w:rsid w:val="007D5109"/>
    <w:rsid w:val="007D5126"/>
    <w:rsid w:val="007D5899"/>
    <w:rsid w:val="007D5908"/>
    <w:rsid w:val="007D6F35"/>
    <w:rsid w:val="007D7808"/>
    <w:rsid w:val="007D7C19"/>
    <w:rsid w:val="007D7EA0"/>
    <w:rsid w:val="007E048C"/>
    <w:rsid w:val="007E0D1E"/>
    <w:rsid w:val="007E1568"/>
    <w:rsid w:val="007E1ACF"/>
    <w:rsid w:val="007E234A"/>
    <w:rsid w:val="007E2AE3"/>
    <w:rsid w:val="007E3233"/>
    <w:rsid w:val="007E3E30"/>
    <w:rsid w:val="007E557A"/>
    <w:rsid w:val="007E603C"/>
    <w:rsid w:val="007E671A"/>
    <w:rsid w:val="007E699B"/>
    <w:rsid w:val="007E69BD"/>
    <w:rsid w:val="007E6B6C"/>
    <w:rsid w:val="007E6CAF"/>
    <w:rsid w:val="007E6CD9"/>
    <w:rsid w:val="007E6D70"/>
    <w:rsid w:val="007E748B"/>
    <w:rsid w:val="007E77AA"/>
    <w:rsid w:val="007F08C0"/>
    <w:rsid w:val="007F0A9F"/>
    <w:rsid w:val="007F0DAC"/>
    <w:rsid w:val="007F18D4"/>
    <w:rsid w:val="007F1B3A"/>
    <w:rsid w:val="007F1F2B"/>
    <w:rsid w:val="007F244C"/>
    <w:rsid w:val="007F3430"/>
    <w:rsid w:val="007F386C"/>
    <w:rsid w:val="007F389A"/>
    <w:rsid w:val="007F390A"/>
    <w:rsid w:val="007F3B2B"/>
    <w:rsid w:val="007F42B4"/>
    <w:rsid w:val="007F4667"/>
    <w:rsid w:val="007F4ED8"/>
    <w:rsid w:val="007F51E3"/>
    <w:rsid w:val="007F6CBF"/>
    <w:rsid w:val="007F6FDB"/>
    <w:rsid w:val="007F70D1"/>
    <w:rsid w:val="007F7A4B"/>
    <w:rsid w:val="007F7AF3"/>
    <w:rsid w:val="007F7BBF"/>
    <w:rsid w:val="008009B2"/>
    <w:rsid w:val="00800B1D"/>
    <w:rsid w:val="00801ED2"/>
    <w:rsid w:val="00801EE5"/>
    <w:rsid w:val="00802532"/>
    <w:rsid w:val="00802797"/>
    <w:rsid w:val="00802BCC"/>
    <w:rsid w:val="00803192"/>
    <w:rsid w:val="008033C2"/>
    <w:rsid w:val="00803563"/>
    <w:rsid w:val="008042DD"/>
    <w:rsid w:val="00805145"/>
    <w:rsid w:val="00805739"/>
    <w:rsid w:val="00805DC0"/>
    <w:rsid w:val="0080608E"/>
    <w:rsid w:val="00806524"/>
    <w:rsid w:val="00806EA0"/>
    <w:rsid w:val="00807086"/>
    <w:rsid w:val="008070CC"/>
    <w:rsid w:val="0080735F"/>
    <w:rsid w:val="00807777"/>
    <w:rsid w:val="00807998"/>
    <w:rsid w:val="00807CD1"/>
    <w:rsid w:val="00807DD5"/>
    <w:rsid w:val="0081079A"/>
    <w:rsid w:val="00810FE6"/>
    <w:rsid w:val="008110C8"/>
    <w:rsid w:val="00811482"/>
    <w:rsid w:val="00811BB8"/>
    <w:rsid w:val="00812107"/>
    <w:rsid w:val="008128F3"/>
    <w:rsid w:val="00812A30"/>
    <w:rsid w:val="008130C8"/>
    <w:rsid w:val="008132C7"/>
    <w:rsid w:val="0081379E"/>
    <w:rsid w:val="008137E2"/>
    <w:rsid w:val="00813C90"/>
    <w:rsid w:val="00813ED7"/>
    <w:rsid w:val="008148AA"/>
    <w:rsid w:val="00815ED2"/>
    <w:rsid w:val="00816251"/>
    <w:rsid w:val="00816EC2"/>
    <w:rsid w:val="00816F04"/>
    <w:rsid w:val="00816FA1"/>
    <w:rsid w:val="008177C1"/>
    <w:rsid w:val="00817938"/>
    <w:rsid w:val="00817BF6"/>
    <w:rsid w:val="00817E98"/>
    <w:rsid w:val="00820135"/>
    <w:rsid w:val="008203A8"/>
    <w:rsid w:val="0082058F"/>
    <w:rsid w:val="00820A48"/>
    <w:rsid w:val="00820F9F"/>
    <w:rsid w:val="00821A12"/>
    <w:rsid w:val="00821D24"/>
    <w:rsid w:val="00821D8A"/>
    <w:rsid w:val="00821F98"/>
    <w:rsid w:val="00822021"/>
    <w:rsid w:val="00822DDE"/>
    <w:rsid w:val="0082489E"/>
    <w:rsid w:val="00825089"/>
    <w:rsid w:val="008251BC"/>
    <w:rsid w:val="00825797"/>
    <w:rsid w:val="00826390"/>
    <w:rsid w:val="00826C62"/>
    <w:rsid w:val="00827A08"/>
    <w:rsid w:val="00827E30"/>
    <w:rsid w:val="00830413"/>
    <w:rsid w:val="0083047C"/>
    <w:rsid w:val="0083122B"/>
    <w:rsid w:val="0083244C"/>
    <w:rsid w:val="00832A70"/>
    <w:rsid w:val="00832EC7"/>
    <w:rsid w:val="00832FD5"/>
    <w:rsid w:val="00833688"/>
    <w:rsid w:val="00833904"/>
    <w:rsid w:val="00833BE5"/>
    <w:rsid w:val="00834A13"/>
    <w:rsid w:val="00834A54"/>
    <w:rsid w:val="00834D2E"/>
    <w:rsid w:val="0083578D"/>
    <w:rsid w:val="00835AC5"/>
    <w:rsid w:val="00835F80"/>
    <w:rsid w:val="00835F99"/>
    <w:rsid w:val="00836059"/>
    <w:rsid w:val="00837D90"/>
    <w:rsid w:val="00837DAC"/>
    <w:rsid w:val="00840C75"/>
    <w:rsid w:val="00840F88"/>
    <w:rsid w:val="008410C2"/>
    <w:rsid w:val="00841852"/>
    <w:rsid w:val="00841D55"/>
    <w:rsid w:val="00841F3C"/>
    <w:rsid w:val="0084256F"/>
    <w:rsid w:val="008429D8"/>
    <w:rsid w:val="00842D7F"/>
    <w:rsid w:val="00843790"/>
    <w:rsid w:val="008437C4"/>
    <w:rsid w:val="008438C3"/>
    <w:rsid w:val="00843ACE"/>
    <w:rsid w:val="008443DD"/>
    <w:rsid w:val="0084584F"/>
    <w:rsid w:val="008459BB"/>
    <w:rsid w:val="008459E2"/>
    <w:rsid w:val="00845E54"/>
    <w:rsid w:val="00846374"/>
    <w:rsid w:val="00846541"/>
    <w:rsid w:val="0084701E"/>
    <w:rsid w:val="00847032"/>
    <w:rsid w:val="008472AE"/>
    <w:rsid w:val="008479F3"/>
    <w:rsid w:val="00847D73"/>
    <w:rsid w:val="00847EB3"/>
    <w:rsid w:val="00847F54"/>
    <w:rsid w:val="008509DA"/>
    <w:rsid w:val="00850EB7"/>
    <w:rsid w:val="00851C78"/>
    <w:rsid w:val="008523F4"/>
    <w:rsid w:val="00852ED0"/>
    <w:rsid w:val="00852FA0"/>
    <w:rsid w:val="008537CE"/>
    <w:rsid w:val="0085459A"/>
    <w:rsid w:val="0085462D"/>
    <w:rsid w:val="00855068"/>
    <w:rsid w:val="008551BD"/>
    <w:rsid w:val="00855942"/>
    <w:rsid w:val="00855C25"/>
    <w:rsid w:val="00856059"/>
    <w:rsid w:val="008569A7"/>
    <w:rsid w:val="00856F48"/>
    <w:rsid w:val="00857606"/>
    <w:rsid w:val="00857813"/>
    <w:rsid w:val="00860C27"/>
    <w:rsid w:val="00860C75"/>
    <w:rsid w:val="00861051"/>
    <w:rsid w:val="00861426"/>
    <w:rsid w:val="0086240D"/>
    <w:rsid w:val="00863840"/>
    <w:rsid w:val="00863C29"/>
    <w:rsid w:val="00863CDD"/>
    <w:rsid w:val="00863E22"/>
    <w:rsid w:val="00864239"/>
    <w:rsid w:val="0086430D"/>
    <w:rsid w:val="00864456"/>
    <w:rsid w:val="00864525"/>
    <w:rsid w:val="00865592"/>
    <w:rsid w:val="008656DD"/>
    <w:rsid w:val="008656F8"/>
    <w:rsid w:val="00865F59"/>
    <w:rsid w:val="00865F85"/>
    <w:rsid w:val="00866429"/>
    <w:rsid w:val="0086742C"/>
    <w:rsid w:val="008706A4"/>
    <w:rsid w:val="00870E00"/>
    <w:rsid w:val="008710C7"/>
    <w:rsid w:val="00872403"/>
    <w:rsid w:val="008724B4"/>
    <w:rsid w:val="0087281A"/>
    <w:rsid w:val="008743B7"/>
    <w:rsid w:val="00874DED"/>
    <w:rsid w:val="00875795"/>
    <w:rsid w:val="00875D23"/>
    <w:rsid w:val="00875FA9"/>
    <w:rsid w:val="008762A9"/>
    <w:rsid w:val="0087667A"/>
    <w:rsid w:val="0087725D"/>
    <w:rsid w:val="00877510"/>
    <w:rsid w:val="00880CCF"/>
    <w:rsid w:val="00881002"/>
    <w:rsid w:val="0088171D"/>
    <w:rsid w:val="00881B10"/>
    <w:rsid w:val="00882070"/>
    <w:rsid w:val="008823AA"/>
    <w:rsid w:val="0088268F"/>
    <w:rsid w:val="00882862"/>
    <w:rsid w:val="0088293E"/>
    <w:rsid w:val="008832E7"/>
    <w:rsid w:val="00883F77"/>
    <w:rsid w:val="00883FF1"/>
    <w:rsid w:val="0088536B"/>
    <w:rsid w:val="0088722D"/>
    <w:rsid w:val="00887423"/>
    <w:rsid w:val="00890035"/>
    <w:rsid w:val="00890651"/>
    <w:rsid w:val="00890BF6"/>
    <w:rsid w:val="008910ED"/>
    <w:rsid w:val="00891FEE"/>
    <w:rsid w:val="008925E1"/>
    <w:rsid w:val="00892BCE"/>
    <w:rsid w:val="00893059"/>
    <w:rsid w:val="00893303"/>
    <w:rsid w:val="008934AF"/>
    <w:rsid w:val="00893580"/>
    <w:rsid w:val="00893F89"/>
    <w:rsid w:val="0089427F"/>
    <w:rsid w:val="00894F9C"/>
    <w:rsid w:val="008957A7"/>
    <w:rsid w:val="00895940"/>
    <w:rsid w:val="00895C18"/>
    <w:rsid w:val="0089641C"/>
    <w:rsid w:val="0089657B"/>
    <w:rsid w:val="00896A67"/>
    <w:rsid w:val="008971AD"/>
    <w:rsid w:val="00897428"/>
    <w:rsid w:val="008A0161"/>
    <w:rsid w:val="008A0979"/>
    <w:rsid w:val="008A0ADC"/>
    <w:rsid w:val="008A137D"/>
    <w:rsid w:val="008A149B"/>
    <w:rsid w:val="008A1DF6"/>
    <w:rsid w:val="008A2913"/>
    <w:rsid w:val="008A3428"/>
    <w:rsid w:val="008A3584"/>
    <w:rsid w:val="008A401F"/>
    <w:rsid w:val="008A45CF"/>
    <w:rsid w:val="008A4C24"/>
    <w:rsid w:val="008A5CD7"/>
    <w:rsid w:val="008A763C"/>
    <w:rsid w:val="008B0411"/>
    <w:rsid w:val="008B097F"/>
    <w:rsid w:val="008B0F38"/>
    <w:rsid w:val="008B1399"/>
    <w:rsid w:val="008B1BF2"/>
    <w:rsid w:val="008B265E"/>
    <w:rsid w:val="008B29D2"/>
    <w:rsid w:val="008B34B1"/>
    <w:rsid w:val="008B4757"/>
    <w:rsid w:val="008B47CD"/>
    <w:rsid w:val="008B5EBB"/>
    <w:rsid w:val="008B683B"/>
    <w:rsid w:val="008B6880"/>
    <w:rsid w:val="008B697F"/>
    <w:rsid w:val="008B6BEE"/>
    <w:rsid w:val="008B7709"/>
    <w:rsid w:val="008B7DE7"/>
    <w:rsid w:val="008B7FDB"/>
    <w:rsid w:val="008C00E2"/>
    <w:rsid w:val="008C03CB"/>
    <w:rsid w:val="008C0436"/>
    <w:rsid w:val="008C04E0"/>
    <w:rsid w:val="008C0732"/>
    <w:rsid w:val="008C0C77"/>
    <w:rsid w:val="008C1680"/>
    <w:rsid w:val="008C17B9"/>
    <w:rsid w:val="008C189C"/>
    <w:rsid w:val="008C18FF"/>
    <w:rsid w:val="008C2223"/>
    <w:rsid w:val="008C2504"/>
    <w:rsid w:val="008C27D3"/>
    <w:rsid w:val="008C2BF6"/>
    <w:rsid w:val="008C3393"/>
    <w:rsid w:val="008C3C2F"/>
    <w:rsid w:val="008C3F93"/>
    <w:rsid w:val="008C411F"/>
    <w:rsid w:val="008C4B13"/>
    <w:rsid w:val="008C4B89"/>
    <w:rsid w:val="008C547B"/>
    <w:rsid w:val="008C57DC"/>
    <w:rsid w:val="008C59EA"/>
    <w:rsid w:val="008C6185"/>
    <w:rsid w:val="008C6B17"/>
    <w:rsid w:val="008C6D5F"/>
    <w:rsid w:val="008D0653"/>
    <w:rsid w:val="008D081A"/>
    <w:rsid w:val="008D0B84"/>
    <w:rsid w:val="008D16FA"/>
    <w:rsid w:val="008D1C81"/>
    <w:rsid w:val="008D2310"/>
    <w:rsid w:val="008D2827"/>
    <w:rsid w:val="008D2BC3"/>
    <w:rsid w:val="008D30FA"/>
    <w:rsid w:val="008D3929"/>
    <w:rsid w:val="008D3E0E"/>
    <w:rsid w:val="008D4BC9"/>
    <w:rsid w:val="008D4E53"/>
    <w:rsid w:val="008D5334"/>
    <w:rsid w:val="008D5390"/>
    <w:rsid w:val="008D57B2"/>
    <w:rsid w:val="008D63A8"/>
    <w:rsid w:val="008D674C"/>
    <w:rsid w:val="008D6A59"/>
    <w:rsid w:val="008E0019"/>
    <w:rsid w:val="008E0415"/>
    <w:rsid w:val="008E04EA"/>
    <w:rsid w:val="008E0744"/>
    <w:rsid w:val="008E1851"/>
    <w:rsid w:val="008E1E5E"/>
    <w:rsid w:val="008E20E7"/>
    <w:rsid w:val="008E229A"/>
    <w:rsid w:val="008E242B"/>
    <w:rsid w:val="008E2AB6"/>
    <w:rsid w:val="008E2EFE"/>
    <w:rsid w:val="008E320D"/>
    <w:rsid w:val="008E3353"/>
    <w:rsid w:val="008E374D"/>
    <w:rsid w:val="008E39BA"/>
    <w:rsid w:val="008E3DB6"/>
    <w:rsid w:val="008E3EF6"/>
    <w:rsid w:val="008E425C"/>
    <w:rsid w:val="008E4387"/>
    <w:rsid w:val="008E450B"/>
    <w:rsid w:val="008E469A"/>
    <w:rsid w:val="008E4BE1"/>
    <w:rsid w:val="008E4CEC"/>
    <w:rsid w:val="008E508E"/>
    <w:rsid w:val="008E52FD"/>
    <w:rsid w:val="008E5D05"/>
    <w:rsid w:val="008E62E4"/>
    <w:rsid w:val="008E6B06"/>
    <w:rsid w:val="008E6F03"/>
    <w:rsid w:val="008E74EF"/>
    <w:rsid w:val="008E7A75"/>
    <w:rsid w:val="008F0C60"/>
    <w:rsid w:val="008F1501"/>
    <w:rsid w:val="008F1EC2"/>
    <w:rsid w:val="008F1F65"/>
    <w:rsid w:val="008F209D"/>
    <w:rsid w:val="008F2168"/>
    <w:rsid w:val="008F2C55"/>
    <w:rsid w:val="008F2CD0"/>
    <w:rsid w:val="008F2CDF"/>
    <w:rsid w:val="008F43DC"/>
    <w:rsid w:val="008F498A"/>
    <w:rsid w:val="008F49C3"/>
    <w:rsid w:val="008F4B18"/>
    <w:rsid w:val="008F4F1B"/>
    <w:rsid w:val="008F528A"/>
    <w:rsid w:val="008F6077"/>
    <w:rsid w:val="008F62B5"/>
    <w:rsid w:val="008F6DBE"/>
    <w:rsid w:val="008F70C8"/>
    <w:rsid w:val="00902842"/>
    <w:rsid w:val="0090338F"/>
    <w:rsid w:val="00903443"/>
    <w:rsid w:val="00905523"/>
    <w:rsid w:val="00906FA0"/>
    <w:rsid w:val="00907275"/>
    <w:rsid w:val="0091143B"/>
    <w:rsid w:val="0091154F"/>
    <w:rsid w:val="00911865"/>
    <w:rsid w:val="0091217A"/>
    <w:rsid w:val="0091336E"/>
    <w:rsid w:val="00913391"/>
    <w:rsid w:val="00914715"/>
    <w:rsid w:val="009157AC"/>
    <w:rsid w:val="00915951"/>
    <w:rsid w:val="00916244"/>
    <w:rsid w:val="00916512"/>
    <w:rsid w:val="00917739"/>
    <w:rsid w:val="00917AF7"/>
    <w:rsid w:val="00920514"/>
    <w:rsid w:val="00920668"/>
    <w:rsid w:val="00920726"/>
    <w:rsid w:val="0092089E"/>
    <w:rsid w:val="0092125D"/>
    <w:rsid w:val="00921848"/>
    <w:rsid w:val="00922024"/>
    <w:rsid w:val="009222B3"/>
    <w:rsid w:val="00922353"/>
    <w:rsid w:val="00922388"/>
    <w:rsid w:val="00923508"/>
    <w:rsid w:val="00923876"/>
    <w:rsid w:val="00923F90"/>
    <w:rsid w:val="00924703"/>
    <w:rsid w:val="0092480C"/>
    <w:rsid w:val="00924B0D"/>
    <w:rsid w:val="00924B44"/>
    <w:rsid w:val="009258AB"/>
    <w:rsid w:val="009259B4"/>
    <w:rsid w:val="00925D83"/>
    <w:rsid w:val="00926177"/>
    <w:rsid w:val="00926684"/>
    <w:rsid w:val="00926EF0"/>
    <w:rsid w:val="009270E5"/>
    <w:rsid w:val="009278F6"/>
    <w:rsid w:val="009301EF"/>
    <w:rsid w:val="00931185"/>
    <w:rsid w:val="009311E3"/>
    <w:rsid w:val="009312D2"/>
    <w:rsid w:val="00931422"/>
    <w:rsid w:val="00931766"/>
    <w:rsid w:val="009327A7"/>
    <w:rsid w:val="00932890"/>
    <w:rsid w:val="00933165"/>
    <w:rsid w:val="0093321D"/>
    <w:rsid w:val="0093371A"/>
    <w:rsid w:val="00934803"/>
    <w:rsid w:val="00934D9D"/>
    <w:rsid w:val="009358F8"/>
    <w:rsid w:val="00935A9B"/>
    <w:rsid w:val="009362A9"/>
    <w:rsid w:val="0093642E"/>
    <w:rsid w:val="0093683C"/>
    <w:rsid w:val="009369DC"/>
    <w:rsid w:val="00936B77"/>
    <w:rsid w:val="00936C89"/>
    <w:rsid w:val="00936D20"/>
    <w:rsid w:val="009374DA"/>
    <w:rsid w:val="00940CEC"/>
    <w:rsid w:val="00941295"/>
    <w:rsid w:val="009416DC"/>
    <w:rsid w:val="00941D27"/>
    <w:rsid w:val="00942021"/>
    <w:rsid w:val="00942637"/>
    <w:rsid w:val="00942DCD"/>
    <w:rsid w:val="009439D4"/>
    <w:rsid w:val="00943F06"/>
    <w:rsid w:val="00944BEB"/>
    <w:rsid w:val="00945049"/>
    <w:rsid w:val="00945398"/>
    <w:rsid w:val="009458C0"/>
    <w:rsid w:val="009458C9"/>
    <w:rsid w:val="00946518"/>
    <w:rsid w:val="00946D50"/>
    <w:rsid w:val="00947018"/>
    <w:rsid w:val="00950182"/>
    <w:rsid w:val="00950661"/>
    <w:rsid w:val="00950DF3"/>
    <w:rsid w:val="009514D2"/>
    <w:rsid w:val="00951570"/>
    <w:rsid w:val="00951BE5"/>
    <w:rsid w:val="0095202F"/>
    <w:rsid w:val="009522E4"/>
    <w:rsid w:val="009526E1"/>
    <w:rsid w:val="0095354F"/>
    <w:rsid w:val="009538B4"/>
    <w:rsid w:val="00953FD0"/>
    <w:rsid w:val="009540CA"/>
    <w:rsid w:val="00954E90"/>
    <w:rsid w:val="00954F84"/>
    <w:rsid w:val="00955462"/>
    <w:rsid w:val="009557E1"/>
    <w:rsid w:val="00955DD3"/>
    <w:rsid w:val="009562FB"/>
    <w:rsid w:val="009567EF"/>
    <w:rsid w:val="00956D85"/>
    <w:rsid w:val="00956E4D"/>
    <w:rsid w:val="00957456"/>
    <w:rsid w:val="009601D0"/>
    <w:rsid w:val="00960682"/>
    <w:rsid w:val="00960692"/>
    <w:rsid w:val="00960EBB"/>
    <w:rsid w:val="009612EA"/>
    <w:rsid w:val="009613E9"/>
    <w:rsid w:val="00961986"/>
    <w:rsid w:val="00961A45"/>
    <w:rsid w:val="00961ADF"/>
    <w:rsid w:val="00961F1F"/>
    <w:rsid w:val="009621F8"/>
    <w:rsid w:val="009624DE"/>
    <w:rsid w:val="00962D23"/>
    <w:rsid w:val="00962F31"/>
    <w:rsid w:val="009630A1"/>
    <w:rsid w:val="0096347F"/>
    <w:rsid w:val="009634DC"/>
    <w:rsid w:val="009636A6"/>
    <w:rsid w:val="0096395C"/>
    <w:rsid w:val="009645AC"/>
    <w:rsid w:val="00964689"/>
    <w:rsid w:val="0096479E"/>
    <w:rsid w:val="0096514F"/>
    <w:rsid w:val="00965ADE"/>
    <w:rsid w:val="00965FDD"/>
    <w:rsid w:val="00967370"/>
    <w:rsid w:val="00967522"/>
    <w:rsid w:val="00967961"/>
    <w:rsid w:val="00967D3F"/>
    <w:rsid w:val="0097017F"/>
    <w:rsid w:val="009701CE"/>
    <w:rsid w:val="00970BF2"/>
    <w:rsid w:val="00970E76"/>
    <w:rsid w:val="00971290"/>
    <w:rsid w:val="009714C4"/>
    <w:rsid w:val="00971C7C"/>
    <w:rsid w:val="00971CCE"/>
    <w:rsid w:val="009720C6"/>
    <w:rsid w:val="0097288A"/>
    <w:rsid w:val="00972EB5"/>
    <w:rsid w:val="00972FB0"/>
    <w:rsid w:val="0097327F"/>
    <w:rsid w:val="00973C3B"/>
    <w:rsid w:val="00973F89"/>
    <w:rsid w:val="009740A0"/>
    <w:rsid w:val="00974879"/>
    <w:rsid w:val="009757C8"/>
    <w:rsid w:val="009758DC"/>
    <w:rsid w:val="0097590C"/>
    <w:rsid w:val="00975B84"/>
    <w:rsid w:val="00975BE0"/>
    <w:rsid w:val="0097600B"/>
    <w:rsid w:val="00976AA8"/>
    <w:rsid w:val="00976B5C"/>
    <w:rsid w:val="00976D00"/>
    <w:rsid w:val="009771AB"/>
    <w:rsid w:val="0097766D"/>
    <w:rsid w:val="00981E57"/>
    <w:rsid w:val="00981FF4"/>
    <w:rsid w:val="0098219C"/>
    <w:rsid w:val="0098277F"/>
    <w:rsid w:val="00982F8F"/>
    <w:rsid w:val="00983023"/>
    <w:rsid w:val="00985532"/>
    <w:rsid w:val="009856C4"/>
    <w:rsid w:val="009856EA"/>
    <w:rsid w:val="00985939"/>
    <w:rsid w:val="009861CC"/>
    <w:rsid w:val="00987090"/>
    <w:rsid w:val="009874BB"/>
    <w:rsid w:val="00987F3F"/>
    <w:rsid w:val="00990079"/>
    <w:rsid w:val="009904AE"/>
    <w:rsid w:val="00991290"/>
    <w:rsid w:val="0099142D"/>
    <w:rsid w:val="009915E5"/>
    <w:rsid w:val="009922DA"/>
    <w:rsid w:val="00992437"/>
    <w:rsid w:val="009924AA"/>
    <w:rsid w:val="0099280F"/>
    <w:rsid w:val="00992B83"/>
    <w:rsid w:val="0099310E"/>
    <w:rsid w:val="00993A8B"/>
    <w:rsid w:val="00994B86"/>
    <w:rsid w:val="009956EF"/>
    <w:rsid w:val="00996796"/>
    <w:rsid w:val="00996A23"/>
    <w:rsid w:val="00996A27"/>
    <w:rsid w:val="00996BDF"/>
    <w:rsid w:val="009970E0"/>
    <w:rsid w:val="00997F54"/>
    <w:rsid w:val="009A0084"/>
    <w:rsid w:val="009A008A"/>
    <w:rsid w:val="009A0338"/>
    <w:rsid w:val="009A03D3"/>
    <w:rsid w:val="009A043C"/>
    <w:rsid w:val="009A0F74"/>
    <w:rsid w:val="009A13BE"/>
    <w:rsid w:val="009A1552"/>
    <w:rsid w:val="009A18BB"/>
    <w:rsid w:val="009A2045"/>
    <w:rsid w:val="009A26AD"/>
    <w:rsid w:val="009A2958"/>
    <w:rsid w:val="009A2A4F"/>
    <w:rsid w:val="009A2A8C"/>
    <w:rsid w:val="009A2EC7"/>
    <w:rsid w:val="009A31DA"/>
    <w:rsid w:val="009A33B1"/>
    <w:rsid w:val="009A3775"/>
    <w:rsid w:val="009A3B49"/>
    <w:rsid w:val="009A3DD7"/>
    <w:rsid w:val="009A4243"/>
    <w:rsid w:val="009A4455"/>
    <w:rsid w:val="009A474C"/>
    <w:rsid w:val="009A5135"/>
    <w:rsid w:val="009A6CE7"/>
    <w:rsid w:val="009A6EBA"/>
    <w:rsid w:val="009A703F"/>
    <w:rsid w:val="009A70FD"/>
    <w:rsid w:val="009A7329"/>
    <w:rsid w:val="009A79A5"/>
    <w:rsid w:val="009A7B96"/>
    <w:rsid w:val="009A7DEC"/>
    <w:rsid w:val="009B17AB"/>
    <w:rsid w:val="009B1948"/>
    <w:rsid w:val="009B1AEF"/>
    <w:rsid w:val="009B22B8"/>
    <w:rsid w:val="009B24FA"/>
    <w:rsid w:val="009B2C46"/>
    <w:rsid w:val="009B33A3"/>
    <w:rsid w:val="009B36AC"/>
    <w:rsid w:val="009B37C4"/>
    <w:rsid w:val="009B3BF4"/>
    <w:rsid w:val="009B3EE6"/>
    <w:rsid w:val="009B40AC"/>
    <w:rsid w:val="009B4527"/>
    <w:rsid w:val="009B466B"/>
    <w:rsid w:val="009B5578"/>
    <w:rsid w:val="009B75E9"/>
    <w:rsid w:val="009B7BBA"/>
    <w:rsid w:val="009B7D59"/>
    <w:rsid w:val="009B7E0B"/>
    <w:rsid w:val="009C0117"/>
    <w:rsid w:val="009C0238"/>
    <w:rsid w:val="009C065A"/>
    <w:rsid w:val="009C0A85"/>
    <w:rsid w:val="009C0E35"/>
    <w:rsid w:val="009C0F25"/>
    <w:rsid w:val="009C201C"/>
    <w:rsid w:val="009C24EC"/>
    <w:rsid w:val="009C2AC5"/>
    <w:rsid w:val="009C2C43"/>
    <w:rsid w:val="009C330C"/>
    <w:rsid w:val="009C3BA8"/>
    <w:rsid w:val="009C4545"/>
    <w:rsid w:val="009C46EE"/>
    <w:rsid w:val="009C4773"/>
    <w:rsid w:val="009C4C86"/>
    <w:rsid w:val="009C527C"/>
    <w:rsid w:val="009C5280"/>
    <w:rsid w:val="009C5440"/>
    <w:rsid w:val="009C6357"/>
    <w:rsid w:val="009C6907"/>
    <w:rsid w:val="009C6D0F"/>
    <w:rsid w:val="009C702D"/>
    <w:rsid w:val="009C7178"/>
    <w:rsid w:val="009C7659"/>
    <w:rsid w:val="009C7865"/>
    <w:rsid w:val="009C7C2A"/>
    <w:rsid w:val="009D06B0"/>
    <w:rsid w:val="009D06BA"/>
    <w:rsid w:val="009D0DE3"/>
    <w:rsid w:val="009D2638"/>
    <w:rsid w:val="009D3203"/>
    <w:rsid w:val="009D38AB"/>
    <w:rsid w:val="009D3B18"/>
    <w:rsid w:val="009D3F33"/>
    <w:rsid w:val="009D42BD"/>
    <w:rsid w:val="009D587C"/>
    <w:rsid w:val="009D5A53"/>
    <w:rsid w:val="009D6133"/>
    <w:rsid w:val="009D66A4"/>
    <w:rsid w:val="009D6B5C"/>
    <w:rsid w:val="009D7BEB"/>
    <w:rsid w:val="009D7CDD"/>
    <w:rsid w:val="009E00FC"/>
    <w:rsid w:val="009E0192"/>
    <w:rsid w:val="009E155D"/>
    <w:rsid w:val="009E16C7"/>
    <w:rsid w:val="009E1CD7"/>
    <w:rsid w:val="009E201B"/>
    <w:rsid w:val="009E26CC"/>
    <w:rsid w:val="009E29B0"/>
    <w:rsid w:val="009E2CDB"/>
    <w:rsid w:val="009E3020"/>
    <w:rsid w:val="009E317B"/>
    <w:rsid w:val="009E3221"/>
    <w:rsid w:val="009E3386"/>
    <w:rsid w:val="009E3CA6"/>
    <w:rsid w:val="009E4CAB"/>
    <w:rsid w:val="009E5726"/>
    <w:rsid w:val="009E5B03"/>
    <w:rsid w:val="009E631F"/>
    <w:rsid w:val="009E6322"/>
    <w:rsid w:val="009E6E18"/>
    <w:rsid w:val="009E7366"/>
    <w:rsid w:val="009E7A46"/>
    <w:rsid w:val="009E7FFB"/>
    <w:rsid w:val="009F01A4"/>
    <w:rsid w:val="009F0FF9"/>
    <w:rsid w:val="009F16E7"/>
    <w:rsid w:val="009F1BA1"/>
    <w:rsid w:val="009F241B"/>
    <w:rsid w:val="009F29CA"/>
    <w:rsid w:val="009F2FF2"/>
    <w:rsid w:val="009F3454"/>
    <w:rsid w:val="009F3913"/>
    <w:rsid w:val="009F46F9"/>
    <w:rsid w:val="009F4DB7"/>
    <w:rsid w:val="009F4DC3"/>
    <w:rsid w:val="009F4E33"/>
    <w:rsid w:val="009F5262"/>
    <w:rsid w:val="009F5631"/>
    <w:rsid w:val="009F5EB5"/>
    <w:rsid w:val="009F5EB6"/>
    <w:rsid w:val="009F65E9"/>
    <w:rsid w:val="009F661F"/>
    <w:rsid w:val="009F6D5F"/>
    <w:rsid w:val="009F7776"/>
    <w:rsid w:val="009F793D"/>
    <w:rsid w:val="00A001AA"/>
    <w:rsid w:val="00A006CA"/>
    <w:rsid w:val="00A007BC"/>
    <w:rsid w:val="00A00E03"/>
    <w:rsid w:val="00A00F4E"/>
    <w:rsid w:val="00A01090"/>
    <w:rsid w:val="00A01161"/>
    <w:rsid w:val="00A019FC"/>
    <w:rsid w:val="00A01C98"/>
    <w:rsid w:val="00A02037"/>
    <w:rsid w:val="00A023A2"/>
    <w:rsid w:val="00A02FE0"/>
    <w:rsid w:val="00A0329D"/>
    <w:rsid w:val="00A03DD2"/>
    <w:rsid w:val="00A04D9E"/>
    <w:rsid w:val="00A0566E"/>
    <w:rsid w:val="00A05BA4"/>
    <w:rsid w:val="00A0635F"/>
    <w:rsid w:val="00A064D4"/>
    <w:rsid w:val="00A066A8"/>
    <w:rsid w:val="00A076B5"/>
    <w:rsid w:val="00A07886"/>
    <w:rsid w:val="00A10327"/>
    <w:rsid w:val="00A10856"/>
    <w:rsid w:val="00A110C6"/>
    <w:rsid w:val="00A111DB"/>
    <w:rsid w:val="00A1200A"/>
    <w:rsid w:val="00A1210E"/>
    <w:rsid w:val="00A12243"/>
    <w:rsid w:val="00A128A0"/>
    <w:rsid w:val="00A12A64"/>
    <w:rsid w:val="00A138F1"/>
    <w:rsid w:val="00A13CF1"/>
    <w:rsid w:val="00A15709"/>
    <w:rsid w:val="00A157E3"/>
    <w:rsid w:val="00A158EC"/>
    <w:rsid w:val="00A15C10"/>
    <w:rsid w:val="00A1608F"/>
    <w:rsid w:val="00A16751"/>
    <w:rsid w:val="00A1685C"/>
    <w:rsid w:val="00A16D10"/>
    <w:rsid w:val="00A171DF"/>
    <w:rsid w:val="00A177E5"/>
    <w:rsid w:val="00A179CC"/>
    <w:rsid w:val="00A20508"/>
    <w:rsid w:val="00A20578"/>
    <w:rsid w:val="00A21269"/>
    <w:rsid w:val="00A21471"/>
    <w:rsid w:val="00A224CA"/>
    <w:rsid w:val="00A22C68"/>
    <w:rsid w:val="00A22C8F"/>
    <w:rsid w:val="00A22F75"/>
    <w:rsid w:val="00A232AA"/>
    <w:rsid w:val="00A240E9"/>
    <w:rsid w:val="00A255E9"/>
    <w:rsid w:val="00A25D18"/>
    <w:rsid w:val="00A2608E"/>
    <w:rsid w:val="00A26688"/>
    <w:rsid w:val="00A26D3C"/>
    <w:rsid w:val="00A270A6"/>
    <w:rsid w:val="00A277D7"/>
    <w:rsid w:val="00A27BA8"/>
    <w:rsid w:val="00A302B8"/>
    <w:rsid w:val="00A30A20"/>
    <w:rsid w:val="00A30BD6"/>
    <w:rsid w:val="00A30C78"/>
    <w:rsid w:val="00A30D9D"/>
    <w:rsid w:val="00A313F4"/>
    <w:rsid w:val="00A3183F"/>
    <w:rsid w:val="00A319E8"/>
    <w:rsid w:val="00A328BC"/>
    <w:rsid w:val="00A32B01"/>
    <w:rsid w:val="00A32E36"/>
    <w:rsid w:val="00A33199"/>
    <w:rsid w:val="00A331EE"/>
    <w:rsid w:val="00A336DB"/>
    <w:rsid w:val="00A34AB3"/>
    <w:rsid w:val="00A35053"/>
    <w:rsid w:val="00A35070"/>
    <w:rsid w:val="00A354BE"/>
    <w:rsid w:val="00A35C69"/>
    <w:rsid w:val="00A35C92"/>
    <w:rsid w:val="00A35D5F"/>
    <w:rsid w:val="00A36170"/>
    <w:rsid w:val="00A36340"/>
    <w:rsid w:val="00A36ED2"/>
    <w:rsid w:val="00A37051"/>
    <w:rsid w:val="00A37579"/>
    <w:rsid w:val="00A379C7"/>
    <w:rsid w:val="00A4052F"/>
    <w:rsid w:val="00A406A7"/>
    <w:rsid w:val="00A420BD"/>
    <w:rsid w:val="00A44155"/>
    <w:rsid w:val="00A443B2"/>
    <w:rsid w:val="00A44E77"/>
    <w:rsid w:val="00A45D09"/>
    <w:rsid w:val="00A46D3D"/>
    <w:rsid w:val="00A47498"/>
    <w:rsid w:val="00A502D2"/>
    <w:rsid w:val="00A50746"/>
    <w:rsid w:val="00A50E79"/>
    <w:rsid w:val="00A510B3"/>
    <w:rsid w:val="00A514E5"/>
    <w:rsid w:val="00A51991"/>
    <w:rsid w:val="00A51D33"/>
    <w:rsid w:val="00A51D60"/>
    <w:rsid w:val="00A51F88"/>
    <w:rsid w:val="00A52DD7"/>
    <w:rsid w:val="00A53364"/>
    <w:rsid w:val="00A5369A"/>
    <w:rsid w:val="00A53A2B"/>
    <w:rsid w:val="00A53C0A"/>
    <w:rsid w:val="00A540B2"/>
    <w:rsid w:val="00A5418A"/>
    <w:rsid w:val="00A54830"/>
    <w:rsid w:val="00A5487D"/>
    <w:rsid w:val="00A54CFC"/>
    <w:rsid w:val="00A55A67"/>
    <w:rsid w:val="00A55A9F"/>
    <w:rsid w:val="00A560E4"/>
    <w:rsid w:val="00A57327"/>
    <w:rsid w:val="00A579C1"/>
    <w:rsid w:val="00A579C2"/>
    <w:rsid w:val="00A60E0B"/>
    <w:rsid w:val="00A610FE"/>
    <w:rsid w:val="00A615C4"/>
    <w:rsid w:val="00A61B45"/>
    <w:rsid w:val="00A61DA3"/>
    <w:rsid w:val="00A62163"/>
    <w:rsid w:val="00A62360"/>
    <w:rsid w:val="00A6247E"/>
    <w:rsid w:val="00A625A3"/>
    <w:rsid w:val="00A62853"/>
    <w:rsid w:val="00A62960"/>
    <w:rsid w:val="00A62CFE"/>
    <w:rsid w:val="00A62E6A"/>
    <w:rsid w:val="00A63EE8"/>
    <w:rsid w:val="00A63FC7"/>
    <w:rsid w:val="00A6432F"/>
    <w:rsid w:val="00A64F9B"/>
    <w:rsid w:val="00A65067"/>
    <w:rsid w:val="00A65F09"/>
    <w:rsid w:val="00A66527"/>
    <w:rsid w:val="00A66530"/>
    <w:rsid w:val="00A66C2E"/>
    <w:rsid w:val="00A670E5"/>
    <w:rsid w:val="00A672BD"/>
    <w:rsid w:val="00A673A8"/>
    <w:rsid w:val="00A67EB6"/>
    <w:rsid w:val="00A709D2"/>
    <w:rsid w:val="00A70D59"/>
    <w:rsid w:val="00A7126F"/>
    <w:rsid w:val="00A71DEC"/>
    <w:rsid w:val="00A72113"/>
    <w:rsid w:val="00A72208"/>
    <w:rsid w:val="00A728DA"/>
    <w:rsid w:val="00A72A56"/>
    <w:rsid w:val="00A72F85"/>
    <w:rsid w:val="00A738E2"/>
    <w:rsid w:val="00A74A6A"/>
    <w:rsid w:val="00A74F2E"/>
    <w:rsid w:val="00A751A8"/>
    <w:rsid w:val="00A75F24"/>
    <w:rsid w:val="00A763C2"/>
    <w:rsid w:val="00A76E86"/>
    <w:rsid w:val="00A76EEE"/>
    <w:rsid w:val="00A770AB"/>
    <w:rsid w:val="00A77278"/>
    <w:rsid w:val="00A77924"/>
    <w:rsid w:val="00A77954"/>
    <w:rsid w:val="00A77B12"/>
    <w:rsid w:val="00A77B5A"/>
    <w:rsid w:val="00A77F95"/>
    <w:rsid w:val="00A803BC"/>
    <w:rsid w:val="00A80920"/>
    <w:rsid w:val="00A80B8B"/>
    <w:rsid w:val="00A80D4E"/>
    <w:rsid w:val="00A81340"/>
    <w:rsid w:val="00A813BE"/>
    <w:rsid w:val="00A8171A"/>
    <w:rsid w:val="00A8212E"/>
    <w:rsid w:val="00A82139"/>
    <w:rsid w:val="00A82285"/>
    <w:rsid w:val="00A82317"/>
    <w:rsid w:val="00A835E3"/>
    <w:rsid w:val="00A83833"/>
    <w:rsid w:val="00A849B5"/>
    <w:rsid w:val="00A84A39"/>
    <w:rsid w:val="00A84B82"/>
    <w:rsid w:val="00A85F2E"/>
    <w:rsid w:val="00A85FA1"/>
    <w:rsid w:val="00A867BC"/>
    <w:rsid w:val="00A87EA4"/>
    <w:rsid w:val="00A906AC"/>
    <w:rsid w:val="00A9070E"/>
    <w:rsid w:val="00A90F62"/>
    <w:rsid w:val="00A9129C"/>
    <w:rsid w:val="00A9190A"/>
    <w:rsid w:val="00A91DF1"/>
    <w:rsid w:val="00A91F07"/>
    <w:rsid w:val="00A92875"/>
    <w:rsid w:val="00A93E1F"/>
    <w:rsid w:val="00A94907"/>
    <w:rsid w:val="00A94915"/>
    <w:rsid w:val="00A94F52"/>
    <w:rsid w:val="00A95AA4"/>
    <w:rsid w:val="00A95FEB"/>
    <w:rsid w:val="00A96608"/>
    <w:rsid w:val="00A96C60"/>
    <w:rsid w:val="00A96D56"/>
    <w:rsid w:val="00A97064"/>
    <w:rsid w:val="00A97532"/>
    <w:rsid w:val="00AA06C9"/>
    <w:rsid w:val="00AA093E"/>
    <w:rsid w:val="00AA0B7F"/>
    <w:rsid w:val="00AA12FF"/>
    <w:rsid w:val="00AA17A1"/>
    <w:rsid w:val="00AA1B59"/>
    <w:rsid w:val="00AA2D42"/>
    <w:rsid w:val="00AA3043"/>
    <w:rsid w:val="00AA33CE"/>
    <w:rsid w:val="00AA42E1"/>
    <w:rsid w:val="00AA491B"/>
    <w:rsid w:val="00AA4FF7"/>
    <w:rsid w:val="00AA594C"/>
    <w:rsid w:val="00AA631E"/>
    <w:rsid w:val="00AA6E26"/>
    <w:rsid w:val="00AA6FD2"/>
    <w:rsid w:val="00AA7CFD"/>
    <w:rsid w:val="00AB03D1"/>
    <w:rsid w:val="00AB0648"/>
    <w:rsid w:val="00AB0796"/>
    <w:rsid w:val="00AB0882"/>
    <w:rsid w:val="00AB23FD"/>
    <w:rsid w:val="00AB2CB4"/>
    <w:rsid w:val="00AB31A7"/>
    <w:rsid w:val="00AB33DC"/>
    <w:rsid w:val="00AB3FD5"/>
    <w:rsid w:val="00AB4825"/>
    <w:rsid w:val="00AB4927"/>
    <w:rsid w:val="00AB4EFC"/>
    <w:rsid w:val="00AB519F"/>
    <w:rsid w:val="00AB5914"/>
    <w:rsid w:val="00AB5ACF"/>
    <w:rsid w:val="00AB5E78"/>
    <w:rsid w:val="00AB5EE8"/>
    <w:rsid w:val="00AB64FD"/>
    <w:rsid w:val="00AB69F9"/>
    <w:rsid w:val="00AB6A74"/>
    <w:rsid w:val="00AB6AD1"/>
    <w:rsid w:val="00AC00DE"/>
    <w:rsid w:val="00AC03C4"/>
    <w:rsid w:val="00AC11F8"/>
    <w:rsid w:val="00AC1AA1"/>
    <w:rsid w:val="00AC1EC5"/>
    <w:rsid w:val="00AC2FCA"/>
    <w:rsid w:val="00AC3B3C"/>
    <w:rsid w:val="00AC44CB"/>
    <w:rsid w:val="00AC5396"/>
    <w:rsid w:val="00AC57B9"/>
    <w:rsid w:val="00AC6786"/>
    <w:rsid w:val="00AC7004"/>
    <w:rsid w:val="00AC70D1"/>
    <w:rsid w:val="00AC746A"/>
    <w:rsid w:val="00AC765C"/>
    <w:rsid w:val="00AD011E"/>
    <w:rsid w:val="00AD0735"/>
    <w:rsid w:val="00AD0C3C"/>
    <w:rsid w:val="00AD0D5F"/>
    <w:rsid w:val="00AD0E52"/>
    <w:rsid w:val="00AD1887"/>
    <w:rsid w:val="00AD18F0"/>
    <w:rsid w:val="00AD19CB"/>
    <w:rsid w:val="00AD1B16"/>
    <w:rsid w:val="00AD1F4F"/>
    <w:rsid w:val="00AD2550"/>
    <w:rsid w:val="00AD289F"/>
    <w:rsid w:val="00AD29CA"/>
    <w:rsid w:val="00AD2B88"/>
    <w:rsid w:val="00AD2C4F"/>
    <w:rsid w:val="00AD3793"/>
    <w:rsid w:val="00AD3ACE"/>
    <w:rsid w:val="00AD3FCC"/>
    <w:rsid w:val="00AD4819"/>
    <w:rsid w:val="00AD50F1"/>
    <w:rsid w:val="00AD6112"/>
    <w:rsid w:val="00AD631E"/>
    <w:rsid w:val="00AD6685"/>
    <w:rsid w:val="00AD6A45"/>
    <w:rsid w:val="00AD6B14"/>
    <w:rsid w:val="00AD72E5"/>
    <w:rsid w:val="00AD777B"/>
    <w:rsid w:val="00AE013B"/>
    <w:rsid w:val="00AE0141"/>
    <w:rsid w:val="00AE0737"/>
    <w:rsid w:val="00AE1E89"/>
    <w:rsid w:val="00AE2D8B"/>
    <w:rsid w:val="00AE3319"/>
    <w:rsid w:val="00AE36D5"/>
    <w:rsid w:val="00AE4454"/>
    <w:rsid w:val="00AE494F"/>
    <w:rsid w:val="00AE5411"/>
    <w:rsid w:val="00AE60A3"/>
    <w:rsid w:val="00AE6B3C"/>
    <w:rsid w:val="00AE6C30"/>
    <w:rsid w:val="00AE6D96"/>
    <w:rsid w:val="00AE6FDD"/>
    <w:rsid w:val="00AE75A6"/>
    <w:rsid w:val="00AE7709"/>
    <w:rsid w:val="00AE78D7"/>
    <w:rsid w:val="00AF006D"/>
    <w:rsid w:val="00AF06AC"/>
    <w:rsid w:val="00AF0C1A"/>
    <w:rsid w:val="00AF0D14"/>
    <w:rsid w:val="00AF105B"/>
    <w:rsid w:val="00AF1491"/>
    <w:rsid w:val="00AF16D6"/>
    <w:rsid w:val="00AF1781"/>
    <w:rsid w:val="00AF1A97"/>
    <w:rsid w:val="00AF2042"/>
    <w:rsid w:val="00AF23C6"/>
    <w:rsid w:val="00AF31DB"/>
    <w:rsid w:val="00AF3396"/>
    <w:rsid w:val="00AF3DBA"/>
    <w:rsid w:val="00AF3F8E"/>
    <w:rsid w:val="00AF50D4"/>
    <w:rsid w:val="00AF5298"/>
    <w:rsid w:val="00AF5BD2"/>
    <w:rsid w:val="00AF5E32"/>
    <w:rsid w:val="00AF5FFB"/>
    <w:rsid w:val="00AF6110"/>
    <w:rsid w:val="00AF648E"/>
    <w:rsid w:val="00AF6BD1"/>
    <w:rsid w:val="00AF6F18"/>
    <w:rsid w:val="00AF7446"/>
    <w:rsid w:val="00AF77BF"/>
    <w:rsid w:val="00AF7950"/>
    <w:rsid w:val="00B0019D"/>
    <w:rsid w:val="00B0040D"/>
    <w:rsid w:val="00B00E73"/>
    <w:rsid w:val="00B011A2"/>
    <w:rsid w:val="00B013DF"/>
    <w:rsid w:val="00B01775"/>
    <w:rsid w:val="00B01E25"/>
    <w:rsid w:val="00B02964"/>
    <w:rsid w:val="00B03287"/>
    <w:rsid w:val="00B03F4D"/>
    <w:rsid w:val="00B041F1"/>
    <w:rsid w:val="00B04CA7"/>
    <w:rsid w:val="00B04E87"/>
    <w:rsid w:val="00B0623B"/>
    <w:rsid w:val="00B07280"/>
    <w:rsid w:val="00B07689"/>
    <w:rsid w:val="00B0769B"/>
    <w:rsid w:val="00B07D62"/>
    <w:rsid w:val="00B07EC1"/>
    <w:rsid w:val="00B10642"/>
    <w:rsid w:val="00B10676"/>
    <w:rsid w:val="00B10870"/>
    <w:rsid w:val="00B10A30"/>
    <w:rsid w:val="00B112D2"/>
    <w:rsid w:val="00B117EC"/>
    <w:rsid w:val="00B11C36"/>
    <w:rsid w:val="00B120D6"/>
    <w:rsid w:val="00B1292A"/>
    <w:rsid w:val="00B1335A"/>
    <w:rsid w:val="00B13B79"/>
    <w:rsid w:val="00B14B9C"/>
    <w:rsid w:val="00B14C03"/>
    <w:rsid w:val="00B1504F"/>
    <w:rsid w:val="00B16172"/>
    <w:rsid w:val="00B16FB0"/>
    <w:rsid w:val="00B16FF2"/>
    <w:rsid w:val="00B17104"/>
    <w:rsid w:val="00B1762B"/>
    <w:rsid w:val="00B17724"/>
    <w:rsid w:val="00B1773C"/>
    <w:rsid w:val="00B17A5D"/>
    <w:rsid w:val="00B17ABD"/>
    <w:rsid w:val="00B17DF3"/>
    <w:rsid w:val="00B20DE5"/>
    <w:rsid w:val="00B20EF4"/>
    <w:rsid w:val="00B20FDD"/>
    <w:rsid w:val="00B21580"/>
    <w:rsid w:val="00B2182A"/>
    <w:rsid w:val="00B21F54"/>
    <w:rsid w:val="00B2284F"/>
    <w:rsid w:val="00B23BA5"/>
    <w:rsid w:val="00B23D05"/>
    <w:rsid w:val="00B245A2"/>
    <w:rsid w:val="00B2482E"/>
    <w:rsid w:val="00B24EB0"/>
    <w:rsid w:val="00B252A2"/>
    <w:rsid w:val="00B25447"/>
    <w:rsid w:val="00B25C8D"/>
    <w:rsid w:val="00B26200"/>
    <w:rsid w:val="00B269AA"/>
    <w:rsid w:val="00B270CD"/>
    <w:rsid w:val="00B271D8"/>
    <w:rsid w:val="00B2734D"/>
    <w:rsid w:val="00B27DAA"/>
    <w:rsid w:val="00B27F15"/>
    <w:rsid w:val="00B305AA"/>
    <w:rsid w:val="00B30F06"/>
    <w:rsid w:val="00B317C6"/>
    <w:rsid w:val="00B3279E"/>
    <w:rsid w:val="00B327B7"/>
    <w:rsid w:val="00B343FC"/>
    <w:rsid w:val="00B34794"/>
    <w:rsid w:val="00B34C29"/>
    <w:rsid w:val="00B350DC"/>
    <w:rsid w:val="00B35158"/>
    <w:rsid w:val="00B358D6"/>
    <w:rsid w:val="00B35A19"/>
    <w:rsid w:val="00B35A4F"/>
    <w:rsid w:val="00B36051"/>
    <w:rsid w:val="00B36C70"/>
    <w:rsid w:val="00B36E4D"/>
    <w:rsid w:val="00B372E6"/>
    <w:rsid w:val="00B3764F"/>
    <w:rsid w:val="00B37CC2"/>
    <w:rsid w:val="00B402E5"/>
    <w:rsid w:val="00B40DB5"/>
    <w:rsid w:val="00B41751"/>
    <w:rsid w:val="00B41AA7"/>
    <w:rsid w:val="00B41EB9"/>
    <w:rsid w:val="00B41F04"/>
    <w:rsid w:val="00B42058"/>
    <w:rsid w:val="00B421A9"/>
    <w:rsid w:val="00B42C6E"/>
    <w:rsid w:val="00B43B55"/>
    <w:rsid w:val="00B43FB5"/>
    <w:rsid w:val="00B44C46"/>
    <w:rsid w:val="00B460C3"/>
    <w:rsid w:val="00B46347"/>
    <w:rsid w:val="00B463C8"/>
    <w:rsid w:val="00B47207"/>
    <w:rsid w:val="00B47B64"/>
    <w:rsid w:val="00B500E0"/>
    <w:rsid w:val="00B50ACE"/>
    <w:rsid w:val="00B534F8"/>
    <w:rsid w:val="00B53BA5"/>
    <w:rsid w:val="00B53EC0"/>
    <w:rsid w:val="00B54FEA"/>
    <w:rsid w:val="00B5579E"/>
    <w:rsid w:val="00B562BE"/>
    <w:rsid w:val="00B568D7"/>
    <w:rsid w:val="00B56A7A"/>
    <w:rsid w:val="00B56B89"/>
    <w:rsid w:val="00B570E4"/>
    <w:rsid w:val="00B60818"/>
    <w:rsid w:val="00B6110C"/>
    <w:rsid w:val="00B61CC5"/>
    <w:rsid w:val="00B61EC6"/>
    <w:rsid w:val="00B624CD"/>
    <w:rsid w:val="00B62E65"/>
    <w:rsid w:val="00B64881"/>
    <w:rsid w:val="00B64923"/>
    <w:rsid w:val="00B649EA"/>
    <w:rsid w:val="00B65489"/>
    <w:rsid w:val="00B65B8C"/>
    <w:rsid w:val="00B65F14"/>
    <w:rsid w:val="00B66A85"/>
    <w:rsid w:val="00B66DDE"/>
    <w:rsid w:val="00B67474"/>
    <w:rsid w:val="00B67591"/>
    <w:rsid w:val="00B70C56"/>
    <w:rsid w:val="00B70FD6"/>
    <w:rsid w:val="00B71BDF"/>
    <w:rsid w:val="00B7248E"/>
    <w:rsid w:val="00B72582"/>
    <w:rsid w:val="00B72738"/>
    <w:rsid w:val="00B728FB"/>
    <w:rsid w:val="00B72CF7"/>
    <w:rsid w:val="00B73932"/>
    <w:rsid w:val="00B73C39"/>
    <w:rsid w:val="00B7521E"/>
    <w:rsid w:val="00B75646"/>
    <w:rsid w:val="00B7577F"/>
    <w:rsid w:val="00B7593F"/>
    <w:rsid w:val="00B76511"/>
    <w:rsid w:val="00B76D0E"/>
    <w:rsid w:val="00B76DEB"/>
    <w:rsid w:val="00B76E6E"/>
    <w:rsid w:val="00B77556"/>
    <w:rsid w:val="00B778F8"/>
    <w:rsid w:val="00B77FD7"/>
    <w:rsid w:val="00B80010"/>
    <w:rsid w:val="00B81264"/>
    <w:rsid w:val="00B81744"/>
    <w:rsid w:val="00B82CBD"/>
    <w:rsid w:val="00B8305B"/>
    <w:rsid w:val="00B838FE"/>
    <w:rsid w:val="00B84290"/>
    <w:rsid w:val="00B845ED"/>
    <w:rsid w:val="00B85145"/>
    <w:rsid w:val="00B8589D"/>
    <w:rsid w:val="00B865CC"/>
    <w:rsid w:val="00B866F8"/>
    <w:rsid w:val="00B86A31"/>
    <w:rsid w:val="00B86D9F"/>
    <w:rsid w:val="00B87430"/>
    <w:rsid w:val="00B875D3"/>
    <w:rsid w:val="00B8760A"/>
    <w:rsid w:val="00B879B2"/>
    <w:rsid w:val="00B901DB"/>
    <w:rsid w:val="00B90380"/>
    <w:rsid w:val="00B90700"/>
    <w:rsid w:val="00B90B0E"/>
    <w:rsid w:val="00B90DCB"/>
    <w:rsid w:val="00B90EF3"/>
    <w:rsid w:val="00B90F5A"/>
    <w:rsid w:val="00B9142F"/>
    <w:rsid w:val="00B91A38"/>
    <w:rsid w:val="00B927CE"/>
    <w:rsid w:val="00B927EA"/>
    <w:rsid w:val="00B930E1"/>
    <w:rsid w:val="00B9438C"/>
    <w:rsid w:val="00B94F93"/>
    <w:rsid w:val="00B95E5B"/>
    <w:rsid w:val="00B96BBA"/>
    <w:rsid w:val="00B96D7C"/>
    <w:rsid w:val="00B96DB7"/>
    <w:rsid w:val="00B973F7"/>
    <w:rsid w:val="00B975E0"/>
    <w:rsid w:val="00B97671"/>
    <w:rsid w:val="00BA01A9"/>
    <w:rsid w:val="00BA03A4"/>
    <w:rsid w:val="00BA0638"/>
    <w:rsid w:val="00BA204A"/>
    <w:rsid w:val="00BA20C2"/>
    <w:rsid w:val="00BA24A6"/>
    <w:rsid w:val="00BA31FA"/>
    <w:rsid w:val="00BA3617"/>
    <w:rsid w:val="00BA3E3B"/>
    <w:rsid w:val="00BA4BA6"/>
    <w:rsid w:val="00BA4FEB"/>
    <w:rsid w:val="00BA551F"/>
    <w:rsid w:val="00BA5AAE"/>
    <w:rsid w:val="00BA62FE"/>
    <w:rsid w:val="00BA777F"/>
    <w:rsid w:val="00BA7A82"/>
    <w:rsid w:val="00BB02F6"/>
    <w:rsid w:val="00BB04AC"/>
    <w:rsid w:val="00BB0B79"/>
    <w:rsid w:val="00BB0BE1"/>
    <w:rsid w:val="00BB12FA"/>
    <w:rsid w:val="00BB14A0"/>
    <w:rsid w:val="00BB187A"/>
    <w:rsid w:val="00BB2803"/>
    <w:rsid w:val="00BB3B09"/>
    <w:rsid w:val="00BB43EB"/>
    <w:rsid w:val="00BB5520"/>
    <w:rsid w:val="00BB555B"/>
    <w:rsid w:val="00BB5694"/>
    <w:rsid w:val="00BB5A8A"/>
    <w:rsid w:val="00BB61BE"/>
    <w:rsid w:val="00BB6246"/>
    <w:rsid w:val="00BB6D2F"/>
    <w:rsid w:val="00BB6ED7"/>
    <w:rsid w:val="00BB796F"/>
    <w:rsid w:val="00BB7F28"/>
    <w:rsid w:val="00BC0222"/>
    <w:rsid w:val="00BC097B"/>
    <w:rsid w:val="00BC12E5"/>
    <w:rsid w:val="00BC2111"/>
    <w:rsid w:val="00BC25E3"/>
    <w:rsid w:val="00BC2BCB"/>
    <w:rsid w:val="00BC344A"/>
    <w:rsid w:val="00BC4C84"/>
    <w:rsid w:val="00BC4E43"/>
    <w:rsid w:val="00BC54CA"/>
    <w:rsid w:val="00BC5BFE"/>
    <w:rsid w:val="00BC6144"/>
    <w:rsid w:val="00BC63E6"/>
    <w:rsid w:val="00BC659D"/>
    <w:rsid w:val="00BC65DB"/>
    <w:rsid w:val="00BC65F7"/>
    <w:rsid w:val="00BC6C5B"/>
    <w:rsid w:val="00BC6FBB"/>
    <w:rsid w:val="00BC7525"/>
    <w:rsid w:val="00BC7991"/>
    <w:rsid w:val="00BC7D76"/>
    <w:rsid w:val="00BD00BA"/>
    <w:rsid w:val="00BD0246"/>
    <w:rsid w:val="00BD08B6"/>
    <w:rsid w:val="00BD0E5D"/>
    <w:rsid w:val="00BD18CF"/>
    <w:rsid w:val="00BD1C7C"/>
    <w:rsid w:val="00BD1FEB"/>
    <w:rsid w:val="00BD2211"/>
    <w:rsid w:val="00BD231C"/>
    <w:rsid w:val="00BD313A"/>
    <w:rsid w:val="00BD3908"/>
    <w:rsid w:val="00BD39C1"/>
    <w:rsid w:val="00BD3ABB"/>
    <w:rsid w:val="00BD41E1"/>
    <w:rsid w:val="00BD5739"/>
    <w:rsid w:val="00BD5D1B"/>
    <w:rsid w:val="00BD60FB"/>
    <w:rsid w:val="00BD6529"/>
    <w:rsid w:val="00BD6DA8"/>
    <w:rsid w:val="00BE0285"/>
    <w:rsid w:val="00BE0606"/>
    <w:rsid w:val="00BE098E"/>
    <w:rsid w:val="00BE100C"/>
    <w:rsid w:val="00BE13BC"/>
    <w:rsid w:val="00BE1F3F"/>
    <w:rsid w:val="00BE2088"/>
    <w:rsid w:val="00BE251F"/>
    <w:rsid w:val="00BE25D7"/>
    <w:rsid w:val="00BE2942"/>
    <w:rsid w:val="00BE29FC"/>
    <w:rsid w:val="00BE2B2F"/>
    <w:rsid w:val="00BE2D1E"/>
    <w:rsid w:val="00BE3AE0"/>
    <w:rsid w:val="00BE4DCA"/>
    <w:rsid w:val="00BE5F70"/>
    <w:rsid w:val="00BE6181"/>
    <w:rsid w:val="00BE61C6"/>
    <w:rsid w:val="00BE6D8F"/>
    <w:rsid w:val="00BF06E6"/>
    <w:rsid w:val="00BF11DB"/>
    <w:rsid w:val="00BF177F"/>
    <w:rsid w:val="00BF1B67"/>
    <w:rsid w:val="00BF1B77"/>
    <w:rsid w:val="00BF1F79"/>
    <w:rsid w:val="00BF2B54"/>
    <w:rsid w:val="00BF2E4B"/>
    <w:rsid w:val="00BF35E8"/>
    <w:rsid w:val="00BF378C"/>
    <w:rsid w:val="00BF3D22"/>
    <w:rsid w:val="00BF48E7"/>
    <w:rsid w:val="00BF4BEB"/>
    <w:rsid w:val="00BF5294"/>
    <w:rsid w:val="00BF63F3"/>
    <w:rsid w:val="00BF6BA3"/>
    <w:rsid w:val="00BF6E60"/>
    <w:rsid w:val="00BF6E68"/>
    <w:rsid w:val="00BF6FFC"/>
    <w:rsid w:val="00BF7A43"/>
    <w:rsid w:val="00C004BB"/>
    <w:rsid w:val="00C007CD"/>
    <w:rsid w:val="00C00873"/>
    <w:rsid w:val="00C0138F"/>
    <w:rsid w:val="00C013AF"/>
    <w:rsid w:val="00C015B9"/>
    <w:rsid w:val="00C01A1D"/>
    <w:rsid w:val="00C01C74"/>
    <w:rsid w:val="00C01D29"/>
    <w:rsid w:val="00C020F0"/>
    <w:rsid w:val="00C03AA6"/>
    <w:rsid w:val="00C04A10"/>
    <w:rsid w:val="00C04FF9"/>
    <w:rsid w:val="00C0557A"/>
    <w:rsid w:val="00C058F6"/>
    <w:rsid w:val="00C0608C"/>
    <w:rsid w:val="00C06245"/>
    <w:rsid w:val="00C06508"/>
    <w:rsid w:val="00C07938"/>
    <w:rsid w:val="00C07C54"/>
    <w:rsid w:val="00C07EC0"/>
    <w:rsid w:val="00C10C19"/>
    <w:rsid w:val="00C10F4F"/>
    <w:rsid w:val="00C112FD"/>
    <w:rsid w:val="00C11494"/>
    <w:rsid w:val="00C1195E"/>
    <w:rsid w:val="00C1197B"/>
    <w:rsid w:val="00C11F80"/>
    <w:rsid w:val="00C122B5"/>
    <w:rsid w:val="00C1343E"/>
    <w:rsid w:val="00C13DBD"/>
    <w:rsid w:val="00C13F75"/>
    <w:rsid w:val="00C13FAB"/>
    <w:rsid w:val="00C151D4"/>
    <w:rsid w:val="00C1526D"/>
    <w:rsid w:val="00C15472"/>
    <w:rsid w:val="00C16494"/>
    <w:rsid w:val="00C1663E"/>
    <w:rsid w:val="00C16A84"/>
    <w:rsid w:val="00C17B04"/>
    <w:rsid w:val="00C208AD"/>
    <w:rsid w:val="00C2094E"/>
    <w:rsid w:val="00C20B60"/>
    <w:rsid w:val="00C211C1"/>
    <w:rsid w:val="00C2127A"/>
    <w:rsid w:val="00C22B4E"/>
    <w:rsid w:val="00C23E80"/>
    <w:rsid w:val="00C246E6"/>
    <w:rsid w:val="00C247C2"/>
    <w:rsid w:val="00C25089"/>
    <w:rsid w:val="00C26089"/>
    <w:rsid w:val="00C26644"/>
    <w:rsid w:val="00C27003"/>
    <w:rsid w:val="00C27906"/>
    <w:rsid w:val="00C27E94"/>
    <w:rsid w:val="00C30646"/>
    <w:rsid w:val="00C31016"/>
    <w:rsid w:val="00C311DE"/>
    <w:rsid w:val="00C3126C"/>
    <w:rsid w:val="00C31BE0"/>
    <w:rsid w:val="00C31C22"/>
    <w:rsid w:val="00C31C48"/>
    <w:rsid w:val="00C3245A"/>
    <w:rsid w:val="00C324F0"/>
    <w:rsid w:val="00C3291B"/>
    <w:rsid w:val="00C3305E"/>
    <w:rsid w:val="00C33436"/>
    <w:rsid w:val="00C33495"/>
    <w:rsid w:val="00C33571"/>
    <w:rsid w:val="00C335D6"/>
    <w:rsid w:val="00C34632"/>
    <w:rsid w:val="00C346FA"/>
    <w:rsid w:val="00C348D8"/>
    <w:rsid w:val="00C34D9D"/>
    <w:rsid w:val="00C34E25"/>
    <w:rsid w:val="00C34EA5"/>
    <w:rsid w:val="00C352CA"/>
    <w:rsid w:val="00C35640"/>
    <w:rsid w:val="00C358D0"/>
    <w:rsid w:val="00C3673D"/>
    <w:rsid w:val="00C3676B"/>
    <w:rsid w:val="00C36775"/>
    <w:rsid w:val="00C36925"/>
    <w:rsid w:val="00C36BF0"/>
    <w:rsid w:val="00C373EB"/>
    <w:rsid w:val="00C37A64"/>
    <w:rsid w:val="00C4096C"/>
    <w:rsid w:val="00C41E03"/>
    <w:rsid w:val="00C424A3"/>
    <w:rsid w:val="00C42563"/>
    <w:rsid w:val="00C429E1"/>
    <w:rsid w:val="00C430D7"/>
    <w:rsid w:val="00C431E0"/>
    <w:rsid w:val="00C434A0"/>
    <w:rsid w:val="00C4378F"/>
    <w:rsid w:val="00C43E04"/>
    <w:rsid w:val="00C4418A"/>
    <w:rsid w:val="00C443C0"/>
    <w:rsid w:val="00C447F5"/>
    <w:rsid w:val="00C447FD"/>
    <w:rsid w:val="00C44CE3"/>
    <w:rsid w:val="00C45007"/>
    <w:rsid w:val="00C4554F"/>
    <w:rsid w:val="00C456B4"/>
    <w:rsid w:val="00C458BE"/>
    <w:rsid w:val="00C45BB0"/>
    <w:rsid w:val="00C45F12"/>
    <w:rsid w:val="00C46388"/>
    <w:rsid w:val="00C46465"/>
    <w:rsid w:val="00C4749A"/>
    <w:rsid w:val="00C4773A"/>
    <w:rsid w:val="00C478E8"/>
    <w:rsid w:val="00C510D8"/>
    <w:rsid w:val="00C5150A"/>
    <w:rsid w:val="00C51691"/>
    <w:rsid w:val="00C51DE8"/>
    <w:rsid w:val="00C522A1"/>
    <w:rsid w:val="00C544C2"/>
    <w:rsid w:val="00C54853"/>
    <w:rsid w:val="00C5612B"/>
    <w:rsid w:val="00C60200"/>
    <w:rsid w:val="00C60524"/>
    <w:rsid w:val="00C6090B"/>
    <w:rsid w:val="00C60E64"/>
    <w:rsid w:val="00C61576"/>
    <w:rsid w:val="00C61930"/>
    <w:rsid w:val="00C61D42"/>
    <w:rsid w:val="00C61FA3"/>
    <w:rsid w:val="00C62ABD"/>
    <w:rsid w:val="00C62AD3"/>
    <w:rsid w:val="00C63089"/>
    <w:rsid w:val="00C63BEB"/>
    <w:rsid w:val="00C63C1D"/>
    <w:rsid w:val="00C63D37"/>
    <w:rsid w:val="00C64EC5"/>
    <w:rsid w:val="00C6543C"/>
    <w:rsid w:val="00C65B27"/>
    <w:rsid w:val="00C66089"/>
    <w:rsid w:val="00C66137"/>
    <w:rsid w:val="00C6708E"/>
    <w:rsid w:val="00C673EF"/>
    <w:rsid w:val="00C673F4"/>
    <w:rsid w:val="00C678D9"/>
    <w:rsid w:val="00C702C6"/>
    <w:rsid w:val="00C70500"/>
    <w:rsid w:val="00C705DF"/>
    <w:rsid w:val="00C706C4"/>
    <w:rsid w:val="00C7086B"/>
    <w:rsid w:val="00C70937"/>
    <w:rsid w:val="00C70B0D"/>
    <w:rsid w:val="00C70B57"/>
    <w:rsid w:val="00C70CE7"/>
    <w:rsid w:val="00C70F74"/>
    <w:rsid w:val="00C71873"/>
    <w:rsid w:val="00C72007"/>
    <w:rsid w:val="00C72518"/>
    <w:rsid w:val="00C7259F"/>
    <w:rsid w:val="00C725BE"/>
    <w:rsid w:val="00C72965"/>
    <w:rsid w:val="00C729FD"/>
    <w:rsid w:val="00C730D8"/>
    <w:rsid w:val="00C73C2E"/>
    <w:rsid w:val="00C742E8"/>
    <w:rsid w:val="00C7431F"/>
    <w:rsid w:val="00C74BE3"/>
    <w:rsid w:val="00C74CFC"/>
    <w:rsid w:val="00C74DCE"/>
    <w:rsid w:val="00C74F5A"/>
    <w:rsid w:val="00C75029"/>
    <w:rsid w:val="00C75811"/>
    <w:rsid w:val="00C7628A"/>
    <w:rsid w:val="00C763DD"/>
    <w:rsid w:val="00C7641E"/>
    <w:rsid w:val="00C76C84"/>
    <w:rsid w:val="00C7717C"/>
    <w:rsid w:val="00C77200"/>
    <w:rsid w:val="00C77ADC"/>
    <w:rsid w:val="00C77B59"/>
    <w:rsid w:val="00C77FA9"/>
    <w:rsid w:val="00C80DE7"/>
    <w:rsid w:val="00C82097"/>
    <w:rsid w:val="00C841B6"/>
    <w:rsid w:val="00C84878"/>
    <w:rsid w:val="00C85614"/>
    <w:rsid w:val="00C85AF4"/>
    <w:rsid w:val="00C85D96"/>
    <w:rsid w:val="00C861C2"/>
    <w:rsid w:val="00C86550"/>
    <w:rsid w:val="00C868CB"/>
    <w:rsid w:val="00C8751F"/>
    <w:rsid w:val="00C87D3C"/>
    <w:rsid w:val="00C907E9"/>
    <w:rsid w:val="00C91301"/>
    <w:rsid w:val="00C91735"/>
    <w:rsid w:val="00C9185B"/>
    <w:rsid w:val="00C9197B"/>
    <w:rsid w:val="00C91AC6"/>
    <w:rsid w:val="00C92171"/>
    <w:rsid w:val="00C92931"/>
    <w:rsid w:val="00C930CF"/>
    <w:rsid w:val="00C937A1"/>
    <w:rsid w:val="00C93E1D"/>
    <w:rsid w:val="00C93EC6"/>
    <w:rsid w:val="00C944F5"/>
    <w:rsid w:val="00C94946"/>
    <w:rsid w:val="00C95170"/>
    <w:rsid w:val="00C953DE"/>
    <w:rsid w:val="00C954D2"/>
    <w:rsid w:val="00C95511"/>
    <w:rsid w:val="00C95952"/>
    <w:rsid w:val="00C95DF1"/>
    <w:rsid w:val="00C96001"/>
    <w:rsid w:val="00C961F3"/>
    <w:rsid w:val="00C962BB"/>
    <w:rsid w:val="00C967C5"/>
    <w:rsid w:val="00C96F0A"/>
    <w:rsid w:val="00C971C6"/>
    <w:rsid w:val="00C9754C"/>
    <w:rsid w:val="00C97EED"/>
    <w:rsid w:val="00CA05F9"/>
    <w:rsid w:val="00CA08C0"/>
    <w:rsid w:val="00CA0B50"/>
    <w:rsid w:val="00CA0E2A"/>
    <w:rsid w:val="00CA0E41"/>
    <w:rsid w:val="00CA1001"/>
    <w:rsid w:val="00CA179E"/>
    <w:rsid w:val="00CA1A0D"/>
    <w:rsid w:val="00CA1A5A"/>
    <w:rsid w:val="00CA1C8B"/>
    <w:rsid w:val="00CA1FC8"/>
    <w:rsid w:val="00CA24BF"/>
    <w:rsid w:val="00CA336E"/>
    <w:rsid w:val="00CA36BF"/>
    <w:rsid w:val="00CA39AB"/>
    <w:rsid w:val="00CA3B66"/>
    <w:rsid w:val="00CA4D57"/>
    <w:rsid w:val="00CA4F16"/>
    <w:rsid w:val="00CA5594"/>
    <w:rsid w:val="00CA5A61"/>
    <w:rsid w:val="00CA608E"/>
    <w:rsid w:val="00CA67DF"/>
    <w:rsid w:val="00CA6C75"/>
    <w:rsid w:val="00CA6D9E"/>
    <w:rsid w:val="00CA6F1B"/>
    <w:rsid w:val="00CA7FD4"/>
    <w:rsid w:val="00CB08B0"/>
    <w:rsid w:val="00CB1436"/>
    <w:rsid w:val="00CB185D"/>
    <w:rsid w:val="00CB18DD"/>
    <w:rsid w:val="00CB1DA0"/>
    <w:rsid w:val="00CB2133"/>
    <w:rsid w:val="00CB28A5"/>
    <w:rsid w:val="00CB2F9E"/>
    <w:rsid w:val="00CB41FD"/>
    <w:rsid w:val="00CB4442"/>
    <w:rsid w:val="00CB44A9"/>
    <w:rsid w:val="00CB44B1"/>
    <w:rsid w:val="00CB4B1B"/>
    <w:rsid w:val="00CB4E09"/>
    <w:rsid w:val="00CB4FA1"/>
    <w:rsid w:val="00CB51BB"/>
    <w:rsid w:val="00CB6D02"/>
    <w:rsid w:val="00CB7F03"/>
    <w:rsid w:val="00CC0009"/>
    <w:rsid w:val="00CC025B"/>
    <w:rsid w:val="00CC0446"/>
    <w:rsid w:val="00CC04FF"/>
    <w:rsid w:val="00CC0595"/>
    <w:rsid w:val="00CC0E47"/>
    <w:rsid w:val="00CC140E"/>
    <w:rsid w:val="00CC2C82"/>
    <w:rsid w:val="00CC2E4F"/>
    <w:rsid w:val="00CC33CD"/>
    <w:rsid w:val="00CC3BD7"/>
    <w:rsid w:val="00CC466B"/>
    <w:rsid w:val="00CC467C"/>
    <w:rsid w:val="00CC5490"/>
    <w:rsid w:val="00CC54E0"/>
    <w:rsid w:val="00CC57AF"/>
    <w:rsid w:val="00CC59BF"/>
    <w:rsid w:val="00CC68D5"/>
    <w:rsid w:val="00CC6CCC"/>
    <w:rsid w:val="00CD00AE"/>
    <w:rsid w:val="00CD0423"/>
    <w:rsid w:val="00CD08F6"/>
    <w:rsid w:val="00CD127C"/>
    <w:rsid w:val="00CD15F9"/>
    <w:rsid w:val="00CD1EF3"/>
    <w:rsid w:val="00CD25EF"/>
    <w:rsid w:val="00CD2720"/>
    <w:rsid w:val="00CD37C5"/>
    <w:rsid w:val="00CD3E17"/>
    <w:rsid w:val="00CD52F5"/>
    <w:rsid w:val="00CD5352"/>
    <w:rsid w:val="00CD6192"/>
    <w:rsid w:val="00CD677F"/>
    <w:rsid w:val="00CD67CF"/>
    <w:rsid w:val="00CD6B3A"/>
    <w:rsid w:val="00CD7029"/>
    <w:rsid w:val="00CD72E1"/>
    <w:rsid w:val="00CD7500"/>
    <w:rsid w:val="00CD763C"/>
    <w:rsid w:val="00CD7760"/>
    <w:rsid w:val="00CD779E"/>
    <w:rsid w:val="00CE0E18"/>
    <w:rsid w:val="00CE14D0"/>
    <w:rsid w:val="00CE14ED"/>
    <w:rsid w:val="00CE17EC"/>
    <w:rsid w:val="00CE2C02"/>
    <w:rsid w:val="00CE33B6"/>
    <w:rsid w:val="00CE392E"/>
    <w:rsid w:val="00CE3954"/>
    <w:rsid w:val="00CE3EAB"/>
    <w:rsid w:val="00CE45A6"/>
    <w:rsid w:val="00CE47F4"/>
    <w:rsid w:val="00CE4F77"/>
    <w:rsid w:val="00CE503F"/>
    <w:rsid w:val="00CE5FFF"/>
    <w:rsid w:val="00CE7B91"/>
    <w:rsid w:val="00CF124F"/>
    <w:rsid w:val="00CF179D"/>
    <w:rsid w:val="00CF21DC"/>
    <w:rsid w:val="00CF230B"/>
    <w:rsid w:val="00CF2E25"/>
    <w:rsid w:val="00CF3DF9"/>
    <w:rsid w:val="00CF3E2D"/>
    <w:rsid w:val="00CF4341"/>
    <w:rsid w:val="00CF4879"/>
    <w:rsid w:val="00CF4BFE"/>
    <w:rsid w:val="00CF4EE5"/>
    <w:rsid w:val="00CF5605"/>
    <w:rsid w:val="00CF5A88"/>
    <w:rsid w:val="00CF5C19"/>
    <w:rsid w:val="00CF6C3A"/>
    <w:rsid w:val="00CF710B"/>
    <w:rsid w:val="00CF7F59"/>
    <w:rsid w:val="00CF7FE7"/>
    <w:rsid w:val="00D006A5"/>
    <w:rsid w:val="00D009E8"/>
    <w:rsid w:val="00D00A08"/>
    <w:rsid w:val="00D00BCE"/>
    <w:rsid w:val="00D01661"/>
    <w:rsid w:val="00D016C3"/>
    <w:rsid w:val="00D01751"/>
    <w:rsid w:val="00D0237C"/>
    <w:rsid w:val="00D023AB"/>
    <w:rsid w:val="00D026E4"/>
    <w:rsid w:val="00D02780"/>
    <w:rsid w:val="00D02B1E"/>
    <w:rsid w:val="00D02BCE"/>
    <w:rsid w:val="00D03EDC"/>
    <w:rsid w:val="00D03EFE"/>
    <w:rsid w:val="00D04058"/>
    <w:rsid w:val="00D04195"/>
    <w:rsid w:val="00D04243"/>
    <w:rsid w:val="00D04D4B"/>
    <w:rsid w:val="00D05143"/>
    <w:rsid w:val="00D063C7"/>
    <w:rsid w:val="00D063EE"/>
    <w:rsid w:val="00D066A3"/>
    <w:rsid w:val="00D07D7D"/>
    <w:rsid w:val="00D10DB6"/>
    <w:rsid w:val="00D11486"/>
    <w:rsid w:val="00D121A7"/>
    <w:rsid w:val="00D12321"/>
    <w:rsid w:val="00D125D9"/>
    <w:rsid w:val="00D128E9"/>
    <w:rsid w:val="00D14275"/>
    <w:rsid w:val="00D14303"/>
    <w:rsid w:val="00D146D0"/>
    <w:rsid w:val="00D14C06"/>
    <w:rsid w:val="00D150C9"/>
    <w:rsid w:val="00D1579C"/>
    <w:rsid w:val="00D15AE1"/>
    <w:rsid w:val="00D15EF6"/>
    <w:rsid w:val="00D16FEF"/>
    <w:rsid w:val="00D1746B"/>
    <w:rsid w:val="00D175EC"/>
    <w:rsid w:val="00D1799D"/>
    <w:rsid w:val="00D21255"/>
    <w:rsid w:val="00D214D0"/>
    <w:rsid w:val="00D2158C"/>
    <w:rsid w:val="00D216E3"/>
    <w:rsid w:val="00D21BF9"/>
    <w:rsid w:val="00D21FE8"/>
    <w:rsid w:val="00D22389"/>
    <w:rsid w:val="00D22C40"/>
    <w:rsid w:val="00D22DDD"/>
    <w:rsid w:val="00D22E60"/>
    <w:rsid w:val="00D22EBF"/>
    <w:rsid w:val="00D22ECB"/>
    <w:rsid w:val="00D22EED"/>
    <w:rsid w:val="00D237D5"/>
    <w:rsid w:val="00D23B7B"/>
    <w:rsid w:val="00D23CD8"/>
    <w:rsid w:val="00D23F93"/>
    <w:rsid w:val="00D247F1"/>
    <w:rsid w:val="00D250AD"/>
    <w:rsid w:val="00D25490"/>
    <w:rsid w:val="00D256BC"/>
    <w:rsid w:val="00D25B2F"/>
    <w:rsid w:val="00D25BBE"/>
    <w:rsid w:val="00D25BDF"/>
    <w:rsid w:val="00D268F0"/>
    <w:rsid w:val="00D26D2F"/>
    <w:rsid w:val="00D26DD6"/>
    <w:rsid w:val="00D276A1"/>
    <w:rsid w:val="00D27E18"/>
    <w:rsid w:val="00D30046"/>
    <w:rsid w:val="00D301F8"/>
    <w:rsid w:val="00D30397"/>
    <w:rsid w:val="00D30959"/>
    <w:rsid w:val="00D30A39"/>
    <w:rsid w:val="00D30CF8"/>
    <w:rsid w:val="00D30D80"/>
    <w:rsid w:val="00D315A9"/>
    <w:rsid w:val="00D31C68"/>
    <w:rsid w:val="00D3243F"/>
    <w:rsid w:val="00D32881"/>
    <w:rsid w:val="00D32AF5"/>
    <w:rsid w:val="00D32F2E"/>
    <w:rsid w:val="00D33804"/>
    <w:rsid w:val="00D33835"/>
    <w:rsid w:val="00D33C47"/>
    <w:rsid w:val="00D34008"/>
    <w:rsid w:val="00D3404B"/>
    <w:rsid w:val="00D3418D"/>
    <w:rsid w:val="00D35E79"/>
    <w:rsid w:val="00D36837"/>
    <w:rsid w:val="00D37CC3"/>
    <w:rsid w:val="00D37E5A"/>
    <w:rsid w:val="00D4092C"/>
    <w:rsid w:val="00D4167F"/>
    <w:rsid w:val="00D41C82"/>
    <w:rsid w:val="00D42489"/>
    <w:rsid w:val="00D42510"/>
    <w:rsid w:val="00D42652"/>
    <w:rsid w:val="00D42A33"/>
    <w:rsid w:val="00D440CD"/>
    <w:rsid w:val="00D44E63"/>
    <w:rsid w:val="00D451D2"/>
    <w:rsid w:val="00D460D7"/>
    <w:rsid w:val="00D46264"/>
    <w:rsid w:val="00D4646D"/>
    <w:rsid w:val="00D4673A"/>
    <w:rsid w:val="00D46AEC"/>
    <w:rsid w:val="00D46DB6"/>
    <w:rsid w:val="00D46E3F"/>
    <w:rsid w:val="00D4744D"/>
    <w:rsid w:val="00D479D6"/>
    <w:rsid w:val="00D47EE1"/>
    <w:rsid w:val="00D50061"/>
    <w:rsid w:val="00D5010D"/>
    <w:rsid w:val="00D5130C"/>
    <w:rsid w:val="00D516E5"/>
    <w:rsid w:val="00D51989"/>
    <w:rsid w:val="00D51C3C"/>
    <w:rsid w:val="00D53186"/>
    <w:rsid w:val="00D53869"/>
    <w:rsid w:val="00D53DE9"/>
    <w:rsid w:val="00D5470C"/>
    <w:rsid w:val="00D55064"/>
    <w:rsid w:val="00D55289"/>
    <w:rsid w:val="00D5547C"/>
    <w:rsid w:val="00D55564"/>
    <w:rsid w:val="00D55A3E"/>
    <w:rsid w:val="00D55DE5"/>
    <w:rsid w:val="00D56306"/>
    <w:rsid w:val="00D5686D"/>
    <w:rsid w:val="00D56ABD"/>
    <w:rsid w:val="00D56D73"/>
    <w:rsid w:val="00D5738E"/>
    <w:rsid w:val="00D57733"/>
    <w:rsid w:val="00D5783C"/>
    <w:rsid w:val="00D57976"/>
    <w:rsid w:val="00D57D0F"/>
    <w:rsid w:val="00D57EBF"/>
    <w:rsid w:val="00D609FB"/>
    <w:rsid w:val="00D60FAB"/>
    <w:rsid w:val="00D61C4B"/>
    <w:rsid w:val="00D61CB2"/>
    <w:rsid w:val="00D61FD6"/>
    <w:rsid w:val="00D62711"/>
    <w:rsid w:val="00D62AFA"/>
    <w:rsid w:val="00D63475"/>
    <w:rsid w:val="00D6479C"/>
    <w:rsid w:val="00D64A02"/>
    <w:rsid w:val="00D65342"/>
    <w:rsid w:val="00D654E6"/>
    <w:rsid w:val="00D65884"/>
    <w:rsid w:val="00D65A56"/>
    <w:rsid w:val="00D65BCB"/>
    <w:rsid w:val="00D65D82"/>
    <w:rsid w:val="00D65DF8"/>
    <w:rsid w:val="00D65FF1"/>
    <w:rsid w:val="00D669BA"/>
    <w:rsid w:val="00D66C78"/>
    <w:rsid w:val="00D66E3B"/>
    <w:rsid w:val="00D67055"/>
    <w:rsid w:val="00D67229"/>
    <w:rsid w:val="00D70BEB"/>
    <w:rsid w:val="00D7105B"/>
    <w:rsid w:val="00D71123"/>
    <w:rsid w:val="00D711B8"/>
    <w:rsid w:val="00D71443"/>
    <w:rsid w:val="00D71DC6"/>
    <w:rsid w:val="00D72192"/>
    <w:rsid w:val="00D7252B"/>
    <w:rsid w:val="00D72DFE"/>
    <w:rsid w:val="00D73158"/>
    <w:rsid w:val="00D73332"/>
    <w:rsid w:val="00D7334B"/>
    <w:rsid w:val="00D7354B"/>
    <w:rsid w:val="00D73574"/>
    <w:rsid w:val="00D73667"/>
    <w:rsid w:val="00D73F62"/>
    <w:rsid w:val="00D7429C"/>
    <w:rsid w:val="00D75B70"/>
    <w:rsid w:val="00D7698B"/>
    <w:rsid w:val="00D76A05"/>
    <w:rsid w:val="00D76D73"/>
    <w:rsid w:val="00D779E4"/>
    <w:rsid w:val="00D77AE4"/>
    <w:rsid w:val="00D81144"/>
    <w:rsid w:val="00D827D9"/>
    <w:rsid w:val="00D82F70"/>
    <w:rsid w:val="00D83057"/>
    <w:rsid w:val="00D834B5"/>
    <w:rsid w:val="00D83876"/>
    <w:rsid w:val="00D8387D"/>
    <w:rsid w:val="00D83947"/>
    <w:rsid w:val="00D85590"/>
    <w:rsid w:val="00D86454"/>
    <w:rsid w:val="00D86458"/>
    <w:rsid w:val="00D8677F"/>
    <w:rsid w:val="00D86B79"/>
    <w:rsid w:val="00D86FE2"/>
    <w:rsid w:val="00D872E8"/>
    <w:rsid w:val="00D87785"/>
    <w:rsid w:val="00D8791B"/>
    <w:rsid w:val="00D87E83"/>
    <w:rsid w:val="00D900B1"/>
    <w:rsid w:val="00D902AB"/>
    <w:rsid w:val="00D910A0"/>
    <w:rsid w:val="00D914BB"/>
    <w:rsid w:val="00D916EE"/>
    <w:rsid w:val="00D91926"/>
    <w:rsid w:val="00D92844"/>
    <w:rsid w:val="00D92EE7"/>
    <w:rsid w:val="00D93233"/>
    <w:rsid w:val="00D93276"/>
    <w:rsid w:val="00D93544"/>
    <w:rsid w:val="00D93647"/>
    <w:rsid w:val="00D93648"/>
    <w:rsid w:val="00D93942"/>
    <w:rsid w:val="00D93C41"/>
    <w:rsid w:val="00D9425F"/>
    <w:rsid w:val="00D948E7"/>
    <w:rsid w:val="00D94905"/>
    <w:rsid w:val="00D9562C"/>
    <w:rsid w:val="00D95FAB"/>
    <w:rsid w:val="00D96D4B"/>
    <w:rsid w:val="00D9720E"/>
    <w:rsid w:val="00D9775D"/>
    <w:rsid w:val="00D97A81"/>
    <w:rsid w:val="00DA0270"/>
    <w:rsid w:val="00DA0E9E"/>
    <w:rsid w:val="00DA1C87"/>
    <w:rsid w:val="00DA1CF8"/>
    <w:rsid w:val="00DA2C4A"/>
    <w:rsid w:val="00DA3A3E"/>
    <w:rsid w:val="00DA427E"/>
    <w:rsid w:val="00DA4B8F"/>
    <w:rsid w:val="00DA5275"/>
    <w:rsid w:val="00DA6593"/>
    <w:rsid w:val="00DA6A67"/>
    <w:rsid w:val="00DA7436"/>
    <w:rsid w:val="00DA7763"/>
    <w:rsid w:val="00DA77F7"/>
    <w:rsid w:val="00DB02C2"/>
    <w:rsid w:val="00DB08D5"/>
    <w:rsid w:val="00DB1129"/>
    <w:rsid w:val="00DB12A4"/>
    <w:rsid w:val="00DB1551"/>
    <w:rsid w:val="00DB1C0D"/>
    <w:rsid w:val="00DB1C89"/>
    <w:rsid w:val="00DB1FAC"/>
    <w:rsid w:val="00DB376A"/>
    <w:rsid w:val="00DB452D"/>
    <w:rsid w:val="00DB48EF"/>
    <w:rsid w:val="00DB49DE"/>
    <w:rsid w:val="00DB53C2"/>
    <w:rsid w:val="00DB5849"/>
    <w:rsid w:val="00DB6960"/>
    <w:rsid w:val="00DB7AED"/>
    <w:rsid w:val="00DC0C28"/>
    <w:rsid w:val="00DC2313"/>
    <w:rsid w:val="00DC285E"/>
    <w:rsid w:val="00DC2898"/>
    <w:rsid w:val="00DC292D"/>
    <w:rsid w:val="00DC2FA5"/>
    <w:rsid w:val="00DC38ED"/>
    <w:rsid w:val="00DC39A5"/>
    <w:rsid w:val="00DC3D29"/>
    <w:rsid w:val="00DC3E89"/>
    <w:rsid w:val="00DC4088"/>
    <w:rsid w:val="00DC4B0F"/>
    <w:rsid w:val="00DC52EE"/>
    <w:rsid w:val="00DC5436"/>
    <w:rsid w:val="00DC6113"/>
    <w:rsid w:val="00DC652D"/>
    <w:rsid w:val="00DC6987"/>
    <w:rsid w:val="00DC6C22"/>
    <w:rsid w:val="00DC756B"/>
    <w:rsid w:val="00DC75C4"/>
    <w:rsid w:val="00DD015A"/>
    <w:rsid w:val="00DD0E11"/>
    <w:rsid w:val="00DD0F0A"/>
    <w:rsid w:val="00DD0F16"/>
    <w:rsid w:val="00DD0F4A"/>
    <w:rsid w:val="00DD1110"/>
    <w:rsid w:val="00DD120E"/>
    <w:rsid w:val="00DD1398"/>
    <w:rsid w:val="00DD166C"/>
    <w:rsid w:val="00DD17FB"/>
    <w:rsid w:val="00DD198D"/>
    <w:rsid w:val="00DD2768"/>
    <w:rsid w:val="00DD2FD6"/>
    <w:rsid w:val="00DD4038"/>
    <w:rsid w:val="00DD4DBC"/>
    <w:rsid w:val="00DD55B2"/>
    <w:rsid w:val="00DD56F3"/>
    <w:rsid w:val="00DD57C3"/>
    <w:rsid w:val="00DD5818"/>
    <w:rsid w:val="00DD5FBB"/>
    <w:rsid w:val="00DD6349"/>
    <w:rsid w:val="00DD7252"/>
    <w:rsid w:val="00DD7D7C"/>
    <w:rsid w:val="00DD7FBC"/>
    <w:rsid w:val="00DE07E1"/>
    <w:rsid w:val="00DE08E6"/>
    <w:rsid w:val="00DE0C91"/>
    <w:rsid w:val="00DE1012"/>
    <w:rsid w:val="00DE135B"/>
    <w:rsid w:val="00DE201C"/>
    <w:rsid w:val="00DE2096"/>
    <w:rsid w:val="00DE2396"/>
    <w:rsid w:val="00DE3191"/>
    <w:rsid w:val="00DE363B"/>
    <w:rsid w:val="00DE384F"/>
    <w:rsid w:val="00DE3FF3"/>
    <w:rsid w:val="00DE5454"/>
    <w:rsid w:val="00DE5D41"/>
    <w:rsid w:val="00DE657B"/>
    <w:rsid w:val="00DE6F73"/>
    <w:rsid w:val="00DE71D6"/>
    <w:rsid w:val="00DF010C"/>
    <w:rsid w:val="00DF0776"/>
    <w:rsid w:val="00DF07A0"/>
    <w:rsid w:val="00DF159C"/>
    <w:rsid w:val="00DF2044"/>
    <w:rsid w:val="00DF2181"/>
    <w:rsid w:val="00DF21C2"/>
    <w:rsid w:val="00DF2CEE"/>
    <w:rsid w:val="00DF39A0"/>
    <w:rsid w:val="00DF3C99"/>
    <w:rsid w:val="00DF42CE"/>
    <w:rsid w:val="00DF4537"/>
    <w:rsid w:val="00DF4FCC"/>
    <w:rsid w:val="00DF570E"/>
    <w:rsid w:val="00DF648D"/>
    <w:rsid w:val="00DF6629"/>
    <w:rsid w:val="00DF6E5F"/>
    <w:rsid w:val="00E003B3"/>
    <w:rsid w:val="00E008AA"/>
    <w:rsid w:val="00E00A0C"/>
    <w:rsid w:val="00E0115F"/>
    <w:rsid w:val="00E01790"/>
    <w:rsid w:val="00E019FB"/>
    <w:rsid w:val="00E024B7"/>
    <w:rsid w:val="00E0284C"/>
    <w:rsid w:val="00E030DF"/>
    <w:rsid w:val="00E033B3"/>
    <w:rsid w:val="00E033CE"/>
    <w:rsid w:val="00E03A08"/>
    <w:rsid w:val="00E03AF3"/>
    <w:rsid w:val="00E04979"/>
    <w:rsid w:val="00E04A30"/>
    <w:rsid w:val="00E04BE2"/>
    <w:rsid w:val="00E05465"/>
    <w:rsid w:val="00E063E7"/>
    <w:rsid w:val="00E07069"/>
    <w:rsid w:val="00E071DC"/>
    <w:rsid w:val="00E075BD"/>
    <w:rsid w:val="00E10AB1"/>
    <w:rsid w:val="00E1119F"/>
    <w:rsid w:val="00E1166E"/>
    <w:rsid w:val="00E12482"/>
    <w:rsid w:val="00E124A7"/>
    <w:rsid w:val="00E12BFB"/>
    <w:rsid w:val="00E12F65"/>
    <w:rsid w:val="00E13652"/>
    <w:rsid w:val="00E139CB"/>
    <w:rsid w:val="00E13E34"/>
    <w:rsid w:val="00E143C7"/>
    <w:rsid w:val="00E143F4"/>
    <w:rsid w:val="00E144F4"/>
    <w:rsid w:val="00E154CF"/>
    <w:rsid w:val="00E15920"/>
    <w:rsid w:val="00E16275"/>
    <w:rsid w:val="00E1737F"/>
    <w:rsid w:val="00E179D3"/>
    <w:rsid w:val="00E20389"/>
    <w:rsid w:val="00E215D9"/>
    <w:rsid w:val="00E222AF"/>
    <w:rsid w:val="00E224B3"/>
    <w:rsid w:val="00E22827"/>
    <w:rsid w:val="00E22CCB"/>
    <w:rsid w:val="00E245E7"/>
    <w:rsid w:val="00E24AD4"/>
    <w:rsid w:val="00E24E90"/>
    <w:rsid w:val="00E26242"/>
    <w:rsid w:val="00E26BAC"/>
    <w:rsid w:val="00E2701E"/>
    <w:rsid w:val="00E27E7F"/>
    <w:rsid w:val="00E30254"/>
    <w:rsid w:val="00E317FA"/>
    <w:rsid w:val="00E31A84"/>
    <w:rsid w:val="00E31AB7"/>
    <w:rsid w:val="00E31E41"/>
    <w:rsid w:val="00E32AFA"/>
    <w:rsid w:val="00E350CF"/>
    <w:rsid w:val="00E350E3"/>
    <w:rsid w:val="00E355C3"/>
    <w:rsid w:val="00E355C6"/>
    <w:rsid w:val="00E362D7"/>
    <w:rsid w:val="00E3645A"/>
    <w:rsid w:val="00E365E6"/>
    <w:rsid w:val="00E3666E"/>
    <w:rsid w:val="00E36742"/>
    <w:rsid w:val="00E37251"/>
    <w:rsid w:val="00E375F1"/>
    <w:rsid w:val="00E37CC8"/>
    <w:rsid w:val="00E40060"/>
    <w:rsid w:val="00E40FB7"/>
    <w:rsid w:val="00E413F5"/>
    <w:rsid w:val="00E416D7"/>
    <w:rsid w:val="00E41795"/>
    <w:rsid w:val="00E41CFA"/>
    <w:rsid w:val="00E42071"/>
    <w:rsid w:val="00E42416"/>
    <w:rsid w:val="00E42BFA"/>
    <w:rsid w:val="00E42E7F"/>
    <w:rsid w:val="00E42FA7"/>
    <w:rsid w:val="00E430E2"/>
    <w:rsid w:val="00E43339"/>
    <w:rsid w:val="00E4360F"/>
    <w:rsid w:val="00E43A52"/>
    <w:rsid w:val="00E4405A"/>
    <w:rsid w:val="00E444DE"/>
    <w:rsid w:val="00E44B75"/>
    <w:rsid w:val="00E44DDA"/>
    <w:rsid w:val="00E45904"/>
    <w:rsid w:val="00E46038"/>
    <w:rsid w:val="00E46E15"/>
    <w:rsid w:val="00E46E9D"/>
    <w:rsid w:val="00E46FE1"/>
    <w:rsid w:val="00E4761D"/>
    <w:rsid w:val="00E47D3C"/>
    <w:rsid w:val="00E50A32"/>
    <w:rsid w:val="00E50FB9"/>
    <w:rsid w:val="00E51180"/>
    <w:rsid w:val="00E51222"/>
    <w:rsid w:val="00E518D3"/>
    <w:rsid w:val="00E51FB3"/>
    <w:rsid w:val="00E525BE"/>
    <w:rsid w:val="00E528E9"/>
    <w:rsid w:val="00E5340B"/>
    <w:rsid w:val="00E53529"/>
    <w:rsid w:val="00E53669"/>
    <w:rsid w:val="00E53DD2"/>
    <w:rsid w:val="00E5594F"/>
    <w:rsid w:val="00E5607F"/>
    <w:rsid w:val="00E56F92"/>
    <w:rsid w:val="00E56FF7"/>
    <w:rsid w:val="00E5700D"/>
    <w:rsid w:val="00E57253"/>
    <w:rsid w:val="00E574DF"/>
    <w:rsid w:val="00E57D62"/>
    <w:rsid w:val="00E60099"/>
    <w:rsid w:val="00E6040B"/>
    <w:rsid w:val="00E6080E"/>
    <w:rsid w:val="00E60E3A"/>
    <w:rsid w:val="00E61E43"/>
    <w:rsid w:val="00E62B3D"/>
    <w:rsid w:val="00E63E28"/>
    <w:rsid w:val="00E64146"/>
    <w:rsid w:val="00E65A02"/>
    <w:rsid w:val="00E65BED"/>
    <w:rsid w:val="00E65BFA"/>
    <w:rsid w:val="00E70798"/>
    <w:rsid w:val="00E712A9"/>
    <w:rsid w:val="00E712DC"/>
    <w:rsid w:val="00E71613"/>
    <w:rsid w:val="00E71C3B"/>
    <w:rsid w:val="00E72579"/>
    <w:rsid w:val="00E726FF"/>
    <w:rsid w:val="00E73C2C"/>
    <w:rsid w:val="00E7418D"/>
    <w:rsid w:val="00E7424A"/>
    <w:rsid w:val="00E759C8"/>
    <w:rsid w:val="00E762C8"/>
    <w:rsid w:val="00E77A2A"/>
    <w:rsid w:val="00E77A67"/>
    <w:rsid w:val="00E77F82"/>
    <w:rsid w:val="00E801E2"/>
    <w:rsid w:val="00E80FF3"/>
    <w:rsid w:val="00E81171"/>
    <w:rsid w:val="00E81BD1"/>
    <w:rsid w:val="00E8258F"/>
    <w:rsid w:val="00E82EA4"/>
    <w:rsid w:val="00E838B5"/>
    <w:rsid w:val="00E83AFE"/>
    <w:rsid w:val="00E84770"/>
    <w:rsid w:val="00E84F24"/>
    <w:rsid w:val="00E84F8C"/>
    <w:rsid w:val="00E867E0"/>
    <w:rsid w:val="00E8682D"/>
    <w:rsid w:val="00E869CF"/>
    <w:rsid w:val="00E86ED8"/>
    <w:rsid w:val="00E873C3"/>
    <w:rsid w:val="00E87EFC"/>
    <w:rsid w:val="00E903B8"/>
    <w:rsid w:val="00E90468"/>
    <w:rsid w:val="00E911C0"/>
    <w:rsid w:val="00E91B10"/>
    <w:rsid w:val="00E93251"/>
    <w:rsid w:val="00E932BE"/>
    <w:rsid w:val="00E933F0"/>
    <w:rsid w:val="00E937CA"/>
    <w:rsid w:val="00E93C2F"/>
    <w:rsid w:val="00E93DCF"/>
    <w:rsid w:val="00E93F47"/>
    <w:rsid w:val="00E942CA"/>
    <w:rsid w:val="00E946B3"/>
    <w:rsid w:val="00E94D8F"/>
    <w:rsid w:val="00E94F2C"/>
    <w:rsid w:val="00E958DF"/>
    <w:rsid w:val="00E9595A"/>
    <w:rsid w:val="00E95B86"/>
    <w:rsid w:val="00E95E88"/>
    <w:rsid w:val="00E95F49"/>
    <w:rsid w:val="00E96053"/>
    <w:rsid w:val="00E969EF"/>
    <w:rsid w:val="00E96C8F"/>
    <w:rsid w:val="00E96F7F"/>
    <w:rsid w:val="00E9720C"/>
    <w:rsid w:val="00E97564"/>
    <w:rsid w:val="00E97671"/>
    <w:rsid w:val="00E978E4"/>
    <w:rsid w:val="00E97FC3"/>
    <w:rsid w:val="00EA0600"/>
    <w:rsid w:val="00EA0AE7"/>
    <w:rsid w:val="00EA0D39"/>
    <w:rsid w:val="00EA101D"/>
    <w:rsid w:val="00EA117F"/>
    <w:rsid w:val="00EA1B16"/>
    <w:rsid w:val="00EA1D77"/>
    <w:rsid w:val="00EA1D95"/>
    <w:rsid w:val="00EA1E74"/>
    <w:rsid w:val="00EA2B1A"/>
    <w:rsid w:val="00EA2B3B"/>
    <w:rsid w:val="00EA2C32"/>
    <w:rsid w:val="00EA2D79"/>
    <w:rsid w:val="00EA2E2B"/>
    <w:rsid w:val="00EA3400"/>
    <w:rsid w:val="00EA3CFD"/>
    <w:rsid w:val="00EA3FD7"/>
    <w:rsid w:val="00EA5656"/>
    <w:rsid w:val="00EA646A"/>
    <w:rsid w:val="00EA6917"/>
    <w:rsid w:val="00EA6FFC"/>
    <w:rsid w:val="00EA7051"/>
    <w:rsid w:val="00EB0471"/>
    <w:rsid w:val="00EB0962"/>
    <w:rsid w:val="00EB09BD"/>
    <w:rsid w:val="00EB0C2F"/>
    <w:rsid w:val="00EB1275"/>
    <w:rsid w:val="00EB14F7"/>
    <w:rsid w:val="00EB15CE"/>
    <w:rsid w:val="00EB1D0E"/>
    <w:rsid w:val="00EB1DB4"/>
    <w:rsid w:val="00EB23CD"/>
    <w:rsid w:val="00EB2674"/>
    <w:rsid w:val="00EB2EB1"/>
    <w:rsid w:val="00EB32BA"/>
    <w:rsid w:val="00EB364E"/>
    <w:rsid w:val="00EB36FC"/>
    <w:rsid w:val="00EB3D2D"/>
    <w:rsid w:val="00EB4234"/>
    <w:rsid w:val="00EB4D47"/>
    <w:rsid w:val="00EB5233"/>
    <w:rsid w:val="00EB5396"/>
    <w:rsid w:val="00EB547B"/>
    <w:rsid w:val="00EB5A27"/>
    <w:rsid w:val="00EB5E41"/>
    <w:rsid w:val="00EB6241"/>
    <w:rsid w:val="00EB6761"/>
    <w:rsid w:val="00EB6A24"/>
    <w:rsid w:val="00EB6AEC"/>
    <w:rsid w:val="00EB6D59"/>
    <w:rsid w:val="00EB7B6A"/>
    <w:rsid w:val="00EC03E4"/>
    <w:rsid w:val="00EC358E"/>
    <w:rsid w:val="00EC37E3"/>
    <w:rsid w:val="00EC3C33"/>
    <w:rsid w:val="00EC4BB5"/>
    <w:rsid w:val="00EC54B9"/>
    <w:rsid w:val="00EC550A"/>
    <w:rsid w:val="00EC5F48"/>
    <w:rsid w:val="00EC6A5C"/>
    <w:rsid w:val="00EC70EE"/>
    <w:rsid w:val="00EC74F0"/>
    <w:rsid w:val="00EC75AE"/>
    <w:rsid w:val="00ED01F3"/>
    <w:rsid w:val="00ED0283"/>
    <w:rsid w:val="00ED0796"/>
    <w:rsid w:val="00ED104F"/>
    <w:rsid w:val="00ED1343"/>
    <w:rsid w:val="00ED1696"/>
    <w:rsid w:val="00ED18E4"/>
    <w:rsid w:val="00ED19AD"/>
    <w:rsid w:val="00ED1B4A"/>
    <w:rsid w:val="00ED1CCE"/>
    <w:rsid w:val="00ED2024"/>
    <w:rsid w:val="00ED2462"/>
    <w:rsid w:val="00ED24F8"/>
    <w:rsid w:val="00ED35BD"/>
    <w:rsid w:val="00ED3648"/>
    <w:rsid w:val="00ED39F4"/>
    <w:rsid w:val="00ED472B"/>
    <w:rsid w:val="00ED497F"/>
    <w:rsid w:val="00ED4EBF"/>
    <w:rsid w:val="00ED5147"/>
    <w:rsid w:val="00ED53D3"/>
    <w:rsid w:val="00ED5587"/>
    <w:rsid w:val="00ED587C"/>
    <w:rsid w:val="00ED5A94"/>
    <w:rsid w:val="00ED6F5B"/>
    <w:rsid w:val="00ED7A83"/>
    <w:rsid w:val="00EE05C2"/>
    <w:rsid w:val="00EE0BB0"/>
    <w:rsid w:val="00EE105A"/>
    <w:rsid w:val="00EE107F"/>
    <w:rsid w:val="00EE16AA"/>
    <w:rsid w:val="00EE2864"/>
    <w:rsid w:val="00EE2F9E"/>
    <w:rsid w:val="00EE3A75"/>
    <w:rsid w:val="00EE3BD4"/>
    <w:rsid w:val="00EE40B9"/>
    <w:rsid w:val="00EE45CE"/>
    <w:rsid w:val="00EE4CEE"/>
    <w:rsid w:val="00EE57B3"/>
    <w:rsid w:val="00EE5A39"/>
    <w:rsid w:val="00EE6049"/>
    <w:rsid w:val="00EE703A"/>
    <w:rsid w:val="00EE74F1"/>
    <w:rsid w:val="00EF033F"/>
    <w:rsid w:val="00EF04C5"/>
    <w:rsid w:val="00EF110D"/>
    <w:rsid w:val="00EF170C"/>
    <w:rsid w:val="00EF1D34"/>
    <w:rsid w:val="00EF1EAD"/>
    <w:rsid w:val="00EF2098"/>
    <w:rsid w:val="00EF2AE0"/>
    <w:rsid w:val="00EF2E71"/>
    <w:rsid w:val="00EF3A0F"/>
    <w:rsid w:val="00EF3A9F"/>
    <w:rsid w:val="00EF3CC8"/>
    <w:rsid w:val="00EF3CD7"/>
    <w:rsid w:val="00EF4B10"/>
    <w:rsid w:val="00EF4EBB"/>
    <w:rsid w:val="00EF4FB3"/>
    <w:rsid w:val="00EF5013"/>
    <w:rsid w:val="00EF51AF"/>
    <w:rsid w:val="00EF544C"/>
    <w:rsid w:val="00EF604E"/>
    <w:rsid w:val="00EF669A"/>
    <w:rsid w:val="00EF6D80"/>
    <w:rsid w:val="00F00112"/>
    <w:rsid w:val="00F003A8"/>
    <w:rsid w:val="00F008D9"/>
    <w:rsid w:val="00F00EFF"/>
    <w:rsid w:val="00F011BE"/>
    <w:rsid w:val="00F01B3A"/>
    <w:rsid w:val="00F02362"/>
    <w:rsid w:val="00F024E3"/>
    <w:rsid w:val="00F027F2"/>
    <w:rsid w:val="00F0307E"/>
    <w:rsid w:val="00F03202"/>
    <w:rsid w:val="00F0392C"/>
    <w:rsid w:val="00F03941"/>
    <w:rsid w:val="00F0434E"/>
    <w:rsid w:val="00F04C9A"/>
    <w:rsid w:val="00F04D67"/>
    <w:rsid w:val="00F0546C"/>
    <w:rsid w:val="00F05D34"/>
    <w:rsid w:val="00F065E4"/>
    <w:rsid w:val="00F06939"/>
    <w:rsid w:val="00F06B4F"/>
    <w:rsid w:val="00F06C7F"/>
    <w:rsid w:val="00F07227"/>
    <w:rsid w:val="00F077BF"/>
    <w:rsid w:val="00F07CF2"/>
    <w:rsid w:val="00F07EBF"/>
    <w:rsid w:val="00F10616"/>
    <w:rsid w:val="00F10AAE"/>
    <w:rsid w:val="00F10C3C"/>
    <w:rsid w:val="00F12DCB"/>
    <w:rsid w:val="00F13A2D"/>
    <w:rsid w:val="00F13A68"/>
    <w:rsid w:val="00F1470A"/>
    <w:rsid w:val="00F1475F"/>
    <w:rsid w:val="00F1510A"/>
    <w:rsid w:val="00F154D2"/>
    <w:rsid w:val="00F15923"/>
    <w:rsid w:val="00F169F6"/>
    <w:rsid w:val="00F20CA7"/>
    <w:rsid w:val="00F20DA5"/>
    <w:rsid w:val="00F2162C"/>
    <w:rsid w:val="00F21A9E"/>
    <w:rsid w:val="00F21BE9"/>
    <w:rsid w:val="00F21E74"/>
    <w:rsid w:val="00F22358"/>
    <w:rsid w:val="00F2291C"/>
    <w:rsid w:val="00F22B91"/>
    <w:rsid w:val="00F22EF2"/>
    <w:rsid w:val="00F22FCC"/>
    <w:rsid w:val="00F23C04"/>
    <w:rsid w:val="00F243C6"/>
    <w:rsid w:val="00F24501"/>
    <w:rsid w:val="00F24BAA"/>
    <w:rsid w:val="00F24F94"/>
    <w:rsid w:val="00F26214"/>
    <w:rsid w:val="00F264E0"/>
    <w:rsid w:val="00F269FB"/>
    <w:rsid w:val="00F306E5"/>
    <w:rsid w:val="00F30755"/>
    <w:rsid w:val="00F30774"/>
    <w:rsid w:val="00F31102"/>
    <w:rsid w:val="00F31A9D"/>
    <w:rsid w:val="00F321D6"/>
    <w:rsid w:val="00F333A4"/>
    <w:rsid w:val="00F33412"/>
    <w:rsid w:val="00F33F0B"/>
    <w:rsid w:val="00F345FA"/>
    <w:rsid w:val="00F35521"/>
    <w:rsid w:val="00F35819"/>
    <w:rsid w:val="00F366D9"/>
    <w:rsid w:val="00F367B2"/>
    <w:rsid w:val="00F37046"/>
    <w:rsid w:val="00F371B0"/>
    <w:rsid w:val="00F37781"/>
    <w:rsid w:val="00F377CE"/>
    <w:rsid w:val="00F37E15"/>
    <w:rsid w:val="00F407B8"/>
    <w:rsid w:val="00F40C7A"/>
    <w:rsid w:val="00F411C5"/>
    <w:rsid w:val="00F41D8A"/>
    <w:rsid w:val="00F42075"/>
    <w:rsid w:val="00F42C62"/>
    <w:rsid w:val="00F43208"/>
    <w:rsid w:val="00F4334E"/>
    <w:rsid w:val="00F43DA1"/>
    <w:rsid w:val="00F43ECB"/>
    <w:rsid w:val="00F44040"/>
    <w:rsid w:val="00F44CCB"/>
    <w:rsid w:val="00F44F77"/>
    <w:rsid w:val="00F450F9"/>
    <w:rsid w:val="00F455F7"/>
    <w:rsid w:val="00F45FC3"/>
    <w:rsid w:val="00F45FDF"/>
    <w:rsid w:val="00F4602E"/>
    <w:rsid w:val="00F46169"/>
    <w:rsid w:val="00F46673"/>
    <w:rsid w:val="00F46A63"/>
    <w:rsid w:val="00F46DF3"/>
    <w:rsid w:val="00F47075"/>
    <w:rsid w:val="00F4732D"/>
    <w:rsid w:val="00F4735E"/>
    <w:rsid w:val="00F4761D"/>
    <w:rsid w:val="00F47B02"/>
    <w:rsid w:val="00F47CB2"/>
    <w:rsid w:val="00F50544"/>
    <w:rsid w:val="00F5327C"/>
    <w:rsid w:val="00F5348C"/>
    <w:rsid w:val="00F53A17"/>
    <w:rsid w:val="00F53EA1"/>
    <w:rsid w:val="00F543AE"/>
    <w:rsid w:val="00F54817"/>
    <w:rsid w:val="00F54883"/>
    <w:rsid w:val="00F5526C"/>
    <w:rsid w:val="00F553CC"/>
    <w:rsid w:val="00F5595C"/>
    <w:rsid w:val="00F55AFF"/>
    <w:rsid w:val="00F5623B"/>
    <w:rsid w:val="00F56512"/>
    <w:rsid w:val="00F56A4B"/>
    <w:rsid w:val="00F56E97"/>
    <w:rsid w:val="00F57114"/>
    <w:rsid w:val="00F5716D"/>
    <w:rsid w:val="00F57EE9"/>
    <w:rsid w:val="00F60176"/>
    <w:rsid w:val="00F604FF"/>
    <w:rsid w:val="00F6071C"/>
    <w:rsid w:val="00F60B0F"/>
    <w:rsid w:val="00F611A3"/>
    <w:rsid w:val="00F62163"/>
    <w:rsid w:val="00F6255F"/>
    <w:rsid w:val="00F63001"/>
    <w:rsid w:val="00F6380C"/>
    <w:rsid w:val="00F64092"/>
    <w:rsid w:val="00F6447D"/>
    <w:rsid w:val="00F6602B"/>
    <w:rsid w:val="00F66187"/>
    <w:rsid w:val="00F662D7"/>
    <w:rsid w:val="00F66D60"/>
    <w:rsid w:val="00F67026"/>
    <w:rsid w:val="00F67602"/>
    <w:rsid w:val="00F701A2"/>
    <w:rsid w:val="00F70995"/>
    <w:rsid w:val="00F70F07"/>
    <w:rsid w:val="00F7115F"/>
    <w:rsid w:val="00F713F9"/>
    <w:rsid w:val="00F72BD5"/>
    <w:rsid w:val="00F7384B"/>
    <w:rsid w:val="00F73974"/>
    <w:rsid w:val="00F73F2B"/>
    <w:rsid w:val="00F744C0"/>
    <w:rsid w:val="00F74996"/>
    <w:rsid w:val="00F75B4F"/>
    <w:rsid w:val="00F75F7C"/>
    <w:rsid w:val="00F76191"/>
    <w:rsid w:val="00F7619C"/>
    <w:rsid w:val="00F76459"/>
    <w:rsid w:val="00F7707D"/>
    <w:rsid w:val="00F7748E"/>
    <w:rsid w:val="00F775CE"/>
    <w:rsid w:val="00F77812"/>
    <w:rsid w:val="00F77E05"/>
    <w:rsid w:val="00F805BB"/>
    <w:rsid w:val="00F80A90"/>
    <w:rsid w:val="00F81655"/>
    <w:rsid w:val="00F81982"/>
    <w:rsid w:val="00F82E0E"/>
    <w:rsid w:val="00F832A6"/>
    <w:rsid w:val="00F8337D"/>
    <w:rsid w:val="00F837BE"/>
    <w:rsid w:val="00F84275"/>
    <w:rsid w:val="00F84D11"/>
    <w:rsid w:val="00F8500F"/>
    <w:rsid w:val="00F85083"/>
    <w:rsid w:val="00F853DD"/>
    <w:rsid w:val="00F8568A"/>
    <w:rsid w:val="00F86074"/>
    <w:rsid w:val="00F860CF"/>
    <w:rsid w:val="00F867A1"/>
    <w:rsid w:val="00F86B4C"/>
    <w:rsid w:val="00F874FF"/>
    <w:rsid w:val="00F877CE"/>
    <w:rsid w:val="00F87895"/>
    <w:rsid w:val="00F87940"/>
    <w:rsid w:val="00F87ED6"/>
    <w:rsid w:val="00F91BCD"/>
    <w:rsid w:val="00F926A3"/>
    <w:rsid w:val="00F92D33"/>
    <w:rsid w:val="00F92FBC"/>
    <w:rsid w:val="00F93B9B"/>
    <w:rsid w:val="00F94061"/>
    <w:rsid w:val="00F94478"/>
    <w:rsid w:val="00F94AEB"/>
    <w:rsid w:val="00F958FB"/>
    <w:rsid w:val="00F95D2C"/>
    <w:rsid w:val="00F9629E"/>
    <w:rsid w:val="00F96353"/>
    <w:rsid w:val="00F967D1"/>
    <w:rsid w:val="00F977F2"/>
    <w:rsid w:val="00F97D30"/>
    <w:rsid w:val="00FA0B88"/>
    <w:rsid w:val="00FA15FB"/>
    <w:rsid w:val="00FA17AB"/>
    <w:rsid w:val="00FA1A45"/>
    <w:rsid w:val="00FA23D1"/>
    <w:rsid w:val="00FA3030"/>
    <w:rsid w:val="00FA31CE"/>
    <w:rsid w:val="00FA383A"/>
    <w:rsid w:val="00FA3D12"/>
    <w:rsid w:val="00FA401B"/>
    <w:rsid w:val="00FA430C"/>
    <w:rsid w:val="00FA4382"/>
    <w:rsid w:val="00FA442C"/>
    <w:rsid w:val="00FA5F97"/>
    <w:rsid w:val="00FA72B3"/>
    <w:rsid w:val="00FA7308"/>
    <w:rsid w:val="00FA7BD1"/>
    <w:rsid w:val="00FB0672"/>
    <w:rsid w:val="00FB071D"/>
    <w:rsid w:val="00FB0CEF"/>
    <w:rsid w:val="00FB0EBE"/>
    <w:rsid w:val="00FB0FA2"/>
    <w:rsid w:val="00FB1021"/>
    <w:rsid w:val="00FB159C"/>
    <w:rsid w:val="00FB192E"/>
    <w:rsid w:val="00FB2316"/>
    <w:rsid w:val="00FB23FA"/>
    <w:rsid w:val="00FB299C"/>
    <w:rsid w:val="00FB2A4F"/>
    <w:rsid w:val="00FB2BC5"/>
    <w:rsid w:val="00FB2E6E"/>
    <w:rsid w:val="00FB3459"/>
    <w:rsid w:val="00FB347C"/>
    <w:rsid w:val="00FB43B5"/>
    <w:rsid w:val="00FB4CDF"/>
    <w:rsid w:val="00FB5FF8"/>
    <w:rsid w:val="00FB60B4"/>
    <w:rsid w:val="00FB6CE3"/>
    <w:rsid w:val="00FB712C"/>
    <w:rsid w:val="00FB71B6"/>
    <w:rsid w:val="00FB7C22"/>
    <w:rsid w:val="00FB7E16"/>
    <w:rsid w:val="00FC106B"/>
    <w:rsid w:val="00FC1DDF"/>
    <w:rsid w:val="00FC21C8"/>
    <w:rsid w:val="00FC2503"/>
    <w:rsid w:val="00FC2782"/>
    <w:rsid w:val="00FC313B"/>
    <w:rsid w:val="00FC31BE"/>
    <w:rsid w:val="00FC335A"/>
    <w:rsid w:val="00FC3592"/>
    <w:rsid w:val="00FC35BC"/>
    <w:rsid w:val="00FC36A9"/>
    <w:rsid w:val="00FC3FE0"/>
    <w:rsid w:val="00FC4215"/>
    <w:rsid w:val="00FC4388"/>
    <w:rsid w:val="00FC44C3"/>
    <w:rsid w:val="00FC4565"/>
    <w:rsid w:val="00FC5471"/>
    <w:rsid w:val="00FC5C3E"/>
    <w:rsid w:val="00FC5E98"/>
    <w:rsid w:val="00FC63F2"/>
    <w:rsid w:val="00FC7686"/>
    <w:rsid w:val="00FC783B"/>
    <w:rsid w:val="00FC7869"/>
    <w:rsid w:val="00FC7B42"/>
    <w:rsid w:val="00FC7F4F"/>
    <w:rsid w:val="00FD0321"/>
    <w:rsid w:val="00FD09C2"/>
    <w:rsid w:val="00FD1AFD"/>
    <w:rsid w:val="00FD1BC7"/>
    <w:rsid w:val="00FD2CE7"/>
    <w:rsid w:val="00FD3081"/>
    <w:rsid w:val="00FD337E"/>
    <w:rsid w:val="00FD3922"/>
    <w:rsid w:val="00FD39E4"/>
    <w:rsid w:val="00FD3B2F"/>
    <w:rsid w:val="00FD428E"/>
    <w:rsid w:val="00FD48A7"/>
    <w:rsid w:val="00FD4F04"/>
    <w:rsid w:val="00FD53CC"/>
    <w:rsid w:val="00FD59B9"/>
    <w:rsid w:val="00FD5A6C"/>
    <w:rsid w:val="00FD5C4B"/>
    <w:rsid w:val="00FD6374"/>
    <w:rsid w:val="00FD65C1"/>
    <w:rsid w:val="00FD66FE"/>
    <w:rsid w:val="00FD6BE1"/>
    <w:rsid w:val="00FD6E02"/>
    <w:rsid w:val="00FD6F38"/>
    <w:rsid w:val="00FE10DB"/>
    <w:rsid w:val="00FE1662"/>
    <w:rsid w:val="00FE1EE7"/>
    <w:rsid w:val="00FE2AC0"/>
    <w:rsid w:val="00FE2C79"/>
    <w:rsid w:val="00FE2EED"/>
    <w:rsid w:val="00FE2F32"/>
    <w:rsid w:val="00FE3103"/>
    <w:rsid w:val="00FE320B"/>
    <w:rsid w:val="00FE3A70"/>
    <w:rsid w:val="00FE47DB"/>
    <w:rsid w:val="00FE4871"/>
    <w:rsid w:val="00FE4CAC"/>
    <w:rsid w:val="00FE58D2"/>
    <w:rsid w:val="00FE5AB3"/>
    <w:rsid w:val="00FE5B9C"/>
    <w:rsid w:val="00FE7A58"/>
    <w:rsid w:val="00FE7A66"/>
    <w:rsid w:val="00FE7EFA"/>
    <w:rsid w:val="00FF0667"/>
    <w:rsid w:val="00FF1D42"/>
    <w:rsid w:val="00FF2164"/>
    <w:rsid w:val="00FF25A9"/>
    <w:rsid w:val="00FF3371"/>
    <w:rsid w:val="00FF3E3E"/>
    <w:rsid w:val="00FF47F1"/>
    <w:rsid w:val="00FF4C12"/>
    <w:rsid w:val="00FF592B"/>
    <w:rsid w:val="00FF5B42"/>
    <w:rsid w:val="00FF675C"/>
    <w:rsid w:val="00FF67ED"/>
    <w:rsid w:val="00FF738D"/>
    <w:rsid w:val="00FF75C1"/>
    <w:rsid w:val="00FF76F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735EB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39"/>
    <w:lsdException w:name="toc 5" w:locked="1" w:uiPriority="0"/>
    <w:lsdException w:name="toc 6" w:uiPriority="39"/>
    <w:lsdException w:name="toc 7" w:uiPriority="39"/>
    <w:lsdException w:name="toc 8" w:uiPriority="39"/>
    <w:lsdException w:name="toc 9" w:uiPriority="39"/>
    <w:lsdException w:name="footer" w:locked="1" w:uiPriority="0"/>
    <w:lsdException w:name="caption" w:locked="1" w:uiPriority="0" w:qFormat="1"/>
    <w:lsdException w:name="table of figures" w:locked="1" w:uiPriority="0"/>
    <w:lsdException w:name="macro" w:locked="1" w:semiHidden="0" w:uiPriority="0" w:unhideWhenUsed="0"/>
    <w:lsdException w:name="List Bullet" w:locked="1" w:semiHidden="0" w:uiPriority="0" w:unhideWhenUsed="0"/>
    <w:lsdException w:name="List Number" w:locked="1" w:semiHidden="0" w:uiPriority="0" w:unhideWhenUsed="0"/>
    <w:lsdException w:name="Title" w:locked="1" w:semiHidden="0" w:uiPriority="0" w:unhideWhenUsed="0" w:qFormat="1"/>
    <w:lsdException w:name="Default Paragraph Font" w:uiPriority="1"/>
    <w:lsdException w:name="List Continue 3" w:locked="1" w:semiHidden="0" w:uiPriority="0" w:unhideWhenUsed="0"/>
    <w:lsdException w:name="List Continue 4" w:locked="1" w:semiHidden="0" w:uiPriority="0" w:unhideWhenUsed="0"/>
    <w:lsdException w:name="List Continue 5" w:locked="1" w:semiHidden="0" w:uiPriority="0" w:unhideWhenUsed="0"/>
    <w:lsdException w:name="Message Header"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uiPriority="0"/>
    <w:lsdException w:name="Table Web 3" w:locked="1" w:uiPriority="0"/>
    <w:lsdException w:name="Balloon Text" w:locked="1" w:semiHidden="0" w:uiPriority="0" w:unhideWhenUsed="0"/>
    <w:lsdException w:name="Table Grid" w:locked="1" w:semiHidden="0" w:uiPriority="0" w:unhideWhenUsed="0"/>
    <w:lsdException w:name="Table Theme" w:locked="1"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ln">
    <w:name w:val="Normal"/>
    <w:qFormat/>
    <w:rsid w:val="00621FBC"/>
    <w:pPr>
      <w:spacing w:line="360" w:lineRule="auto"/>
    </w:pPr>
    <w:rPr>
      <w:rFonts w:ascii="Arial" w:hAnsi="Arial" w:cs="Arial"/>
      <w:lang w:eastAsia="en-US"/>
    </w:rPr>
  </w:style>
  <w:style w:type="paragraph" w:styleId="Nadpis1">
    <w:name w:val="heading 1"/>
    <w:basedOn w:val="Normln"/>
    <w:next w:val="zprava-n"/>
    <w:link w:val="Nadpis1Char"/>
    <w:uiPriority w:val="99"/>
    <w:qFormat/>
    <w:rsid w:val="001E1BB8"/>
    <w:pPr>
      <w:keepNext/>
      <w:numPr>
        <w:numId w:val="2"/>
      </w:numPr>
      <w:spacing w:before="120" w:after="240"/>
      <w:outlineLvl w:val="0"/>
    </w:pPr>
    <w:rPr>
      <w:rFonts w:cs="Times New Roman"/>
      <w:b/>
      <w:caps/>
      <w:spacing w:val="40"/>
      <w:kern w:val="28"/>
      <w:sz w:val="28"/>
    </w:rPr>
  </w:style>
  <w:style w:type="paragraph" w:styleId="Nadpis2">
    <w:name w:val="heading 2"/>
    <w:basedOn w:val="Normln"/>
    <w:next w:val="Normln"/>
    <w:link w:val="Nadpis2Char"/>
    <w:uiPriority w:val="99"/>
    <w:qFormat/>
    <w:rsid w:val="00CE503F"/>
    <w:pPr>
      <w:keepNext/>
      <w:numPr>
        <w:ilvl w:val="1"/>
        <w:numId w:val="2"/>
      </w:numPr>
      <w:spacing w:before="240" w:after="200"/>
      <w:outlineLvl w:val="1"/>
    </w:pPr>
    <w:rPr>
      <w:rFonts w:cs="Times New Roman"/>
      <w:b/>
      <w:smallCaps/>
      <w:spacing w:val="30"/>
      <w:sz w:val="24"/>
      <w:u w:val="single"/>
    </w:rPr>
  </w:style>
  <w:style w:type="paragraph" w:styleId="Nadpis3">
    <w:name w:val="heading 3"/>
    <w:basedOn w:val="Normln"/>
    <w:next w:val="Normln"/>
    <w:link w:val="Nadpis3Char"/>
    <w:autoRedefine/>
    <w:uiPriority w:val="99"/>
    <w:qFormat/>
    <w:rsid w:val="00C3291B"/>
    <w:pPr>
      <w:keepNext/>
      <w:numPr>
        <w:ilvl w:val="2"/>
        <w:numId w:val="2"/>
      </w:numPr>
      <w:spacing w:before="60" w:after="60"/>
      <w:outlineLvl w:val="2"/>
    </w:pPr>
    <w:rPr>
      <w:rFonts w:cs="Times New Roman"/>
      <w:b/>
      <w:smallCaps/>
      <w:spacing w:val="30"/>
      <w:sz w:val="24"/>
      <w:u w:val="dottedHeavy"/>
    </w:rPr>
  </w:style>
  <w:style w:type="paragraph" w:styleId="Nadpis4">
    <w:name w:val="heading 4"/>
    <w:basedOn w:val="Normln"/>
    <w:next w:val="Normln"/>
    <w:link w:val="Nadpis4Char"/>
    <w:autoRedefine/>
    <w:uiPriority w:val="99"/>
    <w:qFormat/>
    <w:rsid w:val="00514B84"/>
    <w:pPr>
      <w:keepNext/>
      <w:numPr>
        <w:ilvl w:val="3"/>
        <w:numId w:val="2"/>
      </w:numPr>
      <w:spacing w:before="20" w:after="40"/>
      <w:ind w:hanging="1277"/>
      <w:outlineLvl w:val="3"/>
    </w:pPr>
    <w:rPr>
      <w:rFonts w:cs="Times New Roman"/>
      <w:i/>
      <w:sz w:val="24"/>
      <w:u w:val="single"/>
    </w:rPr>
  </w:style>
  <w:style w:type="paragraph" w:styleId="Nadpis5">
    <w:name w:val="heading 5"/>
    <w:basedOn w:val="Normln"/>
    <w:next w:val="Normln"/>
    <w:link w:val="Nadpis5Char"/>
    <w:uiPriority w:val="99"/>
    <w:qFormat/>
    <w:rsid w:val="00A44155"/>
    <w:pPr>
      <w:keepNext/>
      <w:numPr>
        <w:ilvl w:val="4"/>
        <w:numId w:val="2"/>
      </w:numPr>
      <w:spacing w:before="240" w:after="240"/>
      <w:outlineLvl w:val="4"/>
    </w:pPr>
    <w:rPr>
      <w:rFonts w:cs="Times New Roman"/>
      <w:b/>
      <w:i/>
    </w:rPr>
  </w:style>
  <w:style w:type="paragraph" w:styleId="Nadpis6">
    <w:name w:val="heading 6"/>
    <w:basedOn w:val="Normln"/>
    <w:next w:val="Normln"/>
    <w:link w:val="Nadpis6Char"/>
    <w:uiPriority w:val="99"/>
    <w:qFormat/>
    <w:rsid w:val="00A44155"/>
    <w:pPr>
      <w:keepNext/>
      <w:numPr>
        <w:ilvl w:val="5"/>
        <w:numId w:val="2"/>
      </w:numPr>
      <w:spacing w:before="240" w:after="120"/>
      <w:outlineLvl w:val="5"/>
    </w:pPr>
    <w:rPr>
      <w:rFonts w:cs="Times New Roman"/>
      <w:i/>
      <w:u w:val="single"/>
    </w:rPr>
  </w:style>
  <w:style w:type="paragraph" w:styleId="Nadpis7">
    <w:name w:val="heading 7"/>
    <w:basedOn w:val="Normln"/>
    <w:next w:val="Normln"/>
    <w:link w:val="Nadpis7Char"/>
    <w:uiPriority w:val="99"/>
    <w:qFormat/>
    <w:rsid w:val="00A44155"/>
    <w:pPr>
      <w:numPr>
        <w:ilvl w:val="6"/>
        <w:numId w:val="2"/>
      </w:numPr>
      <w:spacing w:before="240" w:after="60"/>
      <w:outlineLvl w:val="6"/>
    </w:pPr>
    <w:rPr>
      <w:rFonts w:cs="Times New Roman"/>
    </w:rPr>
  </w:style>
  <w:style w:type="paragraph" w:styleId="Nadpis8">
    <w:name w:val="heading 8"/>
    <w:basedOn w:val="Normln"/>
    <w:next w:val="Normln"/>
    <w:link w:val="Nadpis8Char"/>
    <w:uiPriority w:val="99"/>
    <w:qFormat/>
    <w:rsid w:val="00A44155"/>
    <w:pPr>
      <w:numPr>
        <w:ilvl w:val="7"/>
        <w:numId w:val="2"/>
      </w:numPr>
      <w:spacing w:before="240" w:after="60"/>
      <w:outlineLvl w:val="7"/>
    </w:pPr>
    <w:rPr>
      <w:rFonts w:cs="Times New Roman"/>
      <w:i/>
    </w:rPr>
  </w:style>
  <w:style w:type="paragraph" w:styleId="Nadpis9">
    <w:name w:val="heading 9"/>
    <w:basedOn w:val="Normln"/>
    <w:next w:val="Normln"/>
    <w:link w:val="Nadpis9Char"/>
    <w:uiPriority w:val="99"/>
    <w:qFormat/>
    <w:rsid w:val="00A44155"/>
    <w:pPr>
      <w:numPr>
        <w:ilvl w:val="8"/>
        <w:numId w:val="2"/>
      </w:numPr>
      <w:spacing w:before="240" w:after="60"/>
      <w:outlineLvl w:val="8"/>
    </w:pPr>
    <w:rPr>
      <w:rFonts w:cs="Times New Roman"/>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9"/>
    <w:locked/>
    <w:rsid w:val="001E1BB8"/>
    <w:rPr>
      <w:rFonts w:ascii="Arial" w:hAnsi="Arial"/>
      <w:b/>
      <w:caps/>
      <w:spacing w:val="40"/>
      <w:kern w:val="28"/>
      <w:sz w:val="28"/>
      <w:lang w:eastAsia="en-US"/>
    </w:rPr>
  </w:style>
  <w:style w:type="character" w:customStyle="1" w:styleId="Nadpis2Char">
    <w:name w:val="Nadpis 2 Char"/>
    <w:link w:val="Nadpis2"/>
    <w:uiPriority w:val="99"/>
    <w:locked/>
    <w:rsid w:val="00CE503F"/>
    <w:rPr>
      <w:rFonts w:ascii="Arial" w:hAnsi="Arial"/>
      <w:b/>
      <w:smallCaps/>
      <w:spacing w:val="30"/>
      <w:sz w:val="24"/>
      <w:u w:val="single"/>
      <w:lang w:eastAsia="en-US"/>
    </w:rPr>
  </w:style>
  <w:style w:type="character" w:customStyle="1" w:styleId="Nadpis3Char">
    <w:name w:val="Nadpis 3 Char"/>
    <w:link w:val="Nadpis3"/>
    <w:uiPriority w:val="99"/>
    <w:locked/>
    <w:rsid w:val="00C3291B"/>
    <w:rPr>
      <w:rFonts w:ascii="Arial" w:hAnsi="Arial"/>
      <w:b/>
      <w:smallCaps/>
      <w:spacing w:val="30"/>
      <w:sz w:val="24"/>
      <w:u w:val="dottedHeavy"/>
      <w:lang w:eastAsia="en-US"/>
    </w:rPr>
  </w:style>
  <w:style w:type="character" w:customStyle="1" w:styleId="Nadpis4Char">
    <w:name w:val="Nadpis 4 Char"/>
    <w:link w:val="Nadpis4"/>
    <w:uiPriority w:val="99"/>
    <w:locked/>
    <w:rsid w:val="00514B84"/>
    <w:rPr>
      <w:rFonts w:ascii="Arial" w:hAnsi="Arial"/>
      <w:i/>
      <w:sz w:val="24"/>
      <w:u w:val="single"/>
      <w:lang w:eastAsia="en-US"/>
    </w:rPr>
  </w:style>
  <w:style w:type="character" w:customStyle="1" w:styleId="Nadpis5Char">
    <w:name w:val="Nadpis 5 Char"/>
    <w:link w:val="Nadpis5"/>
    <w:uiPriority w:val="99"/>
    <w:locked/>
    <w:rsid w:val="00A44155"/>
    <w:rPr>
      <w:rFonts w:ascii="Arial" w:hAnsi="Arial"/>
      <w:b/>
      <w:i/>
      <w:lang w:eastAsia="en-US"/>
    </w:rPr>
  </w:style>
  <w:style w:type="character" w:customStyle="1" w:styleId="Nadpis6Char">
    <w:name w:val="Nadpis 6 Char"/>
    <w:link w:val="Nadpis6"/>
    <w:uiPriority w:val="99"/>
    <w:locked/>
    <w:rsid w:val="00A44155"/>
    <w:rPr>
      <w:rFonts w:ascii="Arial" w:hAnsi="Arial"/>
      <w:i/>
      <w:u w:val="single"/>
      <w:lang w:eastAsia="en-US"/>
    </w:rPr>
  </w:style>
  <w:style w:type="character" w:customStyle="1" w:styleId="Nadpis7Char">
    <w:name w:val="Nadpis 7 Char"/>
    <w:link w:val="Nadpis7"/>
    <w:uiPriority w:val="99"/>
    <w:locked/>
    <w:rsid w:val="00A44155"/>
    <w:rPr>
      <w:rFonts w:ascii="Arial" w:hAnsi="Arial"/>
      <w:lang w:eastAsia="en-US"/>
    </w:rPr>
  </w:style>
  <w:style w:type="character" w:customStyle="1" w:styleId="Nadpis8Char">
    <w:name w:val="Nadpis 8 Char"/>
    <w:link w:val="Nadpis8"/>
    <w:uiPriority w:val="99"/>
    <w:locked/>
    <w:rsid w:val="00A44155"/>
    <w:rPr>
      <w:rFonts w:ascii="Arial" w:hAnsi="Arial"/>
      <w:i/>
      <w:lang w:eastAsia="en-US"/>
    </w:rPr>
  </w:style>
  <w:style w:type="character" w:customStyle="1" w:styleId="Nadpis9Char">
    <w:name w:val="Nadpis 9 Char"/>
    <w:link w:val="Nadpis9"/>
    <w:uiPriority w:val="99"/>
    <w:locked/>
    <w:rsid w:val="00A44155"/>
    <w:rPr>
      <w:rFonts w:ascii="Arial" w:hAnsi="Arial"/>
      <w:i/>
      <w:sz w:val="18"/>
      <w:lang w:eastAsia="en-US"/>
    </w:rPr>
  </w:style>
  <w:style w:type="paragraph" w:customStyle="1" w:styleId="zprava-n">
    <w:name w:val="zprava-n"/>
    <w:basedOn w:val="Zkladntext"/>
    <w:link w:val="zprava-nChar"/>
    <w:uiPriority w:val="99"/>
    <w:rsid w:val="00FD6E02"/>
    <w:pPr>
      <w:spacing w:after="60"/>
      <w:ind w:firstLine="851"/>
      <w:jc w:val="both"/>
    </w:pPr>
    <w:rPr>
      <w:sz w:val="19"/>
    </w:rPr>
  </w:style>
  <w:style w:type="paragraph" w:styleId="Zkladntext">
    <w:name w:val="Body Text"/>
    <w:basedOn w:val="Normln"/>
    <w:link w:val="ZkladntextChar"/>
    <w:uiPriority w:val="99"/>
    <w:rsid w:val="00FD6E02"/>
    <w:pPr>
      <w:spacing w:after="120"/>
    </w:pPr>
    <w:rPr>
      <w:rFonts w:cs="Times New Roman"/>
    </w:rPr>
  </w:style>
  <w:style w:type="character" w:customStyle="1" w:styleId="ZkladntextChar">
    <w:name w:val="Základní text Char"/>
    <w:link w:val="Zkladntext"/>
    <w:uiPriority w:val="99"/>
    <w:locked/>
    <w:rsid w:val="00C954D2"/>
    <w:rPr>
      <w:rFonts w:ascii="Arial" w:hAnsi="Arial"/>
      <w:lang w:eastAsia="en-US"/>
    </w:rPr>
  </w:style>
  <w:style w:type="paragraph" w:customStyle="1" w:styleId="nadp-akce">
    <w:name w:val="nadp-akce"/>
    <w:basedOn w:val="Nadpis1"/>
    <w:next w:val="Normln"/>
    <w:uiPriority w:val="99"/>
    <w:rsid w:val="00FD6E02"/>
    <w:pPr>
      <w:numPr>
        <w:numId w:val="0"/>
      </w:numPr>
      <w:outlineLvl w:val="9"/>
    </w:pPr>
    <w:rPr>
      <w:spacing w:val="60"/>
      <w:sz w:val="36"/>
    </w:rPr>
  </w:style>
  <w:style w:type="character" w:styleId="slostrnky">
    <w:name w:val="page number"/>
    <w:uiPriority w:val="99"/>
    <w:rsid w:val="00FD6E02"/>
    <w:rPr>
      <w:rFonts w:cs="Times New Roman"/>
    </w:rPr>
  </w:style>
  <w:style w:type="paragraph" w:customStyle="1" w:styleId="odsuntext">
    <w:name w:val="odsun text"/>
    <w:basedOn w:val="Zkladntext"/>
    <w:uiPriority w:val="99"/>
    <w:rsid w:val="00FD6E02"/>
    <w:pPr>
      <w:ind w:left="680"/>
      <w:jc w:val="both"/>
    </w:pPr>
  </w:style>
  <w:style w:type="paragraph" w:styleId="Zpat">
    <w:name w:val="footer"/>
    <w:aliases w:val="-ja"/>
    <w:basedOn w:val="Normln"/>
    <w:link w:val="ZpatChar"/>
    <w:uiPriority w:val="99"/>
    <w:rsid w:val="00FD6E02"/>
    <w:pPr>
      <w:tabs>
        <w:tab w:val="center" w:pos="4536"/>
        <w:tab w:val="right" w:pos="9072"/>
      </w:tabs>
    </w:pPr>
    <w:rPr>
      <w:rFonts w:cs="Times New Roman"/>
    </w:rPr>
  </w:style>
  <w:style w:type="character" w:customStyle="1" w:styleId="ZpatChar">
    <w:name w:val="Zápatí Char"/>
    <w:aliases w:val="-ja Char"/>
    <w:link w:val="Zpat"/>
    <w:uiPriority w:val="99"/>
    <w:locked/>
    <w:rsid w:val="008E1E5E"/>
    <w:rPr>
      <w:rFonts w:ascii="Arial" w:hAnsi="Arial"/>
      <w:lang w:eastAsia="en-US"/>
    </w:rPr>
  </w:style>
  <w:style w:type="paragraph" w:styleId="Zhlav">
    <w:name w:val="header"/>
    <w:aliases w:val="Záhlaví-ja"/>
    <w:basedOn w:val="Normln"/>
    <w:link w:val="ZhlavChar"/>
    <w:uiPriority w:val="99"/>
    <w:rsid w:val="00FD6E02"/>
    <w:pPr>
      <w:tabs>
        <w:tab w:val="center" w:pos="4536"/>
        <w:tab w:val="right" w:pos="9072"/>
      </w:tabs>
    </w:pPr>
  </w:style>
  <w:style w:type="character" w:customStyle="1" w:styleId="ZhlavChar">
    <w:name w:val="Záhlaví Char"/>
    <w:aliases w:val="Záhlaví-ja Char"/>
    <w:link w:val="Zhlav"/>
    <w:uiPriority w:val="99"/>
    <w:semiHidden/>
    <w:rsid w:val="00423F21"/>
    <w:rPr>
      <w:rFonts w:ascii="Arial" w:hAnsi="Arial" w:cs="Arial"/>
      <w:sz w:val="20"/>
      <w:szCs w:val="20"/>
      <w:lang w:eastAsia="en-US"/>
    </w:rPr>
  </w:style>
  <w:style w:type="paragraph" w:styleId="Obsah1">
    <w:name w:val="toc 1"/>
    <w:basedOn w:val="Normln"/>
    <w:next w:val="Normln"/>
    <w:uiPriority w:val="39"/>
    <w:rsid w:val="00FD6E02"/>
    <w:pPr>
      <w:tabs>
        <w:tab w:val="right" w:leader="dot" w:pos="9638"/>
      </w:tabs>
      <w:spacing w:before="120" w:after="120"/>
    </w:pPr>
    <w:rPr>
      <w:b/>
      <w:caps/>
    </w:rPr>
  </w:style>
  <w:style w:type="paragraph" w:styleId="Obsah2">
    <w:name w:val="toc 2"/>
    <w:basedOn w:val="Normln"/>
    <w:next w:val="Normln"/>
    <w:uiPriority w:val="39"/>
    <w:rsid w:val="00FD6E02"/>
    <w:pPr>
      <w:tabs>
        <w:tab w:val="right" w:leader="dot" w:pos="9638"/>
      </w:tabs>
    </w:pPr>
    <w:rPr>
      <w:smallCaps/>
    </w:rPr>
  </w:style>
  <w:style w:type="paragraph" w:styleId="Obsah3">
    <w:name w:val="toc 3"/>
    <w:basedOn w:val="Normln"/>
    <w:next w:val="Normln"/>
    <w:uiPriority w:val="39"/>
    <w:rsid w:val="00FD6E02"/>
    <w:pPr>
      <w:tabs>
        <w:tab w:val="right" w:leader="dot" w:pos="9638"/>
      </w:tabs>
      <w:ind w:left="200"/>
    </w:pPr>
    <w:rPr>
      <w:i/>
    </w:rPr>
  </w:style>
  <w:style w:type="paragraph" w:styleId="Obsah4">
    <w:name w:val="toc 4"/>
    <w:basedOn w:val="Normln"/>
    <w:next w:val="Normln"/>
    <w:uiPriority w:val="39"/>
    <w:rsid w:val="00FD6E02"/>
    <w:pPr>
      <w:tabs>
        <w:tab w:val="right" w:leader="dot" w:pos="9638"/>
      </w:tabs>
      <w:ind w:left="400"/>
    </w:pPr>
    <w:rPr>
      <w:sz w:val="18"/>
    </w:rPr>
  </w:style>
  <w:style w:type="paragraph" w:styleId="Obsah5">
    <w:name w:val="toc 5"/>
    <w:basedOn w:val="Normln"/>
    <w:next w:val="Normln"/>
    <w:uiPriority w:val="99"/>
    <w:rsid w:val="00FD6E02"/>
    <w:pPr>
      <w:tabs>
        <w:tab w:val="right" w:leader="dot" w:pos="9638"/>
      </w:tabs>
      <w:ind w:left="600"/>
    </w:pPr>
    <w:rPr>
      <w:sz w:val="18"/>
    </w:rPr>
  </w:style>
  <w:style w:type="paragraph" w:styleId="Obsah6">
    <w:name w:val="toc 6"/>
    <w:basedOn w:val="Normln"/>
    <w:next w:val="Normln"/>
    <w:uiPriority w:val="99"/>
    <w:semiHidden/>
    <w:rsid w:val="00FD6E02"/>
    <w:pPr>
      <w:tabs>
        <w:tab w:val="right" w:leader="dot" w:pos="9638"/>
      </w:tabs>
      <w:ind w:left="800"/>
    </w:pPr>
    <w:rPr>
      <w:sz w:val="18"/>
    </w:rPr>
  </w:style>
  <w:style w:type="paragraph" w:styleId="Obsah7">
    <w:name w:val="toc 7"/>
    <w:basedOn w:val="Normln"/>
    <w:next w:val="Normln"/>
    <w:uiPriority w:val="99"/>
    <w:semiHidden/>
    <w:rsid w:val="00FD6E02"/>
    <w:pPr>
      <w:tabs>
        <w:tab w:val="right" w:leader="dot" w:pos="9638"/>
      </w:tabs>
      <w:ind w:left="1000"/>
    </w:pPr>
    <w:rPr>
      <w:sz w:val="18"/>
    </w:rPr>
  </w:style>
  <w:style w:type="paragraph" w:styleId="Obsah8">
    <w:name w:val="toc 8"/>
    <w:basedOn w:val="Normln"/>
    <w:next w:val="Normln"/>
    <w:uiPriority w:val="99"/>
    <w:semiHidden/>
    <w:rsid w:val="00FD6E02"/>
    <w:pPr>
      <w:tabs>
        <w:tab w:val="right" w:leader="dot" w:pos="9638"/>
      </w:tabs>
      <w:ind w:left="1200"/>
    </w:pPr>
    <w:rPr>
      <w:sz w:val="18"/>
    </w:rPr>
  </w:style>
  <w:style w:type="paragraph" w:styleId="Obsah9">
    <w:name w:val="toc 9"/>
    <w:basedOn w:val="Normln"/>
    <w:next w:val="Normln"/>
    <w:uiPriority w:val="99"/>
    <w:semiHidden/>
    <w:rsid w:val="00FD6E02"/>
    <w:pPr>
      <w:tabs>
        <w:tab w:val="right" w:leader="dot" w:pos="9638"/>
      </w:tabs>
      <w:ind w:left="1400"/>
    </w:pPr>
    <w:rPr>
      <w:sz w:val="18"/>
    </w:rPr>
  </w:style>
  <w:style w:type="paragraph" w:styleId="Rozloendokumentu">
    <w:name w:val="Document Map"/>
    <w:basedOn w:val="Normln"/>
    <w:link w:val="RozloendokumentuChar"/>
    <w:uiPriority w:val="99"/>
    <w:semiHidden/>
    <w:rsid w:val="00FD6E02"/>
    <w:pPr>
      <w:shd w:val="clear" w:color="auto" w:fill="000080"/>
    </w:pPr>
    <w:rPr>
      <w:rFonts w:ascii="Tahoma" w:hAnsi="Tahoma"/>
    </w:rPr>
  </w:style>
  <w:style w:type="character" w:customStyle="1" w:styleId="RozloendokumentuChar">
    <w:name w:val="Rozložení dokumentu Char"/>
    <w:link w:val="Rozloendokumentu"/>
    <w:uiPriority w:val="99"/>
    <w:semiHidden/>
    <w:rsid w:val="00423F21"/>
    <w:rPr>
      <w:rFonts w:cs="Arial"/>
      <w:sz w:val="0"/>
      <w:szCs w:val="0"/>
      <w:lang w:eastAsia="en-US"/>
    </w:rPr>
  </w:style>
  <w:style w:type="paragraph" w:styleId="Textbubliny">
    <w:name w:val="Balloon Text"/>
    <w:basedOn w:val="Normln"/>
    <w:link w:val="TextbublinyChar"/>
    <w:uiPriority w:val="99"/>
    <w:semiHidden/>
    <w:rsid w:val="009A3B49"/>
    <w:rPr>
      <w:rFonts w:ascii="Tahoma" w:hAnsi="Tahoma" w:cs="Tahoma"/>
      <w:sz w:val="16"/>
      <w:szCs w:val="16"/>
    </w:rPr>
  </w:style>
  <w:style w:type="character" w:customStyle="1" w:styleId="TextbublinyChar">
    <w:name w:val="Text bubliny Char"/>
    <w:link w:val="Textbubliny"/>
    <w:uiPriority w:val="99"/>
    <w:semiHidden/>
    <w:rsid w:val="00423F21"/>
    <w:rPr>
      <w:rFonts w:cs="Arial"/>
      <w:sz w:val="0"/>
      <w:szCs w:val="0"/>
      <w:lang w:eastAsia="en-US"/>
    </w:rPr>
  </w:style>
  <w:style w:type="paragraph" w:styleId="Prosttext">
    <w:name w:val="Plain Text"/>
    <w:basedOn w:val="Normln"/>
    <w:link w:val="ProsttextChar"/>
    <w:uiPriority w:val="99"/>
    <w:rsid w:val="0019681B"/>
    <w:rPr>
      <w:rFonts w:ascii="Courier New" w:hAnsi="Courier New" w:cs="Times New Roman"/>
      <w:lang w:eastAsia="cs-CZ"/>
    </w:rPr>
  </w:style>
  <w:style w:type="character" w:customStyle="1" w:styleId="ProsttextChar">
    <w:name w:val="Prostý text Char"/>
    <w:link w:val="Prosttext"/>
    <w:uiPriority w:val="99"/>
    <w:locked/>
    <w:rsid w:val="008F62B5"/>
    <w:rPr>
      <w:rFonts w:ascii="Courier New" w:hAnsi="Courier New"/>
    </w:rPr>
  </w:style>
  <w:style w:type="paragraph" w:styleId="Zkladntextodsazen">
    <w:name w:val="Body Text Indent"/>
    <w:basedOn w:val="Normln"/>
    <w:link w:val="ZkladntextodsazenChar"/>
    <w:uiPriority w:val="99"/>
    <w:rsid w:val="006D34C4"/>
    <w:pPr>
      <w:spacing w:after="120"/>
      <w:ind w:left="283"/>
    </w:pPr>
  </w:style>
  <w:style w:type="character" w:customStyle="1" w:styleId="ZkladntextodsazenChar">
    <w:name w:val="Základní text odsazený Char"/>
    <w:link w:val="Zkladntextodsazen"/>
    <w:uiPriority w:val="99"/>
    <w:semiHidden/>
    <w:rsid w:val="00423F21"/>
    <w:rPr>
      <w:rFonts w:ascii="Arial" w:hAnsi="Arial" w:cs="Arial"/>
      <w:sz w:val="20"/>
      <w:szCs w:val="20"/>
      <w:lang w:eastAsia="en-US"/>
    </w:rPr>
  </w:style>
  <w:style w:type="paragraph" w:customStyle="1" w:styleId="normln0">
    <w:name w:val="normální"/>
    <w:basedOn w:val="Normln"/>
    <w:uiPriority w:val="99"/>
    <w:rsid w:val="006D34C4"/>
    <w:rPr>
      <w:lang w:eastAsia="cs-CZ"/>
    </w:rPr>
  </w:style>
  <w:style w:type="paragraph" w:styleId="Zkladntext3">
    <w:name w:val="Body Text 3"/>
    <w:basedOn w:val="Normln"/>
    <w:link w:val="Zkladntext3Char"/>
    <w:uiPriority w:val="99"/>
    <w:rsid w:val="00AD6B14"/>
    <w:pPr>
      <w:spacing w:after="120"/>
    </w:pPr>
    <w:rPr>
      <w:rFonts w:ascii="Times New Roman" w:hAnsi="Times New Roman" w:cs="Times New Roman"/>
      <w:sz w:val="16"/>
      <w:szCs w:val="16"/>
    </w:rPr>
  </w:style>
  <w:style w:type="character" w:customStyle="1" w:styleId="Zkladntext3Char">
    <w:name w:val="Základní text 3 Char"/>
    <w:link w:val="Zkladntext3"/>
    <w:uiPriority w:val="99"/>
    <w:locked/>
    <w:rsid w:val="00AD6B14"/>
    <w:rPr>
      <w:sz w:val="16"/>
      <w:lang w:eastAsia="en-US"/>
    </w:rPr>
  </w:style>
  <w:style w:type="paragraph" w:styleId="Odstavecseseznamem">
    <w:name w:val="List Paragraph"/>
    <w:basedOn w:val="Normln"/>
    <w:uiPriority w:val="99"/>
    <w:qFormat/>
    <w:rsid w:val="00A44155"/>
    <w:pPr>
      <w:ind w:left="708"/>
    </w:pPr>
  </w:style>
  <w:style w:type="paragraph" w:styleId="Titulek">
    <w:name w:val="caption"/>
    <w:basedOn w:val="Normln"/>
    <w:next w:val="Normln"/>
    <w:uiPriority w:val="99"/>
    <w:qFormat/>
    <w:rsid w:val="00A44155"/>
    <w:pPr>
      <w:keepNext/>
      <w:spacing w:before="120" w:after="120"/>
    </w:pPr>
    <w:rPr>
      <w:b/>
      <w:lang w:eastAsia="cs-CZ"/>
    </w:rPr>
  </w:style>
  <w:style w:type="paragraph" w:styleId="Nadpisobsahu">
    <w:name w:val="TOC Heading"/>
    <w:basedOn w:val="Nadpis1"/>
    <w:next w:val="Normln"/>
    <w:uiPriority w:val="99"/>
    <w:qFormat/>
    <w:rsid w:val="00A44155"/>
    <w:pPr>
      <w:keepLines/>
      <w:numPr>
        <w:numId w:val="0"/>
      </w:numPr>
      <w:spacing w:before="480" w:after="0" w:line="276" w:lineRule="auto"/>
      <w:outlineLvl w:val="9"/>
    </w:pPr>
    <w:rPr>
      <w:rFonts w:ascii="Cambria" w:hAnsi="Cambria"/>
      <w:bCs/>
      <w:caps w:val="0"/>
      <w:color w:val="365F91"/>
      <w:spacing w:val="0"/>
      <w:kern w:val="0"/>
      <w:szCs w:val="28"/>
    </w:rPr>
  </w:style>
  <w:style w:type="character" w:styleId="Hypertextovodkaz">
    <w:name w:val="Hyperlink"/>
    <w:uiPriority w:val="99"/>
    <w:rsid w:val="00B23BA5"/>
    <w:rPr>
      <w:rFonts w:cs="Times New Roman"/>
      <w:color w:val="0000FF"/>
      <w:u w:val="single"/>
    </w:rPr>
  </w:style>
  <w:style w:type="paragraph" w:customStyle="1" w:styleId="Data">
    <w:name w:val="Data"/>
    <w:uiPriority w:val="99"/>
    <w:rsid w:val="00756957"/>
    <w:pPr>
      <w:keepLines/>
      <w:widowControl w:val="0"/>
      <w:tabs>
        <w:tab w:val="decimal" w:pos="426"/>
        <w:tab w:val="right" w:pos="993"/>
        <w:tab w:val="left" w:pos="1134"/>
        <w:tab w:val="left" w:pos="2268"/>
        <w:tab w:val="decimal" w:leader="dot" w:pos="8505"/>
      </w:tabs>
      <w:spacing w:before="80"/>
      <w:ind w:left="2268" w:right="1418" w:hanging="2268"/>
      <w:jc w:val="both"/>
    </w:pPr>
    <w:rPr>
      <w:rFonts w:ascii="Arial" w:hAnsi="Arial"/>
      <w:color w:val="CCFFFF"/>
    </w:rPr>
  </w:style>
  <w:style w:type="character" w:styleId="Nzevknihy">
    <w:name w:val="Book Title"/>
    <w:uiPriority w:val="99"/>
    <w:qFormat/>
    <w:rsid w:val="00A44155"/>
    <w:rPr>
      <w:b/>
      <w:smallCaps/>
      <w:spacing w:val="5"/>
    </w:rPr>
  </w:style>
  <w:style w:type="paragraph" w:customStyle="1" w:styleId="nazevdoplnkovy">
    <w:name w:val="nazev doplnkovy"/>
    <w:uiPriority w:val="99"/>
    <w:rsid w:val="00C424A3"/>
    <w:pPr>
      <w:jc w:val="center"/>
    </w:pPr>
    <w:rPr>
      <w:rFonts w:ascii="Arial" w:hAnsi="Arial"/>
      <w:b/>
      <w:color w:val="336699"/>
      <w:sz w:val="40"/>
      <w:szCs w:val="40"/>
    </w:rPr>
  </w:style>
  <w:style w:type="paragraph" w:customStyle="1" w:styleId="Text">
    <w:name w:val="Text"/>
    <w:link w:val="TextChar"/>
    <w:uiPriority w:val="99"/>
    <w:rsid w:val="00C424A3"/>
    <w:pPr>
      <w:spacing w:after="200"/>
      <w:jc w:val="both"/>
    </w:pPr>
    <w:rPr>
      <w:rFonts w:ascii="Arial" w:hAnsi="Arial"/>
      <w:sz w:val="22"/>
      <w:szCs w:val="22"/>
    </w:rPr>
  </w:style>
  <w:style w:type="character" w:customStyle="1" w:styleId="TextChar">
    <w:name w:val="Text Char"/>
    <w:link w:val="Text"/>
    <w:uiPriority w:val="99"/>
    <w:locked/>
    <w:rsid w:val="00C424A3"/>
    <w:rPr>
      <w:rFonts w:ascii="Arial" w:hAnsi="Arial"/>
      <w:sz w:val="22"/>
      <w:lang w:val="cs-CZ" w:eastAsia="cs-CZ"/>
    </w:rPr>
  </w:style>
  <w:style w:type="character" w:customStyle="1" w:styleId="zprava-nChar">
    <w:name w:val="zprava-n Char"/>
    <w:link w:val="zprava-n"/>
    <w:uiPriority w:val="99"/>
    <w:locked/>
    <w:rsid w:val="002A1F5D"/>
    <w:rPr>
      <w:rFonts w:ascii="Arial" w:hAnsi="Arial"/>
      <w:sz w:val="19"/>
      <w:lang w:eastAsia="en-US"/>
    </w:rPr>
  </w:style>
  <w:style w:type="paragraph" w:styleId="Nzev">
    <w:name w:val="Title"/>
    <w:basedOn w:val="Normln"/>
    <w:next w:val="Podtitul"/>
    <w:link w:val="NzevChar"/>
    <w:uiPriority w:val="99"/>
    <w:qFormat/>
    <w:rsid w:val="00A44155"/>
    <w:pPr>
      <w:pBdr>
        <w:bottom w:val="single" w:sz="8" w:space="4" w:color="4F81BD"/>
      </w:pBdr>
      <w:spacing w:after="300"/>
      <w:contextualSpacing/>
    </w:pPr>
    <w:rPr>
      <w:rFonts w:ascii="Cambria" w:hAnsi="Cambria" w:cs="Times New Roman"/>
      <w:color w:val="17365D"/>
      <w:spacing w:val="5"/>
      <w:kern w:val="28"/>
      <w:sz w:val="52"/>
      <w:szCs w:val="52"/>
    </w:rPr>
  </w:style>
  <w:style w:type="character" w:customStyle="1" w:styleId="NzevChar">
    <w:name w:val="Název Char"/>
    <w:link w:val="Nzev"/>
    <w:uiPriority w:val="99"/>
    <w:locked/>
    <w:rsid w:val="00A44155"/>
    <w:rPr>
      <w:rFonts w:ascii="Cambria" w:hAnsi="Cambria"/>
      <w:color w:val="17365D"/>
      <w:spacing w:val="5"/>
      <w:kern w:val="28"/>
      <w:sz w:val="52"/>
      <w:lang w:eastAsia="en-US"/>
    </w:rPr>
  </w:style>
  <w:style w:type="paragraph" w:styleId="Podtitul">
    <w:name w:val="Subtitle"/>
    <w:basedOn w:val="Normln"/>
    <w:next w:val="Normln"/>
    <w:link w:val="PodtitulChar"/>
    <w:uiPriority w:val="99"/>
    <w:qFormat/>
    <w:rsid w:val="00A44155"/>
    <w:pPr>
      <w:numPr>
        <w:ilvl w:val="1"/>
      </w:numPr>
    </w:pPr>
    <w:rPr>
      <w:rFonts w:ascii="Cambria" w:hAnsi="Cambria" w:cs="Times New Roman"/>
      <w:i/>
      <w:iCs/>
      <w:color w:val="4F81BD"/>
      <w:spacing w:val="15"/>
      <w:sz w:val="24"/>
      <w:szCs w:val="24"/>
    </w:rPr>
  </w:style>
  <w:style w:type="character" w:customStyle="1" w:styleId="PodtitulChar">
    <w:name w:val="Podtitul Char"/>
    <w:link w:val="Podtitul"/>
    <w:uiPriority w:val="99"/>
    <w:locked/>
    <w:rsid w:val="00A44155"/>
    <w:rPr>
      <w:rFonts w:ascii="Cambria" w:hAnsi="Cambria"/>
      <w:i/>
      <w:color w:val="4F81BD"/>
      <w:spacing w:val="15"/>
      <w:sz w:val="24"/>
      <w:lang w:eastAsia="en-US"/>
    </w:rPr>
  </w:style>
  <w:style w:type="character" w:styleId="Siln">
    <w:name w:val="Strong"/>
    <w:uiPriority w:val="99"/>
    <w:qFormat/>
    <w:rsid w:val="00A44155"/>
    <w:rPr>
      <w:rFonts w:cs="Times New Roman"/>
      <w:b/>
    </w:rPr>
  </w:style>
  <w:style w:type="character" w:styleId="Zvraznn">
    <w:name w:val="Emphasis"/>
    <w:uiPriority w:val="99"/>
    <w:qFormat/>
    <w:rsid w:val="00A44155"/>
    <w:rPr>
      <w:rFonts w:cs="Times New Roman"/>
      <w:i/>
    </w:rPr>
  </w:style>
  <w:style w:type="paragraph" w:styleId="Bezmezer">
    <w:name w:val="No Spacing"/>
    <w:link w:val="BezmezerChar"/>
    <w:uiPriority w:val="99"/>
    <w:qFormat/>
    <w:rsid w:val="00A44155"/>
    <w:rPr>
      <w:rFonts w:cs="Arial"/>
      <w:lang w:eastAsia="en-US"/>
    </w:rPr>
  </w:style>
  <w:style w:type="paragraph" w:customStyle="1" w:styleId="Citace">
    <w:name w:val="Citace"/>
    <w:basedOn w:val="Normln"/>
    <w:link w:val="CitaceChar"/>
    <w:uiPriority w:val="99"/>
    <w:rsid w:val="00A44155"/>
    <w:rPr>
      <w:rFonts w:ascii="Times New Roman" w:hAnsi="Times New Roman" w:cs="Times New Roman"/>
      <w:i/>
      <w:iCs/>
      <w:color w:val="000000"/>
    </w:rPr>
  </w:style>
  <w:style w:type="character" w:customStyle="1" w:styleId="CitaceChar">
    <w:name w:val="Citace Char"/>
    <w:link w:val="Citace"/>
    <w:uiPriority w:val="99"/>
    <w:locked/>
    <w:rsid w:val="00A44155"/>
    <w:rPr>
      <w:i/>
      <w:color w:val="000000"/>
      <w:lang w:eastAsia="en-US"/>
    </w:rPr>
  </w:style>
  <w:style w:type="paragraph" w:customStyle="1" w:styleId="Citaceintenzivn">
    <w:name w:val="Citace – intenzivní"/>
    <w:basedOn w:val="Normln"/>
    <w:next w:val="Normln"/>
    <w:link w:val="CitaceintenzivnChar"/>
    <w:uiPriority w:val="99"/>
    <w:rsid w:val="00A44155"/>
    <w:pPr>
      <w:pBdr>
        <w:bottom w:val="single" w:sz="4" w:space="4" w:color="4F81BD"/>
      </w:pBdr>
      <w:spacing w:before="200" w:after="280"/>
      <w:ind w:left="936" w:right="936"/>
    </w:pPr>
    <w:rPr>
      <w:rFonts w:ascii="Times New Roman" w:hAnsi="Times New Roman" w:cs="Times New Roman"/>
      <w:b/>
      <w:bCs/>
      <w:i/>
      <w:iCs/>
      <w:color w:val="4F81BD"/>
    </w:rPr>
  </w:style>
  <w:style w:type="character" w:customStyle="1" w:styleId="CitaceintenzivnChar">
    <w:name w:val="Citace – intenzivní Char"/>
    <w:link w:val="Citaceintenzivn"/>
    <w:uiPriority w:val="99"/>
    <w:locked/>
    <w:rsid w:val="00A44155"/>
    <w:rPr>
      <w:b/>
      <w:i/>
      <w:color w:val="4F81BD"/>
      <w:lang w:eastAsia="en-US"/>
    </w:rPr>
  </w:style>
  <w:style w:type="character" w:styleId="Zdraznnjemn">
    <w:name w:val="Subtle Emphasis"/>
    <w:uiPriority w:val="99"/>
    <w:qFormat/>
    <w:rsid w:val="00A44155"/>
    <w:rPr>
      <w:i/>
      <w:color w:val="808080"/>
    </w:rPr>
  </w:style>
  <w:style w:type="character" w:styleId="Zdraznnintenzivn">
    <w:name w:val="Intense Emphasis"/>
    <w:uiPriority w:val="99"/>
    <w:qFormat/>
    <w:rsid w:val="00A44155"/>
    <w:rPr>
      <w:b/>
      <w:i/>
      <w:color w:val="4F81BD"/>
    </w:rPr>
  </w:style>
  <w:style w:type="character" w:styleId="Odkazjemn">
    <w:name w:val="Subtle Reference"/>
    <w:uiPriority w:val="99"/>
    <w:qFormat/>
    <w:rsid w:val="00A44155"/>
    <w:rPr>
      <w:smallCaps/>
      <w:color w:val="C0504D"/>
      <w:u w:val="single"/>
    </w:rPr>
  </w:style>
  <w:style w:type="character" w:styleId="Odkazintenzivn">
    <w:name w:val="Intense Reference"/>
    <w:uiPriority w:val="99"/>
    <w:qFormat/>
    <w:rsid w:val="00A44155"/>
    <w:rPr>
      <w:b/>
      <w:smallCaps/>
      <w:color w:val="C0504D"/>
      <w:spacing w:val="5"/>
      <w:u w:val="single"/>
    </w:rPr>
  </w:style>
  <w:style w:type="character" w:customStyle="1" w:styleId="BezmezerChar">
    <w:name w:val="Bez mezer Char"/>
    <w:link w:val="Bezmezer"/>
    <w:uiPriority w:val="99"/>
    <w:locked/>
    <w:rsid w:val="00A44155"/>
    <w:rPr>
      <w:lang w:val="cs-CZ" w:eastAsia="en-US"/>
    </w:rPr>
  </w:style>
  <w:style w:type="table" w:styleId="Mkatabulky">
    <w:name w:val="Table Grid"/>
    <w:basedOn w:val="Normlntabulka"/>
    <w:uiPriority w:val="99"/>
    <w:rsid w:val="00291AD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otivtabulky">
    <w:name w:val="Table Theme"/>
    <w:basedOn w:val="Normlntabulka"/>
    <w:uiPriority w:val="99"/>
    <w:rsid w:val="00291AD3"/>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oderntabulka">
    <w:name w:val="Table Contemporary"/>
    <w:basedOn w:val="Normlntabulka"/>
    <w:uiPriority w:val="99"/>
    <w:rsid w:val="00291AD3"/>
    <w:pPr>
      <w:spacing w:line="360" w:lineRule="auto"/>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Seznamobrzk">
    <w:name w:val="table of figures"/>
    <w:basedOn w:val="Normln"/>
    <w:next w:val="Normln"/>
    <w:uiPriority w:val="99"/>
    <w:rsid w:val="00A10856"/>
  </w:style>
  <w:style w:type="paragraph" w:customStyle="1" w:styleId="TITLLE2">
    <w:name w:val="TITLLE2"/>
    <w:basedOn w:val="Nadpis2"/>
    <w:next w:val="Normln"/>
    <w:uiPriority w:val="99"/>
    <w:rsid w:val="005B2BEF"/>
    <w:pPr>
      <w:keepNext w:val="0"/>
      <w:numPr>
        <w:ilvl w:val="0"/>
        <w:numId w:val="0"/>
      </w:numPr>
      <w:tabs>
        <w:tab w:val="left" w:pos="-5964"/>
      </w:tabs>
      <w:suppressAutoHyphens/>
      <w:spacing w:after="60" w:line="240" w:lineRule="auto"/>
      <w:ind w:left="-284"/>
    </w:pPr>
    <w:rPr>
      <w:rFonts w:cs="Arial"/>
      <w:iCs/>
      <w:smallCaps w:val="0"/>
      <w:spacing w:val="0"/>
      <w:szCs w:val="24"/>
      <w:lang w:eastAsia="ar-SA"/>
    </w:rPr>
  </w:style>
  <w:style w:type="paragraph" w:customStyle="1" w:styleId="textkapitoly">
    <w:name w:val="text kapitoly"/>
    <w:basedOn w:val="Prosttext"/>
    <w:link w:val="textkapitolyChar"/>
    <w:rsid w:val="006A36F4"/>
    <w:pPr>
      <w:suppressAutoHyphens/>
      <w:spacing w:line="240" w:lineRule="auto"/>
      <w:ind w:firstLine="709"/>
      <w:jc w:val="both"/>
    </w:pPr>
    <w:rPr>
      <w:rFonts w:ascii="Arial" w:hAnsi="Arial"/>
      <w:sz w:val="24"/>
      <w:szCs w:val="24"/>
    </w:rPr>
  </w:style>
  <w:style w:type="character" w:customStyle="1" w:styleId="textkapitolyChar">
    <w:name w:val="text kapitoly Char"/>
    <w:link w:val="textkapitoly"/>
    <w:uiPriority w:val="99"/>
    <w:locked/>
    <w:rsid w:val="006A36F4"/>
    <w:rPr>
      <w:rFonts w:ascii="Arial" w:hAnsi="Arial"/>
      <w:sz w:val="24"/>
    </w:rPr>
  </w:style>
  <w:style w:type="paragraph" w:customStyle="1" w:styleId="odrkov">
    <w:name w:val="odrážkový"/>
    <w:basedOn w:val="Normln"/>
    <w:uiPriority w:val="99"/>
    <w:rsid w:val="009C7C2A"/>
    <w:pPr>
      <w:numPr>
        <w:ilvl w:val="1"/>
        <w:numId w:val="6"/>
      </w:numPr>
      <w:suppressAutoHyphens/>
      <w:spacing w:line="240" w:lineRule="auto"/>
      <w:jc w:val="both"/>
    </w:pPr>
    <w:rPr>
      <w:sz w:val="24"/>
    </w:rPr>
  </w:style>
  <w:style w:type="paragraph" w:styleId="Textpoznpodarou">
    <w:name w:val="footnote text"/>
    <w:basedOn w:val="Normln"/>
    <w:link w:val="TextpoznpodarouChar"/>
    <w:uiPriority w:val="99"/>
    <w:rsid w:val="00835AC5"/>
    <w:pPr>
      <w:spacing w:line="240" w:lineRule="auto"/>
      <w:ind w:firstLine="357"/>
      <w:jc w:val="both"/>
    </w:pPr>
    <w:rPr>
      <w:rFonts w:cs="Times New Roman"/>
      <w:sz w:val="24"/>
      <w:lang w:eastAsia="cs-CZ"/>
    </w:rPr>
  </w:style>
  <w:style w:type="character" w:customStyle="1" w:styleId="TextpoznpodarouChar">
    <w:name w:val="Text pozn. pod čarou Char"/>
    <w:link w:val="Textpoznpodarou"/>
    <w:uiPriority w:val="99"/>
    <w:locked/>
    <w:rsid w:val="00835AC5"/>
    <w:rPr>
      <w:rFonts w:ascii="Arial" w:hAnsi="Arial"/>
      <w:sz w:val="24"/>
    </w:rPr>
  </w:style>
  <w:style w:type="character" w:styleId="Znakapoznpodarou">
    <w:name w:val="footnote reference"/>
    <w:uiPriority w:val="99"/>
    <w:rsid w:val="00835AC5"/>
    <w:rPr>
      <w:rFonts w:cs="Times New Roman"/>
      <w:vertAlign w:val="superscript"/>
    </w:rPr>
  </w:style>
  <w:style w:type="paragraph" w:customStyle="1" w:styleId="WW-Vchoz">
    <w:name w:val="WW-Výchozí"/>
    <w:uiPriority w:val="99"/>
    <w:rsid w:val="00B35A4F"/>
    <w:pPr>
      <w:widowControl w:val="0"/>
      <w:suppressAutoHyphens/>
    </w:pPr>
    <w:rPr>
      <w:kern w:val="1"/>
      <w:sz w:val="24"/>
      <w:lang w:val="en-US"/>
    </w:rPr>
  </w:style>
  <w:style w:type="paragraph" w:styleId="Zkladntext2">
    <w:name w:val="Body Text 2"/>
    <w:basedOn w:val="Normln"/>
    <w:link w:val="Zkladntext2Char"/>
    <w:uiPriority w:val="99"/>
    <w:rsid w:val="005D5037"/>
    <w:pPr>
      <w:spacing w:after="120" w:line="480" w:lineRule="auto"/>
    </w:pPr>
    <w:rPr>
      <w:rFonts w:cs="Times New Roman"/>
    </w:rPr>
  </w:style>
  <w:style w:type="character" w:customStyle="1" w:styleId="Zkladntext2Char">
    <w:name w:val="Základní text 2 Char"/>
    <w:link w:val="Zkladntext2"/>
    <w:uiPriority w:val="99"/>
    <w:locked/>
    <w:rsid w:val="005D5037"/>
    <w:rPr>
      <w:rFonts w:ascii="Arial" w:hAnsi="Arial"/>
      <w:lang w:eastAsia="en-US"/>
    </w:rPr>
  </w:style>
  <w:style w:type="paragraph" w:customStyle="1" w:styleId="Zkladntext21">
    <w:name w:val="Základní text 21"/>
    <w:basedOn w:val="Normln"/>
    <w:uiPriority w:val="99"/>
    <w:rsid w:val="00797E1B"/>
    <w:pPr>
      <w:overflowPunct w:val="0"/>
      <w:autoSpaceDE w:val="0"/>
      <w:spacing w:line="240" w:lineRule="auto"/>
      <w:jc w:val="both"/>
      <w:textAlignment w:val="baseline"/>
    </w:pPr>
    <w:rPr>
      <w:rFonts w:ascii="Times New Roman" w:hAnsi="Times New Roman" w:cs="Times New Roman"/>
      <w:sz w:val="24"/>
      <w:lang w:eastAsia="ar-SA"/>
    </w:rPr>
  </w:style>
  <w:style w:type="paragraph" w:customStyle="1" w:styleId="Default">
    <w:name w:val="Default"/>
    <w:rsid w:val="004B02BC"/>
    <w:pPr>
      <w:autoSpaceDE w:val="0"/>
      <w:autoSpaceDN w:val="0"/>
      <w:adjustRightInd w:val="0"/>
    </w:pPr>
    <w:rPr>
      <w:color w:val="000000"/>
      <w:sz w:val="24"/>
      <w:szCs w:val="24"/>
    </w:rPr>
  </w:style>
  <w:style w:type="paragraph" w:styleId="Normlnweb">
    <w:name w:val="Normal (Web)"/>
    <w:basedOn w:val="Normln"/>
    <w:uiPriority w:val="99"/>
    <w:rsid w:val="004B02BC"/>
    <w:pPr>
      <w:spacing w:before="100" w:beforeAutospacing="1" w:after="100" w:afterAutospacing="1" w:line="240" w:lineRule="auto"/>
    </w:pPr>
    <w:rPr>
      <w:rFonts w:ascii="Times New Roman" w:hAnsi="Times New Roman" w:cs="Times New Roman"/>
      <w:sz w:val="24"/>
      <w:szCs w:val="24"/>
      <w:lang w:eastAsia="cs-CZ"/>
    </w:rPr>
  </w:style>
  <w:style w:type="paragraph" w:customStyle="1" w:styleId="PSZNadpis5">
    <w:name w:val="PSZ Nadpis 5"/>
    <w:basedOn w:val="Normln"/>
    <w:next w:val="Normln"/>
    <w:autoRedefine/>
    <w:uiPriority w:val="99"/>
    <w:rsid w:val="00F56A4B"/>
    <w:pPr>
      <w:keepNext/>
      <w:numPr>
        <w:numId w:val="14"/>
      </w:numPr>
      <w:spacing w:after="120" w:line="240" w:lineRule="auto"/>
      <w:ind w:left="811" w:hanging="357"/>
      <w:jc w:val="both"/>
      <w:outlineLvl w:val="3"/>
    </w:pPr>
    <w:rPr>
      <w:rFonts w:cs="Times New Roman"/>
      <w:b/>
      <w:bCs/>
      <w:sz w:val="24"/>
      <w:szCs w:val="24"/>
      <w:lang w:eastAsia="cs-CZ"/>
    </w:rPr>
  </w:style>
  <w:style w:type="paragraph" w:customStyle="1" w:styleId="Obsahtabulky">
    <w:name w:val="Obsah tabulky"/>
    <w:basedOn w:val="Normln"/>
    <w:uiPriority w:val="99"/>
    <w:rsid w:val="00330DDB"/>
    <w:pPr>
      <w:widowControl w:val="0"/>
      <w:suppressLineNumbers/>
      <w:suppressAutoHyphens/>
      <w:spacing w:line="240" w:lineRule="auto"/>
    </w:pPr>
    <w:rPr>
      <w:rFonts w:ascii="Times New Roman" w:hAnsi="Times New Roman" w:cs="Times New Roman"/>
      <w:sz w:val="24"/>
      <w:szCs w:val="24"/>
      <w:lang w:eastAsia="cs-CZ"/>
    </w:rPr>
  </w:style>
  <w:style w:type="paragraph" w:customStyle="1" w:styleId="Zkladntext32">
    <w:name w:val="Základní text 32"/>
    <w:basedOn w:val="Normln"/>
    <w:uiPriority w:val="99"/>
    <w:rsid w:val="002D2642"/>
    <w:pPr>
      <w:widowControl w:val="0"/>
      <w:suppressAutoHyphens/>
      <w:spacing w:line="240" w:lineRule="auto"/>
    </w:pPr>
    <w:rPr>
      <w:rFonts w:ascii="Times New Roman" w:hAnsi="Times New Roman" w:cs="Times New Roman"/>
      <w:b/>
      <w:bCs/>
      <w:sz w:val="24"/>
      <w:szCs w:val="24"/>
      <w:u w:val="single"/>
      <w:lang w:eastAsia="cs-CZ"/>
    </w:rPr>
  </w:style>
  <w:style w:type="character" w:customStyle="1" w:styleId="st">
    <w:name w:val="st"/>
    <w:uiPriority w:val="99"/>
    <w:rsid w:val="00600000"/>
    <w:rPr>
      <w:rFonts w:cs="Times New Roman"/>
    </w:rPr>
  </w:style>
  <w:style w:type="paragraph" w:styleId="Zkladntextodsazen2">
    <w:name w:val="Body Text Indent 2"/>
    <w:basedOn w:val="Normln"/>
    <w:link w:val="Zkladntextodsazen2Char"/>
    <w:uiPriority w:val="99"/>
    <w:rsid w:val="008E1E5E"/>
    <w:pPr>
      <w:spacing w:line="240" w:lineRule="auto"/>
      <w:ind w:left="284" w:hanging="284"/>
      <w:jc w:val="both"/>
    </w:pPr>
    <w:rPr>
      <w:rFonts w:cs="Times New Roman"/>
      <w:sz w:val="24"/>
      <w:u w:val="single"/>
      <w:lang w:eastAsia="cs-CZ"/>
    </w:rPr>
  </w:style>
  <w:style w:type="character" w:customStyle="1" w:styleId="Zkladntextodsazen2Char">
    <w:name w:val="Základní text odsazený 2 Char"/>
    <w:link w:val="Zkladntextodsazen2"/>
    <w:uiPriority w:val="99"/>
    <w:locked/>
    <w:rsid w:val="008E1E5E"/>
    <w:rPr>
      <w:rFonts w:ascii="Arial" w:hAnsi="Arial"/>
      <w:sz w:val="24"/>
      <w:u w:val="single"/>
    </w:rPr>
  </w:style>
  <w:style w:type="paragraph" w:styleId="Zkladntextodsazen3">
    <w:name w:val="Body Text Indent 3"/>
    <w:basedOn w:val="Normln"/>
    <w:link w:val="Zkladntextodsazen3Char"/>
    <w:uiPriority w:val="99"/>
    <w:rsid w:val="008E1E5E"/>
    <w:pPr>
      <w:tabs>
        <w:tab w:val="left" w:pos="567"/>
      </w:tabs>
      <w:spacing w:line="240" w:lineRule="auto"/>
      <w:ind w:left="2127" w:hanging="2127"/>
      <w:jc w:val="both"/>
    </w:pPr>
    <w:rPr>
      <w:rFonts w:cs="Times New Roman"/>
      <w:sz w:val="24"/>
      <w:lang w:eastAsia="cs-CZ"/>
    </w:rPr>
  </w:style>
  <w:style w:type="character" w:customStyle="1" w:styleId="Zkladntextodsazen3Char">
    <w:name w:val="Základní text odsazený 3 Char"/>
    <w:link w:val="Zkladntextodsazen3"/>
    <w:uiPriority w:val="99"/>
    <w:locked/>
    <w:rsid w:val="008E1E5E"/>
    <w:rPr>
      <w:rFonts w:ascii="Arial" w:hAnsi="Arial"/>
      <w:sz w:val="24"/>
    </w:rPr>
  </w:style>
  <w:style w:type="paragraph" w:styleId="Seznamsodrkami">
    <w:name w:val="List Bullet"/>
    <w:basedOn w:val="Normln"/>
    <w:autoRedefine/>
    <w:uiPriority w:val="99"/>
    <w:rsid w:val="008E1E5E"/>
    <w:pPr>
      <w:tabs>
        <w:tab w:val="num" w:pos="360"/>
      </w:tabs>
      <w:spacing w:line="240" w:lineRule="auto"/>
      <w:ind w:left="360" w:hanging="360"/>
      <w:jc w:val="both"/>
    </w:pPr>
    <w:rPr>
      <w:rFonts w:cs="Times New Roman"/>
      <w:sz w:val="24"/>
      <w:lang w:eastAsia="cs-CZ"/>
    </w:rPr>
  </w:style>
  <w:style w:type="paragraph" w:styleId="Seznamsodrkami2">
    <w:name w:val="List Bullet 2"/>
    <w:basedOn w:val="Normln"/>
    <w:autoRedefine/>
    <w:uiPriority w:val="99"/>
    <w:rsid w:val="008E1E5E"/>
    <w:pPr>
      <w:tabs>
        <w:tab w:val="num" w:pos="643"/>
      </w:tabs>
      <w:spacing w:line="240" w:lineRule="auto"/>
      <w:ind w:left="643" w:hanging="360"/>
      <w:jc w:val="both"/>
    </w:pPr>
    <w:rPr>
      <w:rFonts w:cs="Times New Roman"/>
      <w:sz w:val="24"/>
      <w:lang w:eastAsia="cs-CZ"/>
    </w:rPr>
  </w:style>
  <w:style w:type="paragraph" w:styleId="Seznamsodrkami3">
    <w:name w:val="List Bullet 3"/>
    <w:basedOn w:val="Normln"/>
    <w:autoRedefine/>
    <w:uiPriority w:val="99"/>
    <w:rsid w:val="008E1E5E"/>
    <w:pPr>
      <w:tabs>
        <w:tab w:val="num" w:pos="926"/>
      </w:tabs>
      <w:spacing w:line="240" w:lineRule="auto"/>
      <w:ind w:left="926" w:hanging="360"/>
      <w:jc w:val="both"/>
    </w:pPr>
    <w:rPr>
      <w:rFonts w:cs="Times New Roman"/>
      <w:sz w:val="24"/>
      <w:lang w:eastAsia="cs-CZ"/>
    </w:rPr>
  </w:style>
  <w:style w:type="paragraph" w:styleId="Seznamsodrkami4">
    <w:name w:val="List Bullet 4"/>
    <w:basedOn w:val="Normln"/>
    <w:autoRedefine/>
    <w:uiPriority w:val="99"/>
    <w:rsid w:val="008E1E5E"/>
    <w:pPr>
      <w:tabs>
        <w:tab w:val="num" w:pos="1209"/>
      </w:tabs>
      <w:spacing w:line="240" w:lineRule="auto"/>
      <w:ind w:left="1209" w:hanging="360"/>
      <w:jc w:val="both"/>
    </w:pPr>
    <w:rPr>
      <w:rFonts w:cs="Times New Roman"/>
      <w:sz w:val="24"/>
      <w:lang w:eastAsia="cs-CZ"/>
    </w:rPr>
  </w:style>
  <w:style w:type="paragraph" w:styleId="Seznamsodrkami5">
    <w:name w:val="List Bullet 5"/>
    <w:basedOn w:val="Normln"/>
    <w:autoRedefine/>
    <w:uiPriority w:val="99"/>
    <w:rsid w:val="008E1E5E"/>
    <w:pPr>
      <w:tabs>
        <w:tab w:val="num" w:pos="1492"/>
      </w:tabs>
      <w:spacing w:line="240" w:lineRule="auto"/>
      <w:ind w:left="1492" w:hanging="360"/>
      <w:jc w:val="both"/>
    </w:pPr>
    <w:rPr>
      <w:rFonts w:cs="Times New Roman"/>
      <w:sz w:val="24"/>
      <w:lang w:eastAsia="cs-CZ"/>
    </w:rPr>
  </w:style>
  <w:style w:type="paragraph" w:customStyle="1" w:styleId="Titlle3">
    <w:name w:val="Titlle3"/>
    <w:basedOn w:val="Nadpis3"/>
    <w:autoRedefine/>
    <w:uiPriority w:val="99"/>
    <w:rsid w:val="008E1E5E"/>
    <w:pPr>
      <w:numPr>
        <w:ilvl w:val="0"/>
        <w:numId w:val="0"/>
      </w:numPr>
      <w:spacing w:before="0" w:after="0" w:line="240" w:lineRule="auto"/>
      <w:jc w:val="both"/>
    </w:pPr>
    <w:rPr>
      <w:rFonts w:cs="Arial"/>
      <w:i/>
      <w:iCs/>
      <w:smallCaps w:val="0"/>
      <w:spacing w:val="0"/>
      <w:u w:val="none"/>
      <w:lang w:eastAsia="cs-CZ"/>
    </w:rPr>
  </w:style>
  <w:style w:type="paragraph" w:customStyle="1" w:styleId="odrky-">
    <w:name w:val="odrážky -"/>
    <w:basedOn w:val="Normln"/>
    <w:link w:val="odrky-Char"/>
    <w:autoRedefine/>
    <w:uiPriority w:val="99"/>
    <w:rsid w:val="008E1E5E"/>
    <w:pPr>
      <w:numPr>
        <w:numId w:val="17"/>
      </w:numPr>
      <w:spacing w:before="120" w:after="120" w:line="240" w:lineRule="auto"/>
      <w:contextualSpacing/>
      <w:jc w:val="both"/>
    </w:pPr>
    <w:rPr>
      <w:rFonts w:cs="Times New Roman"/>
      <w:sz w:val="22"/>
      <w:szCs w:val="22"/>
      <w:lang w:eastAsia="cs-CZ"/>
    </w:rPr>
  </w:style>
  <w:style w:type="character" w:customStyle="1" w:styleId="odrky-Char">
    <w:name w:val="odrážky - Char"/>
    <w:link w:val="odrky-"/>
    <w:uiPriority w:val="99"/>
    <w:locked/>
    <w:rsid w:val="008E1E5E"/>
    <w:rPr>
      <w:rFonts w:ascii="Arial" w:hAnsi="Arial"/>
      <w:sz w:val="22"/>
      <w:szCs w:val="22"/>
    </w:rPr>
  </w:style>
  <w:style w:type="table" w:customStyle="1" w:styleId="Mkatabulky1">
    <w:name w:val="Mřížka tabulky1"/>
    <w:uiPriority w:val="99"/>
    <w:rsid w:val="008E1E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ulka-zahlavi">
    <w:name w:val="tabulka-zahlavi"/>
    <w:basedOn w:val="Normln"/>
    <w:autoRedefine/>
    <w:uiPriority w:val="99"/>
    <w:rsid w:val="008E1E5E"/>
    <w:pPr>
      <w:spacing w:before="120" w:line="240" w:lineRule="auto"/>
      <w:ind w:firstLine="357"/>
      <w:contextualSpacing/>
      <w:jc w:val="center"/>
    </w:pPr>
    <w:rPr>
      <w:b/>
      <w:sz w:val="24"/>
      <w:lang w:eastAsia="cs-CZ"/>
    </w:rPr>
  </w:style>
  <w:style w:type="paragraph" w:customStyle="1" w:styleId="tabulka">
    <w:name w:val="tabulka"/>
    <w:basedOn w:val="tabulka-zahlavi"/>
    <w:autoRedefine/>
    <w:uiPriority w:val="99"/>
    <w:rsid w:val="008E1E5E"/>
  </w:style>
  <w:style w:type="character" w:styleId="Odkaznakoment">
    <w:name w:val="annotation reference"/>
    <w:uiPriority w:val="99"/>
    <w:rsid w:val="008E1E5E"/>
    <w:rPr>
      <w:rFonts w:cs="Times New Roman"/>
      <w:sz w:val="16"/>
    </w:rPr>
  </w:style>
  <w:style w:type="paragraph" w:styleId="Textkomente">
    <w:name w:val="annotation text"/>
    <w:basedOn w:val="Normln"/>
    <w:link w:val="TextkomenteChar"/>
    <w:uiPriority w:val="99"/>
    <w:rsid w:val="008E1E5E"/>
    <w:pPr>
      <w:spacing w:line="240" w:lineRule="auto"/>
      <w:ind w:firstLine="357"/>
      <w:jc w:val="both"/>
    </w:pPr>
    <w:rPr>
      <w:rFonts w:cs="Times New Roman"/>
      <w:sz w:val="24"/>
      <w:lang w:eastAsia="cs-CZ"/>
    </w:rPr>
  </w:style>
  <w:style w:type="character" w:customStyle="1" w:styleId="TextkomenteChar">
    <w:name w:val="Text komentáře Char"/>
    <w:link w:val="Textkomente"/>
    <w:uiPriority w:val="99"/>
    <w:locked/>
    <w:rsid w:val="008E1E5E"/>
    <w:rPr>
      <w:rFonts w:ascii="Arial" w:hAnsi="Arial"/>
      <w:sz w:val="24"/>
    </w:rPr>
  </w:style>
  <w:style w:type="paragraph" w:styleId="Pedmtkomente">
    <w:name w:val="annotation subject"/>
    <w:basedOn w:val="Textkomente"/>
    <w:next w:val="Textkomente"/>
    <w:link w:val="PedmtkomenteChar"/>
    <w:uiPriority w:val="99"/>
    <w:rsid w:val="008E1E5E"/>
    <w:rPr>
      <w:b/>
      <w:bCs/>
    </w:rPr>
  </w:style>
  <w:style w:type="character" w:customStyle="1" w:styleId="PedmtkomenteChar">
    <w:name w:val="Předmět komentáře Char"/>
    <w:link w:val="Pedmtkomente"/>
    <w:uiPriority w:val="99"/>
    <w:locked/>
    <w:rsid w:val="008E1E5E"/>
    <w:rPr>
      <w:rFonts w:ascii="Arial" w:hAnsi="Arial"/>
      <w:b/>
      <w:sz w:val="24"/>
    </w:rPr>
  </w:style>
  <w:style w:type="paragraph" w:customStyle="1" w:styleId="PSZnadpis1">
    <w:name w:val="PSZ nadpis 1"/>
    <w:basedOn w:val="Nadpis1"/>
    <w:autoRedefine/>
    <w:uiPriority w:val="99"/>
    <w:rsid w:val="008E1E5E"/>
    <w:pPr>
      <w:numPr>
        <w:numId w:val="18"/>
      </w:numPr>
      <w:spacing w:before="0" w:after="360" w:line="240" w:lineRule="auto"/>
    </w:pPr>
    <w:rPr>
      <w:rFonts w:cs="Arial"/>
      <w:spacing w:val="0"/>
      <w:kern w:val="0"/>
      <w:sz w:val="32"/>
      <w:lang w:eastAsia="cs-CZ"/>
    </w:rPr>
  </w:style>
  <w:style w:type="paragraph" w:customStyle="1" w:styleId="PSZnadpis2">
    <w:name w:val="PSZ nadpis 2"/>
    <w:basedOn w:val="Nadpis2"/>
    <w:next w:val="PSZNadpis3"/>
    <w:autoRedefine/>
    <w:uiPriority w:val="99"/>
    <w:rsid w:val="008E1E5E"/>
    <w:pPr>
      <w:numPr>
        <w:numId w:val="19"/>
      </w:numPr>
      <w:spacing w:before="0" w:after="240" w:line="240" w:lineRule="auto"/>
    </w:pPr>
    <w:rPr>
      <w:caps/>
      <w:smallCaps w:val="0"/>
      <w:spacing w:val="0"/>
      <w:sz w:val="28"/>
      <w:szCs w:val="24"/>
      <w:u w:val="none"/>
      <w:lang w:eastAsia="cs-CZ"/>
    </w:rPr>
  </w:style>
  <w:style w:type="paragraph" w:customStyle="1" w:styleId="PSZNadpis4">
    <w:name w:val="PSZ Nadpis 4"/>
    <w:basedOn w:val="Nadpis4"/>
    <w:next w:val="Normln"/>
    <w:autoRedefine/>
    <w:uiPriority w:val="99"/>
    <w:rsid w:val="008E1E5E"/>
    <w:pPr>
      <w:numPr>
        <w:ilvl w:val="0"/>
        <w:numId w:val="0"/>
      </w:numPr>
      <w:spacing w:before="0" w:after="120" w:line="240" w:lineRule="auto"/>
      <w:ind w:firstLine="708"/>
      <w:jc w:val="both"/>
    </w:pPr>
    <w:rPr>
      <w:i w:val="0"/>
      <w:u w:val="none"/>
      <w:lang w:eastAsia="cs-CZ"/>
    </w:rPr>
  </w:style>
  <w:style w:type="paragraph" w:customStyle="1" w:styleId="PSZNadpis3">
    <w:name w:val="PSZ Nadpis 3"/>
    <w:basedOn w:val="Nadpis3"/>
    <w:next w:val="PSZNadpis4"/>
    <w:autoRedefine/>
    <w:uiPriority w:val="99"/>
    <w:rsid w:val="008E1E5E"/>
    <w:pPr>
      <w:numPr>
        <w:ilvl w:val="0"/>
        <w:numId w:val="0"/>
      </w:numPr>
      <w:spacing w:before="0" w:after="120" w:line="240" w:lineRule="auto"/>
      <w:jc w:val="both"/>
    </w:pPr>
    <w:rPr>
      <w:smallCaps w:val="0"/>
      <w:spacing w:val="0"/>
      <w:sz w:val="32"/>
      <w:szCs w:val="32"/>
      <w:u w:val="none"/>
      <w:lang w:eastAsia="cs-CZ"/>
    </w:rPr>
  </w:style>
  <w:style w:type="paragraph" w:customStyle="1" w:styleId="normlnslovan">
    <w:name w:val="normální číslované"/>
    <w:basedOn w:val="PSZNadpis4"/>
    <w:uiPriority w:val="99"/>
    <w:rsid w:val="008E1E5E"/>
  </w:style>
  <w:style w:type="paragraph" w:styleId="Textvysvtlivek">
    <w:name w:val="endnote text"/>
    <w:basedOn w:val="Normln"/>
    <w:link w:val="TextvysvtlivekChar"/>
    <w:uiPriority w:val="99"/>
    <w:rsid w:val="008E1E5E"/>
    <w:pPr>
      <w:spacing w:line="240" w:lineRule="auto"/>
      <w:ind w:firstLine="357"/>
      <w:jc w:val="both"/>
    </w:pPr>
    <w:rPr>
      <w:rFonts w:cs="Times New Roman"/>
      <w:lang w:eastAsia="cs-CZ"/>
    </w:rPr>
  </w:style>
  <w:style w:type="character" w:customStyle="1" w:styleId="TextvysvtlivekChar">
    <w:name w:val="Text vysvětlivek Char"/>
    <w:link w:val="Textvysvtlivek"/>
    <w:uiPriority w:val="99"/>
    <w:locked/>
    <w:rsid w:val="008E1E5E"/>
    <w:rPr>
      <w:rFonts w:ascii="Arial" w:hAnsi="Arial"/>
    </w:rPr>
  </w:style>
  <w:style w:type="character" w:styleId="Odkaznavysvtlivky">
    <w:name w:val="endnote reference"/>
    <w:uiPriority w:val="99"/>
    <w:rsid w:val="008E1E5E"/>
    <w:rPr>
      <w:rFonts w:cs="Times New Roman"/>
      <w:vertAlign w:val="superscript"/>
    </w:rPr>
  </w:style>
  <w:style w:type="paragraph" w:customStyle="1" w:styleId="tabulka-text">
    <w:name w:val="tabulka-text"/>
    <w:basedOn w:val="Normln"/>
    <w:uiPriority w:val="99"/>
    <w:rsid w:val="008E1E5E"/>
    <w:pPr>
      <w:tabs>
        <w:tab w:val="num" w:pos="0"/>
        <w:tab w:val="left" w:pos="567"/>
      </w:tabs>
      <w:spacing w:line="240" w:lineRule="auto"/>
    </w:pPr>
    <w:rPr>
      <w:color w:val="3366FF"/>
      <w:lang w:eastAsia="cs-CZ"/>
    </w:rPr>
  </w:style>
  <w:style w:type="character" w:customStyle="1" w:styleId="Znakypropoznmkupodarou">
    <w:name w:val="Znaky pro poznámku pod čarou"/>
    <w:uiPriority w:val="99"/>
    <w:rsid w:val="004131CF"/>
    <w:rPr>
      <w:vertAlign w:val="superscript"/>
    </w:rPr>
  </w:style>
  <w:style w:type="paragraph" w:customStyle="1" w:styleId="xl68">
    <w:name w:val="xl68"/>
    <w:basedOn w:val="Normln"/>
    <w:uiPriority w:val="99"/>
    <w:rsid w:val="005543C9"/>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cs="Times New Roman"/>
      <w:b/>
      <w:bCs/>
      <w:sz w:val="18"/>
      <w:szCs w:val="18"/>
      <w:lang w:eastAsia="cs-CZ"/>
    </w:rPr>
  </w:style>
  <w:style w:type="character" w:customStyle="1" w:styleId="Nevyeenzmnka1">
    <w:name w:val="Nevyřešená zmínka1"/>
    <w:uiPriority w:val="99"/>
    <w:semiHidden/>
    <w:rsid w:val="002055A4"/>
    <w:rPr>
      <w:color w:val="808080"/>
      <w:shd w:val="clear" w:color="auto" w:fill="E6E6E6"/>
    </w:rPr>
  </w:style>
  <w:style w:type="character" w:customStyle="1" w:styleId="apple-converted-space">
    <w:name w:val="apple-converted-space"/>
    <w:rsid w:val="00AD1887"/>
  </w:style>
  <w:style w:type="paragraph" w:styleId="Revize">
    <w:name w:val="Revision"/>
    <w:hidden/>
    <w:uiPriority w:val="99"/>
    <w:semiHidden/>
    <w:rsid w:val="00366BF0"/>
    <w:rPr>
      <w:rFonts w:ascii="Arial" w:hAnsi="Arial" w:cs="Arial"/>
      <w:lang w:eastAsia="en-US"/>
    </w:rPr>
  </w:style>
  <w:style w:type="character" w:customStyle="1" w:styleId="TextpoznpodarouChar1">
    <w:name w:val="Text pozn. pod čarou Char1"/>
    <w:uiPriority w:val="99"/>
    <w:semiHidden/>
    <w:locked/>
    <w:rsid w:val="00596943"/>
    <w:rPr>
      <w:rFonts w:ascii="Arial" w:hAnsi="Arial"/>
      <w:sz w:val="20"/>
      <w:lang w:eastAsia="zh-CN"/>
    </w:rPr>
  </w:style>
  <w:style w:type="numbering" w:customStyle="1" w:styleId="Styl1">
    <w:name w:val="Styl1"/>
    <w:rsid w:val="00423F21"/>
    <w:pPr>
      <w:numPr>
        <w:numId w:val="1"/>
      </w:numPr>
    </w:pPr>
  </w:style>
  <w:style w:type="character" w:customStyle="1" w:styleId="Standardnpsmoodstavce1">
    <w:name w:val="Standardní písmo odstavce1"/>
    <w:rsid w:val="00CB6D02"/>
  </w:style>
  <w:style w:type="character" w:customStyle="1" w:styleId="Nevyeenzmnka2">
    <w:name w:val="Nevyřešená zmínka2"/>
    <w:uiPriority w:val="99"/>
    <w:semiHidden/>
    <w:unhideWhenUsed/>
    <w:rsid w:val="009C46EE"/>
    <w:rPr>
      <w:color w:val="605E5C"/>
      <w:shd w:val="clear" w:color="auto" w:fill="E1DFDD"/>
    </w:rPr>
  </w:style>
  <w:style w:type="character" w:customStyle="1" w:styleId="WW8Num13z7">
    <w:name w:val="WW8Num13z7"/>
    <w:uiPriority w:val="99"/>
    <w:rsid w:val="00C058F6"/>
  </w:style>
  <w:style w:type="character" w:customStyle="1" w:styleId="Nevyeenzmnka3">
    <w:name w:val="Nevyřešená zmínka3"/>
    <w:basedOn w:val="Standardnpsmoodstavce"/>
    <w:uiPriority w:val="99"/>
    <w:semiHidden/>
    <w:unhideWhenUsed/>
    <w:rsid w:val="00AC2FC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39"/>
    <w:lsdException w:name="toc 5" w:locked="1" w:uiPriority="0"/>
    <w:lsdException w:name="toc 6" w:uiPriority="39"/>
    <w:lsdException w:name="toc 7" w:uiPriority="39"/>
    <w:lsdException w:name="toc 8" w:uiPriority="39"/>
    <w:lsdException w:name="toc 9" w:uiPriority="39"/>
    <w:lsdException w:name="footer" w:locked="1" w:uiPriority="0"/>
    <w:lsdException w:name="caption" w:locked="1" w:uiPriority="0" w:qFormat="1"/>
    <w:lsdException w:name="table of figures" w:locked="1" w:uiPriority="0"/>
    <w:lsdException w:name="macro" w:locked="1" w:semiHidden="0" w:uiPriority="0" w:unhideWhenUsed="0"/>
    <w:lsdException w:name="List Bullet" w:locked="1" w:semiHidden="0" w:uiPriority="0" w:unhideWhenUsed="0"/>
    <w:lsdException w:name="List Number" w:locked="1" w:semiHidden="0" w:uiPriority="0" w:unhideWhenUsed="0"/>
    <w:lsdException w:name="Title" w:locked="1" w:semiHidden="0" w:uiPriority="0" w:unhideWhenUsed="0" w:qFormat="1"/>
    <w:lsdException w:name="Default Paragraph Font" w:uiPriority="1"/>
    <w:lsdException w:name="List Continue 3" w:locked="1" w:semiHidden="0" w:uiPriority="0" w:unhideWhenUsed="0"/>
    <w:lsdException w:name="List Continue 4" w:locked="1" w:semiHidden="0" w:uiPriority="0" w:unhideWhenUsed="0"/>
    <w:lsdException w:name="List Continue 5" w:locked="1" w:semiHidden="0" w:uiPriority="0" w:unhideWhenUsed="0"/>
    <w:lsdException w:name="Message Header"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uiPriority="0"/>
    <w:lsdException w:name="Table Web 3" w:locked="1" w:uiPriority="0"/>
    <w:lsdException w:name="Balloon Text" w:locked="1" w:semiHidden="0" w:uiPriority="0" w:unhideWhenUsed="0"/>
    <w:lsdException w:name="Table Grid" w:locked="1" w:semiHidden="0" w:uiPriority="0" w:unhideWhenUsed="0"/>
    <w:lsdException w:name="Table Theme" w:locked="1"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ln">
    <w:name w:val="Normal"/>
    <w:qFormat/>
    <w:rsid w:val="00621FBC"/>
    <w:pPr>
      <w:spacing w:line="360" w:lineRule="auto"/>
    </w:pPr>
    <w:rPr>
      <w:rFonts w:ascii="Arial" w:hAnsi="Arial" w:cs="Arial"/>
      <w:lang w:eastAsia="en-US"/>
    </w:rPr>
  </w:style>
  <w:style w:type="paragraph" w:styleId="Nadpis1">
    <w:name w:val="heading 1"/>
    <w:basedOn w:val="Normln"/>
    <w:next w:val="zprava-n"/>
    <w:link w:val="Nadpis1Char"/>
    <w:uiPriority w:val="99"/>
    <w:qFormat/>
    <w:rsid w:val="001E1BB8"/>
    <w:pPr>
      <w:keepNext/>
      <w:numPr>
        <w:numId w:val="2"/>
      </w:numPr>
      <w:spacing w:before="120" w:after="240"/>
      <w:outlineLvl w:val="0"/>
    </w:pPr>
    <w:rPr>
      <w:rFonts w:cs="Times New Roman"/>
      <w:b/>
      <w:caps/>
      <w:spacing w:val="40"/>
      <w:kern w:val="28"/>
      <w:sz w:val="28"/>
    </w:rPr>
  </w:style>
  <w:style w:type="paragraph" w:styleId="Nadpis2">
    <w:name w:val="heading 2"/>
    <w:basedOn w:val="Normln"/>
    <w:next w:val="Normln"/>
    <w:link w:val="Nadpis2Char"/>
    <w:uiPriority w:val="99"/>
    <w:qFormat/>
    <w:rsid w:val="00CE503F"/>
    <w:pPr>
      <w:keepNext/>
      <w:numPr>
        <w:ilvl w:val="1"/>
        <w:numId w:val="2"/>
      </w:numPr>
      <w:spacing w:before="240" w:after="200"/>
      <w:outlineLvl w:val="1"/>
    </w:pPr>
    <w:rPr>
      <w:rFonts w:cs="Times New Roman"/>
      <w:b/>
      <w:smallCaps/>
      <w:spacing w:val="30"/>
      <w:sz w:val="24"/>
      <w:u w:val="single"/>
    </w:rPr>
  </w:style>
  <w:style w:type="paragraph" w:styleId="Nadpis3">
    <w:name w:val="heading 3"/>
    <w:basedOn w:val="Normln"/>
    <w:next w:val="Normln"/>
    <w:link w:val="Nadpis3Char"/>
    <w:autoRedefine/>
    <w:uiPriority w:val="99"/>
    <w:qFormat/>
    <w:rsid w:val="00C3291B"/>
    <w:pPr>
      <w:keepNext/>
      <w:numPr>
        <w:ilvl w:val="2"/>
        <w:numId w:val="2"/>
      </w:numPr>
      <w:spacing w:before="60" w:after="60"/>
      <w:outlineLvl w:val="2"/>
    </w:pPr>
    <w:rPr>
      <w:rFonts w:cs="Times New Roman"/>
      <w:b/>
      <w:smallCaps/>
      <w:spacing w:val="30"/>
      <w:sz w:val="24"/>
      <w:u w:val="dottedHeavy"/>
    </w:rPr>
  </w:style>
  <w:style w:type="paragraph" w:styleId="Nadpis4">
    <w:name w:val="heading 4"/>
    <w:basedOn w:val="Normln"/>
    <w:next w:val="Normln"/>
    <w:link w:val="Nadpis4Char"/>
    <w:autoRedefine/>
    <w:uiPriority w:val="99"/>
    <w:qFormat/>
    <w:rsid w:val="00514B84"/>
    <w:pPr>
      <w:keepNext/>
      <w:numPr>
        <w:ilvl w:val="3"/>
        <w:numId w:val="2"/>
      </w:numPr>
      <w:spacing w:before="20" w:after="40"/>
      <w:ind w:hanging="1277"/>
      <w:outlineLvl w:val="3"/>
    </w:pPr>
    <w:rPr>
      <w:rFonts w:cs="Times New Roman"/>
      <w:i/>
      <w:sz w:val="24"/>
      <w:u w:val="single"/>
    </w:rPr>
  </w:style>
  <w:style w:type="paragraph" w:styleId="Nadpis5">
    <w:name w:val="heading 5"/>
    <w:basedOn w:val="Normln"/>
    <w:next w:val="Normln"/>
    <w:link w:val="Nadpis5Char"/>
    <w:uiPriority w:val="99"/>
    <w:qFormat/>
    <w:rsid w:val="00A44155"/>
    <w:pPr>
      <w:keepNext/>
      <w:numPr>
        <w:ilvl w:val="4"/>
        <w:numId w:val="2"/>
      </w:numPr>
      <w:spacing w:before="240" w:after="240"/>
      <w:outlineLvl w:val="4"/>
    </w:pPr>
    <w:rPr>
      <w:rFonts w:cs="Times New Roman"/>
      <w:b/>
      <w:i/>
    </w:rPr>
  </w:style>
  <w:style w:type="paragraph" w:styleId="Nadpis6">
    <w:name w:val="heading 6"/>
    <w:basedOn w:val="Normln"/>
    <w:next w:val="Normln"/>
    <w:link w:val="Nadpis6Char"/>
    <w:uiPriority w:val="99"/>
    <w:qFormat/>
    <w:rsid w:val="00A44155"/>
    <w:pPr>
      <w:keepNext/>
      <w:numPr>
        <w:ilvl w:val="5"/>
        <w:numId w:val="2"/>
      </w:numPr>
      <w:spacing w:before="240" w:after="120"/>
      <w:outlineLvl w:val="5"/>
    </w:pPr>
    <w:rPr>
      <w:rFonts w:cs="Times New Roman"/>
      <w:i/>
      <w:u w:val="single"/>
    </w:rPr>
  </w:style>
  <w:style w:type="paragraph" w:styleId="Nadpis7">
    <w:name w:val="heading 7"/>
    <w:basedOn w:val="Normln"/>
    <w:next w:val="Normln"/>
    <w:link w:val="Nadpis7Char"/>
    <w:uiPriority w:val="99"/>
    <w:qFormat/>
    <w:rsid w:val="00A44155"/>
    <w:pPr>
      <w:numPr>
        <w:ilvl w:val="6"/>
        <w:numId w:val="2"/>
      </w:numPr>
      <w:spacing w:before="240" w:after="60"/>
      <w:outlineLvl w:val="6"/>
    </w:pPr>
    <w:rPr>
      <w:rFonts w:cs="Times New Roman"/>
    </w:rPr>
  </w:style>
  <w:style w:type="paragraph" w:styleId="Nadpis8">
    <w:name w:val="heading 8"/>
    <w:basedOn w:val="Normln"/>
    <w:next w:val="Normln"/>
    <w:link w:val="Nadpis8Char"/>
    <w:uiPriority w:val="99"/>
    <w:qFormat/>
    <w:rsid w:val="00A44155"/>
    <w:pPr>
      <w:numPr>
        <w:ilvl w:val="7"/>
        <w:numId w:val="2"/>
      </w:numPr>
      <w:spacing w:before="240" w:after="60"/>
      <w:outlineLvl w:val="7"/>
    </w:pPr>
    <w:rPr>
      <w:rFonts w:cs="Times New Roman"/>
      <w:i/>
    </w:rPr>
  </w:style>
  <w:style w:type="paragraph" w:styleId="Nadpis9">
    <w:name w:val="heading 9"/>
    <w:basedOn w:val="Normln"/>
    <w:next w:val="Normln"/>
    <w:link w:val="Nadpis9Char"/>
    <w:uiPriority w:val="99"/>
    <w:qFormat/>
    <w:rsid w:val="00A44155"/>
    <w:pPr>
      <w:numPr>
        <w:ilvl w:val="8"/>
        <w:numId w:val="2"/>
      </w:numPr>
      <w:spacing w:before="240" w:after="60"/>
      <w:outlineLvl w:val="8"/>
    </w:pPr>
    <w:rPr>
      <w:rFonts w:cs="Times New Roman"/>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9"/>
    <w:locked/>
    <w:rsid w:val="001E1BB8"/>
    <w:rPr>
      <w:rFonts w:ascii="Arial" w:hAnsi="Arial"/>
      <w:b/>
      <w:caps/>
      <w:spacing w:val="40"/>
      <w:kern w:val="28"/>
      <w:sz w:val="28"/>
      <w:lang w:eastAsia="en-US"/>
    </w:rPr>
  </w:style>
  <w:style w:type="character" w:customStyle="1" w:styleId="Nadpis2Char">
    <w:name w:val="Nadpis 2 Char"/>
    <w:link w:val="Nadpis2"/>
    <w:uiPriority w:val="99"/>
    <w:locked/>
    <w:rsid w:val="00CE503F"/>
    <w:rPr>
      <w:rFonts w:ascii="Arial" w:hAnsi="Arial"/>
      <w:b/>
      <w:smallCaps/>
      <w:spacing w:val="30"/>
      <w:sz w:val="24"/>
      <w:u w:val="single"/>
      <w:lang w:eastAsia="en-US"/>
    </w:rPr>
  </w:style>
  <w:style w:type="character" w:customStyle="1" w:styleId="Nadpis3Char">
    <w:name w:val="Nadpis 3 Char"/>
    <w:link w:val="Nadpis3"/>
    <w:uiPriority w:val="99"/>
    <w:locked/>
    <w:rsid w:val="00C3291B"/>
    <w:rPr>
      <w:rFonts w:ascii="Arial" w:hAnsi="Arial"/>
      <w:b/>
      <w:smallCaps/>
      <w:spacing w:val="30"/>
      <w:sz w:val="24"/>
      <w:u w:val="dottedHeavy"/>
      <w:lang w:eastAsia="en-US"/>
    </w:rPr>
  </w:style>
  <w:style w:type="character" w:customStyle="1" w:styleId="Nadpis4Char">
    <w:name w:val="Nadpis 4 Char"/>
    <w:link w:val="Nadpis4"/>
    <w:uiPriority w:val="99"/>
    <w:locked/>
    <w:rsid w:val="00514B84"/>
    <w:rPr>
      <w:rFonts w:ascii="Arial" w:hAnsi="Arial"/>
      <w:i/>
      <w:sz w:val="24"/>
      <w:u w:val="single"/>
      <w:lang w:eastAsia="en-US"/>
    </w:rPr>
  </w:style>
  <w:style w:type="character" w:customStyle="1" w:styleId="Nadpis5Char">
    <w:name w:val="Nadpis 5 Char"/>
    <w:link w:val="Nadpis5"/>
    <w:uiPriority w:val="99"/>
    <w:locked/>
    <w:rsid w:val="00A44155"/>
    <w:rPr>
      <w:rFonts w:ascii="Arial" w:hAnsi="Arial"/>
      <w:b/>
      <w:i/>
      <w:lang w:eastAsia="en-US"/>
    </w:rPr>
  </w:style>
  <w:style w:type="character" w:customStyle="1" w:styleId="Nadpis6Char">
    <w:name w:val="Nadpis 6 Char"/>
    <w:link w:val="Nadpis6"/>
    <w:uiPriority w:val="99"/>
    <w:locked/>
    <w:rsid w:val="00A44155"/>
    <w:rPr>
      <w:rFonts w:ascii="Arial" w:hAnsi="Arial"/>
      <w:i/>
      <w:u w:val="single"/>
      <w:lang w:eastAsia="en-US"/>
    </w:rPr>
  </w:style>
  <w:style w:type="character" w:customStyle="1" w:styleId="Nadpis7Char">
    <w:name w:val="Nadpis 7 Char"/>
    <w:link w:val="Nadpis7"/>
    <w:uiPriority w:val="99"/>
    <w:locked/>
    <w:rsid w:val="00A44155"/>
    <w:rPr>
      <w:rFonts w:ascii="Arial" w:hAnsi="Arial"/>
      <w:lang w:eastAsia="en-US"/>
    </w:rPr>
  </w:style>
  <w:style w:type="character" w:customStyle="1" w:styleId="Nadpis8Char">
    <w:name w:val="Nadpis 8 Char"/>
    <w:link w:val="Nadpis8"/>
    <w:uiPriority w:val="99"/>
    <w:locked/>
    <w:rsid w:val="00A44155"/>
    <w:rPr>
      <w:rFonts w:ascii="Arial" w:hAnsi="Arial"/>
      <w:i/>
      <w:lang w:eastAsia="en-US"/>
    </w:rPr>
  </w:style>
  <w:style w:type="character" w:customStyle="1" w:styleId="Nadpis9Char">
    <w:name w:val="Nadpis 9 Char"/>
    <w:link w:val="Nadpis9"/>
    <w:uiPriority w:val="99"/>
    <w:locked/>
    <w:rsid w:val="00A44155"/>
    <w:rPr>
      <w:rFonts w:ascii="Arial" w:hAnsi="Arial"/>
      <w:i/>
      <w:sz w:val="18"/>
      <w:lang w:eastAsia="en-US"/>
    </w:rPr>
  </w:style>
  <w:style w:type="paragraph" w:customStyle="1" w:styleId="zprava-n">
    <w:name w:val="zprava-n"/>
    <w:basedOn w:val="Zkladntext"/>
    <w:link w:val="zprava-nChar"/>
    <w:uiPriority w:val="99"/>
    <w:rsid w:val="00FD6E02"/>
    <w:pPr>
      <w:spacing w:after="60"/>
      <w:ind w:firstLine="851"/>
      <w:jc w:val="both"/>
    </w:pPr>
    <w:rPr>
      <w:sz w:val="19"/>
    </w:rPr>
  </w:style>
  <w:style w:type="paragraph" w:styleId="Zkladntext">
    <w:name w:val="Body Text"/>
    <w:basedOn w:val="Normln"/>
    <w:link w:val="ZkladntextChar"/>
    <w:uiPriority w:val="99"/>
    <w:rsid w:val="00FD6E02"/>
    <w:pPr>
      <w:spacing w:after="120"/>
    </w:pPr>
    <w:rPr>
      <w:rFonts w:cs="Times New Roman"/>
    </w:rPr>
  </w:style>
  <w:style w:type="character" w:customStyle="1" w:styleId="ZkladntextChar">
    <w:name w:val="Základní text Char"/>
    <w:link w:val="Zkladntext"/>
    <w:uiPriority w:val="99"/>
    <w:locked/>
    <w:rsid w:val="00C954D2"/>
    <w:rPr>
      <w:rFonts w:ascii="Arial" w:hAnsi="Arial"/>
      <w:lang w:eastAsia="en-US"/>
    </w:rPr>
  </w:style>
  <w:style w:type="paragraph" w:customStyle="1" w:styleId="nadp-akce">
    <w:name w:val="nadp-akce"/>
    <w:basedOn w:val="Nadpis1"/>
    <w:next w:val="Normln"/>
    <w:uiPriority w:val="99"/>
    <w:rsid w:val="00FD6E02"/>
    <w:pPr>
      <w:numPr>
        <w:numId w:val="0"/>
      </w:numPr>
      <w:outlineLvl w:val="9"/>
    </w:pPr>
    <w:rPr>
      <w:spacing w:val="60"/>
      <w:sz w:val="36"/>
    </w:rPr>
  </w:style>
  <w:style w:type="character" w:styleId="slostrnky">
    <w:name w:val="page number"/>
    <w:uiPriority w:val="99"/>
    <w:rsid w:val="00FD6E02"/>
    <w:rPr>
      <w:rFonts w:cs="Times New Roman"/>
    </w:rPr>
  </w:style>
  <w:style w:type="paragraph" w:customStyle="1" w:styleId="odsuntext">
    <w:name w:val="odsun text"/>
    <w:basedOn w:val="Zkladntext"/>
    <w:uiPriority w:val="99"/>
    <w:rsid w:val="00FD6E02"/>
    <w:pPr>
      <w:ind w:left="680"/>
      <w:jc w:val="both"/>
    </w:pPr>
  </w:style>
  <w:style w:type="paragraph" w:styleId="Zpat">
    <w:name w:val="footer"/>
    <w:aliases w:val="-ja"/>
    <w:basedOn w:val="Normln"/>
    <w:link w:val="ZpatChar"/>
    <w:uiPriority w:val="99"/>
    <w:rsid w:val="00FD6E02"/>
    <w:pPr>
      <w:tabs>
        <w:tab w:val="center" w:pos="4536"/>
        <w:tab w:val="right" w:pos="9072"/>
      </w:tabs>
    </w:pPr>
    <w:rPr>
      <w:rFonts w:cs="Times New Roman"/>
    </w:rPr>
  </w:style>
  <w:style w:type="character" w:customStyle="1" w:styleId="ZpatChar">
    <w:name w:val="Zápatí Char"/>
    <w:aliases w:val="-ja Char"/>
    <w:link w:val="Zpat"/>
    <w:uiPriority w:val="99"/>
    <w:locked/>
    <w:rsid w:val="008E1E5E"/>
    <w:rPr>
      <w:rFonts w:ascii="Arial" w:hAnsi="Arial"/>
      <w:lang w:eastAsia="en-US"/>
    </w:rPr>
  </w:style>
  <w:style w:type="paragraph" w:styleId="Zhlav">
    <w:name w:val="header"/>
    <w:aliases w:val="Záhlaví-ja"/>
    <w:basedOn w:val="Normln"/>
    <w:link w:val="ZhlavChar"/>
    <w:uiPriority w:val="99"/>
    <w:rsid w:val="00FD6E02"/>
    <w:pPr>
      <w:tabs>
        <w:tab w:val="center" w:pos="4536"/>
        <w:tab w:val="right" w:pos="9072"/>
      </w:tabs>
    </w:pPr>
  </w:style>
  <w:style w:type="character" w:customStyle="1" w:styleId="ZhlavChar">
    <w:name w:val="Záhlaví Char"/>
    <w:aliases w:val="Záhlaví-ja Char"/>
    <w:link w:val="Zhlav"/>
    <w:uiPriority w:val="99"/>
    <w:semiHidden/>
    <w:rsid w:val="00423F21"/>
    <w:rPr>
      <w:rFonts w:ascii="Arial" w:hAnsi="Arial" w:cs="Arial"/>
      <w:sz w:val="20"/>
      <w:szCs w:val="20"/>
      <w:lang w:eastAsia="en-US"/>
    </w:rPr>
  </w:style>
  <w:style w:type="paragraph" w:styleId="Obsah1">
    <w:name w:val="toc 1"/>
    <w:basedOn w:val="Normln"/>
    <w:next w:val="Normln"/>
    <w:uiPriority w:val="39"/>
    <w:rsid w:val="00FD6E02"/>
    <w:pPr>
      <w:tabs>
        <w:tab w:val="right" w:leader="dot" w:pos="9638"/>
      </w:tabs>
      <w:spacing w:before="120" w:after="120"/>
    </w:pPr>
    <w:rPr>
      <w:b/>
      <w:caps/>
    </w:rPr>
  </w:style>
  <w:style w:type="paragraph" w:styleId="Obsah2">
    <w:name w:val="toc 2"/>
    <w:basedOn w:val="Normln"/>
    <w:next w:val="Normln"/>
    <w:uiPriority w:val="39"/>
    <w:rsid w:val="00FD6E02"/>
    <w:pPr>
      <w:tabs>
        <w:tab w:val="right" w:leader="dot" w:pos="9638"/>
      </w:tabs>
    </w:pPr>
    <w:rPr>
      <w:smallCaps/>
    </w:rPr>
  </w:style>
  <w:style w:type="paragraph" w:styleId="Obsah3">
    <w:name w:val="toc 3"/>
    <w:basedOn w:val="Normln"/>
    <w:next w:val="Normln"/>
    <w:uiPriority w:val="39"/>
    <w:rsid w:val="00FD6E02"/>
    <w:pPr>
      <w:tabs>
        <w:tab w:val="right" w:leader="dot" w:pos="9638"/>
      </w:tabs>
      <w:ind w:left="200"/>
    </w:pPr>
    <w:rPr>
      <w:i/>
    </w:rPr>
  </w:style>
  <w:style w:type="paragraph" w:styleId="Obsah4">
    <w:name w:val="toc 4"/>
    <w:basedOn w:val="Normln"/>
    <w:next w:val="Normln"/>
    <w:uiPriority w:val="39"/>
    <w:rsid w:val="00FD6E02"/>
    <w:pPr>
      <w:tabs>
        <w:tab w:val="right" w:leader="dot" w:pos="9638"/>
      </w:tabs>
      <w:ind w:left="400"/>
    </w:pPr>
    <w:rPr>
      <w:sz w:val="18"/>
    </w:rPr>
  </w:style>
  <w:style w:type="paragraph" w:styleId="Obsah5">
    <w:name w:val="toc 5"/>
    <w:basedOn w:val="Normln"/>
    <w:next w:val="Normln"/>
    <w:uiPriority w:val="99"/>
    <w:rsid w:val="00FD6E02"/>
    <w:pPr>
      <w:tabs>
        <w:tab w:val="right" w:leader="dot" w:pos="9638"/>
      </w:tabs>
      <w:ind w:left="600"/>
    </w:pPr>
    <w:rPr>
      <w:sz w:val="18"/>
    </w:rPr>
  </w:style>
  <w:style w:type="paragraph" w:styleId="Obsah6">
    <w:name w:val="toc 6"/>
    <w:basedOn w:val="Normln"/>
    <w:next w:val="Normln"/>
    <w:uiPriority w:val="99"/>
    <w:semiHidden/>
    <w:rsid w:val="00FD6E02"/>
    <w:pPr>
      <w:tabs>
        <w:tab w:val="right" w:leader="dot" w:pos="9638"/>
      </w:tabs>
      <w:ind w:left="800"/>
    </w:pPr>
    <w:rPr>
      <w:sz w:val="18"/>
    </w:rPr>
  </w:style>
  <w:style w:type="paragraph" w:styleId="Obsah7">
    <w:name w:val="toc 7"/>
    <w:basedOn w:val="Normln"/>
    <w:next w:val="Normln"/>
    <w:uiPriority w:val="99"/>
    <w:semiHidden/>
    <w:rsid w:val="00FD6E02"/>
    <w:pPr>
      <w:tabs>
        <w:tab w:val="right" w:leader="dot" w:pos="9638"/>
      </w:tabs>
      <w:ind w:left="1000"/>
    </w:pPr>
    <w:rPr>
      <w:sz w:val="18"/>
    </w:rPr>
  </w:style>
  <w:style w:type="paragraph" w:styleId="Obsah8">
    <w:name w:val="toc 8"/>
    <w:basedOn w:val="Normln"/>
    <w:next w:val="Normln"/>
    <w:uiPriority w:val="99"/>
    <w:semiHidden/>
    <w:rsid w:val="00FD6E02"/>
    <w:pPr>
      <w:tabs>
        <w:tab w:val="right" w:leader="dot" w:pos="9638"/>
      </w:tabs>
      <w:ind w:left="1200"/>
    </w:pPr>
    <w:rPr>
      <w:sz w:val="18"/>
    </w:rPr>
  </w:style>
  <w:style w:type="paragraph" w:styleId="Obsah9">
    <w:name w:val="toc 9"/>
    <w:basedOn w:val="Normln"/>
    <w:next w:val="Normln"/>
    <w:uiPriority w:val="99"/>
    <w:semiHidden/>
    <w:rsid w:val="00FD6E02"/>
    <w:pPr>
      <w:tabs>
        <w:tab w:val="right" w:leader="dot" w:pos="9638"/>
      </w:tabs>
      <w:ind w:left="1400"/>
    </w:pPr>
    <w:rPr>
      <w:sz w:val="18"/>
    </w:rPr>
  </w:style>
  <w:style w:type="paragraph" w:styleId="Rozloendokumentu">
    <w:name w:val="Document Map"/>
    <w:basedOn w:val="Normln"/>
    <w:link w:val="RozloendokumentuChar"/>
    <w:uiPriority w:val="99"/>
    <w:semiHidden/>
    <w:rsid w:val="00FD6E02"/>
    <w:pPr>
      <w:shd w:val="clear" w:color="auto" w:fill="000080"/>
    </w:pPr>
    <w:rPr>
      <w:rFonts w:ascii="Tahoma" w:hAnsi="Tahoma"/>
    </w:rPr>
  </w:style>
  <w:style w:type="character" w:customStyle="1" w:styleId="RozloendokumentuChar">
    <w:name w:val="Rozložení dokumentu Char"/>
    <w:link w:val="Rozloendokumentu"/>
    <w:uiPriority w:val="99"/>
    <w:semiHidden/>
    <w:rsid w:val="00423F21"/>
    <w:rPr>
      <w:rFonts w:cs="Arial"/>
      <w:sz w:val="0"/>
      <w:szCs w:val="0"/>
      <w:lang w:eastAsia="en-US"/>
    </w:rPr>
  </w:style>
  <w:style w:type="paragraph" w:styleId="Textbubliny">
    <w:name w:val="Balloon Text"/>
    <w:basedOn w:val="Normln"/>
    <w:link w:val="TextbublinyChar"/>
    <w:uiPriority w:val="99"/>
    <w:semiHidden/>
    <w:rsid w:val="009A3B49"/>
    <w:rPr>
      <w:rFonts w:ascii="Tahoma" w:hAnsi="Tahoma" w:cs="Tahoma"/>
      <w:sz w:val="16"/>
      <w:szCs w:val="16"/>
    </w:rPr>
  </w:style>
  <w:style w:type="character" w:customStyle="1" w:styleId="TextbublinyChar">
    <w:name w:val="Text bubliny Char"/>
    <w:link w:val="Textbubliny"/>
    <w:uiPriority w:val="99"/>
    <w:semiHidden/>
    <w:rsid w:val="00423F21"/>
    <w:rPr>
      <w:rFonts w:cs="Arial"/>
      <w:sz w:val="0"/>
      <w:szCs w:val="0"/>
      <w:lang w:eastAsia="en-US"/>
    </w:rPr>
  </w:style>
  <w:style w:type="paragraph" w:styleId="Prosttext">
    <w:name w:val="Plain Text"/>
    <w:basedOn w:val="Normln"/>
    <w:link w:val="ProsttextChar"/>
    <w:uiPriority w:val="99"/>
    <w:rsid w:val="0019681B"/>
    <w:rPr>
      <w:rFonts w:ascii="Courier New" w:hAnsi="Courier New" w:cs="Times New Roman"/>
      <w:lang w:eastAsia="cs-CZ"/>
    </w:rPr>
  </w:style>
  <w:style w:type="character" w:customStyle="1" w:styleId="ProsttextChar">
    <w:name w:val="Prostý text Char"/>
    <w:link w:val="Prosttext"/>
    <w:uiPriority w:val="99"/>
    <w:locked/>
    <w:rsid w:val="008F62B5"/>
    <w:rPr>
      <w:rFonts w:ascii="Courier New" w:hAnsi="Courier New"/>
    </w:rPr>
  </w:style>
  <w:style w:type="paragraph" w:styleId="Zkladntextodsazen">
    <w:name w:val="Body Text Indent"/>
    <w:basedOn w:val="Normln"/>
    <w:link w:val="ZkladntextodsazenChar"/>
    <w:uiPriority w:val="99"/>
    <w:rsid w:val="006D34C4"/>
    <w:pPr>
      <w:spacing w:after="120"/>
      <w:ind w:left="283"/>
    </w:pPr>
  </w:style>
  <w:style w:type="character" w:customStyle="1" w:styleId="ZkladntextodsazenChar">
    <w:name w:val="Základní text odsazený Char"/>
    <w:link w:val="Zkladntextodsazen"/>
    <w:uiPriority w:val="99"/>
    <w:semiHidden/>
    <w:rsid w:val="00423F21"/>
    <w:rPr>
      <w:rFonts w:ascii="Arial" w:hAnsi="Arial" w:cs="Arial"/>
      <w:sz w:val="20"/>
      <w:szCs w:val="20"/>
      <w:lang w:eastAsia="en-US"/>
    </w:rPr>
  </w:style>
  <w:style w:type="paragraph" w:customStyle="1" w:styleId="normln0">
    <w:name w:val="normální"/>
    <w:basedOn w:val="Normln"/>
    <w:uiPriority w:val="99"/>
    <w:rsid w:val="006D34C4"/>
    <w:rPr>
      <w:lang w:eastAsia="cs-CZ"/>
    </w:rPr>
  </w:style>
  <w:style w:type="paragraph" w:styleId="Zkladntext3">
    <w:name w:val="Body Text 3"/>
    <w:basedOn w:val="Normln"/>
    <w:link w:val="Zkladntext3Char"/>
    <w:uiPriority w:val="99"/>
    <w:rsid w:val="00AD6B14"/>
    <w:pPr>
      <w:spacing w:after="120"/>
    </w:pPr>
    <w:rPr>
      <w:rFonts w:ascii="Times New Roman" w:hAnsi="Times New Roman" w:cs="Times New Roman"/>
      <w:sz w:val="16"/>
      <w:szCs w:val="16"/>
    </w:rPr>
  </w:style>
  <w:style w:type="character" w:customStyle="1" w:styleId="Zkladntext3Char">
    <w:name w:val="Základní text 3 Char"/>
    <w:link w:val="Zkladntext3"/>
    <w:uiPriority w:val="99"/>
    <w:locked/>
    <w:rsid w:val="00AD6B14"/>
    <w:rPr>
      <w:sz w:val="16"/>
      <w:lang w:eastAsia="en-US"/>
    </w:rPr>
  </w:style>
  <w:style w:type="paragraph" w:styleId="Odstavecseseznamem">
    <w:name w:val="List Paragraph"/>
    <w:basedOn w:val="Normln"/>
    <w:uiPriority w:val="99"/>
    <w:qFormat/>
    <w:rsid w:val="00A44155"/>
    <w:pPr>
      <w:ind w:left="708"/>
    </w:pPr>
  </w:style>
  <w:style w:type="paragraph" w:styleId="Titulek">
    <w:name w:val="caption"/>
    <w:basedOn w:val="Normln"/>
    <w:next w:val="Normln"/>
    <w:uiPriority w:val="99"/>
    <w:qFormat/>
    <w:rsid w:val="00A44155"/>
    <w:pPr>
      <w:keepNext/>
      <w:spacing w:before="120" w:after="120"/>
    </w:pPr>
    <w:rPr>
      <w:b/>
      <w:lang w:eastAsia="cs-CZ"/>
    </w:rPr>
  </w:style>
  <w:style w:type="paragraph" w:styleId="Nadpisobsahu">
    <w:name w:val="TOC Heading"/>
    <w:basedOn w:val="Nadpis1"/>
    <w:next w:val="Normln"/>
    <w:uiPriority w:val="99"/>
    <w:qFormat/>
    <w:rsid w:val="00A44155"/>
    <w:pPr>
      <w:keepLines/>
      <w:numPr>
        <w:numId w:val="0"/>
      </w:numPr>
      <w:spacing w:before="480" w:after="0" w:line="276" w:lineRule="auto"/>
      <w:outlineLvl w:val="9"/>
    </w:pPr>
    <w:rPr>
      <w:rFonts w:ascii="Cambria" w:hAnsi="Cambria"/>
      <w:bCs/>
      <w:caps w:val="0"/>
      <w:color w:val="365F91"/>
      <w:spacing w:val="0"/>
      <w:kern w:val="0"/>
      <w:szCs w:val="28"/>
    </w:rPr>
  </w:style>
  <w:style w:type="character" w:styleId="Hypertextovodkaz">
    <w:name w:val="Hyperlink"/>
    <w:uiPriority w:val="99"/>
    <w:rsid w:val="00B23BA5"/>
    <w:rPr>
      <w:rFonts w:cs="Times New Roman"/>
      <w:color w:val="0000FF"/>
      <w:u w:val="single"/>
    </w:rPr>
  </w:style>
  <w:style w:type="paragraph" w:customStyle="1" w:styleId="Data">
    <w:name w:val="Data"/>
    <w:uiPriority w:val="99"/>
    <w:rsid w:val="00756957"/>
    <w:pPr>
      <w:keepLines/>
      <w:widowControl w:val="0"/>
      <w:tabs>
        <w:tab w:val="decimal" w:pos="426"/>
        <w:tab w:val="right" w:pos="993"/>
        <w:tab w:val="left" w:pos="1134"/>
        <w:tab w:val="left" w:pos="2268"/>
        <w:tab w:val="decimal" w:leader="dot" w:pos="8505"/>
      </w:tabs>
      <w:spacing w:before="80"/>
      <w:ind w:left="2268" w:right="1418" w:hanging="2268"/>
      <w:jc w:val="both"/>
    </w:pPr>
    <w:rPr>
      <w:rFonts w:ascii="Arial" w:hAnsi="Arial"/>
      <w:color w:val="CCFFFF"/>
    </w:rPr>
  </w:style>
  <w:style w:type="character" w:styleId="Nzevknihy">
    <w:name w:val="Book Title"/>
    <w:uiPriority w:val="99"/>
    <w:qFormat/>
    <w:rsid w:val="00A44155"/>
    <w:rPr>
      <w:b/>
      <w:smallCaps/>
      <w:spacing w:val="5"/>
    </w:rPr>
  </w:style>
  <w:style w:type="paragraph" w:customStyle="1" w:styleId="nazevdoplnkovy">
    <w:name w:val="nazev doplnkovy"/>
    <w:uiPriority w:val="99"/>
    <w:rsid w:val="00C424A3"/>
    <w:pPr>
      <w:jc w:val="center"/>
    </w:pPr>
    <w:rPr>
      <w:rFonts w:ascii="Arial" w:hAnsi="Arial"/>
      <w:b/>
      <w:color w:val="336699"/>
      <w:sz w:val="40"/>
      <w:szCs w:val="40"/>
    </w:rPr>
  </w:style>
  <w:style w:type="paragraph" w:customStyle="1" w:styleId="Text">
    <w:name w:val="Text"/>
    <w:link w:val="TextChar"/>
    <w:uiPriority w:val="99"/>
    <w:rsid w:val="00C424A3"/>
    <w:pPr>
      <w:spacing w:after="200"/>
      <w:jc w:val="both"/>
    </w:pPr>
    <w:rPr>
      <w:rFonts w:ascii="Arial" w:hAnsi="Arial"/>
      <w:sz w:val="22"/>
      <w:szCs w:val="22"/>
    </w:rPr>
  </w:style>
  <w:style w:type="character" w:customStyle="1" w:styleId="TextChar">
    <w:name w:val="Text Char"/>
    <w:link w:val="Text"/>
    <w:uiPriority w:val="99"/>
    <w:locked/>
    <w:rsid w:val="00C424A3"/>
    <w:rPr>
      <w:rFonts w:ascii="Arial" w:hAnsi="Arial"/>
      <w:sz w:val="22"/>
      <w:lang w:val="cs-CZ" w:eastAsia="cs-CZ"/>
    </w:rPr>
  </w:style>
  <w:style w:type="character" w:customStyle="1" w:styleId="zprava-nChar">
    <w:name w:val="zprava-n Char"/>
    <w:link w:val="zprava-n"/>
    <w:uiPriority w:val="99"/>
    <w:locked/>
    <w:rsid w:val="002A1F5D"/>
    <w:rPr>
      <w:rFonts w:ascii="Arial" w:hAnsi="Arial"/>
      <w:sz w:val="19"/>
      <w:lang w:eastAsia="en-US"/>
    </w:rPr>
  </w:style>
  <w:style w:type="paragraph" w:styleId="Nzev">
    <w:name w:val="Title"/>
    <w:basedOn w:val="Normln"/>
    <w:next w:val="Podtitul"/>
    <w:link w:val="NzevChar"/>
    <w:uiPriority w:val="99"/>
    <w:qFormat/>
    <w:rsid w:val="00A44155"/>
    <w:pPr>
      <w:pBdr>
        <w:bottom w:val="single" w:sz="8" w:space="4" w:color="4F81BD"/>
      </w:pBdr>
      <w:spacing w:after="300"/>
      <w:contextualSpacing/>
    </w:pPr>
    <w:rPr>
      <w:rFonts w:ascii="Cambria" w:hAnsi="Cambria" w:cs="Times New Roman"/>
      <w:color w:val="17365D"/>
      <w:spacing w:val="5"/>
      <w:kern w:val="28"/>
      <w:sz w:val="52"/>
      <w:szCs w:val="52"/>
    </w:rPr>
  </w:style>
  <w:style w:type="character" w:customStyle="1" w:styleId="NzevChar">
    <w:name w:val="Název Char"/>
    <w:link w:val="Nzev"/>
    <w:uiPriority w:val="99"/>
    <w:locked/>
    <w:rsid w:val="00A44155"/>
    <w:rPr>
      <w:rFonts w:ascii="Cambria" w:hAnsi="Cambria"/>
      <w:color w:val="17365D"/>
      <w:spacing w:val="5"/>
      <w:kern w:val="28"/>
      <w:sz w:val="52"/>
      <w:lang w:eastAsia="en-US"/>
    </w:rPr>
  </w:style>
  <w:style w:type="paragraph" w:styleId="Podtitul">
    <w:name w:val="Subtitle"/>
    <w:basedOn w:val="Normln"/>
    <w:next w:val="Normln"/>
    <w:link w:val="PodtitulChar"/>
    <w:uiPriority w:val="99"/>
    <w:qFormat/>
    <w:rsid w:val="00A44155"/>
    <w:pPr>
      <w:numPr>
        <w:ilvl w:val="1"/>
      </w:numPr>
    </w:pPr>
    <w:rPr>
      <w:rFonts w:ascii="Cambria" w:hAnsi="Cambria" w:cs="Times New Roman"/>
      <w:i/>
      <w:iCs/>
      <w:color w:val="4F81BD"/>
      <w:spacing w:val="15"/>
      <w:sz w:val="24"/>
      <w:szCs w:val="24"/>
    </w:rPr>
  </w:style>
  <w:style w:type="character" w:customStyle="1" w:styleId="PodtitulChar">
    <w:name w:val="Podtitul Char"/>
    <w:link w:val="Podtitul"/>
    <w:uiPriority w:val="99"/>
    <w:locked/>
    <w:rsid w:val="00A44155"/>
    <w:rPr>
      <w:rFonts w:ascii="Cambria" w:hAnsi="Cambria"/>
      <w:i/>
      <w:color w:val="4F81BD"/>
      <w:spacing w:val="15"/>
      <w:sz w:val="24"/>
      <w:lang w:eastAsia="en-US"/>
    </w:rPr>
  </w:style>
  <w:style w:type="character" w:styleId="Siln">
    <w:name w:val="Strong"/>
    <w:uiPriority w:val="99"/>
    <w:qFormat/>
    <w:rsid w:val="00A44155"/>
    <w:rPr>
      <w:rFonts w:cs="Times New Roman"/>
      <w:b/>
    </w:rPr>
  </w:style>
  <w:style w:type="character" w:styleId="Zvraznn">
    <w:name w:val="Emphasis"/>
    <w:uiPriority w:val="99"/>
    <w:qFormat/>
    <w:rsid w:val="00A44155"/>
    <w:rPr>
      <w:rFonts w:cs="Times New Roman"/>
      <w:i/>
    </w:rPr>
  </w:style>
  <w:style w:type="paragraph" w:styleId="Bezmezer">
    <w:name w:val="No Spacing"/>
    <w:link w:val="BezmezerChar"/>
    <w:uiPriority w:val="99"/>
    <w:qFormat/>
    <w:rsid w:val="00A44155"/>
    <w:rPr>
      <w:rFonts w:cs="Arial"/>
      <w:lang w:eastAsia="en-US"/>
    </w:rPr>
  </w:style>
  <w:style w:type="paragraph" w:customStyle="1" w:styleId="Citace">
    <w:name w:val="Citace"/>
    <w:basedOn w:val="Normln"/>
    <w:link w:val="CitaceChar"/>
    <w:uiPriority w:val="99"/>
    <w:rsid w:val="00A44155"/>
    <w:rPr>
      <w:rFonts w:ascii="Times New Roman" w:hAnsi="Times New Roman" w:cs="Times New Roman"/>
      <w:i/>
      <w:iCs/>
      <w:color w:val="000000"/>
    </w:rPr>
  </w:style>
  <w:style w:type="character" w:customStyle="1" w:styleId="CitaceChar">
    <w:name w:val="Citace Char"/>
    <w:link w:val="Citace"/>
    <w:uiPriority w:val="99"/>
    <w:locked/>
    <w:rsid w:val="00A44155"/>
    <w:rPr>
      <w:i/>
      <w:color w:val="000000"/>
      <w:lang w:eastAsia="en-US"/>
    </w:rPr>
  </w:style>
  <w:style w:type="paragraph" w:customStyle="1" w:styleId="Citaceintenzivn">
    <w:name w:val="Citace – intenzivní"/>
    <w:basedOn w:val="Normln"/>
    <w:next w:val="Normln"/>
    <w:link w:val="CitaceintenzivnChar"/>
    <w:uiPriority w:val="99"/>
    <w:rsid w:val="00A44155"/>
    <w:pPr>
      <w:pBdr>
        <w:bottom w:val="single" w:sz="4" w:space="4" w:color="4F81BD"/>
      </w:pBdr>
      <w:spacing w:before="200" w:after="280"/>
      <w:ind w:left="936" w:right="936"/>
    </w:pPr>
    <w:rPr>
      <w:rFonts w:ascii="Times New Roman" w:hAnsi="Times New Roman" w:cs="Times New Roman"/>
      <w:b/>
      <w:bCs/>
      <w:i/>
      <w:iCs/>
      <w:color w:val="4F81BD"/>
    </w:rPr>
  </w:style>
  <w:style w:type="character" w:customStyle="1" w:styleId="CitaceintenzivnChar">
    <w:name w:val="Citace – intenzivní Char"/>
    <w:link w:val="Citaceintenzivn"/>
    <w:uiPriority w:val="99"/>
    <w:locked/>
    <w:rsid w:val="00A44155"/>
    <w:rPr>
      <w:b/>
      <w:i/>
      <w:color w:val="4F81BD"/>
      <w:lang w:eastAsia="en-US"/>
    </w:rPr>
  </w:style>
  <w:style w:type="character" w:styleId="Zdraznnjemn">
    <w:name w:val="Subtle Emphasis"/>
    <w:uiPriority w:val="99"/>
    <w:qFormat/>
    <w:rsid w:val="00A44155"/>
    <w:rPr>
      <w:i/>
      <w:color w:val="808080"/>
    </w:rPr>
  </w:style>
  <w:style w:type="character" w:styleId="Zdraznnintenzivn">
    <w:name w:val="Intense Emphasis"/>
    <w:uiPriority w:val="99"/>
    <w:qFormat/>
    <w:rsid w:val="00A44155"/>
    <w:rPr>
      <w:b/>
      <w:i/>
      <w:color w:val="4F81BD"/>
    </w:rPr>
  </w:style>
  <w:style w:type="character" w:styleId="Odkazjemn">
    <w:name w:val="Subtle Reference"/>
    <w:uiPriority w:val="99"/>
    <w:qFormat/>
    <w:rsid w:val="00A44155"/>
    <w:rPr>
      <w:smallCaps/>
      <w:color w:val="C0504D"/>
      <w:u w:val="single"/>
    </w:rPr>
  </w:style>
  <w:style w:type="character" w:styleId="Odkazintenzivn">
    <w:name w:val="Intense Reference"/>
    <w:uiPriority w:val="99"/>
    <w:qFormat/>
    <w:rsid w:val="00A44155"/>
    <w:rPr>
      <w:b/>
      <w:smallCaps/>
      <w:color w:val="C0504D"/>
      <w:spacing w:val="5"/>
      <w:u w:val="single"/>
    </w:rPr>
  </w:style>
  <w:style w:type="character" w:customStyle="1" w:styleId="BezmezerChar">
    <w:name w:val="Bez mezer Char"/>
    <w:link w:val="Bezmezer"/>
    <w:uiPriority w:val="99"/>
    <w:locked/>
    <w:rsid w:val="00A44155"/>
    <w:rPr>
      <w:lang w:val="cs-CZ" w:eastAsia="en-US"/>
    </w:rPr>
  </w:style>
  <w:style w:type="table" w:styleId="Mkatabulky">
    <w:name w:val="Table Grid"/>
    <w:basedOn w:val="Normlntabulka"/>
    <w:uiPriority w:val="99"/>
    <w:rsid w:val="00291AD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Motivtabulky">
    <w:name w:val="Table Theme"/>
    <w:basedOn w:val="Normlntabulka"/>
    <w:uiPriority w:val="99"/>
    <w:rsid w:val="00291AD3"/>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oderntabulka">
    <w:name w:val="Table Contemporary"/>
    <w:basedOn w:val="Normlntabulka"/>
    <w:uiPriority w:val="99"/>
    <w:rsid w:val="00291AD3"/>
    <w:pPr>
      <w:spacing w:line="360" w:lineRule="auto"/>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Seznamobrzk">
    <w:name w:val="table of figures"/>
    <w:basedOn w:val="Normln"/>
    <w:next w:val="Normln"/>
    <w:uiPriority w:val="99"/>
    <w:rsid w:val="00A10856"/>
  </w:style>
  <w:style w:type="paragraph" w:customStyle="1" w:styleId="TITLLE2">
    <w:name w:val="TITLLE2"/>
    <w:basedOn w:val="Nadpis2"/>
    <w:next w:val="Normln"/>
    <w:uiPriority w:val="99"/>
    <w:rsid w:val="005B2BEF"/>
    <w:pPr>
      <w:keepNext w:val="0"/>
      <w:numPr>
        <w:ilvl w:val="0"/>
        <w:numId w:val="0"/>
      </w:numPr>
      <w:tabs>
        <w:tab w:val="left" w:pos="-5964"/>
      </w:tabs>
      <w:suppressAutoHyphens/>
      <w:spacing w:after="60" w:line="240" w:lineRule="auto"/>
      <w:ind w:left="-284"/>
    </w:pPr>
    <w:rPr>
      <w:rFonts w:cs="Arial"/>
      <w:iCs/>
      <w:smallCaps w:val="0"/>
      <w:spacing w:val="0"/>
      <w:szCs w:val="24"/>
      <w:lang w:eastAsia="ar-SA"/>
    </w:rPr>
  </w:style>
  <w:style w:type="paragraph" w:customStyle="1" w:styleId="textkapitoly">
    <w:name w:val="text kapitoly"/>
    <w:basedOn w:val="Prosttext"/>
    <w:link w:val="textkapitolyChar"/>
    <w:rsid w:val="006A36F4"/>
    <w:pPr>
      <w:suppressAutoHyphens/>
      <w:spacing w:line="240" w:lineRule="auto"/>
      <w:ind w:firstLine="709"/>
      <w:jc w:val="both"/>
    </w:pPr>
    <w:rPr>
      <w:rFonts w:ascii="Arial" w:hAnsi="Arial"/>
      <w:sz w:val="24"/>
      <w:szCs w:val="24"/>
    </w:rPr>
  </w:style>
  <w:style w:type="character" w:customStyle="1" w:styleId="textkapitolyChar">
    <w:name w:val="text kapitoly Char"/>
    <w:link w:val="textkapitoly"/>
    <w:uiPriority w:val="99"/>
    <w:locked/>
    <w:rsid w:val="006A36F4"/>
    <w:rPr>
      <w:rFonts w:ascii="Arial" w:hAnsi="Arial"/>
      <w:sz w:val="24"/>
    </w:rPr>
  </w:style>
  <w:style w:type="paragraph" w:customStyle="1" w:styleId="odrkov">
    <w:name w:val="odrážkový"/>
    <w:basedOn w:val="Normln"/>
    <w:uiPriority w:val="99"/>
    <w:rsid w:val="009C7C2A"/>
    <w:pPr>
      <w:numPr>
        <w:ilvl w:val="1"/>
        <w:numId w:val="6"/>
      </w:numPr>
      <w:suppressAutoHyphens/>
      <w:spacing w:line="240" w:lineRule="auto"/>
      <w:jc w:val="both"/>
    </w:pPr>
    <w:rPr>
      <w:sz w:val="24"/>
    </w:rPr>
  </w:style>
  <w:style w:type="paragraph" w:styleId="Textpoznpodarou">
    <w:name w:val="footnote text"/>
    <w:basedOn w:val="Normln"/>
    <w:link w:val="TextpoznpodarouChar"/>
    <w:uiPriority w:val="99"/>
    <w:rsid w:val="00835AC5"/>
    <w:pPr>
      <w:spacing w:line="240" w:lineRule="auto"/>
      <w:ind w:firstLine="357"/>
      <w:jc w:val="both"/>
    </w:pPr>
    <w:rPr>
      <w:rFonts w:cs="Times New Roman"/>
      <w:sz w:val="24"/>
      <w:lang w:eastAsia="cs-CZ"/>
    </w:rPr>
  </w:style>
  <w:style w:type="character" w:customStyle="1" w:styleId="TextpoznpodarouChar">
    <w:name w:val="Text pozn. pod čarou Char"/>
    <w:link w:val="Textpoznpodarou"/>
    <w:uiPriority w:val="99"/>
    <w:locked/>
    <w:rsid w:val="00835AC5"/>
    <w:rPr>
      <w:rFonts w:ascii="Arial" w:hAnsi="Arial"/>
      <w:sz w:val="24"/>
    </w:rPr>
  </w:style>
  <w:style w:type="character" w:styleId="Znakapoznpodarou">
    <w:name w:val="footnote reference"/>
    <w:uiPriority w:val="99"/>
    <w:rsid w:val="00835AC5"/>
    <w:rPr>
      <w:rFonts w:cs="Times New Roman"/>
      <w:vertAlign w:val="superscript"/>
    </w:rPr>
  </w:style>
  <w:style w:type="paragraph" w:customStyle="1" w:styleId="WW-Vchoz">
    <w:name w:val="WW-Výchozí"/>
    <w:uiPriority w:val="99"/>
    <w:rsid w:val="00B35A4F"/>
    <w:pPr>
      <w:widowControl w:val="0"/>
      <w:suppressAutoHyphens/>
    </w:pPr>
    <w:rPr>
      <w:kern w:val="1"/>
      <w:sz w:val="24"/>
      <w:lang w:val="en-US"/>
    </w:rPr>
  </w:style>
  <w:style w:type="paragraph" w:styleId="Zkladntext2">
    <w:name w:val="Body Text 2"/>
    <w:basedOn w:val="Normln"/>
    <w:link w:val="Zkladntext2Char"/>
    <w:uiPriority w:val="99"/>
    <w:rsid w:val="005D5037"/>
    <w:pPr>
      <w:spacing w:after="120" w:line="480" w:lineRule="auto"/>
    </w:pPr>
    <w:rPr>
      <w:rFonts w:cs="Times New Roman"/>
    </w:rPr>
  </w:style>
  <w:style w:type="character" w:customStyle="1" w:styleId="Zkladntext2Char">
    <w:name w:val="Základní text 2 Char"/>
    <w:link w:val="Zkladntext2"/>
    <w:uiPriority w:val="99"/>
    <w:locked/>
    <w:rsid w:val="005D5037"/>
    <w:rPr>
      <w:rFonts w:ascii="Arial" w:hAnsi="Arial"/>
      <w:lang w:eastAsia="en-US"/>
    </w:rPr>
  </w:style>
  <w:style w:type="paragraph" w:customStyle="1" w:styleId="Zkladntext21">
    <w:name w:val="Základní text 21"/>
    <w:basedOn w:val="Normln"/>
    <w:uiPriority w:val="99"/>
    <w:rsid w:val="00797E1B"/>
    <w:pPr>
      <w:overflowPunct w:val="0"/>
      <w:autoSpaceDE w:val="0"/>
      <w:spacing w:line="240" w:lineRule="auto"/>
      <w:jc w:val="both"/>
      <w:textAlignment w:val="baseline"/>
    </w:pPr>
    <w:rPr>
      <w:rFonts w:ascii="Times New Roman" w:hAnsi="Times New Roman" w:cs="Times New Roman"/>
      <w:sz w:val="24"/>
      <w:lang w:eastAsia="ar-SA"/>
    </w:rPr>
  </w:style>
  <w:style w:type="paragraph" w:customStyle="1" w:styleId="Default">
    <w:name w:val="Default"/>
    <w:rsid w:val="004B02BC"/>
    <w:pPr>
      <w:autoSpaceDE w:val="0"/>
      <w:autoSpaceDN w:val="0"/>
      <w:adjustRightInd w:val="0"/>
    </w:pPr>
    <w:rPr>
      <w:color w:val="000000"/>
      <w:sz w:val="24"/>
      <w:szCs w:val="24"/>
    </w:rPr>
  </w:style>
  <w:style w:type="paragraph" w:styleId="Normlnweb">
    <w:name w:val="Normal (Web)"/>
    <w:basedOn w:val="Normln"/>
    <w:uiPriority w:val="99"/>
    <w:rsid w:val="004B02BC"/>
    <w:pPr>
      <w:spacing w:before="100" w:beforeAutospacing="1" w:after="100" w:afterAutospacing="1" w:line="240" w:lineRule="auto"/>
    </w:pPr>
    <w:rPr>
      <w:rFonts w:ascii="Times New Roman" w:hAnsi="Times New Roman" w:cs="Times New Roman"/>
      <w:sz w:val="24"/>
      <w:szCs w:val="24"/>
      <w:lang w:eastAsia="cs-CZ"/>
    </w:rPr>
  </w:style>
  <w:style w:type="paragraph" w:customStyle="1" w:styleId="PSZNadpis5">
    <w:name w:val="PSZ Nadpis 5"/>
    <w:basedOn w:val="Normln"/>
    <w:next w:val="Normln"/>
    <w:autoRedefine/>
    <w:uiPriority w:val="99"/>
    <w:rsid w:val="00F56A4B"/>
    <w:pPr>
      <w:keepNext/>
      <w:numPr>
        <w:numId w:val="14"/>
      </w:numPr>
      <w:spacing w:after="120" w:line="240" w:lineRule="auto"/>
      <w:ind w:left="811" w:hanging="357"/>
      <w:jc w:val="both"/>
      <w:outlineLvl w:val="3"/>
    </w:pPr>
    <w:rPr>
      <w:rFonts w:cs="Times New Roman"/>
      <w:b/>
      <w:bCs/>
      <w:sz w:val="24"/>
      <w:szCs w:val="24"/>
      <w:lang w:eastAsia="cs-CZ"/>
    </w:rPr>
  </w:style>
  <w:style w:type="paragraph" w:customStyle="1" w:styleId="Obsahtabulky">
    <w:name w:val="Obsah tabulky"/>
    <w:basedOn w:val="Normln"/>
    <w:uiPriority w:val="99"/>
    <w:rsid w:val="00330DDB"/>
    <w:pPr>
      <w:widowControl w:val="0"/>
      <w:suppressLineNumbers/>
      <w:suppressAutoHyphens/>
      <w:spacing w:line="240" w:lineRule="auto"/>
    </w:pPr>
    <w:rPr>
      <w:rFonts w:ascii="Times New Roman" w:hAnsi="Times New Roman" w:cs="Times New Roman"/>
      <w:sz w:val="24"/>
      <w:szCs w:val="24"/>
      <w:lang w:eastAsia="cs-CZ"/>
    </w:rPr>
  </w:style>
  <w:style w:type="paragraph" w:customStyle="1" w:styleId="Zkladntext32">
    <w:name w:val="Základní text 32"/>
    <w:basedOn w:val="Normln"/>
    <w:uiPriority w:val="99"/>
    <w:rsid w:val="002D2642"/>
    <w:pPr>
      <w:widowControl w:val="0"/>
      <w:suppressAutoHyphens/>
      <w:spacing w:line="240" w:lineRule="auto"/>
    </w:pPr>
    <w:rPr>
      <w:rFonts w:ascii="Times New Roman" w:hAnsi="Times New Roman" w:cs="Times New Roman"/>
      <w:b/>
      <w:bCs/>
      <w:sz w:val="24"/>
      <w:szCs w:val="24"/>
      <w:u w:val="single"/>
      <w:lang w:eastAsia="cs-CZ"/>
    </w:rPr>
  </w:style>
  <w:style w:type="character" w:customStyle="1" w:styleId="st">
    <w:name w:val="st"/>
    <w:uiPriority w:val="99"/>
    <w:rsid w:val="00600000"/>
    <w:rPr>
      <w:rFonts w:cs="Times New Roman"/>
    </w:rPr>
  </w:style>
  <w:style w:type="paragraph" w:styleId="Zkladntextodsazen2">
    <w:name w:val="Body Text Indent 2"/>
    <w:basedOn w:val="Normln"/>
    <w:link w:val="Zkladntextodsazen2Char"/>
    <w:uiPriority w:val="99"/>
    <w:rsid w:val="008E1E5E"/>
    <w:pPr>
      <w:spacing w:line="240" w:lineRule="auto"/>
      <w:ind w:left="284" w:hanging="284"/>
      <w:jc w:val="both"/>
    </w:pPr>
    <w:rPr>
      <w:rFonts w:cs="Times New Roman"/>
      <w:sz w:val="24"/>
      <w:u w:val="single"/>
      <w:lang w:eastAsia="cs-CZ"/>
    </w:rPr>
  </w:style>
  <w:style w:type="character" w:customStyle="1" w:styleId="Zkladntextodsazen2Char">
    <w:name w:val="Základní text odsazený 2 Char"/>
    <w:link w:val="Zkladntextodsazen2"/>
    <w:uiPriority w:val="99"/>
    <w:locked/>
    <w:rsid w:val="008E1E5E"/>
    <w:rPr>
      <w:rFonts w:ascii="Arial" w:hAnsi="Arial"/>
      <w:sz w:val="24"/>
      <w:u w:val="single"/>
    </w:rPr>
  </w:style>
  <w:style w:type="paragraph" w:styleId="Zkladntextodsazen3">
    <w:name w:val="Body Text Indent 3"/>
    <w:basedOn w:val="Normln"/>
    <w:link w:val="Zkladntextodsazen3Char"/>
    <w:uiPriority w:val="99"/>
    <w:rsid w:val="008E1E5E"/>
    <w:pPr>
      <w:tabs>
        <w:tab w:val="left" w:pos="567"/>
      </w:tabs>
      <w:spacing w:line="240" w:lineRule="auto"/>
      <w:ind w:left="2127" w:hanging="2127"/>
      <w:jc w:val="both"/>
    </w:pPr>
    <w:rPr>
      <w:rFonts w:cs="Times New Roman"/>
      <w:sz w:val="24"/>
      <w:lang w:eastAsia="cs-CZ"/>
    </w:rPr>
  </w:style>
  <w:style w:type="character" w:customStyle="1" w:styleId="Zkladntextodsazen3Char">
    <w:name w:val="Základní text odsazený 3 Char"/>
    <w:link w:val="Zkladntextodsazen3"/>
    <w:uiPriority w:val="99"/>
    <w:locked/>
    <w:rsid w:val="008E1E5E"/>
    <w:rPr>
      <w:rFonts w:ascii="Arial" w:hAnsi="Arial"/>
      <w:sz w:val="24"/>
    </w:rPr>
  </w:style>
  <w:style w:type="paragraph" w:styleId="Seznamsodrkami">
    <w:name w:val="List Bullet"/>
    <w:basedOn w:val="Normln"/>
    <w:autoRedefine/>
    <w:uiPriority w:val="99"/>
    <w:rsid w:val="008E1E5E"/>
    <w:pPr>
      <w:tabs>
        <w:tab w:val="num" w:pos="360"/>
      </w:tabs>
      <w:spacing w:line="240" w:lineRule="auto"/>
      <w:ind w:left="360" w:hanging="360"/>
      <w:jc w:val="both"/>
    </w:pPr>
    <w:rPr>
      <w:rFonts w:cs="Times New Roman"/>
      <w:sz w:val="24"/>
      <w:lang w:eastAsia="cs-CZ"/>
    </w:rPr>
  </w:style>
  <w:style w:type="paragraph" w:styleId="Seznamsodrkami2">
    <w:name w:val="List Bullet 2"/>
    <w:basedOn w:val="Normln"/>
    <w:autoRedefine/>
    <w:uiPriority w:val="99"/>
    <w:rsid w:val="008E1E5E"/>
    <w:pPr>
      <w:tabs>
        <w:tab w:val="num" w:pos="643"/>
      </w:tabs>
      <w:spacing w:line="240" w:lineRule="auto"/>
      <w:ind w:left="643" w:hanging="360"/>
      <w:jc w:val="both"/>
    </w:pPr>
    <w:rPr>
      <w:rFonts w:cs="Times New Roman"/>
      <w:sz w:val="24"/>
      <w:lang w:eastAsia="cs-CZ"/>
    </w:rPr>
  </w:style>
  <w:style w:type="paragraph" w:styleId="Seznamsodrkami3">
    <w:name w:val="List Bullet 3"/>
    <w:basedOn w:val="Normln"/>
    <w:autoRedefine/>
    <w:uiPriority w:val="99"/>
    <w:rsid w:val="008E1E5E"/>
    <w:pPr>
      <w:tabs>
        <w:tab w:val="num" w:pos="926"/>
      </w:tabs>
      <w:spacing w:line="240" w:lineRule="auto"/>
      <w:ind w:left="926" w:hanging="360"/>
      <w:jc w:val="both"/>
    </w:pPr>
    <w:rPr>
      <w:rFonts w:cs="Times New Roman"/>
      <w:sz w:val="24"/>
      <w:lang w:eastAsia="cs-CZ"/>
    </w:rPr>
  </w:style>
  <w:style w:type="paragraph" w:styleId="Seznamsodrkami4">
    <w:name w:val="List Bullet 4"/>
    <w:basedOn w:val="Normln"/>
    <w:autoRedefine/>
    <w:uiPriority w:val="99"/>
    <w:rsid w:val="008E1E5E"/>
    <w:pPr>
      <w:tabs>
        <w:tab w:val="num" w:pos="1209"/>
      </w:tabs>
      <w:spacing w:line="240" w:lineRule="auto"/>
      <w:ind w:left="1209" w:hanging="360"/>
      <w:jc w:val="both"/>
    </w:pPr>
    <w:rPr>
      <w:rFonts w:cs="Times New Roman"/>
      <w:sz w:val="24"/>
      <w:lang w:eastAsia="cs-CZ"/>
    </w:rPr>
  </w:style>
  <w:style w:type="paragraph" w:styleId="Seznamsodrkami5">
    <w:name w:val="List Bullet 5"/>
    <w:basedOn w:val="Normln"/>
    <w:autoRedefine/>
    <w:uiPriority w:val="99"/>
    <w:rsid w:val="008E1E5E"/>
    <w:pPr>
      <w:tabs>
        <w:tab w:val="num" w:pos="1492"/>
      </w:tabs>
      <w:spacing w:line="240" w:lineRule="auto"/>
      <w:ind w:left="1492" w:hanging="360"/>
      <w:jc w:val="both"/>
    </w:pPr>
    <w:rPr>
      <w:rFonts w:cs="Times New Roman"/>
      <w:sz w:val="24"/>
      <w:lang w:eastAsia="cs-CZ"/>
    </w:rPr>
  </w:style>
  <w:style w:type="paragraph" w:customStyle="1" w:styleId="Titlle3">
    <w:name w:val="Titlle3"/>
    <w:basedOn w:val="Nadpis3"/>
    <w:autoRedefine/>
    <w:uiPriority w:val="99"/>
    <w:rsid w:val="008E1E5E"/>
    <w:pPr>
      <w:numPr>
        <w:ilvl w:val="0"/>
        <w:numId w:val="0"/>
      </w:numPr>
      <w:spacing w:before="0" w:after="0" w:line="240" w:lineRule="auto"/>
      <w:jc w:val="both"/>
    </w:pPr>
    <w:rPr>
      <w:rFonts w:cs="Arial"/>
      <w:i/>
      <w:iCs/>
      <w:smallCaps w:val="0"/>
      <w:spacing w:val="0"/>
      <w:u w:val="none"/>
      <w:lang w:eastAsia="cs-CZ"/>
    </w:rPr>
  </w:style>
  <w:style w:type="paragraph" w:customStyle="1" w:styleId="odrky-">
    <w:name w:val="odrážky -"/>
    <w:basedOn w:val="Normln"/>
    <w:link w:val="odrky-Char"/>
    <w:autoRedefine/>
    <w:uiPriority w:val="99"/>
    <w:rsid w:val="008E1E5E"/>
    <w:pPr>
      <w:numPr>
        <w:numId w:val="17"/>
      </w:numPr>
      <w:spacing w:before="120" w:after="120" w:line="240" w:lineRule="auto"/>
      <w:contextualSpacing/>
      <w:jc w:val="both"/>
    </w:pPr>
    <w:rPr>
      <w:rFonts w:cs="Times New Roman"/>
      <w:sz w:val="22"/>
      <w:szCs w:val="22"/>
      <w:lang w:eastAsia="cs-CZ"/>
    </w:rPr>
  </w:style>
  <w:style w:type="character" w:customStyle="1" w:styleId="odrky-Char">
    <w:name w:val="odrážky - Char"/>
    <w:link w:val="odrky-"/>
    <w:uiPriority w:val="99"/>
    <w:locked/>
    <w:rsid w:val="008E1E5E"/>
    <w:rPr>
      <w:rFonts w:ascii="Arial" w:hAnsi="Arial"/>
      <w:sz w:val="22"/>
      <w:szCs w:val="22"/>
    </w:rPr>
  </w:style>
  <w:style w:type="table" w:customStyle="1" w:styleId="Mkatabulky1">
    <w:name w:val="Mřížka tabulky1"/>
    <w:uiPriority w:val="99"/>
    <w:rsid w:val="008E1E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ulka-zahlavi">
    <w:name w:val="tabulka-zahlavi"/>
    <w:basedOn w:val="Normln"/>
    <w:autoRedefine/>
    <w:uiPriority w:val="99"/>
    <w:rsid w:val="008E1E5E"/>
    <w:pPr>
      <w:spacing w:before="120" w:line="240" w:lineRule="auto"/>
      <w:ind w:firstLine="357"/>
      <w:contextualSpacing/>
      <w:jc w:val="center"/>
    </w:pPr>
    <w:rPr>
      <w:b/>
      <w:sz w:val="24"/>
      <w:lang w:eastAsia="cs-CZ"/>
    </w:rPr>
  </w:style>
  <w:style w:type="paragraph" w:customStyle="1" w:styleId="tabulka">
    <w:name w:val="tabulka"/>
    <w:basedOn w:val="tabulka-zahlavi"/>
    <w:autoRedefine/>
    <w:uiPriority w:val="99"/>
    <w:rsid w:val="008E1E5E"/>
  </w:style>
  <w:style w:type="character" w:styleId="Odkaznakoment">
    <w:name w:val="annotation reference"/>
    <w:uiPriority w:val="99"/>
    <w:rsid w:val="008E1E5E"/>
    <w:rPr>
      <w:rFonts w:cs="Times New Roman"/>
      <w:sz w:val="16"/>
    </w:rPr>
  </w:style>
  <w:style w:type="paragraph" w:styleId="Textkomente">
    <w:name w:val="annotation text"/>
    <w:basedOn w:val="Normln"/>
    <w:link w:val="TextkomenteChar"/>
    <w:uiPriority w:val="99"/>
    <w:rsid w:val="008E1E5E"/>
    <w:pPr>
      <w:spacing w:line="240" w:lineRule="auto"/>
      <w:ind w:firstLine="357"/>
      <w:jc w:val="both"/>
    </w:pPr>
    <w:rPr>
      <w:rFonts w:cs="Times New Roman"/>
      <w:sz w:val="24"/>
      <w:lang w:eastAsia="cs-CZ"/>
    </w:rPr>
  </w:style>
  <w:style w:type="character" w:customStyle="1" w:styleId="TextkomenteChar">
    <w:name w:val="Text komentáře Char"/>
    <w:link w:val="Textkomente"/>
    <w:uiPriority w:val="99"/>
    <w:locked/>
    <w:rsid w:val="008E1E5E"/>
    <w:rPr>
      <w:rFonts w:ascii="Arial" w:hAnsi="Arial"/>
      <w:sz w:val="24"/>
    </w:rPr>
  </w:style>
  <w:style w:type="paragraph" w:styleId="Pedmtkomente">
    <w:name w:val="annotation subject"/>
    <w:basedOn w:val="Textkomente"/>
    <w:next w:val="Textkomente"/>
    <w:link w:val="PedmtkomenteChar"/>
    <w:uiPriority w:val="99"/>
    <w:rsid w:val="008E1E5E"/>
    <w:rPr>
      <w:b/>
      <w:bCs/>
    </w:rPr>
  </w:style>
  <w:style w:type="character" w:customStyle="1" w:styleId="PedmtkomenteChar">
    <w:name w:val="Předmět komentáře Char"/>
    <w:link w:val="Pedmtkomente"/>
    <w:uiPriority w:val="99"/>
    <w:locked/>
    <w:rsid w:val="008E1E5E"/>
    <w:rPr>
      <w:rFonts w:ascii="Arial" w:hAnsi="Arial"/>
      <w:b/>
      <w:sz w:val="24"/>
    </w:rPr>
  </w:style>
  <w:style w:type="paragraph" w:customStyle="1" w:styleId="PSZnadpis1">
    <w:name w:val="PSZ nadpis 1"/>
    <w:basedOn w:val="Nadpis1"/>
    <w:autoRedefine/>
    <w:uiPriority w:val="99"/>
    <w:rsid w:val="008E1E5E"/>
    <w:pPr>
      <w:numPr>
        <w:numId w:val="18"/>
      </w:numPr>
      <w:spacing w:before="0" w:after="360" w:line="240" w:lineRule="auto"/>
    </w:pPr>
    <w:rPr>
      <w:rFonts w:cs="Arial"/>
      <w:spacing w:val="0"/>
      <w:kern w:val="0"/>
      <w:sz w:val="32"/>
      <w:lang w:eastAsia="cs-CZ"/>
    </w:rPr>
  </w:style>
  <w:style w:type="paragraph" w:customStyle="1" w:styleId="PSZnadpis2">
    <w:name w:val="PSZ nadpis 2"/>
    <w:basedOn w:val="Nadpis2"/>
    <w:next w:val="PSZNadpis3"/>
    <w:autoRedefine/>
    <w:uiPriority w:val="99"/>
    <w:rsid w:val="008E1E5E"/>
    <w:pPr>
      <w:numPr>
        <w:numId w:val="19"/>
      </w:numPr>
      <w:spacing w:before="0" w:after="240" w:line="240" w:lineRule="auto"/>
    </w:pPr>
    <w:rPr>
      <w:caps/>
      <w:smallCaps w:val="0"/>
      <w:spacing w:val="0"/>
      <w:sz w:val="28"/>
      <w:szCs w:val="24"/>
      <w:u w:val="none"/>
      <w:lang w:eastAsia="cs-CZ"/>
    </w:rPr>
  </w:style>
  <w:style w:type="paragraph" w:customStyle="1" w:styleId="PSZNadpis4">
    <w:name w:val="PSZ Nadpis 4"/>
    <w:basedOn w:val="Nadpis4"/>
    <w:next w:val="Normln"/>
    <w:autoRedefine/>
    <w:uiPriority w:val="99"/>
    <w:rsid w:val="008E1E5E"/>
    <w:pPr>
      <w:numPr>
        <w:ilvl w:val="0"/>
        <w:numId w:val="0"/>
      </w:numPr>
      <w:spacing w:before="0" w:after="120" w:line="240" w:lineRule="auto"/>
      <w:ind w:firstLine="708"/>
      <w:jc w:val="both"/>
    </w:pPr>
    <w:rPr>
      <w:i w:val="0"/>
      <w:u w:val="none"/>
      <w:lang w:eastAsia="cs-CZ"/>
    </w:rPr>
  </w:style>
  <w:style w:type="paragraph" w:customStyle="1" w:styleId="PSZNadpis3">
    <w:name w:val="PSZ Nadpis 3"/>
    <w:basedOn w:val="Nadpis3"/>
    <w:next w:val="PSZNadpis4"/>
    <w:autoRedefine/>
    <w:uiPriority w:val="99"/>
    <w:rsid w:val="008E1E5E"/>
    <w:pPr>
      <w:numPr>
        <w:ilvl w:val="0"/>
        <w:numId w:val="0"/>
      </w:numPr>
      <w:spacing w:before="0" w:after="120" w:line="240" w:lineRule="auto"/>
      <w:jc w:val="both"/>
    </w:pPr>
    <w:rPr>
      <w:smallCaps w:val="0"/>
      <w:spacing w:val="0"/>
      <w:sz w:val="32"/>
      <w:szCs w:val="32"/>
      <w:u w:val="none"/>
      <w:lang w:eastAsia="cs-CZ"/>
    </w:rPr>
  </w:style>
  <w:style w:type="paragraph" w:customStyle="1" w:styleId="normlnslovan">
    <w:name w:val="normální číslované"/>
    <w:basedOn w:val="PSZNadpis4"/>
    <w:uiPriority w:val="99"/>
    <w:rsid w:val="008E1E5E"/>
  </w:style>
  <w:style w:type="paragraph" w:styleId="Textvysvtlivek">
    <w:name w:val="endnote text"/>
    <w:basedOn w:val="Normln"/>
    <w:link w:val="TextvysvtlivekChar"/>
    <w:uiPriority w:val="99"/>
    <w:rsid w:val="008E1E5E"/>
    <w:pPr>
      <w:spacing w:line="240" w:lineRule="auto"/>
      <w:ind w:firstLine="357"/>
      <w:jc w:val="both"/>
    </w:pPr>
    <w:rPr>
      <w:rFonts w:cs="Times New Roman"/>
      <w:lang w:eastAsia="cs-CZ"/>
    </w:rPr>
  </w:style>
  <w:style w:type="character" w:customStyle="1" w:styleId="TextvysvtlivekChar">
    <w:name w:val="Text vysvětlivek Char"/>
    <w:link w:val="Textvysvtlivek"/>
    <w:uiPriority w:val="99"/>
    <w:locked/>
    <w:rsid w:val="008E1E5E"/>
    <w:rPr>
      <w:rFonts w:ascii="Arial" w:hAnsi="Arial"/>
    </w:rPr>
  </w:style>
  <w:style w:type="character" w:styleId="Odkaznavysvtlivky">
    <w:name w:val="endnote reference"/>
    <w:uiPriority w:val="99"/>
    <w:rsid w:val="008E1E5E"/>
    <w:rPr>
      <w:rFonts w:cs="Times New Roman"/>
      <w:vertAlign w:val="superscript"/>
    </w:rPr>
  </w:style>
  <w:style w:type="paragraph" w:customStyle="1" w:styleId="tabulka-text">
    <w:name w:val="tabulka-text"/>
    <w:basedOn w:val="Normln"/>
    <w:uiPriority w:val="99"/>
    <w:rsid w:val="008E1E5E"/>
    <w:pPr>
      <w:tabs>
        <w:tab w:val="num" w:pos="0"/>
        <w:tab w:val="left" w:pos="567"/>
      </w:tabs>
      <w:spacing w:line="240" w:lineRule="auto"/>
    </w:pPr>
    <w:rPr>
      <w:color w:val="3366FF"/>
      <w:lang w:eastAsia="cs-CZ"/>
    </w:rPr>
  </w:style>
  <w:style w:type="character" w:customStyle="1" w:styleId="Znakypropoznmkupodarou">
    <w:name w:val="Znaky pro poznámku pod čarou"/>
    <w:uiPriority w:val="99"/>
    <w:rsid w:val="004131CF"/>
    <w:rPr>
      <w:vertAlign w:val="superscript"/>
    </w:rPr>
  </w:style>
  <w:style w:type="paragraph" w:customStyle="1" w:styleId="xl68">
    <w:name w:val="xl68"/>
    <w:basedOn w:val="Normln"/>
    <w:uiPriority w:val="99"/>
    <w:rsid w:val="005543C9"/>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cs="Times New Roman"/>
      <w:b/>
      <w:bCs/>
      <w:sz w:val="18"/>
      <w:szCs w:val="18"/>
      <w:lang w:eastAsia="cs-CZ"/>
    </w:rPr>
  </w:style>
  <w:style w:type="character" w:customStyle="1" w:styleId="Nevyeenzmnka1">
    <w:name w:val="Nevyřešená zmínka1"/>
    <w:uiPriority w:val="99"/>
    <w:semiHidden/>
    <w:rsid w:val="002055A4"/>
    <w:rPr>
      <w:color w:val="808080"/>
      <w:shd w:val="clear" w:color="auto" w:fill="E6E6E6"/>
    </w:rPr>
  </w:style>
  <w:style w:type="character" w:customStyle="1" w:styleId="apple-converted-space">
    <w:name w:val="apple-converted-space"/>
    <w:rsid w:val="00AD1887"/>
  </w:style>
  <w:style w:type="paragraph" w:styleId="Revize">
    <w:name w:val="Revision"/>
    <w:hidden/>
    <w:uiPriority w:val="99"/>
    <w:semiHidden/>
    <w:rsid w:val="00366BF0"/>
    <w:rPr>
      <w:rFonts w:ascii="Arial" w:hAnsi="Arial" w:cs="Arial"/>
      <w:lang w:eastAsia="en-US"/>
    </w:rPr>
  </w:style>
  <w:style w:type="character" w:customStyle="1" w:styleId="TextpoznpodarouChar1">
    <w:name w:val="Text pozn. pod čarou Char1"/>
    <w:uiPriority w:val="99"/>
    <w:semiHidden/>
    <w:locked/>
    <w:rsid w:val="00596943"/>
    <w:rPr>
      <w:rFonts w:ascii="Arial" w:hAnsi="Arial"/>
      <w:sz w:val="20"/>
      <w:lang w:eastAsia="zh-CN"/>
    </w:rPr>
  </w:style>
  <w:style w:type="numbering" w:customStyle="1" w:styleId="Styl1">
    <w:name w:val="Styl1"/>
    <w:rsid w:val="00423F21"/>
    <w:pPr>
      <w:numPr>
        <w:numId w:val="1"/>
      </w:numPr>
    </w:pPr>
  </w:style>
  <w:style w:type="character" w:customStyle="1" w:styleId="Standardnpsmoodstavce1">
    <w:name w:val="Standardní písmo odstavce1"/>
    <w:rsid w:val="00CB6D02"/>
  </w:style>
  <w:style w:type="character" w:customStyle="1" w:styleId="Nevyeenzmnka2">
    <w:name w:val="Nevyřešená zmínka2"/>
    <w:uiPriority w:val="99"/>
    <w:semiHidden/>
    <w:unhideWhenUsed/>
    <w:rsid w:val="009C46EE"/>
    <w:rPr>
      <w:color w:val="605E5C"/>
      <w:shd w:val="clear" w:color="auto" w:fill="E1DFDD"/>
    </w:rPr>
  </w:style>
  <w:style w:type="character" w:customStyle="1" w:styleId="WW8Num13z7">
    <w:name w:val="WW8Num13z7"/>
    <w:uiPriority w:val="99"/>
    <w:rsid w:val="00C058F6"/>
  </w:style>
  <w:style w:type="character" w:customStyle="1" w:styleId="Nevyeenzmnka3">
    <w:name w:val="Nevyřešená zmínka3"/>
    <w:basedOn w:val="Standardnpsmoodstavce"/>
    <w:uiPriority w:val="99"/>
    <w:semiHidden/>
    <w:unhideWhenUsed/>
    <w:rsid w:val="00AC2F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262487">
      <w:bodyDiv w:val="1"/>
      <w:marLeft w:val="0"/>
      <w:marRight w:val="0"/>
      <w:marTop w:val="0"/>
      <w:marBottom w:val="0"/>
      <w:divBdr>
        <w:top w:val="none" w:sz="0" w:space="0" w:color="auto"/>
        <w:left w:val="none" w:sz="0" w:space="0" w:color="auto"/>
        <w:bottom w:val="none" w:sz="0" w:space="0" w:color="auto"/>
        <w:right w:val="none" w:sz="0" w:space="0" w:color="auto"/>
      </w:divBdr>
    </w:div>
    <w:div w:id="175727286">
      <w:bodyDiv w:val="1"/>
      <w:marLeft w:val="0"/>
      <w:marRight w:val="0"/>
      <w:marTop w:val="0"/>
      <w:marBottom w:val="0"/>
      <w:divBdr>
        <w:top w:val="none" w:sz="0" w:space="0" w:color="auto"/>
        <w:left w:val="none" w:sz="0" w:space="0" w:color="auto"/>
        <w:bottom w:val="none" w:sz="0" w:space="0" w:color="auto"/>
        <w:right w:val="none" w:sz="0" w:space="0" w:color="auto"/>
      </w:divBdr>
    </w:div>
    <w:div w:id="177164854">
      <w:bodyDiv w:val="1"/>
      <w:marLeft w:val="0"/>
      <w:marRight w:val="0"/>
      <w:marTop w:val="0"/>
      <w:marBottom w:val="0"/>
      <w:divBdr>
        <w:top w:val="none" w:sz="0" w:space="0" w:color="auto"/>
        <w:left w:val="none" w:sz="0" w:space="0" w:color="auto"/>
        <w:bottom w:val="none" w:sz="0" w:space="0" w:color="auto"/>
        <w:right w:val="none" w:sz="0" w:space="0" w:color="auto"/>
      </w:divBdr>
    </w:div>
    <w:div w:id="226501256">
      <w:bodyDiv w:val="1"/>
      <w:marLeft w:val="0"/>
      <w:marRight w:val="0"/>
      <w:marTop w:val="0"/>
      <w:marBottom w:val="0"/>
      <w:divBdr>
        <w:top w:val="none" w:sz="0" w:space="0" w:color="auto"/>
        <w:left w:val="none" w:sz="0" w:space="0" w:color="auto"/>
        <w:bottom w:val="none" w:sz="0" w:space="0" w:color="auto"/>
        <w:right w:val="none" w:sz="0" w:space="0" w:color="auto"/>
      </w:divBdr>
    </w:div>
    <w:div w:id="291789098">
      <w:bodyDiv w:val="1"/>
      <w:marLeft w:val="0"/>
      <w:marRight w:val="0"/>
      <w:marTop w:val="0"/>
      <w:marBottom w:val="0"/>
      <w:divBdr>
        <w:top w:val="none" w:sz="0" w:space="0" w:color="auto"/>
        <w:left w:val="none" w:sz="0" w:space="0" w:color="auto"/>
        <w:bottom w:val="none" w:sz="0" w:space="0" w:color="auto"/>
        <w:right w:val="none" w:sz="0" w:space="0" w:color="auto"/>
      </w:divBdr>
    </w:div>
    <w:div w:id="296956505">
      <w:bodyDiv w:val="1"/>
      <w:marLeft w:val="0"/>
      <w:marRight w:val="0"/>
      <w:marTop w:val="0"/>
      <w:marBottom w:val="0"/>
      <w:divBdr>
        <w:top w:val="none" w:sz="0" w:space="0" w:color="auto"/>
        <w:left w:val="none" w:sz="0" w:space="0" w:color="auto"/>
        <w:bottom w:val="none" w:sz="0" w:space="0" w:color="auto"/>
        <w:right w:val="none" w:sz="0" w:space="0" w:color="auto"/>
      </w:divBdr>
    </w:div>
    <w:div w:id="297418403">
      <w:bodyDiv w:val="1"/>
      <w:marLeft w:val="0"/>
      <w:marRight w:val="0"/>
      <w:marTop w:val="0"/>
      <w:marBottom w:val="0"/>
      <w:divBdr>
        <w:top w:val="none" w:sz="0" w:space="0" w:color="auto"/>
        <w:left w:val="none" w:sz="0" w:space="0" w:color="auto"/>
        <w:bottom w:val="none" w:sz="0" w:space="0" w:color="auto"/>
        <w:right w:val="none" w:sz="0" w:space="0" w:color="auto"/>
      </w:divBdr>
    </w:div>
    <w:div w:id="371924010">
      <w:bodyDiv w:val="1"/>
      <w:marLeft w:val="0"/>
      <w:marRight w:val="0"/>
      <w:marTop w:val="0"/>
      <w:marBottom w:val="0"/>
      <w:divBdr>
        <w:top w:val="none" w:sz="0" w:space="0" w:color="auto"/>
        <w:left w:val="none" w:sz="0" w:space="0" w:color="auto"/>
        <w:bottom w:val="none" w:sz="0" w:space="0" w:color="auto"/>
        <w:right w:val="none" w:sz="0" w:space="0" w:color="auto"/>
      </w:divBdr>
    </w:div>
    <w:div w:id="402726384">
      <w:bodyDiv w:val="1"/>
      <w:marLeft w:val="0"/>
      <w:marRight w:val="0"/>
      <w:marTop w:val="0"/>
      <w:marBottom w:val="0"/>
      <w:divBdr>
        <w:top w:val="none" w:sz="0" w:space="0" w:color="auto"/>
        <w:left w:val="none" w:sz="0" w:space="0" w:color="auto"/>
        <w:bottom w:val="none" w:sz="0" w:space="0" w:color="auto"/>
        <w:right w:val="none" w:sz="0" w:space="0" w:color="auto"/>
      </w:divBdr>
    </w:div>
    <w:div w:id="537544322">
      <w:bodyDiv w:val="1"/>
      <w:marLeft w:val="0"/>
      <w:marRight w:val="0"/>
      <w:marTop w:val="0"/>
      <w:marBottom w:val="0"/>
      <w:divBdr>
        <w:top w:val="none" w:sz="0" w:space="0" w:color="auto"/>
        <w:left w:val="none" w:sz="0" w:space="0" w:color="auto"/>
        <w:bottom w:val="none" w:sz="0" w:space="0" w:color="auto"/>
        <w:right w:val="none" w:sz="0" w:space="0" w:color="auto"/>
      </w:divBdr>
    </w:div>
    <w:div w:id="592860854">
      <w:bodyDiv w:val="1"/>
      <w:marLeft w:val="0"/>
      <w:marRight w:val="0"/>
      <w:marTop w:val="0"/>
      <w:marBottom w:val="0"/>
      <w:divBdr>
        <w:top w:val="none" w:sz="0" w:space="0" w:color="auto"/>
        <w:left w:val="none" w:sz="0" w:space="0" w:color="auto"/>
        <w:bottom w:val="none" w:sz="0" w:space="0" w:color="auto"/>
        <w:right w:val="none" w:sz="0" w:space="0" w:color="auto"/>
      </w:divBdr>
    </w:div>
    <w:div w:id="623925768">
      <w:bodyDiv w:val="1"/>
      <w:marLeft w:val="0"/>
      <w:marRight w:val="0"/>
      <w:marTop w:val="0"/>
      <w:marBottom w:val="0"/>
      <w:divBdr>
        <w:top w:val="none" w:sz="0" w:space="0" w:color="auto"/>
        <w:left w:val="none" w:sz="0" w:space="0" w:color="auto"/>
        <w:bottom w:val="none" w:sz="0" w:space="0" w:color="auto"/>
        <w:right w:val="none" w:sz="0" w:space="0" w:color="auto"/>
      </w:divBdr>
    </w:div>
    <w:div w:id="651300534">
      <w:bodyDiv w:val="1"/>
      <w:marLeft w:val="0"/>
      <w:marRight w:val="0"/>
      <w:marTop w:val="0"/>
      <w:marBottom w:val="0"/>
      <w:divBdr>
        <w:top w:val="none" w:sz="0" w:space="0" w:color="auto"/>
        <w:left w:val="none" w:sz="0" w:space="0" w:color="auto"/>
        <w:bottom w:val="none" w:sz="0" w:space="0" w:color="auto"/>
        <w:right w:val="none" w:sz="0" w:space="0" w:color="auto"/>
      </w:divBdr>
    </w:div>
    <w:div w:id="663125446">
      <w:bodyDiv w:val="1"/>
      <w:marLeft w:val="0"/>
      <w:marRight w:val="0"/>
      <w:marTop w:val="0"/>
      <w:marBottom w:val="0"/>
      <w:divBdr>
        <w:top w:val="none" w:sz="0" w:space="0" w:color="auto"/>
        <w:left w:val="none" w:sz="0" w:space="0" w:color="auto"/>
        <w:bottom w:val="none" w:sz="0" w:space="0" w:color="auto"/>
        <w:right w:val="none" w:sz="0" w:space="0" w:color="auto"/>
      </w:divBdr>
    </w:div>
    <w:div w:id="884217396">
      <w:bodyDiv w:val="1"/>
      <w:marLeft w:val="0"/>
      <w:marRight w:val="0"/>
      <w:marTop w:val="0"/>
      <w:marBottom w:val="0"/>
      <w:divBdr>
        <w:top w:val="none" w:sz="0" w:space="0" w:color="auto"/>
        <w:left w:val="none" w:sz="0" w:space="0" w:color="auto"/>
        <w:bottom w:val="none" w:sz="0" w:space="0" w:color="auto"/>
        <w:right w:val="none" w:sz="0" w:space="0" w:color="auto"/>
      </w:divBdr>
    </w:div>
    <w:div w:id="935527366">
      <w:bodyDiv w:val="1"/>
      <w:marLeft w:val="0"/>
      <w:marRight w:val="0"/>
      <w:marTop w:val="0"/>
      <w:marBottom w:val="0"/>
      <w:divBdr>
        <w:top w:val="none" w:sz="0" w:space="0" w:color="auto"/>
        <w:left w:val="none" w:sz="0" w:space="0" w:color="auto"/>
        <w:bottom w:val="none" w:sz="0" w:space="0" w:color="auto"/>
        <w:right w:val="none" w:sz="0" w:space="0" w:color="auto"/>
      </w:divBdr>
    </w:div>
    <w:div w:id="1076325380">
      <w:bodyDiv w:val="1"/>
      <w:marLeft w:val="0"/>
      <w:marRight w:val="0"/>
      <w:marTop w:val="0"/>
      <w:marBottom w:val="0"/>
      <w:divBdr>
        <w:top w:val="none" w:sz="0" w:space="0" w:color="auto"/>
        <w:left w:val="none" w:sz="0" w:space="0" w:color="auto"/>
        <w:bottom w:val="none" w:sz="0" w:space="0" w:color="auto"/>
        <w:right w:val="none" w:sz="0" w:space="0" w:color="auto"/>
      </w:divBdr>
    </w:div>
    <w:div w:id="1105034390">
      <w:bodyDiv w:val="1"/>
      <w:marLeft w:val="0"/>
      <w:marRight w:val="0"/>
      <w:marTop w:val="0"/>
      <w:marBottom w:val="0"/>
      <w:divBdr>
        <w:top w:val="none" w:sz="0" w:space="0" w:color="auto"/>
        <w:left w:val="none" w:sz="0" w:space="0" w:color="auto"/>
        <w:bottom w:val="none" w:sz="0" w:space="0" w:color="auto"/>
        <w:right w:val="none" w:sz="0" w:space="0" w:color="auto"/>
      </w:divBdr>
    </w:div>
    <w:div w:id="1109542887">
      <w:bodyDiv w:val="1"/>
      <w:marLeft w:val="0"/>
      <w:marRight w:val="0"/>
      <w:marTop w:val="0"/>
      <w:marBottom w:val="0"/>
      <w:divBdr>
        <w:top w:val="none" w:sz="0" w:space="0" w:color="auto"/>
        <w:left w:val="none" w:sz="0" w:space="0" w:color="auto"/>
        <w:bottom w:val="none" w:sz="0" w:space="0" w:color="auto"/>
        <w:right w:val="none" w:sz="0" w:space="0" w:color="auto"/>
      </w:divBdr>
    </w:div>
    <w:div w:id="1127433848">
      <w:bodyDiv w:val="1"/>
      <w:marLeft w:val="0"/>
      <w:marRight w:val="0"/>
      <w:marTop w:val="0"/>
      <w:marBottom w:val="0"/>
      <w:divBdr>
        <w:top w:val="none" w:sz="0" w:space="0" w:color="auto"/>
        <w:left w:val="none" w:sz="0" w:space="0" w:color="auto"/>
        <w:bottom w:val="none" w:sz="0" w:space="0" w:color="auto"/>
        <w:right w:val="none" w:sz="0" w:space="0" w:color="auto"/>
      </w:divBdr>
    </w:div>
    <w:div w:id="1169324091">
      <w:bodyDiv w:val="1"/>
      <w:marLeft w:val="0"/>
      <w:marRight w:val="0"/>
      <w:marTop w:val="0"/>
      <w:marBottom w:val="0"/>
      <w:divBdr>
        <w:top w:val="none" w:sz="0" w:space="0" w:color="auto"/>
        <w:left w:val="none" w:sz="0" w:space="0" w:color="auto"/>
        <w:bottom w:val="none" w:sz="0" w:space="0" w:color="auto"/>
        <w:right w:val="none" w:sz="0" w:space="0" w:color="auto"/>
      </w:divBdr>
    </w:div>
    <w:div w:id="1201628123">
      <w:bodyDiv w:val="1"/>
      <w:marLeft w:val="0"/>
      <w:marRight w:val="0"/>
      <w:marTop w:val="0"/>
      <w:marBottom w:val="0"/>
      <w:divBdr>
        <w:top w:val="none" w:sz="0" w:space="0" w:color="auto"/>
        <w:left w:val="none" w:sz="0" w:space="0" w:color="auto"/>
        <w:bottom w:val="none" w:sz="0" w:space="0" w:color="auto"/>
        <w:right w:val="none" w:sz="0" w:space="0" w:color="auto"/>
      </w:divBdr>
    </w:div>
    <w:div w:id="1223641269">
      <w:bodyDiv w:val="1"/>
      <w:marLeft w:val="0"/>
      <w:marRight w:val="0"/>
      <w:marTop w:val="0"/>
      <w:marBottom w:val="0"/>
      <w:divBdr>
        <w:top w:val="none" w:sz="0" w:space="0" w:color="auto"/>
        <w:left w:val="none" w:sz="0" w:space="0" w:color="auto"/>
        <w:bottom w:val="none" w:sz="0" w:space="0" w:color="auto"/>
        <w:right w:val="none" w:sz="0" w:space="0" w:color="auto"/>
      </w:divBdr>
    </w:div>
    <w:div w:id="1376271773">
      <w:bodyDiv w:val="1"/>
      <w:marLeft w:val="0"/>
      <w:marRight w:val="0"/>
      <w:marTop w:val="0"/>
      <w:marBottom w:val="0"/>
      <w:divBdr>
        <w:top w:val="none" w:sz="0" w:space="0" w:color="auto"/>
        <w:left w:val="none" w:sz="0" w:space="0" w:color="auto"/>
        <w:bottom w:val="none" w:sz="0" w:space="0" w:color="auto"/>
        <w:right w:val="none" w:sz="0" w:space="0" w:color="auto"/>
      </w:divBdr>
    </w:div>
    <w:div w:id="1423648794">
      <w:bodyDiv w:val="1"/>
      <w:marLeft w:val="0"/>
      <w:marRight w:val="0"/>
      <w:marTop w:val="0"/>
      <w:marBottom w:val="0"/>
      <w:divBdr>
        <w:top w:val="none" w:sz="0" w:space="0" w:color="auto"/>
        <w:left w:val="none" w:sz="0" w:space="0" w:color="auto"/>
        <w:bottom w:val="none" w:sz="0" w:space="0" w:color="auto"/>
        <w:right w:val="none" w:sz="0" w:space="0" w:color="auto"/>
      </w:divBdr>
    </w:div>
    <w:div w:id="1435981751">
      <w:bodyDiv w:val="1"/>
      <w:marLeft w:val="0"/>
      <w:marRight w:val="0"/>
      <w:marTop w:val="0"/>
      <w:marBottom w:val="0"/>
      <w:divBdr>
        <w:top w:val="none" w:sz="0" w:space="0" w:color="auto"/>
        <w:left w:val="none" w:sz="0" w:space="0" w:color="auto"/>
        <w:bottom w:val="none" w:sz="0" w:space="0" w:color="auto"/>
        <w:right w:val="none" w:sz="0" w:space="0" w:color="auto"/>
      </w:divBdr>
    </w:div>
    <w:div w:id="1479881672">
      <w:bodyDiv w:val="1"/>
      <w:marLeft w:val="0"/>
      <w:marRight w:val="0"/>
      <w:marTop w:val="0"/>
      <w:marBottom w:val="0"/>
      <w:divBdr>
        <w:top w:val="none" w:sz="0" w:space="0" w:color="auto"/>
        <w:left w:val="none" w:sz="0" w:space="0" w:color="auto"/>
        <w:bottom w:val="none" w:sz="0" w:space="0" w:color="auto"/>
        <w:right w:val="none" w:sz="0" w:space="0" w:color="auto"/>
      </w:divBdr>
    </w:div>
    <w:div w:id="1508905086">
      <w:bodyDiv w:val="1"/>
      <w:marLeft w:val="0"/>
      <w:marRight w:val="0"/>
      <w:marTop w:val="0"/>
      <w:marBottom w:val="0"/>
      <w:divBdr>
        <w:top w:val="none" w:sz="0" w:space="0" w:color="auto"/>
        <w:left w:val="none" w:sz="0" w:space="0" w:color="auto"/>
        <w:bottom w:val="none" w:sz="0" w:space="0" w:color="auto"/>
        <w:right w:val="none" w:sz="0" w:space="0" w:color="auto"/>
      </w:divBdr>
    </w:div>
    <w:div w:id="1532954379">
      <w:bodyDiv w:val="1"/>
      <w:marLeft w:val="0"/>
      <w:marRight w:val="0"/>
      <w:marTop w:val="0"/>
      <w:marBottom w:val="0"/>
      <w:divBdr>
        <w:top w:val="none" w:sz="0" w:space="0" w:color="auto"/>
        <w:left w:val="none" w:sz="0" w:space="0" w:color="auto"/>
        <w:bottom w:val="none" w:sz="0" w:space="0" w:color="auto"/>
        <w:right w:val="none" w:sz="0" w:space="0" w:color="auto"/>
      </w:divBdr>
    </w:div>
    <w:div w:id="1559635301">
      <w:bodyDiv w:val="1"/>
      <w:marLeft w:val="0"/>
      <w:marRight w:val="0"/>
      <w:marTop w:val="0"/>
      <w:marBottom w:val="0"/>
      <w:divBdr>
        <w:top w:val="none" w:sz="0" w:space="0" w:color="auto"/>
        <w:left w:val="none" w:sz="0" w:space="0" w:color="auto"/>
        <w:bottom w:val="none" w:sz="0" w:space="0" w:color="auto"/>
        <w:right w:val="none" w:sz="0" w:space="0" w:color="auto"/>
      </w:divBdr>
    </w:div>
    <w:div w:id="1601061657">
      <w:bodyDiv w:val="1"/>
      <w:marLeft w:val="0"/>
      <w:marRight w:val="0"/>
      <w:marTop w:val="0"/>
      <w:marBottom w:val="0"/>
      <w:divBdr>
        <w:top w:val="none" w:sz="0" w:space="0" w:color="auto"/>
        <w:left w:val="none" w:sz="0" w:space="0" w:color="auto"/>
        <w:bottom w:val="none" w:sz="0" w:space="0" w:color="auto"/>
        <w:right w:val="none" w:sz="0" w:space="0" w:color="auto"/>
      </w:divBdr>
    </w:div>
    <w:div w:id="1630433606">
      <w:bodyDiv w:val="1"/>
      <w:marLeft w:val="0"/>
      <w:marRight w:val="0"/>
      <w:marTop w:val="0"/>
      <w:marBottom w:val="0"/>
      <w:divBdr>
        <w:top w:val="none" w:sz="0" w:space="0" w:color="auto"/>
        <w:left w:val="none" w:sz="0" w:space="0" w:color="auto"/>
        <w:bottom w:val="none" w:sz="0" w:space="0" w:color="auto"/>
        <w:right w:val="none" w:sz="0" w:space="0" w:color="auto"/>
      </w:divBdr>
    </w:div>
    <w:div w:id="1702318196">
      <w:bodyDiv w:val="1"/>
      <w:marLeft w:val="0"/>
      <w:marRight w:val="0"/>
      <w:marTop w:val="0"/>
      <w:marBottom w:val="0"/>
      <w:divBdr>
        <w:top w:val="none" w:sz="0" w:space="0" w:color="auto"/>
        <w:left w:val="none" w:sz="0" w:space="0" w:color="auto"/>
        <w:bottom w:val="none" w:sz="0" w:space="0" w:color="auto"/>
        <w:right w:val="none" w:sz="0" w:space="0" w:color="auto"/>
      </w:divBdr>
    </w:div>
    <w:div w:id="1754428321">
      <w:bodyDiv w:val="1"/>
      <w:marLeft w:val="0"/>
      <w:marRight w:val="0"/>
      <w:marTop w:val="0"/>
      <w:marBottom w:val="0"/>
      <w:divBdr>
        <w:top w:val="none" w:sz="0" w:space="0" w:color="auto"/>
        <w:left w:val="none" w:sz="0" w:space="0" w:color="auto"/>
        <w:bottom w:val="none" w:sz="0" w:space="0" w:color="auto"/>
        <w:right w:val="none" w:sz="0" w:space="0" w:color="auto"/>
      </w:divBdr>
    </w:div>
    <w:div w:id="1842624538">
      <w:bodyDiv w:val="1"/>
      <w:marLeft w:val="0"/>
      <w:marRight w:val="0"/>
      <w:marTop w:val="0"/>
      <w:marBottom w:val="0"/>
      <w:divBdr>
        <w:top w:val="none" w:sz="0" w:space="0" w:color="auto"/>
        <w:left w:val="none" w:sz="0" w:space="0" w:color="auto"/>
        <w:bottom w:val="none" w:sz="0" w:space="0" w:color="auto"/>
        <w:right w:val="none" w:sz="0" w:space="0" w:color="auto"/>
      </w:divBdr>
    </w:div>
    <w:div w:id="1870604438">
      <w:bodyDiv w:val="1"/>
      <w:marLeft w:val="0"/>
      <w:marRight w:val="0"/>
      <w:marTop w:val="0"/>
      <w:marBottom w:val="0"/>
      <w:divBdr>
        <w:top w:val="none" w:sz="0" w:space="0" w:color="auto"/>
        <w:left w:val="none" w:sz="0" w:space="0" w:color="auto"/>
        <w:bottom w:val="none" w:sz="0" w:space="0" w:color="auto"/>
        <w:right w:val="none" w:sz="0" w:space="0" w:color="auto"/>
      </w:divBdr>
    </w:div>
    <w:div w:id="1882550704">
      <w:marLeft w:val="0"/>
      <w:marRight w:val="0"/>
      <w:marTop w:val="0"/>
      <w:marBottom w:val="0"/>
      <w:divBdr>
        <w:top w:val="none" w:sz="0" w:space="0" w:color="auto"/>
        <w:left w:val="none" w:sz="0" w:space="0" w:color="auto"/>
        <w:bottom w:val="none" w:sz="0" w:space="0" w:color="auto"/>
        <w:right w:val="none" w:sz="0" w:space="0" w:color="auto"/>
      </w:divBdr>
    </w:div>
    <w:div w:id="1882550705">
      <w:marLeft w:val="0"/>
      <w:marRight w:val="0"/>
      <w:marTop w:val="0"/>
      <w:marBottom w:val="0"/>
      <w:divBdr>
        <w:top w:val="none" w:sz="0" w:space="0" w:color="auto"/>
        <w:left w:val="none" w:sz="0" w:space="0" w:color="auto"/>
        <w:bottom w:val="none" w:sz="0" w:space="0" w:color="auto"/>
        <w:right w:val="none" w:sz="0" w:space="0" w:color="auto"/>
      </w:divBdr>
    </w:div>
    <w:div w:id="1882550706">
      <w:marLeft w:val="0"/>
      <w:marRight w:val="0"/>
      <w:marTop w:val="0"/>
      <w:marBottom w:val="0"/>
      <w:divBdr>
        <w:top w:val="none" w:sz="0" w:space="0" w:color="auto"/>
        <w:left w:val="none" w:sz="0" w:space="0" w:color="auto"/>
        <w:bottom w:val="none" w:sz="0" w:space="0" w:color="auto"/>
        <w:right w:val="none" w:sz="0" w:space="0" w:color="auto"/>
      </w:divBdr>
    </w:div>
    <w:div w:id="1882550707">
      <w:marLeft w:val="0"/>
      <w:marRight w:val="0"/>
      <w:marTop w:val="0"/>
      <w:marBottom w:val="0"/>
      <w:divBdr>
        <w:top w:val="none" w:sz="0" w:space="0" w:color="auto"/>
        <w:left w:val="none" w:sz="0" w:space="0" w:color="auto"/>
        <w:bottom w:val="none" w:sz="0" w:space="0" w:color="auto"/>
        <w:right w:val="none" w:sz="0" w:space="0" w:color="auto"/>
      </w:divBdr>
    </w:div>
    <w:div w:id="1882550708">
      <w:marLeft w:val="0"/>
      <w:marRight w:val="0"/>
      <w:marTop w:val="0"/>
      <w:marBottom w:val="0"/>
      <w:divBdr>
        <w:top w:val="none" w:sz="0" w:space="0" w:color="auto"/>
        <w:left w:val="none" w:sz="0" w:space="0" w:color="auto"/>
        <w:bottom w:val="none" w:sz="0" w:space="0" w:color="auto"/>
        <w:right w:val="none" w:sz="0" w:space="0" w:color="auto"/>
      </w:divBdr>
    </w:div>
    <w:div w:id="1882550709">
      <w:marLeft w:val="0"/>
      <w:marRight w:val="0"/>
      <w:marTop w:val="0"/>
      <w:marBottom w:val="0"/>
      <w:divBdr>
        <w:top w:val="none" w:sz="0" w:space="0" w:color="auto"/>
        <w:left w:val="none" w:sz="0" w:space="0" w:color="auto"/>
        <w:bottom w:val="none" w:sz="0" w:space="0" w:color="auto"/>
        <w:right w:val="none" w:sz="0" w:space="0" w:color="auto"/>
      </w:divBdr>
    </w:div>
    <w:div w:id="1882550710">
      <w:marLeft w:val="0"/>
      <w:marRight w:val="0"/>
      <w:marTop w:val="0"/>
      <w:marBottom w:val="0"/>
      <w:divBdr>
        <w:top w:val="none" w:sz="0" w:space="0" w:color="auto"/>
        <w:left w:val="none" w:sz="0" w:space="0" w:color="auto"/>
        <w:bottom w:val="none" w:sz="0" w:space="0" w:color="auto"/>
        <w:right w:val="none" w:sz="0" w:space="0" w:color="auto"/>
      </w:divBdr>
    </w:div>
    <w:div w:id="1882550711">
      <w:marLeft w:val="0"/>
      <w:marRight w:val="0"/>
      <w:marTop w:val="0"/>
      <w:marBottom w:val="0"/>
      <w:divBdr>
        <w:top w:val="none" w:sz="0" w:space="0" w:color="auto"/>
        <w:left w:val="none" w:sz="0" w:space="0" w:color="auto"/>
        <w:bottom w:val="none" w:sz="0" w:space="0" w:color="auto"/>
        <w:right w:val="none" w:sz="0" w:space="0" w:color="auto"/>
      </w:divBdr>
    </w:div>
    <w:div w:id="1882550712">
      <w:marLeft w:val="0"/>
      <w:marRight w:val="0"/>
      <w:marTop w:val="0"/>
      <w:marBottom w:val="0"/>
      <w:divBdr>
        <w:top w:val="none" w:sz="0" w:space="0" w:color="auto"/>
        <w:left w:val="none" w:sz="0" w:space="0" w:color="auto"/>
        <w:bottom w:val="none" w:sz="0" w:space="0" w:color="auto"/>
        <w:right w:val="none" w:sz="0" w:space="0" w:color="auto"/>
      </w:divBdr>
    </w:div>
    <w:div w:id="1882550713">
      <w:marLeft w:val="0"/>
      <w:marRight w:val="0"/>
      <w:marTop w:val="0"/>
      <w:marBottom w:val="0"/>
      <w:divBdr>
        <w:top w:val="none" w:sz="0" w:space="0" w:color="auto"/>
        <w:left w:val="none" w:sz="0" w:space="0" w:color="auto"/>
        <w:bottom w:val="none" w:sz="0" w:space="0" w:color="auto"/>
        <w:right w:val="none" w:sz="0" w:space="0" w:color="auto"/>
      </w:divBdr>
    </w:div>
    <w:div w:id="1882550714">
      <w:marLeft w:val="0"/>
      <w:marRight w:val="0"/>
      <w:marTop w:val="0"/>
      <w:marBottom w:val="0"/>
      <w:divBdr>
        <w:top w:val="none" w:sz="0" w:space="0" w:color="auto"/>
        <w:left w:val="none" w:sz="0" w:space="0" w:color="auto"/>
        <w:bottom w:val="none" w:sz="0" w:space="0" w:color="auto"/>
        <w:right w:val="none" w:sz="0" w:space="0" w:color="auto"/>
      </w:divBdr>
    </w:div>
    <w:div w:id="1882550715">
      <w:marLeft w:val="0"/>
      <w:marRight w:val="0"/>
      <w:marTop w:val="0"/>
      <w:marBottom w:val="0"/>
      <w:divBdr>
        <w:top w:val="none" w:sz="0" w:space="0" w:color="auto"/>
        <w:left w:val="none" w:sz="0" w:space="0" w:color="auto"/>
        <w:bottom w:val="none" w:sz="0" w:space="0" w:color="auto"/>
        <w:right w:val="none" w:sz="0" w:space="0" w:color="auto"/>
      </w:divBdr>
    </w:div>
    <w:div w:id="1882550716">
      <w:marLeft w:val="0"/>
      <w:marRight w:val="0"/>
      <w:marTop w:val="0"/>
      <w:marBottom w:val="0"/>
      <w:divBdr>
        <w:top w:val="none" w:sz="0" w:space="0" w:color="auto"/>
        <w:left w:val="none" w:sz="0" w:space="0" w:color="auto"/>
        <w:bottom w:val="none" w:sz="0" w:space="0" w:color="auto"/>
        <w:right w:val="none" w:sz="0" w:space="0" w:color="auto"/>
      </w:divBdr>
    </w:div>
    <w:div w:id="1882550717">
      <w:marLeft w:val="0"/>
      <w:marRight w:val="0"/>
      <w:marTop w:val="0"/>
      <w:marBottom w:val="0"/>
      <w:divBdr>
        <w:top w:val="none" w:sz="0" w:space="0" w:color="auto"/>
        <w:left w:val="none" w:sz="0" w:space="0" w:color="auto"/>
        <w:bottom w:val="none" w:sz="0" w:space="0" w:color="auto"/>
        <w:right w:val="none" w:sz="0" w:space="0" w:color="auto"/>
      </w:divBdr>
    </w:div>
    <w:div w:id="1882550718">
      <w:marLeft w:val="0"/>
      <w:marRight w:val="0"/>
      <w:marTop w:val="0"/>
      <w:marBottom w:val="0"/>
      <w:divBdr>
        <w:top w:val="none" w:sz="0" w:space="0" w:color="auto"/>
        <w:left w:val="none" w:sz="0" w:space="0" w:color="auto"/>
        <w:bottom w:val="none" w:sz="0" w:space="0" w:color="auto"/>
        <w:right w:val="none" w:sz="0" w:space="0" w:color="auto"/>
      </w:divBdr>
    </w:div>
    <w:div w:id="1882550719">
      <w:marLeft w:val="0"/>
      <w:marRight w:val="0"/>
      <w:marTop w:val="0"/>
      <w:marBottom w:val="0"/>
      <w:divBdr>
        <w:top w:val="none" w:sz="0" w:space="0" w:color="auto"/>
        <w:left w:val="none" w:sz="0" w:space="0" w:color="auto"/>
        <w:bottom w:val="none" w:sz="0" w:space="0" w:color="auto"/>
        <w:right w:val="none" w:sz="0" w:space="0" w:color="auto"/>
      </w:divBdr>
    </w:div>
    <w:div w:id="1882550720">
      <w:marLeft w:val="0"/>
      <w:marRight w:val="0"/>
      <w:marTop w:val="0"/>
      <w:marBottom w:val="0"/>
      <w:divBdr>
        <w:top w:val="none" w:sz="0" w:space="0" w:color="auto"/>
        <w:left w:val="none" w:sz="0" w:space="0" w:color="auto"/>
        <w:bottom w:val="none" w:sz="0" w:space="0" w:color="auto"/>
        <w:right w:val="none" w:sz="0" w:space="0" w:color="auto"/>
      </w:divBdr>
    </w:div>
    <w:div w:id="1882550721">
      <w:marLeft w:val="0"/>
      <w:marRight w:val="0"/>
      <w:marTop w:val="0"/>
      <w:marBottom w:val="0"/>
      <w:divBdr>
        <w:top w:val="none" w:sz="0" w:space="0" w:color="auto"/>
        <w:left w:val="none" w:sz="0" w:space="0" w:color="auto"/>
        <w:bottom w:val="none" w:sz="0" w:space="0" w:color="auto"/>
        <w:right w:val="none" w:sz="0" w:space="0" w:color="auto"/>
      </w:divBdr>
    </w:div>
    <w:div w:id="1882550722">
      <w:marLeft w:val="0"/>
      <w:marRight w:val="0"/>
      <w:marTop w:val="0"/>
      <w:marBottom w:val="0"/>
      <w:divBdr>
        <w:top w:val="none" w:sz="0" w:space="0" w:color="auto"/>
        <w:left w:val="none" w:sz="0" w:space="0" w:color="auto"/>
        <w:bottom w:val="none" w:sz="0" w:space="0" w:color="auto"/>
        <w:right w:val="none" w:sz="0" w:space="0" w:color="auto"/>
      </w:divBdr>
    </w:div>
    <w:div w:id="1882550723">
      <w:marLeft w:val="0"/>
      <w:marRight w:val="0"/>
      <w:marTop w:val="0"/>
      <w:marBottom w:val="0"/>
      <w:divBdr>
        <w:top w:val="none" w:sz="0" w:space="0" w:color="auto"/>
        <w:left w:val="none" w:sz="0" w:space="0" w:color="auto"/>
        <w:bottom w:val="none" w:sz="0" w:space="0" w:color="auto"/>
        <w:right w:val="none" w:sz="0" w:space="0" w:color="auto"/>
      </w:divBdr>
    </w:div>
    <w:div w:id="1882550724">
      <w:marLeft w:val="0"/>
      <w:marRight w:val="0"/>
      <w:marTop w:val="0"/>
      <w:marBottom w:val="0"/>
      <w:divBdr>
        <w:top w:val="none" w:sz="0" w:space="0" w:color="auto"/>
        <w:left w:val="none" w:sz="0" w:space="0" w:color="auto"/>
        <w:bottom w:val="none" w:sz="0" w:space="0" w:color="auto"/>
        <w:right w:val="none" w:sz="0" w:space="0" w:color="auto"/>
      </w:divBdr>
    </w:div>
    <w:div w:id="1882550725">
      <w:marLeft w:val="0"/>
      <w:marRight w:val="0"/>
      <w:marTop w:val="0"/>
      <w:marBottom w:val="0"/>
      <w:divBdr>
        <w:top w:val="none" w:sz="0" w:space="0" w:color="auto"/>
        <w:left w:val="none" w:sz="0" w:space="0" w:color="auto"/>
        <w:bottom w:val="none" w:sz="0" w:space="0" w:color="auto"/>
        <w:right w:val="none" w:sz="0" w:space="0" w:color="auto"/>
      </w:divBdr>
    </w:div>
    <w:div w:id="1882550726">
      <w:marLeft w:val="0"/>
      <w:marRight w:val="0"/>
      <w:marTop w:val="0"/>
      <w:marBottom w:val="0"/>
      <w:divBdr>
        <w:top w:val="none" w:sz="0" w:space="0" w:color="auto"/>
        <w:left w:val="none" w:sz="0" w:space="0" w:color="auto"/>
        <w:bottom w:val="none" w:sz="0" w:space="0" w:color="auto"/>
        <w:right w:val="none" w:sz="0" w:space="0" w:color="auto"/>
      </w:divBdr>
    </w:div>
    <w:div w:id="1882550727">
      <w:marLeft w:val="0"/>
      <w:marRight w:val="0"/>
      <w:marTop w:val="0"/>
      <w:marBottom w:val="0"/>
      <w:divBdr>
        <w:top w:val="none" w:sz="0" w:space="0" w:color="auto"/>
        <w:left w:val="none" w:sz="0" w:space="0" w:color="auto"/>
        <w:bottom w:val="none" w:sz="0" w:space="0" w:color="auto"/>
        <w:right w:val="none" w:sz="0" w:space="0" w:color="auto"/>
      </w:divBdr>
    </w:div>
    <w:div w:id="1882550728">
      <w:marLeft w:val="0"/>
      <w:marRight w:val="0"/>
      <w:marTop w:val="0"/>
      <w:marBottom w:val="0"/>
      <w:divBdr>
        <w:top w:val="none" w:sz="0" w:space="0" w:color="auto"/>
        <w:left w:val="none" w:sz="0" w:space="0" w:color="auto"/>
        <w:bottom w:val="none" w:sz="0" w:space="0" w:color="auto"/>
        <w:right w:val="none" w:sz="0" w:space="0" w:color="auto"/>
      </w:divBdr>
    </w:div>
    <w:div w:id="1882550729">
      <w:marLeft w:val="0"/>
      <w:marRight w:val="0"/>
      <w:marTop w:val="0"/>
      <w:marBottom w:val="0"/>
      <w:divBdr>
        <w:top w:val="none" w:sz="0" w:space="0" w:color="auto"/>
        <w:left w:val="none" w:sz="0" w:space="0" w:color="auto"/>
        <w:bottom w:val="none" w:sz="0" w:space="0" w:color="auto"/>
        <w:right w:val="none" w:sz="0" w:space="0" w:color="auto"/>
      </w:divBdr>
    </w:div>
    <w:div w:id="1882550730">
      <w:marLeft w:val="0"/>
      <w:marRight w:val="0"/>
      <w:marTop w:val="0"/>
      <w:marBottom w:val="0"/>
      <w:divBdr>
        <w:top w:val="none" w:sz="0" w:space="0" w:color="auto"/>
        <w:left w:val="none" w:sz="0" w:space="0" w:color="auto"/>
        <w:bottom w:val="none" w:sz="0" w:space="0" w:color="auto"/>
        <w:right w:val="none" w:sz="0" w:space="0" w:color="auto"/>
      </w:divBdr>
    </w:div>
    <w:div w:id="1882550731">
      <w:marLeft w:val="0"/>
      <w:marRight w:val="0"/>
      <w:marTop w:val="0"/>
      <w:marBottom w:val="0"/>
      <w:divBdr>
        <w:top w:val="none" w:sz="0" w:space="0" w:color="auto"/>
        <w:left w:val="none" w:sz="0" w:space="0" w:color="auto"/>
        <w:bottom w:val="none" w:sz="0" w:space="0" w:color="auto"/>
        <w:right w:val="none" w:sz="0" w:space="0" w:color="auto"/>
      </w:divBdr>
    </w:div>
    <w:div w:id="1882550732">
      <w:marLeft w:val="0"/>
      <w:marRight w:val="0"/>
      <w:marTop w:val="0"/>
      <w:marBottom w:val="0"/>
      <w:divBdr>
        <w:top w:val="none" w:sz="0" w:space="0" w:color="auto"/>
        <w:left w:val="none" w:sz="0" w:space="0" w:color="auto"/>
        <w:bottom w:val="none" w:sz="0" w:space="0" w:color="auto"/>
        <w:right w:val="none" w:sz="0" w:space="0" w:color="auto"/>
      </w:divBdr>
    </w:div>
    <w:div w:id="1882550733">
      <w:marLeft w:val="0"/>
      <w:marRight w:val="0"/>
      <w:marTop w:val="0"/>
      <w:marBottom w:val="0"/>
      <w:divBdr>
        <w:top w:val="none" w:sz="0" w:space="0" w:color="auto"/>
        <w:left w:val="none" w:sz="0" w:space="0" w:color="auto"/>
        <w:bottom w:val="none" w:sz="0" w:space="0" w:color="auto"/>
        <w:right w:val="none" w:sz="0" w:space="0" w:color="auto"/>
      </w:divBdr>
    </w:div>
    <w:div w:id="1882550734">
      <w:marLeft w:val="0"/>
      <w:marRight w:val="0"/>
      <w:marTop w:val="0"/>
      <w:marBottom w:val="0"/>
      <w:divBdr>
        <w:top w:val="none" w:sz="0" w:space="0" w:color="auto"/>
        <w:left w:val="none" w:sz="0" w:space="0" w:color="auto"/>
        <w:bottom w:val="none" w:sz="0" w:space="0" w:color="auto"/>
        <w:right w:val="none" w:sz="0" w:space="0" w:color="auto"/>
      </w:divBdr>
    </w:div>
    <w:div w:id="1882550735">
      <w:marLeft w:val="0"/>
      <w:marRight w:val="0"/>
      <w:marTop w:val="0"/>
      <w:marBottom w:val="0"/>
      <w:divBdr>
        <w:top w:val="none" w:sz="0" w:space="0" w:color="auto"/>
        <w:left w:val="none" w:sz="0" w:space="0" w:color="auto"/>
        <w:bottom w:val="none" w:sz="0" w:space="0" w:color="auto"/>
        <w:right w:val="none" w:sz="0" w:space="0" w:color="auto"/>
      </w:divBdr>
    </w:div>
    <w:div w:id="1882550736">
      <w:marLeft w:val="0"/>
      <w:marRight w:val="0"/>
      <w:marTop w:val="0"/>
      <w:marBottom w:val="0"/>
      <w:divBdr>
        <w:top w:val="none" w:sz="0" w:space="0" w:color="auto"/>
        <w:left w:val="none" w:sz="0" w:space="0" w:color="auto"/>
        <w:bottom w:val="none" w:sz="0" w:space="0" w:color="auto"/>
        <w:right w:val="none" w:sz="0" w:space="0" w:color="auto"/>
      </w:divBdr>
    </w:div>
    <w:div w:id="1882550737">
      <w:marLeft w:val="0"/>
      <w:marRight w:val="0"/>
      <w:marTop w:val="0"/>
      <w:marBottom w:val="0"/>
      <w:divBdr>
        <w:top w:val="none" w:sz="0" w:space="0" w:color="auto"/>
        <w:left w:val="none" w:sz="0" w:space="0" w:color="auto"/>
        <w:bottom w:val="none" w:sz="0" w:space="0" w:color="auto"/>
        <w:right w:val="none" w:sz="0" w:space="0" w:color="auto"/>
      </w:divBdr>
    </w:div>
    <w:div w:id="1882550738">
      <w:marLeft w:val="0"/>
      <w:marRight w:val="0"/>
      <w:marTop w:val="0"/>
      <w:marBottom w:val="0"/>
      <w:divBdr>
        <w:top w:val="none" w:sz="0" w:space="0" w:color="auto"/>
        <w:left w:val="none" w:sz="0" w:space="0" w:color="auto"/>
        <w:bottom w:val="none" w:sz="0" w:space="0" w:color="auto"/>
        <w:right w:val="none" w:sz="0" w:space="0" w:color="auto"/>
      </w:divBdr>
    </w:div>
    <w:div w:id="1882550739">
      <w:marLeft w:val="0"/>
      <w:marRight w:val="0"/>
      <w:marTop w:val="0"/>
      <w:marBottom w:val="0"/>
      <w:divBdr>
        <w:top w:val="none" w:sz="0" w:space="0" w:color="auto"/>
        <w:left w:val="none" w:sz="0" w:space="0" w:color="auto"/>
        <w:bottom w:val="none" w:sz="0" w:space="0" w:color="auto"/>
        <w:right w:val="none" w:sz="0" w:space="0" w:color="auto"/>
      </w:divBdr>
    </w:div>
    <w:div w:id="1882550740">
      <w:marLeft w:val="0"/>
      <w:marRight w:val="0"/>
      <w:marTop w:val="0"/>
      <w:marBottom w:val="0"/>
      <w:divBdr>
        <w:top w:val="none" w:sz="0" w:space="0" w:color="auto"/>
        <w:left w:val="none" w:sz="0" w:space="0" w:color="auto"/>
        <w:bottom w:val="none" w:sz="0" w:space="0" w:color="auto"/>
        <w:right w:val="none" w:sz="0" w:space="0" w:color="auto"/>
      </w:divBdr>
    </w:div>
    <w:div w:id="1882550741">
      <w:marLeft w:val="0"/>
      <w:marRight w:val="0"/>
      <w:marTop w:val="0"/>
      <w:marBottom w:val="0"/>
      <w:divBdr>
        <w:top w:val="none" w:sz="0" w:space="0" w:color="auto"/>
        <w:left w:val="none" w:sz="0" w:space="0" w:color="auto"/>
        <w:bottom w:val="none" w:sz="0" w:space="0" w:color="auto"/>
        <w:right w:val="none" w:sz="0" w:space="0" w:color="auto"/>
      </w:divBdr>
    </w:div>
    <w:div w:id="1882550742">
      <w:marLeft w:val="0"/>
      <w:marRight w:val="0"/>
      <w:marTop w:val="0"/>
      <w:marBottom w:val="0"/>
      <w:divBdr>
        <w:top w:val="none" w:sz="0" w:space="0" w:color="auto"/>
        <w:left w:val="none" w:sz="0" w:space="0" w:color="auto"/>
        <w:bottom w:val="none" w:sz="0" w:space="0" w:color="auto"/>
        <w:right w:val="none" w:sz="0" w:space="0" w:color="auto"/>
      </w:divBdr>
    </w:div>
    <w:div w:id="1882550743">
      <w:marLeft w:val="0"/>
      <w:marRight w:val="0"/>
      <w:marTop w:val="0"/>
      <w:marBottom w:val="0"/>
      <w:divBdr>
        <w:top w:val="none" w:sz="0" w:space="0" w:color="auto"/>
        <w:left w:val="none" w:sz="0" w:space="0" w:color="auto"/>
        <w:bottom w:val="none" w:sz="0" w:space="0" w:color="auto"/>
        <w:right w:val="none" w:sz="0" w:space="0" w:color="auto"/>
      </w:divBdr>
    </w:div>
    <w:div w:id="1882550744">
      <w:marLeft w:val="0"/>
      <w:marRight w:val="0"/>
      <w:marTop w:val="0"/>
      <w:marBottom w:val="0"/>
      <w:divBdr>
        <w:top w:val="none" w:sz="0" w:space="0" w:color="auto"/>
        <w:left w:val="none" w:sz="0" w:space="0" w:color="auto"/>
        <w:bottom w:val="none" w:sz="0" w:space="0" w:color="auto"/>
        <w:right w:val="none" w:sz="0" w:space="0" w:color="auto"/>
      </w:divBdr>
    </w:div>
    <w:div w:id="1882550745">
      <w:marLeft w:val="0"/>
      <w:marRight w:val="0"/>
      <w:marTop w:val="0"/>
      <w:marBottom w:val="0"/>
      <w:divBdr>
        <w:top w:val="none" w:sz="0" w:space="0" w:color="auto"/>
        <w:left w:val="none" w:sz="0" w:space="0" w:color="auto"/>
        <w:bottom w:val="none" w:sz="0" w:space="0" w:color="auto"/>
        <w:right w:val="none" w:sz="0" w:space="0" w:color="auto"/>
      </w:divBdr>
    </w:div>
    <w:div w:id="1882550746">
      <w:marLeft w:val="0"/>
      <w:marRight w:val="0"/>
      <w:marTop w:val="0"/>
      <w:marBottom w:val="0"/>
      <w:divBdr>
        <w:top w:val="none" w:sz="0" w:space="0" w:color="auto"/>
        <w:left w:val="none" w:sz="0" w:space="0" w:color="auto"/>
        <w:bottom w:val="none" w:sz="0" w:space="0" w:color="auto"/>
        <w:right w:val="none" w:sz="0" w:space="0" w:color="auto"/>
      </w:divBdr>
    </w:div>
    <w:div w:id="1882550747">
      <w:marLeft w:val="0"/>
      <w:marRight w:val="0"/>
      <w:marTop w:val="0"/>
      <w:marBottom w:val="0"/>
      <w:divBdr>
        <w:top w:val="none" w:sz="0" w:space="0" w:color="auto"/>
        <w:left w:val="none" w:sz="0" w:space="0" w:color="auto"/>
        <w:bottom w:val="none" w:sz="0" w:space="0" w:color="auto"/>
        <w:right w:val="none" w:sz="0" w:space="0" w:color="auto"/>
      </w:divBdr>
    </w:div>
    <w:div w:id="1882550748">
      <w:marLeft w:val="0"/>
      <w:marRight w:val="0"/>
      <w:marTop w:val="0"/>
      <w:marBottom w:val="0"/>
      <w:divBdr>
        <w:top w:val="none" w:sz="0" w:space="0" w:color="auto"/>
        <w:left w:val="none" w:sz="0" w:space="0" w:color="auto"/>
        <w:bottom w:val="none" w:sz="0" w:space="0" w:color="auto"/>
        <w:right w:val="none" w:sz="0" w:space="0" w:color="auto"/>
      </w:divBdr>
    </w:div>
    <w:div w:id="1882550749">
      <w:marLeft w:val="0"/>
      <w:marRight w:val="0"/>
      <w:marTop w:val="0"/>
      <w:marBottom w:val="0"/>
      <w:divBdr>
        <w:top w:val="none" w:sz="0" w:space="0" w:color="auto"/>
        <w:left w:val="none" w:sz="0" w:space="0" w:color="auto"/>
        <w:bottom w:val="none" w:sz="0" w:space="0" w:color="auto"/>
        <w:right w:val="none" w:sz="0" w:space="0" w:color="auto"/>
      </w:divBdr>
    </w:div>
    <w:div w:id="1882550750">
      <w:marLeft w:val="0"/>
      <w:marRight w:val="0"/>
      <w:marTop w:val="0"/>
      <w:marBottom w:val="0"/>
      <w:divBdr>
        <w:top w:val="none" w:sz="0" w:space="0" w:color="auto"/>
        <w:left w:val="none" w:sz="0" w:space="0" w:color="auto"/>
        <w:bottom w:val="none" w:sz="0" w:space="0" w:color="auto"/>
        <w:right w:val="none" w:sz="0" w:space="0" w:color="auto"/>
      </w:divBdr>
    </w:div>
    <w:div w:id="1882550751">
      <w:marLeft w:val="0"/>
      <w:marRight w:val="0"/>
      <w:marTop w:val="0"/>
      <w:marBottom w:val="0"/>
      <w:divBdr>
        <w:top w:val="none" w:sz="0" w:space="0" w:color="auto"/>
        <w:left w:val="none" w:sz="0" w:space="0" w:color="auto"/>
        <w:bottom w:val="none" w:sz="0" w:space="0" w:color="auto"/>
        <w:right w:val="none" w:sz="0" w:space="0" w:color="auto"/>
      </w:divBdr>
    </w:div>
    <w:div w:id="1882550752">
      <w:marLeft w:val="0"/>
      <w:marRight w:val="0"/>
      <w:marTop w:val="0"/>
      <w:marBottom w:val="0"/>
      <w:divBdr>
        <w:top w:val="none" w:sz="0" w:space="0" w:color="auto"/>
        <w:left w:val="none" w:sz="0" w:space="0" w:color="auto"/>
        <w:bottom w:val="none" w:sz="0" w:space="0" w:color="auto"/>
        <w:right w:val="none" w:sz="0" w:space="0" w:color="auto"/>
      </w:divBdr>
    </w:div>
    <w:div w:id="1882550753">
      <w:marLeft w:val="0"/>
      <w:marRight w:val="0"/>
      <w:marTop w:val="0"/>
      <w:marBottom w:val="0"/>
      <w:divBdr>
        <w:top w:val="none" w:sz="0" w:space="0" w:color="auto"/>
        <w:left w:val="none" w:sz="0" w:space="0" w:color="auto"/>
        <w:bottom w:val="none" w:sz="0" w:space="0" w:color="auto"/>
        <w:right w:val="none" w:sz="0" w:space="0" w:color="auto"/>
      </w:divBdr>
    </w:div>
    <w:div w:id="1882550754">
      <w:marLeft w:val="0"/>
      <w:marRight w:val="0"/>
      <w:marTop w:val="0"/>
      <w:marBottom w:val="0"/>
      <w:divBdr>
        <w:top w:val="none" w:sz="0" w:space="0" w:color="auto"/>
        <w:left w:val="none" w:sz="0" w:space="0" w:color="auto"/>
        <w:bottom w:val="none" w:sz="0" w:space="0" w:color="auto"/>
        <w:right w:val="none" w:sz="0" w:space="0" w:color="auto"/>
      </w:divBdr>
    </w:div>
    <w:div w:id="1882550755">
      <w:marLeft w:val="0"/>
      <w:marRight w:val="0"/>
      <w:marTop w:val="0"/>
      <w:marBottom w:val="0"/>
      <w:divBdr>
        <w:top w:val="none" w:sz="0" w:space="0" w:color="auto"/>
        <w:left w:val="none" w:sz="0" w:space="0" w:color="auto"/>
        <w:bottom w:val="none" w:sz="0" w:space="0" w:color="auto"/>
        <w:right w:val="none" w:sz="0" w:space="0" w:color="auto"/>
      </w:divBdr>
    </w:div>
    <w:div w:id="1882550756">
      <w:marLeft w:val="0"/>
      <w:marRight w:val="0"/>
      <w:marTop w:val="0"/>
      <w:marBottom w:val="0"/>
      <w:divBdr>
        <w:top w:val="none" w:sz="0" w:space="0" w:color="auto"/>
        <w:left w:val="none" w:sz="0" w:space="0" w:color="auto"/>
        <w:bottom w:val="none" w:sz="0" w:space="0" w:color="auto"/>
        <w:right w:val="none" w:sz="0" w:space="0" w:color="auto"/>
      </w:divBdr>
    </w:div>
    <w:div w:id="1882550757">
      <w:marLeft w:val="0"/>
      <w:marRight w:val="0"/>
      <w:marTop w:val="0"/>
      <w:marBottom w:val="0"/>
      <w:divBdr>
        <w:top w:val="none" w:sz="0" w:space="0" w:color="auto"/>
        <w:left w:val="none" w:sz="0" w:space="0" w:color="auto"/>
        <w:bottom w:val="none" w:sz="0" w:space="0" w:color="auto"/>
        <w:right w:val="none" w:sz="0" w:space="0" w:color="auto"/>
      </w:divBdr>
    </w:div>
    <w:div w:id="1882550758">
      <w:marLeft w:val="0"/>
      <w:marRight w:val="0"/>
      <w:marTop w:val="0"/>
      <w:marBottom w:val="0"/>
      <w:divBdr>
        <w:top w:val="none" w:sz="0" w:space="0" w:color="auto"/>
        <w:left w:val="none" w:sz="0" w:space="0" w:color="auto"/>
        <w:bottom w:val="none" w:sz="0" w:space="0" w:color="auto"/>
        <w:right w:val="none" w:sz="0" w:space="0" w:color="auto"/>
      </w:divBdr>
    </w:div>
    <w:div w:id="1882550759">
      <w:marLeft w:val="0"/>
      <w:marRight w:val="0"/>
      <w:marTop w:val="0"/>
      <w:marBottom w:val="0"/>
      <w:divBdr>
        <w:top w:val="none" w:sz="0" w:space="0" w:color="auto"/>
        <w:left w:val="none" w:sz="0" w:space="0" w:color="auto"/>
        <w:bottom w:val="none" w:sz="0" w:space="0" w:color="auto"/>
        <w:right w:val="none" w:sz="0" w:space="0" w:color="auto"/>
      </w:divBdr>
    </w:div>
    <w:div w:id="1882550760">
      <w:marLeft w:val="0"/>
      <w:marRight w:val="0"/>
      <w:marTop w:val="0"/>
      <w:marBottom w:val="0"/>
      <w:divBdr>
        <w:top w:val="none" w:sz="0" w:space="0" w:color="auto"/>
        <w:left w:val="none" w:sz="0" w:space="0" w:color="auto"/>
        <w:bottom w:val="none" w:sz="0" w:space="0" w:color="auto"/>
        <w:right w:val="none" w:sz="0" w:space="0" w:color="auto"/>
      </w:divBdr>
    </w:div>
    <w:div w:id="1882550761">
      <w:marLeft w:val="0"/>
      <w:marRight w:val="0"/>
      <w:marTop w:val="0"/>
      <w:marBottom w:val="0"/>
      <w:divBdr>
        <w:top w:val="none" w:sz="0" w:space="0" w:color="auto"/>
        <w:left w:val="none" w:sz="0" w:space="0" w:color="auto"/>
        <w:bottom w:val="none" w:sz="0" w:space="0" w:color="auto"/>
        <w:right w:val="none" w:sz="0" w:space="0" w:color="auto"/>
      </w:divBdr>
    </w:div>
    <w:div w:id="1882550762">
      <w:marLeft w:val="0"/>
      <w:marRight w:val="0"/>
      <w:marTop w:val="0"/>
      <w:marBottom w:val="0"/>
      <w:divBdr>
        <w:top w:val="none" w:sz="0" w:space="0" w:color="auto"/>
        <w:left w:val="none" w:sz="0" w:space="0" w:color="auto"/>
        <w:bottom w:val="none" w:sz="0" w:space="0" w:color="auto"/>
        <w:right w:val="none" w:sz="0" w:space="0" w:color="auto"/>
      </w:divBdr>
    </w:div>
    <w:div w:id="1882550763">
      <w:marLeft w:val="0"/>
      <w:marRight w:val="0"/>
      <w:marTop w:val="0"/>
      <w:marBottom w:val="0"/>
      <w:divBdr>
        <w:top w:val="none" w:sz="0" w:space="0" w:color="auto"/>
        <w:left w:val="none" w:sz="0" w:space="0" w:color="auto"/>
        <w:bottom w:val="none" w:sz="0" w:space="0" w:color="auto"/>
        <w:right w:val="none" w:sz="0" w:space="0" w:color="auto"/>
      </w:divBdr>
    </w:div>
    <w:div w:id="1882550764">
      <w:marLeft w:val="0"/>
      <w:marRight w:val="0"/>
      <w:marTop w:val="0"/>
      <w:marBottom w:val="0"/>
      <w:divBdr>
        <w:top w:val="none" w:sz="0" w:space="0" w:color="auto"/>
        <w:left w:val="none" w:sz="0" w:space="0" w:color="auto"/>
        <w:bottom w:val="none" w:sz="0" w:space="0" w:color="auto"/>
        <w:right w:val="none" w:sz="0" w:space="0" w:color="auto"/>
      </w:divBdr>
    </w:div>
    <w:div w:id="1882550765">
      <w:marLeft w:val="0"/>
      <w:marRight w:val="0"/>
      <w:marTop w:val="0"/>
      <w:marBottom w:val="0"/>
      <w:divBdr>
        <w:top w:val="none" w:sz="0" w:space="0" w:color="auto"/>
        <w:left w:val="none" w:sz="0" w:space="0" w:color="auto"/>
        <w:bottom w:val="none" w:sz="0" w:space="0" w:color="auto"/>
        <w:right w:val="none" w:sz="0" w:space="0" w:color="auto"/>
      </w:divBdr>
    </w:div>
    <w:div w:id="1948081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cs.wikipedia.org/wiki/Jezero"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hyperlink" Target="http://cs.wikipedia.org/wiki/Mez" TargetMode="External"/><Relationship Id="rId47" Type="http://schemas.openxmlformats.org/officeDocument/2006/relationships/hyperlink" Target="http://cs.wikipedia.org/wiki/Park" TargetMode="Externa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hyperlink" Target="http://cs.wikipedia.org/wiki/Rybn%C3%ADk" TargetMode="External"/><Relationship Id="rId46" Type="http://schemas.openxmlformats.org/officeDocument/2006/relationships/hyperlink" Target="http://cs.wikipedia.org/wiki/Zahrada"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cs.wikipedia.org/wiki/Mok%C5%99a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hyperlink" Target="http://cs.wikipedia.org/wiki/Vodn%C3%AD_tok" TargetMode="External"/><Relationship Id="rId40" Type="http://schemas.openxmlformats.org/officeDocument/2006/relationships/hyperlink" Target="http://cs.wikipedia.org/wiki/%C3%9Adoln%C3%AD_niva" TargetMode="External"/><Relationship Id="rId45" Type="http://schemas.openxmlformats.org/officeDocument/2006/relationships/hyperlink" Target="http://cs.wikipedia.org/wiki/Porost" TargetMode="External"/><Relationship Id="rId5" Type="http://schemas.openxmlformats.org/officeDocument/2006/relationships/settings" Target="settings.xml"/><Relationship Id="rId15" Type="http://schemas.openxmlformats.org/officeDocument/2006/relationships/hyperlink" Target="http://mapy.vumop.cz/"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cs.wikipedia.org/wiki/Ra%C5%A1elini%C5%A1t%C4%9B" TargetMode="External"/><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hyperlink" Target="http://meliorace.vumop.cz/?core=app" TargetMode="External"/><Relationship Id="rId44" Type="http://schemas.openxmlformats.org/officeDocument/2006/relationships/hyperlink" Target="http://cs.wikipedia.org/wiki/Zkamen%C4%9Blina"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cs.wikipedia.org/wiki/Les" TargetMode="External"/><Relationship Id="rId43" Type="http://schemas.openxmlformats.org/officeDocument/2006/relationships/hyperlink" Target="http://cs.wikipedia.org/wiki/Miner%C3%A1l" TargetMode="External"/><Relationship Id="rId48" Type="http://schemas.openxmlformats.org/officeDocument/2006/relationships/footer" Target="footer3.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9D0293-2AC6-411F-8A4A-9B435BEFA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1758</TotalTime>
  <Pages>134</Pages>
  <Words>37082</Words>
  <Characters>218788</Characters>
  <Application>Microsoft Office Word</Application>
  <DocSecurity>0</DocSecurity>
  <Lines>1823</Lines>
  <Paragraphs>510</Paragraphs>
  <ScaleCrop>false</ScaleCrop>
  <HeadingPairs>
    <vt:vector size="2" baseType="variant">
      <vt:variant>
        <vt:lpstr>Název</vt:lpstr>
      </vt:variant>
      <vt:variant>
        <vt:i4>1</vt:i4>
      </vt:variant>
    </vt:vector>
  </HeadingPairs>
  <TitlesOfParts>
    <vt:vector size="1" baseType="lpstr">
      <vt:lpstr>Kvasice</vt:lpstr>
    </vt:vector>
  </TitlesOfParts>
  <Company>PUDIS a.s.</Company>
  <LinksUpToDate>false</LinksUpToDate>
  <CharactersWithSpaces>255360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Kvasice</dc:title>
  <dc:subject>dur-kanalizace</dc:subject>
  <dc:creator>Libor Bolda</dc:creator>
  <cp:keywords/>
  <dc:description/>
  <cp:lastModifiedBy>Wilhelm Schröckinger</cp:lastModifiedBy>
  <cp:revision>58</cp:revision>
  <cp:lastPrinted>2018-09-27T13:01:00Z</cp:lastPrinted>
  <dcterms:created xsi:type="dcterms:W3CDTF">2018-08-28T11:38:00Z</dcterms:created>
  <dcterms:modified xsi:type="dcterms:W3CDTF">2019-11-08T08:52:00Z</dcterms:modified>
</cp:coreProperties>
</file>