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47375A" w14:textId="77777777" w:rsidR="00196D22" w:rsidRDefault="00196D22" w:rsidP="00481A27">
      <w:pPr>
        <w:spacing w:after="80"/>
        <w:jc w:val="both"/>
        <w:rPr>
          <w:rFonts w:ascii="Arial" w:hAnsi="Arial" w:cs="Arial"/>
          <w:sz w:val="32"/>
          <w:szCs w:val="20"/>
        </w:rPr>
      </w:pPr>
    </w:p>
    <w:p w14:paraId="7606CDE4" w14:textId="04FE3BC2" w:rsidR="00481A27" w:rsidRDefault="00481A27" w:rsidP="00481A27">
      <w:pPr>
        <w:spacing w:after="80"/>
        <w:jc w:val="both"/>
        <w:rPr>
          <w:rFonts w:ascii="Arial" w:hAnsi="Arial" w:cs="Arial"/>
          <w:sz w:val="32"/>
          <w:szCs w:val="20"/>
        </w:rPr>
      </w:pPr>
      <w:r w:rsidRPr="00481A27">
        <w:rPr>
          <w:rFonts w:ascii="Arial" w:hAnsi="Arial" w:cs="Arial"/>
          <w:sz w:val="32"/>
          <w:szCs w:val="20"/>
        </w:rPr>
        <w:t>Specifikace díla</w:t>
      </w:r>
    </w:p>
    <w:tbl>
      <w:tblPr>
        <w:tblW w:w="48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16"/>
      </w:tblGrid>
      <w:tr w:rsidR="003B18F0" w:rsidRPr="00926AAC" w14:paraId="1C71190B" w14:textId="77777777" w:rsidTr="003B18F0">
        <w:trPr>
          <w:trHeight w:val="6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E159138" w14:textId="09B19F22" w:rsidR="003B18F0" w:rsidRPr="00253EB6" w:rsidRDefault="003B18F0" w:rsidP="00253EB6">
            <w:pPr>
              <w:autoSpaceDE w:val="0"/>
              <w:autoSpaceDN w:val="0"/>
              <w:adjustRightInd w:val="0"/>
              <w:rPr>
                <w:rFonts w:ascii="Arial" w:hAnsi="Arial" w:cs="Arial"/>
                <w:b/>
                <w:bCs/>
                <w:color w:val="000000"/>
              </w:rPr>
            </w:pPr>
            <w:r w:rsidRPr="00253EB6">
              <w:rPr>
                <w:rFonts w:ascii="Arial" w:hAnsi="Arial" w:cs="Arial"/>
                <w:b/>
                <w:bCs/>
                <w:color w:val="000000"/>
              </w:rPr>
              <w:t>„Výs</w:t>
            </w:r>
            <w:r w:rsidR="007903CE">
              <w:rPr>
                <w:rFonts w:ascii="Arial" w:hAnsi="Arial" w:cs="Arial"/>
                <w:b/>
                <w:bCs/>
                <w:color w:val="000000"/>
              </w:rPr>
              <w:t xml:space="preserve">adba biokoridorů v k.ú. Jenišovice u Jablonce </w:t>
            </w:r>
            <w:proofErr w:type="spellStart"/>
            <w:r w:rsidR="00746CB9">
              <w:rPr>
                <w:rFonts w:ascii="Arial" w:hAnsi="Arial" w:cs="Arial"/>
                <w:b/>
                <w:bCs/>
                <w:color w:val="000000"/>
              </w:rPr>
              <w:t>n.N</w:t>
            </w:r>
            <w:proofErr w:type="spellEnd"/>
            <w:r w:rsidR="00AD65AD">
              <w:rPr>
                <w:rFonts w:ascii="Arial" w:hAnsi="Arial" w:cs="Arial"/>
                <w:b/>
                <w:bCs/>
                <w:color w:val="000000"/>
              </w:rPr>
              <w:t xml:space="preserve"> a</w:t>
            </w:r>
            <w:r w:rsidR="007903CE">
              <w:rPr>
                <w:rFonts w:ascii="Arial" w:hAnsi="Arial" w:cs="Arial"/>
                <w:b/>
                <w:bCs/>
                <w:color w:val="000000"/>
              </w:rPr>
              <w:t xml:space="preserve"> v </w:t>
            </w:r>
            <w:proofErr w:type="spellStart"/>
            <w:r w:rsidR="007903CE">
              <w:rPr>
                <w:rFonts w:ascii="Arial" w:hAnsi="Arial" w:cs="Arial"/>
                <w:b/>
                <w:bCs/>
                <w:color w:val="000000"/>
              </w:rPr>
              <w:t>k.ú</w:t>
            </w:r>
            <w:proofErr w:type="spellEnd"/>
            <w:r w:rsidR="007903CE">
              <w:rPr>
                <w:rFonts w:ascii="Arial" w:hAnsi="Arial" w:cs="Arial"/>
                <w:b/>
                <w:bCs/>
                <w:color w:val="000000"/>
              </w:rPr>
              <w:t>. Skuhrov u</w:t>
            </w:r>
            <w:r w:rsidR="00746CB9">
              <w:rPr>
                <w:rFonts w:ascii="Arial" w:hAnsi="Arial" w:cs="Arial"/>
                <w:b/>
                <w:bCs/>
                <w:color w:val="000000"/>
              </w:rPr>
              <w:t> Ž</w:t>
            </w:r>
            <w:r w:rsidR="007903CE">
              <w:rPr>
                <w:rFonts w:ascii="Arial" w:hAnsi="Arial" w:cs="Arial"/>
                <w:b/>
                <w:bCs/>
                <w:color w:val="000000"/>
              </w:rPr>
              <w:t>el</w:t>
            </w:r>
            <w:r w:rsidR="00746CB9">
              <w:rPr>
                <w:rFonts w:ascii="Arial" w:hAnsi="Arial" w:cs="Arial"/>
                <w:b/>
                <w:bCs/>
                <w:color w:val="000000"/>
              </w:rPr>
              <w:t>.</w:t>
            </w:r>
            <w:r w:rsidR="007903CE">
              <w:rPr>
                <w:rFonts w:ascii="Arial" w:hAnsi="Arial" w:cs="Arial"/>
                <w:b/>
                <w:bCs/>
                <w:color w:val="000000"/>
              </w:rPr>
              <w:t xml:space="preserve"> Brodu</w:t>
            </w:r>
            <w:r w:rsidRPr="00253EB6">
              <w:rPr>
                <w:rFonts w:ascii="Arial" w:hAnsi="Arial" w:cs="Arial"/>
                <w:b/>
                <w:bCs/>
                <w:color w:val="000000"/>
              </w:rPr>
              <w:t>“</w:t>
            </w:r>
          </w:p>
        </w:tc>
      </w:tr>
    </w:tbl>
    <w:p w14:paraId="39DA6CAD" w14:textId="77777777" w:rsidR="00481A27" w:rsidRDefault="00481A27" w:rsidP="00481A27">
      <w:pPr>
        <w:spacing w:after="80"/>
        <w:jc w:val="both"/>
        <w:rPr>
          <w:rFonts w:ascii="Arial" w:hAnsi="Arial" w:cs="Arial"/>
          <w:sz w:val="20"/>
          <w:szCs w:val="20"/>
        </w:rPr>
      </w:pPr>
    </w:p>
    <w:p w14:paraId="1483D0CC" w14:textId="05786937" w:rsidR="00072F74" w:rsidRPr="00072F74" w:rsidRDefault="00072F74" w:rsidP="00072F74">
      <w:pPr>
        <w:rPr>
          <w:rFonts w:ascii="Arial" w:hAnsi="Arial" w:cs="Arial"/>
          <w:sz w:val="22"/>
          <w:szCs w:val="22"/>
        </w:rPr>
      </w:pPr>
      <w:r w:rsidRPr="00072F74">
        <w:rPr>
          <w:rFonts w:ascii="Arial" w:hAnsi="Arial" w:cs="Arial"/>
          <w:sz w:val="22"/>
          <w:szCs w:val="22"/>
        </w:rPr>
        <w:t xml:space="preserve">Předmětem plnění veřejné zakázky na služby </w:t>
      </w:r>
      <w:r w:rsidRPr="00072F74">
        <w:rPr>
          <w:rFonts w:ascii="Arial" w:hAnsi="Arial" w:cs="Arial"/>
          <w:b/>
          <w:bCs/>
          <w:sz w:val="22"/>
          <w:szCs w:val="22"/>
        </w:rPr>
        <w:t>„Výsadba biokoridorů v k.ú. Jenišovice u Jablonce n. N.</w:t>
      </w:r>
      <w:r w:rsidR="00AD65AD">
        <w:rPr>
          <w:rFonts w:ascii="Arial" w:hAnsi="Arial" w:cs="Arial"/>
          <w:b/>
          <w:bCs/>
          <w:sz w:val="22"/>
          <w:szCs w:val="22"/>
        </w:rPr>
        <w:t xml:space="preserve"> a</w:t>
      </w:r>
      <w:r w:rsidRPr="00072F74">
        <w:rPr>
          <w:rFonts w:ascii="Arial" w:hAnsi="Arial" w:cs="Arial"/>
          <w:b/>
          <w:bCs/>
          <w:sz w:val="22"/>
          <w:szCs w:val="22"/>
        </w:rPr>
        <w:t xml:space="preserve"> v k.ú. Skuhrov u Žel. Brodu“</w:t>
      </w:r>
      <w:r>
        <w:rPr>
          <w:rFonts w:ascii="Arial" w:hAnsi="Arial" w:cs="Arial"/>
          <w:b/>
          <w:bCs/>
          <w:sz w:val="22"/>
          <w:szCs w:val="22"/>
        </w:rPr>
        <w:t xml:space="preserve"> </w:t>
      </w:r>
      <w:r w:rsidRPr="00072F74">
        <w:rPr>
          <w:rFonts w:ascii="Arial" w:hAnsi="Arial" w:cs="Arial"/>
          <w:sz w:val="22"/>
          <w:szCs w:val="22"/>
        </w:rPr>
        <w:t>je:</w:t>
      </w:r>
    </w:p>
    <w:p w14:paraId="0A4090BB" w14:textId="77777777" w:rsidR="007903CE" w:rsidRDefault="007903CE" w:rsidP="00072F74">
      <w:pPr>
        <w:jc w:val="both"/>
        <w:rPr>
          <w:rFonts w:ascii="Arial" w:hAnsi="Arial" w:cs="Arial"/>
          <w:sz w:val="22"/>
          <w:szCs w:val="22"/>
        </w:rPr>
      </w:pPr>
    </w:p>
    <w:p w14:paraId="1FEDED90" w14:textId="112A8F15" w:rsidR="00072F74" w:rsidRPr="00072F74" w:rsidRDefault="00072F74" w:rsidP="00072F74">
      <w:pPr>
        <w:jc w:val="both"/>
        <w:rPr>
          <w:rFonts w:ascii="Arial" w:hAnsi="Arial" w:cs="Arial"/>
          <w:sz w:val="22"/>
          <w:szCs w:val="22"/>
        </w:rPr>
      </w:pPr>
      <w:r w:rsidRPr="00072F74">
        <w:rPr>
          <w:rFonts w:ascii="Arial" w:hAnsi="Arial" w:cs="Arial"/>
          <w:sz w:val="22"/>
          <w:szCs w:val="22"/>
        </w:rPr>
        <w:t xml:space="preserve">1) výsadba lokálních biokoridorů LBK 3A a LBK 3B v </w:t>
      </w:r>
      <w:proofErr w:type="gramStart"/>
      <w:r w:rsidRPr="00072F74">
        <w:rPr>
          <w:rFonts w:ascii="Arial" w:hAnsi="Arial" w:cs="Arial"/>
          <w:sz w:val="22"/>
          <w:szCs w:val="22"/>
        </w:rPr>
        <w:t>k.ú</w:t>
      </w:r>
      <w:proofErr w:type="gramEnd"/>
      <w:r w:rsidRPr="00072F74">
        <w:rPr>
          <w:rFonts w:ascii="Arial" w:hAnsi="Arial" w:cs="Arial"/>
          <w:sz w:val="22"/>
          <w:szCs w:val="22"/>
        </w:rPr>
        <w:t xml:space="preserve"> Jenišovice u Jablonce nad Nisou</w:t>
      </w:r>
      <w:r w:rsidRPr="00072F74">
        <w:rPr>
          <w:rFonts w:ascii="Arial" w:hAnsi="Arial" w:cs="Arial"/>
          <w:sz w:val="22"/>
          <w:szCs w:val="22"/>
        </w:rPr>
        <w:br/>
        <w:t>2) výsadba lokálních biokoridorů LBK ŽB001-ŽB005</w:t>
      </w:r>
      <w:r w:rsidR="002247FF">
        <w:rPr>
          <w:rFonts w:ascii="Arial" w:hAnsi="Arial" w:cs="Arial"/>
          <w:sz w:val="22"/>
          <w:szCs w:val="22"/>
        </w:rPr>
        <w:t>-1.část</w:t>
      </w:r>
      <w:r w:rsidRPr="00072F74">
        <w:rPr>
          <w:rFonts w:ascii="Arial" w:hAnsi="Arial" w:cs="Arial"/>
          <w:sz w:val="22"/>
          <w:szCs w:val="22"/>
        </w:rPr>
        <w:t>, LBK ŽB003-ŽB004 a LBK JND1-ŽB001 v k.ú. Skuhrov u Železného Brodu</w:t>
      </w:r>
    </w:p>
    <w:p w14:paraId="2BE9209A" w14:textId="77692092" w:rsidR="00072F74" w:rsidRPr="00072F74" w:rsidRDefault="00072F74" w:rsidP="00072F74">
      <w:pPr>
        <w:rPr>
          <w:rFonts w:ascii="Arial" w:hAnsi="Arial" w:cs="Arial"/>
          <w:sz w:val="22"/>
          <w:szCs w:val="22"/>
          <w:u w:val="single"/>
        </w:rPr>
      </w:pPr>
    </w:p>
    <w:p w14:paraId="334105DB" w14:textId="11E4753B" w:rsidR="00330292" w:rsidRPr="000A5912" w:rsidRDefault="00330292" w:rsidP="00330292">
      <w:pPr>
        <w:rPr>
          <w:rFonts w:ascii="Arial" w:hAnsi="Arial" w:cs="Arial"/>
          <w:sz w:val="22"/>
          <w:szCs w:val="22"/>
          <w:u w:val="single"/>
        </w:rPr>
      </w:pPr>
      <w:r w:rsidRPr="000A5912">
        <w:rPr>
          <w:rFonts w:ascii="Arial" w:hAnsi="Arial" w:cs="Arial"/>
          <w:sz w:val="22"/>
          <w:szCs w:val="22"/>
          <w:u w:val="single"/>
        </w:rPr>
        <w:t xml:space="preserve">Podrobný popis předmětu veřejné zakázky: </w:t>
      </w:r>
    </w:p>
    <w:p w14:paraId="6D8C1CFD" w14:textId="77777777" w:rsidR="00330292" w:rsidRPr="000A5912" w:rsidRDefault="00330292" w:rsidP="00CD68B7">
      <w:pPr>
        <w:jc w:val="both"/>
        <w:rPr>
          <w:rFonts w:ascii="Arial" w:hAnsi="Arial" w:cs="Arial"/>
          <w:sz w:val="22"/>
          <w:szCs w:val="22"/>
        </w:rPr>
      </w:pPr>
    </w:p>
    <w:p w14:paraId="75930D87" w14:textId="77777777" w:rsidR="000A5912" w:rsidRPr="000A5912" w:rsidRDefault="000A5912" w:rsidP="000A5912">
      <w:pPr>
        <w:rPr>
          <w:rFonts w:ascii="Arial" w:hAnsi="Arial" w:cs="Arial"/>
          <w:sz w:val="22"/>
          <w:szCs w:val="22"/>
        </w:rPr>
      </w:pPr>
      <w:r w:rsidRPr="000A5912">
        <w:rPr>
          <w:rFonts w:ascii="Arial" w:hAnsi="Arial" w:cs="Arial"/>
          <w:sz w:val="22"/>
          <w:szCs w:val="22"/>
        </w:rPr>
        <w:t xml:space="preserve">Biokoridor LBK </w:t>
      </w:r>
      <w:proofErr w:type="gramStart"/>
      <w:r w:rsidRPr="000A5912">
        <w:rPr>
          <w:rFonts w:ascii="Arial" w:hAnsi="Arial" w:cs="Arial"/>
          <w:sz w:val="22"/>
          <w:szCs w:val="22"/>
        </w:rPr>
        <w:t>3A</w:t>
      </w:r>
      <w:proofErr w:type="gramEnd"/>
      <w:r w:rsidRPr="000A5912">
        <w:rPr>
          <w:rFonts w:ascii="Arial" w:hAnsi="Arial" w:cs="Arial"/>
          <w:sz w:val="22"/>
          <w:szCs w:val="22"/>
        </w:rPr>
        <w:t xml:space="preserve"> a 3B se rozkládá na parcelách č. 2204, 2463, 2468 a 2474 v k.ú. Jenišovice u </w:t>
      </w:r>
      <w:proofErr w:type="spellStart"/>
      <w:r w:rsidRPr="000A5912">
        <w:rPr>
          <w:rFonts w:ascii="Arial" w:hAnsi="Arial" w:cs="Arial"/>
          <w:sz w:val="22"/>
          <w:szCs w:val="22"/>
        </w:rPr>
        <w:t>Jbc</w:t>
      </w:r>
      <w:proofErr w:type="spellEnd"/>
      <w:r w:rsidRPr="000A5912">
        <w:rPr>
          <w:rFonts w:ascii="Arial" w:hAnsi="Arial" w:cs="Arial"/>
          <w:sz w:val="22"/>
          <w:szCs w:val="22"/>
        </w:rPr>
        <w:t xml:space="preserve"> </w:t>
      </w:r>
      <w:proofErr w:type="spellStart"/>
      <w:r w:rsidRPr="000A5912">
        <w:rPr>
          <w:rFonts w:ascii="Arial" w:hAnsi="Arial" w:cs="Arial"/>
          <w:sz w:val="22"/>
          <w:szCs w:val="22"/>
        </w:rPr>
        <w:t>n.N</w:t>
      </w:r>
      <w:proofErr w:type="spellEnd"/>
      <w:r w:rsidRPr="000A5912">
        <w:rPr>
          <w:rFonts w:ascii="Arial" w:hAnsi="Arial" w:cs="Arial"/>
          <w:sz w:val="22"/>
          <w:szCs w:val="22"/>
        </w:rPr>
        <w:t xml:space="preserve">. Velikost parcel jednotlivých úseků: </w:t>
      </w:r>
      <w:r w:rsidRPr="000A5912">
        <w:rPr>
          <w:rFonts w:ascii="Arial" w:hAnsi="Arial" w:cs="Arial"/>
          <w:sz w:val="22"/>
          <w:szCs w:val="22"/>
        </w:rPr>
        <w:br/>
        <w:t>úsek I. šíře 20 m a délky 55 m,</w:t>
      </w:r>
      <w:r w:rsidRPr="000A5912">
        <w:rPr>
          <w:rFonts w:ascii="Arial" w:hAnsi="Arial" w:cs="Arial"/>
          <w:sz w:val="22"/>
          <w:szCs w:val="22"/>
        </w:rPr>
        <w:br/>
        <w:t>úsek II. šíře 20 m a délky 187 m,</w:t>
      </w:r>
      <w:r w:rsidRPr="000A5912">
        <w:rPr>
          <w:rFonts w:ascii="Arial" w:hAnsi="Arial" w:cs="Arial"/>
          <w:sz w:val="22"/>
          <w:szCs w:val="22"/>
        </w:rPr>
        <w:br/>
        <w:t>úsek III. šíře 19 a 16 m a délky 263 m,</w:t>
      </w:r>
      <w:r w:rsidRPr="000A5912">
        <w:rPr>
          <w:rFonts w:ascii="Arial" w:hAnsi="Arial" w:cs="Arial"/>
          <w:sz w:val="22"/>
          <w:szCs w:val="22"/>
        </w:rPr>
        <w:br/>
        <w:t>úsek IV. šíře 20 až 34 m a délky 177 m.</w:t>
      </w:r>
      <w:r w:rsidRPr="000A5912">
        <w:rPr>
          <w:rFonts w:ascii="Arial" w:hAnsi="Arial" w:cs="Arial"/>
          <w:sz w:val="22"/>
          <w:szCs w:val="22"/>
        </w:rPr>
        <w:br/>
        <w:t>Jednotlivé úseky jsou odděleny sjezdy z přilehlé cesty.</w:t>
      </w:r>
      <w:r w:rsidRPr="000A5912">
        <w:rPr>
          <w:rFonts w:ascii="Arial" w:hAnsi="Arial" w:cs="Arial"/>
          <w:sz w:val="22"/>
          <w:szCs w:val="22"/>
        </w:rPr>
        <w:br/>
        <w:t xml:space="preserve">Před výsadbou dřevin bude provedeno kosení. Pro výsadbu je nutné použít zapěstované sazenice navržených druhů (viz PD). Bude vysazeno 74 ks stromů a 206 ks keřů. </w:t>
      </w:r>
    </w:p>
    <w:p w14:paraId="257ADEF8" w14:textId="52AB90A8" w:rsidR="000A5912" w:rsidRPr="000A5912" w:rsidRDefault="000A5912" w:rsidP="000A5912">
      <w:pPr>
        <w:rPr>
          <w:rFonts w:ascii="Arial" w:hAnsi="Arial" w:cs="Arial"/>
          <w:sz w:val="22"/>
          <w:szCs w:val="22"/>
        </w:rPr>
      </w:pPr>
      <w:r w:rsidRPr="000A5912">
        <w:rPr>
          <w:rFonts w:ascii="Arial" w:hAnsi="Arial" w:cs="Arial"/>
          <w:sz w:val="22"/>
          <w:szCs w:val="22"/>
        </w:rPr>
        <w:t xml:space="preserve">Stromy jsou navrženy ve </w:t>
      </w:r>
      <w:proofErr w:type="gramStart"/>
      <w:r w:rsidRPr="000A5912">
        <w:rPr>
          <w:rFonts w:ascii="Arial" w:hAnsi="Arial" w:cs="Arial"/>
          <w:sz w:val="22"/>
          <w:szCs w:val="22"/>
        </w:rPr>
        <w:t xml:space="preserve">složení </w:t>
      </w:r>
      <w:r w:rsidR="00410DD5">
        <w:rPr>
          <w:rFonts w:ascii="Arial" w:hAnsi="Arial" w:cs="Arial"/>
          <w:sz w:val="22"/>
          <w:szCs w:val="22"/>
        </w:rPr>
        <w:t>-</w:t>
      </w:r>
      <w:r w:rsidRPr="000A5912">
        <w:rPr>
          <w:rFonts w:ascii="Arial" w:hAnsi="Arial" w:cs="Arial"/>
          <w:sz w:val="22"/>
          <w:szCs w:val="22"/>
        </w:rPr>
        <w:t xml:space="preserve"> javor</w:t>
      </w:r>
      <w:proofErr w:type="gramEnd"/>
      <w:r w:rsidRPr="000A5912">
        <w:rPr>
          <w:rFonts w:ascii="Arial" w:hAnsi="Arial" w:cs="Arial"/>
          <w:sz w:val="22"/>
          <w:szCs w:val="22"/>
        </w:rPr>
        <w:t xml:space="preserve"> babyka (9 ks), jeřáb břek (6 ks), jabloň lesní (8 ks), hrušeň planá (4 ks), lípa srdčitá (2 ks), jabloň domácí kult. (20 ks), hrušeň domácí (12 ks), slivoň kult. (5 ks) a třešeň kult. (8 ks).</w:t>
      </w:r>
    </w:p>
    <w:p w14:paraId="75C88B5C" w14:textId="77777777" w:rsidR="000A5912" w:rsidRPr="000A5912" w:rsidRDefault="000A5912" w:rsidP="000A5912">
      <w:pPr>
        <w:rPr>
          <w:rFonts w:ascii="Arial" w:hAnsi="Arial" w:cs="Arial"/>
          <w:sz w:val="22"/>
          <w:szCs w:val="22"/>
        </w:rPr>
      </w:pPr>
      <w:r w:rsidRPr="000A5912">
        <w:rPr>
          <w:rFonts w:ascii="Arial" w:hAnsi="Arial" w:cs="Arial"/>
          <w:sz w:val="22"/>
          <w:szCs w:val="22"/>
        </w:rPr>
        <w:t xml:space="preserve">Keře jsou navrženy ve složení – hloh obecný (10 ks), líska obecná (6 ks), svída krvavá (96 ks) a ptačí zob obecný (94 ks). </w:t>
      </w:r>
    </w:p>
    <w:p w14:paraId="29973C43" w14:textId="77777777" w:rsidR="000A5912" w:rsidRPr="000A5912" w:rsidRDefault="000A5912" w:rsidP="000A5912">
      <w:pPr>
        <w:rPr>
          <w:rFonts w:ascii="Arial" w:hAnsi="Arial" w:cs="Arial"/>
          <w:sz w:val="22"/>
          <w:szCs w:val="22"/>
        </w:rPr>
      </w:pPr>
      <w:r w:rsidRPr="000A5912">
        <w:rPr>
          <w:rFonts w:ascii="Arial" w:hAnsi="Arial" w:cs="Arial"/>
          <w:sz w:val="22"/>
          <w:szCs w:val="22"/>
        </w:rPr>
        <w:t xml:space="preserve">Podrobné umístění stromů a keřů je patrné z osazovacích plánů (viz PD). </w:t>
      </w:r>
      <w:r w:rsidRPr="000A5912">
        <w:rPr>
          <w:rFonts w:ascii="Arial" w:hAnsi="Arial" w:cs="Arial"/>
          <w:sz w:val="22"/>
          <w:szCs w:val="22"/>
        </w:rPr>
        <w:br/>
      </w:r>
      <w:r w:rsidRPr="000A5912">
        <w:rPr>
          <w:rFonts w:ascii="Arial" w:hAnsi="Arial" w:cs="Arial"/>
          <w:sz w:val="22"/>
          <w:szCs w:val="22"/>
        </w:rPr>
        <w:br/>
      </w:r>
      <w:r w:rsidRPr="00E81F0A">
        <w:rPr>
          <w:rFonts w:ascii="Arial" w:hAnsi="Arial" w:cs="Arial"/>
          <w:sz w:val="22"/>
          <w:szCs w:val="22"/>
        </w:rPr>
        <w:t>Biokoridor LBK ŽB003-ŽB004 se rozkládá na parcelách č. 3513, 3522 a 3451 v k.ú. Skuhrov u Žel.</w:t>
      </w:r>
      <w:r w:rsidRPr="000A5912">
        <w:rPr>
          <w:rFonts w:ascii="Arial" w:hAnsi="Arial" w:cs="Arial"/>
          <w:sz w:val="22"/>
          <w:szCs w:val="22"/>
        </w:rPr>
        <w:t xml:space="preserve"> Brodu. Velikost parcel jednotlivých úseků: </w:t>
      </w:r>
      <w:r w:rsidRPr="000A5912">
        <w:rPr>
          <w:rFonts w:ascii="Arial" w:hAnsi="Arial" w:cs="Arial"/>
          <w:sz w:val="22"/>
          <w:szCs w:val="22"/>
        </w:rPr>
        <w:br/>
        <w:t>úsek I. šíře 10 m a délky 94 m,</w:t>
      </w:r>
      <w:r w:rsidRPr="000A5912">
        <w:rPr>
          <w:rFonts w:ascii="Arial" w:hAnsi="Arial" w:cs="Arial"/>
          <w:sz w:val="22"/>
          <w:szCs w:val="22"/>
        </w:rPr>
        <w:br/>
        <w:t>úsek II. šíře 15 m a délky 168 m,</w:t>
      </w:r>
      <w:r w:rsidRPr="000A5912">
        <w:rPr>
          <w:rFonts w:ascii="Arial" w:hAnsi="Arial" w:cs="Arial"/>
          <w:sz w:val="22"/>
          <w:szCs w:val="22"/>
        </w:rPr>
        <w:br/>
        <w:t>úsek III. šíře 15 až 36 m a délky 100 m.</w:t>
      </w:r>
      <w:r w:rsidRPr="000A5912">
        <w:rPr>
          <w:rFonts w:ascii="Arial" w:hAnsi="Arial" w:cs="Arial"/>
          <w:sz w:val="22"/>
          <w:szCs w:val="22"/>
        </w:rPr>
        <w:br/>
        <w:t xml:space="preserve">Před výsadbou dřevin bude provedeno kosení. Pro výsadbu je nutné použít zapěstované sazenice navržených druhů (viz PD). Bude vysazeno 101 ks stromů a 537 ks keřů. </w:t>
      </w:r>
    </w:p>
    <w:p w14:paraId="29EFA94A" w14:textId="77777777" w:rsidR="000A5912" w:rsidRPr="000A5912" w:rsidRDefault="000A5912" w:rsidP="000A5912">
      <w:pPr>
        <w:rPr>
          <w:rFonts w:ascii="Arial" w:hAnsi="Arial" w:cs="Arial"/>
          <w:sz w:val="22"/>
          <w:szCs w:val="22"/>
        </w:rPr>
      </w:pPr>
      <w:r w:rsidRPr="000A5912">
        <w:rPr>
          <w:rFonts w:ascii="Arial" w:hAnsi="Arial" w:cs="Arial"/>
          <w:sz w:val="22"/>
          <w:szCs w:val="22"/>
        </w:rPr>
        <w:t>Stromy jsou navrženy ve složení – dub zimní (11 ks), habr obecný (11 ks), buk lesní (11 ks), borovice lesní (22 ks) a bříza bělokorá (46 ks).</w:t>
      </w:r>
    </w:p>
    <w:p w14:paraId="6A3E3247" w14:textId="77777777" w:rsidR="000A5912" w:rsidRPr="000A5912" w:rsidRDefault="000A5912" w:rsidP="000A5912">
      <w:pPr>
        <w:rPr>
          <w:rFonts w:ascii="Arial" w:hAnsi="Arial" w:cs="Arial"/>
          <w:sz w:val="22"/>
          <w:szCs w:val="22"/>
        </w:rPr>
      </w:pPr>
      <w:r w:rsidRPr="000A5912">
        <w:rPr>
          <w:rFonts w:ascii="Arial" w:hAnsi="Arial" w:cs="Arial"/>
          <w:sz w:val="22"/>
          <w:szCs w:val="22"/>
        </w:rPr>
        <w:t>Keře jsou navrženy ve složení – hloh obecný (44 ks), líska obecná (43 ks), řešetlák počistivý (228 ks) a růže šípková (222 ks).</w:t>
      </w:r>
    </w:p>
    <w:p w14:paraId="25EBE7BA" w14:textId="77777777" w:rsidR="008A02A3" w:rsidRPr="008A02A3" w:rsidRDefault="000A5912" w:rsidP="008A02A3">
      <w:pPr>
        <w:rPr>
          <w:rFonts w:ascii="Arial" w:hAnsi="Arial" w:cs="Arial"/>
          <w:sz w:val="22"/>
          <w:szCs w:val="22"/>
        </w:rPr>
      </w:pPr>
      <w:r w:rsidRPr="000A5912">
        <w:rPr>
          <w:rFonts w:ascii="Arial" w:hAnsi="Arial" w:cs="Arial"/>
          <w:sz w:val="22"/>
          <w:szCs w:val="22"/>
        </w:rPr>
        <w:t>Podrobné umístění stromů a keřů je patrné z osazovacích plánů (viz PD). Ochrana před okusem a výtlukem bude zajištěna oplocením o celkové délce 729 m.</w:t>
      </w:r>
      <w:r w:rsidRPr="000A5912">
        <w:rPr>
          <w:rFonts w:ascii="Arial" w:hAnsi="Arial" w:cs="Arial"/>
          <w:sz w:val="22"/>
          <w:szCs w:val="22"/>
        </w:rPr>
        <w:br/>
      </w:r>
      <w:r w:rsidRPr="000A5912">
        <w:rPr>
          <w:rFonts w:ascii="Arial" w:hAnsi="Arial" w:cs="Arial"/>
          <w:sz w:val="22"/>
          <w:szCs w:val="22"/>
        </w:rPr>
        <w:br/>
      </w:r>
      <w:r w:rsidR="008A02A3" w:rsidRPr="008A02A3">
        <w:rPr>
          <w:rFonts w:ascii="Arial" w:hAnsi="Arial" w:cs="Arial"/>
          <w:sz w:val="22"/>
          <w:szCs w:val="22"/>
        </w:rPr>
        <w:t xml:space="preserve">1. úsek biokoridor LBK ŽB001-ŽB005 se rozkládá na parcele č. 3607 v k.ú. Skuhrov u Žel. Brodu. Velikost úseku: </w:t>
      </w:r>
      <w:r w:rsidR="008A02A3" w:rsidRPr="008A02A3">
        <w:rPr>
          <w:rFonts w:ascii="Arial" w:hAnsi="Arial" w:cs="Arial"/>
          <w:sz w:val="22"/>
          <w:szCs w:val="22"/>
        </w:rPr>
        <w:br/>
        <w:t>úsek I. šíře 15 m a délky 208 m,</w:t>
      </w:r>
      <w:r w:rsidR="008A02A3" w:rsidRPr="008A02A3">
        <w:rPr>
          <w:rFonts w:ascii="Arial" w:hAnsi="Arial" w:cs="Arial"/>
          <w:sz w:val="22"/>
          <w:szCs w:val="22"/>
        </w:rPr>
        <w:br/>
        <w:t xml:space="preserve">Před výsadbou dřevin bude provedeno kosení. Pro výsadbu je nutné použít zapěstované sazenice navržených druhů (viz PD). Bude vysazeno 62 ks stromů a 348 ks keřů. </w:t>
      </w:r>
    </w:p>
    <w:p w14:paraId="66259798" w14:textId="77777777" w:rsidR="008A02A3" w:rsidRPr="008A02A3" w:rsidRDefault="008A02A3" w:rsidP="008A02A3">
      <w:pPr>
        <w:rPr>
          <w:rFonts w:ascii="Arial" w:hAnsi="Arial" w:cs="Arial"/>
          <w:sz w:val="22"/>
          <w:szCs w:val="22"/>
        </w:rPr>
      </w:pPr>
      <w:r w:rsidRPr="008A02A3">
        <w:rPr>
          <w:rFonts w:ascii="Arial" w:hAnsi="Arial" w:cs="Arial"/>
          <w:sz w:val="22"/>
          <w:szCs w:val="22"/>
        </w:rPr>
        <w:t>Stromy jsou navrženy ve složení – dub zimní (4 ks), jedle bělokorá (11 ks), buk lesní (11 ks), jeřáb obecný (18 ks) a bříza bělokorá (18 ks).</w:t>
      </w:r>
    </w:p>
    <w:p w14:paraId="4B3597EE" w14:textId="77777777" w:rsidR="008A02A3" w:rsidRPr="008A02A3" w:rsidRDefault="008A02A3" w:rsidP="008A02A3">
      <w:pPr>
        <w:rPr>
          <w:rFonts w:ascii="Arial" w:hAnsi="Arial" w:cs="Arial"/>
          <w:sz w:val="22"/>
          <w:szCs w:val="22"/>
        </w:rPr>
      </w:pPr>
      <w:r w:rsidRPr="008A02A3">
        <w:rPr>
          <w:rFonts w:ascii="Arial" w:hAnsi="Arial" w:cs="Arial"/>
          <w:sz w:val="22"/>
          <w:szCs w:val="22"/>
        </w:rPr>
        <w:t>Keře jsou navrženy ve složení – hloh obecný (30 ks), líska obecná (26 ks), bez hroznatý (144 ks) a růže šípková (148 ks).</w:t>
      </w:r>
    </w:p>
    <w:p w14:paraId="6F1BC90C" w14:textId="051F3537" w:rsidR="007128B9" w:rsidRPr="000A5912" w:rsidRDefault="008A02A3" w:rsidP="007128B9">
      <w:pPr>
        <w:rPr>
          <w:rFonts w:ascii="Arial" w:hAnsi="Arial" w:cs="Arial"/>
          <w:sz w:val="22"/>
          <w:szCs w:val="22"/>
        </w:rPr>
      </w:pPr>
      <w:r w:rsidRPr="008A02A3">
        <w:rPr>
          <w:rFonts w:ascii="Arial" w:hAnsi="Arial" w:cs="Arial"/>
          <w:sz w:val="22"/>
          <w:szCs w:val="22"/>
        </w:rPr>
        <w:t xml:space="preserve">Podrobné umístění stromů a keřů je patrné z osazovacích plánů (viz PD). Ochrana před okusem a výtlukem bude zajištěna oplocením. </w:t>
      </w:r>
      <w:r w:rsidRPr="008A02A3">
        <w:rPr>
          <w:rFonts w:ascii="Arial" w:hAnsi="Arial" w:cs="Arial"/>
          <w:sz w:val="22"/>
          <w:szCs w:val="22"/>
        </w:rPr>
        <w:br/>
      </w:r>
    </w:p>
    <w:p w14:paraId="1E27CC33" w14:textId="0A25C0FA" w:rsidR="000A5912" w:rsidRPr="000A5912" w:rsidRDefault="000A5912" w:rsidP="000A5912">
      <w:pPr>
        <w:rPr>
          <w:rFonts w:ascii="Arial" w:hAnsi="Arial" w:cs="Arial"/>
          <w:sz w:val="22"/>
          <w:szCs w:val="22"/>
        </w:rPr>
      </w:pPr>
      <w:r w:rsidRPr="000A5912">
        <w:rPr>
          <w:rFonts w:ascii="Arial" w:hAnsi="Arial" w:cs="Arial"/>
          <w:sz w:val="22"/>
          <w:szCs w:val="22"/>
        </w:rPr>
        <w:lastRenderedPageBreak/>
        <w:br/>
        <w:t xml:space="preserve">Biokoridor LBK JND1-ŽB001 se rozkládá na parcele č. 3686 v k.ú. Skuhrov u Žel. Brodu. </w:t>
      </w:r>
      <w:r w:rsidRPr="000A5912">
        <w:rPr>
          <w:rFonts w:ascii="Arial" w:hAnsi="Arial" w:cs="Arial"/>
          <w:sz w:val="22"/>
          <w:szCs w:val="22"/>
        </w:rPr>
        <w:br/>
        <w:t>Parcela je velikosti šíře 15 m a délky 115 m,</w:t>
      </w:r>
      <w:r w:rsidRPr="000A5912">
        <w:rPr>
          <w:rFonts w:ascii="Arial" w:hAnsi="Arial" w:cs="Arial"/>
          <w:sz w:val="22"/>
          <w:szCs w:val="22"/>
        </w:rPr>
        <w:br/>
        <w:t xml:space="preserve">Před výsadbou dřevin bude provedeno kosení. Pro výsadbu je nutné použít zapěstované sazenice navržených druhů (viz PD). Bude vysazeno 22 ks stromů a 132 ks keřů. </w:t>
      </w:r>
    </w:p>
    <w:p w14:paraId="77D18E86" w14:textId="77777777" w:rsidR="000A5912" w:rsidRPr="000A5912" w:rsidRDefault="000A5912" w:rsidP="000A5912">
      <w:pPr>
        <w:rPr>
          <w:rFonts w:ascii="Arial" w:hAnsi="Arial" w:cs="Arial"/>
          <w:sz w:val="22"/>
          <w:szCs w:val="22"/>
        </w:rPr>
      </w:pPr>
      <w:r w:rsidRPr="000A5912">
        <w:rPr>
          <w:rFonts w:ascii="Arial" w:hAnsi="Arial" w:cs="Arial"/>
          <w:sz w:val="22"/>
          <w:szCs w:val="22"/>
        </w:rPr>
        <w:t>Stromy jsou navrženy ve složení – dub zimní (2 ks), jedle bělokorá (4 ks), buk lesní (4 ks), jeřáb obecný (6 ks) a bříza bělokorá (6 ks).</w:t>
      </w:r>
    </w:p>
    <w:p w14:paraId="3D55AE41" w14:textId="77777777" w:rsidR="000A5912" w:rsidRPr="000A5912" w:rsidRDefault="000A5912" w:rsidP="000A5912">
      <w:pPr>
        <w:rPr>
          <w:rFonts w:ascii="Arial" w:hAnsi="Arial" w:cs="Arial"/>
          <w:sz w:val="22"/>
          <w:szCs w:val="22"/>
        </w:rPr>
      </w:pPr>
      <w:r w:rsidRPr="000A5912">
        <w:rPr>
          <w:rFonts w:ascii="Arial" w:hAnsi="Arial" w:cs="Arial"/>
          <w:sz w:val="22"/>
          <w:szCs w:val="22"/>
        </w:rPr>
        <w:t>Keře jsou navrženy ve složení – hloh obecný (12 ks), líska obecná (10 ks), bez hroznatý (54 ks) a růže šípková (56 ks).</w:t>
      </w:r>
    </w:p>
    <w:p w14:paraId="3832E329" w14:textId="5360B3EC" w:rsidR="007903CE" w:rsidRDefault="000A5912" w:rsidP="00BF53CF">
      <w:pPr>
        <w:rPr>
          <w:rFonts w:ascii="Arial" w:hAnsi="Arial" w:cs="Arial"/>
          <w:sz w:val="22"/>
          <w:szCs w:val="22"/>
        </w:rPr>
      </w:pPr>
      <w:r w:rsidRPr="000A5912">
        <w:rPr>
          <w:rFonts w:ascii="Arial" w:hAnsi="Arial" w:cs="Arial"/>
          <w:sz w:val="22"/>
          <w:szCs w:val="22"/>
        </w:rPr>
        <w:t>Podrobné umístění stromů a keřů je patrné z osazovacího plánu (viz PD). Ochrana před okusem a výtlukem bude zajištěna oplocením o celkové délce 384 m.</w:t>
      </w:r>
      <w:r w:rsidRPr="000A5912">
        <w:rPr>
          <w:rFonts w:ascii="Arial" w:hAnsi="Arial" w:cs="Arial"/>
          <w:sz w:val="22"/>
          <w:szCs w:val="22"/>
        </w:rPr>
        <w:br/>
      </w:r>
      <w:r w:rsidRPr="000A5912">
        <w:rPr>
          <w:rFonts w:ascii="Arial" w:hAnsi="Arial" w:cs="Arial"/>
          <w:sz w:val="22"/>
          <w:szCs w:val="22"/>
        </w:rPr>
        <w:br/>
      </w:r>
      <w:r w:rsidRPr="000A5912">
        <w:rPr>
          <w:rFonts w:ascii="Arial" w:hAnsi="Arial" w:cs="Arial"/>
          <w:sz w:val="22"/>
          <w:szCs w:val="22"/>
        </w:rPr>
        <w:br/>
      </w:r>
      <w:r w:rsidR="007C3276">
        <w:rPr>
          <w:rFonts w:ascii="Arial" w:hAnsi="Arial" w:cs="Arial"/>
          <w:sz w:val="22"/>
          <w:szCs w:val="22"/>
        </w:rPr>
        <w:t>Sazenice stromů budou vysazovány po opadu asimilačních orgánů. Pro výsadbu je nutné použít zapěstované sazenice navržených druhů</w:t>
      </w:r>
      <w:r w:rsidR="00C26030">
        <w:rPr>
          <w:rFonts w:ascii="Arial" w:hAnsi="Arial" w:cs="Arial"/>
          <w:sz w:val="22"/>
          <w:szCs w:val="22"/>
        </w:rPr>
        <w:t xml:space="preserve">. Každý strom bude mít individuální kotvení a ochranu proti okusu a výtluku. Výsadbu je nutné provádět do vykopaných jamek o rozměrech odpovídajících </w:t>
      </w:r>
      <w:r w:rsidR="00DA7437">
        <w:rPr>
          <w:rFonts w:ascii="Arial" w:hAnsi="Arial" w:cs="Arial"/>
          <w:sz w:val="22"/>
          <w:szCs w:val="22"/>
        </w:rPr>
        <w:t>velikosti kořenového systému (cca 50 x 50 x 50 cm).</w:t>
      </w:r>
    </w:p>
    <w:p w14:paraId="1C4C250B" w14:textId="3035E6B9" w:rsidR="00DA7437" w:rsidRDefault="00DA7437" w:rsidP="00BF53CF">
      <w:pPr>
        <w:rPr>
          <w:rFonts w:ascii="Arial" w:hAnsi="Arial" w:cs="Arial"/>
          <w:sz w:val="22"/>
          <w:szCs w:val="22"/>
        </w:rPr>
      </w:pPr>
    </w:p>
    <w:p w14:paraId="1EE104E0" w14:textId="492AA274" w:rsidR="00DA7437" w:rsidRDefault="00DA7437" w:rsidP="00BF53CF">
      <w:pPr>
        <w:rPr>
          <w:rFonts w:ascii="Arial" w:hAnsi="Arial" w:cs="Arial"/>
          <w:sz w:val="22"/>
          <w:szCs w:val="22"/>
        </w:rPr>
      </w:pPr>
      <w:r>
        <w:rPr>
          <w:rFonts w:ascii="Arial" w:hAnsi="Arial" w:cs="Arial"/>
          <w:sz w:val="22"/>
          <w:szCs w:val="22"/>
        </w:rPr>
        <w:t xml:space="preserve">Sazenice keřů se budou vysazovat po opadu asimilačních orgánů. Pro výsadbu je nutné použít kvalitní zapěstované sazenice navržených druhů s dostatečně vyvinutým kořenovým systémem. </w:t>
      </w:r>
      <w:r w:rsidR="00DB02E9">
        <w:rPr>
          <w:rFonts w:ascii="Arial" w:hAnsi="Arial" w:cs="Arial"/>
          <w:sz w:val="22"/>
          <w:szCs w:val="22"/>
        </w:rPr>
        <w:t xml:space="preserve">Keře budou chráněny proti okusu pletivem do výšky alespoň 120 cm. </w:t>
      </w:r>
      <w:r w:rsidR="00ED5C7C">
        <w:rPr>
          <w:rFonts w:ascii="Arial" w:hAnsi="Arial" w:cs="Arial"/>
          <w:sz w:val="22"/>
          <w:szCs w:val="22"/>
        </w:rPr>
        <w:t>Sazenice budou vysazov</w:t>
      </w:r>
      <w:r w:rsidR="00DB02E9">
        <w:rPr>
          <w:rFonts w:ascii="Arial" w:hAnsi="Arial" w:cs="Arial"/>
          <w:sz w:val="22"/>
          <w:szCs w:val="22"/>
        </w:rPr>
        <w:t>ány</w:t>
      </w:r>
      <w:r w:rsidR="00ED5C7C">
        <w:rPr>
          <w:rFonts w:ascii="Arial" w:hAnsi="Arial" w:cs="Arial"/>
          <w:sz w:val="22"/>
          <w:szCs w:val="22"/>
        </w:rPr>
        <w:t xml:space="preserve"> do jamek o průměru odpovídajícímu velikosti kořenového systému (cca 30 x 30 x 30 cm). </w:t>
      </w:r>
    </w:p>
    <w:p w14:paraId="18EA1400" w14:textId="670E0D17" w:rsidR="00FE00A9" w:rsidRDefault="00FE00A9" w:rsidP="00BF53CF">
      <w:pPr>
        <w:rPr>
          <w:rFonts w:ascii="Arial" w:hAnsi="Arial" w:cs="Arial"/>
          <w:sz w:val="22"/>
          <w:szCs w:val="22"/>
        </w:rPr>
      </w:pPr>
    </w:p>
    <w:p w14:paraId="21191FAF" w14:textId="67E8D423" w:rsidR="00FE00A9" w:rsidRDefault="00FE00A9" w:rsidP="00BF53CF">
      <w:pPr>
        <w:rPr>
          <w:rFonts w:ascii="Arial" w:hAnsi="Arial" w:cs="Arial"/>
          <w:sz w:val="22"/>
          <w:szCs w:val="22"/>
        </w:rPr>
      </w:pPr>
      <w:r>
        <w:rPr>
          <w:rFonts w:ascii="Arial" w:hAnsi="Arial" w:cs="Arial"/>
          <w:sz w:val="22"/>
          <w:szCs w:val="22"/>
        </w:rPr>
        <w:t>Následná péče bude prováděna u všech částí biokoridorů stejně a bude obsahovat péči dokončovací (1. rok) a péči rozvojovou (2.</w:t>
      </w:r>
      <w:r w:rsidR="00AD65AD">
        <w:rPr>
          <w:rFonts w:ascii="Arial" w:hAnsi="Arial" w:cs="Arial"/>
          <w:sz w:val="22"/>
          <w:szCs w:val="22"/>
        </w:rPr>
        <w:t xml:space="preserve"> a </w:t>
      </w:r>
      <w:r>
        <w:rPr>
          <w:rFonts w:ascii="Arial" w:hAnsi="Arial" w:cs="Arial"/>
          <w:sz w:val="22"/>
          <w:szCs w:val="22"/>
        </w:rPr>
        <w:t xml:space="preserve">3. rok). </w:t>
      </w:r>
    </w:p>
    <w:p w14:paraId="3871B301" w14:textId="77777777" w:rsidR="007C3276" w:rsidRDefault="007C3276" w:rsidP="00BF53CF">
      <w:pPr>
        <w:rPr>
          <w:rFonts w:ascii="Arial" w:hAnsi="Arial" w:cs="Arial"/>
          <w:sz w:val="22"/>
          <w:szCs w:val="22"/>
        </w:rPr>
      </w:pPr>
    </w:p>
    <w:p w14:paraId="5B4E337F" w14:textId="1341E18F" w:rsidR="007903CE" w:rsidRPr="007903CE" w:rsidRDefault="007903CE" w:rsidP="007903CE">
      <w:pPr>
        <w:jc w:val="both"/>
        <w:rPr>
          <w:rFonts w:ascii="Arial" w:hAnsi="Arial" w:cs="Arial"/>
          <w:sz w:val="22"/>
          <w:szCs w:val="22"/>
        </w:rPr>
      </w:pPr>
      <w:r w:rsidRPr="007903CE">
        <w:rPr>
          <w:rFonts w:ascii="Arial" w:hAnsi="Arial" w:cs="Arial"/>
          <w:sz w:val="22"/>
          <w:szCs w:val="22"/>
        </w:rPr>
        <w:t>Podrobn</w:t>
      </w:r>
      <w:r w:rsidR="00410DD5">
        <w:rPr>
          <w:rFonts w:ascii="Arial" w:hAnsi="Arial" w:cs="Arial"/>
          <w:sz w:val="22"/>
          <w:szCs w:val="22"/>
        </w:rPr>
        <w:t>ě</w:t>
      </w:r>
      <w:r>
        <w:rPr>
          <w:rFonts w:ascii="Arial" w:hAnsi="Arial" w:cs="Arial"/>
          <w:sz w:val="22"/>
          <w:szCs w:val="22"/>
        </w:rPr>
        <w:t xml:space="preserve"> popis</w:t>
      </w:r>
      <w:r w:rsidRPr="007903CE">
        <w:rPr>
          <w:rFonts w:ascii="Arial" w:hAnsi="Arial" w:cs="Arial"/>
          <w:sz w:val="22"/>
          <w:szCs w:val="22"/>
        </w:rPr>
        <w:t xml:space="preserve"> veřejné zakázky a technické podmínky stanovuje projektová </w:t>
      </w:r>
      <w:r>
        <w:rPr>
          <w:rFonts w:ascii="Arial" w:hAnsi="Arial" w:cs="Arial"/>
          <w:sz w:val="22"/>
          <w:szCs w:val="22"/>
        </w:rPr>
        <w:t>d</w:t>
      </w:r>
      <w:r w:rsidRPr="007903CE">
        <w:rPr>
          <w:rFonts w:ascii="Arial" w:hAnsi="Arial" w:cs="Arial"/>
          <w:sz w:val="22"/>
          <w:szCs w:val="22"/>
        </w:rPr>
        <w:t xml:space="preserve">okumentace </w:t>
      </w:r>
      <w:r>
        <w:rPr>
          <w:rFonts w:ascii="Arial" w:hAnsi="Arial" w:cs="Arial"/>
          <w:sz w:val="22"/>
          <w:szCs w:val="22"/>
        </w:rPr>
        <w:t>a soupis dodávek, služeb a stavebních prací</w:t>
      </w:r>
      <w:r w:rsidR="00410DD5">
        <w:rPr>
          <w:rFonts w:ascii="Arial" w:hAnsi="Arial" w:cs="Arial"/>
          <w:sz w:val="22"/>
          <w:szCs w:val="22"/>
        </w:rPr>
        <w:t>,</w:t>
      </w:r>
      <w:r>
        <w:rPr>
          <w:rFonts w:ascii="Arial" w:hAnsi="Arial" w:cs="Arial"/>
          <w:sz w:val="22"/>
          <w:szCs w:val="22"/>
        </w:rPr>
        <w:t xml:space="preserve"> </w:t>
      </w:r>
      <w:r w:rsidRPr="007903CE">
        <w:rPr>
          <w:rFonts w:ascii="Arial" w:hAnsi="Arial" w:cs="Arial"/>
          <w:sz w:val="22"/>
          <w:szCs w:val="22"/>
        </w:rPr>
        <w:t>vypracovan</w:t>
      </w:r>
      <w:r>
        <w:rPr>
          <w:rFonts w:ascii="Arial" w:hAnsi="Arial" w:cs="Arial"/>
          <w:sz w:val="22"/>
          <w:szCs w:val="22"/>
        </w:rPr>
        <w:t>é</w:t>
      </w:r>
      <w:r w:rsidRPr="007903CE">
        <w:rPr>
          <w:rFonts w:ascii="Arial" w:hAnsi="Arial" w:cs="Arial"/>
          <w:sz w:val="22"/>
          <w:szCs w:val="22"/>
        </w:rPr>
        <w:t xml:space="preserve"> společností Agroprojekce Litomyšl, spol. s r.o., Rokycanova 114, 566 01 Vysoké Mýto,</w:t>
      </w:r>
      <w:r w:rsidR="006A6550">
        <w:rPr>
          <w:rFonts w:ascii="Arial" w:hAnsi="Arial" w:cs="Arial"/>
          <w:sz w:val="22"/>
          <w:szCs w:val="22"/>
        </w:rPr>
        <w:t xml:space="preserve"> v termínu 04/2021,</w:t>
      </w:r>
      <w:r w:rsidRPr="007903CE">
        <w:rPr>
          <w:rFonts w:ascii="Arial" w:hAnsi="Arial" w:cs="Arial"/>
          <w:sz w:val="22"/>
          <w:szCs w:val="22"/>
        </w:rPr>
        <w:t xml:space="preserve"> pod zakázkovým číslem 013 30-2</w:t>
      </w:r>
      <w:r w:rsidR="006A6550">
        <w:rPr>
          <w:rFonts w:ascii="Arial" w:hAnsi="Arial" w:cs="Arial"/>
          <w:sz w:val="22"/>
          <w:szCs w:val="22"/>
        </w:rPr>
        <w:t>1.</w:t>
      </w:r>
    </w:p>
    <w:p w14:paraId="6A95625E" w14:textId="03A72618" w:rsidR="00E05DFA" w:rsidRPr="00176DEA" w:rsidRDefault="000A5912" w:rsidP="00DB02E9">
      <w:pPr>
        <w:jc w:val="both"/>
        <w:rPr>
          <w:rFonts w:ascii="Arial" w:hAnsi="Arial" w:cs="Arial"/>
          <w:sz w:val="22"/>
          <w:szCs w:val="22"/>
          <w:u w:val="single"/>
        </w:rPr>
      </w:pPr>
      <w:r w:rsidRPr="007903CE">
        <w:rPr>
          <w:rFonts w:ascii="Arial" w:hAnsi="Arial" w:cs="Arial"/>
          <w:sz w:val="22"/>
          <w:szCs w:val="22"/>
        </w:rPr>
        <w:br/>
      </w:r>
      <w:r w:rsidR="00E05DFA" w:rsidRPr="00176DEA">
        <w:rPr>
          <w:rFonts w:ascii="Arial" w:hAnsi="Arial" w:cs="Arial"/>
          <w:sz w:val="22"/>
          <w:szCs w:val="22"/>
          <w:u w:val="single"/>
        </w:rPr>
        <w:t>Součástí realizace prací je:</w:t>
      </w:r>
    </w:p>
    <w:p w14:paraId="7FEBB1C5" w14:textId="5CED0750" w:rsidR="00E05DFA" w:rsidRPr="00E05DFA" w:rsidRDefault="00E05DFA" w:rsidP="00E05DFA">
      <w:pPr>
        <w:pStyle w:val="Odstavecseseznamem"/>
        <w:numPr>
          <w:ilvl w:val="0"/>
          <w:numId w:val="4"/>
        </w:numPr>
        <w:jc w:val="both"/>
        <w:rPr>
          <w:rFonts w:ascii="Arial" w:hAnsi="Arial" w:cs="Arial"/>
        </w:rPr>
      </w:pPr>
      <w:r w:rsidRPr="00E05DFA">
        <w:rPr>
          <w:rFonts w:ascii="Arial" w:hAnsi="Arial" w:cs="Arial"/>
        </w:rPr>
        <w:t>geodetické vytyčení před zahájení</w:t>
      </w:r>
      <w:r>
        <w:rPr>
          <w:rFonts w:ascii="Arial" w:hAnsi="Arial" w:cs="Arial"/>
        </w:rPr>
        <w:t>m</w:t>
      </w:r>
      <w:r w:rsidRPr="00E05DFA">
        <w:rPr>
          <w:rFonts w:ascii="Arial" w:hAnsi="Arial" w:cs="Arial"/>
        </w:rPr>
        <w:t xml:space="preserve"> realizace prací</w:t>
      </w:r>
    </w:p>
    <w:p w14:paraId="5D4F2951" w14:textId="52A6EAF5" w:rsidR="00532F7E" w:rsidRPr="00330292" w:rsidRDefault="00BF53CF" w:rsidP="00F77D74">
      <w:pPr>
        <w:pStyle w:val="Odstavecseseznamem"/>
        <w:numPr>
          <w:ilvl w:val="0"/>
          <w:numId w:val="4"/>
        </w:numPr>
        <w:jc w:val="both"/>
        <w:rPr>
          <w:rFonts w:ascii="Arial" w:hAnsi="Arial" w:cs="Arial"/>
        </w:rPr>
      </w:pPr>
      <w:r>
        <w:rPr>
          <w:rFonts w:ascii="Arial" w:hAnsi="Arial" w:cs="Arial"/>
        </w:rPr>
        <w:t>tříletá péče o vysazený porost</w:t>
      </w:r>
    </w:p>
    <w:sectPr w:rsidR="00532F7E" w:rsidRPr="00330292" w:rsidSect="00F77D74">
      <w:headerReference w:type="default" r:id="rId8"/>
      <w:pgSz w:w="11906" w:h="16838" w:code="9"/>
      <w:pgMar w:top="907" w:right="907"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E73548" w14:textId="77777777" w:rsidR="00481A27" w:rsidRDefault="00481A27" w:rsidP="00481A27">
      <w:r>
        <w:separator/>
      </w:r>
    </w:p>
  </w:endnote>
  <w:endnote w:type="continuationSeparator" w:id="0">
    <w:p w14:paraId="62BF122A" w14:textId="77777777" w:rsidR="00481A27" w:rsidRDefault="00481A27" w:rsidP="0048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DA620F" w14:textId="77777777" w:rsidR="00481A27" w:rsidRDefault="00481A27" w:rsidP="00481A27">
      <w:r>
        <w:separator/>
      </w:r>
    </w:p>
  </w:footnote>
  <w:footnote w:type="continuationSeparator" w:id="0">
    <w:p w14:paraId="192FBCB1" w14:textId="77777777" w:rsidR="00481A27" w:rsidRDefault="00481A27" w:rsidP="00481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3FA50" w14:textId="3023C74A" w:rsidR="00481A27" w:rsidRPr="008636F9" w:rsidRDefault="00481A27">
    <w:pPr>
      <w:pStyle w:val="Zhlav"/>
      <w:rPr>
        <w:rFonts w:ascii="Arial" w:hAnsi="Arial" w:cs="Arial"/>
        <w:sz w:val="22"/>
        <w:szCs w:val="22"/>
      </w:rPr>
    </w:pPr>
    <w:r w:rsidRPr="008636F9">
      <w:rPr>
        <w:rFonts w:ascii="Arial" w:hAnsi="Arial" w:cs="Arial"/>
        <w:sz w:val="22"/>
        <w:szCs w:val="22"/>
      </w:rPr>
      <w:t>Příloha č. 1</w:t>
    </w:r>
    <w:r w:rsidR="008D37C6">
      <w:rPr>
        <w:rFonts w:ascii="Arial" w:hAnsi="Arial" w:cs="Arial"/>
        <w:sz w:val="22"/>
        <w:szCs w:val="22"/>
      </w:rPr>
      <w:t>a</w:t>
    </w:r>
    <w:r w:rsidRPr="008636F9">
      <w:rPr>
        <w:rFonts w:ascii="Arial" w:hAnsi="Arial" w:cs="Arial"/>
        <w:sz w:val="22"/>
        <w:szCs w:val="22"/>
      </w:rPr>
      <w:t xml:space="preserve"> S</w:t>
    </w:r>
    <w:r w:rsidR="00325EAC">
      <w:rPr>
        <w:rFonts w:ascii="Arial" w:hAnsi="Arial" w:cs="Arial"/>
        <w:sz w:val="22"/>
        <w:szCs w:val="22"/>
      </w:rPr>
      <w:t>mlouvy</w:t>
    </w:r>
  </w:p>
  <w:p w14:paraId="60C6AE85" w14:textId="77777777" w:rsidR="00481A27" w:rsidRPr="008636F9" w:rsidRDefault="00481A27">
    <w:pPr>
      <w:pStyle w:val="Zhlav"/>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E4098"/>
    <w:multiLevelType w:val="hybridMultilevel"/>
    <w:tmpl w:val="B358B5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6C450A"/>
    <w:multiLevelType w:val="hybridMultilevel"/>
    <w:tmpl w:val="97621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470127"/>
    <w:multiLevelType w:val="hybridMultilevel"/>
    <w:tmpl w:val="3202F802"/>
    <w:lvl w:ilvl="0" w:tplc="B0A426E2">
      <w:numFmt w:val="bullet"/>
      <w:lvlText w:val="•"/>
      <w:lvlJc w:val="left"/>
      <w:pPr>
        <w:ind w:left="1068" w:hanging="708"/>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6A1552C"/>
    <w:multiLevelType w:val="hybridMultilevel"/>
    <w:tmpl w:val="F9EA1292"/>
    <w:lvl w:ilvl="0" w:tplc="451EE3B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27"/>
    <w:rsid w:val="00002C3D"/>
    <w:rsid w:val="000338B6"/>
    <w:rsid w:val="00072F74"/>
    <w:rsid w:val="00075015"/>
    <w:rsid w:val="00080C2B"/>
    <w:rsid w:val="000A5912"/>
    <w:rsid w:val="000E3FB6"/>
    <w:rsid w:val="00160EF0"/>
    <w:rsid w:val="00176DEA"/>
    <w:rsid w:val="001777B6"/>
    <w:rsid w:val="0018472A"/>
    <w:rsid w:val="00196D22"/>
    <w:rsid w:val="001D183E"/>
    <w:rsid w:val="001E6E92"/>
    <w:rsid w:val="0020127D"/>
    <w:rsid w:val="00220E1A"/>
    <w:rsid w:val="002247FF"/>
    <w:rsid w:val="00253EB6"/>
    <w:rsid w:val="002727C1"/>
    <w:rsid w:val="002B6E64"/>
    <w:rsid w:val="00316ECE"/>
    <w:rsid w:val="00325EAC"/>
    <w:rsid w:val="00330292"/>
    <w:rsid w:val="00351995"/>
    <w:rsid w:val="003737F4"/>
    <w:rsid w:val="00374C40"/>
    <w:rsid w:val="003B18F0"/>
    <w:rsid w:val="003D4167"/>
    <w:rsid w:val="00410DD5"/>
    <w:rsid w:val="00430560"/>
    <w:rsid w:val="004624F6"/>
    <w:rsid w:val="0047487D"/>
    <w:rsid w:val="00481A27"/>
    <w:rsid w:val="004A78AE"/>
    <w:rsid w:val="004C134B"/>
    <w:rsid w:val="004E1980"/>
    <w:rsid w:val="004F54D0"/>
    <w:rsid w:val="005240BB"/>
    <w:rsid w:val="00532F7E"/>
    <w:rsid w:val="0059693C"/>
    <w:rsid w:val="00600F6C"/>
    <w:rsid w:val="00612390"/>
    <w:rsid w:val="0062255B"/>
    <w:rsid w:val="00625A62"/>
    <w:rsid w:val="00644E5E"/>
    <w:rsid w:val="00653C33"/>
    <w:rsid w:val="00653DC9"/>
    <w:rsid w:val="006A6550"/>
    <w:rsid w:val="007128B9"/>
    <w:rsid w:val="00744F40"/>
    <w:rsid w:val="00746CB9"/>
    <w:rsid w:val="007603A7"/>
    <w:rsid w:val="00772E53"/>
    <w:rsid w:val="00780845"/>
    <w:rsid w:val="007903CE"/>
    <w:rsid w:val="00795C98"/>
    <w:rsid w:val="007B5B70"/>
    <w:rsid w:val="007B7FFA"/>
    <w:rsid w:val="007C3276"/>
    <w:rsid w:val="007D2A6A"/>
    <w:rsid w:val="007F1116"/>
    <w:rsid w:val="007F130A"/>
    <w:rsid w:val="007F3CA1"/>
    <w:rsid w:val="0083495D"/>
    <w:rsid w:val="00834FF3"/>
    <w:rsid w:val="00845A58"/>
    <w:rsid w:val="008636F9"/>
    <w:rsid w:val="008A02A3"/>
    <w:rsid w:val="008D05C4"/>
    <w:rsid w:val="008D37C6"/>
    <w:rsid w:val="00A204D9"/>
    <w:rsid w:val="00A31F0A"/>
    <w:rsid w:val="00A53044"/>
    <w:rsid w:val="00A8242D"/>
    <w:rsid w:val="00AA0E72"/>
    <w:rsid w:val="00AD65AD"/>
    <w:rsid w:val="00B21B9E"/>
    <w:rsid w:val="00B447D0"/>
    <w:rsid w:val="00B6001B"/>
    <w:rsid w:val="00B62B6E"/>
    <w:rsid w:val="00BF53CF"/>
    <w:rsid w:val="00C26030"/>
    <w:rsid w:val="00C34B6B"/>
    <w:rsid w:val="00C62DA8"/>
    <w:rsid w:val="00C84B49"/>
    <w:rsid w:val="00CD68B7"/>
    <w:rsid w:val="00CD6E10"/>
    <w:rsid w:val="00CE2BC9"/>
    <w:rsid w:val="00D23417"/>
    <w:rsid w:val="00D23A8A"/>
    <w:rsid w:val="00D3737D"/>
    <w:rsid w:val="00D51EAA"/>
    <w:rsid w:val="00D87710"/>
    <w:rsid w:val="00D95F34"/>
    <w:rsid w:val="00DA7437"/>
    <w:rsid w:val="00DB02E9"/>
    <w:rsid w:val="00DF43C2"/>
    <w:rsid w:val="00DF5288"/>
    <w:rsid w:val="00E05DFA"/>
    <w:rsid w:val="00E44988"/>
    <w:rsid w:val="00E7483D"/>
    <w:rsid w:val="00E81F0A"/>
    <w:rsid w:val="00EA775A"/>
    <w:rsid w:val="00ED5C7C"/>
    <w:rsid w:val="00EF4C94"/>
    <w:rsid w:val="00F77D74"/>
    <w:rsid w:val="00FD6426"/>
    <w:rsid w:val="00FE00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FCE5F"/>
  <w15:docId w15:val="{74A01E3E-2F9F-4411-8843-36E001894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0292"/>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481A27"/>
    <w:pPr>
      <w:spacing w:after="200" w:line="276" w:lineRule="auto"/>
      <w:ind w:left="720"/>
      <w:contextualSpacing/>
    </w:pPr>
    <w:rPr>
      <w:rFonts w:ascii="Calibri" w:eastAsia="Calibri" w:hAnsi="Calibri"/>
      <w:sz w:val="22"/>
      <w:szCs w:val="22"/>
      <w:lang w:eastAsia="en-US"/>
    </w:rPr>
  </w:style>
  <w:style w:type="paragraph" w:styleId="Zhlav">
    <w:name w:val="header"/>
    <w:basedOn w:val="Normln"/>
    <w:link w:val="ZhlavChar"/>
    <w:uiPriority w:val="99"/>
    <w:unhideWhenUsed/>
    <w:rsid w:val="00481A27"/>
    <w:pPr>
      <w:tabs>
        <w:tab w:val="center" w:pos="4536"/>
        <w:tab w:val="right" w:pos="9072"/>
      </w:tabs>
    </w:pPr>
  </w:style>
  <w:style w:type="character" w:customStyle="1" w:styleId="ZhlavChar">
    <w:name w:val="Záhlaví Char"/>
    <w:basedOn w:val="Standardnpsmoodstavce"/>
    <w:link w:val="Zhlav"/>
    <w:uiPriority w:val="99"/>
    <w:rsid w:val="00481A2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81A27"/>
    <w:pPr>
      <w:tabs>
        <w:tab w:val="center" w:pos="4536"/>
        <w:tab w:val="right" w:pos="9072"/>
      </w:tabs>
    </w:pPr>
  </w:style>
  <w:style w:type="character" w:customStyle="1" w:styleId="ZpatChar">
    <w:name w:val="Zápatí Char"/>
    <w:basedOn w:val="Standardnpsmoodstavce"/>
    <w:link w:val="Zpat"/>
    <w:uiPriority w:val="99"/>
    <w:rsid w:val="00481A2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481A27"/>
    <w:rPr>
      <w:rFonts w:ascii="Tahoma" w:hAnsi="Tahoma" w:cs="Tahoma"/>
      <w:sz w:val="16"/>
      <w:szCs w:val="16"/>
    </w:rPr>
  </w:style>
  <w:style w:type="character" w:customStyle="1" w:styleId="TextbublinyChar">
    <w:name w:val="Text bubliny Char"/>
    <w:basedOn w:val="Standardnpsmoodstavce"/>
    <w:link w:val="Textbubliny"/>
    <w:uiPriority w:val="99"/>
    <w:semiHidden/>
    <w:rsid w:val="00481A27"/>
    <w:rPr>
      <w:rFonts w:ascii="Tahoma" w:eastAsia="Times New Roman" w:hAnsi="Tahoma" w:cs="Tahoma"/>
      <w:sz w:val="16"/>
      <w:szCs w:val="16"/>
      <w:lang w:eastAsia="cs-CZ"/>
    </w:rPr>
  </w:style>
  <w:style w:type="character" w:styleId="Odkaznakoment">
    <w:name w:val="annotation reference"/>
    <w:basedOn w:val="Standardnpsmoodstavce"/>
    <w:uiPriority w:val="99"/>
    <w:semiHidden/>
    <w:rsid w:val="00A8242D"/>
    <w:rPr>
      <w:rFonts w:cs="Times New Roman"/>
      <w:sz w:val="16"/>
      <w:szCs w:val="16"/>
    </w:rPr>
  </w:style>
  <w:style w:type="paragraph" w:styleId="Textkomente">
    <w:name w:val="annotation text"/>
    <w:basedOn w:val="Normln"/>
    <w:link w:val="TextkomenteChar"/>
    <w:uiPriority w:val="99"/>
    <w:semiHidden/>
    <w:rsid w:val="00A8242D"/>
    <w:rPr>
      <w:sz w:val="20"/>
      <w:szCs w:val="20"/>
    </w:rPr>
  </w:style>
  <w:style w:type="character" w:customStyle="1" w:styleId="TextkomenteChar">
    <w:name w:val="Text komentáře Char"/>
    <w:basedOn w:val="Standardnpsmoodstavce"/>
    <w:link w:val="Textkomente"/>
    <w:uiPriority w:val="99"/>
    <w:semiHidden/>
    <w:rsid w:val="00A8242D"/>
    <w:rPr>
      <w:rFonts w:ascii="Times New Roman" w:eastAsia="Times New Roman" w:hAnsi="Times New Roman" w:cs="Times New Roman"/>
      <w:sz w:val="20"/>
      <w:szCs w:val="20"/>
      <w:lang w:eastAsia="cs-CZ"/>
    </w:rPr>
  </w:style>
  <w:style w:type="paragraph" w:customStyle="1" w:styleId="Odrky">
    <w:name w:val="Odrážky ..."/>
    <w:basedOn w:val="Normln"/>
    <w:link w:val="OdrkyChar"/>
    <w:qFormat/>
    <w:rsid w:val="00351995"/>
    <w:pPr>
      <w:numPr>
        <w:numId w:val="5"/>
      </w:numPr>
      <w:spacing w:after="120"/>
      <w:ind w:left="1077" w:hanging="357"/>
      <w:jc w:val="both"/>
    </w:pPr>
    <w:rPr>
      <w:rFonts w:ascii="Arial" w:hAnsi="Arial"/>
      <w:sz w:val="22"/>
    </w:rPr>
  </w:style>
  <w:style w:type="character" w:customStyle="1" w:styleId="OdrkyChar">
    <w:name w:val="Odrážky ... Char"/>
    <w:basedOn w:val="Standardnpsmoodstavce"/>
    <w:link w:val="Odrky"/>
    <w:rsid w:val="00351995"/>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072BF-61C1-4904-B111-750CE3550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709</Words>
  <Characters>4187</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Hejtmánková Věra</dc:creator>
  <cp:lastModifiedBy>Zikešová Jana</cp:lastModifiedBy>
  <cp:revision>31</cp:revision>
  <cp:lastPrinted>2021-03-01T10:09:00Z</cp:lastPrinted>
  <dcterms:created xsi:type="dcterms:W3CDTF">2021-03-01T10:10:00Z</dcterms:created>
  <dcterms:modified xsi:type="dcterms:W3CDTF">2021-10-20T12:26:00Z</dcterms:modified>
</cp:coreProperties>
</file>