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620A5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3C8620A6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3C8620A7" w14:textId="77777777" w:rsidR="00C261B3" w:rsidRDefault="00C261B3" w:rsidP="007A0155">
      <w:pPr>
        <w:rPr>
          <w:u w:val="single"/>
        </w:rPr>
      </w:pPr>
    </w:p>
    <w:p w14:paraId="3C8620A8" w14:textId="38F9848C" w:rsidR="007128D3" w:rsidRPr="007A0155" w:rsidRDefault="007128D3" w:rsidP="008C19A3">
      <w:pPr>
        <w:ind w:left="1"/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8C19A3" w:rsidRPr="008C19A3">
        <w:rPr>
          <w:rFonts w:cs="Arial"/>
          <w:b/>
          <w:szCs w:val="22"/>
        </w:rPr>
        <w:t xml:space="preserve">Zajištění úklidu, údržby a oprav sídla KPÚ pro Jihomoravský kraj </w:t>
      </w:r>
      <w:r w:rsidR="008C19A3">
        <w:rPr>
          <w:rFonts w:cs="Arial"/>
          <w:b/>
          <w:szCs w:val="22"/>
        </w:rPr>
        <w:br/>
        <w:t xml:space="preserve">                                      </w:t>
      </w:r>
      <w:r w:rsidR="008C19A3" w:rsidRPr="008C19A3">
        <w:rPr>
          <w:rFonts w:cs="Arial"/>
          <w:b/>
          <w:szCs w:val="22"/>
        </w:rPr>
        <w:t>2022-2024</w:t>
      </w:r>
    </w:p>
    <w:p w14:paraId="3C8620A9" w14:textId="1520068C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 xml:space="preserve">veřejná zakázka </w:t>
      </w:r>
      <w:r w:rsidR="008C19A3">
        <w:t xml:space="preserve">malého rozsahu </w:t>
      </w:r>
      <w:r w:rsidR="00F35B3A" w:rsidRPr="00F35B3A">
        <w:t xml:space="preserve">na </w:t>
      </w:r>
      <w:r w:rsidR="008C19A3">
        <w:t xml:space="preserve">služby </w:t>
      </w:r>
    </w:p>
    <w:p w14:paraId="3C8620AA" w14:textId="77777777" w:rsidR="007D4836" w:rsidRDefault="007D4836" w:rsidP="007A0155">
      <w:pPr>
        <w:rPr>
          <w:u w:val="single"/>
        </w:rPr>
      </w:pPr>
    </w:p>
    <w:p w14:paraId="3C8620AB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C8620AC" w14:textId="77777777" w:rsidR="00C261B3" w:rsidRDefault="00C261B3" w:rsidP="007A0155"/>
    <w:p w14:paraId="3C8620AD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C8620AE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3C8620AF" w14:textId="77777777" w:rsidR="004365D0" w:rsidRPr="004365D0" w:rsidRDefault="004365D0" w:rsidP="004365D0">
      <w:pPr>
        <w:pStyle w:val="Default"/>
      </w:pPr>
    </w:p>
    <w:p w14:paraId="3C8620B0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3C8620B1" w14:textId="77777777" w:rsidR="007875F8" w:rsidRDefault="007875F8" w:rsidP="006E7489">
      <w:pPr>
        <w:spacing w:before="120"/>
      </w:pPr>
    </w:p>
    <w:p w14:paraId="3C8620B2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3C8620B3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3C8620B4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3C8620B5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3C8620B6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3C8620B7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3C8620B8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3C8620B9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3C8620BA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3C8620BB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3C8620BC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3C8620BD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3C8620BE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3C8620BF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3C8620C0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3C8620C1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3C8620C2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3C8620C3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3C8620C4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620C7" w14:textId="77777777" w:rsidR="00634EDA" w:rsidRDefault="00634EDA" w:rsidP="008E4AD5">
      <w:r>
        <w:separator/>
      </w:r>
    </w:p>
  </w:endnote>
  <w:endnote w:type="continuationSeparator" w:id="0">
    <w:p w14:paraId="3C8620C8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C8620CB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C8620CC" w14:textId="77777777" w:rsidR="00C41790" w:rsidRDefault="00C41790">
    <w:pPr>
      <w:pStyle w:val="Zpat"/>
      <w:jc w:val="right"/>
    </w:pPr>
  </w:p>
  <w:p w14:paraId="3C8620C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620C5" w14:textId="77777777" w:rsidR="00634EDA" w:rsidRDefault="00634EDA" w:rsidP="008E4AD5">
      <w:r>
        <w:separator/>
      </w:r>
    </w:p>
  </w:footnote>
  <w:footnote w:type="continuationSeparator" w:id="0">
    <w:p w14:paraId="3C8620C6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620C9" w14:textId="6A71DB29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AB227E">
      <w:rPr>
        <w:rFonts w:cs="Arial"/>
        <w:b/>
        <w:szCs w:val="20"/>
      </w:rPr>
      <w:t>5</w:t>
    </w:r>
  </w:p>
  <w:p w14:paraId="3C8620CA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9A3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27E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8620A5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Garlíková Jarmila Bc. DiS.</cp:lastModifiedBy>
  <cp:revision>4</cp:revision>
  <cp:lastPrinted>2013-03-13T13:00:00Z</cp:lastPrinted>
  <dcterms:created xsi:type="dcterms:W3CDTF">2021-01-04T10:36:00Z</dcterms:created>
  <dcterms:modified xsi:type="dcterms:W3CDTF">2021-09-15T11:59:00Z</dcterms:modified>
</cp:coreProperties>
</file>