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B250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98D6E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E79803C" w14:textId="77777777" w:rsidR="00C261B3" w:rsidRDefault="00C261B3" w:rsidP="007A0155">
      <w:pPr>
        <w:rPr>
          <w:u w:val="single"/>
        </w:rPr>
      </w:pPr>
    </w:p>
    <w:p w14:paraId="7064B4B7" w14:textId="77777777" w:rsidR="002C2B29" w:rsidRPr="002C2B29" w:rsidRDefault="007128D3" w:rsidP="002C2B29">
      <w:pPr>
        <w:spacing w:line="276" w:lineRule="auto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C2B29" w:rsidRPr="002C2B29">
        <w:rPr>
          <w:rFonts w:cs="Arial"/>
          <w:b/>
          <w:szCs w:val="22"/>
        </w:rPr>
        <w:t>„Údržba nepronajatých pozemků v Ústeckém kraji pro období 2022-2024“</w:t>
      </w:r>
    </w:p>
    <w:p w14:paraId="76396498" w14:textId="6275CFB5" w:rsidR="007128D3" w:rsidRPr="007A0155" w:rsidRDefault="007128D3" w:rsidP="007A0155"/>
    <w:p w14:paraId="12D52384" w14:textId="49FEF6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C2B29">
        <w:t>VZMR na služby</w:t>
      </w:r>
    </w:p>
    <w:p w14:paraId="15C04204" w14:textId="77777777" w:rsidR="007D4836" w:rsidRDefault="007D4836" w:rsidP="007A0155">
      <w:pPr>
        <w:rPr>
          <w:u w:val="single"/>
        </w:rPr>
      </w:pPr>
    </w:p>
    <w:p w14:paraId="0BB15CB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3F6480" w14:textId="77777777" w:rsidR="00C261B3" w:rsidRDefault="00C261B3" w:rsidP="007A0155"/>
    <w:p w14:paraId="50FF51E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6B94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D2DC962" w14:textId="77777777" w:rsidR="004365D0" w:rsidRPr="004365D0" w:rsidRDefault="004365D0" w:rsidP="004365D0">
      <w:pPr>
        <w:pStyle w:val="Default"/>
      </w:pPr>
    </w:p>
    <w:p w14:paraId="5093754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406822D" w14:textId="77777777" w:rsidR="007875F8" w:rsidRDefault="007875F8" w:rsidP="006E7489">
      <w:pPr>
        <w:spacing w:before="120"/>
      </w:pPr>
    </w:p>
    <w:p w14:paraId="48BCD55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F5107A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2A063F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E27FF0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F708D6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BECC58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562156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EDC9A1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01128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3D021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85AAC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AF59B9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B5FB1A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12FF2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87F14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53FEF9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0D7093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4892D8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DA4E79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4B7B3" w14:textId="77777777" w:rsidR="00634EDA" w:rsidRDefault="00634EDA" w:rsidP="008E4AD5">
      <w:r>
        <w:separator/>
      </w:r>
    </w:p>
  </w:endnote>
  <w:endnote w:type="continuationSeparator" w:id="0">
    <w:p w14:paraId="75936FE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D8161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AD4B6D8" w14:textId="77777777" w:rsidR="00C41790" w:rsidRDefault="00C41790">
    <w:pPr>
      <w:pStyle w:val="Zpat"/>
      <w:jc w:val="right"/>
    </w:pPr>
  </w:p>
  <w:p w14:paraId="6D7736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476BF" w14:textId="77777777" w:rsidR="00634EDA" w:rsidRDefault="00634EDA" w:rsidP="008E4AD5">
      <w:r>
        <w:separator/>
      </w:r>
    </w:p>
  </w:footnote>
  <w:footnote w:type="continuationSeparator" w:id="0">
    <w:p w14:paraId="05A47A0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C12B4" w14:textId="4D7C429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02A0A">
      <w:rPr>
        <w:rFonts w:cs="Arial"/>
        <w:b/>
        <w:szCs w:val="20"/>
      </w:rPr>
      <w:t>7</w:t>
    </w:r>
  </w:p>
  <w:p w14:paraId="35E6754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B29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2A0A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BDABD8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Hogen Ondřej Mgr.</cp:lastModifiedBy>
  <cp:revision>4</cp:revision>
  <cp:lastPrinted>2013-03-13T13:00:00Z</cp:lastPrinted>
  <dcterms:created xsi:type="dcterms:W3CDTF">2021-01-04T10:36:00Z</dcterms:created>
  <dcterms:modified xsi:type="dcterms:W3CDTF">2021-08-26T06:24:00Z</dcterms:modified>
</cp:coreProperties>
</file>