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4092AFA1" w14:textId="4EA5C5AB" w:rsidR="00606DF0" w:rsidRPr="004A65D4" w:rsidRDefault="00606DF0" w:rsidP="004A65D4">
      <w:pPr>
        <w:pStyle w:val="Level3"/>
        <w:numPr>
          <w:ilvl w:val="0"/>
          <w:numId w:val="15"/>
        </w:numPr>
        <w:spacing w:before="120" w:after="0" w:line="240" w:lineRule="auto"/>
        <w:ind w:left="567" w:hanging="567"/>
        <w:jc w:val="both"/>
        <w:rPr>
          <w:rFonts w:ascii="Arial" w:hAnsi="Arial" w:cs="Arial"/>
          <w:szCs w:val="22"/>
        </w:rPr>
      </w:pPr>
      <w:r w:rsidRPr="00ED6435">
        <w:rPr>
          <w:rFonts w:ascii="Arial" w:hAnsi="Arial" w:cs="Arial"/>
          <w:b/>
          <w:szCs w:val="22"/>
        </w:rPr>
        <w:t>Česká republika – Státní pozemkový úřad</w:t>
      </w:r>
    </w:p>
    <w:p w14:paraId="489D2350" w14:textId="4F608702" w:rsidR="004A65D4" w:rsidRPr="004A65D4" w:rsidRDefault="004A65D4" w:rsidP="004A65D4">
      <w:pPr>
        <w:pStyle w:val="Level3"/>
        <w:numPr>
          <w:ilvl w:val="0"/>
          <w:numId w:val="0"/>
        </w:numPr>
        <w:spacing w:after="120" w:line="240" w:lineRule="auto"/>
        <w:ind w:left="567"/>
        <w:jc w:val="both"/>
        <w:rPr>
          <w:rFonts w:ascii="Arial" w:hAnsi="Arial" w:cs="Arial"/>
          <w:b/>
          <w:bCs/>
          <w:szCs w:val="22"/>
        </w:rPr>
      </w:pPr>
      <w:r w:rsidRPr="004A65D4">
        <w:rPr>
          <w:rFonts w:ascii="Arial" w:hAnsi="Arial" w:cs="Arial"/>
          <w:b/>
          <w:bCs/>
        </w:rPr>
        <w:t>Krajský pozemkový úřad pro Kraj Vysočina</w:t>
      </w:r>
    </w:p>
    <w:p w14:paraId="56689BA3" w14:textId="7B00F226" w:rsidR="00606DF0" w:rsidRPr="00ED6435" w:rsidRDefault="00606DF0" w:rsidP="004A65D4">
      <w:pPr>
        <w:spacing w:after="120"/>
        <w:ind w:left="567"/>
        <w:rPr>
          <w:rFonts w:ascii="Arial" w:hAnsi="Arial" w:cs="Arial"/>
        </w:rPr>
      </w:pPr>
      <w:r w:rsidRPr="00ED6435">
        <w:rPr>
          <w:rFonts w:ascii="Arial" w:hAnsi="Arial" w:cs="Arial"/>
        </w:rPr>
        <w:t>se sídlem Husinecká 1024/</w:t>
      </w:r>
      <w:proofErr w:type="gramStart"/>
      <w:r w:rsidRPr="00ED6435">
        <w:rPr>
          <w:rFonts w:ascii="Arial" w:hAnsi="Arial" w:cs="Arial"/>
        </w:rPr>
        <w:t>11a</w:t>
      </w:r>
      <w:proofErr w:type="gramEnd"/>
      <w:r w:rsidRPr="00ED6435">
        <w:rPr>
          <w:rFonts w:ascii="Arial" w:hAnsi="Arial" w:cs="Arial"/>
        </w:rPr>
        <w:t xml:space="preserve">, 130 00 Praha 3 – Žižkov, IČO: 013 12 774, </w:t>
      </w:r>
      <w:r w:rsidR="004A65D4">
        <w:rPr>
          <w:rFonts w:ascii="Arial" w:hAnsi="Arial" w:cs="Arial"/>
        </w:rPr>
        <w:br/>
      </w:r>
      <w:r w:rsidRPr="00ED6435">
        <w:rPr>
          <w:rFonts w:ascii="Arial" w:hAnsi="Arial" w:cs="Arial"/>
          <w:snapToGrid w:val="0"/>
        </w:rPr>
        <w:t xml:space="preserve">na adrese </w:t>
      </w:r>
      <w:proofErr w:type="spellStart"/>
      <w:r>
        <w:rPr>
          <w:rFonts w:ascii="Arial" w:hAnsi="Arial" w:cs="Arial"/>
          <w:snapToGrid w:val="0"/>
        </w:rPr>
        <w:t>Fritzova</w:t>
      </w:r>
      <w:proofErr w:type="spellEnd"/>
      <w:r>
        <w:rPr>
          <w:rFonts w:ascii="Arial" w:hAnsi="Arial" w:cs="Arial"/>
          <w:snapToGrid w:val="0"/>
        </w:rPr>
        <w:t xml:space="preserve"> 4260/4, 4260/4, 586 01 Jihlava</w:t>
      </w:r>
      <w:r w:rsidRPr="00ED6435">
        <w:rPr>
          <w:rFonts w:ascii="Arial" w:hAnsi="Arial" w:cs="Arial"/>
        </w:rPr>
        <w:t xml:space="preserve"> </w:t>
      </w:r>
    </w:p>
    <w:p w14:paraId="0627A87D" w14:textId="198A75FA" w:rsidR="00606DF0" w:rsidRPr="00ED6435" w:rsidRDefault="00606DF0" w:rsidP="004A65D4">
      <w:pPr>
        <w:tabs>
          <w:tab w:val="left" w:pos="4820"/>
        </w:tabs>
        <w:spacing w:after="0"/>
        <w:ind w:left="4814" w:hanging="4247"/>
        <w:jc w:val="both"/>
        <w:rPr>
          <w:rFonts w:ascii="Arial" w:hAnsi="Arial" w:cs="Arial"/>
        </w:rPr>
      </w:pPr>
      <w:r w:rsidRPr="00ED6435">
        <w:rPr>
          <w:rFonts w:ascii="Arial" w:hAnsi="Arial" w:cs="Arial"/>
        </w:rPr>
        <w:t xml:space="preserve">Zastoupená: </w:t>
      </w:r>
      <w:r w:rsidR="004A65D4">
        <w:rPr>
          <w:rFonts w:ascii="Arial" w:hAnsi="Arial" w:cs="Arial"/>
        </w:rPr>
        <w:tab/>
      </w:r>
      <w:r>
        <w:rPr>
          <w:rFonts w:ascii="Arial" w:hAnsi="Arial" w:cs="Arial"/>
        </w:rPr>
        <w:t xml:space="preserve">Mgr. Silvií </w:t>
      </w:r>
      <w:proofErr w:type="spellStart"/>
      <w:r>
        <w:rPr>
          <w:rFonts w:ascii="Arial" w:hAnsi="Arial" w:cs="Arial"/>
        </w:rPr>
        <w:t>Hawerlandovou</w:t>
      </w:r>
      <w:proofErr w:type="spellEnd"/>
      <w:r>
        <w:rPr>
          <w:rFonts w:ascii="Arial" w:hAnsi="Arial" w:cs="Arial"/>
        </w:rPr>
        <w:t xml:space="preserve">, LL.M., ředitelkou </w:t>
      </w:r>
      <w:r w:rsidRPr="00ED6435">
        <w:rPr>
          <w:rFonts w:ascii="Arial" w:hAnsi="Arial" w:cs="Arial"/>
        </w:rPr>
        <w:t xml:space="preserve">KPÚ </w:t>
      </w:r>
      <w:r>
        <w:rPr>
          <w:rFonts w:ascii="Arial" w:hAnsi="Arial" w:cs="Arial"/>
        </w:rPr>
        <w:t>pro Kraj Vysočina</w:t>
      </w:r>
      <w:r w:rsidRPr="00ED6435">
        <w:rPr>
          <w:rFonts w:ascii="Arial" w:hAnsi="Arial" w:cs="Arial"/>
          <w:iCs/>
        </w:rPr>
        <w:t xml:space="preserve"> </w:t>
      </w:r>
    </w:p>
    <w:p w14:paraId="3A7788F2" w14:textId="44C01FA2" w:rsidR="00606DF0" w:rsidRPr="00ED6435" w:rsidRDefault="00606DF0" w:rsidP="004A65D4">
      <w:pPr>
        <w:tabs>
          <w:tab w:val="left" w:pos="4820"/>
        </w:tabs>
        <w:spacing w:after="0"/>
        <w:ind w:left="4814" w:hanging="4247"/>
        <w:jc w:val="both"/>
        <w:rPr>
          <w:rFonts w:ascii="Arial" w:hAnsi="Arial" w:cs="Arial"/>
        </w:rPr>
      </w:pPr>
      <w:r w:rsidRPr="00ED6435">
        <w:rPr>
          <w:rFonts w:ascii="Arial" w:hAnsi="Arial" w:cs="Arial"/>
        </w:rPr>
        <w:t>Ve smluvních záležitostech zastoupená:</w:t>
      </w:r>
      <w:r>
        <w:rPr>
          <w:rFonts w:ascii="Arial" w:hAnsi="Arial" w:cs="Arial"/>
        </w:rPr>
        <w:t xml:space="preserve"> </w:t>
      </w:r>
      <w:r w:rsidR="004A65D4">
        <w:rPr>
          <w:rFonts w:ascii="Arial" w:hAnsi="Arial" w:cs="Arial"/>
        </w:rPr>
        <w:tab/>
      </w:r>
      <w:r>
        <w:rPr>
          <w:rFonts w:ascii="Arial" w:hAnsi="Arial" w:cs="Arial"/>
        </w:rPr>
        <w:t>Mgr. Silvie Hawerlandová, LL.M., ředitelk</w:t>
      </w:r>
      <w:r w:rsidR="004A65D4">
        <w:rPr>
          <w:rFonts w:ascii="Arial" w:hAnsi="Arial" w:cs="Arial"/>
        </w:rPr>
        <w:t>ou</w:t>
      </w:r>
      <w:r>
        <w:rPr>
          <w:rFonts w:ascii="Arial" w:hAnsi="Arial" w:cs="Arial"/>
        </w:rPr>
        <w:t xml:space="preserve"> KPÚ</w:t>
      </w:r>
      <w:r w:rsidR="004A65D4">
        <w:rPr>
          <w:rFonts w:ascii="Arial" w:hAnsi="Arial" w:cs="Arial"/>
        </w:rPr>
        <w:t xml:space="preserve"> pro Kraj Vysočina</w:t>
      </w:r>
    </w:p>
    <w:p w14:paraId="16CD74F9" w14:textId="0A09EE3A" w:rsidR="00606DF0" w:rsidRPr="00ED6435" w:rsidRDefault="00606DF0" w:rsidP="004A65D4">
      <w:pPr>
        <w:tabs>
          <w:tab w:val="left" w:pos="4536"/>
          <w:tab w:val="left" w:pos="4820"/>
        </w:tabs>
        <w:spacing w:after="120"/>
        <w:ind w:left="4812" w:hanging="4245"/>
        <w:jc w:val="both"/>
        <w:rPr>
          <w:rFonts w:ascii="Arial" w:hAnsi="Arial" w:cs="Arial"/>
        </w:rPr>
      </w:pPr>
      <w:r w:rsidRPr="00ED6435">
        <w:rPr>
          <w:rFonts w:ascii="Arial" w:hAnsi="Arial" w:cs="Arial"/>
        </w:rPr>
        <w:t>V technických záležitostech zastoupená:</w:t>
      </w:r>
      <w:r w:rsidRPr="00ED6435">
        <w:rPr>
          <w:rFonts w:ascii="Arial" w:hAnsi="Arial" w:cs="Arial"/>
          <w:snapToGrid w:val="0"/>
        </w:rPr>
        <w:t xml:space="preserve"> </w:t>
      </w:r>
      <w:r w:rsidR="004A65D4">
        <w:rPr>
          <w:rFonts w:ascii="Arial" w:hAnsi="Arial" w:cs="Arial"/>
          <w:snapToGrid w:val="0"/>
        </w:rPr>
        <w:tab/>
      </w:r>
      <w:r>
        <w:rPr>
          <w:rFonts w:ascii="Arial" w:hAnsi="Arial" w:cs="Arial"/>
          <w:snapToGrid w:val="0"/>
        </w:rPr>
        <w:t xml:space="preserve">Ing. </w:t>
      </w:r>
      <w:r w:rsidR="00721735">
        <w:rPr>
          <w:rFonts w:ascii="Arial" w:hAnsi="Arial" w:cs="Arial"/>
          <w:snapToGrid w:val="0"/>
        </w:rPr>
        <w:t>Andreou Burianovou</w:t>
      </w:r>
      <w:r>
        <w:rPr>
          <w:rFonts w:ascii="Arial" w:hAnsi="Arial" w:cs="Arial"/>
          <w:snapToGrid w:val="0"/>
        </w:rPr>
        <w:t xml:space="preserve">, </w:t>
      </w:r>
      <w:r w:rsidR="004772EA">
        <w:rPr>
          <w:rFonts w:ascii="Arial" w:hAnsi="Arial" w:cs="Arial"/>
          <w:snapToGrid w:val="0"/>
        </w:rPr>
        <w:t>referentkou</w:t>
      </w:r>
      <w:r>
        <w:rPr>
          <w:rFonts w:ascii="Arial" w:hAnsi="Arial" w:cs="Arial"/>
        </w:rPr>
        <w:t xml:space="preserve"> </w:t>
      </w:r>
      <w:r w:rsidRPr="00ED6435">
        <w:rPr>
          <w:rFonts w:ascii="Arial" w:hAnsi="Arial" w:cs="Arial"/>
        </w:rPr>
        <w:t xml:space="preserve">KPÚ </w:t>
      </w:r>
      <w:r>
        <w:rPr>
          <w:rFonts w:ascii="Arial" w:hAnsi="Arial" w:cs="Arial"/>
        </w:rPr>
        <w:t xml:space="preserve">pro Kraj Vysočina, </w:t>
      </w:r>
      <w:r w:rsidRPr="00ED6435">
        <w:rPr>
          <w:rFonts w:ascii="Arial" w:hAnsi="Arial" w:cs="Arial"/>
        </w:rPr>
        <w:t>Pobočka</w:t>
      </w:r>
      <w:r>
        <w:rPr>
          <w:rFonts w:ascii="Arial" w:hAnsi="Arial" w:cs="Arial"/>
        </w:rPr>
        <w:t xml:space="preserve"> Třebíč</w:t>
      </w:r>
      <w:r w:rsidRPr="00ED6435">
        <w:rPr>
          <w:rFonts w:ascii="Arial" w:hAnsi="Arial" w:cs="Arial"/>
          <w:iCs/>
        </w:rPr>
        <w:t xml:space="preserve"> </w:t>
      </w:r>
    </w:p>
    <w:p w14:paraId="630D2BC1" w14:textId="77777777" w:rsidR="00606DF0" w:rsidRPr="00ED6435" w:rsidRDefault="00606DF0" w:rsidP="00606DF0">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0B5466E7" w14:textId="3E7FC731" w:rsidR="00606DF0" w:rsidRPr="00ED6435" w:rsidRDefault="00606DF0" w:rsidP="004A65D4">
      <w:pPr>
        <w:tabs>
          <w:tab w:val="left" w:pos="2694"/>
          <w:tab w:val="left" w:pos="4536"/>
        </w:tabs>
        <w:spacing w:after="120"/>
        <w:ind w:left="567"/>
        <w:contextualSpacing/>
        <w:jc w:val="both"/>
        <w:rPr>
          <w:rFonts w:ascii="Arial" w:hAnsi="Arial" w:cs="Arial"/>
        </w:rPr>
      </w:pPr>
      <w:r w:rsidRPr="00ED6435">
        <w:rPr>
          <w:rFonts w:ascii="Arial" w:hAnsi="Arial" w:cs="Arial"/>
        </w:rPr>
        <w:t xml:space="preserve">Tel.: </w:t>
      </w:r>
      <w:r w:rsidR="004A65D4">
        <w:rPr>
          <w:rFonts w:ascii="Arial" w:hAnsi="Arial" w:cs="Arial"/>
        </w:rPr>
        <w:tab/>
        <w:t>+420</w:t>
      </w:r>
      <w:r w:rsidR="00721735">
        <w:rPr>
          <w:rFonts w:ascii="Arial" w:hAnsi="Arial" w:cs="Arial"/>
        </w:rPr>
        <w:t> </w:t>
      </w:r>
      <w:r>
        <w:rPr>
          <w:rFonts w:ascii="Arial" w:hAnsi="Arial" w:cs="Arial"/>
          <w:snapToGrid w:val="0"/>
        </w:rPr>
        <w:t>727</w:t>
      </w:r>
      <w:r w:rsidR="00721735">
        <w:rPr>
          <w:rFonts w:ascii="Arial" w:hAnsi="Arial" w:cs="Arial"/>
          <w:snapToGrid w:val="0"/>
        </w:rPr>
        <w:t> </w:t>
      </w:r>
      <w:r>
        <w:rPr>
          <w:rFonts w:ascii="Arial" w:hAnsi="Arial" w:cs="Arial"/>
          <w:snapToGrid w:val="0"/>
        </w:rPr>
        <w:t>957</w:t>
      </w:r>
      <w:r w:rsidR="00721735">
        <w:rPr>
          <w:rFonts w:ascii="Arial" w:hAnsi="Arial" w:cs="Arial"/>
          <w:snapToGrid w:val="0"/>
        </w:rPr>
        <w:t xml:space="preserve"> </w:t>
      </w:r>
      <w:r>
        <w:rPr>
          <w:rFonts w:ascii="Arial" w:hAnsi="Arial" w:cs="Arial"/>
          <w:snapToGrid w:val="0"/>
        </w:rPr>
        <w:t>29</w:t>
      </w:r>
      <w:r w:rsidR="00721735">
        <w:rPr>
          <w:rFonts w:ascii="Arial" w:hAnsi="Arial" w:cs="Arial"/>
          <w:snapToGrid w:val="0"/>
        </w:rPr>
        <w:t>4</w:t>
      </w:r>
    </w:p>
    <w:p w14:paraId="3FFC72F3" w14:textId="3B51DE94" w:rsidR="00606DF0" w:rsidRPr="00ED6435" w:rsidRDefault="00606DF0" w:rsidP="004A65D4">
      <w:pPr>
        <w:tabs>
          <w:tab w:val="left" w:pos="2694"/>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sidR="004A65D4">
        <w:rPr>
          <w:rFonts w:ascii="Arial" w:hAnsi="Arial" w:cs="Arial"/>
          <w:snapToGrid w:val="0"/>
        </w:rPr>
        <w:tab/>
      </w:r>
      <w:hyperlink r:id="rId13" w:history="1">
        <w:r w:rsidR="00721735" w:rsidRPr="00D42CD6">
          <w:rPr>
            <w:rStyle w:val="Hypertextovodkaz"/>
            <w:rFonts w:ascii="Arial" w:hAnsi="Arial" w:cs="Arial"/>
            <w:snapToGrid w:val="0"/>
          </w:rPr>
          <w:t>a.burianova@spucr.cz</w:t>
        </w:r>
      </w:hyperlink>
      <w:r w:rsidR="004A65D4">
        <w:rPr>
          <w:rFonts w:ascii="Arial" w:hAnsi="Arial" w:cs="Arial"/>
          <w:snapToGrid w:val="0"/>
        </w:rPr>
        <w:t xml:space="preserve"> </w:t>
      </w:r>
    </w:p>
    <w:p w14:paraId="52D2B59C" w14:textId="5D13DAAD" w:rsidR="00606DF0" w:rsidRPr="00ED6435" w:rsidRDefault="00606DF0" w:rsidP="004A65D4">
      <w:pPr>
        <w:tabs>
          <w:tab w:val="left" w:pos="2694"/>
        </w:tabs>
        <w:spacing w:after="120"/>
        <w:ind w:left="567" w:right="1418"/>
        <w:jc w:val="both"/>
        <w:rPr>
          <w:rFonts w:ascii="Arial" w:hAnsi="Arial" w:cs="Arial"/>
          <w:b/>
          <w:i/>
        </w:rPr>
      </w:pPr>
      <w:r w:rsidRPr="00ED6435">
        <w:rPr>
          <w:rFonts w:ascii="Arial" w:hAnsi="Arial" w:cs="Arial"/>
        </w:rPr>
        <w:t xml:space="preserve">ID datové schránky: </w:t>
      </w:r>
      <w:r w:rsidR="004A65D4">
        <w:rPr>
          <w:rFonts w:ascii="Arial" w:hAnsi="Arial" w:cs="Arial"/>
        </w:rPr>
        <w:tab/>
      </w:r>
      <w:r w:rsidRPr="00ED6435">
        <w:rPr>
          <w:rFonts w:ascii="Arial" w:hAnsi="Arial" w:cs="Arial"/>
        </w:rPr>
        <w:t>z49per3</w:t>
      </w:r>
    </w:p>
    <w:p w14:paraId="788DF9A2" w14:textId="1DDD5C17" w:rsidR="00606DF0" w:rsidRPr="00ED6435" w:rsidRDefault="00606DF0" w:rsidP="004A65D4">
      <w:pPr>
        <w:tabs>
          <w:tab w:val="left" w:pos="2694"/>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xml:space="preserve">: </w:t>
      </w:r>
      <w:r w:rsidR="004A65D4">
        <w:rPr>
          <w:rFonts w:ascii="Arial" w:hAnsi="Arial" w:cs="Arial"/>
        </w:rPr>
        <w:tab/>
      </w:r>
      <w:r w:rsidRPr="00ED6435">
        <w:rPr>
          <w:rFonts w:ascii="Arial" w:hAnsi="Arial" w:cs="Arial"/>
        </w:rPr>
        <w:t>Česká národní banka</w:t>
      </w:r>
    </w:p>
    <w:p w14:paraId="79AEC57E" w14:textId="50229CC5" w:rsidR="00606DF0" w:rsidRPr="00ED6435" w:rsidRDefault="00606DF0" w:rsidP="004A65D4">
      <w:pPr>
        <w:tabs>
          <w:tab w:val="left" w:pos="2694"/>
        </w:tabs>
        <w:spacing w:after="120"/>
        <w:ind w:left="4536" w:right="1417" w:hanging="3969"/>
        <w:contextualSpacing/>
        <w:jc w:val="both"/>
        <w:rPr>
          <w:rFonts w:ascii="Arial" w:hAnsi="Arial" w:cs="Arial"/>
          <w:b/>
          <w:i/>
        </w:rPr>
      </w:pPr>
      <w:r w:rsidRPr="00ED6435">
        <w:rPr>
          <w:rFonts w:ascii="Arial" w:hAnsi="Arial" w:cs="Arial"/>
        </w:rPr>
        <w:t xml:space="preserve">Číslo účtu: </w:t>
      </w:r>
      <w:r w:rsidR="004A65D4">
        <w:rPr>
          <w:rFonts w:ascii="Arial" w:hAnsi="Arial" w:cs="Arial"/>
        </w:rPr>
        <w:tab/>
      </w:r>
      <w:r w:rsidRPr="00ED6435">
        <w:rPr>
          <w:rFonts w:ascii="Arial" w:hAnsi="Arial" w:cs="Arial"/>
        </w:rPr>
        <w:t>3723001/0710</w:t>
      </w:r>
    </w:p>
    <w:p w14:paraId="40DB668A" w14:textId="5AE5172B" w:rsidR="00606DF0" w:rsidRPr="00ED6435" w:rsidRDefault="00606DF0" w:rsidP="004A65D4">
      <w:pPr>
        <w:tabs>
          <w:tab w:val="left" w:pos="2694"/>
        </w:tabs>
        <w:spacing w:after="120"/>
        <w:ind w:left="4536" w:right="1418" w:hanging="3969"/>
        <w:jc w:val="both"/>
        <w:rPr>
          <w:rFonts w:ascii="Arial" w:hAnsi="Arial" w:cs="Arial"/>
        </w:rPr>
      </w:pPr>
      <w:r w:rsidRPr="00ED6435">
        <w:rPr>
          <w:rFonts w:ascii="Arial" w:hAnsi="Arial" w:cs="Arial"/>
        </w:rPr>
        <w:t xml:space="preserve">DIČ: </w:t>
      </w:r>
      <w:r w:rsidR="004A65D4">
        <w:rPr>
          <w:rFonts w:ascii="Arial" w:hAnsi="Arial" w:cs="Arial"/>
        </w:rPr>
        <w:tab/>
      </w:r>
      <w:r w:rsidRPr="00ED6435">
        <w:rPr>
          <w:rFonts w:ascii="Arial" w:hAnsi="Arial" w:cs="Arial"/>
        </w:rPr>
        <w:t>CZ01312774 (</w:t>
      </w:r>
      <w:r w:rsidRPr="00ED6435">
        <w:rPr>
          <w:rFonts w:ascii="Arial" w:hAnsi="Arial" w:cs="Arial"/>
          <w:i/>
          <w:iCs/>
        </w:rPr>
        <w:t>není plátce DPH</w:t>
      </w:r>
      <w:r w:rsidRPr="00ED6435">
        <w:rPr>
          <w:rFonts w:ascii="Arial" w:hAnsi="Arial" w:cs="Arial"/>
        </w:rPr>
        <w:t>)</w:t>
      </w:r>
    </w:p>
    <w:p w14:paraId="3BF98809" w14:textId="77777777" w:rsidR="00606DF0" w:rsidRPr="00ED6435" w:rsidRDefault="00606DF0" w:rsidP="00606DF0">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4A65D4">
      <w:pPr>
        <w:spacing w:before="240" w:after="240"/>
        <w:ind w:left="567"/>
        <w:jc w:val="both"/>
        <w:rPr>
          <w:rFonts w:ascii="Arial" w:hAnsi="Arial" w:cs="Arial"/>
          <w:b/>
        </w:rPr>
      </w:pPr>
      <w:r w:rsidRPr="00ED6435">
        <w:rPr>
          <w:rFonts w:ascii="Arial" w:hAnsi="Arial" w:cs="Arial"/>
        </w:rPr>
        <w:t>a</w:t>
      </w:r>
    </w:p>
    <w:p w14:paraId="60A84729" w14:textId="77777777" w:rsidR="00E0086F" w:rsidRPr="00ED6435" w:rsidRDefault="00E0086F" w:rsidP="00EC1291">
      <w:pPr>
        <w:numPr>
          <w:ilvl w:val="0"/>
          <w:numId w:val="15"/>
        </w:numPr>
        <w:spacing w:before="120" w:after="120" w:line="240" w:lineRule="auto"/>
        <w:ind w:left="567" w:hanging="567"/>
        <w:jc w:val="both"/>
        <w:rPr>
          <w:rFonts w:ascii="Arial" w:hAnsi="Arial" w:cs="Arial"/>
          <w:b/>
        </w:rPr>
      </w:pPr>
      <w:r w:rsidRPr="00ED6435">
        <w:rPr>
          <w:rFonts w:ascii="Arial" w:hAnsi="Arial" w:cs="Arial"/>
          <w:b/>
        </w:rPr>
        <w:t>[</w:t>
      </w:r>
      <w:r w:rsidRPr="00847208">
        <w:rPr>
          <w:rFonts w:ascii="Arial" w:hAnsi="Arial" w:cs="Arial"/>
          <w:b/>
        </w:rPr>
        <w:t>Obchodní firma zhotovitele</w:t>
      </w:r>
      <w:r w:rsidRPr="00ED6435">
        <w:rPr>
          <w:rFonts w:ascii="Arial" w:hAnsi="Arial" w:cs="Arial"/>
          <w:b/>
        </w:rPr>
        <w:t>]</w:t>
      </w:r>
    </w:p>
    <w:p w14:paraId="32BEDF50" w14:textId="77777777" w:rsidR="00E0086F" w:rsidRPr="00ED6435" w:rsidRDefault="00E0086F" w:rsidP="00EC1291">
      <w:pPr>
        <w:spacing w:after="120"/>
        <w:ind w:left="567"/>
        <w:jc w:val="both"/>
        <w:rPr>
          <w:rFonts w:ascii="Arial" w:hAnsi="Arial" w:cs="Arial"/>
          <w:snapToGrid w:val="0"/>
        </w:rPr>
      </w:pPr>
      <w:r w:rsidRPr="00ED6435">
        <w:rPr>
          <w:rFonts w:ascii="Arial" w:hAnsi="Arial" w:cs="Arial"/>
        </w:rPr>
        <w:t xml:space="preserve">společnost založená a existující podle právního řádu [České republiky], </w:t>
      </w:r>
      <w:r w:rsidRPr="00ED6435">
        <w:rPr>
          <w:rFonts w:ascii="Arial" w:hAnsi="Arial" w:cs="Arial"/>
          <w:bCs/>
        </w:rPr>
        <w:t>se sídlem</w:t>
      </w:r>
      <w:proofErr w:type="gramStart"/>
      <w:r w:rsidRPr="00ED6435">
        <w:rPr>
          <w:rFonts w:ascii="Arial" w:hAnsi="Arial" w:cs="Arial"/>
          <w:bCs/>
        </w:rPr>
        <w:t xml:space="preserve"> </w:t>
      </w:r>
      <w:r w:rsidRPr="00847208">
        <w:rPr>
          <w:rFonts w:ascii="Arial" w:hAnsi="Arial" w:cs="Arial"/>
          <w:snapToGrid w:val="0"/>
        </w:rPr>
        <w:t>....</w:t>
      </w:r>
      <w:proofErr w:type="gramEnd"/>
      <w:r w:rsidRPr="00847208">
        <w:rPr>
          <w:rFonts w:ascii="Arial" w:hAnsi="Arial" w:cs="Arial"/>
          <w:snapToGrid w:val="0"/>
        </w:rPr>
        <w:t>.,</w:t>
      </w:r>
      <w:r w:rsidRPr="00ED6435">
        <w:rPr>
          <w:rFonts w:ascii="Arial" w:hAnsi="Arial" w:cs="Arial"/>
          <w:snapToGrid w:val="0"/>
        </w:rPr>
        <w:t xml:space="preserve"> IČO</w:t>
      </w:r>
      <w:r w:rsidRPr="00847208">
        <w:rPr>
          <w:rFonts w:ascii="Arial" w:hAnsi="Arial" w:cs="Arial"/>
          <w:snapToGrid w:val="0"/>
        </w:rPr>
        <w:t>: .....,</w:t>
      </w:r>
      <w:r w:rsidRPr="00ED6435">
        <w:rPr>
          <w:rFonts w:ascii="Arial" w:hAnsi="Arial" w:cs="Arial"/>
          <w:snapToGrid w:val="0"/>
        </w:rPr>
        <w:t xml:space="preserve"> zapsaná v obchodním rejstříku vedeném u ..... soudu v</w:t>
      </w:r>
      <w:proofErr w:type="gramStart"/>
      <w:r w:rsidRPr="00ED6435">
        <w:rPr>
          <w:rFonts w:ascii="Arial" w:hAnsi="Arial" w:cs="Arial"/>
          <w:snapToGrid w:val="0"/>
        </w:rPr>
        <w:t xml:space="preserve"> ....</w:t>
      </w:r>
      <w:proofErr w:type="gramEnd"/>
      <w:r w:rsidRPr="00ED6435">
        <w:rPr>
          <w:rFonts w:ascii="Arial" w:hAnsi="Arial" w:cs="Arial"/>
          <w:snapToGrid w:val="0"/>
        </w:rPr>
        <w:t>., oddíl ....., vložka .....</w:t>
      </w:r>
    </w:p>
    <w:p w14:paraId="5F89DDB9" w14:textId="179C4CED" w:rsidR="00E0086F" w:rsidRPr="00ED6435" w:rsidRDefault="00E0086F" w:rsidP="004A65D4">
      <w:pPr>
        <w:tabs>
          <w:tab w:val="left" w:pos="4820"/>
        </w:tabs>
        <w:spacing w:after="120"/>
        <w:ind w:left="567"/>
        <w:jc w:val="both"/>
        <w:rPr>
          <w:rFonts w:ascii="Arial" w:hAnsi="Arial" w:cs="Arial"/>
          <w:bCs/>
        </w:rPr>
      </w:pPr>
      <w:proofErr w:type="gramStart"/>
      <w:r w:rsidRPr="00ED6435">
        <w:rPr>
          <w:rFonts w:ascii="Arial" w:hAnsi="Arial" w:cs="Arial"/>
          <w:snapToGrid w:val="0"/>
        </w:rPr>
        <w:t>Zastoupená:</w:t>
      </w:r>
      <w:r w:rsidR="004A65D4">
        <w:rPr>
          <w:rFonts w:ascii="Arial" w:hAnsi="Arial" w:cs="Arial"/>
          <w:snapToGrid w:val="0"/>
        </w:rPr>
        <w:tab/>
      </w:r>
      <w:r w:rsidRPr="00ED6435">
        <w:rPr>
          <w:rFonts w:ascii="Arial" w:hAnsi="Arial" w:cs="Arial"/>
          <w:snapToGrid w:val="0"/>
        </w:rPr>
        <w:t>....</w:t>
      </w:r>
      <w:proofErr w:type="gramEnd"/>
      <w:r w:rsidRPr="00ED6435">
        <w:rPr>
          <w:rFonts w:ascii="Arial" w:hAnsi="Arial" w:cs="Arial"/>
          <w:snapToGrid w:val="0"/>
        </w:rPr>
        <w:t>.</w:t>
      </w:r>
    </w:p>
    <w:p w14:paraId="470BDDFE" w14:textId="0B724D10" w:rsidR="00E0086F" w:rsidRPr="00ED6435" w:rsidRDefault="00E0086F" w:rsidP="004A65D4">
      <w:pPr>
        <w:tabs>
          <w:tab w:val="left" w:pos="4820"/>
        </w:tabs>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bCs/>
        </w:rPr>
        <w:t xml:space="preserve">: </w:t>
      </w:r>
      <w:proofErr w:type="gramStart"/>
      <w:r w:rsidR="004A65D4">
        <w:rPr>
          <w:rFonts w:ascii="Arial" w:hAnsi="Arial" w:cs="Arial"/>
          <w:bCs/>
        </w:rPr>
        <w:tab/>
      </w:r>
      <w:r w:rsidRPr="00ED6435">
        <w:rPr>
          <w:rFonts w:ascii="Arial" w:hAnsi="Arial" w:cs="Arial"/>
          <w:snapToGrid w:val="0"/>
        </w:rPr>
        <w:t>....</w:t>
      </w:r>
      <w:proofErr w:type="gramEnd"/>
      <w:r w:rsidRPr="00ED6435">
        <w:rPr>
          <w:rFonts w:ascii="Arial" w:hAnsi="Arial" w:cs="Arial"/>
          <w:snapToGrid w:val="0"/>
        </w:rPr>
        <w:t>.</w:t>
      </w:r>
    </w:p>
    <w:p w14:paraId="2D5046AC" w14:textId="3B031E94" w:rsidR="00E0086F" w:rsidRPr="00ED6435" w:rsidRDefault="00E0086F" w:rsidP="004A65D4">
      <w:pPr>
        <w:tabs>
          <w:tab w:val="left" w:pos="4536"/>
          <w:tab w:val="left" w:pos="4820"/>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 xml:space="preserve">: </w:t>
      </w:r>
      <w:proofErr w:type="gramStart"/>
      <w:r w:rsidR="004A65D4">
        <w:rPr>
          <w:rFonts w:ascii="Arial" w:hAnsi="Arial" w:cs="Arial"/>
        </w:rPr>
        <w:tab/>
      </w:r>
      <w:r w:rsidRPr="00ED6435">
        <w:rPr>
          <w:rFonts w:ascii="Arial" w:hAnsi="Arial" w:cs="Arial"/>
          <w:snapToGrid w:val="0"/>
        </w:rPr>
        <w:t>....</w:t>
      </w:r>
      <w:proofErr w:type="gramEnd"/>
      <w:r w:rsidRPr="00ED6435">
        <w:rPr>
          <w:rFonts w:ascii="Arial" w:hAnsi="Arial" w:cs="Arial"/>
          <w:snapToGrid w:val="0"/>
        </w:rPr>
        <w:t>.</w:t>
      </w:r>
      <w:r w:rsidR="00EC1291" w:rsidRPr="00ED6435">
        <w:rPr>
          <w:rFonts w:ascii="Arial" w:hAnsi="Arial" w:cs="Arial"/>
          <w:snapToGrid w:val="0"/>
        </w:rPr>
        <w:t xml:space="preserve"> </w:t>
      </w:r>
    </w:p>
    <w:p w14:paraId="7BB3EF7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40F60D1B" w14:textId="01B8DD59" w:rsidR="00E0086F" w:rsidRPr="00ED6435" w:rsidRDefault="00E0086F" w:rsidP="004A65D4">
      <w:pPr>
        <w:tabs>
          <w:tab w:val="left" w:pos="2694"/>
          <w:tab w:val="left" w:pos="4536"/>
        </w:tabs>
        <w:spacing w:after="120"/>
        <w:ind w:left="567"/>
        <w:contextualSpacing/>
        <w:jc w:val="both"/>
        <w:rPr>
          <w:rFonts w:ascii="Arial" w:hAnsi="Arial" w:cs="Arial"/>
        </w:rPr>
      </w:pPr>
      <w:r w:rsidRPr="00ED6435">
        <w:rPr>
          <w:rFonts w:ascii="Arial" w:hAnsi="Arial" w:cs="Arial"/>
        </w:rPr>
        <w:t>Tel.:</w:t>
      </w:r>
      <w:r w:rsidR="004A65D4">
        <w:rPr>
          <w:rFonts w:ascii="Arial" w:hAnsi="Arial" w:cs="Arial"/>
        </w:rPr>
        <w:tab/>
      </w:r>
      <w:proofErr w:type="gramStart"/>
      <w:r w:rsidRPr="00ED6435">
        <w:rPr>
          <w:rFonts w:ascii="Arial" w:hAnsi="Arial" w:cs="Arial"/>
        </w:rPr>
        <w:t xml:space="preserve"> </w:t>
      </w:r>
      <w:r w:rsidRPr="00ED6435">
        <w:rPr>
          <w:rFonts w:ascii="Arial" w:hAnsi="Arial" w:cs="Arial"/>
          <w:snapToGrid w:val="0"/>
        </w:rPr>
        <w:t>....</w:t>
      </w:r>
      <w:proofErr w:type="gramEnd"/>
      <w:r w:rsidRPr="00ED6435">
        <w:rPr>
          <w:rFonts w:ascii="Arial" w:hAnsi="Arial" w:cs="Arial"/>
          <w:snapToGrid w:val="0"/>
        </w:rPr>
        <w:t>.</w:t>
      </w:r>
    </w:p>
    <w:p w14:paraId="3A61A83D" w14:textId="2C10610C" w:rsidR="00E0086F" w:rsidRPr="00ED6435" w:rsidRDefault="00E0086F" w:rsidP="004A65D4">
      <w:pPr>
        <w:tabs>
          <w:tab w:val="left" w:pos="2694"/>
          <w:tab w:val="left" w:pos="4536"/>
        </w:tabs>
        <w:spacing w:after="120"/>
        <w:ind w:left="567"/>
        <w:contextualSpacing/>
        <w:jc w:val="both"/>
        <w:rPr>
          <w:rFonts w:ascii="Arial" w:hAnsi="Arial" w:cs="Arial"/>
        </w:rPr>
      </w:pPr>
      <w:r w:rsidRPr="00ED6435">
        <w:rPr>
          <w:rFonts w:ascii="Arial" w:hAnsi="Arial" w:cs="Arial"/>
        </w:rPr>
        <w:t>E-mail:</w:t>
      </w:r>
      <w:r w:rsidR="004A65D4">
        <w:rPr>
          <w:rFonts w:ascii="Arial" w:hAnsi="Arial" w:cs="Arial"/>
        </w:rPr>
        <w:tab/>
      </w:r>
      <w:proofErr w:type="gramStart"/>
      <w:r w:rsidRPr="00ED6435">
        <w:rPr>
          <w:rFonts w:ascii="Arial" w:hAnsi="Arial" w:cs="Arial"/>
          <w:snapToGrid w:val="0"/>
        </w:rPr>
        <w:t xml:space="preserve"> ....</w:t>
      </w:r>
      <w:proofErr w:type="gramEnd"/>
      <w:r w:rsidRPr="00ED6435">
        <w:rPr>
          <w:rFonts w:ascii="Arial" w:hAnsi="Arial" w:cs="Arial"/>
          <w:snapToGrid w:val="0"/>
        </w:rPr>
        <w:t>.</w:t>
      </w:r>
    </w:p>
    <w:p w14:paraId="4F80076C" w14:textId="0B67C84E" w:rsidR="00E0086F" w:rsidRPr="00ED6435" w:rsidRDefault="00E0086F" w:rsidP="004A65D4">
      <w:pPr>
        <w:tabs>
          <w:tab w:val="left" w:pos="2694"/>
        </w:tabs>
        <w:spacing w:after="120"/>
        <w:ind w:left="567"/>
        <w:jc w:val="both"/>
        <w:rPr>
          <w:rFonts w:ascii="Arial" w:hAnsi="Arial" w:cs="Arial"/>
        </w:rPr>
      </w:pPr>
      <w:r w:rsidRPr="00ED6435">
        <w:rPr>
          <w:rFonts w:ascii="Arial" w:hAnsi="Arial" w:cs="Arial"/>
        </w:rPr>
        <w:t>ID datové schránky:</w:t>
      </w:r>
      <w:r w:rsidR="004A65D4">
        <w:rPr>
          <w:rFonts w:ascii="Arial" w:hAnsi="Arial" w:cs="Arial"/>
        </w:rPr>
        <w:tab/>
      </w:r>
      <w:proofErr w:type="gramStart"/>
      <w:r w:rsidRPr="00ED6435">
        <w:rPr>
          <w:rFonts w:ascii="Arial" w:hAnsi="Arial" w:cs="Arial"/>
          <w:snapToGrid w:val="0"/>
        </w:rPr>
        <w:t xml:space="preserve"> ....</w:t>
      </w:r>
      <w:proofErr w:type="gramEnd"/>
      <w:r w:rsidRPr="00ED6435">
        <w:rPr>
          <w:rFonts w:ascii="Arial" w:hAnsi="Arial" w:cs="Arial"/>
          <w:snapToGrid w:val="0"/>
        </w:rPr>
        <w:t>.</w:t>
      </w:r>
    </w:p>
    <w:p w14:paraId="7DA99D36" w14:textId="277C12A2" w:rsidR="00E0086F" w:rsidRPr="00ED6435" w:rsidRDefault="00E0086F" w:rsidP="004A65D4">
      <w:pPr>
        <w:tabs>
          <w:tab w:val="left" w:pos="2694"/>
          <w:tab w:val="left" w:pos="4536"/>
        </w:tabs>
        <w:spacing w:after="120"/>
        <w:ind w:left="567"/>
        <w:contextualSpacing/>
        <w:jc w:val="both"/>
        <w:rPr>
          <w:rFonts w:ascii="Arial" w:hAnsi="Arial" w:cs="Arial"/>
        </w:rPr>
      </w:pPr>
      <w:r w:rsidRPr="00ED6435">
        <w:rPr>
          <w:rFonts w:ascii="Arial" w:hAnsi="Arial" w:cs="Arial"/>
          <w:b/>
        </w:rPr>
        <w:t>Bankovní spojení:</w:t>
      </w:r>
      <w:r w:rsidR="004A65D4">
        <w:rPr>
          <w:rFonts w:ascii="Arial" w:hAnsi="Arial" w:cs="Arial"/>
          <w:b/>
        </w:rPr>
        <w:tab/>
      </w:r>
      <w:proofErr w:type="gramStart"/>
      <w:r w:rsidRPr="00ED6435">
        <w:rPr>
          <w:rFonts w:ascii="Arial" w:hAnsi="Arial" w:cs="Arial"/>
          <w:snapToGrid w:val="0"/>
        </w:rPr>
        <w:t xml:space="preserve"> ....</w:t>
      </w:r>
      <w:proofErr w:type="gramEnd"/>
      <w:r w:rsidRPr="00ED6435">
        <w:rPr>
          <w:rFonts w:ascii="Arial" w:hAnsi="Arial" w:cs="Arial"/>
          <w:snapToGrid w:val="0"/>
        </w:rPr>
        <w:t>.</w:t>
      </w:r>
    </w:p>
    <w:p w14:paraId="6F011ECB" w14:textId="5DE39077" w:rsidR="00E0086F" w:rsidRPr="00ED6435" w:rsidRDefault="00E0086F" w:rsidP="004A65D4">
      <w:pPr>
        <w:tabs>
          <w:tab w:val="left" w:pos="2694"/>
          <w:tab w:val="left" w:pos="4536"/>
        </w:tabs>
        <w:spacing w:after="120"/>
        <w:ind w:left="567"/>
        <w:contextualSpacing/>
        <w:jc w:val="both"/>
        <w:rPr>
          <w:rFonts w:ascii="Arial" w:hAnsi="Arial" w:cs="Arial"/>
        </w:rPr>
      </w:pPr>
      <w:r w:rsidRPr="00ED6435">
        <w:rPr>
          <w:rFonts w:ascii="Arial" w:hAnsi="Arial" w:cs="Arial"/>
        </w:rPr>
        <w:t>Číslo účtu:</w:t>
      </w:r>
      <w:r w:rsidR="004A65D4">
        <w:rPr>
          <w:rFonts w:ascii="Arial" w:hAnsi="Arial" w:cs="Arial"/>
        </w:rPr>
        <w:tab/>
      </w:r>
      <w:proofErr w:type="gramStart"/>
      <w:r w:rsidRPr="00ED6435">
        <w:rPr>
          <w:rFonts w:ascii="Arial" w:hAnsi="Arial" w:cs="Arial"/>
        </w:rPr>
        <w:t xml:space="preserve"> </w:t>
      </w:r>
      <w:r w:rsidRPr="00ED6435">
        <w:rPr>
          <w:rFonts w:ascii="Arial" w:hAnsi="Arial" w:cs="Arial"/>
          <w:snapToGrid w:val="0"/>
        </w:rPr>
        <w:t>....</w:t>
      </w:r>
      <w:proofErr w:type="gramEnd"/>
      <w:r w:rsidRPr="00ED6435">
        <w:rPr>
          <w:rFonts w:ascii="Arial" w:hAnsi="Arial" w:cs="Arial"/>
          <w:snapToGrid w:val="0"/>
        </w:rPr>
        <w:t>.</w:t>
      </w:r>
    </w:p>
    <w:p w14:paraId="19074D75" w14:textId="7E2A073C" w:rsidR="00E0086F" w:rsidRPr="00ED6435" w:rsidRDefault="00E0086F" w:rsidP="004A65D4">
      <w:pPr>
        <w:tabs>
          <w:tab w:val="left" w:pos="2694"/>
          <w:tab w:val="left" w:pos="4536"/>
        </w:tabs>
        <w:spacing w:after="120"/>
        <w:ind w:left="567"/>
        <w:jc w:val="both"/>
        <w:rPr>
          <w:rFonts w:ascii="Arial" w:hAnsi="Arial" w:cs="Arial"/>
        </w:rPr>
      </w:pPr>
      <w:r w:rsidRPr="00ED6435">
        <w:rPr>
          <w:rFonts w:ascii="Arial" w:hAnsi="Arial" w:cs="Arial"/>
        </w:rPr>
        <w:t>DIČ:</w:t>
      </w:r>
      <w:r w:rsidR="004A65D4">
        <w:rPr>
          <w:rFonts w:ascii="Arial" w:hAnsi="Arial" w:cs="Arial"/>
        </w:rPr>
        <w:tab/>
      </w:r>
      <w:proofErr w:type="gramStart"/>
      <w:r w:rsidRPr="00ED6435">
        <w:rPr>
          <w:rFonts w:ascii="Arial" w:hAnsi="Arial" w:cs="Arial"/>
        </w:rPr>
        <w:t xml:space="preserve"> </w:t>
      </w:r>
      <w:r w:rsidRPr="00ED6435">
        <w:rPr>
          <w:rFonts w:ascii="Arial" w:hAnsi="Arial" w:cs="Arial"/>
          <w:snapToGrid w:val="0"/>
        </w:rPr>
        <w:t>....</w:t>
      </w:r>
      <w:proofErr w:type="gramEnd"/>
      <w:r w:rsidRPr="00ED6435">
        <w:rPr>
          <w:rFonts w:ascii="Arial" w:hAnsi="Arial" w:cs="Arial"/>
          <w:snapToGrid w:val="0"/>
        </w:rPr>
        <w:t>.</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2F9D7C13" w14:textId="2A64F3E1" w:rsidR="00A35E8F" w:rsidRPr="00ED6435" w:rsidRDefault="00BE267F" w:rsidP="00B77235">
      <w:pPr>
        <w:pStyle w:val="Preambule"/>
        <w:keepNext/>
        <w:widowControl/>
        <w:spacing w:line="240" w:lineRule="auto"/>
        <w:jc w:val="both"/>
        <w:rPr>
          <w:rFonts w:ascii="Arial" w:hAnsi="Arial" w:cs="Arial"/>
        </w:rPr>
      </w:pPr>
      <w:bookmarkStart w:id="1" w:name="_Ref518373490"/>
      <w:r w:rsidRPr="00ED6435">
        <w:rPr>
          <w:rFonts w:ascii="Arial" w:hAnsi="Arial" w:cs="Arial"/>
        </w:rPr>
        <w:t xml:space="preserve">Objednatel </w:t>
      </w:r>
      <w:r w:rsidR="00D57DCE" w:rsidRPr="00ED6435">
        <w:rPr>
          <w:rFonts w:ascii="Arial" w:hAnsi="Arial" w:cs="Arial"/>
        </w:rPr>
        <w:t>zahájil coby zadavatel ve smyslu zákona č. 134/2016 Sb., o zadávání veřejných zakázek, ve znění pozdějších předpisů („</w:t>
      </w:r>
      <w:r w:rsidR="00D57DCE" w:rsidRPr="00ED6435">
        <w:rPr>
          <w:rFonts w:ascii="Arial" w:hAnsi="Arial" w:cs="Arial"/>
          <w:b/>
          <w:bCs/>
        </w:rPr>
        <w:t>ZZVZ</w:t>
      </w:r>
      <w:r w:rsidR="00D57DCE" w:rsidRPr="00ED6435">
        <w:rPr>
          <w:rFonts w:ascii="Arial" w:hAnsi="Arial" w:cs="Arial"/>
        </w:rPr>
        <w:t xml:space="preserve">“), </w:t>
      </w:r>
      <w:r w:rsidR="0077784B" w:rsidRPr="00ED6435">
        <w:rPr>
          <w:rFonts w:ascii="Arial" w:hAnsi="Arial" w:cs="Arial"/>
        </w:rPr>
        <w:t xml:space="preserve"> </w:t>
      </w:r>
      <w:r w:rsidR="0026755B" w:rsidRPr="00ED6435">
        <w:rPr>
          <w:rFonts w:ascii="Arial" w:hAnsi="Arial" w:cs="Arial"/>
        </w:rPr>
        <w:t>zjednodušené podlimitní</w:t>
      </w:r>
      <w:r w:rsidRPr="00ED6435">
        <w:rPr>
          <w:rFonts w:ascii="Arial" w:hAnsi="Arial" w:cs="Arial"/>
        </w:rPr>
        <w:t xml:space="preserve"> zadávací řízení</w:t>
      </w:r>
      <w:r w:rsidR="005244A8" w:rsidRPr="00ED6435">
        <w:rPr>
          <w:rFonts w:ascii="Arial" w:hAnsi="Arial" w:cs="Arial"/>
        </w:rPr>
        <w:t xml:space="preserve"> </w:t>
      </w:r>
      <w:r w:rsidR="00D57DCE" w:rsidRPr="00ED6435">
        <w:rPr>
          <w:rFonts w:ascii="Arial" w:hAnsi="Arial" w:cs="Arial"/>
        </w:rPr>
        <w:t xml:space="preserve">dle </w:t>
      </w:r>
      <w:r w:rsidRPr="00ED6435">
        <w:rPr>
          <w:rFonts w:ascii="Arial" w:hAnsi="Arial" w:cs="Arial"/>
        </w:rPr>
        <w:t>§</w:t>
      </w:r>
      <w:r w:rsidR="00665DE0" w:rsidRPr="00ED6435">
        <w:rPr>
          <w:rFonts w:ascii="Arial" w:hAnsi="Arial" w:cs="Arial"/>
        </w:rPr>
        <w:t xml:space="preserve"> </w:t>
      </w:r>
      <w:r w:rsidR="0026755B" w:rsidRPr="00ED6435">
        <w:rPr>
          <w:rFonts w:ascii="Arial" w:hAnsi="Arial" w:cs="Arial"/>
        </w:rPr>
        <w:t>53</w:t>
      </w:r>
      <w:r w:rsidR="006D1B7B" w:rsidRPr="00ED6435">
        <w:rPr>
          <w:rFonts w:ascii="Arial" w:hAnsi="Arial" w:cs="Arial"/>
        </w:rPr>
        <w:t xml:space="preserve"> </w:t>
      </w:r>
      <w:r w:rsidR="00D57DCE" w:rsidRPr="00ED6435">
        <w:rPr>
          <w:rFonts w:ascii="Arial" w:hAnsi="Arial" w:cs="Arial"/>
        </w:rPr>
        <w:t xml:space="preserve">ZZVZ na </w:t>
      </w:r>
      <w:r w:rsidRPr="00ED6435">
        <w:rPr>
          <w:rFonts w:ascii="Arial" w:hAnsi="Arial" w:cs="Arial"/>
        </w:rPr>
        <w:t>veřejnou zakázku s názvem „</w:t>
      </w:r>
      <w:r w:rsidRPr="00ED6435">
        <w:rPr>
          <w:rFonts w:ascii="Arial" w:hAnsi="Arial" w:cs="Arial"/>
          <w:b/>
          <w:bCs/>
        </w:rPr>
        <w:t>Komplexní pozemkov</w:t>
      </w:r>
      <w:r w:rsidR="008643B0">
        <w:rPr>
          <w:rFonts w:ascii="Arial" w:hAnsi="Arial" w:cs="Arial"/>
          <w:b/>
          <w:bCs/>
        </w:rPr>
        <w:t>á</w:t>
      </w:r>
      <w:r w:rsidRPr="00ED6435">
        <w:rPr>
          <w:rFonts w:ascii="Arial" w:hAnsi="Arial" w:cs="Arial"/>
          <w:b/>
          <w:bCs/>
        </w:rPr>
        <w:t xml:space="preserve"> úprav</w:t>
      </w:r>
      <w:r w:rsidR="008643B0">
        <w:rPr>
          <w:rFonts w:ascii="Arial" w:hAnsi="Arial" w:cs="Arial"/>
          <w:b/>
          <w:bCs/>
        </w:rPr>
        <w:t>a</w:t>
      </w:r>
      <w:r w:rsidRPr="00ED6435">
        <w:rPr>
          <w:rFonts w:ascii="Arial" w:hAnsi="Arial" w:cs="Arial"/>
          <w:b/>
          <w:bCs/>
        </w:rPr>
        <w:t xml:space="preserve"> </w:t>
      </w:r>
      <w:r w:rsidR="00721735">
        <w:rPr>
          <w:rFonts w:ascii="Arial" w:hAnsi="Arial" w:cs="Arial"/>
          <w:b/>
          <w:bCs/>
        </w:rPr>
        <w:t>Rácovice</w:t>
      </w:r>
      <w:r w:rsidRPr="00ED6435">
        <w:rPr>
          <w:rFonts w:ascii="Arial" w:hAnsi="Arial" w:cs="Arial"/>
        </w:rPr>
        <w:t>“, („</w:t>
      </w:r>
      <w:r w:rsidRPr="00ED6435">
        <w:rPr>
          <w:rFonts w:ascii="Arial" w:hAnsi="Arial" w:cs="Arial"/>
          <w:b/>
        </w:rPr>
        <w:t>Veřejná zakázka</w:t>
      </w:r>
      <w:r w:rsidRPr="00ED6435">
        <w:rPr>
          <w:rFonts w:ascii="Arial" w:hAnsi="Arial" w:cs="Arial"/>
        </w:rPr>
        <w:t xml:space="preserve">“), jejímž předmětem je </w:t>
      </w:r>
      <w:bookmarkEnd w:id="1"/>
      <w:r w:rsidR="00A35E8F" w:rsidRPr="00ED6435">
        <w:rPr>
          <w:rFonts w:ascii="Arial" w:hAnsi="Arial" w:cs="Arial"/>
        </w:rPr>
        <w:t>vytvoř</w:t>
      </w:r>
      <w:bookmarkEnd w:id="0"/>
      <w:r w:rsidR="009D4773" w:rsidRPr="00ED6435">
        <w:rPr>
          <w:rFonts w:ascii="Arial" w:hAnsi="Arial" w:cs="Arial"/>
        </w:rPr>
        <w:t>ení</w:t>
      </w:r>
      <w:r w:rsidR="00A35E8F" w:rsidRPr="00ED6435">
        <w:rPr>
          <w:rFonts w:ascii="Arial" w:hAnsi="Arial" w:cs="Arial"/>
        </w:rPr>
        <w:t xml:space="preserve"> návrh</w:t>
      </w:r>
      <w:r w:rsidR="009D4773" w:rsidRPr="00ED6435">
        <w:rPr>
          <w:rFonts w:ascii="Arial" w:hAnsi="Arial" w:cs="Arial"/>
        </w:rPr>
        <w:t>u</w:t>
      </w:r>
      <w:r w:rsidR="00A35E8F" w:rsidRPr="00ED6435">
        <w:rPr>
          <w:rFonts w:ascii="Arial" w:hAnsi="Arial" w:cs="Arial"/>
        </w:rPr>
        <w:t xml:space="preserve"> komplexních pozemkových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výměně nebo přechodu vlastnických práv a dále 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29FA47D1" w:rsidR="00BE267F" w:rsidRPr="00ED6435" w:rsidRDefault="009D4773" w:rsidP="00B77235">
      <w:pPr>
        <w:pStyle w:val="Preambule"/>
        <w:widowControl/>
        <w:spacing w:line="240" w:lineRule="auto"/>
        <w:jc w:val="both"/>
        <w:rPr>
          <w:rFonts w:ascii="Arial" w:hAnsi="Arial" w:cs="Arial"/>
        </w:rPr>
      </w:pPr>
      <w:r w:rsidRPr="5784E4A4">
        <w:rPr>
          <w:rFonts w:ascii="Arial" w:hAnsi="Arial" w:cs="Arial"/>
        </w:rPr>
        <w:t xml:space="preserve">Zhotovitel předložil Objednateli dne </w:t>
      </w:r>
      <w:r w:rsidR="002B735B" w:rsidRPr="004A65D4">
        <w:rPr>
          <w:rFonts w:ascii="Arial" w:hAnsi="Arial" w:cs="Arial"/>
          <w:highlight w:val="yellow"/>
        </w:rPr>
        <w:t>..........</w:t>
      </w:r>
      <w:r w:rsidRPr="5784E4A4">
        <w:rPr>
          <w:rFonts w:ascii="Arial" w:hAnsi="Arial" w:cs="Arial"/>
        </w:rPr>
        <w:t xml:space="preserve"> svou nabídku na Veřejnou zakázku („</w:t>
      </w:r>
      <w:r w:rsidRPr="5784E4A4">
        <w:rPr>
          <w:rFonts w:ascii="Arial" w:hAnsi="Arial" w:cs="Arial"/>
          <w:b/>
          <w:bCs/>
        </w:rPr>
        <w:t>Nabídka</w:t>
      </w:r>
      <w:r w:rsidRPr="5784E4A4">
        <w:rPr>
          <w:rFonts w:ascii="Arial" w:hAnsi="Arial" w:cs="Arial"/>
        </w:rPr>
        <w:t xml:space="preserve">“), kterou Objednatel vyhodnotil </w:t>
      </w:r>
      <w:r w:rsidR="00073E29" w:rsidRPr="00FF0413">
        <w:rPr>
          <w:rFonts w:ascii="Arial" w:hAnsi="Arial" w:cs="Arial"/>
        </w:rPr>
        <w:t>v zadávacím</w:t>
      </w:r>
      <w:r w:rsidR="41F1C4DD" w:rsidRPr="00FF0413">
        <w:rPr>
          <w:rFonts w:ascii="Arial" w:hAnsi="Arial" w:cs="Arial"/>
        </w:rPr>
        <w:t xml:space="preserve"> </w:t>
      </w:r>
      <w:r w:rsidR="00073E29" w:rsidRPr="5784E4A4">
        <w:rPr>
          <w:rFonts w:ascii="Arial" w:hAnsi="Arial" w:cs="Arial"/>
        </w:rPr>
        <w:t xml:space="preserve">řízení </w:t>
      </w:r>
      <w:r w:rsidR="00D57DCE" w:rsidRPr="5784E4A4">
        <w:rPr>
          <w:rFonts w:ascii="Arial" w:hAnsi="Arial" w:cs="Arial"/>
        </w:rPr>
        <w:t xml:space="preserve">postupem </w:t>
      </w:r>
      <w:r w:rsidR="00073E29" w:rsidRPr="5784E4A4">
        <w:rPr>
          <w:rFonts w:ascii="Arial" w:hAnsi="Arial" w:cs="Arial"/>
        </w:rPr>
        <w:t xml:space="preserve">dle </w:t>
      </w:r>
      <w:r w:rsidR="00772F4C" w:rsidRPr="5784E4A4">
        <w:rPr>
          <w:rFonts w:ascii="Arial" w:hAnsi="Arial" w:cs="Arial"/>
        </w:rPr>
        <w:t>ZZVZ</w:t>
      </w:r>
      <w:r w:rsidR="00073E29" w:rsidRPr="5784E4A4">
        <w:rPr>
          <w:rFonts w:ascii="Arial" w:hAnsi="Arial" w:cs="Arial"/>
        </w:rPr>
        <w:t xml:space="preserve"> </w:t>
      </w:r>
      <w:r w:rsidRPr="5784E4A4">
        <w:rPr>
          <w:rFonts w:ascii="Arial" w:hAnsi="Arial" w:cs="Arial"/>
        </w:rPr>
        <w:t xml:space="preserve">jako ekonomicky nejvýhodnější. Objednatel </w:t>
      </w:r>
      <w:r w:rsidR="00D57DCE" w:rsidRPr="5784E4A4">
        <w:rPr>
          <w:rFonts w:ascii="Arial" w:hAnsi="Arial" w:cs="Arial"/>
        </w:rPr>
        <w:t xml:space="preserve">proto </w:t>
      </w:r>
      <w:r w:rsidRPr="5784E4A4">
        <w:rPr>
          <w:rFonts w:ascii="Arial" w:hAnsi="Arial" w:cs="Arial"/>
        </w:rPr>
        <w:t xml:space="preserve">rozhodl </w:t>
      </w:r>
      <w:r w:rsidR="00D57DCE" w:rsidRPr="5784E4A4">
        <w:rPr>
          <w:rFonts w:ascii="Arial" w:hAnsi="Arial" w:cs="Arial"/>
        </w:rPr>
        <w:t xml:space="preserve">o výběru Zhotovitele k realizaci předmětu </w:t>
      </w:r>
      <w:r w:rsidRPr="5784E4A4">
        <w:rPr>
          <w:rFonts w:ascii="Arial" w:hAnsi="Arial" w:cs="Arial"/>
        </w:rPr>
        <w:t>Veřejn</w:t>
      </w:r>
      <w:r w:rsidR="00D57DCE" w:rsidRPr="5784E4A4">
        <w:rPr>
          <w:rFonts w:ascii="Arial" w:hAnsi="Arial" w:cs="Arial"/>
        </w:rPr>
        <w:t>é</w:t>
      </w:r>
      <w:r w:rsidRPr="5784E4A4">
        <w:rPr>
          <w:rFonts w:ascii="Arial" w:hAnsi="Arial" w:cs="Arial"/>
        </w:rPr>
        <w:t xml:space="preserve"> zakázk</w:t>
      </w:r>
      <w:r w:rsidR="00D57DCE" w:rsidRPr="5784E4A4">
        <w:rPr>
          <w:rFonts w:ascii="Arial" w:hAnsi="Arial" w:cs="Arial"/>
        </w:rPr>
        <w:t>y</w:t>
      </w:r>
      <w:r w:rsidRPr="5784E4A4">
        <w:rPr>
          <w:rFonts w:ascii="Arial" w:hAnsi="Arial" w:cs="Arial"/>
        </w:rPr>
        <w:t xml:space="preserve"> a</w:t>
      </w:r>
      <w:r w:rsidR="00F560FD" w:rsidRPr="5784E4A4">
        <w:rPr>
          <w:rFonts w:ascii="Arial" w:hAnsi="Arial" w:cs="Arial"/>
        </w:rPr>
        <w:t> </w:t>
      </w:r>
      <w:r w:rsidRPr="5784E4A4">
        <w:rPr>
          <w:rFonts w:ascii="Arial" w:hAnsi="Arial" w:cs="Arial"/>
        </w:rPr>
        <w:t>Zhotovitel je ochoten se na realizaci podílet v souladu s podmínkami stanovenými v</w:t>
      </w:r>
      <w:r w:rsidR="00330188" w:rsidRPr="5784E4A4">
        <w:rPr>
          <w:rFonts w:ascii="Arial" w:hAnsi="Arial" w:cs="Arial"/>
        </w:rPr>
        <w:t> </w:t>
      </w:r>
      <w:r w:rsidRPr="5784E4A4">
        <w:rPr>
          <w:rFonts w:ascii="Arial" w:hAnsi="Arial" w:cs="Arial"/>
        </w:rPr>
        <w:t xml:space="preserve">této </w:t>
      </w:r>
      <w:r w:rsidR="00AD5799" w:rsidRPr="5784E4A4">
        <w:rPr>
          <w:rFonts w:ascii="Arial" w:hAnsi="Arial" w:cs="Arial"/>
        </w:rPr>
        <w:t>S</w:t>
      </w:r>
      <w:r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Pr="5784E4A4">
        <w:rPr>
          <w:rFonts w:ascii="Arial" w:hAnsi="Arial" w:cs="Arial"/>
        </w:rPr>
        <w:t xml:space="preserve">. Ustanovení této </w:t>
      </w:r>
      <w:r w:rsidR="00AD5799" w:rsidRPr="5784E4A4">
        <w:rPr>
          <w:rFonts w:ascii="Arial" w:hAnsi="Arial" w:cs="Arial"/>
        </w:rPr>
        <w:t>S</w:t>
      </w:r>
      <w:r w:rsidRPr="5784E4A4">
        <w:rPr>
          <w:rFonts w:ascii="Arial" w:hAnsi="Arial" w:cs="Arial"/>
        </w:rPr>
        <w:t>mlouvy je třeba vždy vykládat v</w:t>
      </w:r>
      <w:r w:rsidR="00330188" w:rsidRPr="5784E4A4">
        <w:rPr>
          <w:rFonts w:ascii="Arial" w:hAnsi="Arial" w:cs="Arial"/>
        </w:rPr>
        <w:t> </w:t>
      </w:r>
      <w:r w:rsidRPr="5784E4A4">
        <w:rPr>
          <w:rFonts w:ascii="Arial" w:hAnsi="Arial" w:cs="Arial"/>
        </w:rPr>
        <w:t xml:space="preserve">souladu se </w:t>
      </w:r>
      <w:r w:rsidR="00D57DCE" w:rsidRPr="5784E4A4">
        <w:rPr>
          <w:rFonts w:ascii="Arial" w:hAnsi="Arial" w:cs="Arial"/>
        </w:rPr>
        <w:t>Z</w:t>
      </w:r>
      <w:r w:rsidRPr="5784E4A4">
        <w:rPr>
          <w:rFonts w:ascii="Arial" w:hAnsi="Arial" w:cs="Arial"/>
        </w:rPr>
        <w:t>adávací</w:t>
      </w:r>
      <w:r w:rsidR="00D57DCE" w:rsidRPr="5784E4A4">
        <w:rPr>
          <w:rFonts w:ascii="Arial" w:hAnsi="Arial" w:cs="Arial"/>
        </w:rPr>
        <w:t xml:space="preserve"> dokumentací </w:t>
      </w:r>
      <w:r w:rsidRPr="5784E4A4">
        <w:rPr>
          <w:rFonts w:ascii="Arial" w:hAnsi="Arial" w:cs="Arial"/>
        </w:rPr>
        <w:t xml:space="preserve">tak, aby byl co nejvíce naplněn účel Veřejné zakázky. </w:t>
      </w:r>
    </w:p>
    <w:p w14:paraId="6ABE4745" w14:textId="7FE3735B" w:rsidR="00AD5799"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proofErr w:type="spellStart"/>
      <w:r w:rsidR="00FB0542" w:rsidRPr="00ED6435">
        <w:rPr>
          <w:rFonts w:ascii="Arial" w:hAnsi="Arial" w:cs="Arial"/>
          <w:i/>
        </w:rPr>
        <w:t>best</w:t>
      </w:r>
      <w:proofErr w:type="spellEnd"/>
      <w:r w:rsidR="00FB0542" w:rsidRPr="00ED6435">
        <w:rPr>
          <w:rFonts w:ascii="Arial" w:hAnsi="Arial" w:cs="Arial"/>
          <w:i/>
        </w:rPr>
        <w:t xml:space="preserve"> </w:t>
      </w:r>
      <w:proofErr w:type="spellStart"/>
      <w:r w:rsidR="00FB0542" w:rsidRPr="00ED6435">
        <w:rPr>
          <w:rFonts w:ascii="Arial" w:hAnsi="Arial" w:cs="Arial"/>
          <w:i/>
        </w:rPr>
        <w:t>practice</w:t>
      </w:r>
      <w:proofErr w:type="spellEnd"/>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53CD70DB" w14:textId="77777777" w:rsidR="004A65D4" w:rsidRPr="00ED6435" w:rsidRDefault="004A65D4" w:rsidP="004A65D4">
      <w:pPr>
        <w:pStyle w:val="Preambule"/>
        <w:widowControl/>
        <w:numPr>
          <w:ilvl w:val="0"/>
          <w:numId w:val="0"/>
        </w:numPr>
        <w:spacing w:line="240" w:lineRule="auto"/>
        <w:ind w:left="567"/>
        <w:jc w:val="both"/>
        <w:rPr>
          <w:rFonts w:ascii="Arial" w:hAnsi="Arial" w:cs="Arial"/>
        </w:rPr>
      </w:pP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5139EF44"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9238F7">
        <w:rPr>
          <w:rFonts w:ascii="Arial" w:hAnsi="Arial" w:cs="Arial"/>
          <w:b/>
          <w:bCs/>
          <w:szCs w:val="22"/>
        </w:rPr>
        <w:t>á</w:t>
      </w:r>
      <w:r w:rsidR="0091239E" w:rsidRPr="00ED6435">
        <w:rPr>
          <w:rFonts w:ascii="Arial" w:hAnsi="Arial" w:cs="Arial"/>
          <w:b/>
          <w:bCs/>
          <w:szCs w:val="22"/>
        </w:rPr>
        <w:t xml:space="preserve"> úprav</w:t>
      </w:r>
      <w:r w:rsidR="009238F7">
        <w:rPr>
          <w:rFonts w:ascii="Arial" w:hAnsi="Arial" w:cs="Arial"/>
          <w:b/>
          <w:bCs/>
          <w:szCs w:val="22"/>
        </w:rPr>
        <w:t>a</w:t>
      </w:r>
      <w:r w:rsidR="0091239E" w:rsidRPr="00ED6435">
        <w:rPr>
          <w:rFonts w:ascii="Arial" w:hAnsi="Arial" w:cs="Arial"/>
          <w:b/>
          <w:bCs/>
          <w:szCs w:val="22"/>
        </w:rPr>
        <w:t xml:space="preserve"> </w:t>
      </w:r>
      <w:r w:rsidR="00721735">
        <w:rPr>
          <w:rFonts w:ascii="Arial" w:hAnsi="Arial" w:cs="Arial"/>
          <w:b/>
          <w:bCs/>
          <w:szCs w:val="22"/>
        </w:rPr>
        <w:t>Rácovice</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2"/>
    </w:p>
    <w:p w14:paraId="2688741A" w14:textId="0D98BBA9"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komplexních pozemkových úprav v k. ú. </w:t>
      </w:r>
      <w:r w:rsidR="00721735">
        <w:rPr>
          <w:rFonts w:ascii="Arial" w:hAnsi="Arial" w:cs="Arial"/>
        </w:rPr>
        <w:t>Rácovice</w:t>
      </w:r>
      <w:r w:rsidRPr="00ED6435">
        <w:rPr>
          <w:rFonts w:ascii="Arial" w:hAnsi="Arial" w:cs="Arial"/>
        </w:rPr>
        <w:t xml:space="preserve"> („</w:t>
      </w:r>
      <w:proofErr w:type="spellStart"/>
      <w:r w:rsidRPr="00ED6435">
        <w:rPr>
          <w:rFonts w:ascii="Arial" w:hAnsi="Arial" w:cs="Arial"/>
          <w:b/>
          <w:bCs/>
        </w:rPr>
        <w:t>KoPÚ</w:t>
      </w:r>
      <w:proofErr w:type="spellEnd"/>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vyhotovení dokumentace pro zavedení výsledků </w:t>
      </w:r>
      <w:proofErr w:type="spellStart"/>
      <w:r w:rsidRPr="00ED6435">
        <w:rPr>
          <w:rFonts w:ascii="Arial" w:hAnsi="Arial" w:cs="Arial"/>
        </w:rPr>
        <w:t>KoPÚ</w:t>
      </w:r>
      <w:proofErr w:type="spellEnd"/>
      <w:r w:rsidRPr="00ED6435">
        <w:rPr>
          <w:rFonts w:ascii="Arial" w:hAnsi="Arial" w:cs="Arial"/>
        </w:rPr>
        <w:t xml:space="preserve"> do katastru nemovitostí</w:t>
      </w:r>
      <w:r w:rsidR="007400FD" w:rsidRPr="00ED6435">
        <w:rPr>
          <w:rFonts w:ascii="Arial" w:hAnsi="Arial" w:cs="Arial"/>
        </w:rPr>
        <w:t>.</w:t>
      </w:r>
      <w:r w:rsidRPr="00ED6435">
        <w:rPr>
          <w:rFonts w:ascii="Arial" w:hAnsi="Arial" w:cs="Arial"/>
        </w:rPr>
        <w:t xml:space="preserve"> </w:t>
      </w:r>
    </w:p>
    <w:p w14:paraId="7346479E" w14:textId="1FB5A727"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7A6ABA">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7A6ABA">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0B6F52B6" w:rsidR="00B93C4A"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8C4B8BA" w14:textId="77777777" w:rsidR="004A65D4" w:rsidRPr="00ED6435" w:rsidRDefault="004A65D4" w:rsidP="004A65D4">
      <w:pPr>
        <w:pStyle w:val="Level2"/>
        <w:numPr>
          <w:ilvl w:val="0"/>
          <w:numId w:val="0"/>
        </w:numPr>
        <w:spacing w:line="240" w:lineRule="auto"/>
        <w:ind w:left="567"/>
        <w:jc w:val="both"/>
        <w:rPr>
          <w:rFonts w:ascii="Arial" w:hAnsi="Arial" w:cs="Arial"/>
          <w:szCs w:val="22"/>
        </w:rPr>
      </w:pP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4F2C8A0F"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7A6ABA">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lastRenderedPageBreak/>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4"/>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ve smyslu § 100 odst. 1 ZZVZ.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3DEFA2A5" w:rsidR="00B941C3"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7A6ABA">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2D3F5D13" w14:textId="77777777" w:rsidR="004A65D4" w:rsidRPr="00ED6435" w:rsidRDefault="004A65D4" w:rsidP="004A65D4">
      <w:pPr>
        <w:pStyle w:val="Level2"/>
        <w:numPr>
          <w:ilvl w:val="0"/>
          <w:numId w:val="0"/>
        </w:numPr>
        <w:spacing w:line="240" w:lineRule="auto"/>
        <w:ind w:left="567"/>
        <w:jc w:val="both"/>
        <w:rPr>
          <w:rFonts w:ascii="Arial" w:hAnsi="Arial" w:cs="Arial"/>
          <w:szCs w:val="22"/>
        </w:rPr>
      </w:pP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5" w:name="_Ref50757891"/>
      <w:r w:rsidRPr="00ED6435">
        <w:rPr>
          <w:rFonts w:ascii="Arial" w:hAnsi="Arial" w:cs="Arial"/>
          <w:szCs w:val="22"/>
        </w:rPr>
        <w:t>Cena díla</w:t>
      </w:r>
      <w:bookmarkEnd w:id="5"/>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6"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7"/>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3E06FD4D"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C62699">
              <w:rPr>
                <w:rFonts w:ascii="Arial" w:hAnsi="Arial" w:cs="Arial"/>
                <w:snapToGrid w:val="0"/>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51B6F305"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C62699">
              <w:rPr>
                <w:rFonts w:ascii="Arial" w:hAnsi="Arial" w:cs="Arial"/>
                <w:snapToGrid w:val="0"/>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5BE4FC4F"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C62699">
              <w:rPr>
                <w:rFonts w:ascii="Arial" w:hAnsi="Arial" w:cs="Arial"/>
                <w:snapToGrid w:val="0"/>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7AB05004"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C62699">
              <w:rPr>
                <w:rFonts w:ascii="Arial" w:hAnsi="Arial" w:cs="Arial"/>
                <w:snapToGrid w:val="0"/>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58FAAA2E" w:rsidR="00F656CF" w:rsidRPr="00ED6435" w:rsidRDefault="002B735B" w:rsidP="009C7E98">
            <w:pPr>
              <w:tabs>
                <w:tab w:val="right" w:pos="990"/>
              </w:tabs>
              <w:spacing w:after="0" w:line="240" w:lineRule="auto"/>
              <w:ind w:left="709" w:hanging="428"/>
              <w:jc w:val="both"/>
              <w:rPr>
                <w:rFonts w:ascii="Arial" w:hAnsi="Arial" w:cs="Arial"/>
              </w:rPr>
            </w:pPr>
            <w:proofErr w:type="gramStart"/>
            <w:r w:rsidRPr="00C62699">
              <w:rPr>
                <w:rFonts w:ascii="Arial" w:hAnsi="Arial" w:cs="Arial"/>
                <w:snapToGrid w:val="0"/>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235F82F3" w:rsidR="00F656CF" w:rsidRPr="00ED6435" w:rsidRDefault="002B735B" w:rsidP="009C7E98">
            <w:pPr>
              <w:tabs>
                <w:tab w:val="right" w:pos="990"/>
              </w:tabs>
              <w:spacing w:after="0" w:line="240" w:lineRule="auto"/>
              <w:ind w:left="709" w:hanging="428"/>
              <w:jc w:val="both"/>
              <w:rPr>
                <w:rFonts w:ascii="Arial" w:hAnsi="Arial" w:cs="Arial"/>
              </w:rPr>
            </w:pPr>
            <w:proofErr w:type="gramStart"/>
            <w:r w:rsidRPr="00ED6435">
              <w:rPr>
                <w:rFonts w:ascii="Arial" w:hAnsi="Arial" w:cs="Arial"/>
                <w:snapToGrid w:val="0"/>
              </w:rPr>
              <w:t>..........</w:t>
            </w:r>
            <w:r w:rsidR="00F656CF" w:rsidRPr="00ED6435">
              <w:rPr>
                <w:rFonts w:ascii="Arial" w:hAnsi="Arial" w:cs="Arial"/>
                <w:snapToGrid w:val="0"/>
              </w:rPr>
              <w:t>,-</w:t>
            </w:r>
            <w:proofErr w:type="gramEnd"/>
            <w:r w:rsidR="00F656CF" w:rsidRPr="00ED6435">
              <w:rPr>
                <w:rFonts w:ascii="Arial" w:hAnsi="Arial" w:cs="Arial"/>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3A04E2A4" w:rsidR="00354192" w:rsidRPr="00C62699" w:rsidRDefault="004B546A" w:rsidP="00046459">
      <w:pPr>
        <w:pStyle w:val="Level2"/>
        <w:spacing w:line="240" w:lineRule="auto"/>
        <w:ind w:left="567" w:hanging="567"/>
        <w:jc w:val="both"/>
        <w:rPr>
          <w:rFonts w:ascii="Arial" w:hAnsi="Arial" w:cs="Arial"/>
          <w:szCs w:val="22"/>
        </w:rPr>
      </w:pPr>
      <w:bookmarkStart w:id="8" w:name="_Ref50474886"/>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8"/>
      <w:r w:rsidR="001020B7" w:rsidRPr="00ED6435">
        <w:rPr>
          <w:rFonts w:ascii="Arial" w:hAnsi="Arial" w:cs="Arial"/>
          <w:szCs w:val="22"/>
        </w:rPr>
        <w:t xml:space="preserve"> </w:t>
      </w:r>
      <w:bookmarkStart w:id="9"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7A6ABA">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9"/>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w:t>
      </w:r>
      <w:r w:rsidR="004772EA">
        <w:rPr>
          <w:rFonts w:ascii="Arial" w:hAnsi="Arial" w:cs="Arial"/>
          <w:szCs w:val="22"/>
        </w:rPr>
        <w:br/>
      </w:r>
      <w:r w:rsidR="00791617" w:rsidRPr="00C62699">
        <w:rPr>
          <w:rFonts w:ascii="Arial" w:hAnsi="Arial" w:cs="Arial"/>
          <w:szCs w:val="22"/>
        </w:rPr>
        <w:t xml:space="preserve">100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 </w:t>
      </w:r>
    </w:p>
    <w:p w14:paraId="1AE17780" w14:textId="63F81749"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7A6ABA">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p>
    <w:p w14:paraId="56B23ADF" w14:textId="4C4077EB"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čl. 3.2,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7A6ABA">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0E8960E5" w14:textId="72E2602A" w:rsidR="00617631"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 xml:space="preserve">zákona </w:t>
      </w:r>
      <w:r w:rsidR="001231F2" w:rsidRPr="00C62699">
        <w:rPr>
          <w:rFonts w:ascii="Arial" w:hAnsi="Arial" w:cs="Arial"/>
          <w:szCs w:val="22"/>
        </w:rPr>
        <w:lastRenderedPageBreak/>
        <w:t>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požadovat během provádění Díla přiměřenou část odměny ve smyslu § 2611 Občanského zákoníku</w:t>
      </w:r>
      <w:r w:rsidR="00B528C9" w:rsidRPr="00ED6435">
        <w:rPr>
          <w:rFonts w:ascii="Arial" w:hAnsi="Arial" w:cs="Arial"/>
          <w:szCs w:val="22"/>
        </w:rPr>
        <w:t xml:space="preserve">; </w:t>
      </w:r>
      <w:r w:rsidR="000035BF" w:rsidRPr="00ED6435">
        <w:rPr>
          <w:rFonts w:ascii="Arial" w:hAnsi="Arial" w:cs="Arial"/>
          <w:szCs w:val="22"/>
        </w:rPr>
        <w:t>z</w:t>
      </w:r>
      <w:r w:rsidR="00183AC1" w:rsidRPr="00ED6435">
        <w:rPr>
          <w:rFonts w:ascii="Arial" w:hAnsi="Arial" w:cs="Arial"/>
          <w:szCs w:val="22"/>
        </w:rPr>
        <w:t xml:space="preserve">a účelem provádění Díla </w:t>
      </w:r>
      <w:r w:rsidR="000035BF" w:rsidRPr="00ED6435">
        <w:rPr>
          <w:rFonts w:ascii="Arial" w:hAnsi="Arial" w:cs="Arial"/>
          <w:szCs w:val="22"/>
        </w:rPr>
        <w:t xml:space="preserve">rovněž </w:t>
      </w:r>
      <w:r w:rsidR="00183AC1" w:rsidRPr="00ED6435">
        <w:rPr>
          <w:rFonts w:ascii="Arial" w:hAnsi="Arial" w:cs="Arial"/>
          <w:szCs w:val="22"/>
        </w:rPr>
        <w:t>nebudou poskytovány jakékoliv zálohy.</w:t>
      </w:r>
    </w:p>
    <w:p w14:paraId="71902949" w14:textId="77777777" w:rsidR="004A65D4" w:rsidRPr="00ED6435" w:rsidRDefault="004A65D4" w:rsidP="004A65D4">
      <w:pPr>
        <w:pStyle w:val="Level2"/>
        <w:numPr>
          <w:ilvl w:val="0"/>
          <w:numId w:val="0"/>
        </w:numPr>
        <w:spacing w:line="240" w:lineRule="auto"/>
        <w:ind w:left="567"/>
        <w:jc w:val="both"/>
        <w:rPr>
          <w:rFonts w:ascii="Arial" w:hAnsi="Arial" w:cs="Arial"/>
          <w:szCs w:val="22"/>
        </w:rPr>
      </w:pPr>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10" w:name="_Ref50491043"/>
      <w:r w:rsidRPr="00ED6435">
        <w:rPr>
          <w:rFonts w:ascii="Arial" w:hAnsi="Arial" w:cs="Arial"/>
          <w:szCs w:val="22"/>
        </w:rPr>
        <w:t>Platební a fakturační podmínky</w:t>
      </w:r>
      <w:bookmarkEnd w:id="10"/>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11" w:name="_Ref17389404"/>
      <w:bookmarkStart w:id="12" w:name="_Ref50549080"/>
      <w:bookmarkStart w:id="13"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11"/>
    <w:p w14:paraId="70D6A844" w14:textId="5EDCB607"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7A6ABA">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671B1B71"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w:t>
      </w:r>
      <w:proofErr w:type="gramStart"/>
      <w:r w:rsidRPr="00C62699">
        <w:rPr>
          <w:rFonts w:ascii="Arial" w:hAnsi="Arial" w:cs="Arial"/>
          <w:szCs w:val="22"/>
        </w:rPr>
        <w:t>11a</w:t>
      </w:r>
      <w:proofErr w:type="gramEnd"/>
      <w:r w:rsidRPr="00C62699">
        <w:rPr>
          <w:rFonts w:ascii="Arial" w:hAnsi="Arial" w:cs="Arial"/>
          <w:szCs w:val="22"/>
        </w:rPr>
        <w:t xml:space="preserve">,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na adresu:</w:t>
      </w:r>
      <w:r w:rsidR="00606DF0" w:rsidRPr="00606DF0">
        <w:rPr>
          <w:rFonts w:ascii="Arial" w:hAnsi="Arial" w:cs="Arial"/>
          <w:szCs w:val="22"/>
        </w:rPr>
        <w:t xml:space="preserve"> </w:t>
      </w:r>
      <w:r w:rsidR="00606DF0">
        <w:rPr>
          <w:rFonts w:ascii="Arial" w:hAnsi="Arial" w:cs="Arial"/>
          <w:szCs w:val="22"/>
        </w:rPr>
        <w:t xml:space="preserve">KPÚ pro Kraj Vysočina, </w:t>
      </w:r>
      <w:r w:rsidR="00606DF0" w:rsidRPr="004A65D4">
        <w:rPr>
          <w:rFonts w:ascii="Arial" w:hAnsi="Arial" w:cs="Arial"/>
          <w:szCs w:val="22"/>
        </w:rPr>
        <w:t>Pobočka Třebíč</w:t>
      </w:r>
      <w:r w:rsidR="009A185C" w:rsidRPr="004A65D4">
        <w:rPr>
          <w:rFonts w:ascii="Arial" w:hAnsi="Arial" w:cs="Arial"/>
          <w:szCs w:val="22"/>
        </w:rPr>
        <w:t>,</w:t>
      </w:r>
      <w:r w:rsidR="009A185C" w:rsidRPr="004A65D4">
        <w:rPr>
          <w:rFonts w:ascii="Arial" w:hAnsi="Arial" w:cs="Arial"/>
        </w:rPr>
        <w:t xml:space="preserve"> Bráfova 2/1, 674 01 Třebíč</w:t>
      </w:r>
      <w:r w:rsidR="00E952EA" w:rsidRPr="004A65D4">
        <w:rPr>
          <w:rFonts w:ascii="Arial" w:hAnsi="Arial" w:cs="Arial"/>
          <w:szCs w:val="22"/>
        </w:rPr>
        <w:t>.</w:t>
      </w:r>
      <w:r w:rsidR="002F2B82" w:rsidRPr="004A65D4">
        <w:rPr>
          <w:rFonts w:ascii="Arial" w:hAnsi="Arial" w:cs="Arial"/>
          <w:szCs w:val="22"/>
        </w:rPr>
        <w:t xml:space="preserve"> </w:t>
      </w:r>
      <w:r w:rsidR="00497BE2" w:rsidRPr="004A65D4">
        <w:rPr>
          <w:rFonts w:ascii="Arial" w:hAnsi="Arial" w:cs="Arial"/>
          <w:szCs w:val="22"/>
        </w:rPr>
        <w:t>Nebude-li Faktura obsahovat stanovené náležitosti</w:t>
      </w:r>
      <w:r w:rsidR="002F2B82" w:rsidRPr="004A65D4">
        <w:rPr>
          <w:rFonts w:ascii="Arial" w:hAnsi="Arial" w:cs="Arial"/>
          <w:szCs w:val="22"/>
        </w:rPr>
        <w:t>, zejména přiloženou kopii Akceptačního</w:t>
      </w:r>
      <w:r w:rsidR="002F2B82" w:rsidRPr="00C62699">
        <w:rPr>
          <w:rFonts w:ascii="Arial" w:hAnsi="Arial" w:cs="Arial"/>
          <w:szCs w:val="22"/>
        </w:rPr>
        <w:t xml:space="preserve">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14" w:name="_Ref53578016"/>
      <w:r w:rsidRPr="00C62699">
        <w:rPr>
          <w:rFonts w:ascii="Arial" w:hAnsi="Arial" w:cs="Arial"/>
          <w:szCs w:val="22"/>
        </w:rPr>
        <w:t xml:space="preserve">Splatnost jednotlivých Faktur je třicet (30) kalendářních dnů ode dne prokazatelného doručení Objednateli. </w:t>
      </w:r>
      <w:bookmarkEnd w:id="12"/>
      <w:bookmarkEnd w:id="13"/>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1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68777090" w:rsidR="0060664B" w:rsidRPr="004772EA"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uhradí Objednatel daň z přidané hodnoty z poskytnutého plnění – dle § 109a téhož zákona – přímo příslušnému správci daně namísto Zhotovitele a následně uhradí Zhotoviteli Cenu 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49262CFD" w14:textId="77777777" w:rsidR="004772EA" w:rsidRPr="00ED6435" w:rsidRDefault="004772EA" w:rsidP="004772EA">
      <w:pPr>
        <w:pStyle w:val="Level2"/>
        <w:numPr>
          <w:ilvl w:val="0"/>
          <w:numId w:val="0"/>
        </w:numPr>
        <w:spacing w:line="240" w:lineRule="auto"/>
        <w:ind w:left="567"/>
        <w:jc w:val="both"/>
        <w:rPr>
          <w:rFonts w:ascii="Arial" w:hAnsi="Arial" w:cs="Arial"/>
          <w:b/>
          <w:i/>
          <w:szCs w:val="22"/>
        </w:rPr>
      </w:pP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15" w:name="_Ref453331188"/>
      <w:bookmarkStart w:id="16" w:name="_Toc453594239"/>
      <w:r w:rsidRPr="00ED6435">
        <w:rPr>
          <w:rFonts w:ascii="Arial" w:hAnsi="Arial" w:cs="Arial"/>
          <w:szCs w:val="22"/>
        </w:rPr>
        <w:lastRenderedPageBreak/>
        <w:t xml:space="preserve">Další podmínky </w:t>
      </w:r>
      <w:bookmarkEnd w:id="15"/>
      <w:bookmarkEnd w:id="1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1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17"/>
    </w:p>
    <w:p w14:paraId="7B045E6F" w14:textId="77777777" w:rsidR="00C463F6" w:rsidRPr="00ED6435" w:rsidRDefault="00C463F6" w:rsidP="004A65D4">
      <w:pPr>
        <w:pStyle w:val="Claneka"/>
        <w:keepLines w:val="0"/>
        <w:widowControl/>
        <w:numPr>
          <w:ilvl w:val="2"/>
          <w:numId w:val="21"/>
        </w:numPr>
        <w:spacing w:after="0" w:line="240" w:lineRule="auto"/>
        <w:jc w:val="both"/>
        <w:rPr>
          <w:rFonts w:ascii="Arial" w:hAnsi="Arial" w:cs="Arial"/>
          <w:bCs/>
        </w:rPr>
      </w:pPr>
      <w:bookmarkStart w:id="18" w:name="_Ref52029448"/>
      <w:bookmarkStart w:id="19" w:name="_Ref471937133"/>
      <w:r w:rsidRPr="00ED6435">
        <w:rPr>
          <w:rFonts w:ascii="Arial" w:hAnsi="Arial" w:cs="Arial"/>
          <w:bCs/>
        </w:rPr>
        <w:t>Položkovém výkazu;</w:t>
      </w:r>
      <w:bookmarkEnd w:id="18"/>
    </w:p>
    <w:p w14:paraId="71A7C288" w14:textId="77777777" w:rsidR="00C463F6" w:rsidRPr="00ED6435" w:rsidRDefault="00C463F6" w:rsidP="004A65D4">
      <w:pPr>
        <w:pStyle w:val="Claneka"/>
        <w:keepLines w:val="0"/>
        <w:widowControl/>
        <w:numPr>
          <w:ilvl w:val="2"/>
          <w:numId w:val="21"/>
        </w:numPr>
        <w:spacing w:after="0"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4A65D4">
      <w:pPr>
        <w:pStyle w:val="Claneka"/>
        <w:keepLines w:val="0"/>
        <w:widowControl/>
        <w:numPr>
          <w:ilvl w:val="2"/>
          <w:numId w:val="21"/>
        </w:numPr>
        <w:spacing w:after="0" w:line="240" w:lineRule="auto"/>
        <w:jc w:val="both"/>
        <w:rPr>
          <w:rFonts w:ascii="Arial" w:hAnsi="Arial" w:cs="Arial"/>
        </w:rPr>
      </w:pPr>
      <w:bookmarkStart w:id="20" w:name="_Ref515487239"/>
      <w:bookmarkEnd w:id="1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4B157A">
      <w:pPr>
        <w:pStyle w:val="Claneka"/>
        <w:keepLines w:val="0"/>
        <w:widowControl/>
        <w:numPr>
          <w:ilvl w:val="2"/>
          <w:numId w:val="21"/>
        </w:numPr>
        <w:spacing w:line="240" w:lineRule="auto"/>
        <w:jc w:val="both"/>
        <w:rPr>
          <w:rFonts w:ascii="Arial" w:hAnsi="Arial" w:cs="Arial"/>
        </w:rPr>
      </w:pPr>
      <w:bookmarkStart w:id="21" w:name="_Ref50802104"/>
      <w:r w:rsidRPr="00ED6435">
        <w:rPr>
          <w:rFonts w:ascii="Arial" w:hAnsi="Arial" w:cs="Arial"/>
        </w:rPr>
        <w:t>Nabídce</w:t>
      </w:r>
      <w:r w:rsidR="00D1092E" w:rsidRPr="00ED6435">
        <w:rPr>
          <w:rFonts w:ascii="Arial" w:hAnsi="Arial" w:cs="Arial"/>
        </w:rPr>
        <w:t>.</w:t>
      </w:r>
      <w:bookmarkEnd w:id="20"/>
      <w:bookmarkEnd w:id="21"/>
    </w:p>
    <w:p w14:paraId="24D2D7C7" w14:textId="639C7196"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7A6ABA">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7A6ABA">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A6ABA">
        <w:rPr>
          <w:rFonts w:ascii="Arial" w:hAnsi="Arial" w:cs="Arial"/>
          <w:bCs/>
          <w:iCs/>
          <w:snapToGrid/>
          <w:szCs w:val="22"/>
        </w:rPr>
        <w:t>5.2</w:t>
      </w:r>
      <w:r w:rsidR="00833336" w:rsidRPr="00ED6435">
        <w:rPr>
          <w:rFonts w:ascii="Arial" w:hAnsi="Arial" w:cs="Arial"/>
          <w:bCs/>
          <w:iCs/>
          <w:snapToGrid/>
          <w:szCs w:val="22"/>
        </w:rPr>
        <w:fldChar w:fldCharType="end"/>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A6ABA">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2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22"/>
    </w:p>
    <w:p w14:paraId="32D15B59" w14:textId="3B243A7B" w:rsidR="008B1338" w:rsidRPr="00C62699" w:rsidRDefault="008B1338" w:rsidP="00B77235">
      <w:pPr>
        <w:pStyle w:val="Level2"/>
        <w:spacing w:line="240" w:lineRule="auto"/>
        <w:ind w:left="567" w:hanging="567"/>
        <w:jc w:val="both"/>
        <w:rPr>
          <w:rFonts w:ascii="Arial" w:hAnsi="Arial" w:cs="Arial"/>
          <w:szCs w:val="22"/>
        </w:rPr>
      </w:pPr>
      <w:bookmarkStart w:id="2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Metodickým návodem k 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7A6ABA">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23"/>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24" w:name="_Ref69389189"/>
      <w:bookmarkStart w:id="25" w:name="_Ref62484289"/>
      <w:bookmarkStart w:id="26" w:name="_Hlk63750513"/>
      <w:r w:rsidRPr="00CB3B7F">
        <w:rPr>
          <w:rFonts w:ascii="Arial" w:hAnsi="Arial" w:cs="Arial"/>
          <w:iCs/>
          <w:szCs w:val="22"/>
        </w:rPr>
        <w:t>Zhotovitel se zavazuje po celou dobu provádění Díla zabezpečit:</w:t>
      </w:r>
      <w:bookmarkEnd w:id="24"/>
      <w:r w:rsidRPr="00CB3B7F">
        <w:rPr>
          <w:rFonts w:ascii="Arial" w:hAnsi="Arial" w:cs="Arial"/>
          <w:iCs/>
          <w:szCs w:val="22"/>
        </w:rPr>
        <w:t xml:space="preserve"> </w:t>
      </w:r>
    </w:p>
    <w:p w14:paraId="57A90B7D" w14:textId="78E6041F" w:rsidR="002A5D94" w:rsidRPr="00CB3B7F" w:rsidRDefault="002A5D94" w:rsidP="002A5D94">
      <w:pPr>
        <w:pStyle w:val="Claneka"/>
        <w:keepLines w:val="0"/>
        <w:widowControl/>
        <w:numPr>
          <w:ilvl w:val="2"/>
          <w:numId w:val="54"/>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7A6ABA">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2A5D94">
      <w:pPr>
        <w:pStyle w:val="Claneka"/>
        <w:keepLines w:val="0"/>
        <w:widowControl/>
        <w:numPr>
          <w:ilvl w:val="2"/>
          <w:numId w:val="54"/>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w:t>
      </w:r>
      <w:r w:rsidR="00B022EF" w:rsidRPr="00ED6435">
        <w:rPr>
          <w:rFonts w:ascii="Arial" w:hAnsi="Arial" w:cs="Arial"/>
          <w:iCs/>
        </w:rPr>
        <w:lastRenderedPageBreak/>
        <w:t xml:space="preserve">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2A5D94">
      <w:pPr>
        <w:pStyle w:val="Claneka"/>
        <w:keepLines w:val="0"/>
        <w:widowControl/>
        <w:numPr>
          <w:ilvl w:val="2"/>
          <w:numId w:val="54"/>
        </w:numPr>
        <w:spacing w:line="240" w:lineRule="auto"/>
        <w:jc w:val="both"/>
        <w:rPr>
          <w:rFonts w:ascii="Arial" w:hAnsi="Arial" w:cs="Arial"/>
          <w:iCs/>
        </w:rPr>
      </w:pPr>
      <w:r w:rsidRPr="00ED6435">
        <w:rPr>
          <w:rFonts w:ascii="Arial" w:hAnsi="Arial" w:cs="Arial"/>
          <w:iCs/>
        </w:rPr>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48B96E9E" w:rsidR="00FB0862" w:rsidRPr="00537A46" w:rsidRDefault="00FB0862" w:rsidP="00FB0862">
      <w:pPr>
        <w:pStyle w:val="Level2"/>
        <w:spacing w:line="240" w:lineRule="auto"/>
        <w:ind w:left="567" w:hanging="567"/>
        <w:jc w:val="both"/>
        <w:rPr>
          <w:rFonts w:ascii="Arial" w:hAnsi="Arial" w:cs="Arial"/>
          <w:iCs/>
          <w:szCs w:val="22"/>
        </w:rPr>
      </w:pPr>
      <w:bookmarkStart w:id="27" w:name="_Ref62484425"/>
      <w:bookmarkEnd w:id="25"/>
      <w:r w:rsidRPr="00ED6435">
        <w:rPr>
          <w:rFonts w:ascii="Arial" w:hAnsi="Arial" w:cs="Arial"/>
          <w:iCs/>
          <w:szCs w:val="22"/>
        </w:rPr>
        <w:t xml:space="preserve">Objednatel je oprávněn plnění povinností </w:t>
      </w:r>
      <w:r w:rsidR="00AC4980">
        <w:rPr>
          <w:rFonts w:ascii="Arial" w:hAnsi="Arial" w:cs="Arial"/>
          <w:iCs/>
          <w:szCs w:val="22"/>
        </w:rPr>
        <w:t>uvedených v čl</w:t>
      </w:r>
      <w:r w:rsidR="00AC4980" w:rsidRPr="003E7015">
        <w:rPr>
          <w:rFonts w:ascii="Arial" w:hAnsi="Arial" w:cs="Arial"/>
          <w:iCs/>
          <w:szCs w:val="22"/>
        </w:rPr>
        <w:t>.</w:t>
      </w:r>
      <w:r w:rsidR="007A6ABA" w:rsidRPr="003E7015">
        <w:rPr>
          <w:rFonts w:ascii="Arial" w:hAnsi="Arial" w:cs="Arial"/>
          <w:iCs/>
          <w:szCs w:val="22"/>
        </w:rPr>
        <w:t xml:space="preserve"> </w:t>
      </w:r>
      <w:r w:rsidR="007A6ABA" w:rsidRPr="003E7015">
        <w:rPr>
          <w:rFonts w:ascii="Arial" w:hAnsi="Arial" w:cs="Arial"/>
          <w:iCs/>
          <w:szCs w:val="22"/>
        </w:rPr>
        <w:fldChar w:fldCharType="begin"/>
      </w:r>
      <w:r w:rsidR="007A6ABA" w:rsidRPr="003E7015">
        <w:rPr>
          <w:rFonts w:ascii="Arial" w:hAnsi="Arial" w:cs="Arial"/>
          <w:iCs/>
          <w:szCs w:val="22"/>
        </w:rPr>
        <w:instrText xml:space="preserve"> REF _Ref69389189 \r \h </w:instrText>
      </w:r>
      <w:r w:rsidR="003E7015" w:rsidRPr="003E7015">
        <w:rPr>
          <w:rFonts w:ascii="Arial" w:hAnsi="Arial" w:cs="Arial"/>
          <w:iCs/>
          <w:szCs w:val="22"/>
        </w:rPr>
        <w:instrText xml:space="preserve"> \* MERGEFORMAT </w:instrText>
      </w:r>
      <w:r w:rsidR="007A6ABA" w:rsidRPr="003E7015">
        <w:rPr>
          <w:rFonts w:ascii="Arial" w:hAnsi="Arial" w:cs="Arial"/>
          <w:iCs/>
          <w:szCs w:val="22"/>
        </w:rPr>
      </w:r>
      <w:r w:rsidR="007A6ABA" w:rsidRPr="003E7015">
        <w:rPr>
          <w:rFonts w:ascii="Arial" w:hAnsi="Arial" w:cs="Arial"/>
          <w:iCs/>
          <w:szCs w:val="22"/>
        </w:rPr>
        <w:fldChar w:fldCharType="separate"/>
      </w:r>
      <w:r w:rsidR="007A6ABA" w:rsidRPr="003E7015">
        <w:rPr>
          <w:rFonts w:ascii="Arial" w:hAnsi="Arial" w:cs="Arial"/>
          <w:iCs/>
          <w:szCs w:val="22"/>
        </w:rPr>
        <w:t>5.1</w:t>
      </w:r>
      <w:r w:rsidR="007A6ABA" w:rsidRPr="003E7015">
        <w:rPr>
          <w:rFonts w:ascii="Arial" w:hAnsi="Arial" w:cs="Arial"/>
          <w:iCs/>
          <w:szCs w:val="22"/>
        </w:rPr>
        <w:fldChar w:fldCharType="end"/>
      </w:r>
      <w:r w:rsidR="003E7015" w:rsidRPr="003E7015">
        <w:rPr>
          <w:rFonts w:ascii="Arial" w:hAnsi="Arial" w:cs="Arial"/>
          <w:iCs/>
          <w:szCs w:val="22"/>
        </w:rPr>
        <w:t>7</w:t>
      </w:r>
      <w:r w:rsidR="007A6ABA">
        <w:rPr>
          <w:rFonts w:ascii="Arial" w:hAnsi="Arial" w:cs="Arial"/>
          <w:iCs/>
          <w:szCs w:val="22"/>
        </w:rPr>
        <w:t xml:space="preserve"> </w:t>
      </w:r>
      <w:r w:rsidRPr="00ED6435">
        <w:rPr>
          <w:rFonts w:ascii="Arial" w:hAnsi="Arial" w:cs="Arial"/>
          <w:iCs/>
          <w:szCs w:val="22"/>
        </w:rPr>
        <w:t>kdykoliv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27"/>
    </w:p>
    <w:p w14:paraId="57138920" w14:textId="68FFA926"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28" w:name="_Ref61944078"/>
      <w:r w:rsidRPr="00FF0413">
        <w:rPr>
          <w:rFonts w:ascii="Arial" w:hAnsi="Arial" w:cs="Arial"/>
        </w:rPr>
        <w:t xml:space="preserve">Zhotovitel se zavazuje, </w:t>
      </w:r>
      <w:bookmarkStart w:id="29"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7A6ABA">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28"/>
    </w:p>
    <w:p w14:paraId="2380782E" w14:textId="77777777" w:rsidR="00537A46" w:rsidRPr="00C62699" w:rsidRDefault="00537A46" w:rsidP="00537A46">
      <w:pPr>
        <w:pStyle w:val="Claneka"/>
        <w:keepLines w:val="0"/>
        <w:widowControl/>
        <w:numPr>
          <w:ilvl w:val="2"/>
          <w:numId w:val="55"/>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1AFAA25B" w:rsidR="00537A46" w:rsidRPr="00ED6435" w:rsidRDefault="00537A46" w:rsidP="00537A46">
      <w:pPr>
        <w:pStyle w:val="Claneka"/>
        <w:keepLines w:val="0"/>
        <w:widowControl/>
        <w:numPr>
          <w:ilvl w:val="2"/>
          <w:numId w:val="55"/>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4329FCB1" w:rsidR="00537A46" w:rsidRPr="00ED6435" w:rsidRDefault="00537A46" w:rsidP="00537A46">
      <w:pPr>
        <w:pStyle w:val="Claneka"/>
        <w:numPr>
          <w:ilvl w:val="2"/>
          <w:numId w:val="55"/>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29"/>
    <w:p w14:paraId="0DB79674" w14:textId="7D320B80"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7A6ABA">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celku 3 „Mapové dílo“, jak je tento pojem definován níže.</w:t>
      </w:r>
    </w:p>
    <w:p w14:paraId="535E84F0" w14:textId="430885B1" w:rsidR="00F35D3D"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38FDB9AF" w14:textId="77777777" w:rsidR="00C66158" w:rsidRPr="00C62699" w:rsidRDefault="00C66158" w:rsidP="00C66158">
      <w:pPr>
        <w:pStyle w:val="Level2"/>
        <w:numPr>
          <w:ilvl w:val="0"/>
          <w:numId w:val="0"/>
        </w:numPr>
        <w:tabs>
          <w:tab w:val="num" w:pos="5926"/>
        </w:tabs>
        <w:spacing w:line="240" w:lineRule="auto"/>
        <w:ind w:left="567"/>
        <w:jc w:val="both"/>
        <w:rPr>
          <w:rFonts w:ascii="Arial" w:hAnsi="Arial" w:cs="Arial"/>
        </w:rPr>
      </w:pP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30" w:name="_Ref51579571"/>
      <w:bookmarkStart w:id="31" w:name="_Ref66878947"/>
      <w:bookmarkStart w:id="32" w:name="_Hlk64298003"/>
      <w:bookmarkEnd w:id="26"/>
      <w:r w:rsidRPr="00C62699">
        <w:rPr>
          <w:rFonts w:ascii="Arial" w:hAnsi="Arial" w:cs="Arial"/>
          <w:szCs w:val="22"/>
        </w:rPr>
        <w:t>Rozsah díla a jeho členění na hlavní celky a dílčí části</w:t>
      </w:r>
      <w:bookmarkEnd w:id="30"/>
      <w:r w:rsidRPr="00C62699">
        <w:rPr>
          <w:rFonts w:ascii="Arial" w:hAnsi="Arial" w:cs="Arial"/>
          <w:szCs w:val="22"/>
        </w:rPr>
        <w:t xml:space="preserve"> </w:t>
      </w:r>
      <w:r w:rsidR="00D6651A" w:rsidRPr="00C62699">
        <w:rPr>
          <w:rFonts w:ascii="Arial" w:hAnsi="Arial" w:cs="Arial"/>
          <w:szCs w:val="22"/>
        </w:rPr>
        <w:t>Hlavních celků</w:t>
      </w:r>
      <w:bookmarkEnd w:id="31"/>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33" w:name="_Ref51578340"/>
      <w:bookmarkStart w:id="34"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w:t>
      </w:r>
      <w:proofErr w:type="spellStart"/>
      <w:r w:rsidRPr="00C62699">
        <w:rPr>
          <w:rFonts w:ascii="Arial" w:hAnsi="Arial" w:cs="Arial"/>
          <w:szCs w:val="22"/>
        </w:rPr>
        <w:t>ii</w:t>
      </w:r>
      <w:proofErr w:type="spellEnd"/>
      <w:r w:rsidRPr="00C62699">
        <w:rPr>
          <w:rFonts w:ascii="Arial" w:hAnsi="Arial" w:cs="Arial"/>
          <w:szCs w:val="22"/>
        </w:rPr>
        <w:t xml:space="preserve">)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w:t>
      </w:r>
      <w:proofErr w:type="spellStart"/>
      <w:r w:rsidRPr="00C62699">
        <w:rPr>
          <w:rFonts w:ascii="Arial" w:hAnsi="Arial" w:cs="Arial"/>
          <w:szCs w:val="22"/>
        </w:rPr>
        <w:t>iii</w:t>
      </w:r>
      <w:proofErr w:type="spellEnd"/>
      <w:r w:rsidRPr="00C62699">
        <w:rPr>
          <w:rFonts w:ascii="Arial" w:hAnsi="Arial" w:cs="Arial"/>
          <w:szCs w:val="22"/>
        </w:rPr>
        <w:t>)</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33"/>
      <w:r w:rsidR="00BB50B8" w:rsidRPr="00C62699">
        <w:rPr>
          <w:rFonts w:ascii="Arial" w:hAnsi="Arial" w:cs="Arial"/>
          <w:szCs w:val="22"/>
        </w:rPr>
        <w:t>.</w:t>
      </w:r>
      <w:bookmarkEnd w:id="34"/>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35"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35"/>
    </w:p>
    <w:p w14:paraId="048050AB" w14:textId="2ECDA3A5" w:rsidR="00B9128B" w:rsidRPr="00822189" w:rsidRDefault="00B9128B" w:rsidP="002B2B06">
      <w:pPr>
        <w:pStyle w:val="Level3"/>
        <w:tabs>
          <w:tab w:val="clear" w:pos="2041"/>
        </w:tabs>
        <w:ind w:left="1418"/>
        <w:rPr>
          <w:rFonts w:ascii="Arial" w:hAnsi="Arial" w:cs="Arial"/>
        </w:rPr>
      </w:pPr>
      <w:bookmarkStart w:id="36" w:name="_Ref51579618"/>
      <w:bookmarkStart w:id="37" w:name="_Ref52043318"/>
      <w:r w:rsidRPr="00822189">
        <w:rPr>
          <w:rFonts w:ascii="Arial" w:hAnsi="Arial" w:cs="Arial"/>
        </w:rPr>
        <w:t>Revize a doplnění stávajícího bodového pole:</w:t>
      </w:r>
      <w:bookmarkEnd w:id="36"/>
      <w:bookmarkEnd w:id="37"/>
    </w:p>
    <w:p w14:paraId="49A354B0" w14:textId="69E4A8A9" w:rsidR="00B9128B" w:rsidRPr="00C62699" w:rsidRDefault="00B9128B" w:rsidP="004B157A">
      <w:pPr>
        <w:pStyle w:val="Claneka"/>
        <w:keepLines w:val="0"/>
        <w:widowControl/>
        <w:numPr>
          <w:ilvl w:val="4"/>
          <w:numId w:val="37"/>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proofErr w:type="spellStart"/>
      <w:r w:rsidRPr="00C62699">
        <w:rPr>
          <w:rFonts w:ascii="Arial" w:hAnsi="Arial" w:cs="Arial"/>
          <w:b/>
          <w:bCs/>
          <w:kern w:val="20"/>
        </w:rPr>
        <w:t>ZhB</w:t>
      </w:r>
      <w:proofErr w:type="spellEnd"/>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4E7C6C20" w:rsidR="00B9128B" w:rsidRPr="00ED6435" w:rsidRDefault="00B9128B" w:rsidP="004B157A">
      <w:pPr>
        <w:pStyle w:val="Claneka"/>
        <w:keepLines w:val="0"/>
        <w:widowControl/>
        <w:numPr>
          <w:ilvl w:val="4"/>
          <w:numId w:val="37"/>
        </w:numPr>
        <w:spacing w:line="240" w:lineRule="auto"/>
        <w:ind w:left="1985" w:hanging="567"/>
        <w:jc w:val="both"/>
        <w:rPr>
          <w:rFonts w:ascii="Arial" w:hAnsi="Arial" w:cs="Arial"/>
        </w:rPr>
      </w:pPr>
      <w:r w:rsidRPr="00ED6435">
        <w:rPr>
          <w:rFonts w:ascii="Arial" w:hAnsi="Arial" w:cs="Arial"/>
        </w:rPr>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p>
    <w:p w14:paraId="5B1064C2" w14:textId="1BF41456" w:rsidR="00B9128B" w:rsidRPr="00ED6435" w:rsidRDefault="00B9128B" w:rsidP="006046B7">
      <w:pPr>
        <w:pStyle w:val="Level3"/>
        <w:tabs>
          <w:tab w:val="clear" w:pos="2041"/>
        </w:tabs>
        <w:ind w:left="1418"/>
        <w:jc w:val="both"/>
        <w:rPr>
          <w:rFonts w:ascii="Arial" w:hAnsi="Arial" w:cs="Arial"/>
        </w:rPr>
      </w:pPr>
      <w:bookmarkStart w:id="38" w:name="_Ref51579678"/>
      <w:bookmarkStart w:id="39" w:name="_Ref52043333"/>
      <w:r w:rsidRPr="5784E4A4">
        <w:rPr>
          <w:rFonts w:ascii="Arial" w:hAnsi="Arial" w:cs="Arial"/>
        </w:rPr>
        <w:lastRenderedPageBreak/>
        <w:t xml:space="preserve">Podrobné měření polohopisu v obvodu </w:t>
      </w:r>
      <w:proofErr w:type="spellStart"/>
      <w:r w:rsidRPr="5784E4A4">
        <w:rPr>
          <w:rFonts w:ascii="Arial" w:hAnsi="Arial" w:cs="Arial"/>
        </w:rPr>
        <w:t>KoPÚ</w:t>
      </w:r>
      <w:proofErr w:type="spellEnd"/>
      <w:r w:rsidR="00155CFB" w:rsidRPr="5784E4A4">
        <w:rPr>
          <w:rFonts w:ascii="Arial" w:hAnsi="Arial" w:cs="Arial"/>
        </w:rPr>
        <w:t xml:space="preserve"> mimo trvalé porosty a v trvalých porostech</w:t>
      </w:r>
      <w:r w:rsidRPr="5784E4A4">
        <w:rPr>
          <w:rFonts w:ascii="Arial" w:hAnsi="Arial" w:cs="Arial"/>
        </w:rPr>
        <w:t>:</w:t>
      </w:r>
      <w:bookmarkEnd w:id="38"/>
      <w:bookmarkEnd w:id="39"/>
    </w:p>
    <w:p w14:paraId="1EF65D3E" w14:textId="04A82740" w:rsidR="00B9128B" w:rsidRPr="00ED6435" w:rsidRDefault="00B9128B" w:rsidP="004B157A">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Vyhlášky a předmětů stanovených v § 5 Katastrální vyhlášky;</w:t>
      </w:r>
    </w:p>
    <w:p w14:paraId="6C63C32D" w14:textId="2FFEA0DC" w:rsidR="00B9128B" w:rsidRPr="00FF0413" w:rsidRDefault="00CF4F60" w:rsidP="004B157A">
      <w:pPr>
        <w:pStyle w:val="Claneka"/>
        <w:keepLines w:val="0"/>
        <w:widowControl/>
        <w:numPr>
          <w:ilvl w:val="4"/>
          <w:numId w:val="39"/>
        </w:numPr>
        <w:tabs>
          <w:tab w:val="clear" w:pos="1008"/>
        </w:tabs>
        <w:spacing w:line="240" w:lineRule="auto"/>
        <w:ind w:left="1985" w:hanging="567"/>
        <w:jc w:val="both"/>
        <w:rPr>
          <w:rFonts w:ascii="Arial" w:hAnsi="Arial" w:cs="Arial"/>
        </w:rPr>
      </w:pPr>
      <w:bookmarkStart w:id="40" w:name="_Ref64279694"/>
      <w:r w:rsidRPr="5784E4A4">
        <w:rPr>
          <w:rFonts w:ascii="Arial" w:hAnsi="Arial" w:cs="Arial"/>
        </w:rPr>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40"/>
    </w:p>
    <w:p w14:paraId="3D548AB7" w14:textId="77777777" w:rsidR="00564D30" w:rsidRDefault="00B9128B" w:rsidP="004B157A">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w:t>
      </w:r>
      <w:proofErr w:type="spellStart"/>
      <w:r w:rsidRPr="00ED6435">
        <w:rPr>
          <w:rFonts w:ascii="Arial" w:hAnsi="Arial" w:cs="Arial"/>
        </w:rPr>
        <w:t>Bpv</w:t>
      </w:r>
      <w:proofErr w:type="spellEnd"/>
      <w:r w:rsidRPr="00ED6435">
        <w:rPr>
          <w:rFonts w:ascii="Arial" w:hAnsi="Arial" w:cs="Arial"/>
        </w:rPr>
        <w:t>);</w:t>
      </w:r>
      <w:r w:rsidR="00C31DB6" w:rsidRPr="00ED6435">
        <w:rPr>
          <w:rFonts w:ascii="Arial" w:hAnsi="Arial" w:cs="Arial"/>
        </w:rPr>
        <w:t xml:space="preserve"> </w:t>
      </w:r>
    </w:p>
    <w:p w14:paraId="0DC49B7B" w14:textId="04970EDD" w:rsidR="006B518C" w:rsidRPr="00CF4F60" w:rsidRDefault="00C66158" w:rsidP="00146BD7">
      <w:pPr>
        <w:pStyle w:val="Level3"/>
        <w:tabs>
          <w:tab w:val="clear" w:pos="2041"/>
        </w:tabs>
        <w:ind w:left="1418"/>
        <w:jc w:val="both"/>
        <w:rPr>
          <w:rFonts w:ascii="Arial" w:hAnsi="Arial" w:cs="Arial"/>
        </w:rPr>
      </w:pPr>
      <w:bookmarkStart w:id="41" w:name="_Ref51578703"/>
      <w:bookmarkStart w:id="42" w:name="_Ref52043347"/>
      <w:proofErr w:type="spellStart"/>
      <w:r w:rsidRPr="5784E4A4">
        <w:rPr>
          <w:rFonts w:ascii="Arial" w:hAnsi="Arial" w:cs="Arial"/>
        </w:rPr>
        <w:t>Vektorizace</w:t>
      </w:r>
      <w:proofErr w:type="spellEnd"/>
      <w:r w:rsidRPr="5784E4A4">
        <w:rPr>
          <w:rFonts w:ascii="Arial" w:hAnsi="Arial" w:cs="Arial"/>
        </w:rPr>
        <w:t xml:space="preserve"> vlastnické mapy</w:t>
      </w:r>
      <w:r>
        <w:rPr>
          <w:rFonts w:ascii="Arial" w:hAnsi="Arial" w:cs="Arial"/>
        </w:rPr>
        <w:t xml:space="preserve"> </w:t>
      </w:r>
      <w:r w:rsidR="004772EA" w:rsidRPr="00DB6B26" w:rsidDel="006B518C">
        <w:rPr>
          <w:rFonts w:ascii="Arial" w:hAnsi="Arial" w:cs="Arial"/>
        </w:rPr>
        <w:t>–</w:t>
      </w:r>
      <w:r>
        <w:rPr>
          <w:rFonts w:ascii="Arial" w:hAnsi="Arial" w:cs="Arial"/>
        </w:rPr>
        <w:t xml:space="preserve"> </w:t>
      </w:r>
      <w:r w:rsidRPr="00C11290">
        <w:rPr>
          <w:rFonts w:ascii="Arial" w:hAnsi="Arial" w:cs="Arial"/>
          <w:b/>
          <w:bCs/>
          <w:caps/>
        </w:rPr>
        <w:t>Není předmětem této smlouvy</w:t>
      </w:r>
    </w:p>
    <w:p w14:paraId="2B0F2424" w14:textId="4AF0CE08" w:rsidR="00CF4F60" w:rsidRDefault="00CF4F60" w:rsidP="00CF4F60">
      <w:pPr>
        <w:pStyle w:val="Level3"/>
        <w:numPr>
          <w:ilvl w:val="0"/>
          <w:numId w:val="0"/>
        </w:numPr>
        <w:ind w:left="1418"/>
        <w:jc w:val="both"/>
        <w:rPr>
          <w:rFonts w:ascii="Arial" w:hAnsi="Arial" w:cs="Arial"/>
        </w:rPr>
      </w:pPr>
      <w:proofErr w:type="spellStart"/>
      <w:r w:rsidRPr="00DB6B26" w:rsidDel="006B518C">
        <w:rPr>
          <w:rFonts w:ascii="Arial" w:hAnsi="Arial" w:cs="Arial"/>
        </w:rPr>
        <w:t>Vektorizace</w:t>
      </w:r>
      <w:proofErr w:type="spellEnd"/>
      <w:r w:rsidRPr="00DB6B26" w:rsidDel="006B518C">
        <w:rPr>
          <w:rFonts w:ascii="Arial" w:hAnsi="Arial" w:cs="Arial"/>
        </w:rPr>
        <w:t xml:space="preserve"> vlastnické mapy v potřebném rozsahu (neprovádí se v k. ú.,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tabs>
          <w:tab w:val="clear" w:pos="2041"/>
        </w:tabs>
        <w:ind w:left="1418"/>
        <w:jc w:val="both"/>
        <w:rPr>
          <w:rFonts w:ascii="Arial" w:hAnsi="Arial" w:cs="Arial"/>
        </w:rPr>
      </w:pPr>
      <w:bookmarkStart w:id="43"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w:t>
      </w:r>
      <w:proofErr w:type="spellStart"/>
      <w:r w:rsidRPr="5784E4A4">
        <w:rPr>
          <w:rFonts w:ascii="Arial" w:hAnsi="Arial" w:cs="Arial"/>
        </w:rPr>
        <w:t>KoPÚ</w:t>
      </w:r>
      <w:proofErr w:type="spellEnd"/>
      <w:r w:rsidRPr="5784E4A4">
        <w:rPr>
          <w:rFonts w:ascii="Arial" w:hAnsi="Arial" w:cs="Arial"/>
        </w:rPr>
        <w:t>:</w:t>
      </w:r>
      <w:bookmarkEnd w:id="41"/>
      <w:bookmarkEnd w:id="42"/>
      <w:bookmarkEnd w:id="43"/>
    </w:p>
    <w:p w14:paraId="54CC2BFA" w14:textId="0D9DC892" w:rsidR="00B9128B" w:rsidRPr="00ED6435" w:rsidRDefault="00B9128B"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 smyslu §</w:t>
      </w:r>
      <w:r w:rsidR="002B2B06" w:rsidRPr="00ED6435">
        <w:rPr>
          <w:rFonts w:ascii="Arial" w:hAnsi="Arial" w:cs="Arial"/>
        </w:rPr>
        <w:t> </w:t>
      </w:r>
      <w:r w:rsidRPr="00ED6435">
        <w:rPr>
          <w:rFonts w:ascii="Arial" w:hAnsi="Arial" w:cs="Arial"/>
        </w:rPr>
        <w:t>7 Zákona. Tento seznam bude předán Objednateli v termínu do</w:t>
      </w:r>
      <w:r w:rsidR="00F832D4" w:rsidRPr="00ED6435">
        <w:rPr>
          <w:rFonts w:ascii="Arial" w:hAnsi="Arial" w:cs="Arial"/>
        </w:rPr>
        <w:t xml:space="preserve"> </w:t>
      </w:r>
      <w:r w:rsidR="00F33B88" w:rsidRPr="00ED6435">
        <w:rPr>
          <w:rFonts w:ascii="Arial" w:hAnsi="Arial" w:cs="Arial"/>
        </w:rPr>
        <w:t>jednoho (</w:t>
      </w:r>
      <w:r w:rsidRPr="00ED6435">
        <w:rPr>
          <w:rFonts w:ascii="Arial" w:hAnsi="Arial" w:cs="Arial"/>
        </w:rPr>
        <w:t>1</w:t>
      </w:r>
      <w:r w:rsidR="00F33B88" w:rsidRPr="00ED6435">
        <w:rPr>
          <w:rFonts w:ascii="Arial" w:hAnsi="Arial" w:cs="Arial"/>
        </w:rPr>
        <w:t>)</w:t>
      </w:r>
      <w:r w:rsidR="00757230" w:rsidRPr="00ED6435">
        <w:rPr>
          <w:rFonts w:ascii="Arial" w:hAnsi="Arial" w:cs="Arial"/>
        </w:rPr>
        <w:t> </w:t>
      </w:r>
      <w:r w:rsidRPr="00ED6435">
        <w:rPr>
          <w:rFonts w:ascii="Arial" w:hAnsi="Arial" w:cs="Arial"/>
        </w:rPr>
        <w:t>měsíce od doručení výzvy Objednatele Zhotoviteli;</w:t>
      </w:r>
    </w:p>
    <w:p w14:paraId="30E1AF88" w14:textId="189DA1A8" w:rsidR="00962A2E" w:rsidRDefault="00B9128B" w:rsidP="00962A2E">
      <w:pPr>
        <w:pStyle w:val="Claneka"/>
        <w:keepLines w:val="0"/>
        <w:widowControl/>
        <w:numPr>
          <w:ilvl w:val="4"/>
          <w:numId w:val="40"/>
        </w:numPr>
        <w:tabs>
          <w:tab w:val="clear" w:pos="1008"/>
        </w:tabs>
        <w:spacing w:line="240" w:lineRule="auto"/>
        <w:ind w:left="1985" w:hanging="567"/>
        <w:jc w:val="both"/>
        <w:rPr>
          <w:rFonts w:ascii="Arial" w:hAnsi="Arial" w:cs="Arial"/>
        </w:rPr>
      </w:pPr>
      <w:bookmarkStart w:id="44"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w:t>
      </w:r>
      <w:proofErr w:type="spellStart"/>
      <w:r w:rsidRPr="00FF0413">
        <w:rPr>
          <w:rFonts w:ascii="Arial" w:hAnsi="Arial" w:cs="Arial"/>
        </w:rPr>
        <w:t>KoPÚ</w:t>
      </w:r>
      <w:proofErr w:type="spellEnd"/>
      <w:r w:rsidRPr="00FF0413">
        <w:rPr>
          <w:rFonts w:ascii="Arial" w:hAnsi="Arial" w:cs="Arial"/>
        </w:rPr>
        <w:t>, vypracování potřebných geometrických plánů pro stanovení obvod</w:t>
      </w:r>
      <w:r w:rsidR="7841C15C" w:rsidRPr="00FF0413">
        <w:rPr>
          <w:rFonts w:ascii="Arial" w:hAnsi="Arial" w:cs="Arial"/>
        </w:rPr>
        <w:t>u</w:t>
      </w:r>
      <w:r w:rsidRPr="00FF0413">
        <w:rPr>
          <w:rFonts w:ascii="Arial" w:hAnsi="Arial" w:cs="Arial"/>
        </w:rPr>
        <w:t xml:space="preserve"> </w:t>
      </w:r>
      <w:proofErr w:type="spellStart"/>
      <w:r w:rsidRPr="00FF0413">
        <w:rPr>
          <w:rFonts w:ascii="Arial" w:hAnsi="Arial" w:cs="Arial"/>
        </w:rPr>
        <w:t>KoPÚ</w:t>
      </w:r>
      <w:proofErr w:type="spellEnd"/>
      <w:r w:rsidR="00D539BF" w:rsidRPr="00FF0413">
        <w:rPr>
          <w:rFonts w:ascii="Arial" w:hAnsi="Arial" w:cs="Arial"/>
        </w:rPr>
        <w:t>,</w:t>
      </w:r>
      <w:r w:rsidRPr="00FF0413">
        <w:rPr>
          <w:rFonts w:ascii="Arial" w:hAnsi="Arial" w:cs="Arial"/>
        </w:rPr>
        <w:t xml:space="preserve"> 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44"/>
    </w:p>
    <w:p w14:paraId="4C44705A" w14:textId="714CA49E" w:rsidR="00B9128B" w:rsidRPr="001D3991" w:rsidRDefault="00B9128B"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77777777" w:rsidR="00D22546" w:rsidRPr="00DB6B26" w:rsidRDefault="00D22546" w:rsidP="00D22546">
      <w:pPr>
        <w:pStyle w:val="Level3"/>
        <w:tabs>
          <w:tab w:val="clear" w:pos="2041"/>
        </w:tabs>
        <w:ind w:left="1418"/>
        <w:rPr>
          <w:rFonts w:ascii="Arial" w:hAnsi="Arial" w:cs="Arial"/>
        </w:rPr>
      </w:pPr>
      <w:bookmarkStart w:id="45" w:name="_Ref64278867"/>
      <w:r w:rsidRPr="5784E4A4">
        <w:rPr>
          <w:rFonts w:ascii="Arial" w:hAnsi="Arial" w:cs="Arial"/>
        </w:rPr>
        <w:t>Zjišťování hranic pozemků neřešených dle § 2 Zákona:</w:t>
      </w:r>
      <w:bookmarkEnd w:id="45"/>
    </w:p>
    <w:p w14:paraId="6298A49F" w14:textId="6F90254E" w:rsidR="00D22546" w:rsidRPr="00DB6B26" w:rsidRDefault="00D22546" w:rsidP="00D22546">
      <w:pPr>
        <w:pStyle w:val="Claneka"/>
        <w:keepLines w:val="0"/>
        <w:widowControl/>
        <w:numPr>
          <w:ilvl w:val="4"/>
          <w:numId w:val="41"/>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 xml:space="preserve">právní úpravy týkající se katastru nemovitostí, v souladu s § 10 odst. 6 Vyhlášky a dle požadavků katastrálního úřadu uvedených v dohodě s Objednatelem (§ 10 odst. 1 Vyhlášky). Pozvánky na zjišťování hranic rozešle dotčeným vlastníkům </w:t>
      </w:r>
      <w:r w:rsidRPr="00DB6B26">
        <w:rPr>
          <w:rFonts w:ascii="Arial" w:hAnsi="Arial" w:cs="Arial"/>
        </w:rPr>
        <w:lastRenderedPageBreak/>
        <w:t>Objednatel na základě podkladů dodaných Zhotovitelem. Zhotovitel je povinen podklady dle předchozí věty předat Objednateli minimálně 1 měsíc před zahájením samotného zjišťování hranic;</w:t>
      </w:r>
    </w:p>
    <w:p w14:paraId="14F05815" w14:textId="1351F832" w:rsidR="00D22546" w:rsidRDefault="00D22546" w:rsidP="00D22546">
      <w:pPr>
        <w:pStyle w:val="Claneka"/>
        <w:keepLines w:val="0"/>
        <w:widowControl/>
        <w:numPr>
          <w:ilvl w:val="4"/>
          <w:numId w:val="41"/>
        </w:numPr>
        <w:spacing w:line="240" w:lineRule="auto"/>
        <w:ind w:left="1985" w:hanging="567"/>
        <w:jc w:val="both"/>
        <w:rPr>
          <w:rFonts w:ascii="Arial" w:hAnsi="Arial" w:cs="Arial"/>
        </w:rPr>
      </w:pPr>
      <w:r w:rsidRPr="00DB6B26">
        <w:rPr>
          <w:rFonts w:ascii="Arial" w:hAnsi="Arial" w:cs="Arial"/>
        </w:rPr>
        <w:t>Vypracování potřebných geometrických plánů pro rozdělení pozemků na hranici mezi řešenými a neřešenými pozemky dle § 2 Zákona;</w:t>
      </w:r>
    </w:p>
    <w:p w14:paraId="2B8AA3D7" w14:textId="5AA24B8D" w:rsidR="00F821DF" w:rsidRPr="00F821DF" w:rsidRDefault="00F821DF" w:rsidP="00C643A6">
      <w:pPr>
        <w:pStyle w:val="Level3"/>
        <w:tabs>
          <w:tab w:val="clear" w:pos="2041"/>
        </w:tabs>
        <w:ind w:left="1418"/>
        <w:jc w:val="both"/>
        <w:rPr>
          <w:rFonts w:ascii="Arial" w:hAnsi="Arial" w:cs="Arial"/>
        </w:rPr>
      </w:pPr>
      <w:bookmarkStart w:id="46" w:name="_Ref64278899"/>
      <w:r w:rsidRPr="5784E4A4">
        <w:rPr>
          <w:rFonts w:ascii="Arial" w:hAnsi="Arial" w:cs="Arial"/>
        </w:rPr>
        <w:t xml:space="preserve">Šetření průběhu vlastnických hranic řešených pozemků </w:t>
      </w:r>
      <w:r w:rsidR="00C643A6" w:rsidRPr="5784E4A4">
        <w:rPr>
          <w:rFonts w:ascii="Arial" w:hAnsi="Arial" w:cs="Arial"/>
        </w:rPr>
        <w:t xml:space="preserve">s porosty </w:t>
      </w:r>
      <w:r w:rsidRPr="5784E4A4">
        <w:rPr>
          <w:rFonts w:ascii="Arial" w:hAnsi="Arial" w:cs="Arial"/>
        </w:rPr>
        <w:t xml:space="preserve">pro účely návrhu </w:t>
      </w:r>
      <w:proofErr w:type="spellStart"/>
      <w:r w:rsidRPr="5784E4A4">
        <w:rPr>
          <w:rFonts w:ascii="Arial" w:hAnsi="Arial" w:cs="Arial"/>
        </w:rPr>
        <w:t>KoPÚ</w:t>
      </w:r>
      <w:bookmarkEnd w:id="46"/>
      <w:proofErr w:type="spellEnd"/>
      <w:r w:rsidRPr="5784E4A4">
        <w:rPr>
          <w:rFonts w:ascii="Arial" w:hAnsi="Arial" w:cs="Arial"/>
        </w:rPr>
        <w:t xml:space="preserve"> </w:t>
      </w:r>
      <w:r w:rsidR="004772EA" w:rsidRPr="00DB6B26" w:rsidDel="006B518C">
        <w:rPr>
          <w:rFonts w:ascii="Arial" w:hAnsi="Arial" w:cs="Arial"/>
        </w:rPr>
        <w:t>–</w:t>
      </w:r>
      <w:r w:rsidR="00C66158">
        <w:rPr>
          <w:rFonts w:ascii="Arial" w:hAnsi="Arial" w:cs="Arial"/>
        </w:rPr>
        <w:t xml:space="preserve"> </w:t>
      </w:r>
      <w:r w:rsidR="00C66158" w:rsidRPr="00C11290">
        <w:rPr>
          <w:rFonts w:ascii="Arial" w:hAnsi="Arial" w:cs="Arial"/>
          <w:b/>
          <w:bCs/>
          <w:caps/>
        </w:rPr>
        <w:t>Není předmětem této smlouvy</w:t>
      </w:r>
    </w:p>
    <w:p w14:paraId="00BC4C2C" w14:textId="2AA5686D" w:rsidR="00F821DF" w:rsidRDefault="00F821DF" w:rsidP="5784E4A4">
      <w:pPr>
        <w:pStyle w:val="Claneka"/>
        <w:keepNext/>
        <w:keepLines w:val="0"/>
        <w:widowControl/>
        <w:numPr>
          <w:ilvl w:val="2"/>
          <w:numId w:val="0"/>
        </w:numPr>
        <w:spacing w:line="240" w:lineRule="auto"/>
        <w:ind w:left="1418"/>
        <w:jc w:val="both"/>
        <w:rPr>
          <w:rFonts w:ascii="Arial" w:hAnsi="Arial" w:cs="Arial"/>
        </w:rPr>
      </w:pPr>
      <w:r w:rsidRPr="5784E4A4">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5784E4A4">
        <w:rPr>
          <w:rFonts w:ascii="Arial" w:hAnsi="Arial" w:cs="Arial"/>
        </w:rPr>
        <w:t xml:space="preserve">v případě potřeby </w:t>
      </w:r>
      <w:r w:rsidRPr="5784E4A4">
        <w:rPr>
          <w:rFonts w:ascii="Arial" w:hAnsi="Arial" w:cs="Arial"/>
        </w:rPr>
        <w:t xml:space="preserve">Zhotovitelem označeny </w:t>
      </w:r>
      <w:r w:rsidR="001B085F">
        <w:rPr>
          <w:rFonts w:ascii="Arial" w:hAnsi="Arial" w:cs="Arial"/>
        </w:rPr>
        <w:t>dočasným způsobem</w:t>
      </w:r>
      <w:r w:rsidR="001B085F" w:rsidRPr="00FF0413">
        <w:rPr>
          <w:rFonts w:ascii="Arial" w:hAnsi="Arial" w:cs="Arial"/>
        </w:rPr>
        <w:t xml:space="preserve"> </w:t>
      </w:r>
      <w:r w:rsidRPr="5784E4A4">
        <w:rPr>
          <w:rFonts w:ascii="Arial" w:hAnsi="Arial" w:cs="Arial"/>
        </w:rPr>
        <w:t>a posléze Zhotovitelem zaměřeny. Dokumentace vyhotovená Zhotovitelem bude obsahovat protokol o šetření hranic, náčrty, seznam souřadnic zaměřených b</w:t>
      </w:r>
      <w:r w:rsidRPr="00A67ADB">
        <w:rPr>
          <w:rFonts w:ascii="Arial" w:hAnsi="Arial" w:cs="Arial"/>
        </w:rPr>
        <w:t>odů.</w:t>
      </w:r>
      <w:r w:rsidRPr="5784E4A4">
        <w:rPr>
          <w:rFonts w:ascii="Arial" w:hAnsi="Arial" w:cs="Arial"/>
        </w:rPr>
        <w:t xml:space="preserve"> Vypracovaná dokumentace o</w:t>
      </w:r>
      <w:r w:rsidR="00A67ADB">
        <w:rPr>
          <w:rFonts w:ascii="Arial" w:hAnsi="Arial" w:cs="Arial"/>
        </w:rPr>
        <w:t> </w:t>
      </w:r>
      <w:r w:rsidRPr="5784E4A4">
        <w:rPr>
          <w:rFonts w:ascii="Arial" w:hAnsi="Arial" w:cs="Arial"/>
        </w:rPr>
        <w:t xml:space="preserve">zaměřeném průběhu hranic bude sloužit jako podklad pro návrh nového uspořádání pozemků. </w:t>
      </w:r>
    </w:p>
    <w:p w14:paraId="5C05C953" w14:textId="0E7854FB" w:rsidR="00B9128B" w:rsidRPr="00ED6435" w:rsidRDefault="00B9128B" w:rsidP="00943D4D">
      <w:pPr>
        <w:pStyle w:val="Level3"/>
        <w:tabs>
          <w:tab w:val="clear" w:pos="2041"/>
        </w:tabs>
        <w:ind w:left="1418"/>
        <w:rPr>
          <w:rFonts w:ascii="Arial" w:hAnsi="Arial" w:cs="Arial"/>
        </w:rPr>
      </w:pPr>
      <w:bookmarkStart w:id="47" w:name="_Ref51578325"/>
      <w:bookmarkStart w:id="48" w:name="_Ref52043370"/>
      <w:r w:rsidRPr="5784E4A4">
        <w:rPr>
          <w:rFonts w:ascii="Arial" w:hAnsi="Arial" w:cs="Arial"/>
        </w:rPr>
        <w:t>Rozbor současného stavu:</w:t>
      </w:r>
      <w:bookmarkEnd w:id="47"/>
      <w:bookmarkEnd w:id="48"/>
    </w:p>
    <w:p w14:paraId="65096338" w14:textId="6D955E16" w:rsidR="00B9128B" w:rsidRPr="00B84D5D" w:rsidRDefault="00B9128B" w:rsidP="004772EA">
      <w:pPr>
        <w:pStyle w:val="Claneka"/>
        <w:keepLines w:val="0"/>
        <w:widowControl/>
        <w:numPr>
          <w:ilvl w:val="4"/>
          <w:numId w:val="57"/>
        </w:numPr>
        <w:tabs>
          <w:tab w:val="clear" w:pos="2568"/>
          <w:tab w:val="num" w:pos="1985"/>
        </w:tabs>
        <w:spacing w:after="80"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4772EA">
      <w:pPr>
        <w:pStyle w:val="Claneka"/>
        <w:keepLines w:val="0"/>
        <w:widowControl/>
        <w:numPr>
          <w:ilvl w:val="4"/>
          <w:numId w:val="57"/>
        </w:numPr>
        <w:spacing w:after="80"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E6762B">
      <w:pPr>
        <w:pStyle w:val="Claneka"/>
        <w:keepLines w:val="0"/>
        <w:widowControl/>
        <w:numPr>
          <w:ilvl w:val="4"/>
          <w:numId w:val="57"/>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tabs>
          <w:tab w:val="clear" w:pos="2041"/>
        </w:tabs>
        <w:ind w:left="1418"/>
        <w:rPr>
          <w:rFonts w:ascii="Arial" w:hAnsi="Arial" w:cs="Arial"/>
        </w:rPr>
      </w:pPr>
      <w:bookmarkStart w:id="49" w:name="_Ref51578378"/>
      <w:bookmarkStart w:id="50" w:name="_Ref52043390"/>
      <w:r w:rsidRPr="5784E4A4">
        <w:rPr>
          <w:rFonts w:ascii="Arial" w:hAnsi="Arial" w:cs="Arial"/>
        </w:rPr>
        <w:t>Dokumentace k soupisu nároků vlastníků pozemků:</w:t>
      </w:r>
      <w:bookmarkEnd w:id="49"/>
      <w:bookmarkEnd w:id="50"/>
    </w:p>
    <w:p w14:paraId="081923B3" w14:textId="503F2118" w:rsidR="00B9128B" w:rsidRPr="00ED6435" w:rsidRDefault="00B9128B" w:rsidP="00D7135F">
      <w:pPr>
        <w:pStyle w:val="Claneka"/>
        <w:keepNext/>
        <w:keepLines w:val="0"/>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45618CD8"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bookmarkStart w:id="51" w:name="_Ref51581093"/>
      <w:r w:rsidRPr="00ED6435">
        <w:rPr>
          <w:rFonts w:ascii="Arial" w:hAnsi="Arial" w:cs="Arial"/>
        </w:rPr>
        <w:t>Dokumentace dle tohoto</w:t>
      </w:r>
      <w:r w:rsidR="00F821DF">
        <w:rPr>
          <w:rFonts w:ascii="Arial" w:hAnsi="Arial" w:cs="Arial"/>
        </w:rPr>
        <w:t xml:space="preserve"> čl</w:t>
      </w:r>
      <w:r w:rsidR="00947AF2" w:rsidRPr="00ED6435">
        <w:rPr>
          <w:rFonts w:ascii="Arial" w:hAnsi="Arial" w:cs="Arial"/>
        </w:rPr>
        <w:t>.</w:t>
      </w:r>
      <w:r w:rsidRPr="00ED6435">
        <w:rPr>
          <w:rFonts w:ascii="Arial" w:hAnsi="Arial" w:cs="Arial"/>
        </w:rPr>
        <w:t xml:space="preserve"> </w:t>
      </w:r>
      <w:r w:rsidR="007639C7">
        <w:rPr>
          <w:rFonts w:ascii="Arial" w:hAnsi="Arial" w:cs="Arial"/>
        </w:rPr>
        <w:fldChar w:fldCharType="begin"/>
      </w:r>
      <w:r w:rsidR="007639C7">
        <w:rPr>
          <w:rFonts w:ascii="Arial" w:hAnsi="Arial" w:cs="Arial"/>
        </w:rPr>
        <w:instrText xml:space="preserve"> REF _Ref51578378 \r \h </w:instrText>
      </w:r>
      <w:r w:rsidR="007639C7">
        <w:rPr>
          <w:rFonts w:ascii="Arial" w:hAnsi="Arial" w:cs="Arial"/>
        </w:rPr>
      </w:r>
      <w:r w:rsidR="007639C7">
        <w:rPr>
          <w:rFonts w:ascii="Arial" w:hAnsi="Arial" w:cs="Arial"/>
        </w:rPr>
        <w:fldChar w:fldCharType="separate"/>
      </w:r>
      <w:r w:rsidR="007A6ABA">
        <w:rPr>
          <w:rFonts w:ascii="Arial" w:hAnsi="Arial" w:cs="Arial"/>
        </w:rPr>
        <w:t>6.2.8</w:t>
      </w:r>
      <w:r w:rsidR="007639C7">
        <w:rPr>
          <w:rFonts w:ascii="Arial" w:hAnsi="Arial" w:cs="Arial"/>
        </w:rPr>
        <w:fldChar w:fldCharType="end"/>
      </w:r>
      <w:r w:rsidR="007639C7">
        <w:rPr>
          <w:rFonts w:ascii="Arial" w:hAnsi="Arial" w:cs="Arial"/>
        </w:rPr>
        <w:t xml:space="preserve"> </w:t>
      </w:r>
      <w:r w:rsidRPr="00ED6435">
        <w:rPr>
          <w:rFonts w:ascii="Arial" w:hAnsi="Arial" w:cs="Arial"/>
        </w:rPr>
        <w:t>bude zpracována v rozsahu uvedeném v bodě VI. přílohy č. 1 k Vyhlášce s výjimkou bodů 8), 9), 10), v souladu s požadavky uvedenými v</w:t>
      </w:r>
      <w:r w:rsidR="00AB095C" w:rsidRPr="00ED6435">
        <w:rPr>
          <w:rFonts w:ascii="Arial" w:hAnsi="Arial" w:cs="Arial"/>
        </w:rPr>
        <w:t> </w:t>
      </w:r>
      <w:r w:rsidRPr="00ED6435">
        <w:rPr>
          <w:rFonts w:ascii="Arial" w:hAnsi="Arial" w:cs="Arial"/>
        </w:rPr>
        <w:t xml:space="preserve">§ 11 a </w:t>
      </w:r>
      <w:r w:rsidR="0069280F">
        <w:rPr>
          <w:rFonts w:ascii="Arial" w:hAnsi="Arial" w:cs="Arial"/>
        </w:rPr>
        <w:t xml:space="preserve">§ </w:t>
      </w:r>
      <w:r w:rsidRPr="00ED6435">
        <w:rPr>
          <w:rFonts w:ascii="Arial" w:hAnsi="Arial" w:cs="Arial"/>
        </w:rPr>
        <w:t>12 Vyhlášky a přílohy č. 2 Vyhlášky a v § 8 Zákona a bude obsahovat seznam pozemků vlastníků vyžadujících souhlas podle § 3 odst. 3 Zákona</w:t>
      </w:r>
      <w:r w:rsidR="00020FE5" w:rsidRPr="00ED6435">
        <w:rPr>
          <w:rFonts w:ascii="Arial" w:hAnsi="Arial" w:cs="Arial"/>
        </w:rPr>
        <w:t xml:space="preserve"> s uvedením důvodu (např. zastavitelné území, zahrada)</w:t>
      </w:r>
      <w:r w:rsidRPr="00ED6435">
        <w:rPr>
          <w:rFonts w:ascii="Arial" w:hAnsi="Arial" w:cs="Arial"/>
        </w:rPr>
        <w:t>;</w:t>
      </w:r>
      <w:bookmarkEnd w:id="51"/>
    </w:p>
    <w:p w14:paraId="3DD41F95" w14:textId="23923C16"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soupisů nároků a Objednatel je doručí dotčeným vlastníkům;</w:t>
      </w:r>
    </w:p>
    <w:p w14:paraId="7467AAAC" w14:textId="24D6F4B5"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lastRenderedPageBreak/>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xml:space="preserve">), zajistí Objednatel toto ocenění do 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7A6ABA">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0EAEAE41"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Vyhotovení znaleckých posudků na ocenění věcných břemen nebo výkupu pozemků zajistí </w:t>
      </w:r>
      <w:r w:rsidR="00397924" w:rsidRPr="00ED6435">
        <w:rPr>
          <w:rFonts w:ascii="Arial" w:hAnsi="Arial" w:cs="Arial"/>
        </w:rPr>
        <w:t>O</w:t>
      </w:r>
      <w:r w:rsidRPr="00ED6435">
        <w:rPr>
          <w:rFonts w:ascii="Arial" w:hAnsi="Arial" w:cs="Arial"/>
        </w:rPr>
        <w:t xml:space="preserve">bjednatel.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A6ABA">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7D33C7" w:rsidRPr="00ED6435">
        <w:rPr>
          <w:rFonts w:ascii="Arial" w:hAnsi="Arial" w:cs="Arial"/>
        </w:rPr>
        <w:t xml:space="preserve"> a</w:t>
      </w:r>
    </w:p>
    <w:p w14:paraId="7B965021" w14:textId="20DC4096" w:rsidR="00B9128B" w:rsidRPr="00ED6435" w:rsidRDefault="00B9128B" w:rsidP="004B157A">
      <w:pPr>
        <w:pStyle w:val="Claneka"/>
        <w:keepLines w:val="0"/>
        <w:widowControl/>
        <w:numPr>
          <w:ilvl w:val="4"/>
          <w:numId w:val="42"/>
        </w:numPr>
        <w:tabs>
          <w:tab w:val="clear" w:pos="1008"/>
          <w:tab w:val="num" w:pos="1418"/>
        </w:tabs>
        <w:spacing w:line="240" w:lineRule="auto"/>
        <w:ind w:left="1985" w:hanging="567"/>
        <w:jc w:val="both"/>
        <w:rPr>
          <w:rFonts w:ascii="Arial" w:hAnsi="Arial" w:cs="Arial"/>
        </w:rPr>
      </w:pPr>
      <w:r w:rsidRPr="00ED6435">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52" w:name="_Ref51578415"/>
      <w:r w:rsidRPr="00E073AB">
        <w:rPr>
          <w:rFonts w:ascii="Arial" w:hAnsi="Arial" w:cs="Arial"/>
          <w:bCs/>
          <w:szCs w:val="22"/>
          <w:u w:val="single"/>
        </w:rPr>
        <w:t>Hlavní celek 2 „</w:t>
      </w:r>
      <w:r w:rsidRPr="00E073AB">
        <w:rPr>
          <w:rFonts w:ascii="Arial" w:hAnsi="Arial" w:cs="Arial"/>
          <w:b/>
          <w:szCs w:val="22"/>
          <w:u w:val="single"/>
        </w:rPr>
        <w:t>Návrhové práce</w:t>
      </w:r>
      <w:r w:rsidRPr="00E073AB">
        <w:rPr>
          <w:rFonts w:ascii="Arial" w:hAnsi="Arial" w:cs="Arial"/>
          <w:bCs/>
          <w:szCs w:val="22"/>
          <w:u w:val="single"/>
        </w:rPr>
        <w:t>“ je sestaven z následujících dílčích částí:</w:t>
      </w:r>
      <w:bookmarkEnd w:id="52"/>
    </w:p>
    <w:p w14:paraId="4C3B07E4" w14:textId="5693376D" w:rsidR="00B9128B" w:rsidRPr="00ED6435" w:rsidRDefault="00B9128B" w:rsidP="005F4706">
      <w:pPr>
        <w:pStyle w:val="Level3"/>
        <w:keepNext/>
        <w:keepLines/>
        <w:tabs>
          <w:tab w:val="clear" w:pos="2041"/>
        </w:tabs>
        <w:ind w:left="1418"/>
        <w:rPr>
          <w:rFonts w:ascii="Arial" w:hAnsi="Arial" w:cs="Arial"/>
        </w:rPr>
      </w:pPr>
      <w:bookmarkStart w:id="53" w:name="_Ref51578417"/>
      <w:bookmarkStart w:id="54" w:name="_Ref52043415"/>
      <w:r w:rsidRPr="5784E4A4">
        <w:rPr>
          <w:rFonts w:ascii="Arial" w:hAnsi="Arial" w:cs="Arial"/>
        </w:rPr>
        <w:t>Vypracování plánu společných zařízení („</w:t>
      </w:r>
      <w:r w:rsidRPr="5784E4A4">
        <w:rPr>
          <w:rFonts w:ascii="Arial" w:hAnsi="Arial" w:cs="Arial"/>
          <w:b/>
          <w:bCs/>
        </w:rPr>
        <w:t>PSZ</w:t>
      </w:r>
      <w:r w:rsidRPr="5784E4A4">
        <w:rPr>
          <w:rFonts w:ascii="Arial" w:hAnsi="Arial" w:cs="Arial"/>
        </w:rPr>
        <w:t>“):</w:t>
      </w:r>
      <w:bookmarkEnd w:id="53"/>
      <w:bookmarkEnd w:id="54"/>
    </w:p>
    <w:p w14:paraId="0FAA8BB3" w14:textId="5610038D" w:rsidR="00B9128B" w:rsidRPr="00ED6435" w:rsidRDefault="00B9128B" w:rsidP="005F4706">
      <w:pPr>
        <w:pStyle w:val="Claneka"/>
        <w:keepNext/>
        <w:widowControl/>
        <w:numPr>
          <w:ilvl w:val="4"/>
          <w:numId w:val="43"/>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D4874B0"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územním plánem na sousední katastrální území a na území mimo obvod pozemkových úprav v řešeném katastrálním území;</w:t>
      </w:r>
    </w:p>
    <w:p w14:paraId="41D1ACEE" w14:textId="096FAF05"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územním plánem řešeného území. Součástí návrhu PSZ bude 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15A59A06"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A6ABA">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4B157A">
      <w:pPr>
        <w:pStyle w:val="Claneka"/>
        <w:keepLines w:val="0"/>
        <w:widowControl/>
        <w:numPr>
          <w:ilvl w:val="4"/>
          <w:numId w:val="43"/>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předloží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46192850" w:rsidR="00B9128B" w:rsidRPr="009C39C5" w:rsidRDefault="006C124F" w:rsidP="004B157A">
      <w:pPr>
        <w:pStyle w:val="Claneka"/>
        <w:keepLines w:val="0"/>
        <w:widowControl/>
        <w:numPr>
          <w:ilvl w:val="4"/>
          <w:numId w:val="43"/>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 xml:space="preserve">RDK. Za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1C33D5D1" w:rsidR="00B9128B" w:rsidRPr="00C62699" w:rsidRDefault="00B9128B" w:rsidP="004B157A">
      <w:pPr>
        <w:pStyle w:val="Claneka"/>
        <w:keepLines w:val="0"/>
        <w:widowControl/>
        <w:numPr>
          <w:ilvl w:val="4"/>
          <w:numId w:val="43"/>
        </w:numPr>
        <w:spacing w:line="240" w:lineRule="auto"/>
        <w:ind w:left="1985" w:hanging="567"/>
        <w:jc w:val="both"/>
        <w:rPr>
          <w:rFonts w:ascii="Arial" w:hAnsi="Arial" w:cs="Arial"/>
        </w:rPr>
      </w:pPr>
      <w:r w:rsidRPr="009C39C5">
        <w:rPr>
          <w:rFonts w:ascii="Arial" w:hAnsi="Arial" w:cs="Arial"/>
        </w:rPr>
        <w:t xml:space="preserve">Po odsouhlasení RDK </w:t>
      </w:r>
      <w:r w:rsidR="00F82BFC" w:rsidRPr="009C39C5">
        <w:rPr>
          <w:rFonts w:ascii="Arial" w:hAnsi="Arial" w:cs="Arial"/>
        </w:rPr>
        <w:t xml:space="preserve">Objednatel předloží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w:t>
      </w:r>
      <w:r w:rsidRPr="00C62699">
        <w:rPr>
          <w:rFonts w:ascii="Arial" w:hAnsi="Arial" w:cs="Arial"/>
        </w:rPr>
        <w:lastRenderedPageBreak/>
        <w:t xml:space="preserve">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7A6ABA">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4B157A">
      <w:pPr>
        <w:pStyle w:val="Level5"/>
        <w:numPr>
          <w:ilvl w:val="0"/>
          <w:numId w:val="38"/>
        </w:numPr>
        <w:ind w:left="3119" w:hanging="992"/>
        <w:rPr>
          <w:rFonts w:ascii="Arial" w:hAnsi="Arial" w:cs="Arial"/>
          <w:szCs w:val="22"/>
        </w:rPr>
      </w:pPr>
      <w:bookmarkStart w:id="55"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55"/>
    </w:p>
    <w:p w14:paraId="2381D2E4" w14:textId="7016AD02" w:rsidR="00B9128B" w:rsidRPr="00ED6435" w:rsidRDefault="00B9128B" w:rsidP="004B157A">
      <w:pPr>
        <w:pStyle w:val="Level5"/>
        <w:numPr>
          <w:ilvl w:val="0"/>
          <w:numId w:val="38"/>
        </w:numPr>
        <w:ind w:left="3119" w:hanging="992"/>
        <w:rPr>
          <w:rFonts w:ascii="Arial" w:hAnsi="Arial" w:cs="Arial"/>
          <w:szCs w:val="22"/>
        </w:rPr>
      </w:pPr>
      <w:bookmarkStart w:id="56"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56"/>
    </w:p>
    <w:p w14:paraId="46842F0C" w14:textId="726D2EDD" w:rsidR="00B9128B" w:rsidRPr="00ED6435" w:rsidRDefault="00B9128B" w:rsidP="004B157A">
      <w:pPr>
        <w:pStyle w:val="Level5"/>
        <w:numPr>
          <w:ilvl w:val="0"/>
          <w:numId w:val="38"/>
        </w:numPr>
        <w:ind w:left="3119" w:hanging="992"/>
        <w:rPr>
          <w:rFonts w:ascii="Arial" w:hAnsi="Arial" w:cs="Arial"/>
          <w:szCs w:val="22"/>
        </w:rPr>
      </w:pPr>
      <w:bookmarkStart w:id="57" w:name="_Ref67496875"/>
      <w:bookmarkStart w:id="58" w:name="_Hlk53997352"/>
      <w:r w:rsidRPr="00ED6435">
        <w:rPr>
          <w:rFonts w:ascii="Arial" w:hAnsi="Arial" w:cs="Arial"/>
          <w:szCs w:val="22"/>
        </w:rPr>
        <w:t>Potřebné podélné profily, příčné řezy a podrobné situace vodohospodářských staveb (</w:t>
      </w:r>
      <w:r w:rsidR="005E1D92">
        <w:rPr>
          <w:rFonts w:ascii="Arial" w:hAnsi="Arial" w:cs="Arial"/>
          <w:szCs w:val="22"/>
        </w:rPr>
        <w:t>v</w:t>
      </w:r>
      <w:r w:rsidR="00DF2BDB">
        <w:rPr>
          <w:rFonts w:ascii="Arial" w:hAnsi="Arial" w:cs="Arial"/>
          <w:szCs w:val="22"/>
        </w:rPr>
        <w:t xml:space="preserve">odní </w:t>
      </w:r>
      <w:r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vodní </w:t>
      </w:r>
      <w:r w:rsidR="009D187E" w:rsidRPr="00ED6435">
        <w:rPr>
          <w:rFonts w:ascii="Arial" w:hAnsi="Arial" w:cs="Arial"/>
          <w:szCs w:val="22"/>
        </w:rPr>
        <w:t xml:space="preserve">nádrže, poldry) společných zařízení pro stanovení plochy záboru půdy jsou zahrnuty do ceny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57"/>
    </w:p>
    <w:p w14:paraId="580DBE5E" w14:textId="79776F32" w:rsidR="00B9128B" w:rsidRPr="00ED6435" w:rsidRDefault="00B9128B" w:rsidP="0040187F">
      <w:pPr>
        <w:pStyle w:val="Level3"/>
        <w:tabs>
          <w:tab w:val="clear" w:pos="2041"/>
        </w:tabs>
        <w:ind w:left="1418"/>
        <w:jc w:val="both"/>
        <w:rPr>
          <w:rFonts w:ascii="Arial" w:hAnsi="Arial" w:cs="Arial"/>
        </w:rPr>
      </w:pPr>
      <w:bookmarkStart w:id="59" w:name="_Ref51578489"/>
      <w:bookmarkStart w:id="60" w:name="_Ref52043431"/>
      <w:bookmarkEnd w:id="58"/>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59"/>
      <w:bookmarkEnd w:id="60"/>
    </w:p>
    <w:p w14:paraId="224D0247" w14:textId="594C5240" w:rsidR="00B9128B" w:rsidRPr="00ED6435" w:rsidRDefault="00B9128B" w:rsidP="004B157A">
      <w:pPr>
        <w:pStyle w:val="Claneka"/>
        <w:keepLines w:val="0"/>
        <w:widowControl/>
        <w:numPr>
          <w:ilvl w:val="4"/>
          <w:numId w:val="44"/>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7A6ABA">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Doložení dokladů o projednání návrhu nového uspořádání se všemi vlastníky, popř. dokladu Zhotovitele o výzvě k jeho projednání (§ 9 odst. 20 Zákona);</w:t>
      </w:r>
    </w:p>
    <w:p w14:paraId="33BC4F97" w14:textId="16AF030B"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w:t>
      </w:r>
      <w:r w:rsidRPr="00ED6435">
        <w:rPr>
          <w:rFonts w:ascii="Arial" w:hAnsi="Arial" w:cs="Arial"/>
        </w:rPr>
        <w:lastRenderedPageBreak/>
        <w:t xml:space="preserve">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bookmarkStart w:id="61" w:name="_Ref51589667"/>
      <w:r w:rsidRPr="00ED6435">
        <w:rPr>
          <w:rFonts w:ascii="Arial" w:hAnsi="Arial" w:cs="Arial"/>
        </w:rPr>
        <w:t>Zapracování Objednatelem připuštěných připomínek vzešlých na základě výzvy Objednatele podle § 9 odst. 21 Zákona;</w:t>
      </w:r>
      <w:bookmarkEnd w:id="61"/>
    </w:p>
    <w:p w14:paraId="6200C2C6" w14:textId="444AAE7F" w:rsidR="00B9128B" w:rsidRDefault="00B9128B" w:rsidP="004B157A">
      <w:pPr>
        <w:pStyle w:val="Claneka"/>
        <w:keepLines w:val="0"/>
        <w:widowControl/>
        <w:numPr>
          <w:ilvl w:val="4"/>
          <w:numId w:val="44"/>
        </w:numPr>
        <w:spacing w:line="240" w:lineRule="auto"/>
        <w:ind w:left="1985" w:hanging="567"/>
        <w:jc w:val="both"/>
        <w:rPr>
          <w:rFonts w:ascii="Arial" w:hAnsi="Arial" w:cs="Arial"/>
        </w:rPr>
      </w:pPr>
      <w:bookmarkStart w:id="62" w:name="_Ref51581188"/>
      <w:r w:rsidRPr="00ED6435">
        <w:rPr>
          <w:rFonts w:ascii="Arial" w:hAnsi="Arial" w:cs="Arial"/>
        </w:rPr>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7A6ABA">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7A6ABA">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62"/>
    </w:p>
    <w:p w14:paraId="0A550CEC" w14:textId="495AC3DF"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 xml:space="preserve">pro umístění na </w:t>
      </w:r>
      <w:proofErr w:type="spellStart"/>
      <w:r w:rsidRPr="00ED6435">
        <w:rPr>
          <w:rFonts w:ascii="Arial" w:hAnsi="Arial" w:cs="Arial"/>
        </w:rPr>
        <w:t>geoportál</w:t>
      </w:r>
      <w:proofErr w:type="spellEnd"/>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311056D5" w:rsidR="00B9128B" w:rsidRPr="00ED6435" w:rsidRDefault="00B9128B" w:rsidP="00FD7B9F">
      <w:pPr>
        <w:pStyle w:val="Level3"/>
        <w:tabs>
          <w:tab w:val="clear" w:pos="2041"/>
        </w:tabs>
        <w:ind w:left="1418"/>
        <w:jc w:val="both"/>
        <w:rPr>
          <w:rFonts w:ascii="Arial" w:hAnsi="Arial" w:cs="Arial"/>
        </w:rPr>
      </w:pPr>
      <w:bookmarkStart w:id="63" w:name="_Ref51580149"/>
      <w:bookmarkStart w:id="64" w:name="_Ref52043450"/>
      <w:r w:rsidRPr="5784E4A4">
        <w:rPr>
          <w:rFonts w:ascii="Arial" w:hAnsi="Arial" w:cs="Arial"/>
        </w:rPr>
        <w:t>Dokončení a předložení aktuální dokumentace nového uspořádání pozemků a PSZ:</w:t>
      </w:r>
      <w:bookmarkEnd w:id="63"/>
      <w:bookmarkEnd w:id="64"/>
    </w:p>
    <w:p w14:paraId="49B735B1" w14:textId="44AFFEB5" w:rsidR="00B9128B" w:rsidRPr="00ED6435" w:rsidRDefault="00B9128B" w:rsidP="004B157A">
      <w:pPr>
        <w:pStyle w:val="Claneka"/>
        <w:keepLines w:val="0"/>
        <w:widowControl/>
        <w:numPr>
          <w:ilvl w:val="4"/>
          <w:numId w:val="45"/>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7A6ABA">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4B157A">
      <w:pPr>
        <w:pStyle w:val="Claneka"/>
        <w:keepLines w:val="0"/>
        <w:widowControl/>
        <w:numPr>
          <w:ilvl w:val="4"/>
          <w:numId w:val="45"/>
        </w:numPr>
        <w:spacing w:line="240" w:lineRule="auto"/>
        <w:ind w:left="1985" w:hanging="567"/>
        <w:jc w:val="both"/>
        <w:rPr>
          <w:rFonts w:ascii="Arial" w:hAnsi="Arial" w:cs="Arial"/>
        </w:rPr>
      </w:pPr>
      <w:proofErr w:type="spellStart"/>
      <w:r w:rsidRPr="00ED6435">
        <w:rPr>
          <w:rFonts w:ascii="Arial" w:hAnsi="Arial" w:cs="Arial"/>
        </w:rPr>
        <w:t>Paré</w:t>
      </w:r>
      <w:proofErr w:type="spellEnd"/>
      <w:r w:rsidRPr="00ED6435">
        <w:rPr>
          <w:rFonts w:ascii="Arial" w:hAnsi="Arial" w:cs="Arial"/>
        </w:rPr>
        <w:t xml:space="preserve">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osoby úředně oprávněné k projektování pozemkových úprav. Schválená mapa PSZ ve smyslu bodu VII. odst. 5) písm. d) přílohy č. 1 k Vyhlášce bude ověřena autorizovanou osobou s požadovanou specializací;</w:t>
      </w:r>
    </w:p>
    <w:p w14:paraId="004040BE" w14:textId="196EB047" w:rsidR="00B9128B" w:rsidRPr="00ED6435" w:rsidRDefault="00B9128B" w:rsidP="004B157A">
      <w:pPr>
        <w:pStyle w:val="Claneka"/>
        <w:keepLines w:val="0"/>
        <w:widowControl/>
        <w:numPr>
          <w:ilvl w:val="4"/>
          <w:numId w:val="45"/>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1 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13593DCA" w:rsidR="00B9128B" w:rsidRPr="00ED6435" w:rsidRDefault="00B9128B" w:rsidP="004B157A">
      <w:pPr>
        <w:pStyle w:val="Claneka"/>
        <w:keepLines w:val="0"/>
        <w:widowControl/>
        <w:numPr>
          <w:ilvl w:val="4"/>
          <w:numId w:val="45"/>
        </w:numPr>
        <w:spacing w:line="240" w:lineRule="auto"/>
        <w:ind w:left="1985" w:hanging="567"/>
        <w:jc w:val="both"/>
        <w:rPr>
          <w:rFonts w:ascii="Arial" w:hAnsi="Arial" w:cs="Arial"/>
        </w:rPr>
      </w:pPr>
      <w:r w:rsidRPr="00ED6435">
        <w:rPr>
          <w:rFonts w:ascii="Arial" w:hAnsi="Arial" w:cs="Arial"/>
        </w:rPr>
        <w:t>Vypracování průvodního listu a souhrnné zprávy dle bodu I. a II. přílohy č. 1 k Vyhlášce).</w:t>
      </w:r>
    </w:p>
    <w:p w14:paraId="78718F1C" w14:textId="7015ADB4" w:rsidR="00B9128B" w:rsidRPr="00ED6435" w:rsidRDefault="00B9128B" w:rsidP="00FD7B9F">
      <w:pPr>
        <w:pStyle w:val="Level3"/>
        <w:tabs>
          <w:tab w:val="clear" w:pos="2041"/>
        </w:tabs>
        <w:ind w:left="1418"/>
        <w:jc w:val="both"/>
        <w:rPr>
          <w:rFonts w:ascii="Arial" w:hAnsi="Arial" w:cs="Arial"/>
        </w:rPr>
      </w:pPr>
      <w:bookmarkStart w:id="65" w:name="_Ref51580255"/>
      <w:bookmarkStart w:id="66" w:name="_Ref52043476"/>
      <w:r w:rsidRPr="5784E4A4">
        <w:rPr>
          <w:rFonts w:ascii="Arial" w:hAnsi="Arial" w:cs="Arial"/>
        </w:rPr>
        <w:t>Zhotovení podkladů pro změnu katastrální hranice</w:t>
      </w:r>
      <w:bookmarkEnd w:id="65"/>
      <w:r w:rsidR="00494633" w:rsidRPr="5784E4A4">
        <w:rPr>
          <w:rFonts w:ascii="Arial" w:hAnsi="Arial" w:cs="Arial"/>
        </w:rPr>
        <w:t>:</w:t>
      </w:r>
      <w:bookmarkEnd w:id="66"/>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tabs>
          <w:tab w:val="clear" w:pos="2041"/>
        </w:tabs>
        <w:ind w:left="1418"/>
        <w:jc w:val="both"/>
        <w:rPr>
          <w:rFonts w:ascii="Arial" w:hAnsi="Arial" w:cs="Arial"/>
        </w:rPr>
      </w:pPr>
      <w:bookmarkStart w:id="67" w:name="_Ref51580259"/>
      <w:bookmarkStart w:id="68" w:name="_Ref52043492"/>
      <w:r w:rsidRPr="5784E4A4">
        <w:rPr>
          <w:rFonts w:ascii="Arial" w:hAnsi="Arial" w:cs="Arial"/>
        </w:rPr>
        <w:lastRenderedPageBreak/>
        <w:t>Aktualizace návrhu po ukončení odvolacího řízení</w:t>
      </w:r>
      <w:bookmarkEnd w:id="67"/>
      <w:r w:rsidR="00494633" w:rsidRPr="5784E4A4">
        <w:rPr>
          <w:rFonts w:ascii="Arial" w:hAnsi="Arial" w:cs="Arial"/>
        </w:rPr>
        <w:t>:</w:t>
      </w:r>
      <w:bookmarkEnd w:id="68"/>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určí Objednatel. </w:t>
      </w:r>
    </w:p>
    <w:p w14:paraId="75FE537B" w14:textId="0EBB51D1" w:rsidR="4F22F643" w:rsidRPr="00A67ADB" w:rsidRDefault="4F22F643" w:rsidP="00584713">
      <w:pPr>
        <w:pStyle w:val="Level3"/>
        <w:ind w:left="1418"/>
        <w:jc w:val="both"/>
        <w:rPr>
          <w:rFonts w:eastAsiaTheme="minorEastAsia"/>
        </w:rPr>
      </w:pPr>
      <w:r w:rsidRPr="00A67ADB">
        <w:rPr>
          <w:rFonts w:ascii="Arial" w:hAnsi="Arial" w:cs="Arial"/>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69" w:name="_Ref51579017"/>
      <w:bookmarkStart w:id="70"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69"/>
      <w:bookmarkEnd w:id="70"/>
    </w:p>
    <w:p w14:paraId="4CEF9799" w14:textId="3B41D25B" w:rsidR="00B9128B" w:rsidRPr="00ED6435" w:rsidRDefault="00B9128B" w:rsidP="00AB095C">
      <w:pPr>
        <w:pStyle w:val="Level3"/>
        <w:keepNext/>
        <w:tabs>
          <w:tab w:val="clear" w:pos="2041"/>
        </w:tabs>
        <w:ind w:left="1418"/>
        <w:jc w:val="both"/>
        <w:rPr>
          <w:rFonts w:ascii="Arial" w:hAnsi="Arial" w:cs="Arial"/>
        </w:rPr>
      </w:pPr>
      <w:r w:rsidRPr="5784E4A4">
        <w:rPr>
          <w:rFonts w:ascii="Arial" w:hAnsi="Arial" w:cs="Arial"/>
        </w:rPr>
        <w:t xml:space="preserve">Nastanou-li v mezidobí mezi vydáním rozhodnutí o schválení návrhu </w:t>
      </w:r>
      <w:proofErr w:type="spellStart"/>
      <w:r w:rsidRPr="5784E4A4">
        <w:rPr>
          <w:rFonts w:ascii="Arial" w:hAnsi="Arial" w:cs="Arial"/>
        </w:rPr>
        <w:t>KoPÚ</w:t>
      </w:r>
      <w:proofErr w:type="spellEnd"/>
      <w:r w:rsidRPr="5784E4A4">
        <w:rPr>
          <w:rFonts w:ascii="Arial" w:hAnsi="Arial" w:cs="Arial"/>
        </w:rPr>
        <w:t xml:space="preserve"> a vydáním rozhodnutí podle § 11 odst. 8 Zákona změny údajů v katastru nemovitostí je Zhotovitel povinen vypracovat tomu odpovídající aktualizaci </w:t>
      </w:r>
      <w:r w:rsidR="003E2A6D" w:rsidRPr="5784E4A4">
        <w:rPr>
          <w:rFonts w:ascii="Arial" w:hAnsi="Arial" w:cs="Arial"/>
        </w:rPr>
        <w:t>poklad</w:t>
      </w:r>
      <w:r w:rsidR="0051355A" w:rsidRPr="5784E4A4">
        <w:rPr>
          <w:rFonts w:ascii="Arial" w:hAnsi="Arial" w:cs="Arial"/>
        </w:rPr>
        <w:t>ů</w:t>
      </w:r>
      <w:r w:rsidRPr="5784E4A4">
        <w:rPr>
          <w:rFonts w:ascii="Arial" w:hAnsi="Arial" w:cs="Arial"/>
        </w:rPr>
        <w:t xml:space="preserve"> </w:t>
      </w:r>
      <w:proofErr w:type="spellStart"/>
      <w:r w:rsidRPr="5784E4A4">
        <w:rPr>
          <w:rFonts w:ascii="Arial" w:hAnsi="Arial" w:cs="Arial"/>
        </w:rPr>
        <w:t>KoPÚ</w:t>
      </w:r>
      <w:proofErr w:type="spellEnd"/>
      <w:r w:rsidRPr="5784E4A4">
        <w:rPr>
          <w:rFonts w:ascii="Arial" w:hAnsi="Arial" w:cs="Arial"/>
        </w:rPr>
        <w:t>;</w:t>
      </w:r>
    </w:p>
    <w:p w14:paraId="1E97A9EB" w14:textId="62355D3A"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368548CA"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 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29D5460F" w:rsidR="00B9128B" w:rsidRDefault="00B9128B" w:rsidP="00FD7B9F">
      <w:pPr>
        <w:pStyle w:val="Level3"/>
        <w:tabs>
          <w:tab w:val="clear" w:pos="2041"/>
        </w:tabs>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75ED6F62" w14:textId="77777777" w:rsidR="00C66158" w:rsidRPr="00C62699" w:rsidRDefault="00C66158" w:rsidP="00C66158">
      <w:pPr>
        <w:pStyle w:val="Level3"/>
        <w:numPr>
          <w:ilvl w:val="0"/>
          <w:numId w:val="0"/>
        </w:numPr>
        <w:ind w:left="1418"/>
        <w:jc w:val="both"/>
        <w:rPr>
          <w:rFonts w:ascii="Arial" w:hAnsi="Arial" w:cs="Arial"/>
        </w:rPr>
      </w:pP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71" w:name="_Ref51578150"/>
      <w:r w:rsidRPr="00C62699">
        <w:rPr>
          <w:rFonts w:ascii="Arial" w:hAnsi="Arial" w:cs="Arial"/>
          <w:szCs w:val="22"/>
        </w:rPr>
        <w:t>Technické požadavky na provedení díla</w:t>
      </w:r>
      <w:bookmarkEnd w:id="71"/>
    </w:p>
    <w:p w14:paraId="7B9F6092" w14:textId="30D6FCD0"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w:t>
      </w:r>
      <w:r w:rsidR="00C66158">
        <w:rPr>
          <w:rFonts w:ascii="Arial" w:hAnsi="Arial" w:cs="Arial"/>
          <w:szCs w:val="22"/>
        </w:rPr>
        <w:br/>
      </w:r>
      <w:r w:rsidRPr="00C62699">
        <w:rPr>
          <w:rFonts w:ascii="Arial" w:hAnsi="Arial" w:cs="Arial"/>
          <w:szCs w:val="22"/>
        </w:rPr>
        <w:lastRenderedPageBreak/>
        <w:t xml:space="preserve">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w:t>
      </w:r>
      <w:proofErr w:type="spellStart"/>
      <w:r w:rsidRPr="00C62699">
        <w:rPr>
          <w:rFonts w:ascii="Arial" w:hAnsi="Arial" w:cs="Arial"/>
          <w:szCs w:val="22"/>
        </w:rPr>
        <w:t>KoPÚ</w:t>
      </w:r>
      <w:proofErr w:type="spellEnd"/>
      <w:r w:rsidRPr="00C62699">
        <w:rPr>
          <w:rFonts w:ascii="Arial" w:hAnsi="Arial" w:cs="Arial"/>
          <w:szCs w:val="22"/>
        </w:rPr>
        <w:t xml:space="preserve">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72" w:name="_Ref51577978"/>
    </w:p>
    <w:p w14:paraId="2C48CE21" w14:textId="33198E06" w:rsidR="00B9128B" w:rsidRPr="00C62699" w:rsidRDefault="00B9128B" w:rsidP="00B77235">
      <w:pPr>
        <w:pStyle w:val="Level2"/>
        <w:spacing w:line="240" w:lineRule="auto"/>
        <w:ind w:left="567" w:hanging="567"/>
        <w:jc w:val="both"/>
        <w:rPr>
          <w:rFonts w:ascii="Arial" w:hAnsi="Arial" w:cs="Arial"/>
          <w:szCs w:val="22"/>
        </w:rPr>
      </w:pPr>
      <w:bookmarkStart w:id="73" w:name="_Ref61943163"/>
      <w:bookmarkEnd w:id="72"/>
      <w:r w:rsidRPr="004B51BB">
        <w:rPr>
          <w:rFonts w:ascii="Arial" w:hAnsi="Arial" w:cs="Arial"/>
          <w:szCs w:val="22"/>
        </w:rPr>
        <w:t xml:space="preserve">Ukončené dílčí části </w:t>
      </w:r>
      <w:r w:rsidR="00F8158B" w:rsidRPr="004B51BB">
        <w:rPr>
          <w:rFonts w:ascii="Arial" w:hAnsi="Arial" w:cs="Arial"/>
          <w:szCs w:val="22"/>
        </w:rPr>
        <w:t xml:space="preserve">Hlavních celků a Hlavní celek 3 </w:t>
      </w:r>
      <w:r w:rsidRPr="004B51BB">
        <w:rPr>
          <w:rFonts w:ascii="Arial" w:hAnsi="Arial" w:cs="Arial"/>
          <w:szCs w:val="22"/>
        </w:rPr>
        <w:t>Zhotovitel předá Objednateli s náležitostmi</w:t>
      </w:r>
      <w:r w:rsidRPr="00C62699">
        <w:rPr>
          <w:rFonts w:ascii="Arial" w:hAnsi="Arial" w:cs="Arial"/>
          <w:szCs w:val="22"/>
        </w:rPr>
        <w:t xml:space="preserve">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7A6ABA">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C62699">
        <w:rPr>
          <w:rFonts w:ascii="Arial" w:hAnsi="Arial" w:cs="Arial"/>
          <w:szCs w:val="22"/>
        </w:rPr>
        <w:t xml:space="preserve">a </w:t>
      </w:r>
      <w:r w:rsidRPr="00C62699">
        <w:rPr>
          <w:rFonts w:ascii="Arial" w:hAnsi="Arial" w:cs="Arial"/>
          <w:szCs w:val="22"/>
        </w:rPr>
        <w:t>příslušným osobám:</w:t>
      </w:r>
      <w:bookmarkEnd w:id="73"/>
    </w:p>
    <w:p w14:paraId="0018A308" w14:textId="5B0E7046" w:rsidR="00B9128B" w:rsidRPr="00ED6435" w:rsidRDefault="00B9128B" w:rsidP="004B157A">
      <w:pPr>
        <w:pStyle w:val="Claneka"/>
        <w:keepLines w:val="0"/>
        <w:widowControl/>
        <w:numPr>
          <w:ilvl w:val="2"/>
          <w:numId w:val="23"/>
        </w:numPr>
        <w:spacing w:line="240" w:lineRule="auto"/>
        <w:jc w:val="both"/>
        <w:rPr>
          <w:rFonts w:ascii="Arial" w:hAnsi="Arial" w:cs="Arial"/>
        </w:rPr>
      </w:pPr>
      <w:r w:rsidRPr="00C62699">
        <w:rPr>
          <w:rFonts w:ascii="Arial" w:hAnsi="Arial" w:cs="Arial"/>
        </w:rPr>
        <w:t xml:space="preserve">Revize </w:t>
      </w:r>
      <w:r w:rsidR="006C17B9" w:rsidRPr="00C62699">
        <w:rPr>
          <w:rFonts w:ascii="Arial" w:hAnsi="Arial" w:cs="Arial"/>
        </w:rPr>
        <w:t xml:space="preserve">a doplnění </w:t>
      </w:r>
      <w:r w:rsidRPr="00C62699">
        <w:rPr>
          <w:rFonts w:ascii="Arial" w:hAnsi="Arial" w:cs="Arial"/>
        </w:rPr>
        <w:t>stávajícího bodového pole</w:t>
      </w:r>
      <w:r w:rsidR="00687085" w:rsidRPr="00C62699">
        <w:rPr>
          <w:rFonts w:ascii="Arial" w:hAnsi="Arial" w:cs="Arial"/>
        </w:rPr>
        <w:t xml:space="preserve"> –</w:t>
      </w:r>
      <w:r w:rsidRPr="00C62699">
        <w:rPr>
          <w:rFonts w:ascii="Arial" w:hAnsi="Arial" w:cs="Arial"/>
        </w:rPr>
        <w:t xml:space="preserve"> 1x listinné a 1x digitální</w:t>
      </w:r>
      <w:r w:rsidRPr="00ED6435">
        <w:rPr>
          <w:rFonts w:ascii="Arial" w:hAnsi="Arial" w:cs="Arial"/>
        </w:rPr>
        <w:t xml:space="preserve"> vyhotovení (CD/DVD) určené Objednateli;</w:t>
      </w:r>
    </w:p>
    <w:p w14:paraId="4C33119E" w14:textId="2FD29D5A" w:rsidR="00B9128B" w:rsidRPr="00ED6435" w:rsidRDefault="00B13597" w:rsidP="004B157A">
      <w:pPr>
        <w:pStyle w:val="Claneka"/>
        <w:keepLines w:val="0"/>
        <w:widowControl/>
        <w:numPr>
          <w:ilvl w:val="2"/>
          <w:numId w:val="23"/>
        </w:numPr>
        <w:spacing w:line="240" w:lineRule="auto"/>
        <w:jc w:val="both"/>
        <w:rPr>
          <w:rFonts w:ascii="Arial" w:hAnsi="Arial" w:cs="Arial"/>
        </w:rPr>
      </w:pPr>
      <w:r w:rsidRPr="00ED6435">
        <w:rPr>
          <w:rFonts w:ascii="Arial" w:hAnsi="Arial" w:cs="Arial"/>
          <w:bCs/>
        </w:rPr>
        <w:t xml:space="preserve">Podrobné měření polohopisu v obvodu </w:t>
      </w:r>
      <w:proofErr w:type="spellStart"/>
      <w:r w:rsidRPr="00ED6435">
        <w:rPr>
          <w:rFonts w:ascii="Arial" w:hAnsi="Arial" w:cs="Arial"/>
          <w:bCs/>
        </w:rPr>
        <w:t>KoPÚ</w:t>
      </w:r>
      <w:proofErr w:type="spellEnd"/>
      <w:r>
        <w:rPr>
          <w:rFonts w:ascii="Arial" w:hAnsi="Arial" w:cs="Arial"/>
        </w:rPr>
        <w:t xml:space="preserve"> </w:t>
      </w:r>
      <w:r w:rsidR="00687085" w:rsidRPr="00ED6435">
        <w:rPr>
          <w:rFonts w:ascii="Arial" w:hAnsi="Arial" w:cs="Arial"/>
        </w:rPr>
        <w:t>–</w:t>
      </w:r>
      <w:r w:rsidR="00B9128B" w:rsidRPr="00ED6435">
        <w:rPr>
          <w:rFonts w:ascii="Arial" w:hAnsi="Arial" w:cs="Arial"/>
        </w:rPr>
        <w:t xml:space="preserve"> 1x listinné a 1x digitální vyhotovení (CD/DVD) určené Objednateli;</w:t>
      </w:r>
    </w:p>
    <w:p w14:paraId="0690844D" w14:textId="22957B27" w:rsidR="006D7FB1" w:rsidRPr="0015478D" w:rsidRDefault="006D7FB1" w:rsidP="006D7FB1">
      <w:pPr>
        <w:pStyle w:val="Claneka"/>
        <w:keepLines w:val="0"/>
        <w:widowControl/>
        <w:numPr>
          <w:ilvl w:val="2"/>
          <w:numId w:val="23"/>
        </w:numPr>
        <w:spacing w:line="240" w:lineRule="auto"/>
        <w:jc w:val="both"/>
        <w:rPr>
          <w:rFonts w:ascii="Arial" w:hAnsi="Arial" w:cs="Arial"/>
          <w:caps/>
        </w:rPr>
      </w:pPr>
      <w:proofErr w:type="spellStart"/>
      <w:r>
        <w:rPr>
          <w:rFonts w:ascii="Arial" w:hAnsi="Arial" w:cs="Arial"/>
        </w:rPr>
        <w:t>Vektorizace</w:t>
      </w:r>
      <w:proofErr w:type="spellEnd"/>
      <w:r>
        <w:rPr>
          <w:rFonts w:ascii="Arial" w:hAnsi="Arial" w:cs="Arial"/>
        </w:rPr>
        <w:t xml:space="preserve"> vlastnické mapy </w:t>
      </w:r>
      <w:r w:rsidRPr="00ED6435">
        <w:rPr>
          <w:rFonts w:ascii="Arial" w:hAnsi="Arial" w:cs="Arial"/>
        </w:rPr>
        <w:t>–</w:t>
      </w:r>
      <w:r w:rsidR="00222B9F">
        <w:rPr>
          <w:rFonts w:ascii="Arial" w:hAnsi="Arial" w:cs="Arial"/>
        </w:rPr>
        <w:t xml:space="preserve"> </w:t>
      </w:r>
      <w:r w:rsidRPr="00527966">
        <w:rPr>
          <w:rFonts w:ascii="Arial" w:hAnsi="Arial" w:cs="Arial"/>
        </w:rPr>
        <w:t>1x digitální vyhotovení (CD/DVD) určené Objednateli;</w:t>
      </w:r>
      <w:r w:rsidR="00F550F5">
        <w:rPr>
          <w:rFonts w:ascii="Arial" w:hAnsi="Arial" w:cs="Arial"/>
        </w:rPr>
        <w:t> </w:t>
      </w:r>
      <w:r w:rsidR="004772EA" w:rsidRPr="00DB6B26" w:rsidDel="006B518C">
        <w:rPr>
          <w:rFonts w:ascii="Arial" w:hAnsi="Arial" w:cs="Arial"/>
        </w:rPr>
        <w:t>–</w:t>
      </w:r>
      <w:r w:rsidR="00F550F5" w:rsidRPr="00C76190">
        <w:rPr>
          <w:rFonts w:ascii="Arial" w:hAnsi="Arial" w:cs="Arial"/>
          <w:b/>
          <w:bCs/>
        </w:rPr>
        <w:t> </w:t>
      </w:r>
      <w:r w:rsidR="0015478D" w:rsidRPr="00C76190">
        <w:rPr>
          <w:rFonts w:ascii="Arial" w:hAnsi="Arial" w:cs="Arial"/>
          <w:b/>
          <w:bCs/>
          <w:caps/>
        </w:rPr>
        <w:t>Není předmětem této smlouvy</w:t>
      </w:r>
    </w:p>
    <w:p w14:paraId="4DA4D780" w14:textId="3DEB57D1" w:rsidR="00FB36A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Zjišťování průběhu hranic obvodu </w:t>
      </w:r>
      <w:proofErr w:type="spellStart"/>
      <w:r w:rsidRPr="5784E4A4">
        <w:rPr>
          <w:rFonts w:ascii="Arial" w:hAnsi="Arial" w:cs="Arial"/>
        </w:rPr>
        <w:t>KoPÚ</w:t>
      </w:r>
      <w:proofErr w:type="spellEnd"/>
      <w:r w:rsidRPr="5784E4A4">
        <w:rPr>
          <w:rFonts w:ascii="Arial" w:hAnsi="Arial" w:cs="Arial"/>
        </w:rPr>
        <w:t xml:space="preserve"> </w:t>
      </w:r>
      <w:r w:rsidR="00B262F3" w:rsidRPr="5784E4A4">
        <w:rPr>
          <w:rFonts w:ascii="Arial" w:hAnsi="Arial" w:cs="Arial"/>
        </w:rPr>
        <w:t>– 1x listinné a 1x digitální vyhotovení (CD/DVD) určené Objednateli; geometrické plány budou odevzdány jen na CD/DVD</w:t>
      </w:r>
      <w:r w:rsidR="00FB36AB" w:rsidRPr="5784E4A4">
        <w:rPr>
          <w:rFonts w:ascii="Arial" w:hAnsi="Arial" w:cs="Arial"/>
        </w:rPr>
        <w:t>;</w:t>
      </w:r>
    </w:p>
    <w:p w14:paraId="5E37BE94" w14:textId="511C047A" w:rsidR="00B9128B" w:rsidRDefault="00FB36AB" w:rsidP="004B157A">
      <w:pPr>
        <w:pStyle w:val="Claneka"/>
        <w:keepLines w:val="0"/>
        <w:widowControl/>
        <w:numPr>
          <w:ilvl w:val="2"/>
          <w:numId w:val="23"/>
        </w:numPr>
        <w:spacing w:line="240" w:lineRule="auto"/>
        <w:jc w:val="both"/>
        <w:rPr>
          <w:rFonts w:ascii="Arial" w:hAnsi="Arial" w:cs="Arial"/>
        </w:rPr>
      </w:pPr>
      <w:r w:rsidRPr="00ED6435">
        <w:rPr>
          <w:rFonts w:ascii="Arial" w:hAnsi="Arial" w:cs="Arial"/>
        </w:rPr>
        <w:t>Z</w:t>
      </w:r>
      <w:r w:rsidR="00B9128B" w:rsidRPr="00ED6435">
        <w:rPr>
          <w:rFonts w:ascii="Arial" w:hAnsi="Arial" w:cs="Arial"/>
        </w:rPr>
        <w:t xml:space="preserve">jišťování hranic pozemků neřešených dle § 2 Zákona </w:t>
      </w:r>
      <w:r w:rsidR="00687085" w:rsidRPr="00ED6435">
        <w:rPr>
          <w:rFonts w:ascii="Arial" w:hAnsi="Arial" w:cs="Arial"/>
        </w:rPr>
        <w:t>–</w:t>
      </w:r>
      <w:r w:rsidR="00B9128B" w:rsidRPr="00ED6435">
        <w:rPr>
          <w:rFonts w:ascii="Arial" w:hAnsi="Arial" w:cs="Arial"/>
        </w:rPr>
        <w:t xml:space="preserve"> 1x listinné a 1x digitální vyhotovení (CD/DVD) určené Objednateli; geometrické plány budou odevzdány jen na CD/DVD);</w:t>
      </w:r>
    </w:p>
    <w:p w14:paraId="71DC8C79" w14:textId="7F6189BA" w:rsidR="00F821DF" w:rsidRPr="00C76190" w:rsidRDefault="00F821DF" w:rsidP="0015478D">
      <w:pPr>
        <w:pStyle w:val="Claneka"/>
        <w:keepLines w:val="0"/>
        <w:widowControl/>
        <w:numPr>
          <w:ilvl w:val="2"/>
          <w:numId w:val="23"/>
        </w:numPr>
        <w:spacing w:line="240" w:lineRule="auto"/>
        <w:jc w:val="both"/>
        <w:rPr>
          <w:rFonts w:ascii="Arial" w:hAnsi="Arial" w:cs="Arial"/>
          <w:caps/>
        </w:rPr>
      </w:pPr>
      <w:r w:rsidRPr="00036EDB">
        <w:rPr>
          <w:rFonts w:ascii="Arial" w:hAnsi="Arial" w:cs="Arial"/>
          <w:bCs/>
        </w:rPr>
        <w:t xml:space="preserve">Šetření průběhu vlastnických hranic řešených pozemků </w:t>
      </w:r>
      <w:r w:rsidR="00C643A6" w:rsidRPr="00036EDB">
        <w:rPr>
          <w:rFonts w:ascii="Arial" w:hAnsi="Arial" w:cs="Arial"/>
          <w:bCs/>
        </w:rPr>
        <w:t xml:space="preserve">s porosty </w:t>
      </w:r>
      <w:r w:rsidRPr="00036EDB">
        <w:rPr>
          <w:rFonts w:ascii="Arial" w:hAnsi="Arial" w:cs="Arial"/>
          <w:bCs/>
        </w:rPr>
        <w:t xml:space="preserve">pro účely návrhu </w:t>
      </w:r>
      <w:proofErr w:type="spellStart"/>
      <w:r w:rsidRPr="00036EDB">
        <w:rPr>
          <w:rFonts w:ascii="Arial" w:hAnsi="Arial" w:cs="Arial"/>
        </w:rPr>
        <w:t>KoPÚ</w:t>
      </w:r>
      <w:proofErr w:type="spellEnd"/>
      <w:r w:rsidRPr="00036EDB">
        <w:rPr>
          <w:rFonts w:ascii="Arial" w:hAnsi="Arial" w:cs="Arial"/>
        </w:rPr>
        <w:t xml:space="preserve"> – 1x listinné a 1x digitální vyhotovení (CD/DVD) určené Objednateli; </w:t>
      </w:r>
      <w:r w:rsidR="004772EA" w:rsidRPr="00DB6B26" w:rsidDel="006B518C">
        <w:rPr>
          <w:rFonts w:ascii="Arial" w:hAnsi="Arial" w:cs="Arial"/>
        </w:rPr>
        <w:t>–</w:t>
      </w:r>
      <w:r w:rsidR="00F550F5" w:rsidRPr="00C76190">
        <w:rPr>
          <w:rFonts w:ascii="Arial" w:hAnsi="Arial" w:cs="Arial"/>
        </w:rPr>
        <w:t xml:space="preserve"> </w:t>
      </w:r>
      <w:r w:rsidR="0015478D" w:rsidRPr="004772EA">
        <w:rPr>
          <w:rFonts w:ascii="Arial" w:hAnsi="Arial" w:cs="Arial"/>
          <w:b/>
          <w:bCs/>
          <w:caps/>
        </w:rPr>
        <w:t>Není předmětem této smlouvy</w:t>
      </w:r>
      <w:r w:rsidR="0015478D" w:rsidRPr="00C76190">
        <w:rPr>
          <w:rFonts w:ascii="Arial" w:hAnsi="Arial" w:cs="Arial"/>
        </w:rPr>
        <w:t xml:space="preserve"> </w:t>
      </w:r>
    </w:p>
    <w:p w14:paraId="1B9715A0" w14:textId="4DE85450"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Rozbor současného stavu </w:t>
      </w:r>
      <w:r w:rsidR="00687085" w:rsidRPr="5784E4A4">
        <w:rPr>
          <w:rFonts w:ascii="Arial" w:hAnsi="Arial" w:cs="Arial"/>
        </w:rPr>
        <w:t>–</w:t>
      </w:r>
      <w:r w:rsidRPr="5784E4A4">
        <w:rPr>
          <w:rFonts w:ascii="Arial" w:hAnsi="Arial" w:cs="Arial"/>
        </w:rPr>
        <w:t xml:space="preserve"> 1x listinné a 1x digitální vyhotovení (CD/DVD) určené Objednateli;</w:t>
      </w:r>
    </w:p>
    <w:p w14:paraId="0E255725" w14:textId="4F0D19B4"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Dokumentace nároků vlastníků </w:t>
      </w:r>
      <w:r w:rsidR="00E400F4" w:rsidRPr="5784E4A4">
        <w:rPr>
          <w:rFonts w:ascii="Arial" w:hAnsi="Arial" w:cs="Arial"/>
        </w:rPr>
        <w:t>–</w:t>
      </w:r>
      <w:r w:rsidRPr="5784E4A4">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r w:rsidR="000725EF" w:rsidRPr="5784E4A4">
        <w:rPr>
          <w:rFonts w:ascii="Arial" w:hAnsi="Arial" w:cs="Arial"/>
        </w:rPr>
        <w:t xml:space="preserve">, </w:t>
      </w:r>
      <w:r w:rsidR="00A937CF" w:rsidRPr="5784E4A4">
        <w:rPr>
          <w:rFonts w:ascii="Arial" w:hAnsi="Arial" w:cs="Arial"/>
        </w:rPr>
        <w:t>1x mapa vlastnických vztahů – listinné vyhotovení</w:t>
      </w:r>
      <w:r w:rsidRPr="5784E4A4">
        <w:rPr>
          <w:rFonts w:ascii="Arial" w:hAnsi="Arial" w:cs="Arial"/>
        </w:rPr>
        <w:t>;</w:t>
      </w:r>
    </w:p>
    <w:p w14:paraId="498CECE0" w14:textId="7B840ABA"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PSZ:</w:t>
      </w:r>
    </w:p>
    <w:p w14:paraId="3E681D53" w14:textId="41067BDC"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t xml:space="preserve">Vypracování dokumentace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p>
    <w:p w14:paraId="3B39CBB9" w14:textId="37A2EC0A"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t xml:space="preserve">Vypracování dokumentace technického řešení </w:t>
      </w:r>
      <w:r w:rsidR="00687085" w:rsidRPr="00ED6435">
        <w:rPr>
          <w:rFonts w:ascii="Arial" w:hAnsi="Arial" w:cs="Arial"/>
        </w:rPr>
        <w:t>–</w:t>
      </w:r>
      <w:r w:rsidRPr="00ED6435">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4B27ED6A"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t xml:space="preserve">Vypracování aktualizace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r w:rsidR="00652FCA" w:rsidRPr="00ED6435">
        <w:rPr>
          <w:rFonts w:ascii="Arial" w:hAnsi="Arial" w:cs="Arial"/>
        </w:rPr>
        <w:t xml:space="preserve"> </w:t>
      </w:r>
    </w:p>
    <w:p w14:paraId="1FD49CE9" w14:textId="4F25701F"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lastRenderedPageBreak/>
        <w:t xml:space="preserve">Vypracování kompletní digitální podoby dokumentace PSZ </w:t>
      </w:r>
      <w:r w:rsidR="00687085" w:rsidRPr="00ED6435">
        <w:rPr>
          <w:rFonts w:ascii="Arial" w:hAnsi="Arial" w:cs="Arial"/>
        </w:rPr>
        <w:t>–</w:t>
      </w:r>
      <w:r w:rsidRPr="00ED6435">
        <w:rPr>
          <w:rFonts w:ascii="Arial" w:hAnsi="Arial" w:cs="Arial"/>
        </w:rPr>
        <w:t xml:space="preserve"> 1x digitální vyhotovení (CD/DVD) určené Objednateli</w:t>
      </w:r>
      <w:r w:rsidR="002B54AE" w:rsidRPr="00ED6435">
        <w:rPr>
          <w:rFonts w:ascii="Arial" w:hAnsi="Arial" w:cs="Arial"/>
        </w:rPr>
        <w:t xml:space="preserve">, </w:t>
      </w:r>
      <w:r w:rsidR="00BA3FD7" w:rsidRPr="00ED6435">
        <w:rPr>
          <w:rFonts w:ascii="Arial" w:hAnsi="Arial" w:cs="Arial"/>
        </w:rPr>
        <w:t>1x listinné vyhotovení mapy určené Objednateli</w:t>
      </w:r>
      <w:r w:rsidR="007F408F" w:rsidRPr="00ED6435">
        <w:rPr>
          <w:rFonts w:ascii="Arial" w:hAnsi="Arial" w:cs="Arial"/>
        </w:rPr>
        <w:t>;</w:t>
      </w:r>
    </w:p>
    <w:p w14:paraId="3A9466E5" w14:textId="5405D054" w:rsidR="00B9128B" w:rsidRPr="00ED6435" w:rsidRDefault="00B9128B" w:rsidP="008344A6">
      <w:pPr>
        <w:pStyle w:val="Claneki"/>
        <w:keepNext w:val="0"/>
        <w:numPr>
          <w:ilvl w:val="3"/>
          <w:numId w:val="23"/>
        </w:numPr>
        <w:spacing w:line="240" w:lineRule="auto"/>
        <w:jc w:val="both"/>
        <w:rPr>
          <w:rFonts w:ascii="Arial" w:hAnsi="Arial" w:cs="Arial"/>
        </w:rPr>
      </w:pPr>
      <w:r w:rsidRPr="00ED6435">
        <w:rPr>
          <w:rFonts w:ascii="Arial" w:hAnsi="Arial" w:cs="Arial"/>
        </w:rPr>
        <w:t xml:space="preserve">Výškopisné zaměření zájmového území </w:t>
      </w:r>
      <w:r w:rsidR="00687085" w:rsidRPr="00ED6435">
        <w:rPr>
          <w:rFonts w:ascii="Arial" w:hAnsi="Arial" w:cs="Arial"/>
        </w:rPr>
        <w:t>–</w:t>
      </w:r>
      <w:r w:rsidRPr="00ED6435">
        <w:rPr>
          <w:rFonts w:ascii="Arial" w:hAnsi="Arial" w:cs="Arial"/>
        </w:rPr>
        <w:t xml:space="preserve"> 1x listinné a 1x digitální vyhotovení (CD/DVD) určené Objednateli;</w:t>
      </w:r>
    </w:p>
    <w:p w14:paraId="6A3C2745" w14:textId="51F4CB58" w:rsidR="00B9128B" w:rsidRPr="00ED6435" w:rsidRDefault="00B9128B" w:rsidP="004B157A">
      <w:pPr>
        <w:pStyle w:val="Claneka"/>
        <w:keepLines w:val="0"/>
        <w:widowControl/>
        <w:numPr>
          <w:ilvl w:val="2"/>
          <w:numId w:val="23"/>
        </w:numPr>
        <w:spacing w:line="240" w:lineRule="auto"/>
        <w:jc w:val="both"/>
        <w:rPr>
          <w:rFonts w:ascii="Arial" w:hAnsi="Arial" w:cs="Arial"/>
        </w:rPr>
      </w:pPr>
      <w:bookmarkStart w:id="74" w:name="_Ref51580600"/>
      <w:r w:rsidRPr="5784E4A4">
        <w:rPr>
          <w:rFonts w:ascii="Arial" w:hAnsi="Arial" w:cs="Arial"/>
        </w:rPr>
        <w:t xml:space="preserve">Vypracování návrhu nového uspořádání pozemků k vystavení </w:t>
      </w:r>
      <w:r w:rsidR="00687085" w:rsidRPr="5784E4A4">
        <w:rPr>
          <w:rFonts w:ascii="Arial" w:hAnsi="Arial" w:cs="Arial"/>
        </w:rPr>
        <w:t>–</w:t>
      </w:r>
      <w:r w:rsidRPr="5784E4A4">
        <w:rPr>
          <w:rFonts w:ascii="Arial" w:hAnsi="Arial" w:cs="Arial"/>
        </w:rPr>
        <w:t xml:space="preserve"> 2x listinné a 1x digitální vyhotovení (CD/DVD) určené po jednom z obou forem vyhotovení Objednatel</w:t>
      </w:r>
      <w:r w:rsidR="00F42000" w:rsidRPr="5784E4A4">
        <w:rPr>
          <w:rFonts w:ascii="Arial" w:hAnsi="Arial" w:cs="Arial"/>
        </w:rPr>
        <w:t>i</w:t>
      </w:r>
      <w:r w:rsidRPr="5784E4A4">
        <w:rPr>
          <w:rFonts w:ascii="Arial" w:hAnsi="Arial" w:cs="Arial"/>
        </w:rPr>
        <w:t xml:space="preserve"> a 1x listinné vyhotovení příslušné obci;</w:t>
      </w:r>
      <w:bookmarkEnd w:id="74"/>
    </w:p>
    <w:p w14:paraId="20BB783B" w14:textId="43D6C58A" w:rsidR="00B9128B" w:rsidRPr="00ED6435" w:rsidRDefault="00B9128B" w:rsidP="004B157A">
      <w:pPr>
        <w:pStyle w:val="Claneka"/>
        <w:keepLines w:val="0"/>
        <w:widowControl/>
        <w:numPr>
          <w:ilvl w:val="2"/>
          <w:numId w:val="23"/>
        </w:numPr>
        <w:spacing w:line="240" w:lineRule="auto"/>
        <w:jc w:val="both"/>
        <w:rPr>
          <w:rFonts w:ascii="Arial" w:hAnsi="Arial" w:cs="Arial"/>
        </w:rPr>
      </w:pPr>
      <w:bookmarkStart w:id="75" w:name="_Ref51580601"/>
      <w:r w:rsidRPr="5784E4A4">
        <w:rPr>
          <w:rFonts w:ascii="Arial" w:hAnsi="Arial" w:cs="Arial"/>
        </w:rPr>
        <w:t xml:space="preserve">Předložení aktuální dokumentace návrhu nového uspořádání pozemků </w:t>
      </w:r>
      <w:r w:rsidR="00687085" w:rsidRPr="5784E4A4">
        <w:rPr>
          <w:rFonts w:ascii="Arial" w:hAnsi="Arial" w:cs="Arial"/>
        </w:rPr>
        <w:t>–</w:t>
      </w:r>
      <w:r w:rsidRPr="5784E4A4">
        <w:rPr>
          <w:rFonts w:ascii="Arial" w:hAnsi="Arial" w:cs="Arial"/>
        </w:rPr>
        <w:t xml:space="preserve"> 2x listinné vyhotovení</w:t>
      </w:r>
      <w:r w:rsidR="009438B9" w:rsidRPr="5784E4A4">
        <w:rPr>
          <w:rFonts w:ascii="Arial" w:hAnsi="Arial" w:cs="Arial"/>
        </w:rPr>
        <w:t>,</w:t>
      </w:r>
      <w:r w:rsidRPr="5784E4A4">
        <w:rPr>
          <w:rFonts w:ascii="Arial" w:hAnsi="Arial" w:cs="Arial"/>
        </w:rPr>
        <w:t xml:space="preserve"> jedno určené Objednateli (</w:t>
      </w:r>
      <w:proofErr w:type="spellStart"/>
      <w:r w:rsidRPr="5784E4A4">
        <w:rPr>
          <w:rFonts w:ascii="Arial" w:hAnsi="Arial" w:cs="Arial"/>
        </w:rPr>
        <w:t>paré</w:t>
      </w:r>
      <w:proofErr w:type="spellEnd"/>
      <w:r w:rsidRPr="5784E4A4">
        <w:rPr>
          <w:rFonts w:ascii="Arial" w:hAnsi="Arial" w:cs="Arial"/>
        </w:rPr>
        <w:t xml:space="preserve"> č. 1) a jedno příslušné obci k uložení a 1x digitální vyhotovení a (CD/DVD) určené Objednateli + </w:t>
      </w:r>
      <w:r w:rsidR="00BA3FD7" w:rsidRPr="5784E4A4">
        <w:rPr>
          <w:rFonts w:ascii="Arial" w:hAnsi="Arial" w:cs="Arial"/>
        </w:rPr>
        <w:t>2</w:t>
      </w:r>
      <w:r w:rsidRPr="5784E4A4">
        <w:rPr>
          <w:rFonts w:ascii="Arial" w:hAnsi="Arial" w:cs="Arial"/>
        </w:rPr>
        <w:t>x listinné vyhotovení přílohy k</w:t>
      </w:r>
      <w:r w:rsidR="00D7135F" w:rsidRPr="5784E4A4">
        <w:rPr>
          <w:rFonts w:ascii="Arial" w:hAnsi="Arial" w:cs="Arial"/>
        </w:rPr>
        <w:t> </w:t>
      </w:r>
      <w:r w:rsidRPr="5784E4A4">
        <w:rPr>
          <w:rFonts w:ascii="Arial" w:hAnsi="Arial" w:cs="Arial"/>
        </w:rPr>
        <w:t xml:space="preserve">rozhodnutí o schválení návrhu, jedno určené Objednateli a </w:t>
      </w:r>
      <w:r w:rsidR="009438B9" w:rsidRPr="5784E4A4">
        <w:rPr>
          <w:rFonts w:ascii="Arial" w:hAnsi="Arial" w:cs="Arial"/>
        </w:rPr>
        <w:t>1x k rozeslání účastníkům řízení</w:t>
      </w:r>
      <w:r w:rsidRPr="5784E4A4">
        <w:rPr>
          <w:rFonts w:ascii="Arial" w:hAnsi="Arial" w:cs="Arial"/>
        </w:rPr>
        <w:t>;</w:t>
      </w:r>
      <w:bookmarkEnd w:id="75"/>
    </w:p>
    <w:p w14:paraId="53003411" w14:textId="1B0DDC19"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Vypracování podkladů pro změnu katastrální hranice </w:t>
      </w:r>
      <w:r w:rsidR="00687085" w:rsidRPr="5784E4A4">
        <w:rPr>
          <w:rFonts w:ascii="Arial" w:hAnsi="Arial" w:cs="Arial"/>
        </w:rPr>
        <w:t>–</w:t>
      </w:r>
      <w:r w:rsidR="009438B9" w:rsidRPr="5784E4A4">
        <w:rPr>
          <w:rFonts w:ascii="Arial" w:hAnsi="Arial" w:cs="Arial"/>
        </w:rPr>
        <w:t xml:space="preserve"> </w:t>
      </w:r>
      <w:r w:rsidRPr="5784E4A4">
        <w:rPr>
          <w:rFonts w:ascii="Arial" w:hAnsi="Arial" w:cs="Arial"/>
        </w:rPr>
        <w:t xml:space="preserve">2x listinné a 2x digitální vyhotovení (CD/DVD) určené po jednom z obou forem vyhotovení Objednateli,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příslušné obci,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určené každé dotčené obci a </w:t>
      </w:r>
      <w:r w:rsidR="00EB26CB" w:rsidRPr="5784E4A4">
        <w:rPr>
          <w:rFonts w:ascii="Arial" w:hAnsi="Arial" w:cs="Arial"/>
        </w:rPr>
        <w:t xml:space="preserve">1x </w:t>
      </w:r>
      <w:r w:rsidRPr="5784E4A4">
        <w:rPr>
          <w:rFonts w:ascii="Arial" w:hAnsi="Arial" w:cs="Arial"/>
        </w:rPr>
        <w:t>digitální vyhotovení (CD/DVD) určené katastrálnímu úřadu;</w:t>
      </w:r>
    </w:p>
    <w:p w14:paraId="49DA58B3" w14:textId="77EDFC68" w:rsidR="00B9128B" w:rsidRPr="00ED6435" w:rsidRDefault="00B9128B" w:rsidP="004B157A">
      <w:pPr>
        <w:pStyle w:val="Claneka"/>
        <w:keepLines w:val="0"/>
        <w:widowControl/>
        <w:numPr>
          <w:ilvl w:val="2"/>
          <w:numId w:val="23"/>
        </w:numPr>
        <w:spacing w:line="240" w:lineRule="auto"/>
        <w:jc w:val="both"/>
        <w:rPr>
          <w:rFonts w:ascii="Arial" w:hAnsi="Arial" w:cs="Arial"/>
        </w:rPr>
      </w:pPr>
      <w:r w:rsidRPr="00ED6435">
        <w:rPr>
          <w:rFonts w:ascii="Arial" w:hAnsi="Arial" w:cs="Arial"/>
        </w:rPr>
        <w:t xml:space="preserve">Vypracování aktualizace návrhu </w:t>
      </w:r>
      <w:r w:rsidR="00687085" w:rsidRPr="00ED6435">
        <w:rPr>
          <w:rFonts w:ascii="Arial" w:hAnsi="Arial" w:cs="Arial"/>
        </w:rPr>
        <w:t>–</w:t>
      </w:r>
      <w:r w:rsidRPr="00ED6435">
        <w:rPr>
          <w:rFonts w:ascii="Arial" w:hAnsi="Arial" w:cs="Arial"/>
        </w:rPr>
        <w:t xml:space="preserve"> přiměřeně se použijí předchozí </w:t>
      </w:r>
      <w:r w:rsidR="008344A6" w:rsidRPr="5784E4A4">
        <w:rPr>
          <w:rFonts w:ascii="Arial" w:hAnsi="Arial" w:cs="Arial"/>
        </w:rPr>
        <w:t>články Smlouvy</w:t>
      </w:r>
      <w:r w:rsidRPr="00ED6435">
        <w:rPr>
          <w:rFonts w:ascii="Arial" w:hAnsi="Arial" w:cs="Arial"/>
        </w:rPr>
        <w:t>;</w:t>
      </w:r>
    </w:p>
    <w:p w14:paraId="5889B3C7" w14:textId="5E23231A"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Zpracování mapového díla </w:t>
      </w:r>
      <w:r w:rsidR="00687085" w:rsidRPr="5784E4A4">
        <w:rPr>
          <w:rFonts w:ascii="Arial" w:hAnsi="Arial" w:cs="Arial"/>
        </w:rPr>
        <w:t>–</w:t>
      </w:r>
      <w:r w:rsidRPr="5784E4A4">
        <w:rPr>
          <w:rFonts w:ascii="Arial" w:hAnsi="Arial" w:cs="Arial"/>
        </w:rPr>
        <w:t xml:space="preserve"> 1x listinné a 1x digitální vyhotovení (CD/DVD) určené Objednateli</w:t>
      </w:r>
      <w:r w:rsidR="007F408F" w:rsidRPr="5784E4A4">
        <w:rPr>
          <w:rFonts w:ascii="Arial" w:hAnsi="Arial" w:cs="Arial"/>
        </w:rPr>
        <w:t xml:space="preserve">; </w:t>
      </w:r>
      <w:r w:rsidR="00921D5E" w:rsidRPr="5784E4A4">
        <w:rPr>
          <w:rFonts w:ascii="Arial" w:hAnsi="Arial" w:cs="Arial"/>
        </w:rPr>
        <w:t>a</w:t>
      </w:r>
    </w:p>
    <w:p w14:paraId="35C2B096" w14:textId="18C8A4D4"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Vypracování písemných příloh k rozhodnutí o výměně nebo přechodu vlastnických práv </w:t>
      </w:r>
      <w:r w:rsidR="00687085" w:rsidRPr="5784E4A4">
        <w:rPr>
          <w:rFonts w:ascii="Arial" w:hAnsi="Arial" w:cs="Arial"/>
        </w:rPr>
        <w:t>–</w:t>
      </w:r>
      <w:r w:rsidRPr="5784E4A4">
        <w:rPr>
          <w:rFonts w:ascii="Arial" w:hAnsi="Arial" w:cs="Arial"/>
        </w:rPr>
        <w:t xml:space="preserve"> 4x listinné a 1x digitální vyhotovení (CD/DVD) určené po jednom od každé z forem vyhotovení Objednateli a po jednom listinném vyhotovení katastrálnímu úřadu, k rozeslání účastníkům řízení, příslušné obci k</w:t>
      </w:r>
      <w:r w:rsidR="00AB095C" w:rsidRPr="5784E4A4">
        <w:rPr>
          <w:rFonts w:ascii="Arial" w:hAnsi="Arial" w:cs="Arial"/>
        </w:rPr>
        <w:t> </w:t>
      </w:r>
      <w:r w:rsidRPr="5784E4A4">
        <w:rPr>
          <w:rFonts w:ascii="Arial" w:hAnsi="Arial" w:cs="Arial"/>
        </w:rPr>
        <w:t>veřejnému nahlédnutí.</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0C3C4AD1" w:rsidR="00B9128B"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p w14:paraId="000EF677" w14:textId="77777777" w:rsidR="00C76190" w:rsidRPr="00ED6435" w:rsidRDefault="00C76190" w:rsidP="00C76190">
      <w:pPr>
        <w:pStyle w:val="Level2"/>
        <w:numPr>
          <w:ilvl w:val="0"/>
          <w:numId w:val="0"/>
        </w:numPr>
        <w:spacing w:line="240" w:lineRule="auto"/>
        <w:ind w:left="567"/>
        <w:jc w:val="both"/>
        <w:rPr>
          <w:rFonts w:ascii="Arial" w:hAnsi="Arial" w:cs="Arial"/>
          <w:szCs w:val="22"/>
        </w:rPr>
      </w:pPr>
    </w:p>
    <w:bookmarkEnd w:id="32"/>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34C4AE20" w:rsidR="003E76BF" w:rsidRPr="00ED6435" w:rsidRDefault="00B46279" w:rsidP="00B77235">
      <w:pPr>
        <w:pStyle w:val="Level2"/>
        <w:spacing w:line="240" w:lineRule="auto"/>
        <w:ind w:left="567" w:hanging="567"/>
        <w:jc w:val="both"/>
        <w:rPr>
          <w:rFonts w:ascii="Arial" w:hAnsi="Arial" w:cs="Arial"/>
          <w:szCs w:val="22"/>
        </w:rPr>
      </w:pPr>
      <w:bookmarkStart w:id="76" w:name="_Ref31182897"/>
      <w:r w:rsidRPr="00B46279">
        <w:rPr>
          <w:rFonts w:ascii="Arial" w:hAnsi="Arial" w:cs="Arial"/>
          <w:szCs w:val="22"/>
        </w:rPr>
        <w:t xml:space="preserve"> </w:t>
      </w:r>
      <w:r w:rsidRPr="00ED6435">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w:t>
      </w:r>
      <w:proofErr w:type="gramStart"/>
      <w:r w:rsidRPr="00ED6435">
        <w:rPr>
          <w:rFonts w:ascii="Arial" w:hAnsi="Arial" w:cs="Arial"/>
          <w:szCs w:val="22"/>
        </w:rPr>
        <w:t>t.j.</w:t>
      </w:r>
      <w:proofErr w:type="gramEnd"/>
      <w:r w:rsidRPr="00ED6435">
        <w:rPr>
          <w:rFonts w:ascii="Arial" w:hAnsi="Arial" w:cs="Arial"/>
          <w:szCs w:val="22"/>
        </w:rPr>
        <w:t xml:space="preserve"> </w:t>
      </w:r>
      <w:r w:rsidRPr="00CA6EAC">
        <w:rPr>
          <w:rFonts w:ascii="Arial" w:hAnsi="Arial" w:cs="Arial"/>
          <w:szCs w:val="22"/>
          <w:highlight w:val="yellow"/>
        </w:rPr>
        <w:t>......</w:t>
      </w:r>
      <w:r w:rsidRPr="00ED6435">
        <w:rPr>
          <w:rFonts w:ascii="Arial" w:hAnsi="Arial" w:cs="Arial"/>
          <w:szCs w:val="22"/>
        </w:rPr>
        <w:t xml:space="preserve"> Kč. Zhotovitel se zavazuje, že po celou dobu trvání této Smlouvy bude pojištěn ve smyslu tohoto ustanovení a že nedojde ke snížení pojistného plnění pod částku uvedenou v předchozí větě.</w:t>
      </w:r>
      <w:bookmarkEnd w:id="76"/>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pojistné, které je přiměřené pro takové účely, a započítávat takto placené částky na jakékoliv 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2A4DEC6C" w:rsidR="003E76BF"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w:t>
      </w:r>
      <w:r w:rsidRPr="00ED6435">
        <w:rPr>
          <w:rFonts w:ascii="Arial" w:hAnsi="Arial" w:cs="Arial"/>
          <w:szCs w:val="22"/>
        </w:rPr>
        <w:lastRenderedPageBreak/>
        <w:t xml:space="preserve">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7A6ABA">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0A73A3A9" w14:textId="77777777" w:rsidR="00C76190" w:rsidRPr="00ED6435" w:rsidRDefault="00C76190" w:rsidP="00C76190">
      <w:pPr>
        <w:pStyle w:val="Level2"/>
        <w:numPr>
          <w:ilvl w:val="0"/>
          <w:numId w:val="0"/>
        </w:numPr>
        <w:spacing w:line="240" w:lineRule="auto"/>
        <w:ind w:left="567"/>
        <w:jc w:val="both"/>
        <w:rPr>
          <w:rFonts w:ascii="Arial" w:hAnsi="Arial" w:cs="Arial"/>
          <w:szCs w:val="22"/>
        </w:rPr>
      </w:pP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77" w:name="_Ref26987952"/>
      <w:r w:rsidRPr="00312425">
        <w:rPr>
          <w:rFonts w:ascii="Arial" w:hAnsi="Arial" w:cs="Arial"/>
          <w:szCs w:val="22"/>
        </w:rPr>
        <w:t>Poddodavatelé</w:t>
      </w:r>
      <w:bookmarkEnd w:id="77"/>
    </w:p>
    <w:p w14:paraId="3A5F466B" w14:textId="254B32D4" w:rsidR="003E76BF" w:rsidRPr="00ED6435" w:rsidRDefault="003E76BF" w:rsidP="00B77235">
      <w:pPr>
        <w:pStyle w:val="Level2"/>
        <w:spacing w:line="240" w:lineRule="auto"/>
        <w:ind w:left="567" w:hanging="567"/>
        <w:jc w:val="both"/>
        <w:rPr>
          <w:rFonts w:ascii="Arial" w:hAnsi="Arial" w:cs="Arial"/>
          <w:szCs w:val="22"/>
        </w:rPr>
      </w:pPr>
      <w:bookmarkStart w:id="78"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szCs w:val="22"/>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szCs w:val="22"/>
        </w:rPr>
      </w:r>
      <w:r w:rsidR="007639C7" w:rsidRPr="00036EDB">
        <w:rPr>
          <w:rFonts w:ascii="Arial" w:hAnsi="Arial" w:cs="Arial"/>
          <w:szCs w:val="22"/>
        </w:rPr>
        <w:fldChar w:fldCharType="separate"/>
      </w:r>
      <w:r w:rsidR="007A6ABA">
        <w:rPr>
          <w:rFonts w:ascii="Arial" w:hAnsi="Arial" w:cs="Arial"/>
          <w:szCs w:val="22"/>
        </w:rPr>
        <w:t>6.2.7</w:t>
      </w:r>
      <w:r w:rsidR="007639C7" w:rsidRPr="00036EDB">
        <w:rPr>
          <w:rFonts w:ascii="Arial" w:hAnsi="Arial" w:cs="Arial"/>
          <w:szCs w:val="22"/>
        </w:rPr>
        <w:fldChar w:fldCharType="end"/>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7639C7" w:rsidRPr="00036EDB">
        <w:rPr>
          <w:rFonts w:ascii="Arial" w:hAnsi="Arial" w:cs="Arial"/>
          <w:szCs w:val="22"/>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szCs w:val="22"/>
        </w:rPr>
      </w:r>
      <w:r w:rsidR="007639C7" w:rsidRPr="00036EDB">
        <w:rPr>
          <w:rFonts w:ascii="Arial" w:hAnsi="Arial" w:cs="Arial"/>
          <w:szCs w:val="22"/>
        </w:rPr>
        <w:fldChar w:fldCharType="separate"/>
      </w:r>
      <w:r w:rsidR="007A6ABA">
        <w:rPr>
          <w:rFonts w:ascii="Arial" w:hAnsi="Arial" w:cs="Arial"/>
          <w:szCs w:val="22"/>
        </w:rPr>
        <w:t>6.2.8</w:t>
      </w:r>
      <w:r w:rsidR="007639C7" w:rsidRPr="00036EDB">
        <w:rPr>
          <w:rFonts w:ascii="Arial" w:hAnsi="Arial" w:cs="Arial"/>
          <w:szCs w:val="22"/>
        </w:rPr>
        <w:fldChar w:fldCharType="end"/>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szCs w:val="22"/>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szCs w:val="22"/>
        </w:rPr>
      </w:r>
      <w:r w:rsidR="00E86890" w:rsidRPr="00036EDB">
        <w:rPr>
          <w:rFonts w:ascii="Arial" w:hAnsi="Arial" w:cs="Arial"/>
          <w:szCs w:val="22"/>
        </w:rPr>
        <w:fldChar w:fldCharType="separate"/>
      </w:r>
      <w:r w:rsidR="007A6ABA">
        <w:rPr>
          <w:rFonts w:ascii="Arial" w:hAnsi="Arial" w:cs="Arial"/>
          <w:szCs w:val="22"/>
        </w:rPr>
        <w:t>6.3.1</w:t>
      </w:r>
      <w:r w:rsidR="00E86890" w:rsidRPr="00036EDB">
        <w:rPr>
          <w:rFonts w:ascii="Arial" w:hAnsi="Arial" w:cs="Arial"/>
          <w:szCs w:val="22"/>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szCs w:val="22"/>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szCs w:val="22"/>
        </w:rPr>
      </w:r>
      <w:r w:rsidR="00E86890" w:rsidRPr="00C62699">
        <w:rPr>
          <w:rFonts w:ascii="Arial" w:hAnsi="Arial" w:cs="Arial"/>
          <w:szCs w:val="22"/>
        </w:rPr>
        <w:fldChar w:fldCharType="separate"/>
      </w:r>
      <w:r w:rsidR="007A6ABA">
        <w:rPr>
          <w:rFonts w:ascii="Arial" w:hAnsi="Arial" w:cs="Arial"/>
          <w:szCs w:val="22"/>
        </w:rPr>
        <w:t>6.3.2</w:t>
      </w:r>
      <w:r w:rsidR="00E86890" w:rsidRPr="00C62699">
        <w:rPr>
          <w:rFonts w:ascii="Arial" w:hAnsi="Arial" w:cs="Arial"/>
          <w:szCs w:val="22"/>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78"/>
      <w:r w:rsidR="005E68A5" w:rsidRPr="00ED6435">
        <w:rPr>
          <w:rFonts w:ascii="Arial" w:hAnsi="Arial" w:cs="Arial"/>
          <w:szCs w:val="22"/>
        </w:rPr>
        <w:t xml:space="preserve"> </w:t>
      </w:r>
    </w:p>
    <w:p w14:paraId="741D59EC" w14:textId="30998006"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7A6ABA">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77777777" w:rsidR="00E378A2" w:rsidRPr="00ED6435" w:rsidRDefault="00E378A2"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79"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79"/>
    </w:p>
    <w:p w14:paraId="257D67F8" w14:textId="0CC321DC" w:rsidR="003E76BF" w:rsidRPr="00ED6435" w:rsidRDefault="003E76BF" w:rsidP="00CB33EF">
      <w:pPr>
        <w:pStyle w:val="Level2"/>
        <w:tabs>
          <w:tab w:val="clear" w:pos="5926"/>
          <w:tab w:val="num" w:pos="964"/>
        </w:tabs>
        <w:spacing w:line="240" w:lineRule="auto"/>
        <w:ind w:left="567" w:hanging="567"/>
        <w:jc w:val="both"/>
        <w:rPr>
          <w:rFonts w:ascii="Arial" w:hAnsi="Arial" w:cs="Arial"/>
          <w:szCs w:val="22"/>
        </w:rPr>
      </w:pPr>
      <w:bookmarkStart w:id="80"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 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80"/>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115A3542" w:rsidR="0010472F"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CB9D48E" w14:textId="77777777" w:rsidR="00C76190" w:rsidRPr="00C62699" w:rsidRDefault="00C76190" w:rsidP="00C76190">
      <w:pPr>
        <w:pStyle w:val="Level2"/>
        <w:numPr>
          <w:ilvl w:val="0"/>
          <w:numId w:val="0"/>
        </w:numPr>
        <w:spacing w:line="240" w:lineRule="auto"/>
        <w:ind w:left="567"/>
        <w:jc w:val="both"/>
        <w:rPr>
          <w:rFonts w:ascii="Arial" w:hAnsi="Arial" w:cs="Arial"/>
          <w:szCs w:val="22"/>
        </w:rPr>
      </w:pP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81"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81"/>
    </w:p>
    <w:p w14:paraId="746AF462" w14:textId="75D9AE41"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 xml:space="preserve">částí, </w:t>
      </w:r>
      <w:r w:rsidR="00AA707B" w:rsidRPr="00C62699">
        <w:rPr>
          <w:rFonts w:ascii="Arial" w:hAnsi="Arial" w:cs="Arial"/>
          <w:szCs w:val="22"/>
        </w:rPr>
        <w:lastRenderedPageBreak/>
        <w:t>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7A6ABA">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1F4B5484"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w:t>
      </w:r>
      <w:r w:rsidR="00606DF0">
        <w:rPr>
          <w:rFonts w:ascii="Arial" w:hAnsi="Arial" w:cs="Arial"/>
          <w:szCs w:val="22"/>
        </w:rPr>
        <w:t xml:space="preserve"> Třebíč</w:t>
      </w:r>
      <w:r w:rsidR="00127C34" w:rsidRPr="00C62699">
        <w:rPr>
          <w:rFonts w:ascii="Arial" w:hAnsi="Arial" w:cs="Arial"/>
          <w:szCs w:val="22"/>
        </w:rPr>
        <w:t xml:space="preserve">, adresa </w:t>
      </w:r>
      <w:r w:rsidR="00606DF0">
        <w:rPr>
          <w:rFonts w:ascii="Arial" w:hAnsi="Arial" w:cs="Arial"/>
          <w:szCs w:val="22"/>
        </w:rPr>
        <w:t>Bráfova tř. 2/1</w:t>
      </w:r>
      <w:r w:rsidR="00260808">
        <w:rPr>
          <w:rFonts w:ascii="Arial" w:hAnsi="Arial" w:cs="Arial"/>
          <w:szCs w:val="22"/>
        </w:rPr>
        <w:t>, 674 01 Třebíč</w:t>
      </w:r>
      <w:r w:rsidR="00606DF0">
        <w:rPr>
          <w:rFonts w:ascii="Arial" w:hAnsi="Arial" w:cs="Arial"/>
          <w:szCs w:val="22"/>
        </w:rPr>
        <w:t xml:space="preserve">. </w:t>
      </w:r>
      <w:r w:rsidR="004C712A" w:rsidRPr="00C62699">
        <w:rPr>
          <w:rFonts w:ascii="Arial" w:hAnsi="Arial" w:cs="Arial"/>
          <w:szCs w:val="22"/>
        </w:rPr>
        <w:t>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82"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4B157A">
      <w:pPr>
        <w:pStyle w:val="Claneka"/>
        <w:keepLines w:val="0"/>
        <w:widowControl/>
        <w:numPr>
          <w:ilvl w:val="2"/>
          <w:numId w:val="22"/>
        </w:numPr>
        <w:spacing w:line="240" w:lineRule="auto"/>
        <w:jc w:val="both"/>
        <w:rPr>
          <w:rFonts w:ascii="Arial" w:hAnsi="Arial" w:cs="Arial"/>
        </w:rPr>
      </w:pPr>
      <w:bookmarkStart w:id="83"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83"/>
    </w:p>
    <w:p w14:paraId="445ED130" w14:textId="50511E50" w:rsidR="00FF7CCA" w:rsidRPr="00C62699" w:rsidRDefault="00FF7CCA" w:rsidP="004B157A">
      <w:pPr>
        <w:pStyle w:val="Claneka"/>
        <w:keepLines w:val="0"/>
        <w:widowControl/>
        <w:numPr>
          <w:ilvl w:val="2"/>
          <w:numId w:val="22"/>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82"/>
    </w:p>
    <w:p w14:paraId="048BFDE6" w14:textId="3304CB53" w:rsidR="00FF7CCA" w:rsidRPr="00C62699" w:rsidRDefault="00C411CC" w:rsidP="00B77235">
      <w:pPr>
        <w:pStyle w:val="Level2"/>
        <w:spacing w:line="240" w:lineRule="auto"/>
        <w:ind w:left="567" w:hanging="567"/>
        <w:jc w:val="both"/>
        <w:rPr>
          <w:rFonts w:ascii="Arial" w:hAnsi="Arial" w:cs="Arial"/>
          <w:szCs w:val="22"/>
        </w:rPr>
      </w:pPr>
      <w:bookmarkStart w:id="84" w:name="_Ref50734694"/>
      <w:bookmarkStart w:id="85" w:name="_Ref58404253"/>
      <w:r w:rsidRPr="00C62699">
        <w:rPr>
          <w:rFonts w:ascii="Arial" w:hAnsi="Arial" w:cs="Arial"/>
          <w:szCs w:val="22"/>
        </w:rPr>
        <w:t xml:space="preserve"> 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xml:space="preserve">, Objednateli </w:t>
      </w:r>
      <w:r w:rsidR="00C76190">
        <w:rPr>
          <w:rFonts w:ascii="Arial" w:hAnsi="Arial" w:cs="Arial"/>
          <w:szCs w:val="22"/>
        </w:rPr>
        <w:br/>
      </w:r>
      <w:r w:rsidRPr="00C62699">
        <w:rPr>
          <w:rFonts w:ascii="Arial" w:hAnsi="Arial" w:cs="Arial"/>
          <w:szCs w:val="22"/>
        </w:rPr>
        <w:t>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84"/>
      <w:bookmarkEnd w:id="85"/>
    </w:p>
    <w:p w14:paraId="099823C5" w14:textId="08E50751"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 xml:space="preserve"> 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16.1</w:t>
      </w:r>
      <w:r w:rsidRPr="5784E4A4">
        <w:rPr>
          <w:rFonts w:ascii="Arial" w:hAnsi="Arial" w:cs="Arial"/>
        </w:rPr>
        <w:fldChar w:fldCharType="end"/>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86" w:name="_Ref50734071"/>
      <w:bookmarkStart w:id="87"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86"/>
      <w:r w:rsidR="00001B85" w:rsidRPr="00C62699">
        <w:rPr>
          <w:rFonts w:ascii="Arial" w:hAnsi="Arial" w:cs="Arial"/>
          <w:szCs w:val="22"/>
        </w:rPr>
        <w:t xml:space="preserve"> či její části.</w:t>
      </w:r>
      <w:bookmarkEnd w:id="87"/>
    </w:p>
    <w:p w14:paraId="34C10C32" w14:textId="74AE6639" w:rsidR="002C1225" w:rsidRPr="00C62699" w:rsidRDefault="007F6F98" w:rsidP="00B77235">
      <w:pPr>
        <w:pStyle w:val="Level2"/>
        <w:spacing w:line="240" w:lineRule="auto"/>
        <w:ind w:left="567" w:hanging="567"/>
        <w:jc w:val="both"/>
        <w:rPr>
          <w:rFonts w:ascii="Arial" w:hAnsi="Arial" w:cs="Arial"/>
          <w:szCs w:val="22"/>
        </w:rPr>
      </w:pPr>
      <w:bookmarkStart w:id="88"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A6ABA">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88"/>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6C501F99" w:rsidR="00F87D91" w:rsidRPr="00C62699" w:rsidRDefault="00F87D91" w:rsidP="004B15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A6ABA">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1DEC8F75" w:rsidR="00F87D91" w:rsidRPr="00C62699" w:rsidRDefault="00F87D91" w:rsidP="004B15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lastRenderedPageBreak/>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A6ABA">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 xml:space="preserve">Podrobné měření polohopisu v obvodu </w:t>
      </w:r>
      <w:proofErr w:type="spellStart"/>
      <w:r w:rsidR="00927C0B" w:rsidRPr="00C62699">
        <w:rPr>
          <w:rFonts w:ascii="Arial" w:hAnsi="Arial" w:cs="Arial"/>
          <w:b/>
          <w:szCs w:val="22"/>
        </w:rPr>
        <w:t>KoPÚ</w:t>
      </w:r>
      <w:proofErr w:type="spellEnd"/>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89" w:name="_Hlk32248346"/>
      <w:r w:rsidR="00265F18" w:rsidRPr="00C62699">
        <w:rPr>
          <w:rFonts w:ascii="Arial" w:hAnsi="Arial" w:cs="Arial"/>
          <w:szCs w:val="22"/>
        </w:rPr>
        <w:t>dílčí části</w:t>
      </w:r>
      <w:bookmarkEnd w:id="89"/>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04975EFA" w14:textId="3B227F16" w:rsidR="00475CAA" w:rsidRPr="00C76190" w:rsidRDefault="001C4DD2" w:rsidP="00475CAA">
      <w:pPr>
        <w:pStyle w:val="Level4"/>
        <w:numPr>
          <w:ilvl w:val="0"/>
          <w:numId w:val="18"/>
        </w:numPr>
        <w:spacing w:line="240" w:lineRule="auto"/>
        <w:ind w:left="1134" w:hanging="567"/>
        <w:jc w:val="both"/>
        <w:rPr>
          <w:rFonts w:ascii="Arial" w:hAnsi="Arial" w:cs="Arial"/>
          <w:b/>
          <w:bCs/>
          <w:caps/>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0090447A" w:rsidRPr="00C62699">
        <w:rPr>
          <w:rFonts w:ascii="Arial" w:hAnsi="Arial" w:cs="Arial"/>
          <w:szCs w:val="22"/>
        </w:rPr>
        <w:fldChar w:fldCharType="begin"/>
      </w:r>
      <w:r w:rsidR="0090447A" w:rsidRPr="00C62699">
        <w:rPr>
          <w:rFonts w:ascii="Arial" w:hAnsi="Arial" w:cs="Arial"/>
          <w:szCs w:val="22"/>
        </w:rPr>
        <w:instrText xml:space="preserve"> REF _Ref64278780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7A6ABA">
        <w:rPr>
          <w:rFonts w:ascii="Arial" w:hAnsi="Arial" w:cs="Arial"/>
          <w:szCs w:val="22"/>
        </w:rPr>
        <w:t>6.2.3</w:t>
      </w:r>
      <w:r w:rsidR="0090447A" w:rsidRPr="00C62699">
        <w:rPr>
          <w:rFonts w:ascii="Arial" w:hAnsi="Arial" w:cs="Arial"/>
          <w:szCs w:val="22"/>
        </w:rPr>
        <w:fldChar w:fldCharType="end"/>
      </w:r>
      <w:r w:rsidR="0090447A" w:rsidRPr="00C62699">
        <w:rPr>
          <w:rFonts w:ascii="Arial" w:hAnsi="Arial" w:cs="Arial"/>
          <w:szCs w:val="22"/>
        </w:rPr>
        <w:t xml:space="preserve"> </w:t>
      </w:r>
      <w:r w:rsidRPr="00C62699">
        <w:rPr>
          <w:rFonts w:ascii="Arial" w:hAnsi="Arial" w:cs="Arial"/>
          <w:szCs w:val="22"/>
        </w:rPr>
        <w:t>(</w:t>
      </w:r>
      <w:proofErr w:type="spellStart"/>
      <w:r w:rsidRPr="00C62699">
        <w:rPr>
          <w:rFonts w:ascii="Arial" w:hAnsi="Arial" w:cs="Arial"/>
          <w:b/>
          <w:szCs w:val="22"/>
        </w:rPr>
        <w:t>Vektorizace</w:t>
      </w:r>
      <w:proofErr w:type="spellEnd"/>
      <w:r w:rsidRPr="00C62699">
        <w:rPr>
          <w:rFonts w:ascii="Arial" w:hAnsi="Arial" w:cs="Arial"/>
          <w:b/>
          <w:szCs w:val="22"/>
        </w:rPr>
        <w:t xml:space="preserve"> vlastnické mapy</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r w:rsidR="00475CAA">
        <w:rPr>
          <w:rFonts w:ascii="Arial" w:hAnsi="Arial" w:cs="Arial"/>
          <w:szCs w:val="22"/>
        </w:rPr>
        <w:t xml:space="preserve"> </w:t>
      </w:r>
      <w:r w:rsidR="004772EA" w:rsidRPr="00DB6B26" w:rsidDel="006B518C">
        <w:rPr>
          <w:rFonts w:ascii="Arial" w:hAnsi="Arial" w:cs="Arial"/>
        </w:rPr>
        <w:t>–</w:t>
      </w:r>
      <w:r w:rsidR="004772EA">
        <w:rPr>
          <w:rFonts w:ascii="Arial" w:hAnsi="Arial" w:cs="Arial"/>
        </w:rPr>
        <w:t xml:space="preserve"> </w:t>
      </w:r>
      <w:r w:rsidR="00475CAA" w:rsidRPr="00C76190">
        <w:rPr>
          <w:rFonts w:ascii="Arial" w:hAnsi="Arial" w:cs="Arial"/>
          <w:b/>
          <w:bCs/>
          <w:caps/>
          <w:szCs w:val="22"/>
        </w:rPr>
        <w:t>není předmětem této smlouvy</w:t>
      </w:r>
    </w:p>
    <w:p w14:paraId="5EBA8DCE" w14:textId="67FDE165" w:rsidR="00F87D91" w:rsidRPr="00C62699" w:rsidRDefault="00F87D91" w:rsidP="004B15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7A6ABA">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w:t>
      </w:r>
      <w:proofErr w:type="spellStart"/>
      <w:r w:rsidR="00927C0B" w:rsidRPr="00C62699">
        <w:rPr>
          <w:rFonts w:ascii="Arial" w:hAnsi="Arial" w:cs="Arial"/>
          <w:b/>
          <w:szCs w:val="22"/>
        </w:rPr>
        <w:t>KoPÚ</w:t>
      </w:r>
      <w:proofErr w:type="spellEnd"/>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2EE2EA0B" w14:textId="59F8F236" w:rsidR="0090447A" w:rsidRPr="00C62699" w:rsidRDefault="0090447A" w:rsidP="009044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6.2.5</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 xml:space="preserve">Zjišťování hranic pozemků neřešených dle </w:t>
      </w:r>
      <w:r w:rsidR="00C76190">
        <w:rPr>
          <w:rFonts w:ascii="Arial" w:hAnsi="Arial" w:cs="Arial"/>
          <w:b/>
          <w:szCs w:val="22"/>
        </w:rPr>
        <w:br/>
      </w:r>
      <w:r w:rsidRPr="00C62699">
        <w:rPr>
          <w:rFonts w:ascii="Arial" w:hAnsi="Arial" w:cs="Arial"/>
          <w:b/>
          <w:szCs w:val="22"/>
        </w:rPr>
        <w:t>§ 2 Zákona</w:t>
      </w:r>
      <w:r w:rsidRPr="00C62699">
        <w:rPr>
          <w:rFonts w:ascii="Arial" w:hAnsi="Arial" w:cs="Arial"/>
          <w:szCs w:val="22"/>
        </w:rPr>
        <w:t xml:space="preserve">) po doložení kladného stanoviska katastrálního úřadu ve smyslu § 9 odst. 6 Zákona a po potvrzení správnosti odevzdávané dílčí části </w:t>
      </w:r>
      <w:r w:rsidR="008B6FEC" w:rsidRPr="00C62699">
        <w:rPr>
          <w:rFonts w:ascii="Arial" w:hAnsi="Arial" w:cs="Arial"/>
          <w:szCs w:val="22"/>
        </w:rPr>
        <w:t>Hlavního celku</w:t>
      </w:r>
      <w:r w:rsidRPr="00C62699">
        <w:rPr>
          <w:rFonts w:ascii="Arial" w:hAnsi="Arial" w:cs="Arial"/>
          <w:szCs w:val="22"/>
        </w:rPr>
        <w:t xml:space="preserve"> Objednatelem a po předání potvrzených geometrických plánů;</w:t>
      </w:r>
    </w:p>
    <w:p w14:paraId="0962603B" w14:textId="7D18DCC5" w:rsidR="00475CAA" w:rsidRPr="00475CAA" w:rsidRDefault="0090447A" w:rsidP="00475CA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_Ref64278899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6.2.6</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bCs/>
          <w:szCs w:val="22"/>
        </w:rPr>
        <w:t xml:space="preserve">Šetření průběhu vlastnických hranic řešených pozemků s porosty pro účely návrhu </w:t>
      </w:r>
      <w:proofErr w:type="spellStart"/>
      <w:r w:rsidRPr="00C62699">
        <w:rPr>
          <w:rFonts w:ascii="Arial" w:hAnsi="Arial" w:cs="Arial"/>
          <w:b/>
          <w:bCs/>
          <w:szCs w:val="22"/>
        </w:rPr>
        <w:t>KoPÚ</w:t>
      </w:r>
      <w:proofErr w:type="spellEnd"/>
      <w:r w:rsidRPr="00C62699">
        <w:rPr>
          <w:rFonts w:ascii="Arial" w:hAnsi="Arial" w:cs="Arial"/>
          <w:szCs w:val="22"/>
        </w:rPr>
        <w:t xml:space="preserve">) –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r w:rsidR="00475CAA">
        <w:rPr>
          <w:rFonts w:ascii="Arial" w:hAnsi="Arial" w:cs="Arial"/>
          <w:szCs w:val="22"/>
        </w:rPr>
        <w:t xml:space="preserve"> </w:t>
      </w:r>
      <w:r w:rsidR="004772EA" w:rsidRPr="00DB6B26" w:rsidDel="006B518C">
        <w:rPr>
          <w:rFonts w:ascii="Arial" w:hAnsi="Arial" w:cs="Arial"/>
        </w:rPr>
        <w:t>–</w:t>
      </w:r>
      <w:r w:rsidR="00475CAA" w:rsidRPr="00C76190">
        <w:rPr>
          <w:rFonts w:ascii="Arial" w:hAnsi="Arial" w:cs="Arial"/>
          <w:b/>
          <w:bCs/>
          <w:szCs w:val="22"/>
        </w:rPr>
        <w:t xml:space="preserve"> </w:t>
      </w:r>
      <w:r w:rsidR="00475CAA" w:rsidRPr="00C76190">
        <w:rPr>
          <w:rFonts w:ascii="Arial" w:hAnsi="Arial" w:cs="Arial"/>
          <w:b/>
          <w:bCs/>
          <w:caps/>
          <w:szCs w:val="22"/>
        </w:rPr>
        <w:t>není předmětem této smlouvy</w:t>
      </w:r>
    </w:p>
    <w:p w14:paraId="35DEEF47" w14:textId="7D330B77" w:rsidR="00646EE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6.2.7</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3A49B643" w:rsidR="00646EE1" w:rsidRPr="00C62699" w:rsidRDefault="00646EE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6.2.8</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4F8EE67F" w:rsidR="00F87D91" w:rsidRPr="00C62699" w:rsidRDefault="00646EE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 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443BA3D3" w:rsidR="00646EE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0DCB9AEC" w:rsidR="00F87D9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 </w:t>
      </w:r>
      <w:r w:rsidR="00646EE1" w:rsidRPr="5784E4A4">
        <w:rPr>
          <w:rFonts w:ascii="Arial" w:hAnsi="Arial" w:cs="Arial"/>
        </w:rPr>
        <w:t xml:space="preserve">u dílčí části </w:t>
      </w:r>
      <w:r w:rsidR="004935D3" w:rsidRPr="5784E4A4">
        <w:rPr>
          <w:rFonts w:ascii="Arial" w:hAnsi="Arial" w:cs="Arial"/>
        </w:rPr>
        <w:t xml:space="preserve">Hlavního celku </w:t>
      </w:r>
      <w:r w:rsidR="00646EE1"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6.3.3</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Pr="5784E4A4">
        <w:rPr>
          <w:rFonts w:ascii="Arial" w:hAnsi="Arial" w:cs="Arial"/>
        </w:rPr>
        <w:t xml:space="preserve">po vypořádání námitek </w:t>
      </w:r>
      <w:r w:rsidR="00C76190">
        <w:rPr>
          <w:rFonts w:ascii="Arial" w:hAnsi="Arial" w:cs="Arial"/>
        </w:rPr>
        <w:br/>
      </w:r>
      <w:r w:rsidRPr="5784E4A4">
        <w:rPr>
          <w:rFonts w:ascii="Arial" w:hAnsi="Arial" w:cs="Arial"/>
        </w:rPr>
        <w:t xml:space="preserve">a připomínek k vystavenému návrhu uplatněných ve lhůtě stanovené zákonem (§ 11 odst. 1 </w:t>
      </w:r>
      <w:r w:rsidR="00CA0C30" w:rsidRPr="5784E4A4">
        <w:rPr>
          <w:rFonts w:ascii="Arial" w:hAnsi="Arial" w:cs="Arial"/>
        </w:rPr>
        <w:t>Z</w:t>
      </w:r>
      <w:r w:rsidRPr="5784E4A4">
        <w:rPr>
          <w:rFonts w:ascii="Arial" w:hAnsi="Arial" w:cs="Arial"/>
        </w:rPr>
        <w:t>ákona) a po předložení aktuální dokumentace;</w:t>
      </w:r>
    </w:p>
    <w:p w14:paraId="2F4746BF" w14:textId="7E5538E1" w:rsidR="00475CAA" w:rsidRPr="00475CAA" w:rsidRDefault="00646EE1" w:rsidP="00475CAA">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475CAA">
        <w:rPr>
          <w:rFonts w:ascii="Arial" w:hAnsi="Arial" w:cs="Arial"/>
        </w:rPr>
        <w:t xml:space="preserve"> </w:t>
      </w:r>
    </w:p>
    <w:p w14:paraId="1B410D12" w14:textId="2A6FFFB7" w:rsidR="00646EE1" w:rsidRPr="00C62699" w:rsidRDefault="00646EE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3173ECF3" w:rsidR="00F87D9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3E70F143" w:rsidR="00F87D91"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DE4638C" w14:textId="77777777" w:rsidR="00C76190" w:rsidRPr="00C62699" w:rsidRDefault="00C76190" w:rsidP="00C76190">
      <w:pPr>
        <w:pStyle w:val="Level2"/>
        <w:numPr>
          <w:ilvl w:val="0"/>
          <w:numId w:val="0"/>
        </w:numPr>
        <w:spacing w:line="240" w:lineRule="auto"/>
        <w:ind w:left="567"/>
        <w:jc w:val="both"/>
        <w:rPr>
          <w:rFonts w:ascii="Arial" w:hAnsi="Arial" w:cs="Arial"/>
          <w:szCs w:val="22"/>
        </w:rPr>
      </w:pP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90" w:name="_Ref50757872"/>
      <w:r w:rsidRPr="00C62699">
        <w:rPr>
          <w:rFonts w:ascii="Arial" w:hAnsi="Arial" w:cs="Arial"/>
          <w:szCs w:val="22"/>
        </w:rPr>
        <w:t>Práva duševního vlastnictví</w:t>
      </w:r>
      <w:bookmarkEnd w:id="90"/>
    </w:p>
    <w:p w14:paraId="202EC481" w14:textId="48F91473" w:rsidR="00237BE0" w:rsidRPr="00C62699" w:rsidRDefault="00237BE0" w:rsidP="004C4550">
      <w:pPr>
        <w:pStyle w:val="Level2"/>
        <w:keepNext/>
        <w:spacing w:line="240" w:lineRule="auto"/>
        <w:ind w:left="567" w:hanging="567"/>
        <w:jc w:val="both"/>
        <w:rPr>
          <w:rFonts w:ascii="Arial" w:hAnsi="Arial" w:cs="Arial"/>
          <w:szCs w:val="22"/>
        </w:rPr>
      </w:pPr>
      <w:bookmarkStart w:id="91"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w:t>
      </w:r>
      <w:r w:rsidR="000D3F8A" w:rsidRPr="00C62699">
        <w:rPr>
          <w:rFonts w:ascii="Arial" w:hAnsi="Arial" w:cs="Arial"/>
          <w:szCs w:val="22"/>
        </w:rPr>
        <w:lastRenderedPageBreak/>
        <w:t xml:space="preserve">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7A6ABA">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91"/>
    </w:p>
    <w:p w14:paraId="3D355E5B" w14:textId="08BB461B" w:rsidR="00237BE0" w:rsidRPr="00C62699" w:rsidRDefault="00237BE0" w:rsidP="00B77235">
      <w:pPr>
        <w:pStyle w:val="Level2"/>
        <w:spacing w:line="240" w:lineRule="auto"/>
        <w:ind w:left="567" w:hanging="567"/>
        <w:jc w:val="both"/>
        <w:rPr>
          <w:rFonts w:ascii="Arial" w:hAnsi="Arial" w:cs="Arial"/>
          <w:szCs w:val="22"/>
        </w:rPr>
      </w:pPr>
      <w:bookmarkStart w:id="92"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7A6ABA">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92"/>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93"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94" w:name="3dy6vkm" w:colFirst="0" w:colLast="0"/>
      <w:bookmarkEnd w:id="94"/>
      <w:r w:rsidRPr="00ED6435">
        <w:rPr>
          <w:rFonts w:ascii="Arial" w:hAnsi="Arial" w:cs="Arial"/>
          <w:szCs w:val="22"/>
        </w:rPr>
        <w:t>.</w:t>
      </w:r>
      <w:bookmarkEnd w:id="93"/>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95" w:name="_Ref63157616"/>
      <w:r w:rsidRPr="00ED6435">
        <w:rPr>
          <w:rFonts w:ascii="Arial" w:hAnsi="Arial" w:cs="Arial"/>
          <w:szCs w:val="22"/>
        </w:rPr>
        <w:t xml:space="preserve">V případě, že v rámci provádění Díla vzniknou jakákoli další práva duševního vlastnictví (tj. jakákoliv autorská práva, práva s povahou autorského práva, práva k průmyslovým vzorům, </w:t>
      </w:r>
      <w:r w:rsidRPr="00ED6435">
        <w:rPr>
          <w:rFonts w:ascii="Arial" w:hAnsi="Arial" w:cs="Arial"/>
          <w:szCs w:val="22"/>
        </w:rPr>
        <w:lastRenderedPageBreak/>
        <w:t>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95"/>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4B157A">
      <w:pPr>
        <w:pStyle w:val="Claneka"/>
        <w:keepLines w:val="0"/>
        <w:widowControl/>
        <w:numPr>
          <w:ilvl w:val="2"/>
          <w:numId w:val="24"/>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46784196"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7A6ABA">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25363D10"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7A6ABA">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7A6ABA">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 xml:space="preserve">Zhotovitel má veškeré nezbytné souhlasy autorů k tomu, aby mohl udělit a postoupit Objednateli majetková práva k Dílu, přičemž tyto souhlasy jsou pravé, získané od autorů </w:t>
      </w:r>
      <w:r w:rsidRPr="5784E4A4">
        <w:rPr>
          <w:rFonts w:ascii="Arial" w:hAnsi="Arial" w:cs="Arial"/>
        </w:rPr>
        <w:lastRenderedPageBreak/>
        <w:t>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96" w:name="1fob9te"/>
      <w:bookmarkEnd w:id="96"/>
    </w:p>
    <w:p w14:paraId="23054898" w14:textId="77CE2A2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6B03EF86"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76E2CD51"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2394622E"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čl.</w:t>
      </w:r>
      <w:r w:rsidR="004B51BB">
        <w:rPr>
          <w:rFonts w:ascii="Arial" w:hAnsi="Arial" w:cs="Arial"/>
          <w:szCs w:val="22"/>
        </w:rPr>
        <w:t>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42AF8A0B"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1475B82D" w:rsidR="002732E4"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w:t>
      </w:r>
      <w:r w:rsidR="004B51BB">
        <w:rPr>
          <w:rFonts w:ascii="Arial" w:hAnsi="Arial" w:cs="Arial"/>
          <w:szCs w:val="22"/>
        </w:rPr>
        <w:t>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7A6ABA">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w:t>
      </w:r>
      <w:r w:rsidR="004B51BB">
        <w:rPr>
          <w:rFonts w:ascii="Arial" w:hAnsi="Arial" w:cs="Arial"/>
          <w:szCs w:val="22"/>
        </w:rPr>
        <w:t> </w:t>
      </w:r>
      <w:r w:rsidRPr="00ED6435">
        <w:rPr>
          <w:rFonts w:ascii="Arial" w:hAnsi="Arial" w:cs="Arial"/>
          <w:szCs w:val="22"/>
        </w:rPr>
        <w:t>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03276327" w14:textId="77777777" w:rsidR="00C76190" w:rsidRPr="00ED6435" w:rsidRDefault="00C76190" w:rsidP="00C76190">
      <w:pPr>
        <w:pStyle w:val="Level2"/>
        <w:numPr>
          <w:ilvl w:val="0"/>
          <w:numId w:val="0"/>
        </w:numPr>
        <w:spacing w:line="240" w:lineRule="auto"/>
        <w:ind w:left="567"/>
        <w:jc w:val="both"/>
        <w:rPr>
          <w:rFonts w:ascii="Arial" w:hAnsi="Arial" w:cs="Arial"/>
          <w:szCs w:val="22"/>
        </w:rPr>
      </w:pP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97" w:name="_Ref40712548"/>
      <w:bookmarkStart w:id="98" w:name="_Ref50746594"/>
      <w:bookmarkStart w:id="99" w:name="_Ref464484026"/>
      <w:r w:rsidRPr="00ED6435">
        <w:rPr>
          <w:rFonts w:ascii="Arial" w:hAnsi="Arial" w:cs="Arial"/>
          <w:szCs w:val="22"/>
        </w:rPr>
        <w:t>Ochrana osobních údajů</w:t>
      </w:r>
      <w:bookmarkEnd w:id="97"/>
      <w:r w:rsidRPr="00ED6435">
        <w:rPr>
          <w:rFonts w:ascii="Arial" w:hAnsi="Arial" w:cs="Arial"/>
          <w:szCs w:val="22"/>
        </w:rPr>
        <w:t xml:space="preserve"> a Důvěrných informací</w:t>
      </w:r>
      <w:bookmarkEnd w:id="98"/>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B24C6B">
        <w:rPr>
          <w:rFonts w:ascii="Arial" w:hAnsi="Arial" w:cs="Arial"/>
          <w:szCs w:val="22"/>
        </w:rPr>
        <w:t>Plnění dle této Smlouvy</w:t>
      </w:r>
      <w:r w:rsidRPr="00ED6435">
        <w:rPr>
          <w:rFonts w:ascii="Arial" w:hAnsi="Arial" w:cs="Arial"/>
          <w:szCs w:val="22"/>
        </w:rPr>
        <w:t xml:space="preserve">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w:t>
      </w:r>
      <w:r w:rsidRPr="00ED6435">
        <w:rPr>
          <w:rFonts w:ascii="Arial" w:hAnsi="Arial" w:cs="Arial"/>
          <w:szCs w:val="22"/>
        </w:rPr>
        <w:lastRenderedPageBreak/>
        <w:t xml:space="preserve">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ED6435" w:rsidRDefault="00462F18" w:rsidP="00B77235">
      <w:pPr>
        <w:pStyle w:val="Level2"/>
        <w:spacing w:line="240" w:lineRule="auto"/>
        <w:ind w:left="567" w:hanging="567"/>
        <w:jc w:val="both"/>
        <w:rPr>
          <w:rFonts w:ascii="Arial" w:hAnsi="Arial" w:cs="Arial"/>
          <w:szCs w:val="22"/>
        </w:rPr>
      </w:pPr>
      <w:bookmarkStart w:id="100" w:name="_Ref500533363"/>
      <w:r w:rsidRPr="00ED6435">
        <w:rPr>
          <w:rFonts w:ascii="Arial" w:hAnsi="Arial" w:cs="Arial"/>
          <w:szCs w:val="22"/>
        </w:rPr>
        <w:t>Pro účely této Smlouvy důvěrné informace („</w:t>
      </w:r>
      <w:r w:rsidRPr="00ED6435">
        <w:rPr>
          <w:rFonts w:ascii="Arial" w:hAnsi="Arial" w:cs="Arial"/>
          <w:b/>
          <w:szCs w:val="22"/>
        </w:rPr>
        <w:t>Důvěrné informace</w:t>
      </w:r>
      <w:r w:rsidRPr="00ED6435">
        <w:rPr>
          <w:rFonts w:ascii="Arial" w:hAnsi="Arial" w:cs="Arial"/>
          <w:szCs w:val="22"/>
        </w:rPr>
        <w:t>“) zahrnují:</w:t>
      </w:r>
      <w:bookmarkEnd w:id="100"/>
    </w:p>
    <w:p w14:paraId="223A150E" w14:textId="19220309" w:rsidR="00462F18" w:rsidRPr="00ED6435" w:rsidRDefault="00462F18" w:rsidP="004B157A">
      <w:pPr>
        <w:pStyle w:val="Claneka"/>
        <w:keepLines w:val="0"/>
        <w:widowControl/>
        <w:numPr>
          <w:ilvl w:val="2"/>
          <w:numId w:val="25"/>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4B157A">
      <w:pPr>
        <w:pStyle w:val="Claneka"/>
        <w:keepLines w:val="0"/>
        <w:widowControl/>
        <w:numPr>
          <w:ilvl w:val="2"/>
          <w:numId w:val="26"/>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4B157A">
      <w:pPr>
        <w:pStyle w:val="Claneka"/>
        <w:keepLines w:val="0"/>
        <w:widowControl/>
        <w:numPr>
          <w:ilvl w:val="2"/>
          <w:numId w:val="26"/>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01"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01"/>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02"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 xml:space="preserve">technická a organizační opatření k zabezpečení ochrany Osobních údajů k vyloučení možnosti neoprávněného nebo nahodilého přístupu třetích osob k Osobním údajům, k jejich změně, zničení či ztrátě, </w:t>
      </w:r>
      <w:r w:rsidR="00462F18" w:rsidRPr="00ED6435">
        <w:rPr>
          <w:rFonts w:ascii="Arial" w:hAnsi="Arial" w:cs="Arial"/>
          <w:szCs w:val="22"/>
        </w:rPr>
        <w:lastRenderedPageBreak/>
        <w:t>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02"/>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4F6A82FA"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99"/>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2F498043" w:rsidR="00946D31"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31CA4BFA" w14:textId="77777777" w:rsidR="00C76190" w:rsidRPr="00ED6435" w:rsidRDefault="00C76190" w:rsidP="00C76190">
      <w:pPr>
        <w:pStyle w:val="Level2"/>
        <w:numPr>
          <w:ilvl w:val="0"/>
          <w:numId w:val="0"/>
        </w:numPr>
        <w:spacing w:line="240" w:lineRule="auto"/>
        <w:ind w:left="567"/>
        <w:jc w:val="both"/>
        <w:rPr>
          <w:rFonts w:ascii="Arial" w:hAnsi="Arial" w:cs="Arial"/>
          <w:szCs w:val="22"/>
        </w:rPr>
      </w:pP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03" w:name="_Toc289800492"/>
      <w:bookmarkStart w:id="104" w:name="_Ref291179101"/>
      <w:bookmarkStart w:id="105" w:name="_Toc312929180"/>
      <w:bookmarkStart w:id="106" w:name="_Toc378536906"/>
      <w:bookmarkStart w:id="107" w:name="_Ref378613694"/>
      <w:bookmarkStart w:id="108" w:name="_Ref17209282"/>
      <w:bookmarkStart w:id="109" w:name="_Ref17237912"/>
      <w:bookmarkStart w:id="110" w:name="_Ref50745432"/>
      <w:bookmarkStart w:id="111" w:name="_Ref50753842"/>
      <w:bookmarkStart w:id="112" w:name="_Ref50762946"/>
      <w:r w:rsidRPr="00C62699">
        <w:rPr>
          <w:rFonts w:ascii="Arial" w:hAnsi="Arial" w:cs="Arial"/>
          <w:szCs w:val="22"/>
        </w:rPr>
        <w:t>Záruka za jakost, práva z vad</w:t>
      </w:r>
      <w:bookmarkEnd w:id="103"/>
      <w:bookmarkEnd w:id="104"/>
      <w:bookmarkEnd w:id="105"/>
      <w:r w:rsidRPr="00C62699">
        <w:rPr>
          <w:rFonts w:ascii="Arial" w:hAnsi="Arial" w:cs="Arial"/>
          <w:szCs w:val="22"/>
        </w:rPr>
        <w:t>ného plnění</w:t>
      </w:r>
      <w:bookmarkEnd w:id="106"/>
      <w:bookmarkEnd w:id="107"/>
      <w:bookmarkEnd w:id="108"/>
      <w:bookmarkEnd w:id="109"/>
      <w:bookmarkEnd w:id="110"/>
      <w:bookmarkEnd w:id="111"/>
      <w:bookmarkEnd w:id="112"/>
    </w:p>
    <w:p w14:paraId="54AF38D9" w14:textId="656BA02B" w:rsidR="008D4ECD" w:rsidRPr="00C62699" w:rsidRDefault="008D4ECD" w:rsidP="00B77235">
      <w:pPr>
        <w:pStyle w:val="Level2"/>
        <w:spacing w:line="240" w:lineRule="auto"/>
        <w:ind w:left="567" w:hanging="567"/>
        <w:jc w:val="both"/>
        <w:rPr>
          <w:rFonts w:ascii="Arial" w:hAnsi="Arial" w:cs="Arial"/>
          <w:szCs w:val="22"/>
        </w:rPr>
      </w:pPr>
      <w:bookmarkStart w:id="113" w:name="_Ref50763291"/>
      <w:bookmarkStart w:id="114"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60 </w:t>
      </w:r>
      <w:r w:rsidR="004667C6" w:rsidRPr="009E50D2">
        <w:rPr>
          <w:rFonts w:ascii="Arial" w:hAnsi="Arial" w:cs="Arial"/>
          <w:szCs w:val="22"/>
          <w:highlight w:val="yellow"/>
        </w:rPr>
        <w:t>+ ..........</w:t>
      </w:r>
      <w:r w:rsidR="004667C6" w:rsidRPr="00C62699">
        <w:rPr>
          <w:rFonts w:ascii="Arial" w:hAnsi="Arial" w:cs="Arial"/>
          <w:szCs w:val="22"/>
        </w:rPr>
        <w:t xml:space="preserve"> měsíců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A6ABA">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13"/>
      <w:r w:rsidRPr="00C62699">
        <w:rPr>
          <w:rFonts w:ascii="Arial" w:hAnsi="Arial" w:cs="Arial"/>
          <w:szCs w:val="22"/>
        </w:rPr>
        <w:t xml:space="preserve"> </w:t>
      </w:r>
      <w:bookmarkEnd w:id="114"/>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7E05EF00" w:rsidR="005F0D7E" w:rsidRPr="00C62699" w:rsidRDefault="000967C9" w:rsidP="00B77235">
      <w:pPr>
        <w:pStyle w:val="Level2"/>
        <w:spacing w:line="240" w:lineRule="auto"/>
        <w:ind w:left="567" w:hanging="567"/>
        <w:jc w:val="both"/>
        <w:rPr>
          <w:rFonts w:ascii="Arial" w:hAnsi="Arial" w:cs="Arial"/>
          <w:szCs w:val="22"/>
        </w:rPr>
      </w:pPr>
      <w:bookmarkStart w:id="115"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 xml:space="preserve">ů </w:t>
      </w:r>
      <w:r w:rsidR="00C76190">
        <w:rPr>
          <w:rFonts w:ascii="Arial" w:hAnsi="Arial" w:cs="Arial"/>
          <w:szCs w:val="22"/>
        </w:rPr>
        <w:br/>
      </w:r>
      <w:r w:rsidR="00725CEC" w:rsidRPr="00C62699">
        <w:rPr>
          <w:rFonts w:ascii="Arial" w:hAnsi="Arial" w:cs="Arial"/>
          <w:szCs w:val="22"/>
        </w:rPr>
        <w:t>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w:t>
      </w:r>
      <w:r w:rsidRPr="00C62699">
        <w:rPr>
          <w:rFonts w:ascii="Arial" w:hAnsi="Arial" w:cs="Arial"/>
          <w:szCs w:val="22"/>
        </w:rPr>
        <w:lastRenderedPageBreak/>
        <w:t xml:space="preserve">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16" w:name="_Ref310432732"/>
      <w:bookmarkStart w:id="117"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18"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15"/>
      <w:bookmarkEnd w:id="116"/>
      <w:bookmarkEnd w:id="117"/>
      <w:bookmarkEnd w:id="118"/>
    </w:p>
    <w:p w14:paraId="51573047" w14:textId="188033DE"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7A6ABA">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3D90388A" w:rsidR="000967C9" w:rsidRPr="00C62699" w:rsidRDefault="000967C9" w:rsidP="004B157A">
      <w:pPr>
        <w:pStyle w:val="Claneka"/>
        <w:keepLines w:val="0"/>
        <w:widowControl/>
        <w:numPr>
          <w:ilvl w:val="2"/>
          <w:numId w:val="27"/>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7A6ABA">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44AEDE11" w:rsidR="003279D4"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w:t>
      </w:r>
      <w:proofErr w:type="spellStart"/>
      <w:r w:rsidRPr="00ED6435">
        <w:rPr>
          <w:rFonts w:ascii="Arial" w:hAnsi="Arial" w:cs="Arial"/>
          <w:szCs w:val="22"/>
        </w:rPr>
        <w:t>KoPÚ</w:t>
      </w:r>
      <w:proofErr w:type="spellEnd"/>
      <w:r w:rsidRPr="00ED6435">
        <w:rPr>
          <w:rFonts w:ascii="Arial" w:hAnsi="Arial" w:cs="Arial"/>
          <w:szCs w:val="22"/>
        </w:rPr>
        <w:t xml:space="preserve"> zpochybněno.</w:t>
      </w:r>
      <w:r w:rsidR="00620B2E" w:rsidRPr="00ED6435">
        <w:rPr>
          <w:rFonts w:ascii="Arial" w:hAnsi="Arial" w:cs="Arial"/>
          <w:szCs w:val="22"/>
        </w:rPr>
        <w:t xml:space="preserve"> </w:t>
      </w:r>
    </w:p>
    <w:p w14:paraId="038A10D0" w14:textId="77777777" w:rsidR="00C76190" w:rsidRPr="00ED6435" w:rsidRDefault="00C76190" w:rsidP="00C76190">
      <w:pPr>
        <w:pStyle w:val="Level2"/>
        <w:numPr>
          <w:ilvl w:val="0"/>
          <w:numId w:val="0"/>
        </w:numPr>
        <w:spacing w:line="240" w:lineRule="auto"/>
        <w:ind w:left="567"/>
        <w:jc w:val="both"/>
        <w:rPr>
          <w:rFonts w:ascii="Arial" w:hAnsi="Arial" w:cs="Arial"/>
          <w:szCs w:val="22"/>
        </w:rPr>
      </w:pP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19" w:name="_Ref517375268"/>
      <w:bookmarkStart w:id="120" w:name="_Toc532815641"/>
      <w:bookmarkStart w:id="121" w:name="_Toc48912290"/>
      <w:r w:rsidRPr="00ED6435">
        <w:rPr>
          <w:rFonts w:ascii="Arial" w:hAnsi="Arial" w:cs="Arial"/>
          <w:szCs w:val="22"/>
        </w:rPr>
        <w:t>Nárok na náhradu újmy</w:t>
      </w:r>
      <w:bookmarkEnd w:id="119"/>
      <w:bookmarkEnd w:id="120"/>
      <w:bookmarkEnd w:id="121"/>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62B3BED9" w:rsidR="00F67F47"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24AD6905" w14:textId="77777777" w:rsidR="00C76190" w:rsidRPr="00ED6435" w:rsidRDefault="00C76190" w:rsidP="00C76190">
      <w:pPr>
        <w:pStyle w:val="Level2"/>
        <w:numPr>
          <w:ilvl w:val="0"/>
          <w:numId w:val="0"/>
        </w:numPr>
        <w:spacing w:line="240" w:lineRule="auto"/>
        <w:ind w:left="567"/>
        <w:jc w:val="both"/>
        <w:rPr>
          <w:rFonts w:ascii="Arial" w:hAnsi="Arial" w:cs="Arial"/>
          <w:szCs w:val="22"/>
        </w:rPr>
      </w:pP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22" w:name="_Ref50582832"/>
      <w:bookmarkStart w:id="123" w:name="_Hlk30403582"/>
      <w:r w:rsidRPr="00ED6435">
        <w:rPr>
          <w:rFonts w:ascii="Arial" w:hAnsi="Arial" w:cs="Arial"/>
          <w:szCs w:val="22"/>
        </w:rPr>
        <w:t>Okolnosti vylučující povinnost k náhradě újmy</w:t>
      </w:r>
      <w:bookmarkEnd w:id="122"/>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24" w:name="_Ref478006328"/>
      <w:bookmarkStart w:id="125"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w:t>
      </w:r>
      <w:r w:rsidRPr="00ED6435">
        <w:rPr>
          <w:rFonts w:ascii="Arial" w:hAnsi="Arial" w:cs="Arial"/>
          <w:szCs w:val="22"/>
        </w:rPr>
        <w:lastRenderedPageBreak/>
        <w:t>zjištěny osobou jednající s odbornou péčí. Pokud tak neučiní, odpovídá Zhotovitel za veškerou škodu či jinou újmu, zejména včetně nákladů na dodatečné provádění změn či jiných úprav Díla.</w:t>
      </w:r>
      <w:bookmarkEnd w:id="124"/>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26"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25"/>
      <w:bookmarkEnd w:id="126"/>
    </w:p>
    <w:p w14:paraId="02872293" w14:textId="055D836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7A6ABA">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61557E85" w:rsidR="00946D31"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7E3A0D0" w14:textId="77777777" w:rsidR="00C76190" w:rsidRPr="00ED6435" w:rsidRDefault="00C76190" w:rsidP="00C76190">
      <w:pPr>
        <w:pStyle w:val="Level2"/>
        <w:numPr>
          <w:ilvl w:val="0"/>
          <w:numId w:val="0"/>
        </w:numPr>
        <w:spacing w:line="240" w:lineRule="auto"/>
        <w:ind w:left="567"/>
        <w:jc w:val="both"/>
        <w:rPr>
          <w:rFonts w:ascii="Arial" w:hAnsi="Arial" w:cs="Arial"/>
          <w:szCs w:val="22"/>
        </w:rPr>
      </w:pP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27" w:name="_Ref50753852"/>
      <w:r w:rsidRPr="00ED6435">
        <w:rPr>
          <w:rFonts w:ascii="Arial" w:hAnsi="Arial" w:cs="Arial"/>
          <w:szCs w:val="22"/>
        </w:rPr>
        <w:t>Sankční ujednání</w:t>
      </w:r>
      <w:bookmarkEnd w:id="127"/>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28"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28"/>
    </w:p>
    <w:p w14:paraId="09B2C9E2" w14:textId="2A15C1FA" w:rsidR="0027408D" w:rsidRPr="00032278" w:rsidRDefault="000D0D76" w:rsidP="004B157A">
      <w:pPr>
        <w:pStyle w:val="Claneka"/>
        <w:keepNext/>
        <w:keepLines w:val="0"/>
        <w:widowControl/>
        <w:numPr>
          <w:ilvl w:val="2"/>
          <w:numId w:val="36"/>
        </w:numPr>
        <w:spacing w:line="240" w:lineRule="auto"/>
        <w:jc w:val="both"/>
        <w:rPr>
          <w:rFonts w:ascii="Arial" w:hAnsi="Arial" w:cs="Arial"/>
        </w:rPr>
      </w:pPr>
      <w:bookmarkStart w:id="129"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29"/>
      <w:r w:rsidR="00481BA2" w:rsidRPr="00032278">
        <w:rPr>
          <w:rFonts w:ascii="Arial" w:hAnsi="Arial" w:cs="Arial"/>
        </w:rPr>
        <w:t xml:space="preserve"> </w:t>
      </w:r>
    </w:p>
    <w:p w14:paraId="2AF787BE" w14:textId="13CED405" w:rsidR="003C4A0F" w:rsidRPr="00ED6435" w:rsidRDefault="003C4A0F"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7A6ABA">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5AA1C228" w:rsidR="00DE512F" w:rsidRPr="00ED6435" w:rsidRDefault="00DE512F"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135DFFB3" w:rsidR="00FC52DB" w:rsidRPr="00ED6435" w:rsidRDefault="00FC52DB"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lastRenderedPageBreak/>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30F47119" w:rsidR="00FC52DB" w:rsidRPr="00ED6435" w:rsidRDefault="00FC52DB"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47246096"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7A6ABA">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C76190">
        <w:rPr>
          <w:rFonts w:ascii="Arial" w:hAnsi="Arial" w:cs="Arial"/>
          <w:smallCaps/>
        </w:rPr>
        <w:t> </w:t>
      </w:r>
      <w:r w:rsidRPr="00ED6435">
        <w:rPr>
          <w:rFonts w:ascii="Arial" w:hAnsi="Arial" w:cs="Arial"/>
          <w:smallCaps/>
        </w:rPr>
        <w:t>000</w:t>
      </w:r>
      <w:r w:rsidR="00C76190">
        <w:rPr>
          <w:rFonts w:ascii="Arial" w:hAnsi="Arial" w:cs="Arial"/>
          <w:smallCaps/>
        </w:rPr>
        <w:t>,00</w:t>
      </w:r>
      <w:r w:rsidRPr="00ED6435">
        <w:rPr>
          <w:rFonts w:ascii="Arial" w:hAnsi="Arial" w:cs="Arial"/>
        </w:rPr>
        <w:t xml:space="preserve"> Kč (slovy: </w:t>
      </w:r>
      <w:proofErr w:type="spellStart"/>
      <w:r w:rsidRPr="00ED6435">
        <w:rPr>
          <w:rFonts w:ascii="Arial" w:hAnsi="Arial" w:cs="Arial"/>
        </w:rPr>
        <w:t>dvěstětisíc</w:t>
      </w:r>
      <w:proofErr w:type="spellEnd"/>
      <w:r w:rsidRPr="00ED6435">
        <w:rPr>
          <w:rFonts w:ascii="Arial" w:hAnsi="Arial" w:cs="Arial"/>
        </w:rPr>
        <w:t xml:space="preserve"> korun českých)</w:t>
      </w:r>
      <w:bookmarkStart w:id="130"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5CBB1290"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C76190">
        <w:rPr>
          <w:rFonts w:ascii="Arial" w:hAnsi="Arial" w:cs="Arial"/>
        </w:rPr>
        <w:br/>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C76190">
        <w:rPr>
          <w:rFonts w:ascii="Arial" w:hAnsi="Arial" w:cs="Arial"/>
          <w:smallCaps/>
        </w:rPr>
        <w:t> </w:t>
      </w:r>
      <w:r w:rsidRPr="00ED6435">
        <w:rPr>
          <w:rFonts w:ascii="Arial" w:hAnsi="Arial" w:cs="Arial"/>
          <w:smallCaps/>
        </w:rPr>
        <w:t>000</w:t>
      </w:r>
      <w:r w:rsidR="00C76190">
        <w:rPr>
          <w:rFonts w:ascii="Arial" w:hAnsi="Arial" w:cs="Arial"/>
          <w:smallCaps/>
        </w:rPr>
        <w:t>,00</w:t>
      </w:r>
      <w:r w:rsidRPr="00ED6435">
        <w:rPr>
          <w:rFonts w:ascii="Arial" w:hAnsi="Arial" w:cs="Arial"/>
        </w:rPr>
        <w:t xml:space="preserve"> Kč (slovy: </w:t>
      </w:r>
      <w:proofErr w:type="spellStart"/>
      <w:r w:rsidRPr="00ED6435">
        <w:rPr>
          <w:rFonts w:ascii="Arial" w:hAnsi="Arial" w:cs="Arial"/>
        </w:rPr>
        <w:t>jedenmilion</w:t>
      </w:r>
      <w:proofErr w:type="spellEnd"/>
      <w:r w:rsidRPr="00ED6435">
        <w:rPr>
          <w:rFonts w:ascii="Arial" w:hAnsi="Arial" w:cs="Arial"/>
        </w:rPr>
        <w:t xml:space="preserve"> korun českých) za každé jednotlivé porušení</w:t>
      </w:r>
      <w:bookmarkEnd w:id="130"/>
      <w:r w:rsidRPr="00ED6435">
        <w:rPr>
          <w:rFonts w:ascii="Arial" w:hAnsi="Arial" w:cs="Arial"/>
        </w:rPr>
        <w:t>;</w:t>
      </w:r>
    </w:p>
    <w:p w14:paraId="3E384C24" w14:textId="7B9220C4"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C76190">
        <w:rPr>
          <w:rFonts w:ascii="Arial" w:hAnsi="Arial" w:cs="Arial"/>
        </w:rPr>
        <w:t> </w:t>
      </w:r>
      <w:r w:rsidRPr="00ED6435">
        <w:rPr>
          <w:rFonts w:ascii="Arial" w:hAnsi="Arial" w:cs="Arial"/>
        </w:rPr>
        <w:t>00</w:t>
      </w:r>
      <w:r w:rsidR="00292813" w:rsidRPr="00ED6435">
        <w:rPr>
          <w:rFonts w:ascii="Arial" w:hAnsi="Arial" w:cs="Arial"/>
        </w:rPr>
        <w:t>0</w:t>
      </w:r>
      <w:r w:rsidR="00C76190">
        <w:rPr>
          <w:rFonts w:ascii="Arial" w:hAnsi="Arial" w:cs="Arial"/>
        </w:rPr>
        <w:t>,00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 xml:space="preserve">(slovy: </w:t>
      </w:r>
      <w:proofErr w:type="spellStart"/>
      <w:r w:rsidR="00D327AD" w:rsidRPr="5784E4A4">
        <w:rPr>
          <w:rFonts w:ascii="Arial" w:hAnsi="Arial" w:cs="Arial"/>
        </w:rPr>
        <w:t>třitisíc</w:t>
      </w:r>
      <w:r w:rsidR="00386E0D" w:rsidRPr="5784E4A4">
        <w:rPr>
          <w:rFonts w:ascii="Arial" w:hAnsi="Arial" w:cs="Arial"/>
        </w:rPr>
        <w:t>e</w:t>
      </w:r>
      <w:proofErr w:type="spellEnd"/>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28CDDDBD" w14:textId="3C5B2236" w:rsidR="003E39A8" w:rsidRPr="003E39A8" w:rsidRDefault="003E39A8" w:rsidP="003E39A8">
      <w:pPr>
        <w:pStyle w:val="Claneka"/>
        <w:jc w:val="both"/>
        <w:rPr>
          <w:rFonts w:ascii="Arial" w:hAnsi="Arial" w:cs="Arial"/>
        </w:rPr>
      </w:pPr>
      <w:r w:rsidRPr="5784E4A4">
        <w:rPr>
          <w:rFonts w:ascii="Arial" w:hAnsi="Arial" w:cs="Arial"/>
        </w:rPr>
        <w:t>poruší-li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7A6ABA">
        <w:rPr>
          <w:rFonts w:ascii="Arial" w:hAnsi="Arial" w:cs="Arial"/>
        </w:rPr>
        <w:t>5.1</w:t>
      </w:r>
      <w:r w:rsidR="007B6225">
        <w:rPr>
          <w:rFonts w:ascii="Arial" w:hAnsi="Arial" w:cs="Arial"/>
        </w:rPr>
        <w:fldChar w:fldCharType="end"/>
      </w:r>
      <w:r w:rsidR="00B24C6B">
        <w:rPr>
          <w:rFonts w:ascii="Arial" w:hAnsi="Arial" w:cs="Arial"/>
        </w:rPr>
        <w:t>7</w:t>
      </w:r>
      <w:r w:rsidRPr="5784E4A4">
        <w:rPr>
          <w:rFonts w:ascii="Arial" w:hAnsi="Arial" w:cs="Arial"/>
        </w:rPr>
        <w:t>, má Objednatel vůči Zhotoviteli právo na zaplacení smluvní pokuty ve výši 10</w:t>
      </w:r>
      <w:r w:rsidR="00C76190">
        <w:rPr>
          <w:rFonts w:ascii="Arial" w:hAnsi="Arial" w:cs="Arial"/>
        </w:rPr>
        <w:t> </w:t>
      </w:r>
      <w:r w:rsidRPr="5784E4A4">
        <w:rPr>
          <w:rFonts w:ascii="Arial" w:hAnsi="Arial" w:cs="Arial"/>
        </w:rPr>
        <w:t>000</w:t>
      </w:r>
      <w:r w:rsidR="00C76190">
        <w:rPr>
          <w:rFonts w:ascii="Arial" w:hAnsi="Arial" w:cs="Arial"/>
        </w:rPr>
        <w:t>,00</w:t>
      </w:r>
      <w:r w:rsidRPr="5784E4A4">
        <w:rPr>
          <w:rFonts w:ascii="Arial" w:hAnsi="Arial" w:cs="Arial"/>
        </w:rPr>
        <w:t xml:space="preserve"> Kč (slovy: </w:t>
      </w:r>
      <w:proofErr w:type="spellStart"/>
      <w:r w:rsidRPr="5784E4A4">
        <w:rPr>
          <w:rFonts w:ascii="Arial" w:hAnsi="Arial" w:cs="Arial"/>
        </w:rPr>
        <w:t>desettisíc</w:t>
      </w:r>
      <w:proofErr w:type="spellEnd"/>
      <w:r w:rsidRPr="5784E4A4">
        <w:rPr>
          <w:rFonts w:ascii="Arial" w:hAnsi="Arial" w:cs="Arial"/>
        </w:rPr>
        <w:t xml:space="preserve"> korun českých) za každé jednotlivé porušení;</w:t>
      </w:r>
    </w:p>
    <w:p w14:paraId="7CC06071" w14:textId="25BD0529"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00B24C6B">
        <w:rPr>
          <w:rFonts w:ascii="Arial" w:hAnsi="Arial" w:cs="Arial"/>
        </w:rPr>
        <w:t>5.19</w:t>
      </w:r>
      <w:r w:rsidRPr="5784E4A4">
        <w:rPr>
          <w:rFonts w:ascii="Arial" w:hAnsi="Arial" w:cs="Arial"/>
        </w:rPr>
        <w:t>, má Objednatel vůči Zhotoviteli právo na zaplacení smluvní pokuty ve výši 20</w:t>
      </w:r>
      <w:r w:rsidR="00C76190">
        <w:rPr>
          <w:rFonts w:ascii="Arial" w:hAnsi="Arial" w:cs="Arial"/>
        </w:rPr>
        <w:t> </w:t>
      </w:r>
      <w:r w:rsidRPr="5784E4A4">
        <w:rPr>
          <w:rFonts w:ascii="Arial" w:hAnsi="Arial" w:cs="Arial"/>
        </w:rPr>
        <w:t>000</w:t>
      </w:r>
      <w:r w:rsidR="00C76190">
        <w:rPr>
          <w:rFonts w:ascii="Arial" w:hAnsi="Arial" w:cs="Arial"/>
        </w:rPr>
        <w:t>,00</w:t>
      </w:r>
      <w:r w:rsidRPr="5784E4A4">
        <w:rPr>
          <w:rFonts w:ascii="Arial" w:hAnsi="Arial" w:cs="Arial"/>
        </w:rPr>
        <w:t xml:space="preserve"> Kč (slovy: </w:t>
      </w:r>
      <w:proofErr w:type="spellStart"/>
      <w:r w:rsidRPr="5784E4A4">
        <w:rPr>
          <w:rFonts w:ascii="Arial" w:hAnsi="Arial" w:cs="Arial"/>
        </w:rPr>
        <w:t>dvacettisíc</w:t>
      </w:r>
      <w:proofErr w:type="spellEnd"/>
      <w:r w:rsidRPr="5784E4A4">
        <w:rPr>
          <w:rFonts w:ascii="Arial" w:hAnsi="Arial" w:cs="Arial"/>
        </w:rPr>
        <w:t xml:space="preserve">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F7BB056" w:rsidR="005418D8"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728C728" w14:textId="77777777" w:rsidR="00C76190" w:rsidRPr="00ED6435" w:rsidRDefault="00C76190" w:rsidP="00C76190">
      <w:pPr>
        <w:pStyle w:val="Level2"/>
        <w:numPr>
          <w:ilvl w:val="0"/>
          <w:numId w:val="0"/>
        </w:numPr>
        <w:spacing w:line="240" w:lineRule="auto"/>
        <w:ind w:left="567"/>
        <w:jc w:val="both"/>
        <w:rPr>
          <w:rFonts w:ascii="Arial" w:hAnsi="Arial" w:cs="Arial"/>
          <w:szCs w:val="22"/>
        </w:rPr>
      </w:pP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31" w:name="_Ref50750007"/>
      <w:bookmarkStart w:id="132" w:name="_Ref18364689"/>
      <w:bookmarkEnd w:id="123"/>
      <w:r w:rsidRPr="00ED6435">
        <w:rPr>
          <w:rFonts w:ascii="Arial" w:hAnsi="Arial" w:cs="Arial"/>
          <w:szCs w:val="22"/>
        </w:rPr>
        <w:t>Vyhrazená změna závazku, změna smlouvy a odstoupení</w:t>
      </w:r>
      <w:bookmarkEnd w:id="131"/>
    </w:p>
    <w:p w14:paraId="3DCEF02B" w14:textId="763ED714"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závazku ze Smlouvy, které nejsou Vyhrazenou změnou ve smyslu této Smlouvy, budou řešeny výhradně postupem a v souladu s § 222 ZZVZ.</w:t>
      </w:r>
    </w:p>
    <w:p w14:paraId="4A701915" w14:textId="616890E3"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7A6ABA">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7A6ABA">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 xml:space="preserve">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w:t>
      </w:r>
      <w:r w:rsidRPr="00C62699">
        <w:rPr>
          <w:rFonts w:ascii="Arial" w:hAnsi="Arial" w:cs="Arial"/>
          <w:szCs w:val="22"/>
        </w:rPr>
        <w:lastRenderedPageBreak/>
        <w:t>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 xml:space="preserve">Podrobné měření polohopisu v obvodu </w:t>
      </w:r>
      <w:proofErr w:type="spellStart"/>
      <w:r w:rsidRPr="00C62699">
        <w:rPr>
          <w:rFonts w:ascii="Arial" w:hAnsi="Arial" w:cs="Arial"/>
          <w:i/>
          <w:iCs/>
          <w:szCs w:val="22"/>
        </w:rPr>
        <w:t>KoPÚ</w:t>
      </w:r>
      <w:proofErr w:type="spellEnd"/>
      <w:r w:rsidR="0072053E" w:rsidRPr="00C62699">
        <w:rPr>
          <w:rFonts w:ascii="Arial" w:hAnsi="Arial" w:cs="Arial"/>
          <w:i/>
          <w:iCs/>
          <w:szCs w:val="22"/>
        </w:rPr>
        <w:t xml:space="preserve"> mimo trvalé porosty </w:t>
      </w:r>
      <w:r w:rsidR="00C76190">
        <w:rPr>
          <w:rFonts w:ascii="Arial" w:hAnsi="Arial" w:cs="Arial"/>
          <w:i/>
          <w:iCs/>
          <w:szCs w:val="22"/>
        </w:rPr>
        <w:br/>
      </w:r>
      <w:r w:rsidR="0072053E" w:rsidRPr="00C62699">
        <w:rPr>
          <w:rFonts w:ascii="Arial" w:hAnsi="Arial" w:cs="Arial"/>
          <w:i/>
          <w:iCs/>
          <w:szCs w:val="22"/>
        </w:rPr>
        <w:t>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w:t>
      </w:r>
      <w:proofErr w:type="spellStart"/>
      <w:r w:rsidRPr="00ED6435">
        <w:rPr>
          <w:rFonts w:ascii="Arial" w:hAnsi="Arial" w:cs="Arial"/>
          <w:i/>
          <w:iCs/>
          <w:szCs w:val="22"/>
        </w:rPr>
        <w:t>KoPÚ</w:t>
      </w:r>
      <w:proofErr w:type="spellEnd"/>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 xml:space="preserve">pro účely návrhu </w:t>
      </w:r>
      <w:proofErr w:type="spellStart"/>
      <w:r w:rsidR="003D4999" w:rsidRPr="00F13BD3">
        <w:rPr>
          <w:rFonts w:ascii="Arial" w:hAnsi="Arial" w:cs="Arial"/>
          <w:i/>
          <w:iCs/>
          <w:szCs w:val="22"/>
        </w:rPr>
        <w:t>KoPÚ</w:t>
      </w:r>
      <w:proofErr w:type="spellEnd"/>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7F5D3257"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7A6ABA">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0DA4B9F1" w:rsidR="00F67F47" w:rsidRPr="00C62699" w:rsidRDefault="00F67F47" w:rsidP="00B77235">
      <w:pPr>
        <w:pStyle w:val="Level2"/>
        <w:spacing w:line="240" w:lineRule="auto"/>
        <w:ind w:left="567" w:hanging="567"/>
        <w:jc w:val="both"/>
        <w:rPr>
          <w:rFonts w:ascii="Arial" w:hAnsi="Arial" w:cs="Arial"/>
          <w:szCs w:val="22"/>
        </w:rPr>
      </w:pPr>
      <w:bookmarkStart w:id="133"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 xml:space="preserve">rámec rozsahu Díla nesmí </w:t>
      </w:r>
      <w:r w:rsidRPr="00C02912">
        <w:rPr>
          <w:rFonts w:ascii="Arial" w:hAnsi="Arial" w:cs="Arial"/>
          <w:szCs w:val="22"/>
        </w:rPr>
        <w:t xml:space="preserve">přesáhnout </w:t>
      </w:r>
      <w:r w:rsidR="00C02912" w:rsidRPr="00C02912">
        <w:rPr>
          <w:rFonts w:ascii="Arial" w:hAnsi="Arial" w:cs="Arial"/>
          <w:szCs w:val="22"/>
        </w:rPr>
        <w:t>10</w:t>
      </w:r>
      <w:r w:rsidRPr="00C02912">
        <w:rPr>
          <w:rFonts w:ascii="Arial" w:hAnsi="Arial" w:cs="Arial"/>
          <w:szCs w:val="22"/>
        </w:rPr>
        <w:t xml:space="preserve"> %</w:t>
      </w:r>
      <w:r w:rsidRPr="00C62699">
        <w:rPr>
          <w:rFonts w:ascii="Arial" w:hAnsi="Arial" w:cs="Arial"/>
          <w:szCs w:val="22"/>
        </w:rPr>
        <w:t xml:space="preserve"> Ceny Díla bez DPH.</w:t>
      </w:r>
      <w:bookmarkEnd w:id="133"/>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34"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35" w:name="_Ref52294104"/>
      <w:r w:rsidRPr="00C62699">
        <w:rPr>
          <w:rFonts w:ascii="Arial" w:hAnsi="Arial" w:cs="Arial"/>
          <w:szCs w:val="22"/>
        </w:rPr>
        <w:t>, a to v následujících situacích nezávislých na vůli Smluvních stran:</w:t>
      </w:r>
      <w:bookmarkEnd w:id="134"/>
      <w:bookmarkEnd w:id="135"/>
    </w:p>
    <w:p w14:paraId="3CDFE63A" w14:textId="18A7C54C" w:rsidR="00F67F47" w:rsidRPr="00ED6435" w:rsidRDefault="00F67F47" w:rsidP="004B157A">
      <w:pPr>
        <w:pStyle w:val="Claneka"/>
        <w:keepLines w:val="0"/>
        <w:widowControl/>
        <w:numPr>
          <w:ilvl w:val="2"/>
          <w:numId w:val="29"/>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5913DDFD"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7A6ABA">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w:t>
      </w:r>
      <w:proofErr w:type="spellStart"/>
      <w:r w:rsidR="00F87D91" w:rsidRPr="00032278">
        <w:rPr>
          <w:rFonts w:ascii="Arial" w:hAnsi="Arial" w:cs="Arial"/>
          <w:bCs/>
          <w:i/>
          <w:iCs/>
          <w:szCs w:val="22"/>
        </w:rPr>
        <w:t>KoPÚ</w:t>
      </w:r>
      <w:proofErr w:type="spellEnd"/>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 xml:space="preserve">Šetření průběhu vlastnických hranic řešených pozemků s porosty pro účely </w:t>
      </w:r>
      <w:r w:rsidR="003D4999" w:rsidRPr="00032278">
        <w:rPr>
          <w:rFonts w:ascii="Arial" w:hAnsi="Arial" w:cs="Arial"/>
          <w:i/>
          <w:iCs/>
          <w:szCs w:val="22"/>
        </w:rPr>
        <w:lastRenderedPageBreak/>
        <w:t xml:space="preserve">návrhu </w:t>
      </w:r>
      <w:proofErr w:type="spellStart"/>
      <w:r w:rsidR="003D4999" w:rsidRPr="00032278">
        <w:rPr>
          <w:rFonts w:ascii="Arial" w:hAnsi="Arial" w:cs="Arial"/>
          <w:i/>
          <w:iCs/>
          <w:szCs w:val="22"/>
        </w:rPr>
        <w:t>KoPÚ</w:t>
      </w:r>
      <w:proofErr w:type="spellEnd"/>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 xml:space="preserve">6.3.1 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 xml:space="preserve">6.3.1 i) c) </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7A6ABA">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7A6ABA">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0D03E67D" w14:textId="038B408E" w:rsidR="00F67F47"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Vyhrazené změny závazku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7A6ABA">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1038288F" w14:textId="77777777" w:rsidR="00C76190" w:rsidRPr="00C62699" w:rsidRDefault="00C76190" w:rsidP="00C76190">
      <w:pPr>
        <w:pStyle w:val="Level2"/>
        <w:numPr>
          <w:ilvl w:val="0"/>
          <w:numId w:val="0"/>
        </w:numPr>
        <w:spacing w:line="240" w:lineRule="auto"/>
        <w:ind w:left="567"/>
        <w:jc w:val="both"/>
        <w:rPr>
          <w:rFonts w:ascii="Arial" w:hAnsi="Arial" w:cs="Arial"/>
          <w:szCs w:val="22"/>
        </w:rPr>
      </w:pP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32"/>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4B157A">
      <w:pPr>
        <w:pStyle w:val="Claneka"/>
        <w:keepLines w:val="0"/>
        <w:widowControl/>
        <w:numPr>
          <w:ilvl w:val="2"/>
          <w:numId w:val="30"/>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4B157A">
      <w:pPr>
        <w:pStyle w:val="Claneka"/>
        <w:keepLines w:val="0"/>
        <w:widowControl/>
        <w:numPr>
          <w:ilvl w:val="2"/>
          <w:numId w:val="31"/>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36"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r w:rsidR="0021275B" w:rsidRPr="00C62699">
        <w:rPr>
          <w:rFonts w:ascii="Arial" w:hAnsi="Arial" w:cs="Arial"/>
          <w:szCs w:val="22"/>
          <w:u w:val="single"/>
        </w:rPr>
        <w:t xml:space="preserve"> </w:t>
      </w:r>
    </w:p>
    <w:bookmarkEnd w:id="136"/>
    <w:p w14:paraId="385B9C27" w14:textId="77777777" w:rsidR="009663E6" w:rsidRPr="00C62699" w:rsidRDefault="009663E6" w:rsidP="004B157A">
      <w:pPr>
        <w:pStyle w:val="Claneka"/>
        <w:keepLines w:val="0"/>
        <w:widowControl/>
        <w:numPr>
          <w:ilvl w:val="2"/>
          <w:numId w:val="32"/>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4B157A">
      <w:pPr>
        <w:pStyle w:val="Claneka"/>
        <w:keepLines w:val="0"/>
        <w:widowControl/>
        <w:numPr>
          <w:ilvl w:val="2"/>
          <w:numId w:val="32"/>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E69FBBE"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7A6ABA">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lastRenderedPageBreak/>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37" w:name="_Ref370146871"/>
      <w:r w:rsidRPr="00ED6435">
        <w:rPr>
          <w:rFonts w:ascii="Arial" w:hAnsi="Arial" w:cs="Arial"/>
          <w:szCs w:val="22"/>
        </w:rPr>
        <w:t>Zhotovitel je oprávněn odstoupit od této Smlouvy pouze v případě jejího podstatného porušení, jestliže:</w:t>
      </w:r>
      <w:bookmarkEnd w:id="137"/>
    </w:p>
    <w:p w14:paraId="16C83643" w14:textId="77777777" w:rsidR="0021275B" w:rsidRPr="00ED6435" w:rsidRDefault="0021275B" w:rsidP="004B157A">
      <w:pPr>
        <w:pStyle w:val="Claneka"/>
        <w:keepLines w:val="0"/>
        <w:widowControl/>
        <w:numPr>
          <w:ilvl w:val="2"/>
          <w:numId w:val="33"/>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clear" w:pos="5926"/>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38" w:name="_Ref50536468"/>
      <w:bookmarkStart w:id="139"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w:t>
      </w:r>
      <w:proofErr w:type="gramStart"/>
      <w:r w:rsidRPr="00ED6435">
        <w:rPr>
          <w:rFonts w:ascii="Arial" w:hAnsi="Arial" w:cs="Arial"/>
          <w:szCs w:val="22"/>
        </w:rPr>
        <w:t>sepíší</w:t>
      </w:r>
      <w:proofErr w:type="gramEnd"/>
      <w:r w:rsidRPr="00ED6435">
        <w:rPr>
          <w:rFonts w:ascii="Arial" w:hAnsi="Arial" w:cs="Arial"/>
          <w:szCs w:val="22"/>
        </w:rPr>
        <w:t xml:space="preserve">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38"/>
      <w:r w:rsidRPr="00ED6435">
        <w:rPr>
          <w:rFonts w:ascii="Arial" w:hAnsi="Arial" w:cs="Arial"/>
          <w:szCs w:val="22"/>
        </w:rPr>
        <w:t xml:space="preserve"> Protokol musí obsahovat zejména</w:t>
      </w:r>
      <w:r w:rsidR="00F65669" w:rsidRPr="00ED6435">
        <w:rPr>
          <w:rFonts w:ascii="Arial" w:hAnsi="Arial" w:cs="Arial"/>
          <w:szCs w:val="22"/>
        </w:rPr>
        <w:t>:</w:t>
      </w:r>
      <w:bookmarkEnd w:id="139"/>
    </w:p>
    <w:p w14:paraId="44438DE9" w14:textId="2FC8E990" w:rsidR="00F65669" w:rsidRPr="00ED6435" w:rsidRDefault="003044F0" w:rsidP="004B157A">
      <w:pPr>
        <w:pStyle w:val="Claneka"/>
        <w:keepLines w:val="0"/>
        <w:widowControl/>
        <w:numPr>
          <w:ilvl w:val="2"/>
          <w:numId w:val="34"/>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4B157A">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2096E4D0" w:rsidR="00772740" w:rsidRPr="00ED6435" w:rsidRDefault="00772740" w:rsidP="00B77235">
      <w:pPr>
        <w:pStyle w:val="Level2"/>
        <w:spacing w:line="240" w:lineRule="auto"/>
        <w:ind w:left="567" w:hanging="567"/>
        <w:jc w:val="both"/>
        <w:rPr>
          <w:rFonts w:ascii="Arial" w:hAnsi="Arial" w:cs="Arial"/>
          <w:szCs w:val="22"/>
        </w:rPr>
      </w:pPr>
      <w:bookmarkStart w:id="140"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40"/>
      <w:r w:rsidRPr="00ED6435">
        <w:rPr>
          <w:rFonts w:ascii="Arial" w:hAnsi="Arial" w:cs="Arial"/>
          <w:szCs w:val="22"/>
        </w:rPr>
        <w:t xml:space="preserve"> </w:t>
      </w:r>
    </w:p>
    <w:p w14:paraId="02D02A9F" w14:textId="748C45CE" w:rsidR="00C76190" w:rsidRPr="00E571FF" w:rsidRDefault="00EC71EF" w:rsidP="00E571FF">
      <w:pPr>
        <w:pStyle w:val="Level2"/>
        <w:spacing w:line="240" w:lineRule="auto"/>
        <w:ind w:left="567" w:hanging="567"/>
        <w:jc w:val="both"/>
        <w:rPr>
          <w:rFonts w:ascii="Arial" w:hAnsi="Arial" w:cs="Arial"/>
          <w:szCs w:val="22"/>
        </w:rPr>
      </w:pPr>
      <w:bookmarkStart w:id="141" w:name="_Ref50753902"/>
      <w:bookmarkStart w:id="142" w:name="_Ref450559147"/>
      <w:bookmarkStart w:id="143" w:name="_Ref469512616"/>
      <w:bookmarkStart w:id="144" w:name="_Ref64871784"/>
      <w:bookmarkStart w:id="145"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7A6ABA">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7A6ABA">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7A6ABA">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7A6ABA">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41"/>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7A6ABA">
        <w:rPr>
          <w:rFonts w:ascii="Arial" w:hAnsi="Arial" w:cs="Arial"/>
          <w:szCs w:val="22"/>
        </w:rPr>
        <w:t>18.8</w:t>
      </w:r>
      <w:r w:rsidR="004E5C47">
        <w:rPr>
          <w:rFonts w:ascii="Arial" w:hAnsi="Arial" w:cs="Arial"/>
          <w:szCs w:val="22"/>
        </w:rPr>
        <w:fldChar w:fldCharType="end"/>
      </w:r>
      <w:bookmarkEnd w:id="142"/>
      <w:bookmarkEnd w:id="143"/>
      <w:r w:rsidR="00A111D3" w:rsidRPr="00ED6435">
        <w:rPr>
          <w:rFonts w:ascii="Arial" w:hAnsi="Arial" w:cs="Arial"/>
          <w:szCs w:val="22"/>
        </w:rPr>
        <w:t>.</w:t>
      </w:r>
      <w:bookmarkEnd w:id="144"/>
    </w:p>
    <w:p w14:paraId="1F9866A9" w14:textId="63482F14" w:rsidR="00C76190" w:rsidRDefault="00C76190" w:rsidP="00C76190">
      <w:pPr>
        <w:pStyle w:val="Level2"/>
        <w:numPr>
          <w:ilvl w:val="0"/>
          <w:numId w:val="0"/>
        </w:numPr>
        <w:spacing w:line="240" w:lineRule="auto"/>
        <w:ind w:left="567"/>
        <w:jc w:val="both"/>
        <w:rPr>
          <w:rFonts w:ascii="Arial" w:hAnsi="Arial" w:cs="Arial"/>
          <w:szCs w:val="22"/>
        </w:rPr>
      </w:pPr>
    </w:p>
    <w:p w14:paraId="6342F219" w14:textId="1A4E9A9A" w:rsidR="004772EA" w:rsidRDefault="004772EA" w:rsidP="00C76190">
      <w:pPr>
        <w:pStyle w:val="Level2"/>
        <w:numPr>
          <w:ilvl w:val="0"/>
          <w:numId w:val="0"/>
        </w:numPr>
        <w:spacing w:line="240" w:lineRule="auto"/>
        <w:ind w:left="567"/>
        <w:jc w:val="both"/>
        <w:rPr>
          <w:rFonts w:ascii="Arial" w:hAnsi="Arial" w:cs="Arial"/>
          <w:szCs w:val="22"/>
        </w:rPr>
      </w:pPr>
    </w:p>
    <w:p w14:paraId="548DC08A" w14:textId="77777777" w:rsidR="004772EA" w:rsidRPr="00ED6435" w:rsidRDefault="004772EA" w:rsidP="00C76190">
      <w:pPr>
        <w:pStyle w:val="Level2"/>
        <w:numPr>
          <w:ilvl w:val="0"/>
          <w:numId w:val="0"/>
        </w:numPr>
        <w:spacing w:line="240" w:lineRule="auto"/>
        <w:ind w:left="567"/>
        <w:jc w:val="both"/>
        <w:rPr>
          <w:rFonts w:ascii="Arial" w:hAnsi="Arial" w:cs="Arial"/>
          <w:szCs w:val="22"/>
        </w:rPr>
      </w:pPr>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lastRenderedPageBreak/>
        <w:t>Rozhodné právo a řešení sporů</w:t>
      </w:r>
      <w:bookmarkEnd w:id="145"/>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0D9DCDC0" w14:textId="5D20499E" w:rsidR="00C76190" w:rsidRDefault="002D1314" w:rsidP="004A23CC">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AB52A49" w14:textId="77777777" w:rsidR="004772EA" w:rsidRPr="004A23CC" w:rsidRDefault="004772EA" w:rsidP="004772EA">
      <w:pPr>
        <w:pStyle w:val="Level2"/>
        <w:numPr>
          <w:ilvl w:val="0"/>
          <w:numId w:val="0"/>
        </w:numPr>
        <w:spacing w:line="240" w:lineRule="auto"/>
        <w:ind w:left="567"/>
        <w:jc w:val="both"/>
        <w:rPr>
          <w:rFonts w:ascii="Arial" w:hAnsi="Arial" w:cs="Arial"/>
          <w:szCs w:val="22"/>
        </w:rPr>
      </w:pP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46" w:name="_Ref50585481"/>
      <w:r w:rsidRPr="00ED6435">
        <w:rPr>
          <w:rFonts w:ascii="Arial" w:hAnsi="Arial" w:cs="Arial"/>
          <w:szCs w:val="22"/>
        </w:rPr>
        <w:t>Závěrečná ustanovení</w:t>
      </w:r>
      <w:bookmarkEnd w:id="146"/>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47"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48"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47"/>
      <w:bookmarkEnd w:id="148"/>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49" w:name="_Hlk57980945"/>
      <w:bookmarkStart w:id="150" w:name="_Ref378752179"/>
      <w:bookmarkStart w:id="151" w:name="_Toc289800496"/>
      <w:bookmarkStart w:id="152"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49"/>
      <w:bookmarkEnd w:id="150"/>
      <w:bookmarkEnd w:id="151"/>
      <w:bookmarkEnd w:id="152"/>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53"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53"/>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lastRenderedPageBreak/>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17993680" w14:textId="1B649D65" w:rsidR="00E571FF" w:rsidRPr="004A23CC" w:rsidRDefault="007E0EAC" w:rsidP="004A23CC">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7A6ABA">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p>
    <w:p w14:paraId="3A1D0CB9" w14:textId="780423E1" w:rsidR="00C76190" w:rsidRPr="004A23CC" w:rsidRDefault="00321220" w:rsidP="004A23CC">
      <w:pPr>
        <w:pStyle w:val="Claneka"/>
        <w:keepLines w:val="0"/>
        <w:widowControl/>
        <w:numPr>
          <w:ilvl w:val="2"/>
          <w:numId w:val="35"/>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003331B9" w14:textId="5323FDF9" w:rsidR="00C76190" w:rsidRDefault="00C76190" w:rsidP="00B77235">
      <w:pPr>
        <w:spacing w:after="0" w:line="240" w:lineRule="auto"/>
        <w:jc w:val="both"/>
        <w:rPr>
          <w:rFonts w:ascii="Arial" w:hAnsi="Arial" w:cs="Arial"/>
          <w:b/>
        </w:rPr>
      </w:pPr>
    </w:p>
    <w:p w14:paraId="26D30FED" w14:textId="0A16C21B" w:rsidR="004772EA" w:rsidRDefault="004772EA" w:rsidP="00B77235">
      <w:pPr>
        <w:spacing w:after="0" w:line="240" w:lineRule="auto"/>
        <w:jc w:val="both"/>
        <w:rPr>
          <w:rFonts w:ascii="Arial" w:hAnsi="Arial" w:cs="Arial"/>
          <w:b/>
        </w:rPr>
      </w:pPr>
    </w:p>
    <w:p w14:paraId="26213278" w14:textId="77777777" w:rsidR="004772EA" w:rsidRDefault="004772EA" w:rsidP="00B77235">
      <w:pPr>
        <w:spacing w:after="0" w:line="240" w:lineRule="auto"/>
        <w:jc w:val="both"/>
        <w:rPr>
          <w:rFonts w:ascii="Arial" w:hAnsi="Arial" w:cs="Arial"/>
          <w:b/>
        </w:rPr>
      </w:pPr>
    </w:p>
    <w:p w14:paraId="473F5FF1" w14:textId="6083F836" w:rsidR="00321220" w:rsidRPr="00ED6435" w:rsidRDefault="00C76190" w:rsidP="00B77235">
      <w:pPr>
        <w:spacing w:before="240" w:line="240" w:lineRule="auto"/>
        <w:jc w:val="both"/>
        <w:rPr>
          <w:rFonts w:ascii="Arial" w:hAnsi="Arial" w:cs="Arial"/>
          <w:b/>
        </w:rPr>
      </w:pPr>
      <w:r>
        <w:rPr>
          <w:rFonts w:ascii="Arial" w:hAnsi="Arial" w:cs="Arial"/>
          <w:b/>
        </w:rPr>
        <w:t>S</w:t>
      </w:r>
      <w:r w:rsidR="00321220" w:rsidRPr="00ED6435">
        <w:rPr>
          <w:rFonts w:ascii="Arial" w:hAnsi="Arial" w:cs="Arial"/>
          <w:b/>
        </w:rPr>
        <w:t>mluvní strany tímto výslovně prohlašují, že tato Smlouva vyjadřuje jejich pravou a</w:t>
      </w:r>
      <w:r w:rsidR="0076168F" w:rsidRPr="00ED6435">
        <w:rPr>
          <w:rFonts w:ascii="Arial" w:hAnsi="Arial" w:cs="Arial"/>
          <w:b/>
        </w:rPr>
        <w:t> </w:t>
      </w:r>
      <w:r w:rsidR="00321220" w:rsidRPr="00ED6435">
        <w:rPr>
          <w:rFonts w:ascii="Arial" w:hAnsi="Arial" w:cs="Arial"/>
          <w:b/>
        </w:rPr>
        <w:t>svobodnou vůli, na důkaz čehož připojují níže své podpisy.</w:t>
      </w:r>
    </w:p>
    <w:p w14:paraId="7DB99BB5" w14:textId="41D628C7" w:rsidR="002B735B" w:rsidRDefault="002B735B" w:rsidP="00B77235">
      <w:pPr>
        <w:spacing w:before="240" w:line="240" w:lineRule="auto"/>
        <w:jc w:val="both"/>
        <w:rPr>
          <w:rFonts w:ascii="Arial" w:hAnsi="Arial" w:cs="Arial"/>
          <w:b/>
        </w:rPr>
      </w:pPr>
    </w:p>
    <w:p w14:paraId="4FE7291E" w14:textId="77777777" w:rsidR="00C76190" w:rsidRPr="00ED6435" w:rsidRDefault="00C76190" w:rsidP="00B77235">
      <w:pPr>
        <w:spacing w:before="240" w:line="240" w:lineRule="auto"/>
        <w:jc w:val="both"/>
        <w:rPr>
          <w:rFonts w:ascii="Arial" w:hAnsi="Arial" w:cs="Arial"/>
          <w:b/>
        </w:rPr>
      </w:pPr>
    </w:p>
    <w:p w14:paraId="38593F3A" w14:textId="095A2D01" w:rsidR="002B735B" w:rsidRDefault="002B735B" w:rsidP="003E301D">
      <w:pPr>
        <w:tabs>
          <w:tab w:val="left" w:pos="567"/>
          <w:tab w:val="left" w:pos="538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t>[Obchodní firma Zhotovitele]</w:t>
      </w:r>
    </w:p>
    <w:p w14:paraId="637D2307" w14:textId="29ADED14" w:rsidR="003E301D" w:rsidRPr="00ED6435" w:rsidRDefault="003E301D" w:rsidP="002B735B">
      <w:pPr>
        <w:tabs>
          <w:tab w:val="left" w:pos="567"/>
          <w:tab w:val="left" w:pos="5670"/>
        </w:tabs>
        <w:spacing w:after="0" w:line="240" w:lineRule="auto"/>
        <w:rPr>
          <w:rFonts w:ascii="Arial" w:eastAsia="Times New Roman" w:hAnsi="Arial" w:cs="Arial"/>
          <w:b/>
          <w:lang w:eastAsia="cs-CZ"/>
        </w:rPr>
      </w:pPr>
      <w:r>
        <w:rPr>
          <w:rFonts w:ascii="Arial" w:eastAsia="Times New Roman" w:hAnsi="Arial" w:cs="Arial"/>
          <w:b/>
          <w:lang w:eastAsia="cs-CZ"/>
        </w:rPr>
        <w:t>KPÚ pro Kraj Vysočina</w:t>
      </w:r>
    </w:p>
    <w:p w14:paraId="52DB552F" w14:textId="23847046" w:rsidR="002B735B" w:rsidRPr="00ED6435" w:rsidRDefault="002B735B" w:rsidP="003E301D">
      <w:pPr>
        <w:tabs>
          <w:tab w:val="left" w:pos="567"/>
          <w:tab w:val="left" w:pos="538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B22932">
        <w:rPr>
          <w:rFonts w:ascii="Arial" w:eastAsia="Times New Roman" w:hAnsi="Arial" w:cs="Arial"/>
          <w:bCs/>
          <w:lang w:eastAsia="cs-CZ"/>
        </w:rPr>
        <w:t>Jihlava</w:t>
      </w:r>
      <w:r w:rsidRPr="00ED6435">
        <w:rPr>
          <w:rFonts w:ascii="Arial" w:eastAsia="Times New Roman" w:hAnsi="Arial" w:cs="Arial"/>
          <w:bCs/>
          <w:lang w:eastAsia="cs-CZ"/>
        </w:rPr>
        <w:tab/>
        <w:t>Místo: …………</w:t>
      </w:r>
    </w:p>
    <w:p w14:paraId="435FBFFE" w14:textId="3949C444" w:rsidR="002B735B" w:rsidRPr="00ED6435" w:rsidRDefault="002B735B" w:rsidP="003E301D">
      <w:pPr>
        <w:tabs>
          <w:tab w:val="left" w:pos="567"/>
          <w:tab w:val="left" w:pos="538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Datum: …………</w:t>
      </w:r>
      <w:r w:rsidRPr="00ED6435">
        <w:rPr>
          <w:rFonts w:ascii="Arial" w:eastAsia="Times New Roman" w:hAnsi="Arial" w:cs="Arial"/>
          <w:bCs/>
          <w:lang w:eastAsia="cs-CZ"/>
        </w:rPr>
        <w:tab/>
        <w:t>Datum: …………</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505FD8B5" w:rsidR="002B735B" w:rsidRDefault="002B735B" w:rsidP="002B735B">
      <w:pPr>
        <w:tabs>
          <w:tab w:val="left" w:pos="567"/>
          <w:tab w:val="left" w:pos="5670"/>
        </w:tabs>
        <w:spacing w:after="0" w:line="240" w:lineRule="auto"/>
        <w:rPr>
          <w:rFonts w:ascii="Arial" w:eastAsia="Times New Roman" w:hAnsi="Arial" w:cs="Arial"/>
          <w:bCs/>
          <w:lang w:eastAsia="cs-CZ"/>
        </w:rPr>
      </w:pPr>
    </w:p>
    <w:p w14:paraId="08096682" w14:textId="6BAE3907" w:rsidR="00C76190" w:rsidRDefault="00C76190" w:rsidP="002B735B">
      <w:pPr>
        <w:tabs>
          <w:tab w:val="left" w:pos="567"/>
          <w:tab w:val="left" w:pos="5670"/>
        </w:tabs>
        <w:spacing w:after="0" w:line="240" w:lineRule="auto"/>
        <w:rPr>
          <w:rFonts w:ascii="Arial" w:eastAsia="Times New Roman" w:hAnsi="Arial" w:cs="Arial"/>
          <w:bCs/>
          <w:lang w:eastAsia="cs-CZ"/>
        </w:rPr>
      </w:pPr>
    </w:p>
    <w:p w14:paraId="15CEBD67" w14:textId="77777777" w:rsidR="00C76190" w:rsidRPr="00ED6435" w:rsidRDefault="00C76190"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1F1AD44A" w:rsidR="002B735B" w:rsidRPr="00ED6435" w:rsidRDefault="002B735B" w:rsidP="003E301D">
      <w:pPr>
        <w:tabs>
          <w:tab w:val="left" w:pos="567"/>
          <w:tab w:val="left" w:pos="538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w:t>
      </w:r>
      <w:r w:rsidR="003E301D">
        <w:rPr>
          <w:rFonts w:ascii="Arial" w:eastAsia="Times New Roman" w:hAnsi="Arial" w:cs="Arial"/>
          <w:bCs/>
          <w:lang w:eastAsia="cs-CZ"/>
        </w:rPr>
        <w:t>____</w:t>
      </w:r>
      <w:r w:rsidRPr="00ED6435">
        <w:rPr>
          <w:rFonts w:ascii="Arial" w:eastAsia="Times New Roman" w:hAnsi="Arial" w:cs="Arial"/>
          <w:bCs/>
          <w:lang w:eastAsia="cs-CZ"/>
        </w:rPr>
        <w:t>______________</w:t>
      </w:r>
    </w:p>
    <w:p w14:paraId="51BEAEA9" w14:textId="5DFB2A76" w:rsidR="00471756" w:rsidRPr="00ED6435" w:rsidRDefault="00471756" w:rsidP="003E301D">
      <w:pPr>
        <w:tabs>
          <w:tab w:val="left" w:pos="567"/>
          <w:tab w:val="left" w:pos="851"/>
          <w:tab w:val="left" w:pos="5387"/>
          <w:tab w:val="left" w:pos="5670"/>
        </w:tabs>
        <w:spacing w:before="120" w:after="0" w:line="240" w:lineRule="auto"/>
        <w:rPr>
          <w:rFonts w:ascii="Arial" w:eastAsia="Times New Roman" w:hAnsi="Arial" w:cs="Arial"/>
          <w:bCs/>
          <w:lang w:eastAsia="cs-CZ"/>
        </w:rPr>
      </w:pPr>
      <w:r w:rsidRPr="00ED6435">
        <w:rPr>
          <w:rFonts w:ascii="Arial" w:eastAsia="Times New Roman" w:hAnsi="Arial" w:cs="Arial"/>
          <w:bCs/>
          <w:lang w:eastAsia="cs-CZ"/>
        </w:rPr>
        <w:t>Jméno:</w:t>
      </w:r>
      <w:r w:rsidR="00C76190" w:rsidRPr="00C76190">
        <w:rPr>
          <w:rFonts w:ascii="Arial" w:eastAsia="Times New Roman" w:hAnsi="Arial" w:cs="Arial"/>
          <w:b/>
          <w:lang w:eastAsia="cs-CZ"/>
        </w:rPr>
        <w:tab/>
      </w:r>
      <w:r w:rsidRPr="00C76190">
        <w:rPr>
          <w:rFonts w:ascii="Arial" w:eastAsia="Times New Roman" w:hAnsi="Arial" w:cs="Arial"/>
          <w:b/>
          <w:lang w:eastAsia="cs-CZ"/>
        </w:rPr>
        <w:t>Mgr. Silvie Hawerlandová, LL.M.</w:t>
      </w:r>
      <w:r>
        <w:rPr>
          <w:rFonts w:ascii="Arial" w:eastAsia="Times New Roman" w:hAnsi="Arial" w:cs="Arial"/>
          <w:bCs/>
          <w:lang w:eastAsia="cs-CZ"/>
        </w:rPr>
        <w:t xml:space="preserve"> </w:t>
      </w:r>
      <w:r w:rsidRPr="00ED6435">
        <w:rPr>
          <w:rFonts w:ascii="Arial" w:eastAsia="Times New Roman" w:hAnsi="Arial" w:cs="Arial"/>
          <w:bCs/>
          <w:lang w:eastAsia="cs-CZ"/>
        </w:rPr>
        <w:tab/>
        <w:t>Jméno: …………</w:t>
      </w:r>
    </w:p>
    <w:p w14:paraId="00C8C7A5" w14:textId="2778C9C0" w:rsidR="00C76190" w:rsidRDefault="00471756" w:rsidP="003E301D">
      <w:pPr>
        <w:tabs>
          <w:tab w:val="left" w:pos="567"/>
          <w:tab w:val="left" w:pos="851"/>
          <w:tab w:val="left" w:pos="538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Funkce:</w:t>
      </w:r>
      <w:r w:rsidR="00C76190">
        <w:rPr>
          <w:rFonts w:ascii="Arial" w:eastAsia="Times New Roman" w:hAnsi="Arial" w:cs="Arial"/>
          <w:bCs/>
          <w:lang w:eastAsia="cs-CZ"/>
        </w:rPr>
        <w:tab/>
      </w:r>
      <w:r>
        <w:rPr>
          <w:rFonts w:ascii="Arial" w:eastAsia="Times New Roman" w:hAnsi="Arial" w:cs="Arial"/>
          <w:bCs/>
          <w:lang w:eastAsia="cs-CZ"/>
        </w:rPr>
        <w:t>ředitelka KPÚ pro Kraj Vysočina</w:t>
      </w:r>
      <w:r w:rsidR="00C76190">
        <w:rPr>
          <w:rFonts w:ascii="Arial" w:eastAsia="Times New Roman" w:hAnsi="Arial" w:cs="Arial"/>
          <w:bCs/>
          <w:lang w:eastAsia="cs-CZ"/>
        </w:rPr>
        <w:tab/>
      </w:r>
      <w:r w:rsidR="00C76190" w:rsidRPr="00ED6435">
        <w:rPr>
          <w:rFonts w:ascii="Arial" w:eastAsia="Times New Roman" w:hAnsi="Arial" w:cs="Arial"/>
          <w:bCs/>
          <w:lang w:eastAsia="cs-CZ"/>
        </w:rPr>
        <w:t>Funkce: …………</w:t>
      </w:r>
    </w:p>
    <w:p w14:paraId="1B3F7BAA" w14:textId="4E2DDC0E" w:rsidR="00471756" w:rsidRPr="00ED6435" w:rsidRDefault="00C76190" w:rsidP="00C76190">
      <w:pPr>
        <w:tabs>
          <w:tab w:val="left" w:pos="567"/>
          <w:tab w:val="left" w:pos="851"/>
          <w:tab w:val="left" w:pos="1134"/>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ab/>
      </w:r>
      <w:r>
        <w:rPr>
          <w:rFonts w:ascii="Arial" w:eastAsia="Times New Roman" w:hAnsi="Arial" w:cs="Arial"/>
          <w:bCs/>
          <w:lang w:eastAsia="cs-CZ"/>
        </w:rPr>
        <w:tab/>
        <w:t>Státního pozemkového úřadu</w:t>
      </w:r>
      <w:r w:rsidR="00471756" w:rsidRPr="00ED6435">
        <w:rPr>
          <w:rFonts w:ascii="Arial" w:eastAsia="Times New Roman" w:hAnsi="Arial" w:cs="Arial"/>
          <w:bCs/>
          <w:lang w:eastAsia="cs-CZ"/>
        </w:rPr>
        <w:tab/>
      </w:r>
    </w:p>
    <w:p w14:paraId="7598F50C" w14:textId="64AAEA6C" w:rsidR="00B3745E" w:rsidRPr="00ED6435" w:rsidRDefault="00B3745E" w:rsidP="003E301D">
      <w:pPr>
        <w:spacing w:line="240" w:lineRule="auto"/>
        <w:jc w:val="center"/>
        <w:rPr>
          <w:rFonts w:ascii="Arial" w:hAnsi="Arial" w:cs="Arial"/>
          <w:b/>
          <w:u w:val="single"/>
        </w:rPr>
      </w:pPr>
    </w:p>
    <w:sectPr w:rsidR="00B3745E" w:rsidRPr="00ED6435" w:rsidSect="007936E4">
      <w:headerReference w:type="default" r:id="rId14"/>
      <w:footerReference w:type="default" r:id="rId15"/>
      <w:headerReference w:type="first" r:id="rId16"/>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4EC58" w14:textId="77777777" w:rsidR="00C82504" w:rsidRDefault="00C82504" w:rsidP="007936E4">
      <w:pPr>
        <w:spacing w:after="0"/>
      </w:pPr>
      <w:r>
        <w:separator/>
      </w:r>
    </w:p>
  </w:endnote>
  <w:endnote w:type="continuationSeparator" w:id="0">
    <w:p w14:paraId="78969996" w14:textId="77777777" w:rsidR="00C82504" w:rsidRDefault="00C82504" w:rsidP="007936E4">
      <w:pPr>
        <w:spacing w:after="0"/>
      </w:pPr>
      <w:r>
        <w:continuationSeparator/>
      </w:r>
    </w:p>
  </w:endnote>
  <w:endnote w:type="continuationNotice" w:id="1">
    <w:p w14:paraId="3DAAC4CF" w14:textId="77777777" w:rsidR="00C82504" w:rsidRDefault="00C82504"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912F" w14:textId="4022CEE1" w:rsidR="00E571FF" w:rsidRPr="00330188" w:rsidRDefault="00E571FF"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Pr>
        <w:rFonts w:ascii="Arial" w:hAnsi="Arial" w:cs="Arial"/>
        <w:sz w:val="16"/>
      </w:rPr>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33DEF" w14:textId="77777777" w:rsidR="00C82504" w:rsidRDefault="00C82504" w:rsidP="007936E4">
      <w:pPr>
        <w:spacing w:after="0"/>
      </w:pPr>
      <w:r>
        <w:separator/>
      </w:r>
    </w:p>
  </w:footnote>
  <w:footnote w:type="continuationSeparator" w:id="0">
    <w:p w14:paraId="1246B132" w14:textId="77777777" w:rsidR="00C82504" w:rsidRDefault="00C82504" w:rsidP="007936E4">
      <w:pPr>
        <w:spacing w:after="0"/>
      </w:pPr>
      <w:r>
        <w:continuationSeparator/>
      </w:r>
    </w:p>
  </w:footnote>
  <w:footnote w:type="continuationNotice" w:id="1">
    <w:p w14:paraId="0C1FB209" w14:textId="77777777" w:rsidR="00C82504" w:rsidRDefault="00C82504"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AC78" w14:textId="6DE3FC92" w:rsidR="00E571FF" w:rsidRPr="001D4BED" w:rsidRDefault="00E571FF"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r>
      <w:rPr>
        <w:szCs w:val="16"/>
      </w:rPr>
      <w:t>Rácovice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0BA7" w14:textId="774B36AC" w:rsidR="00E571FF" w:rsidRPr="001D4BED" w:rsidRDefault="00E571FF"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 xml:space="preserve">Číslo Smlouvy Objednatele: </w:t>
    </w:r>
  </w:p>
  <w:p w14:paraId="6F75F815" w14:textId="51A4A37F" w:rsidR="00E571FF" w:rsidRPr="001D4BED" w:rsidRDefault="00E571FF"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Komplexní pozemkov</w:t>
    </w:r>
    <w:r>
      <w:rPr>
        <w:rFonts w:cs="Arial"/>
        <w:szCs w:val="16"/>
        <w:lang w:val="fr-FR" w:eastAsia="cs-CZ"/>
      </w:rPr>
      <w:t>á</w:t>
    </w:r>
    <w:r w:rsidRPr="001D4BED">
      <w:rPr>
        <w:rFonts w:cs="Arial"/>
        <w:szCs w:val="16"/>
        <w:lang w:val="fr-FR" w:eastAsia="cs-CZ"/>
      </w:rPr>
      <w:t xml:space="preserve"> úprav</w:t>
    </w:r>
    <w:r>
      <w:rPr>
        <w:rFonts w:cs="Arial"/>
        <w:szCs w:val="16"/>
        <w:lang w:val="fr-FR" w:eastAsia="cs-CZ"/>
      </w:rPr>
      <w:t>a Rácovice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0AB1552F"/>
    <w:multiLevelType w:val="multilevel"/>
    <w:tmpl w:val="3536A35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4"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6ED0E4C"/>
    <w:multiLevelType w:val="hybridMultilevel"/>
    <w:tmpl w:val="74185D08"/>
    <w:lvl w:ilvl="0" w:tplc="04050017">
      <w:start w:val="1"/>
      <w:numFmt w:val="lowerLetter"/>
      <w:lvlText w:val="%1)"/>
      <w:lvlJc w:val="left"/>
      <w:pPr>
        <w:ind w:left="1712"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16"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D3C123F"/>
    <w:multiLevelType w:val="hybridMultilevel"/>
    <w:tmpl w:val="C27ED7B2"/>
    <w:lvl w:ilvl="0" w:tplc="0F1A9558">
      <w:numFmt w:val="bullet"/>
      <w:lvlText w:val="-"/>
      <w:lvlJc w:val="left"/>
      <w:pPr>
        <w:ind w:left="720" w:hanging="360"/>
      </w:pPr>
      <w:rPr>
        <w:rFonts w:ascii="Arial" w:eastAsia="Arial"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4"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5"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51085EBA"/>
    <w:multiLevelType w:val="multilevel"/>
    <w:tmpl w:val="5860CC28"/>
    <w:lvl w:ilvl="0">
      <w:start w:val="1"/>
      <w:numFmt w:val="decimal"/>
      <w:lvlText w:val="%1."/>
      <w:lvlJc w:val="left"/>
      <w:pPr>
        <w:ind w:left="6456" w:hanging="360"/>
      </w:pPr>
      <w:rPr>
        <w:rFonts w:hint="default"/>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lvlText w:val="%1.%2"/>
      <w:lvlJc w:val="left"/>
      <w:pPr>
        <w:tabs>
          <w:tab w:val="num" w:pos="1531"/>
        </w:tabs>
        <w:ind w:left="1531" w:hanging="680"/>
      </w:pPr>
      <w:rPr>
        <w:rFonts w:ascii="Arial" w:hAnsi="Arial" w:cs="Arial" w:hint="default"/>
        <w:b/>
        <w:i w:val="0"/>
        <w:sz w:val="22"/>
        <w:szCs w:val="32"/>
      </w:rPr>
    </w:lvl>
    <w:lvl w:ilvl="2">
      <w:start w:val="1"/>
      <w:numFmt w:val="lowerLetter"/>
      <w:lvlText w:val="%3)"/>
      <w:lvlJc w:val="left"/>
      <w:pPr>
        <w:tabs>
          <w:tab w:val="num" w:pos="2041"/>
        </w:tabs>
        <w:ind w:left="2041" w:hanging="794"/>
      </w:pPr>
      <w:rPr>
        <w:rFonts w:hint="default"/>
        <w:b w:val="0"/>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rFonts w:ascii="Times New Roman" w:hAnsi="Times New Roman" w:cs="Times New Roman" w:hint="default"/>
        <w:b/>
        <w:bCs/>
        <w:sz w:val="22"/>
        <w:szCs w:val="36"/>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7"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8"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9"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30"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1"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3"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5"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5892"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37"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7060"/>
        </w:tabs>
        <w:ind w:left="7060"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8"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40" w15:restartNumberingAfterBreak="0">
    <w:nsid w:val="6F4B5D6A"/>
    <w:multiLevelType w:val="multilevel"/>
    <w:tmpl w:val="8B34C2DE"/>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caps w:val="0"/>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1"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4"/>
  </w:num>
  <w:num w:numId="3">
    <w:abstractNumId w:val="40"/>
  </w:num>
  <w:num w:numId="4">
    <w:abstractNumId w:val="20"/>
  </w:num>
  <w:num w:numId="5">
    <w:abstractNumId w:val="24"/>
  </w:num>
  <w:num w:numId="6">
    <w:abstractNumId w:val="37"/>
  </w:num>
  <w:num w:numId="7">
    <w:abstractNumId w:val="10"/>
  </w:num>
  <w:num w:numId="8">
    <w:abstractNumId w:val="28"/>
  </w:num>
  <w:num w:numId="9">
    <w:abstractNumId w:val="5"/>
  </w:num>
  <w:num w:numId="10">
    <w:abstractNumId w:val="0"/>
  </w:num>
  <w:num w:numId="11">
    <w:abstractNumId w:val="6"/>
  </w:num>
  <w:num w:numId="12">
    <w:abstractNumId w:val="42"/>
  </w:num>
  <w:num w:numId="13">
    <w:abstractNumId w:val="21"/>
  </w:num>
  <w:num w:numId="14">
    <w:abstractNumId w:val="41"/>
  </w:num>
  <w:num w:numId="15">
    <w:abstractNumId w:val="33"/>
  </w:num>
  <w:num w:numId="16">
    <w:abstractNumId w:val="13"/>
  </w:num>
  <w:num w:numId="17">
    <w:abstractNumId w:val="29"/>
  </w:num>
  <w:num w:numId="18">
    <w:abstractNumId w:val="13"/>
    <w:lvlOverride w:ilvl="0">
      <w:startOverride w:val="1"/>
    </w:lvlOverride>
  </w:num>
  <w:num w:numId="19">
    <w:abstractNumId w:val="23"/>
  </w:num>
  <w:num w:numId="20">
    <w:abstractNumId w:val="39"/>
  </w:num>
  <w:num w:numId="21">
    <w:abstractNumId w:val="31"/>
  </w:num>
  <w:num w:numId="22">
    <w:abstractNumId w:val="12"/>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7"/>
  </w:num>
  <w:num w:numId="39">
    <w:abstractNumId w:val="22"/>
  </w:num>
  <w:num w:numId="40">
    <w:abstractNumId w:val="18"/>
  </w:num>
  <w:num w:numId="41">
    <w:abstractNumId w:val="25"/>
  </w:num>
  <w:num w:numId="42">
    <w:abstractNumId w:val="2"/>
  </w:num>
  <w:num w:numId="43">
    <w:abstractNumId w:val="16"/>
  </w:num>
  <w:num w:numId="44">
    <w:abstractNumId w:val="14"/>
  </w:num>
  <w:num w:numId="45">
    <w:abstractNumId w:val="1"/>
  </w:num>
  <w:num w:numId="46">
    <w:abstractNumId w:val="32"/>
  </w:num>
  <w:num w:numId="47">
    <w:abstractNumId w:val="30"/>
  </w:num>
  <w:num w:numId="48">
    <w:abstractNumId w:val="3"/>
  </w:num>
  <w:num w:numId="49">
    <w:abstractNumId w:val="8"/>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26"/>
  </w:num>
  <w:num w:numId="53">
    <w:abstractNumId w:val="27"/>
  </w:num>
  <w:num w:numId="54">
    <w:abstractNumId w:val="35"/>
  </w:num>
  <w:num w:numId="55">
    <w:abstractNumId w:val="9"/>
  </w:num>
  <w:num w:numId="56">
    <w:abstractNumId w:val="15"/>
  </w:num>
  <w:num w:numId="57">
    <w:abstractNumId w:val="11"/>
  </w:num>
  <w:num w:numId="58">
    <w:abstractNumId w:val="37"/>
  </w:num>
  <w:num w:numId="59">
    <w:abstractNumId w:val="40"/>
  </w:num>
  <w:num w:numId="60">
    <w:abstractNumId w:val="36"/>
  </w:num>
  <w:num w:numId="61">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linkStyles/>
  <w:doNotTrackFormatting/>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F3E"/>
    <w:rsid w:val="0001351E"/>
    <w:rsid w:val="00015425"/>
    <w:rsid w:val="0001592E"/>
    <w:rsid w:val="0001701D"/>
    <w:rsid w:val="0001770C"/>
    <w:rsid w:val="000205F9"/>
    <w:rsid w:val="00020623"/>
    <w:rsid w:val="00020FE5"/>
    <w:rsid w:val="00021146"/>
    <w:rsid w:val="00021B06"/>
    <w:rsid w:val="0002363A"/>
    <w:rsid w:val="0002419A"/>
    <w:rsid w:val="00025481"/>
    <w:rsid w:val="0002692A"/>
    <w:rsid w:val="00026CDB"/>
    <w:rsid w:val="0003113C"/>
    <w:rsid w:val="00032278"/>
    <w:rsid w:val="00032A8F"/>
    <w:rsid w:val="00032C41"/>
    <w:rsid w:val="0003666F"/>
    <w:rsid w:val="00036E73"/>
    <w:rsid w:val="00036EDB"/>
    <w:rsid w:val="00036F01"/>
    <w:rsid w:val="0004037C"/>
    <w:rsid w:val="00040A92"/>
    <w:rsid w:val="0004108E"/>
    <w:rsid w:val="00041241"/>
    <w:rsid w:val="00041688"/>
    <w:rsid w:val="00042790"/>
    <w:rsid w:val="00042CA0"/>
    <w:rsid w:val="00042D8E"/>
    <w:rsid w:val="000436AD"/>
    <w:rsid w:val="00043B8E"/>
    <w:rsid w:val="00044CBE"/>
    <w:rsid w:val="00045DA8"/>
    <w:rsid w:val="00046433"/>
    <w:rsid w:val="00046459"/>
    <w:rsid w:val="00046C44"/>
    <w:rsid w:val="00050FA0"/>
    <w:rsid w:val="000514AB"/>
    <w:rsid w:val="00051DEB"/>
    <w:rsid w:val="00052027"/>
    <w:rsid w:val="0005310A"/>
    <w:rsid w:val="00054FA7"/>
    <w:rsid w:val="00055348"/>
    <w:rsid w:val="00055462"/>
    <w:rsid w:val="00055649"/>
    <w:rsid w:val="000556BC"/>
    <w:rsid w:val="00056E69"/>
    <w:rsid w:val="00057589"/>
    <w:rsid w:val="00057832"/>
    <w:rsid w:val="00057C75"/>
    <w:rsid w:val="000604D3"/>
    <w:rsid w:val="00060674"/>
    <w:rsid w:val="00061985"/>
    <w:rsid w:val="00061A57"/>
    <w:rsid w:val="000622D1"/>
    <w:rsid w:val="00062DF2"/>
    <w:rsid w:val="00063CE1"/>
    <w:rsid w:val="0006560F"/>
    <w:rsid w:val="00065B61"/>
    <w:rsid w:val="000669FB"/>
    <w:rsid w:val="0007122E"/>
    <w:rsid w:val="00071ADD"/>
    <w:rsid w:val="00072457"/>
    <w:rsid w:val="000725EF"/>
    <w:rsid w:val="00072804"/>
    <w:rsid w:val="00073A55"/>
    <w:rsid w:val="00073E29"/>
    <w:rsid w:val="00074F05"/>
    <w:rsid w:val="000761DD"/>
    <w:rsid w:val="00076871"/>
    <w:rsid w:val="00076C2C"/>
    <w:rsid w:val="00076DA8"/>
    <w:rsid w:val="000772BA"/>
    <w:rsid w:val="00077673"/>
    <w:rsid w:val="00077D27"/>
    <w:rsid w:val="00080761"/>
    <w:rsid w:val="00080D74"/>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ED6"/>
    <w:rsid w:val="00095FA9"/>
    <w:rsid w:val="000967C9"/>
    <w:rsid w:val="000A03AE"/>
    <w:rsid w:val="000A0980"/>
    <w:rsid w:val="000A0DA0"/>
    <w:rsid w:val="000A2018"/>
    <w:rsid w:val="000A226D"/>
    <w:rsid w:val="000A2322"/>
    <w:rsid w:val="000A2328"/>
    <w:rsid w:val="000A36C1"/>
    <w:rsid w:val="000A37B0"/>
    <w:rsid w:val="000A4816"/>
    <w:rsid w:val="000B0209"/>
    <w:rsid w:val="000B1138"/>
    <w:rsid w:val="000B1E86"/>
    <w:rsid w:val="000B40EE"/>
    <w:rsid w:val="000B55E4"/>
    <w:rsid w:val="000B60F3"/>
    <w:rsid w:val="000B61D9"/>
    <w:rsid w:val="000B6251"/>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B45"/>
    <w:rsid w:val="000D3A4B"/>
    <w:rsid w:val="000D3F8A"/>
    <w:rsid w:val="000D4631"/>
    <w:rsid w:val="000D6242"/>
    <w:rsid w:val="000D6595"/>
    <w:rsid w:val="000D6EF4"/>
    <w:rsid w:val="000D749B"/>
    <w:rsid w:val="000D74B9"/>
    <w:rsid w:val="000D751D"/>
    <w:rsid w:val="000E1231"/>
    <w:rsid w:val="000E1FA0"/>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FCF"/>
    <w:rsid w:val="00135400"/>
    <w:rsid w:val="00136F16"/>
    <w:rsid w:val="00141820"/>
    <w:rsid w:val="00141CD5"/>
    <w:rsid w:val="00142303"/>
    <w:rsid w:val="0014312A"/>
    <w:rsid w:val="00143A09"/>
    <w:rsid w:val="001447FA"/>
    <w:rsid w:val="001452A9"/>
    <w:rsid w:val="00146BD7"/>
    <w:rsid w:val="001500FF"/>
    <w:rsid w:val="001501D9"/>
    <w:rsid w:val="00150A54"/>
    <w:rsid w:val="00151E68"/>
    <w:rsid w:val="00152135"/>
    <w:rsid w:val="001525B8"/>
    <w:rsid w:val="0015279B"/>
    <w:rsid w:val="00152EA1"/>
    <w:rsid w:val="00153B49"/>
    <w:rsid w:val="00153BEC"/>
    <w:rsid w:val="0015478D"/>
    <w:rsid w:val="00155CC2"/>
    <w:rsid w:val="00155CFB"/>
    <w:rsid w:val="00156E1D"/>
    <w:rsid w:val="00157048"/>
    <w:rsid w:val="0015753D"/>
    <w:rsid w:val="00160C0B"/>
    <w:rsid w:val="00160D1D"/>
    <w:rsid w:val="00161C0B"/>
    <w:rsid w:val="001627B1"/>
    <w:rsid w:val="001639E5"/>
    <w:rsid w:val="001641D6"/>
    <w:rsid w:val="00165673"/>
    <w:rsid w:val="00165D18"/>
    <w:rsid w:val="001679C6"/>
    <w:rsid w:val="0017116A"/>
    <w:rsid w:val="001731C7"/>
    <w:rsid w:val="00173CF0"/>
    <w:rsid w:val="001746E6"/>
    <w:rsid w:val="0017606A"/>
    <w:rsid w:val="001764EC"/>
    <w:rsid w:val="00176AD7"/>
    <w:rsid w:val="00176C7D"/>
    <w:rsid w:val="0017725A"/>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4FB"/>
    <w:rsid w:val="00185879"/>
    <w:rsid w:val="00185D00"/>
    <w:rsid w:val="00186343"/>
    <w:rsid w:val="00186D1D"/>
    <w:rsid w:val="00187918"/>
    <w:rsid w:val="00187D94"/>
    <w:rsid w:val="0019063D"/>
    <w:rsid w:val="00190D35"/>
    <w:rsid w:val="00190DD1"/>
    <w:rsid w:val="00191AB3"/>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9E4"/>
    <w:rsid w:val="001A4D2A"/>
    <w:rsid w:val="001A668F"/>
    <w:rsid w:val="001A76D3"/>
    <w:rsid w:val="001B026B"/>
    <w:rsid w:val="001B085F"/>
    <w:rsid w:val="001B0A7A"/>
    <w:rsid w:val="001B11D2"/>
    <w:rsid w:val="001B178C"/>
    <w:rsid w:val="001B2BBC"/>
    <w:rsid w:val="001B3074"/>
    <w:rsid w:val="001B3B51"/>
    <w:rsid w:val="001B405B"/>
    <w:rsid w:val="001B4F46"/>
    <w:rsid w:val="001B6410"/>
    <w:rsid w:val="001B6F37"/>
    <w:rsid w:val="001B743C"/>
    <w:rsid w:val="001B7695"/>
    <w:rsid w:val="001B7833"/>
    <w:rsid w:val="001B7F0E"/>
    <w:rsid w:val="001C3151"/>
    <w:rsid w:val="001C3D2D"/>
    <w:rsid w:val="001C409A"/>
    <w:rsid w:val="001C4DD2"/>
    <w:rsid w:val="001C6636"/>
    <w:rsid w:val="001C66DE"/>
    <w:rsid w:val="001C6C1D"/>
    <w:rsid w:val="001C6E8E"/>
    <w:rsid w:val="001C733D"/>
    <w:rsid w:val="001C77BC"/>
    <w:rsid w:val="001D09E6"/>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FB3"/>
    <w:rsid w:val="00215588"/>
    <w:rsid w:val="00216E03"/>
    <w:rsid w:val="0021777A"/>
    <w:rsid w:val="00217A40"/>
    <w:rsid w:val="00217E8B"/>
    <w:rsid w:val="002226BB"/>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50D9"/>
    <w:rsid w:val="00256693"/>
    <w:rsid w:val="00256DC7"/>
    <w:rsid w:val="00260808"/>
    <w:rsid w:val="00260BC9"/>
    <w:rsid w:val="00262BA3"/>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5BA6"/>
    <w:rsid w:val="002768BB"/>
    <w:rsid w:val="002768EB"/>
    <w:rsid w:val="00276E15"/>
    <w:rsid w:val="00277224"/>
    <w:rsid w:val="0027727D"/>
    <w:rsid w:val="00277AFE"/>
    <w:rsid w:val="00280575"/>
    <w:rsid w:val="0028248E"/>
    <w:rsid w:val="00282D67"/>
    <w:rsid w:val="00283C94"/>
    <w:rsid w:val="002840C7"/>
    <w:rsid w:val="00284163"/>
    <w:rsid w:val="0028504E"/>
    <w:rsid w:val="00286400"/>
    <w:rsid w:val="00291113"/>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54AE"/>
    <w:rsid w:val="002B64A1"/>
    <w:rsid w:val="002B735B"/>
    <w:rsid w:val="002C06EF"/>
    <w:rsid w:val="002C0D2D"/>
    <w:rsid w:val="002C1225"/>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287"/>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B82"/>
    <w:rsid w:val="002F5958"/>
    <w:rsid w:val="002F7ADC"/>
    <w:rsid w:val="002F7EE5"/>
    <w:rsid w:val="0030021B"/>
    <w:rsid w:val="003003B9"/>
    <w:rsid w:val="00300DAC"/>
    <w:rsid w:val="003010ED"/>
    <w:rsid w:val="0030413D"/>
    <w:rsid w:val="003044F0"/>
    <w:rsid w:val="00305AD0"/>
    <w:rsid w:val="00306A7C"/>
    <w:rsid w:val="003071D5"/>
    <w:rsid w:val="003073D3"/>
    <w:rsid w:val="003077E0"/>
    <w:rsid w:val="00307B48"/>
    <w:rsid w:val="00310F4E"/>
    <w:rsid w:val="00311376"/>
    <w:rsid w:val="003119E1"/>
    <w:rsid w:val="00312425"/>
    <w:rsid w:val="0031307F"/>
    <w:rsid w:val="00313240"/>
    <w:rsid w:val="00313870"/>
    <w:rsid w:val="00313C9C"/>
    <w:rsid w:val="0031588C"/>
    <w:rsid w:val="00315B30"/>
    <w:rsid w:val="003177EF"/>
    <w:rsid w:val="00317E4D"/>
    <w:rsid w:val="00320B98"/>
    <w:rsid w:val="00321220"/>
    <w:rsid w:val="0032237D"/>
    <w:rsid w:val="003227DC"/>
    <w:rsid w:val="00323149"/>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A1D"/>
    <w:rsid w:val="00360010"/>
    <w:rsid w:val="0036140B"/>
    <w:rsid w:val="003614EB"/>
    <w:rsid w:val="00362587"/>
    <w:rsid w:val="0036302A"/>
    <w:rsid w:val="0036315A"/>
    <w:rsid w:val="0036335F"/>
    <w:rsid w:val="00363385"/>
    <w:rsid w:val="00363483"/>
    <w:rsid w:val="00366BBE"/>
    <w:rsid w:val="00366FC7"/>
    <w:rsid w:val="00367654"/>
    <w:rsid w:val="00367FF8"/>
    <w:rsid w:val="00370649"/>
    <w:rsid w:val="00371666"/>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6C75"/>
    <w:rsid w:val="00386D1A"/>
    <w:rsid w:val="00386E0D"/>
    <w:rsid w:val="00390120"/>
    <w:rsid w:val="00390270"/>
    <w:rsid w:val="00390DC9"/>
    <w:rsid w:val="0039229F"/>
    <w:rsid w:val="00393AB7"/>
    <w:rsid w:val="00394855"/>
    <w:rsid w:val="00397924"/>
    <w:rsid w:val="00397A36"/>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8B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597"/>
    <w:rsid w:val="003D7646"/>
    <w:rsid w:val="003D765A"/>
    <w:rsid w:val="003D7D78"/>
    <w:rsid w:val="003E03D0"/>
    <w:rsid w:val="003E12AF"/>
    <w:rsid w:val="003E2A6D"/>
    <w:rsid w:val="003E2CB2"/>
    <w:rsid w:val="003E301D"/>
    <w:rsid w:val="003E3117"/>
    <w:rsid w:val="003E3825"/>
    <w:rsid w:val="003E39A8"/>
    <w:rsid w:val="003E3AC7"/>
    <w:rsid w:val="003E3E1E"/>
    <w:rsid w:val="003E4033"/>
    <w:rsid w:val="003E4070"/>
    <w:rsid w:val="003E443B"/>
    <w:rsid w:val="003E5C3D"/>
    <w:rsid w:val="003E5E53"/>
    <w:rsid w:val="003E61C5"/>
    <w:rsid w:val="003E64F8"/>
    <w:rsid w:val="003E6CA5"/>
    <w:rsid w:val="003E7015"/>
    <w:rsid w:val="003E717B"/>
    <w:rsid w:val="003E76BF"/>
    <w:rsid w:val="003E7C3C"/>
    <w:rsid w:val="003F086D"/>
    <w:rsid w:val="003F0DCE"/>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70070"/>
    <w:rsid w:val="0047084A"/>
    <w:rsid w:val="0047149C"/>
    <w:rsid w:val="00471756"/>
    <w:rsid w:val="0047180D"/>
    <w:rsid w:val="004748CE"/>
    <w:rsid w:val="00475203"/>
    <w:rsid w:val="004758C4"/>
    <w:rsid w:val="00475B8F"/>
    <w:rsid w:val="00475CAA"/>
    <w:rsid w:val="004760C7"/>
    <w:rsid w:val="00476E79"/>
    <w:rsid w:val="004772EA"/>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A10"/>
    <w:rsid w:val="004935D3"/>
    <w:rsid w:val="00493F5E"/>
    <w:rsid w:val="00493FF9"/>
    <w:rsid w:val="00494069"/>
    <w:rsid w:val="00494633"/>
    <w:rsid w:val="004964CA"/>
    <w:rsid w:val="0049654A"/>
    <w:rsid w:val="00497BE2"/>
    <w:rsid w:val="004A004B"/>
    <w:rsid w:val="004A13C8"/>
    <w:rsid w:val="004A1DA5"/>
    <w:rsid w:val="004A1F0A"/>
    <w:rsid w:val="004A23CC"/>
    <w:rsid w:val="004A293B"/>
    <w:rsid w:val="004A2A64"/>
    <w:rsid w:val="004A32B0"/>
    <w:rsid w:val="004A354F"/>
    <w:rsid w:val="004A36C4"/>
    <w:rsid w:val="004A5217"/>
    <w:rsid w:val="004A592A"/>
    <w:rsid w:val="004A65D4"/>
    <w:rsid w:val="004A6BC1"/>
    <w:rsid w:val="004B157A"/>
    <w:rsid w:val="004B15FF"/>
    <w:rsid w:val="004B51BB"/>
    <w:rsid w:val="004B546A"/>
    <w:rsid w:val="004B6103"/>
    <w:rsid w:val="004B6869"/>
    <w:rsid w:val="004B731F"/>
    <w:rsid w:val="004B7DCE"/>
    <w:rsid w:val="004C0917"/>
    <w:rsid w:val="004C190E"/>
    <w:rsid w:val="004C1C50"/>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C66"/>
    <w:rsid w:val="004F5D1F"/>
    <w:rsid w:val="004F5D45"/>
    <w:rsid w:val="004F67D1"/>
    <w:rsid w:val="004F6C82"/>
    <w:rsid w:val="004F7BC0"/>
    <w:rsid w:val="005014B1"/>
    <w:rsid w:val="005014CC"/>
    <w:rsid w:val="00501EB3"/>
    <w:rsid w:val="00503229"/>
    <w:rsid w:val="00503312"/>
    <w:rsid w:val="0050577C"/>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CC"/>
    <w:rsid w:val="00516487"/>
    <w:rsid w:val="00516F62"/>
    <w:rsid w:val="00516FB5"/>
    <w:rsid w:val="0051703F"/>
    <w:rsid w:val="00517223"/>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1C36"/>
    <w:rsid w:val="00591F23"/>
    <w:rsid w:val="005922DA"/>
    <w:rsid w:val="00592421"/>
    <w:rsid w:val="00592821"/>
    <w:rsid w:val="00593039"/>
    <w:rsid w:val="00593076"/>
    <w:rsid w:val="00593469"/>
    <w:rsid w:val="00593582"/>
    <w:rsid w:val="005935D6"/>
    <w:rsid w:val="00596441"/>
    <w:rsid w:val="005975CA"/>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7BF8"/>
    <w:rsid w:val="005D1810"/>
    <w:rsid w:val="005D18DD"/>
    <w:rsid w:val="005D2213"/>
    <w:rsid w:val="005D22F0"/>
    <w:rsid w:val="005D27AF"/>
    <w:rsid w:val="005D3C19"/>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F042E"/>
    <w:rsid w:val="005F0D7E"/>
    <w:rsid w:val="005F280B"/>
    <w:rsid w:val="005F36C5"/>
    <w:rsid w:val="005F3750"/>
    <w:rsid w:val="005F432A"/>
    <w:rsid w:val="005F4706"/>
    <w:rsid w:val="005F52C9"/>
    <w:rsid w:val="005F54A2"/>
    <w:rsid w:val="005F726A"/>
    <w:rsid w:val="00600E64"/>
    <w:rsid w:val="00601832"/>
    <w:rsid w:val="0060260E"/>
    <w:rsid w:val="00602774"/>
    <w:rsid w:val="0060300C"/>
    <w:rsid w:val="006043D8"/>
    <w:rsid w:val="006046B7"/>
    <w:rsid w:val="00604BDD"/>
    <w:rsid w:val="00605292"/>
    <w:rsid w:val="0060664B"/>
    <w:rsid w:val="00606DF0"/>
    <w:rsid w:val="0060734A"/>
    <w:rsid w:val="0061109F"/>
    <w:rsid w:val="00611B85"/>
    <w:rsid w:val="006120A8"/>
    <w:rsid w:val="00613EFC"/>
    <w:rsid w:val="00614712"/>
    <w:rsid w:val="00614CA3"/>
    <w:rsid w:val="00615542"/>
    <w:rsid w:val="00615FCA"/>
    <w:rsid w:val="00616338"/>
    <w:rsid w:val="006171D3"/>
    <w:rsid w:val="00617631"/>
    <w:rsid w:val="00620B2E"/>
    <w:rsid w:val="00622F03"/>
    <w:rsid w:val="00623AB5"/>
    <w:rsid w:val="0062419E"/>
    <w:rsid w:val="006246B0"/>
    <w:rsid w:val="00625710"/>
    <w:rsid w:val="00625F29"/>
    <w:rsid w:val="00626291"/>
    <w:rsid w:val="00626C66"/>
    <w:rsid w:val="00627255"/>
    <w:rsid w:val="00627AC3"/>
    <w:rsid w:val="00630E42"/>
    <w:rsid w:val="0063245B"/>
    <w:rsid w:val="00632885"/>
    <w:rsid w:val="00633825"/>
    <w:rsid w:val="00633FAA"/>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50B73"/>
    <w:rsid w:val="00650F73"/>
    <w:rsid w:val="006515D6"/>
    <w:rsid w:val="00652423"/>
    <w:rsid w:val="00652FCA"/>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26F1"/>
    <w:rsid w:val="00672EC3"/>
    <w:rsid w:val="00673C2D"/>
    <w:rsid w:val="006744AF"/>
    <w:rsid w:val="00674D1B"/>
    <w:rsid w:val="006767ED"/>
    <w:rsid w:val="006776A2"/>
    <w:rsid w:val="006806AC"/>
    <w:rsid w:val="006810E8"/>
    <w:rsid w:val="00682382"/>
    <w:rsid w:val="00687085"/>
    <w:rsid w:val="00687958"/>
    <w:rsid w:val="006917EB"/>
    <w:rsid w:val="0069188B"/>
    <w:rsid w:val="0069280F"/>
    <w:rsid w:val="00692FDC"/>
    <w:rsid w:val="00693141"/>
    <w:rsid w:val="0069460B"/>
    <w:rsid w:val="00694C97"/>
    <w:rsid w:val="006958C8"/>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4909"/>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2619"/>
    <w:rsid w:val="006E312F"/>
    <w:rsid w:val="006E31FD"/>
    <w:rsid w:val="006E3C0F"/>
    <w:rsid w:val="006E3E2B"/>
    <w:rsid w:val="006E65CF"/>
    <w:rsid w:val="006E71B1"/>
    <w:rsid w:val="006E7601"/>
    <w:rsid w:val="006E761D"/>
    <w:rsid w:val="006F062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641"/>
    <w:rsid w:val="00704FB3"/>
    <w:rsid w:val="00705716"/>
    <w:rsid w:val="00705F75"/>
    <w:rsid w:val="00706352"/>
    <w:rsid w:val="00706824"/>
    <w:rsid w:val="007078AC"/>
    <w:rsid w:val="00713209"/>
    <w:rsid w:val="00713442"/>
    <w:rsid w:val="00715502"/>
    <w:rsid w:val="00715A58"/>
    <w:rsid w:val="00716025"/>
    <w:rsid w:val="0071608A"/>
    <w:rsid w:val="00716A03"/>
    <w:rsid w:val="00716EA9"/>
    <w:rsid w:val="00717101"/>
    <w:rsid w:val="00717E30"/>
    <w:rsid w:val="0072053E"/>
    <w:rsid w:val="007207C4"/>
    <w:rsid w:val="00720F80"/>
    <w:rsid w:val="00721735"/>
    <w:rsid w:val="007233D7"/>
    <w:rsid w:val="00723841"/>
    <w:rsid w:val="0072399C"/>
    <w:rsid w:val="00725411"/>
    <w:rsid w:val="00725CEC"/>
    <w:rsid w:val="00725F1B"/>
    <w:rsid w:val="00727FB2"/>
    <w:rsid w:val="00730242"/>
    <w:rsid w:val="00730AC1"/>
    <w:rsid w:val="007321D5"/>
    <w:rsid w:val="0073239A"/>
    <w:rsid w:val="007351BB"/>
    <w:rsid w:val="00736073"/>
    <w:rsid w:val="00737124"/>
    <w:rsid w:val="00737783"/>
    <w:rsid w:val="007400FD"/>
    <w:rsid w:val="00741178"/>
    <w:rsid w:val="00742AB4"/>
    <w:rsid w:val="007447B4"/>
    <w:rsid w:val="00745C7F"/>
    <w:rsid w:val="00746A86"/>
    <w:rsid w:val="0075186F"/>
    <w:rsid w:val="007521B0"/>
    <w:rsid w:val="00752E8B"/>
    <w:rsid w:val="00752FE4"/>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9C7"/>
    <w:rsid w:val="0076416E"/>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A15EB"/>
    <w:rsid w:val="007A1F3A"/>
    <w:rsid w:val="007A3470"/>
    <w:rsid w:val="007A39E4"/>
    <w:rsid w:val="007A4CFB"/>
    <w:rsid w:val="007A54E4"/>
    <w:rsid w:val="007A5640"/>
    <w:rsid w:val="007A579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6225"/>
    <w:rsid w:val="007B6BAF"/>
    <w:rsid w:val="007B7609"/>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ECB"/>
    <w:rsid w:val="007C7EDA"/>
    <w:rsid w:val="007D041D"/>
    <w:rsid w:val="007D0661"/>
    <w:rsid w:val="007D0B30"/>
    <w:rsid w:val="007D0CB4"/>
    <w:rsid w:val="007D13F1"/>
    <w:rsid w:val="007D14EE"/>
    <w:rsid w:val="007D1B99"/>
    <w:rsid w:val="007D33C7"/>
    <w:rsid w:val="007D4211"/>
    <w:rsid w:val="007D4242"/>
    <w:rsid w:val="007D5136"/>
    <w:rsid w:val="007D582E"/>
    <w:rsid w:val="007D7E58"/>
    <w:rsid w:val="007E0604"/>
    <w:rsid w:val="007E0EAC"/>
    <w:rsid w:val="007E322B"/>
    <w:rsid w:val="007E3673"/>
    <w:rsid w:val="007E36E4"/>
    <w:rsid w:val="007E3924"/>
    <w:rsid w:val="007E40E6"/>
    <w:rsid w:val="007E4C9F"/>
    <w:rsid w:val="007E4D69"/>
    <w:rsid w:val="007E5AF1"/>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DB0"/>
    <w:rsid w:val="0083309B"/>
    <w:rsid w:val="008331BB"/>
    <w:rsid w:val="00833336"/>
    <w:rsid w:val="0083412F"/>
    <w:rsid w:val="008344A6"/>
    <w:rsid w:val="008347FC"/>
    <w:rsid w:val="008379C3"/>
    <w:rsid w:val="00837F34"/>
    <w:rsid w:val="0084162F"/>
    <w:rsid w:val="00841682"/>
    <w:rsid w:val="008419E2"/>
    <w:rsid w:val="008424EB"/>
    <w:rsid w:val="00843526"/>
    <w:rsid w:val="008440EE"/>
    <w:rsid w:val="008445BE"/>
    <w:rsid w:val="008461A0"/>
    <w:rsid w:val="00846774"/>
    <w:rsid w:val="00847208"/>
    <w:rsid w:val="00850D47"/>
    <w:rsid w:val="008512C3"/>
    <w:rsid w:val="008527FF"/>
    <w:rsid w:val="00853097"/>
    <w:rsid w:val="00853376"/>
    <w:rsid w:val="00855F12"/>
    <w:rsid w:val="00856781"/>
    <w:rsid w:val="00857781"/>
    <w:rsid w:val="008600D1"/>
    <w:rsid w:val="008630AA"/>
    <w:rsid w:val="008643B0"/>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A17"/>
    <w:rsid w:val="008A1E2B"/>
    <w:rsid w:val="008A24F8"/>
    <w:rsid w:val="008A2680"/>
    <w:rsid w:val="008A2C95"/>
    <w:rsid w:val="008A390B"/>
    <w:rsid w:val="008A5038"/>
    <w:rsid w:val="008A7266"/>
    <w:rsid w:val="008B084C"/>
    <w:rsid w:val="008B0B11"/>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5DE"/>
    <w:rsid w:val="008E502E"/>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447A"/>
    <w:rsid w:val="0090466C"/>
    <w:rsid w:val="00904EBD"/>
    <w:rsid w:val="00905398"/>
    <w:rsid w:val="00912090"/>
    <w:rsid w:val="0091239E"/>
    <w:rsid w:val="00912CBC"/>
    <w:rsid w:val="0091306D"/>
    <w:rsid w:val="009139FE"/>
    <w:rsid w:val="00914C54"/>
    <w:rsid w:val="009178CD"/>
    <w:rsid w:val="00920359"/>
    <w:rsid w:val="00921C8C"/>
    <w:rsid w:val="00921D5E"/>
    <w:rsid w:val="009222DF"/>
    <w:rsid w:val="00922384"/>
    <w:rsid w:val="00922688"/>
    <w:rsid w:val="009238F7"/>
    <w:rsid w:val="00925260"/>
    <w:rsid w:val="009252CC"/>
    <w:rsid w:val="00925BB8"/>
    <w:rsid w:val="009263F2"/>
    <w:rsid w:val="009266E5"/>
    <w:rsid w:val="009267F8"/>
    <w:rsid w:val="00927C0B"/>
    <w:rsid w:val="00930719"/>
    <w:rsid w:val="0093302C"/>
    <w:rsid w:val="0093305D"/>
    <w:rsid w:val="00934370"/>
    <w:rsid w:val="00934B5D"/>
    <w:rsid w:val="00935518"/>
    <w:rsid w:val="00935E5B"/>
    <w:rsid w:val="00936429"/>
    <w:rsid w:val="009372CE"/>
    <w:rsid w:val="0094057D"/>
    <w:rsid w:val="00940601"/>
    <w:rsid w:val="00940E69"/>
    <w:rsid w:val="00940EB1"/>
    <w:rsid w:val="00941672"/>
    <w:rsid w:val="00941E7C"/>
    <w:rsid w:val="009424EE"/>
    <w:rsid w:val="009425DB"/>
    <w:rsid w:val="00942F5F"/>
    <w:rsid w:val="009436AA"/>
    <w:rsid w:val="009438B9"/>
    <w:rsid w:val="00943D4D"/>
    <w:rsid w:val="009455C0"/>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4DA"/>
    <w:rsid w:val="00965041"/>
    <w:rsid w:val="00965922"/>
    <w:rsid w:val="009663E6"/>
    <w:rsid w:val="00966E7F"/>
    <w:rsid w:val="00967984"/>
    <w:rsid w:val="0097017D"/>
    <w:rsid w:val="00970D3B"/>
    <w:rsid w:val="00971D79"/>
    <w:rsid w:val="0097260A"/>
    <w:rsid w:val="00972A3C"/>
    <w:rsid w:val="00973572"/>
    <w:rsid w:val="00974940"/>
    <w:rsid w:val="00976429"/>
    <w:rsid w:val="00977980"/>
    <w:rsid w:val="00977A25"/>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638D"/>
    <w:rsid w:val="00996E5D"/>
    <w:rsid w:val="0099736B"/>
    <w:rsid w:val="00997885"/>
    <w:rsid w:val="00997C11"/>
    <w:rsid w:val="009A185C"/>
    <w:rsid w:val="009A1A0A"/>
    <w:rsid w:val="009A47DA"/>
    <w:rsid w:val="009A4A81"/>
    <w:rsid w:val="009A5DCA"/>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113C"/>
    <w:rsid w:val="009E145E"/>
    <w:rsid w:val="009E1B34"/>
    <w:rsid w:val="009E271F"/>
    <w:rsid w:val="009E2ABA"/>
    <w:rsid w:val="009E345F"/>
    <w:rsid w:val="009E4038"/>
    <w:rsid w:val="009E4228"/>
    <w:rsid w:val="009E46D6"/>
    <w:rsid w:val="009E47DE"/>
    <w:rsid w:val="009E4CDB"/>
    <w:rsid w:val="009E50D2"/>
    <w:rsid w:val="009E7ADC"/>
    <w:rsid w:val="009F1562"/>
    <w:rsid w:val="009F2B8C"/>
    <w:rsid w:val="009F2FA2"/>
    <w:rsid w:val="009F392C"/>
    <w:rsid w:val="009F395B"/>
    <w:rsid w:val="009F3DEC"/>
    <w:rsid w:val="009F528B"/>
    <w:rsid w:val="009F73F1"/>
    <w:rsid w:val="009F77FA"/>
    <w:rsid w:val="00A003B1"/>
    <w:rsid w:val="00A00485"/>
    <w:rsid w:val="00A004F4"/>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2500"/>
    <w:rsid w:val="00A33700"/>
    <w:rsid w:val="00A34112"/>
    <w:rsid w:val="00A35E8F"/>
    <w:rsid w:val="00A366D6"/>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60A3"/>
    <w:rsid w:val="00A7611F"/>
    <w:rsid w:val="00A7703F"/>
    <w:rsid w:val="00A774E0"/>
    <w:rsid w:val="00A77E4C"/>
    <w:rsid w:val="00A8040D"/>
    <w:rsid w:val="00A81564"/>
    <w:rsid w:val="00A820CD"/>
    <w:rsid w:val="00A841D0"/>
    <w:rsid w:val="00A844E8"/>
    <w:rsid w:val="00A85F2D"/>
    <w:rsid w:val="00A87A6E"/>
    <w:rsid w:val="00A92F44"/>
    <w:rsid w:val="00A93283"/>
    <w:rsid w:val="00A937CF"/>
    <w:rsid w:val="00A94598"/>
    <w:rsid w:val="00A94700"/>
    <w:rsid w:val="00A94AB1"/>
    <w:rsid w:val="00A94C48"/>
    <w:rsid w:val="00A959C8"/>
    <w:rsid w:val="00A963E6"/>
    <w:rsid w:val="00A97B33"/>
    <w:rsid w:val="00A97FF8"/>
    <w:rsid w:val="00AA05A7"/>
    <w:rsid w:val="00AA07EE"/>
    <w:rsid w:val="00AA085A"/>
    <w:rsid w:val="00AA141E"/>
    <w:rsid w:val="00AA16AE"/>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E6195"/>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932"/>
    <w:rsid w:val="00B22C0F"/>
    <w:rsid w:val="00B22C7D"/>
    <w:rsid w:val="00B22E26"/>
    <w:rsid w:val="00B23FCD"/>
    <w:rsid w:val="00B243E2"/>
    <w:rsid w:val="00B24733"/>
    <w:rsid w:val="00B24C6B"/>
    <w:rsid w:val="00B25846"/>
    <w:rsid w:val="00B25A5F"/>
    <w:rsid w:val="00B25B8A"/>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D7E"/>
    <w:rsid w:val="00B515AC"/>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CC"/>
    <w:rsid w:val="00B7330F"/>
    <w:rsid w:val="00B736FE"/>
    <w:rsid w:val="00B73854"/>
    <w:rsid w:val="00B73EC4"/>
    <w:rsid w:val="00B747ED"/>
    <w:rsid w:val="00B75F2E"/>
    <w:rsid w:val="00B75F9A"/>
    <w:rsid w:val="00B77235"/>
    <w:rsid w:val="00B77593"/>
    <w:rsid w:val="00B7765A"/>
    <w:rsid w:val="00B77A07"/>
    <w:rsid w:val="00B806A8"/>
    <w:rsid w:val="00B806AA"/>
    <w:rsid w:val="00B80771"/>
    <w:rsid w:val="00B807C2"/>
    <w:rsid w:val="00B80BB4"/>
    <w:rsid w:val="00B8217F"/>
    <w:rsid w:val="00B83865"/>
    <w:rsid w:val="00B84419"/>
    <w:rsid w:val="00B84450"/>
    <w:rsid w:val="00B84D5D"/>
    <w:rsid w:val="00B85766"/>
    <w:rsid w:val="00B8594E"/>
    <w:rsid w:val="00B85AA9"/>
    <w:rsid w:val="00B86477"/>
    <w:rsid w:val="00B86CEE"/>
    <w:rsid w:val="00B87106"/>
    <w:rsid w:val="00B90DBE"/>
    <w:rsid w:val="00B9128B"/>
    <w:rsid w:val="00B921C5"/>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C07DA"/>
    <w:rsid w:val="00BC1C33"/>
    <w:rsid w:val="00BC2011"/>
    <w:rsid w:val="00BC2FFE"/>
    <w:rsid w:val="00BC3C64"/>
    <w:rsid w:val="00BC3CBC"/>
    <w:rsid w:val="00BC54B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4151"/>
    <w:rsid w:val="00BF4CB7"/>
    <w:rsid w:val="00BF5731"/>
    <w:rsid w:val="00BF6373"/>
    <w:rsid w:val="00BF63BE"/>
    <w:rsid w:val="00BF7C39"/>
    <w:rsid w:val="00C007B3"/>
    <w:rsid w:val="00C023E6"/>
    <w:rsid w:val="00C028D5"/>
    <w:rsid w:val="00C02912"/>
    <w:rsid w:val="00C03E22"/>
    <w:rsid w:val="00C04A3E"/>
    <w:rsid w:val="00C0529B"/>
    <w:rsid w:val="00C052EA"/>
    <w:rsid w:val="00C064A7"/>
    <w:rsid w:val="00C06CCD"/>
    <w:rsid w:val="00C10295"/>
    <w:rsid w:val="00C111A3"/>
    <w:rsid w:val="00C11290"/>
    <w:rsid w:val="00C112AF"/>
    <w:rsid w:val="00C117AD"/>
    <w:rsid w:val="00C11E33"/>
    <w:rsid w:val="00C1245F"/>
    <w:rsid w:val="00C12814"/>
    <w:rsid w:val="00C12F87"/>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2699"/>
    <w:rsid w:val="00C62CB2"/>
    <w:rsid w:val="00C62F0F"/>
    <w:rsid w:val="00C632C5"/>
    <w:rsid w:val="00C63517"/>
    <w:rsid w:val="00C6426F"/>
    <w:rsid w:val="00C643A6"/>
    <w:rsid w:val="00C64AA0"/>
    <w:rsid w:val="00C66158"/>
    <w:rsid w:val="00C7041B"/>
    <w:rsid w:val="00C708CB"/>
    <w:rsid w:val="00C72084"/>
    <w:rsid w:val="00C733F6"/>
    <w:rsid w:val="00C73A5B"/>
    <w:rsid w:val="00C74000"/>
    <w:rsid w:val="00C74299"/>
    <w:rsid w:val="00C76190"/>
    <w:rsid w:val="00C7749F"/>
    <w:rsid w:val="00C77769"/>
    <w:rsid w:val="00C77DDC"/>
    <w:rsid w:val="00C81485"/>
    <w:rsid w:val="00C82504"/>
    <w:rsid w:val="00C83211"/>
    <w:rsid w:val="00C8325F"/>
    <w:rsid w:val="00C832AB"/>
    <w:rsid w:val="00C83856"/>
    <w:rsid w:val="00C8391D"/>
    <w:rsid w:val="00C83921"/>
    <w:rsid w:val="00C8722D"/>
    <w:rsid w:val="00C914EA"/>
    <w:rsid w:val="00C91E3B"/>
    <w:rsid w:val="00C943F5"/>
    <w:rsid w:val="00C94479"/>
    <w:rsid w:val="00C95519"/>
    <w:rsid w:val="00C96382"/>
    <w:rsid w:val="00C9645D"/>
    <w:rsid w:val="00CA0153"/>
    <w:rsid w:val="00CA02A6"/>
    <w:rsid w:val="00CA052B"/>
    <w:rsid w:val="00CA0951"/>
    <w:rsid w:val="00CA0C30"/>
    <w:rsid w:val="00CA2386"/>
    <w:rsid w:val="00CA3A35"/>
    <w:rsid w:val="00CA4458"/>
    <w:rsid w:val="00CA5520"/>
    <w:rsid w:val="00CA56E5"/>
    <w:rsid w:val="00CA6EAC"/>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D37"/>
    <w:rsid w:val="00CD0DF7"/>
    <w:rsid w:val="00CD0FD2"/>
    <w:rsid w:val="00CD1E8E"/>
    <w:rsid w:val="00CD2612"/>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197"/>
    <w:rsid w:val="00D34E1D"/>
    <w:rsid w:val="00D35E54"/>
    <w:rsid w:val="00D3674F"/>
    <w:rsid w:val="00D378C1"/>
    <w:rsid w:val="00D40B72"/>
    <w:rsid w:val="00D40DAE"/>
    <w:rsid w:val="00D41C00"/>
    <w:rsid w:val="00D41DE4"/>
    <w:rsid w:val="00D425B3"/>
    <w:rsid w:val="00D42D95"/>
    <w:rsid w:val="00D42EA8"/>
    <w:rsid w:val="00D434EE"/>
    <w:rsid w:val="00D4393D"/>
    <w:rsid w:val="00D44207"/>
    <w:rsid w:val="00D45103"/>
    <w:rsid w:val="00D46BC9"/>
    <w:rsid w:val="00D478F2"/>
    <w:rsid w:val="00D47981"/>
    <w:rsid w:val="00D47C5C"/>
    <w:rsid w:val="00D513D1"/>
    <w:rsid w:val="00D52A3D"/>
    <w:rsid w:val="00D53367"/>
    <w:rsid w:val="00D53632"/>
    <w:rsid w:val="00D539BF"/>
    <w:rsid w:val="00D54AD2"/>
    <w:rsid w:val="00D54C28"/>
    <w:rsid w:val="00D56FD5"/>
    <w:rsid w:val="00D57DCE"/>
    <w:rsid w:val="00D60114"/>
    <w:rsid w:val="00D60DAE"/>
    <w:rsid w:val="00D61AB8"/>
    <w:rsid w:val="00D61AE9"/>
    <w:rsid w:val="00D61B5F"/>
    <w:rsid w:val="00D63236"/>
    <w:rsid w:val="00D63DDE"/>
    <w:rsid w:val="00D63E05"/>
    <w:rsid w:val="00D6505F"/>
    <w:rsid w:val="00D6651A"/>
    <w:rsid w:val="00D6720E"/>
    <w:rsid w:val="00D702AE"/>
    <w:rsid w:val="00D702BB"/>
    <w:rsid w:val="00D70763"/>
    <w:rsid w:val="00D7113E"/>
    <w:rsid w:val="00D712BD"/>
    <w:rsid w:val="00D7135F"/>
    <w:rsid w:val="00D73046"/>
    <w:rsid w:val="00D73FD3"/>
    <w:rsid w:val="00D7446E"/>
    <w:rsid w:val="00D7500B"/>
    <w:rsid w:val="00D752CF"/>
    <w:rsid w:val="00D75E48"/>
    <w:rsid w:val="00D76281"/>
    <w:rsid w:val="00D76F4B"/>
    <w:rsid w:val="00D80119"/>
    <w:rsid w:val="00D80B97"/>
    <w:rsid w:val="00D80D4B"/>
    <w:rsid w:val="00D8256E"/>
    <w:rsid w:val="00D82CE7"/>
    <w:rsid w:val="00D8360A"/>
    <w:rsid w:val="00D83A25"/>
    <w:rsid w:val="00D83B59"/>
    <w:rsid w:val="00D83F16"/>
    <w:rsid w:val="00D846B6"/>
    <w:rsid w:val="00D8478D"/>
    <w:rsid w:val="00D84A67"/>
    <w:rsid w:val="00D86E17"/>
    <w:rsid w:val="00D86FBA"/>
    <w:rsid w:val="00D90376"/>
    <w:rsid w:val="00D924D0"/>
    <w:rsid w:val="00D937B6"/>
    <w:rsid w:val="00D93CEE"/>
    <w:rsid w:val="00D94572"/>
    <w:rsid w:val="00D94687"/>
    <w:rsid w:val="00D949E7"/>
    <w:rsid w:val="00D94F0D"/>
    <w:rsid w:val="00D95257"/>
    <w:rsid w:val="00D95335"/>
    <w:rsid w:val="00D968BF"/>
    <w:rsid w:val="00D96F52"/>
    <w:rsid w:val="00D97171"/>
    <w:rsid w:val="00DA0AE0"/>
    <w:rsid w:val="00DA2215"/>
    <w:rsid w:val="00DA2968"/>
    <w:rsid w:val="00DA301D"/>
    <w:rsid w:val="00DA386C"/>
    <w:rsid w:val="00DA4335"/>
    <w:rsid w:val="00DA502E"/>
    <w:rsid w:val="00DA513E"/>
    <w:rsid w:val="00DA69F0"/>
    <w:rsid w:val="00DA71D2"/>
    <w:rsid w:val="00DA75B2"/>
    <w:rsid w:val="00DA7C76"/>
    <w:rsid w:val="00DB0057"/>
    <w:rsid w:val="00DB01CB"/>
    <w:rsid w:val="00DB0D3D"/>
    <w:rsid w:val="00DB0E18"/>
    <w:rsid w:val="00DB2376"/>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D12A7"/>
    <w:rsid w:val="00DD1FE9"/>
    <w:rsid w:val="00DD236F"/>
    <w:rsid w:val="00DD45FF"/>
    <w:rsid w:val="00DD49C7"/>
    <w:rsid w:val="00DD5980"/>
    <w:rsid w:val="00DD6DCD"/>
    <w:rsid w:val="00DE149D"/>
    <w:rsid w:val="00DE16F3"/>
    <w:rsid w:val="00DE1D1B"/>
    <w:rsid w:val="00DE26B7"/>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66C"/>
    <w:rsid w:val="00E25E4A"/>
    <w:rsid w:val="00E261BF"/>
    <w:rsid w:val="00E278E7"/>
    <w:rsid w:val="00E301E0"/>
    <w:rsid w:val="00E30312"/>
    <w:rsid w:val="00E304DD"/>
    <w:rsid w:val="00E30BAE"/>
    <w:rsid w:val="00E31FA5"/>
    <w:rsid w:val="00E33017"/>
    <w:rsid w:val="00E34395"/>
    <w:rsid w:val="00E34442"/>
    <w:rsid w:val="00E345AC"/>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78D3"/>
    <w:rsid w:val="00E50DCD"/>
    <w:rsid w:val="00E50E16"/>
    <w:rsid w:val="00E516C8"/>
    <w:rsid w:val="00E51B14"/>
    <w:rsid w:val="00E51B49"/>
    <w:rsid w:val="00E52863"/>
    <w:rsid w:val="00E5291F"/>
    <w:rsid w:val="00E5400B"/>
    <w:rsid w:val="00E54808"/>
    <w:rsid w:val="00E55CCC"/>
    <w:rsid w:val="00E55EB0"/>
    <w:rsid w:val="00E56C36"/>
    <w:rsid w:val="00E56E07"/>
    <w:rsid w:val="00E57019"/>
    <w:rsid w:val="00E571FF"/>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5049"/>
    <w:rsid w:val="00E7558F"/>
    <w:rsid w:val="00E764E3"/>
    <w:rsid w:val="00E774CF"/>
    <w:rsid w:val="00E80528"/>
    <w:rsid w:val="00E80C53"/>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6435"/>
    <w:rsid w:val="00EE1BF1"/>
    <w:rsid w:val="00EE1EA2"/>
    <w:rsid w:val="00EE339A"/>
    <w:rsid w:val="00EE3D88"/>
    <w:rsid w:val="00EE532C"/>
    <w:rsid w:val="00EE5863"/>
    <w:rsid w:val="00EE5EA7"/>
    <w:rsid w:val="00EF0640"/>
    <w:rsid w:val="00EF081C"/>
    <w:rsid w:val="00EF2245"/>
    <w:rsid w:val="00EF2837"/>
    <w:rsid w:val="00EF37ED"/>
    <w:rsid w:val="00EF3839"/>
    <w:rsid w:val="00EF3B8B"/>
    <w:rsid w:val="00EF48F4"/>
    <w:rsid w:val="00EF4C07"/>
    <w:rsid w:val="00EF5106"/>
    <w:rsid w:val="00EF5225"/>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E6"/>
    <w:rsid w:val="00F166AB"/>
    <w:rsid w:val="00F16B64"/>
    <w:rsid w:val="00F178C3"/>
    <w:rsid w:val="00F17F6C"/>
    <w:rsid w:val="00F20137"/>
    <w:rsid w:val="00F21B2B"/>
    <w:rsid w:val="00F227A3"/>
    <w:rsid w:val="00F241DF"/>
    <w:rsid w:val="00F249A4"/>
    <w:rsid w:val="00F263F4"/>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F8E"/>
    <w:rsid w:val="00F54109"/>
    <w:rsid w:val="00F547CF"/>
    <w:rsid w:val="00F550F5"/>
    <w:rsid w:val="00F5605E"/>
    <w:rsid w:val="00F560FD"/>
    <w:rsid w:val="00F56A6F"/>
    <w:rsid w:val="00F56E25"/>
    <w:rsid w:val="00F61235"/>
    <w:rsid w:val="00F62BC8"/>
    <w:rsid w:val="00F631F7"/>
    <w:rsid w:val="00F639C3"/>
    <w:rsid w:val="00F64A51"/>
    <w:rsid w:val="00F65669"/>
    <w:rsid w:val="00F656CF"/>
    <w:rsid w:val="00F664DA"/>
    <w:rsid w:val="00F66E53"/>
    <w:rsid w:val="00F67ADF"/>
    <w:rsid w:val="00F67F47"/>
    <w:rsid w:val="00F701FB"/>
    <w:rsid w:val="00F72E75"/>
    <w:rsid w:val="00F73B4A"/>
    <w:rsid w:val="00F73EF7"/>
    <w:rsid w:val="00F73FB9"/>
    <w:rsid w:val="00F759A5"/>
    <w:rsid w:val="00F75BD4"/>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C7C"/>
    <w:rsid w:val="00FC3FAD"/>
    <w:rsid w:val="00FC420D"/>
    <w:rsid w:val="00FC52DB"/>
    <w:rsid w:val="00FC5674"/>
    <w:rsid w:val="00FC6BB1"/>
    <w:rsid w:val="00FC725C"/>
    <w:rsid w:val="00FD0E75"/>
    <w:rsid w:val="00FD1357"/>
    <w:rsid w:val="00FD1B71"/>
    <w:rsid w:val="00FD1F1E"/>
    <w:rsid w:val="00FD36A3"/>
    <w:rsid w:val="00FD3B2B"/>
    <w:rsid w:val="00FD41D1"/>
    <w:rsid w:val="00FD47BC"/>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72EA"/>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3"/>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4"/>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4772E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772EA"/>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3"/>
      </w:numPr>
    </w:pPr>
  </w:style>
  <w:style w:type="paragraph" w:customStyle="1" w:styleId="Claneki">
    <w:name w:val="Clanek (i)"/>
    <w:basedOn w:val="Normln"/>
    <w:link w:val="ClanekiChar"/>
    <w:qFormat/>
    <w:rsid w:val="00434083"/>
    <w:pPr>
      <w:keepNext/>
      <w:numPr>
        <w:ilvl w:val="3"/>
        <w:numId w:val="3"/>
      </w:numPr>
    </w:pPr>
    <w:rPr>
      <w:color w:val="000000"/>
    </w:rPr>
  </w:style>
  <w:style w:type="paragraph" w:customStyle="1" w:styleId="Clanek11">
    <w:name w:val="Clanek 1.1"/>
    <w:basedOn w:val="Nadpis2"/>
    <w:link w:val="Clanek11Char"/>
    <w:qFormat/>
    <w:rsid w:val="00434083"/>
    <w:pPr>
      <w:keepNext w:val="0"/>
      <w:widowControl w:val="0"/>
      <w:numPr>
        <w:numId w:val="3"/>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8"/>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9"/>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10"/>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2"/>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6"/>
      </w:numPr>
      <w:spacing w:before="240"/>
      <w:ind w:left="360"/>
      <w:outlineLvl w:val="0"/>
    </w:pPr>
    <w:rPr>
      <w:b/>
      <w:bCs/>
      <w:caps/>
      <w:kern w:val="20"/>
      <w:szCs w:val="32"/>
    </w:rPr>
  </w:style>
  <w:style w:type="paragraph" w:customStyle="1" w:styleId="Level2">
    <w:name w:val="Level 2"/>
    <w:basedOn w:val="Normln"/>
    <w:qFormat/>
    <w:rsid w:val="00853376"/>
    <w:pPr>
      <w:numPr>
        <w:ilvl w:val="1"/>
        <w:numId w:val="6"/>
      </w:numPr>
      <w:tabs>
        <w:tab w:val="clear" w:pos="7060"/>
        <w:tab w:val="num" w:pos="5926"/>
      </w:tabs>
      <w:ind w:left="5926"/>
      <w:outlineLvl w:val="1"/>
    </w:pPr>
    <w:rPr>
      <w:snapToGrid w:val="0"/>
      <w:kern w:val="20"/>
      <w:szCs w:val="28"/>
    </w:rPr>
  </w:style>
  <w:style w:type="paragraph" w:customStyle="1" w:styleId="Level3">
    <w:name w:val="Level 3"/>
    <w:basedOn w:val="Normln"/>
    <w:qFormat/>
    <w:rsid w:val="00853376"/>
    <w:pPr>
      <w:numPr>
        <w:ilvl w:val="2"/>
        <w:numId w:val="6"/>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6"/>
      </w:numPr>
      <w:outlineLvl w:val="3"/>
    </w:pPr>
    <w:rPr>
      <w:kern w:val="20"/>
      <w:szCs w:val="28"/>
    </w:rPr>
  </w:style>
  <w:style w:type="paragraph" w:customStyle="1" w:styleId="Level5">
    <w:name w:val="Level 5"/>
    <w:qFormat/>
    <w:rsid w:val="0053333B"/>
    <w:pPr>
      <w:numPr>
        <w:numId w:val="17"/>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6"/>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6"/>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6"/>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3"/>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3"/>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1"/>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4"/>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4"/>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7"/>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5"/>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20"/>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6"/>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3"/>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3"/>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3"/>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3"/>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3"/>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3"/>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3"/>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3"/>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3"/>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burianova@spucr.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/sites/Portal/rd/RidiciDokumentace/Forms/DispForm.aspx</Display>
  <Edit>/sites/Portal/rd/RidiciDokumentace/Forms/EditForm.aspx</Edit>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Props1.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2.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3.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5.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6.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31</Pages>
  <Words>15482</Words>
  <Characters>91344</Characters>
  <Application>Microsoft Office Word</Application>
  <DocSecurity>0</DocSecurity>
  <Lines>761</Lines>
  <Paragraphs>213</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106613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Čekal Jan Ing.</cp:lastModifiedBy>
  <cp:revision>8</cp:revision>
  <cp:lastPrinted>2021-04-15T12:34:00Z</cp:lastPrinted>
  <dcterms:created xsi:type="dcterms:W3CDTF">2021-07-30T10:38:00Z</dcterms:created>
  <dcterms:modified xsi:type="dcterms:W3CDTF">2021-08-13T06:12:00Z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