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1DC5724F"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285861F6"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73158C">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6CB4A6DF" w14:textId="69729B8A" w:rsidR="001342F5" w:rsidRDefault="00E0086F" w:rsidP="00EC1291">
      <w:pPr>
        <w:spacing w:after="120"/>
        <w:ind w:left="567"/>
        <w:jc w:val="both"/>
        <w:rPr>
          <w:rFonts w:ascii="Arial" w:hAnsi="Arial" w:cs="Arial"/>
        </w:rPr>
      </w:pPr>
      <w:r w:rsidRPr="00ED6435">
        <w:rPr>
          <w:rFonts w:ascii="Arial" w:hAnsi="Arial" w:cs="Arial"/>
        </w:rPr>
        <w:t>se sídlem Husinecká 1024/11</w:t>
      </w:r>
      <w:r w:rsidR="001342F5">
        <w:rPr>
          <w:rFonts w:ascii="Arial" w:hAnsi="Arial" w:cs="Arial"/>
        </w:rPr>
        <w:t xml:space="preserve"> </w:t>
      </w:r>
      <w:r w:rsidRPr="00ED6435">
        <w:rPr>
          <w:rFonts w:ascii="Arial" w:hAnsi="Arial" w:cs="Arial"/>
        </w:rPr>
        <w:t xml:space="preserve">a, 130 00 Praha 3 – Žižkov, IČO: 013 12 774, </w:t>
      </w:r>
    </w:p>
    <w:p w14:paraId="0F6A46DC" w14:textId="77777777" w:rsidR="001342F5" w:rsidRPr="001342F5" w:rsidRDefault="00E0086F" w:rsidP="00EC1291">
      <w:pPr>
        <w:spacing w:after="120"/>
        <w:ind w:left="567"/>
        <w:jc w:val="both"/>
        <w:rPr>
          <w:rFonts w:ascii="Arial" w:hAnsi="Arial" w:cs="Arial"/>
          <w:b/>
          <w:bCs/>
        </w:rPr>
      </w:pPr>
      <w:r w:rsidRPr="001342F5">
        <w:rPr>
          <w:rFonts w:ascii="Arial" w:hAnsi="Arial" w:cs="Arial"/>
          <w:b/>
          <w:bCs/>
        </w:rPr>
        <w:t xml:space="preserve">Krajský pozemkový úřad pro </w:t>
      </w:r>
      <w:r w:rsidR="001342F5" w:rsidRPr="001342F5">
        <w:rPr>
          <w:rFonts w:ascii="Arial" w:hAnsi="Arial" w:cs="Arial"/>
          <w:b/>
          <w:bCs/>
          <w:snapToGrid w:val="0"/>
        </w:rPr>
        <w:t>Olomoucký kraj</w:t>
      </w:r>
      <w:r w:rsidRPr="001342F5">
        <w:rPr>
          <w:rFonts w:ascii="Arial" w:hAnsi="Arial" w:cs="Arial"/>
          <w:b/>
          <w:bCs/>
          <w:snapToGrid w:val="0"/>
        </w:rPr>
        <w:t>,</w:t>
      </w:r>
    </w:p>
    <w:p w14:paraId="70DEBAE8" w14:textId="4CBCD37A" w:rsidR="00E0086F" w:rsidRPr="00ED6435" w:rsidRDefault="00E0086F" w:rsidP="00EC1291">
      <w:pPr>
        <w:spacing w:after="120"/>
        <w:ind w:left="567"/>
        <w:jc w:val="both"/>
        <w:rPr>
          <w:rFonts w:ascii="Arial" w:hAnsi="Arial" w:cs="Arial"/>
        </w:rPr>
      </w:pPr>
      <w:r w:rsidRPr="00ED6435">
        <w:rPr>
          <w:rFonts w:ascii="Arial" w:hAnsi="Arial" w:cs="Arial"/>
          <w:snapToGrid w:val="0"/>
        </w:rPr>
        <w:t xml:space="preserve">na adrese </w:t>
      </w:r>
      <w:r w:rsidR="001342F5">
        <w:rPr>
          <w:rFonts w:ascii="Arial" w:hAnsi="Arial" w:cs="Arial"/>
          <w:snapToGrid w:val="0"/>
        </w:rPr>
        <w:t>Blanická 383/1, 779 00 Olomouc</w:t>
      </w:r>
    </w:p>
    <w:p w14:paraId="2BB55C1B" w14:textId="39A680F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1342F5">
        <w:rPr>
          <w:rFonts w:ascii="Arial" w:hAnsi="Arial" w:cs="Arial"/>
        </w:rPr>
        <w:t>JUDr. Romanem Brnčalem, LL.M.,</w:t>
      </w:r>
      <w:r w:rsidRPr="00ED6435">
        <w:rPr>
          <w:rFonts w:ascii="Arial" w:hAnsi="Arial" w:cs="Arial"/>
        </w:rPr>
        <w:t xml:space="preserve"> ředitel</w:t>
      </w:r>
      <w:r w:rsidR="001342F5">
        <w:rPr>
          <w:rFonts w:ascii="Arial" w:hAnsi="Arial" w:cs="Arial"/>
        </w:rPr>
        <w:t xml:space="preserve">em </w:t>
      </w:r>
      <w:r w:rsidRPr="00ED6435">
        <w:rPr>
          <w:rFonts w:ascii="Arial" w:hAnsi="Arial" w:cs="Arial"/>
        </w:rPr>
        <w:t>KPÚ</w:t>
      </w:r>
      <w:r w:rsidR="001342F5">
        <w:rPr>
          <w:rFonts w:ascii="Arial" w:hAnsi="Arial" w:cs="Arial"/>
        </w:rPr>
        <w:t xml:space="preserve"> pro Olomoucký kraj</w:t>
      </w:r>
    </w:p>
    <w:p w14:paraId="679B3B2B" w14:textId="15FE5648"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1342F5">
        <w:rPr>
          <w:rFonts w:ascii="Arial" w:hAnsi="Arial" w:cs="Arial"/>
        </w:rPr>
        <w:t>JUDr. Roman Brnčal, LL.M</w:t>
      </w:r>
      <w:r w:rsidR="00617872">
        <w:rPr>
          <w:rFonts w:ascii="Arial" w:hAnsi="Arial" w:cs="Arial"/>
        </w:rPr>
        <w:t>.</w:t>
      </w:r>
    </w:p>
    <w:p w14:paraId="4939C5C6" w14:textId="4EF54EF6" w:rsidR="00E0086F" w:rsidRDefault="00E0086F" w:rsidP="00EC129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8F5337">
        <w:rPr>
          <w:rFonts w:ascii="Arial" w:hAnsi="Arial" w:cs="Arial"/>
          <w:snapToGrid w:val="0"/>
        </w:rPr>
        <w:t>Ing. Jan Tomeček, vedoucí Pobočky Šumperk</w:t>
      </w:r>
    </w:p>
    <w:p w14:paraId="33E2FFDF" w14:textId="79CF2E0F" w:rsidR="00166F7B" w:rsidRDefault="00166F7B" w:rsidP="00EC1291">
      <w:pPr>
        <w:tabs>
          <w:tab w:val="left" w:pos="4536"/>
        </w:tabs>
        <w:spacing w:after="120"/>
        <w:ind w:left="567"/>
        <w:jc w:val="both"/>
        <w:rPr>
          <w:rFonts w:ascii="Arial" w:hAnsi="Arial" w:cs="Arial"/>
          <w:snapToGrid w:val="0"/>
        </w:rPr>
      </w:pPr>
      <w:r>
        <w:rPr>
          <w:rFonts w:ascii="Arial" w:hAnsi="Arial" w:cs="Arial"/>
          <w:snapToGrid w:val="0"/>
        </w:rPr>
        <w:tab/>
      </w:r>
      <w:r w:rsidR="00314C25">
        <w:rPr>
          <w:rFonts w:ascii="Arial" w:hAnsi="Arial" w:cs="Arial"/>
          <w:snapToGrid w:val="0"/>
        </w:rPr>
        <w:t xml:space="preserve"> </w:t>
      </w:r>
      <w:r w:rsidRPr="006F6186">
        <w:rPr>
          <w:rFonts w:ascii="Arial" w:hAnsi="Arial" w:cs="Arial"/>
          <w:snapToGrid w:val="0"/>
        </w:rPr>
        <w:t>Bc. Martina Švachová</w:t>
      </w:r>
      <w:r w:rsidR="0085683F" w:rsidRPr="006F6186">
        <w:rPr>
          <w:rFonts w:ascii="Arial" w:hAnsi="Arial" w:cs="Arial"/>
          <w:snapToGrid w:val="0"/>
        </w:rPr>
        <w:t xml:space="preserve"> Dis.</w:t>
      </w:r>
      <w:r w:rsidRPr="006F6186">
        <w:rPr>
          <w:rFonts w:ascii="Arial" w:hAnsi="Arial" w:cs="Arial"/>
          <w:snapToGrid w:val="0"/>
        </w:rPr>
        <w:t>, Pobočka Šumperk</w:t>
      </w:r>
    </w:p>
    <w:p w14:paraId="1C26E1B9" w14:textId="1F680B3E" w:rsidR="006F6186" w:rsidRPr="00ED6435" w:rsidRDefault="006F6186" w:rsidP="00EC1291">
      <w:pPr>
        <w:tabs>
          <w:tab w:val="left" w:pos="4536"/>
        </w:tabs>
        <w:spacing w:after="120"/>
        <w:ind w:left="567"/>
        <w:jc w:val="both"/>
        <w:rPr>
          <w:rFonts w:ascii="Arial" w:hAnsi="Arial" w:cs="Arial"/>
        </w:rPr>
      </w:pPr>
      <w:r>
        <w:rPr>
          <w:rFonts w:ascii="Arial" w:hAnsi="Arial" w:cs="Arial"/>
          <w:snapToGrid w:val="0"/>
        </w:rPr>
        <w:tab/>
        <w:t>Ing. Michal Würzler, Pobočka Šumperk</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3819910F"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3F4CEE">
        <w:rPr>
          <w:rFonts w:ascii="Arial" w:hAnsi="Arial" w:cs="Arial"/>
        </w:rPr>
        <w:t xml:space="preserve">+ 420 </w:t>
      </w:r>
      <w:r w:rsidR="003F4CEE">
        <w:rPr>
          <w:rFonts w:ascii="Arial" w:hAnsi="Arial" w:cs="Arial"/>
          <w:snapToGrid w:val="0"/>
        </w:rPr>
        <w:t>602 677 640, + 420 606 216 085</w:t>
      </w:r>
    </w:p>
    <w:p w14:paraId="073F5E87" w14:textId="11F376A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85683F">
        <w:rPr>
          <w:rFonts w:ascii="Arial" w:hAnsi="Arial" w:cs="Arial"/>
          <w:snapToGrid w:val="0"/>
        </w:rPr>
        <w:t>pk.sumperk@spucr.cz</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73158C">
      <w:pPr>
        <w:numPr>
          <w:ilvl w:val="0"/>
          <w:numId w:val="14"/>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Pr="00ED6435">
        <w:rPr>
          <w:rFonts w:ascii="Arial" w:hAnsi="Arial" w:cs="Arial"/>
          <w:snapToGrid w:val="0"/>
        </w:rPr>
        <w:t>....., IČO: ....., zapsaná v obchodním rejstříku vedeném u ..... soudu v ....., oddíl ....., vložka .....</w:t>
      </w:r>
    </w:p>
    <w:p w14:paraId="5F89DDB9" w14:textId="77777777" w:rsidR="00E0086F" w:rsidRPr="00ED6435" w:rsidRDefault="00E0086F" w:rsidP="00EC1291">
      <w:pPr>
        <w:spacing w:after="120"/>
        <w:ind w:left="567"/>
        <w:jc w:val="both"/>
        <w:rPr>
          <w:rFonts w:ascii="Arial" w:hAnsi="Arial" w:cs="Arial"/>
          <w:bCs/>
        </w:rPr>
      </w:pPr>
      <w:r w:rsidRPr="00ED6435">
        <w:rPr>
          <w:rFonts w:ascii="Arial" w:hAnsi="Arial" w:cs="Arial"/>
          <w:snapToGrid w:val="0"/>
        </w:rPr>
        <w:t>Zastoupená: .....</w:t>
      </w:r>
    </w:p>
    <w:p w14:paraId="470BDDFE" w14:textId="7B1CD22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Pr="00ED6435">
        <w:rPr>
          <w:rFonts w:ascii="Arial" w:hAnsi="Arial" w:cs="Arial"/>
          <w:snapToGrid w:val="0"/>
        </w:rPr>
        <w:t>.....</w:t>
      </w:r>
    </w:p>
    <w:p w14:paraId="2D5046AC" w14:textId="1BB7041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Pr="00ED6435">
        <w:rPr>
          <w:rFonts w:ascii="Arial" w:hAnsi="Arial" w:cs="Arial"/>
          <w:snapToGrid w:val="0"/>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1F2E96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Pr="00ED6435">
        <w:rPr>
          <w:rFonts w:ascii="Arial" w:hAnsi="Arial" w:cs="Arial"/>
          <w:snapToGrid w:val="0"/>
        </w:rPr>
        <w:t>.....</w:t>
      </w:r>
    </w:p>
    <w:p w14:paraId="3A61A83D"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p>
    <w:p w14:paraId="4F80076C" w14:textId="77777777"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p>
    <w:p w14:paraId="7DA99D36"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p>
    <w:p w14:paraId="6F011ECB"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Pr="00ED6435">
        <w:rPr>
          <w:rFonts w:ascii="Arial" w:hAnsi="Arial" w:cs="Arial"/>
          <w:snapToGrid w:val="0"/>
        </w:rPr>
        <w:t>.....</w:t>
      </w:r>
    </w:p>
    <w:p w14:paraId="19074D75" w14:textId="77777777"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Pr="00ED6435">
        <w:rPr>
          <w:rFonts w:ascii="Arial" w:hAnsi="Arial" w:cs="Arial"/>
          <w:snapToGrid w:val="0"/>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4B7488C4"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6C0806">
        <w:rPr>
          <w:rFonts w:ascii="Arial" w:hAnsi="Arial" w:cs="Arial"/>
          <w:b/>
          <w:bCs/>
        </w:rPr>
        <w:t>s</w:t>
      </w:r>
      <w:r w:rsidR="00CE64ED">
        <w:rPr>
          <w:rFonts w:ascii="Arial" w:hAnsi="Arial" w:cs="Arial"/>
          <w:b/>
          <w:bCs/>
        </w:rPr>
        <w:t> upřesněním přídělů</w:t>
      </w:r>
      <w:r w:rsidR="006C0806">
        <w:rPr>
          <w:rFonts w:ascii="Arial" w:hAnsi="Arial" w:cs="Arial"/>
          <w:b/>
          <w:bCs/>
        </w:rPr>
        <w:t xml:space="preserve"> v k.</w:t>
      </w:r>
      <w:r w:rsidR="003B6D68">
        <w:rPr>
          <w:rFonts w:ascii="Arial" w:hAnsi="Arial" w:cs="Arial"/>
          <w:b/>
          <w:bCs/>
        </w:rPr>
        <w:t xml:space="preserve"> </w:t>
      </w:r>
      <w:r w:rsidR="006C0806">
        <w:rPr>
          <w:rFonts w:ascii="Arial" w:hAnsi="Arial" w:cs="Arial"/>
          <w:b/>
          <w:bCs/>
        </w:rPr>
        <w:t>ú. Rudoltice u Sobotína</w:t>
      </w:r>
      <w:r w:rsidRPr="00ED6435">
        <w:rPr>
          <w:rFonts w:ascii="Arial" w:hAnsi="Arial" w:cs="Arial"/>
        </w:rPr>
        <w:t>“</w:t>
      </w:r>
      <w:r w:rsidR="00E124BC">
        <w:rPr>
          <w:rFonts w:ascii="Arial" w:hAnsi="Arial" w:cs="Arial"/>
        </w:rPr>
        <w:t xml:space="preserve"> </w:t>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 xml:space="preserve">výměně nebo přechodu vlastnických práv a dále </w:t>
      </w:r>
      <w:r w:rsidR="00872037">
        <w:rPr>
          <w:rFonts w:ascii="Arial" w:hAnsi="Arial" w:cs="Arial"/>
        </w:rPr>
        <w:t xml:space="preserve">jako podklad pro zápis rozhodnutí o určení hranic pozemků do KN a </w:t>
      </w:r>
      <w:r w:rsidR="00E40233" w:rsidRPr="00ED6435">
        <w:rPr>
          <w:rFonts w:ascii="Arial" w:hAnsi="Arial" w:cs="Arial"/>
        </w:rPr>
        <w:t>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7F3C551"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5784E4A4">
        <w:rPr>
          <w:rFonts w:ascii="Arial" w:hAnsi="Arial" w:cs="Arial"/>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4916C2D1" w:rsidRPr="00FF0413">
        <w:rPr>
          <w:rFonts w:ascii="Arial" w:hAnsi="Arial" w:cs="Arial"/>
        </w:rPr>
        <w:t>/</w:t>
      </w:r>
      <w:r w:rsidR="26CFD7ED" w:rsidRPr="00FF0413">
        <w:rPr>
          <w:rFonts w:ascii="Arial" w:hAnsi="Arial" w:cs="Arial"/>
        </w:rPr>
        <w:t xml:space="preserve"> </w:t>
      </w:r>
      <w:r w:rsidR="4916C2D1" w:rsidRPr="00FF0413">
        <w:rPr>
          <w:rFonts w:ascii="Arial" w:hAnsi="Arial" w:cs="Arial"/>
        </w:rPr>
        <w:t>výběrovém</w:t>
      </w:r>
      <w:r w:rsidR="00073E29" w:rsidRPr="5784E4A4">
        <w:rPr>
          <w:rFonts w:ascii="Arial" w:hAnsi="Arial" w:cs="Arial"/>
        </w:rPr>
        <w:t xml:space="preserve"> 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r w:rsidR="00FB0542" w:rsidRPr="00ED6435">
        <w:rPr>
          <w:rFonts w:ascii="Arial" w:hAnsi="Arial" w:cs="Arial"/>
          <w:i/>
        </w:rPr>
        <w:t>best practice</w:t>
      </w:r>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0ECC0370"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E05150">
        <w:rPr>
          <w:rFonts w:ascii="Arial" w:hAnsi="Arial" w:cs="Arial"/>
          <w:b/>
          <w:bCs/>
          <w:szCs w:val="22"/>
        </w:rPr>
        <w:t>s upřesněním přídělů</w:t>
      </w:r>
      <w:r w:rsidR="00065D27">
        <w:rPr>
          <w:rFonts w:ascii="Arial" w:hAnsi="Arial" w:cs="Arial"/>
          <w:b/>
          <w:bCs/>
          <w:szCs w:val="22"/>
        </w:rPr>
        <w:t xml:space="preserve"> v k.ú. Rudoltice u Sobotína</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6A97EA20"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w:t>
      </w:r>
      <w:r w:rsidR="00E014BC">
        <w:rPr>
          <w:rFonts w:ascii="Arial" w:hAnsi="Arial" w:cs="Arial"/>
        </w:rPr>
        <w:t xml:space="preserve">s upřesněním přídělů </w:t>
      </w:r>
      <w:r w:rsidRPr="00ED6435">
        <w:rPr>
          <w:rFonts w:ascii="Arial" w:hAnsi="Arial" w:cs="Arial"/>
        </w:rPr>
        <w:t xml:space="preserve">v k. ú. </w:t>
      </w:r>
      <w:r w:rsidR="003B6D68">
        <w:rPr>
          <w:rFonts w:ascii="Arial" w:hAnsi="Arial" w:cs="Arial"/>
        </w:rPr>
        <w:t>Rudoltice u Sobotína</w:t>
      </w:r>
      <w:r w:rsidR="00E014BC">
        <w:rPr>
          <w:rFonts w:ascii="Arial" w:hAnsi="Arial" w:cs="Arial"/>
        </w:rPr>
        <w:t xml:space="preserve"> </w:t>
      </w:r>
      <w:r w:rsidRPr="00ED6435">
        <w:rPr>
          <w:rFonts w:ascii="Arial" w:hAnsi="Arial" w:cs="Arial"/>
        </w:rPr>
        <w:t>(„</w:t>
      </w:r>
      <w:r w:rsidRPr="002050A6">
        <w:rPr>
          <w:rFonts w:ascii="Arial" w:hAnsi="Arial" w:cs="Arial"/>
          <w:b/>
          <w:bCs/>
        </w:rPr>
        <w:t>KoPÚ</w:t>
      </w:r>
      <w:r w:rsidR="007845BC" w:rsidRPr="002050A6">
        <w:rPr>
          <w:rFonts w:ascii="Arial" w:hAnsi="Arial" w:cs="Arial"/>
          <w:b/>
          <w:bCs/>
        </w:rPr>
        <w:t xml:space="preserve"> s UP</w:t>
      </w:r>
      <w:r w:rsidRPr="002050A6">
        <w:rPr>
          <w:rFonts w:ascii="Arial" w:hAnsi="Arial" w:cs="Arial"/>
        </w:rPr>
        <w:t>“)</w:t>
      </w:r>
      <w:r w:rsidRPr="00ED6435">
        <w:rPr>
          <w:rFonts w:ascii="Arial" w:hAnsi="Arial" w:cs="Arial"/>
        </w:rPr>
        <w:t xml:space="preserve">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538BFF8D"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331340AA"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657D82">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657D82">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377774F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657D82">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lastRenderedPageBreak/>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6C1A1F33"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657D82">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r w:rsidRPr="00ED6435">
              <w:rPr>
                <w:rFonts w:ascii="Arial" w:hAnsi="Arial" w:cs="Arial"/>
                <w:snapToGrid w:val="0"/>
              </w:rPr>
              <w:t>..........</w:t>
            </w:r>
            <w:r w:rsidR="00F656CF" w:rsidRPr="00ED6435">
              <w:rPr>
                <w:rFonts w:ascii="Arial" w:hAnsi="Arial" w:cs="Arial"/>
                <w:snapToGrid w:val="0"/>
              </w:rPr>
              <w:t>,-</w:t>
            </w:r>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4CA4FFD6"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657D82">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72ADDE8D"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657D82">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657D82">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10653743"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657D82">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7602CAE9"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657D82">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7028A55"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w:t>
      </w:r>
      <w:r w:rsidR="005A6563">
        <w:rPr>
          <w:rFonts w:ascii="Arial" w:hAnsi="Arial" w:cs="Arial"/>
          <w:szCs w:val="22"/>
        </w:rPr>
        <w:t xml:space="preserve"> </w:t>
      </w:r>
      <w:r w:rsidRPr="00C62699">
        <w:rPr>
          <w:rFonts w:ascii="Arial" w:hAnsi="Arial" w:cs="Arial"/>
          <w:szCs w:val="22"/>
        </w:rPr>
        <w:t xml:space="preserve">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047B6A">
        <w:rPr>
          <w:rFonts w:ascii="Arial" w:hAnsi="Arial" w:cs="Arial"/>
          <w:szCs w:val="22"/>
        </w:rPr>
        <w:t xml:space="preserve">Státní pozemkový úřad, </w:t>
      </w:r>
      <w:r w:rsidR="00047B6A" w:rsidRPr="00047B6A">
        <w:rPr>
          <w:rFonts w:ascii="Arial" w:hAnsi="Arial" w:cs="Arial"/>
          <w:b/>
          <w:bCs/>
          <w:szCs w:val="22"/>
        </w:rPr>
        <w:t>Pobočka Šumperk</w:t>
      </w:r>
      <w:r w:rsidR="009A16BA">
        <w:rPr>
          <w:rFonts w:ascii="Arial" w:hAnsi="Arial" w:cs="Arial"/>
          <w:szCs w:val="22"/>
        </w:rPr>
        <w:t>, Nemocniční 53, 787 01 Šumperk</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73158C">
      <w:pPr>
        <w:pStyle w:val="Claneka"/>
        <w:keepLines w:val="0"/>
        <w:widowControl/>
        <w:numPr>
          <w:ilvl w:val="2"/>
          <w:numId w:val="20"/>
        </w:numPr>
        <w:spacing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73158C">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73158C">
      <w:pPr>
        <w:pStyle w:val="Claneka"/>
        <w:keepLines w:val="0"/>
        <w:widowControl/>
        <w:numPr>
          <w:ilvl w:val="2"/>
          <w:numId w:val="20"/>
        </w:numPr>
        <w:spacing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73158C">
      <w:pPr>
        <w:pStyle w:val="Claneka"/>
        <w:keepLines w:val="0"/>
        <w:widowControl/>
        <w:numPr>
          <w:ilvl w:val="2"/>
          <w:numId w:val="20"/>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6A04451C"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657D82">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657D82">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657D82">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657D82">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657D82">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5BEC58BD"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657D82">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2484289"/>
      <w:bookmarkStart w:id="25" w:name="_Hlk63750513"/>
      <w:r w:rsidRPr="00CB3B7F">
        <w:rPr>
          <w:rFonts w:ascii="Arial" w:hAnsi="Arial" w:cs="Arial"/>
          <w:iCs/>
          <w:szCs w:val="22"/>
        </w:rPr>
        <w:t xml:space="preserve">Zhotovitel se zavazuje po celou dobu provádění Díla zabezpečit: </w:t>
      </w:r>
    </w:p>
    <w:p w14:paraId="57A90B7D" w14:textId="4C8D6E33" w:rsidR="002A5D94" w:rsidRPr="00CB3B7F" w:rsidRDefault="002A5D94" w:rsidP="0073158C">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657D82">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73158C">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73158C">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5F0ED0C4" w:rsidR="00FB0862" w:rsidRPr="00537A46" w:rsidRDefault="00FB0862" w:rsidP="00FB0862">
      <w:pPr>
        <w:pStyle w:val="Level2"/>
        <w:spacing w:line="240" w:lineRule="auto"/>
        <w:ind w:left="567" w:hanging="567"/>
        <w:jc w:val="both"/>
        <w:rPr>
          <w:rFonts w:ascii="Arial" w:hAnsi="Arial" w:cs="Arial"/>
          <w:iCs/>
          <w:szCs w:val="22"/>
        </w:rPr>
      </w:pPr>
      <w:bookmarkStart w:id="26" w:name="_Ref62484425"/>
      <w:bookmarkEnd w:id="24"/>
      <w:r w:rsidRPr="00ED6435">
        <w:rPr>
          <w:rFonts w:ascii="Arial" w:hAnsi="Arial" w:cs="Arial"/>
          <w:iCs/>
          <w:szCs w:val="22"/>
        </w:rPr>
        <w:t xml:space="preserve">Objednatel je oprávněn plnění povinností </w:t>
      </w:r>
      <w:r w:rsidR="00AC4980">
        <w:rPr>
          <w:rFonts w:ascii="Arial" w:hAnsi="Arial" w:cs="Arial"/>
          <w:iCs/>
          <w:szCs w:val="22"/>
        </w:rPr>
        <w:t xml:space="preserve">uvedených v čl. </w:t>
      </w:r>
      <w:r w:rsidR="00116BEA" w:rsidRPr="00202F2C">
        <w:rPr>
          <w:rFonts w:ascii="Arial" w:hAnsi="Arial" w:cs="Arial"/>
          <w:iCs/>
          <w:szCs w:val="22"/>
        </w:rPr>
        <w:t>5.17</w:t>
      </w:r>
      <w:r w:rsidR="00AC4980">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6"/>
    </w:p>
    <w:p w14:paraId="57138920" w14:textId="167FF170"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7" w:name="_Ref61944078"/>
      <w:r w:rsidRPr="00FF0413">
        <w:rPr>
          <w:rFonts w:ascii="Arial" w:hAnsi="Arial" w:cs="Arial"/>
        </w:rPr>
        <w:t xml:space="preserve">Zhotovitel se zavazuje, </w:t>
      </w:r>
      <w:bookmarkStart w:id="28"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657D82">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7"/>
    </w:p>
    <w:p w14:paraId="2380782E" w14:textId="77777777" w:rsidR="00537A46" w:rsidRPr="00C62699" w:rsidRDefault="00537A46" w:rsidP="0073158C">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A60B14D" w14:textId="13B39F04" w:rsidR="00537A46" w:rsidRPr="000578EF" w:rsidRDefault="00537A46" w:rsidP="000578E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p>
    <w:p w14:paraId="0A7E9D09" w14:textId="4329FCB1" w:rsidR="00537A46" w:rsidRPr="00ED6435" w:rsidRDefault="00537A46" w:rsidP="0073158C">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8"/>
    <w:p w14:paraId="0DB79674" w14:textId="4735B807"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657D82">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5A5FBB1E"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57D82">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29" w:name="_Ref51579571"/>
      <w:bookmarkStart w:id="30" w:name="_Ref66878947"/>
      <w:bookmarkStart w:id="31" w:name="_Hlk64298003"/>
      <w:bookmarkEnd w:id="25"/>
      <w:r w:rsidRPr="00C62699">
        <w:rPr>
          <w:rFonts w:ascii="Arial" w:hAnsi="Arial" w:cs="Arial"/>
          <w:szCs w:val="22"/>
        </w:rPr>
        <w:t>Rozsah díla a jeho členění na hlavní celky a dílčí části</w:t>
      </w:r>
      <w:bookmarkEnd w:id="29"/>
      <w:r w:rsidRPr="00C62699">
        <w:rPr>
          <w:rFonts w:ascii="Arial" w:hAnsi="Arial" w:cs="Arial"/>
          <w:szCs w:val="22"/>
        </w:rPr>
        <w:t xml:space="preserve"> </w:t>
      </w:r>
      <w:r w:rsidR="00D6651A" w:rsidRPr="00C62699">
        <w:rPr>
          <w:rFonts w:ascii="Arial" w:hAnsi="Arial" w:cs="Arial"/>
          <w:szCs w:val="22"/>
        </w:rPr>
        <w:t>Hlavních celků</w:t>
      </w:r>
      <w:bookmarkEnd w:id="30"/>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2" w:name="_Ref51578340"/>
      <w:bookmarkStart w:id="33"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2"/>
      <w:r w:rsidR="00BB50B8" w:rsidRPr="00C62699">
        <w:rPr>
          <w:rFonts w:ascii="Arial" w:hAnsi="Arial" w:cs="Arial"/>
          <w:szCs w:val="22"/>
        </w:rPr>
        <w:t>.</w:t>
      </w:r>
      <w:bookmarkEnd w:id="33"/>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4"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4"/>
    </w:p>
    <w:p w14:paraId="048050AB" w14:textId="2ECDA3A5" w:rsidR="00B9128B" w:rsidRPr="00822189" w:rsidRDefault="00B9128B" w:rsidP="002B2B06">
      <w:pPr>
        <w:pStyle w:val="Level3"/>
        <w:ind w:left="1418"/>
        <w:rPr>
          <w:rFonts w:ascii="Arial" w:hAnsi="Arial" w:cs="Arial"/>
        </w:rPr>
      </w:pPr>
      <w:bookmarkStart w:id="35" w:name="_Ref51579618"/>
      <w:bookmarkStart w:id="36" w:name="_Ref52043318"/>
      <w:r w:rsidRPr="00822189">
        <w:rPr>
          <w:rFonts w:ascii="Arial" w:hAnsi="Arial" w:cs="Arial"/>
        </w:rPr>
        <w:t>Revize a doplnění stávajícího bodového pole:</w:t>
      </w:r>
      <w:bookmarkEnd w:id="35"/>
      <w:bookmarkEnd w:id="36"/>
    </w:p>
    <w:p w14:paraId="49A354B0" w14:textId="69E4A8A9" w:rsidR="00B9128B" w:rsidRPr="00C62699" w:rsidRDefault="00B9128B" w:rsidP="0073158C">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73158C">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5ECFB99D" w:rsidR="00B9128B" w:rsidRPr="00ED6435" w:rsidRDefault="00B9128B" w:rsidP="006046B7">
      <w:pPr>
        <w:pStyle w:val="Level3"/>
        <w:ind w:left="1418"/>
        <w:jc w:val="both"/>
        <w:rPr>
          <w:rFonts w:ascii="Arial" w:hAnsi="Arial" w:cs="Arial"/>
        </w:rPr>
      </w:pPr>
      <w:bookmarkStart w:id="37" w:name="_Ref51579678"/>
      <w:bookmarkStart w:id="38" w:name="_Ref52043333"/>
      <w:r w:rsidRPr="5784E4A4">
        <w:rPr>
          <w:rFonts w:ascii="Arial" w:hAnsi="Arial" w:cs="Arial"/>
        </w:rPr>
        <w:t xml:space="preserve">Podrobné měření polohopisu v obvodu </w:t>
      </w:r>
      <w:r w:rsidRPr="00494F50">
        <w:rPr>
          <w:rFonts w:ascii="Arial" w:hAnsi="Arial" w:cs="Arial"/>
        </w:rPr>
        <w:t>KoPÚ</w:t>
      </w:r>
      <w:r w:rsidR="00155CFB" w:rsidRPr="00494F50">
        <w:rPr>
          <w:rFonts w:ascii="Arial" w:hAnsi="Arial" w:cs="Arial"/>
        </w:rPr>
        <w:t xml:space="preserve"> </w:t>
      </w:r>
      <w:r w:rsidR="00020F01" w:rsidRPr="00494F50">
        <w:rPr>
          <w:rFonts w:ascii="Arial" w:hAnsi="Arial" w:cs="Arial"/>
        </w:rPr>
        <w:t>s UP</w:t>
      </w:r>
      <w:r w:rsidR="00020F01">
        <w:rPr>
          <w:rFonts w:ascii="Arial" w:hAnsi="Arial" w:cs="Arial"/>
        </w:rPr>
        <w:t xml:space="preserve"> </w:t>
      </w:r>
      <w:r w:rsidR="00155CFB" w:rsidRPr="5784E4A4">
        <w:rPr>
          <w:rFonts w:ascii="Arial" w:hAnsi="Arial" w:cs="Arial"/>
        </w:rPr>
        <w:t>mimo trvalé porosty a v trvalých porostech</w:t>
      </w:r>
      <w:r w:rsidRPr="5784E4A4">
        <w:rPr>
          <w:rFonts w:ascii="Arial" w:hAnsi="Arial" w:cs="Arial"/>
        </w:rPr>
        <w:t>:</w:t>
      </w:r>
      <w:bookmarkEnd w:id="37"/>
      <w:bookmarkEnd w:id="38"/>
    </w:p>
    <w:p w14:paraId="1EF65D3E" w14:textId="04A82740" w:rsidR="00B9128B" w:rsidRPr="00ED6435" w:rsidRDefault="00B9128B" w:rsidP="0073158C">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73158C">
      <w:pPr>
        <w:pStyle w:val="Claneka"/>
        <w:keepLines w:val="0"/>
        <w:widowControl/>
        <w:numPr>
          <w:ilvl w:val="4"/>
          <w:numId w:val="38"/>
        </w:numPr>
        <w:tabs>
          <w:tab w:val="clear" w:pos="1008"/>
        </w:tabs>
        <w:spacing w:line="240" w:lineRule="auto"/>
        <w:ind w:left="1985" w:hanging="567"/>
        <w:jc w:val="both"/>
        <w:rPr>
          <w:rFonts w:ascii="Arial" w:hAnsi="Arial" w:cs="Arial"/>
        </w:rPr>
      </w:pPr>
      <w:bookmarkStart w:id="39"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39"/>
    </w:p>
    <w:p w14:paraId="3D548AB7" w14:textId="77777777" w:rsidR="00564D30" w:rsidRDefault="00B9128B" w:rsidP="0073158C">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696FED3A" w:rsidR="006B518C" w:rsidRPr="00A4475C" w:rsidRDefault="006B518C" w:rsidP="00146BD7">
      <w:pPr>
        <w:pStyle w:val="Level3"/>
        <w:ind w:left="1418"/>
        <w:jc w:val="both"/>
        <w:rPr>
          <w:rFonts w:ascii="Arial" w:hAnsi="Arial" w:cs="Arial"/>
          <w:b/>
          <w:bCs/>
        </w:rPr>
      </w:pPr>
      <w:bookmarkStart w:id="40" w:name="_Ref64278780"/>
      <w:bookmarkStart w:id="41" w:name="_Ref51578703"/>
      <w:bookmarkStart w:id="42" w:name="_Ref52043347"/>
      <w:r w:rsidRPr="00440BBC">
        <w:rPr>
          <w:rFonts w:ascii="Arial" w:hAnsi="Arial" w:cs="Arial"/>
        </w:rPr>
        <w:t>Vektorizace vlastnické mapy</w:t>
      </w:r>
      <w:bookmarkEnd w:id="40"/>
      <w:r w:rsidR="00C24B73" w:rsidRPr="00440BBC">
        <w:rPr>
          <w:rFonts w:ascii="Arial" w:hAnsi="Arial" w:cs="Arial"/>
        </w:rPr>
        <w:t xml:space="preserve"> </w:t>
      </w:r>
      <w:r w:rsidR="00DF0E8D" w:rsidRPr="00440BBC">
        <w:rPr>
          <w:rFonts w:ascii="Arial" w:hAnsi="Arial" w:cs="Arial"/>
        </w:rPr>
        <w:t>-</w:t>
      </w:r>
      <w:r w:rsidR="00C24B73" w:rsidRPr="00440BBC">
        <w:rPr>
          <w:rFonts w:ascii="Arial" w:hAnsi="Arial" w:cs="Arial"/>
        </w:rPr>
        <w:t xml:space="preserve"> </w:t>
      </w:r>
      <w:r w:rsidR="00DF0E8D" w:rsidRPr="00A4475C">
        <w:rPr>
          <w:rFonts w:ascii="Arial" w:hAnsi="Arial" w:cs="Arial"/>
          <w:b/>
          <w:bCs/>
        </w:rPr>
        <w:t>NENÍ PŘEDMĚTEM TÉTO SMLOUVY</w:t>
      </w:r>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005E6A57" w:rsidR="00B9128B" w:rsidRPr="00ED6435" w:rsidRDefault="00B9128B" w:rsidP="00146BD7">
      <w:pPr>
        <w:pStyle w:val="Level3"/>
        <w:ind w:left="1418"/>
        <w:jc w:val="both"/>
        <w:rPr>
          <w:rFonts w:ascii="Arial" w:hAnsi="Arial" w:cs="Arial"/>
        </w:rPr>
      </w:pPr>
      <w:bookmarkStart w:id="43"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w:t>
      </w:r>
      <w:r w:rsidRPr="00494F50">
        <w:rPr>
          <w:rFonts w:ascii="Arial" w:hAnsi="Arial" w:cs="Arial"/>
        </w:rPr>
        <w:t>KoPÚ</w:t>
      </w:r>
      <w:r w:rsidR="00F82580" w:rsidRPr="00494F50">
        <w:rPr>
          <w:rFonts w:ascii="Arial" w:hAnsi="Arial" w:cs="Arial"/>
        </w:rPr>
        <w:t xml:space="preserve"> s UP</w:t>
      </w:r>
      <w:r w:rsidRPr="00494F50">
        <w:rPr>
          <w:rFonts w:ascii="Arial" w:hAnsi="Arial" w:cs="Arial"/>
        </w:rPr>
        <w:t>:</w:t>
      </w:r>
      <w:bookmarkEnd w:id="41"/>
      <w:bookmarkEnd w:id="42"/>
      <w:bookmarkEnd w:id="43"/>
    </w:p>
    <w:p w14:paraId="54CC2BFA" w14:textId="7B4E661F" w:rsidR="00B9128B" w:rsidRPr="00ED6435" w:rsidRDefault="00B9128B" w:rsidP="0073158C">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 xml:space="preserve">7 Zákona. </w:t>
      </w:r>
      <w:r w:rsidR="00351B83" w:rsidRPr="00494F50">
        <w:rPr>
          <w:rFonts w:ascii="Arial" w:hAnsi="Arial" w:cs="Arial"/>
        </w:rPr>
        <w:t xml:space="preserve">V seznamu budou označeny vlastníci, kterých se bude týkat upřesnění přídělů. </w:t>
      </w:r>
      <w:r w:rsidRPr="00494F50">
        <w:rPr>
          <w:rFonts w:ascii="Arial" w:hAnsi="Arial" w:cs="Arial"/>
        </w:rPr>
        <w:t>Tento seznam bude předán Objednateli v termínu do</w:t>
      </w:r>
      <w:r w:rsidR="00F832D4" w:rsidRPr="00494F50">
        <w:rPr>
          <w:rFonts w:ascii="Arial" w:hAnsi="Arial" w:cs="Arial"/>
        </w:rPr>
        <w:t xml:space="preserve"> </w:t>
      </w:r>
      <w:r w:rsidR="00F33B88" w:rsidRPr="00494F50">
        <w:rPr>
          <w:rFonts w:ascii="Arial" w:hAnsi="Arial" w:cs="Arial"/>
        </w:rPr>
        <w:t>jednoho</w:t>
      </w:r>
      <w:r w:rsidR="00F33B88" w:rsidRPr="00ED6435">
        <w:rPr>
          <w:rFonts w:ascii="Arial" w:hAnsi="Arial" w:cs="Arial"/>
        </w:rPr>
        <w:t xml:space="preserve">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651ECCC5" w:rsidR="00962A2E" w:rsidRDefault="00B9128B" w:rsidP="0073158C">
      <w:pPr>
        <w:pStyle w:val="Claneka"/>
        <w:keepLines w:val="0"/>
        <w:widowControl/>
        <w:numPr>
          <w:ilvl w:val="4"/>
          <w:numId w:val="39"/>
        </w:numPr>
        <w:tabs>
          <w:tab w:val="clear" w:pos="1008"/>
        </w:tabs>
        <w:spacing w:line="240" w:lineRule="auto"/>
        <w:ind w:left="1985" w:hanging="567"/>
        <w:jc w:val="both"/>
        <w:rPr>
          <w:rFonts w:ascii="Arial" w:hAnsi="Arial" w:cs="Arial"/>
        </w:rPr>
      </w:pPr>
      <w:bookmarkStart w:id="44"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w:t>
      </w:r>
      <w:r w:rsidRPr="004B293F">
        <w:rPr>
          <w:rFonts w:ascii="Arial" w:hAnsi="Arial" w:cs="Arial"/>
        </w:rPr>
        <w:t>KoPÚ</w:t>
      </w:r>
      <w:r w:rsidR="009D76A4" w:rsidRPr="004B293F">
        <w:rPr>
          <w:rFonts w:ascii="Arial" w:hAnsi="Arial" w:cs="Arial"/>
        </w:rPr>
        <w:t xml:space="preserve"> s UP vč. obvodů parcel pro upřesnění přídělů</w:t>
      </w:r>
      <w:r w:rsidRPr="004B293F">
        <w:rPr>
          <w:rFonts w:ascii="Arial" w:hAnsi="Arial" w:cs="Arial"/>
        </w:rPr>
        <w:t>, vypracování potřebných geometrických plánů pro stanovení obvod</w:t>
      </w:r>
      <w:r w:rsidR="7841C15C" w:rsidRPr="004B293F">
        <w:rPr>
          <w:rFonts w:ascii="Arial" w:hAnsi="Arial" w:cs="Arial"/>
        </w:rPr>
        <w:t>u</w:t>
      </w:r>
      <w:r w:rsidRPr="004B293F">
        <w:rPr>
          <w:rFonts w:ascii="Arial" w:hAnsi="Arial" w:cs="Arial"/>
        </w:rPr>
        <w:t xml:space="preserve"> KoPÚ</w:t>
      </w:r>
      <w:r w:rsidR="009D76A4" w:rsidRPr="004B293F">
        <w:rPr>
          <w:rFonts w:ascii="Arial" w:hAnsi="Arial" w:cs="Arial"/>
        </w:rPr>
        <w:t xml:space="preserve"> s UP vč. obvodů parcel pro upřesnění přídělů</w:t>
      </w:r>
      <w:r w:rsidR="00D539BF" w:rsidRPr="004B293F">
        <w:rPr>
          <w:rFonts w:ascii="Arial" w:hAnsi="Arial" w:cs="Arial"/>
        </w:rPr>
        <w:t>,</w:t>
      </w:r>
      <w:r w:rsidRPr="004B293F">
        <w:rPr>
          <w:rFonts w:ascii="Arial" w:hAnsi="Arial" w:cs="Arial"/>
        </w:rPr>
        <w:t xml:space="preserve"> předání elaborátu zjišťování</w:t>
      </w:r>
      <w:r w:rsidRPr="00FF0413">
        <w:rPr>
          <w:rFonts w:ascii="Arial" w:hAnsi="Arial" w:cs="Arial"/>
        </w:rPr>
        <w:t xml:space="preserve"> hranic obvod</w:t>
      </w:r>
      <w:r w:rsidR="009D76A4">
        <w:rPr>
          <w:rFonts w:ascii="Arial" w:hAnsi="Arial" w:cs="Arial"/>
        </w:rPr>
        <w:t>ů</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4"/>
    </w:p>
    <w:p w14:paraId="4C44705A" w14:textId="714CA49E" w:rsidR="00B9128B" w:rsidRPr="001D3991" w:rsidRDefault="00B9128B" w:rsidP="0073158C">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73158C">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73158C">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5B7F7565" w:rsidR="00D22546" w:rsidRPr="00AF4AE4" w:rsidRDefault="00D22546" w:rsidP="00D22546">
      <w:pPr>
        <w:pStyle w:val="Level3"/>
        <w:ind w:left="1418"/>
        <w:rPr>
          <w:rFonts w:ascii="Arial" w:hAnsi="Arial" w:cs="Arial"/>
          <w:b/>
          <w:bCs/>
        </w:rPr>
      </w:pPr>
      <w:bookmarkStart w:id="45" w:name="_Ref64278867"/>
      <w:r w:rsidRPr="5784E4A4">
        <w:rPr>
          <w:rFonts w:ascii="Arial" w:hAnsi="Arial" w:cs="Arial"/>
        </w:rPr>
        <w:t>Zjišťování hranic pozemků neřešených dle § 2 Zákona:</w:t>
      </w:r>
      <w:bookmarkEnd w:id="45"/>
      <w:r w:rsidR="00C066FF">
        <w:rPr>
          <w:rFonts w:ascii="Arial" w:hAnsi="Arial" w:cs="Arial"/>
        </w:rPr>
        <w:t xml:space="preserve"> - </w:t>
      </w:r>
      <w:r w:rsidR="00C066FF" w:rsidRPr="00AF4AE4">
        <w:rPr>
          <w:rFonts w:ascii="Arial" w:hAnsi="Arial" w:cs="Arial"/>
          <w:b/>
          <w:bCs/>
        </w:rPr>
        <w:t>NENÍ PŘEDMĚTEM TÉTO SMLOUVY</w:t>
      </w:r>
    </w:p>
    <w:p w14:paraId="6298A49F" w14:textId="6F90254E" w:rsidR="00D22546" w:rsidRPr="00DB6B26" w:rsidRDefault="00D22546" w:rsidP="0073158C">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w:t>
      </w:r>
      <w:r w:rsidRPr="00DB6B26">
        <w:rPr>
          <w:rFonts w:ascii="Arial" w:hAnsi="Arial" w:cs="Arial"/>
        </w:rPr>
        <w:lastRenderedPageBreak/>
        <w:t>podklady dle předchozí věty předat Objednateli minimálně 1 měsíc před zahájením samotného zjišťování hranic;</w:t>
      </w:r>
    </w:p>
    <w:p w14:paraId="14F05815" w14:textId="1351F832" w:rsidR="00D22546" w:rsidRDefault="00D22546" w:rsidP="0073158C">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5FA13DA1" w:rsidR="00F821DF" w:rsidRPr="00F821DF" w:rsidRDefault="00F821DF" w:rsidP="00C643A6">
      <w:pPr>
        <w:pStyle w:val="Level3"/>
        <w:ind w:left="1418"/>
        <w:jc w:val="both"/>
        <w:rPr>
          <w:rFonts w:ascii="Arial" w:hAnsi="Arial" w:cs="Arial"/>
        </w:rPr>
      </w:pPr>
      <w:bookmarkStart w:id="46"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 xml:space="preserve">pro účely návrhu </w:t>
      </w:r>
      <w:r w:rsidRPr="00F116C3">
        <w:rPr>
          <w:rFonts w:ascii="Arial" w:hAnsi="Arial" w:cs="Arial"/>
        </w:rPr>
        <w:t>KoPÚ</w:t>
      </w:r>
      <w:bookmarkEnd w:id="46"/>
      <w:r w:rsidRPr="00F116C3">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ind w:left="1418"/>
        <w:rPr>
          <w:rFonts w:ascii="Arial" w:hAnsi="Arial" w:cs="Arial"/>
        </w:rPr>
      </w:pPr>
      <w:bookmarkStart w:id="47" w:name="_Ref51578325"/>
      <w:bookmarkStart w:id="48" w:name="_Ref52043370"/>
      <w:r w:rsidRPr="5784E4A4">
        <w:rPr>
          <w:rFonts w:ascii="Arial" w:hAnsi="Arial" w:cs="Arial"/>
        </w:rPr>
        <w:t>Rozbor současného stavu:</w:t>
      </w:r>
      <w:bookmarkEnd w:id="47"/>
      <w:bookmarkEnd w:id="48"/>
    </w:p>
    <w:p w14:paraId="65096338" w14:textId="6D955E16" w:rsidR="00B9128B" w:rsidRPr="00B84D5D" w:rsidRDefault="00B9128B" w:rsidP="0073158C">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73158C">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5B5F3CC9" w:rsidR="00B9128B" w:rsidRDefault="00B9128B" w:rsidP="0073158C">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2F7D51A0" w14:textId="107C1354" w:rsidR="00391FD7" w:rsidRPr="00391FD7" w:rsidRDefault="00391FD7" w:rsidP="00CB38F7">
      <w:pPr>
        <w:keepNext/>
        <w:numPr>
          <w:ilvl w:val="2"/>
          <w:numId w:val="0"/>
        </w:numPr>
        <w:ind w:left="1418" w:hanging="794"/>
        <w:jc w:val="both"/>
        <w:outlineLvl w:val="2"/>
        <w:rPr>
          <w:rFonts w:ascii="Arial" w:hAnsi="Arial" w:cs="Arial"/>
          <w:kern w:val="20"/>
          <w:szCs w:val="32"/>
        </w:rPr>
      </w:pPr>
      <w:bookmarkStart w:id="49" w:name="_Ref51578378"/>
      <w:bookmarkStart w:id="50" w:name="_Ref52043390"/>
      <w:r w:rsidRPr="00391FD7">
        <w:rPr>
          <w:rFonts w:ascii="Arial" w:hAnsi="Arial" w:cs="Arial"/>
          <w:b/>
          <w:bCs/>
          <w:kern w:val="20"/>
          <w:szCs w:val="32"/>
        </w:rPr>
        <w:t>6.2.8</w:t>
      </w:r>
      <w:r>
        <w:rPr>
          <w:rFonts w:ascii="Arial" w:hAnsi="Arial" w:cs="Arial"/>
          <w:kern w:val="20"/>
          <w:szCs w:val="32"/>
        </w:rPr>
        <w:t xml:space="preserve"> </w:t>
      </w:r>
      <w:r>
        <w:rPr>
          <w:rFonts w:ascii="Arial" w:hAnsi="Arial" w:cs="Arial"/>
          <w:kern w:val="20"/>
          <w:szCs w:val="32"/>
        </w:rPr>
        <w:tab/>
      </w:r>
      <w:r w:rsidRPr="00391FD7">
        <w:rPr>
          <w:rFonts w:ascii="Arial" w:hAnsi="Arial" w:cs="Arial"/>
          <w:kern w:val="20"/>
          <w:szCs w:val="32"/>
        </w:rPr>
        <w:t>Dokumentace k soupisu nároků vlastníků pozemků:</w:t>
      </w:r>
      <w:bookmarkEnd w:id="49"/>
      <w:bookmarkEnd w:id="50"/>
    </w:p>
    <w:p w14:paraId="75B12C95" w14:textId="77777777" w:rsidR="00391FD7" w:rsidRPr="00391FD7" w:rsidRDefault="00391FD7" w:rsidP="0073158C">
      <w:pPr>
        <w:keepNext/>
        <w:numPr>
          <w:ilvl w:val="4"/>
          <w:numId w:val="41"/>
        </w:numPr>
        <w:tabs>
          <w:tab w:val="clear" w:pos="1008"/>
        </w:tabs>
        <w:spacing w:line="240" w:lineRule="auto"/>
        <w:ind w:left="1985" w:hanging="567"/>
        <w:jc w:val="both"/>
        <w:rPr>
          <w:rFonts w:ascii="Arial" w:hAnsi="Arial" w:cs="Arial"/>
        </w:rPr>
      </w:pPr>
      <w:r w:rsidRPr="00391FD7">
        <w:rPr>
          <w:rFonts w:ascii="Arial" w:hAnsi="Arial" w:cs="Arial"/>
        </w:rPr>
        <w:t>Přehled zjištěných nesouladů druhů pozemků a způsobů využití v souladu s § 5 odst. 3 Vyhlášky jako podkladu pro jednání dle § 11 odst. 1 Vyhlášky;</w:t>
      </w:r>
    </w:p>
    <w:p w14:paraId="29083895" w14:textId="77777777" w:rsidR="00391FD7" w:rsidRPr="00391FD7" w:rsidRDefault="00391FD7" w:rsidP="0073158C">
      <w:pPr>
        <w:numPr>
          <w:ilvl w:val="4"/>
          <w:numId w:val="41"/>
        </w:numPr>
        <w:spacing w:line="240" w:lineRule="auto"/>
        <w:ind w:left="1985" w:hanging="567"/>
        <w:jc w:val="both"/>
        <w:rPr>
          <w:rFonts w:ascii="Arial" w:hAnsi="Arial" w:cs="Arial"/>
        </w:rPr>
      </w:pPr>
      <w:r w:rsidRPr="00391FD7">
        <w:rPr>
          <w:rFonts w:ascii="Arial" w:hAnsi="Arial" w:cs="Arial"/>
        </w:rPr>
        <w:t>Součástí a podkladem pro vypracování dokumentace nároků vlastníků bude topologická úprava linií bonitovaných půdně ekologických jednotek („</w:t>
      </w:r>
      <w:r w:rsidRPr="00391FD7">
        <w:rPr>
          <w:rFonts w:ascii="Arial" w:hAnsi="Arial" w:cs="Arial"/>
          <w:b/>
        </w:rPr>
        <w:t>BPEJ</w:t>
      </w:r>
      <w:r w:rsidRPr="00391FD7">
        <w:rPr>
          <w:rFonts w:ascii="Arial" w:hAnsi="Arial" w:cs="Arial"/>
        </w:rPr>
        <w:t>“) na zaměřený skutečný stav, odsouhlasená příslušným odborem Státního pozemkového úřadu („</w:t>
      </w:r>
      <w:r w:rsidRPr="00391FD7">
        <w:rPr>
          <w:rFonts w:ascii="Arial" w:hAnsi="Arial" w:cs="Arial"/>
          <w:b/>
        </w:rPr>
        <w:t>SPÚ</w:t>
      </w:r>
      <w:r w:rsidRPr="00391FD7">
        <w:rPr>
          <w:rFonts w:ascii="Arial" w:hAnsi="Arial" w:cs="Arial"/>
        </w:rPr>
        <w:t>“). Elaborát dle předchozí věty bude vypracován v souladu s § 8 Zákona a přílohy č. 1 Vyhlášky a jeho předání příslušnému odboru SPÚ zajistí Objednatel;</w:t>
      </w:r>
    </w:p>
    <w:p w14:paraId="3B6F67B3" w14:textId="77777777" w:rsidR="00391FD7" w:rsidRPr="00391FD7" w:rsidRDefault="00391FD7" w:rsidP="0073158C">
      <w:pPr>
        <w:numPr>
          <w:ilvl w:val="4"/>
          <w:numId w:val="41"/>
        </w:numPr>
        <w:spacing w:line="240" w:lineRule="auto"/>
        <w:ind w:left="1985" w:hanging="567"/>
        <w:jc w:val="both"/>
        <w:rPr>
          <w:rFonts w:ascii="Arial" w:hAnsi="Arial" w:cs="Arial"/>
        </w:rPr>
      </w:pPr>
      <w:r w:rsidRPr="00391FD7">
        <w:rPr>
          <w:rFonts w:ascii="Arial" w:hAnsi="Arial" w:cs="Arial"/>
        </w:rPr>
        <w:t>Seznam parcel dotčených pozemkovými úpravami pro vyznačení poznámky do katastru nemovitostí (§ 9 odst. 7 Zákona);</w:t>
      </w:r>
    </w:p>
    <w:p w14:paraId="3BEA0104" w14:textId="44BCCADA" w:rsidR="00391FD7" w:rsidRPr="00391FD7" w:rsidRDefault="00391FD7" w:rsidP="0073158C">
      <w:pPr>
        <w:numPr>
          <w:ilvl w:val="4"/>
          <w:numId w:val="41"/>
        </w:numPr>
        <w:spacing w:line="240" w:lineRule="auto"/>
        <w:ind w:left="1985" w:hanging="567"/>
        <w:jc w:val="both"/>
        <w:rPr>
          <w:rFonts w:ascii="Arial" w:hAnsi="Arial" w:cs="Arial"/>
        </w:rPr>
      </w:pPr>
      <w:bookmarkStart w:id="51" w:name="_Ref51581093"/>
      <w:r w:rsidRPr="00391FD7">
        <w:rPr>
          <w:rFonts w:ascii="Arial" w:hAnsi="Arial" w:cs="Arial"/>
        </w:rPr>
        <w:t xml:space="preserve">Dokumentace dle tohoto čl. </w:t>
      </w:r>
      <w:r w:rsidR="00770A38">
        <w:rPr>
          <w:rFonts w:ascii="Arial" w:hAnsi="Arial" w:cs="Arial"/>
        </w:rPr>
        <w:t xml:space="preserve">6.2.8 </w:t>
      </w:r>
      <w:r w:rsidR="00770A38" w:rsidRPr="00391FD7">
        <w:rPr>
          <w:rFonts w:ascii="Arial" w:hAnsi="Arial" w:cs="Arial"/>
        </w:rPr>
        <w:t>bude</w:t>
      </w:r>
      <w:r w:rsidRPr="00391FD7">
        <w:rPr>
          <w:rFonts w:ascii="Arial" w:hAnsi="Arial" w:cs="Arial"/>
        </w:rPr>
        <w:t xml:space="preserve"> zpracována v rozsahu uvedeném v bodě VI. přílohy č. 1 k Vyhlášce s výjimkou bodů 8), 9), 10), v souladu s požadavky uvedenými v § 11 a § 12 Vyhlášky a přílohy č. 2 Vyhlášky a v § 8 Zákona a bude obsahovat seznam pozemků vlastníků vyžadujících souhlas podle § 3 odst. 3 Zákona s uvedením důvodu (např. zastavitelné území, zahrada);</w:t>
      </w:r>
      <w:bookmarkEnd w:id="51"/>
    </w:p>
    <w:p w14:paraId="1B35B8C4" w14:textId="77777777" w:rsidR="00391FD7" w:rsidRPr="00391FD7" w:rsidRDefault="00391FD7" w:rsidP="0073158C">
      <w:pPr>
        <w:numPr>
          <w:ilvl w:val="4"/>
          <w:numId w:val="41"/>
        </w:numPr>
        <w:spacing w:line="240" w:lineRule="auto"/>
        <w:ind w:left="1985" w:hanging="567"/>
        <w:jc w:val="both"/>
        <w:rPr>
          <w:rFonts w:ascii="Arial" w:hAnsi="Arial" w:cs="Arial"/>
        </w:rPr>
      </w:pPr>
      <w:r w:rsidRPr="00391FD7">
        <w:rPr>
          <w:rFonts w:ascii="Arial" w:hAnsi="Arial" w:cs="Arial"/>
        </w:rPr>
        <w:t>Jednotlivé nárokové listy určené k rozeslání vlastníkům ve smyslu § 8 Zákona budou opatřeny originálem razítka a vlastnoručním podpisem osoby úředně oprávněné k projektování pozemkových úprav;</w:t>
      </w:r>
    </w:p>
    <w:p w14:paraId="76FE0786" w14:textId="77777777" w:rsidR="00391FD7" w:rsidRPr="00391FD7" w:rsidRDefault="00391FD7" w:rsidP="0073158C">
      <w:pPr>
        <w:numPr>
          <w:ilvl w:val="4"/>
          <w:numId w:val="41"/>
        </w:numPr>
        <w:spacing w:line="240" w:lineRule="auto"/>
        <w:ind w:left="1985" w:hanging="567"/>
        <w:jc w:val="both"/>
        <w:rPr>
          <w:rFonts w:ascii="Arial" w:hAnsi="Arial" w:cs="Arial"/>
        </w:rPr>
      </w:pPr>
      <w:r w:rsidRPr="00391FD7">
        <w:rPr>
          <w:rFonts w:ascii="Arial" w:hAnsi="Arial" w:cs="Arial"/>
        </w:rPr>
        <w:t>Při zjištění změny údajů o dotčených vlastnících nebo pozemcích je Zhotovitel povinen provést aktualizaci příslušných soupisů nároků a Objednatel je doručí dotčeným vlastníkům;</w:t>
      </w:r>
    </w:p>
    <w:p w14:paraId="0A739519" w14:textId="5E51BEEF" w:rsidR="00391FD7" w:rsidRPr="00391FD7" w:rsidRDefault="00391FD7" w:rsidP="0073158C">
      <w:pPr>
        <w:numPr>
          <w:ilvl w:val="4"/>
          <w:numId w:val="41"/>
        </w:numPr>
        <w:spacing w:line="240" w:lineRule="auto"/>
        <w:ind w:left="1985" w:hanging="567"/>
        <w:jc w:val="both"/>
        <w:rPr>
          <w:rFonts w:ascii="Arial" w:hAnsi="Arial" w:cs="Arial"/>
        </w:rPr>
      </w:pPr>
      <w:r w:rsidRPr="00391FD7">
        <w:rPr>
          <w:rFonts w:ascii="Arial" w:hAnsi="Arial" w:cs="Arial"/>
        </w:rPr>
        <w:lastRenderedPageBreak/>
        <w:t>Pokud bude vlastník pozemku požadovat ocenění dřevin rostoucích mimo les (§ 8 odst. 6 Zákona a § 12 Vyhlášky), zajistí Objednatel toto ocenění do předmětných nárokových listů. O dobu potřebnou pro zhotovení znaleckých posudků mohou být posunuty/prodlouženy termíny v souladu s čl. </w:t>
      </w:r>
      <w:r w:rsidRPr="00391FD7">
        <w:rPr>
          <w:rFonts w:ascii="Arial" w:hAnsi="Arial" w:cs="Arial"/>
        </w:rPr>
        <w:fldChar w:fldCharType="begin"/>
      </w:r>
      <w:r w:rsidRPr="00391FD7">
        <w:rPr>
          <w:rFonts w:ascii="Arial" w:hAnsi="Arial" w:cs="Arial"/>
        </w:rPr>
        <w:instrText xml:space="preserve"> REF _Ref52044582 \n \h  \* MERGEFORMAT </w:instrText>
      </w:r>
      <w:r w:rsidRPr="00391FD7">
        <w:rPr>
          <w:rFonts w:ascii="Arial" w:hAnsi="Arial" w:cs="Arial"/>
        </w:rPr>
      </w:r>
      <w:r w:rsidRPr="00391FD7">
        <w:rPr>
          <w:rFonts w:ascii="Arial" w:hAnsi="Arial" w:cs="Arial"/>
        </w:rPr>
        <w:fldChar w:fldCharType="separate"/>
      </w:r>
      <w:r w:rsidR="00657D82">
        <w:rPr>
          <w:rFonts w:ascii="Arial" w:hAnsi="Arial" w:cs="Arial"/>
        </w:rPr>
        <w:t>2.1</w:t>
      </w:r>
      <w:r w:rsidRPr="00391FD7">
        <w:rPr>
          <w:rFonts w:ascii="Arial" w:hAnsi="Arial" w:cs="Arial"/>
        </w:rPr>
        <w:fldChar w:fldCharType="end"/>
      </w:r>
      <w:r w:rsidRPr="00391FD7">
        <w:rPr>
          <w:rFonts w:ascii="Arial" w:hAnsi="Arial" w:cs="Arial"/>
        </w:rPr>
        <w:t xml:space="preserve"> této Smlouvy; </w:t>
      </w:r>
    </w:p>
    <w:p w14:paraId="0F2B8579" w14:textId="62F68837" w:rsidR="00391FD7" w:rsidRPr="00391FD7" w:rsidRDefault="00391FD7" w:rsidP="0073158C">
      <w:pPr>
        <w:numPr>
          <w:ilvl w:val="4"/>
          <w:numId w:val="41"/>
        </w:numPr>
        <w:spacing w:line="240" w:lineRule="auto"/>
        <w:ind w:left="1985" w:hanging="567"/>
        <w:jc w:val="both"/>
        <w:rPr>
          <w:rFonts w:ascii="Arial" w:hAnsi="Arial" w:cs="Arial"/>
        </w:rPr>
      </w:pPr>
      <w:r w:rsidRPr="00391FD7">
        <w:rPr>
          <w:rFonts w:ascii="Arial" w:hAnsi="Arial" w:cs="Arial"/>
        </w:rPr>
        <w:t>Vyhotovení znaleckých posudků na ocenění věcných břemen nebo výkupu pozemků zajistí Objednatel. O dobu potřebnou pro zhotovení znaleckých posudků mohou být posunuty/prodlouženy termíny v souladu s čl. </w:t>
      </w:r>
      <w:r w:rsidRPr="00391FD7">
        <w:rPr>
          <w:rFonts w:ascii="Arial" w:hAnsi="Arial" w:cs="Arial"/>
        </w:rPr>
        <w:fldChar w:fldCharType="begin"/>
      </w:r>
      <w:r w:rsidRPr="00391FD7">
        <w:rPr>
          <w:rFonts w:ascii="Arial" w:hAnsi="Arial" w:cs="Arial"/>
        </w:rPr>
        <w:instrText xml:space="preserve"> REF _Ref52044582 \n \h  \* MERGEFORMAT </w:instrText>
      </w:r>
      <w:r w:rsidRPr="00391FD7">
        <w:rPr>
          <w:rFonts w:ascii="Arial" w:hAnsi="Arial" w:cs="Arial"/>
        </w:rPr>
      </w:r>
      <w:r w:rsidRPr="00391FD7">
        <w:rPr>
          <w:rFonts w:ascii="Arial" w:hAnsi="Arial" w:cs="Arial"/>
        </w:rPr>
        <w:fldChar w:fldCharType="separate"/>
      </w:r>
      <w:r w:rsidR="00657D82">
        <w:rPr>
          <w:rFonts w:ascii="Arial" w:hAnsi="Arial" w:cs="Arial"/>
        </w:rPr>
        <w:t>2.1</w:t>
      </w:r>
      <w:r w:rsidRPr="00391FD7">
        <w:rPr>
          <w:rFonts w:ascii="Arial" w:hAnsi="Arial" w:cs="Arial"/>
        </w:rPr>
        <w:fldChar w:fldCharType="end"/>
      </w:r>
      <w:r w:rsidRPr="00391FD7">
        <w:rPr>
          <w:rFonts w:ascii="Arial" w:hAnsi="Arial" w:cs="Arial"/>
        </w:rPr>
        <w:t xml:space="preserve"> této Smlouvy; a</w:t>
      </w:r>
    </w:p>
    <w:p w14:paraId="6FABDE55" w14:textId="35BFFD4A" w:rsidR="00391FD7" w:rsidRPr="001E39D8" w:rsidRDefault="00391FD7" w:rsidP="001E39D8">
      <w:pPr>
        <w:numPr>
          <w:ilvl w:val="4"/>
          <w:numId w:val="41"/>
        </w:numPr>
        <w:tabs>
          <w:tab w:val="clear" w:pos="1008"/>
          <w:tab w:val="num" w:pos="1418"/>
        </w:tabs>
        <w:spacing w:line="240" w:lineRule="auto"/>
        <w:ind w:left="1985" w:hanging="567"/>
        <w:jc w:val="both"/>
        <w:rPr>
          <w:rFonts w:ascii="Arial" w:hAnsi="Arial" w:cs="Arial"/>
        </w:rPr>
      </w:pPr>
      <w:r w:rsidRPr="00391FD7">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279E083E" w14:textId="77777777" w:rsidR="00B459C3" w:rsidRDefault="00B459C3" w:rsidP="00391FD7">
      <w:pPr>
        <w:pStyle w:val="Claneka"/>
        <w:keepLines w:val="0"/>
        <w:widowControl/>
        <w:numPr>
          <w:ilvl w:val="0"/>
          <w:numId w:val="0"/>
        </w:numPr>
        <w:spacing w:line="240" w:lineRule="auto"/>
        <w:ind w:left="992" w:hanging="425"/>
        <w:jc w:val="both"/>
        <w:rPr>
          <w:rFonts w:ascii="Arial" w:hAnsi="Arial" w:cs="Arial"/>
        </w:rPr>
      </w:pPr>
    </w:p>
    <w:p w14:paraId="4333FC56" w14:textId="19042472" w:rsidR="00BA7DAC" w:rsidRPr="00B578C0" w:rsidRDefault="00BA7DAC" w:rsidP="0073158C">
      <w:pPr>
        <w:pStyle w:val="Level3"/>
        <w:numPr>
          <w:ilvl w:val="2"/>
          <w:numId w:val="58"/>
        </w:numPr>
        <w:ind w:left="1418"/>
        <w:jc w:val="both"/>
        <w:rPr>
          <w:rFonts w:ascii="Arial" w:hAnsi="Arial" w:cs="Arial"/>
        </w:rPr>
      </w:pPr>
      <w:r w:rsidRPr="00B578C0">
        <w:rPr>
          <w:rFonts w:ascii="Arial" w:hAnsi="Arial" w:cs="Arial"/>
        </w:rPr>
        <w:t>Vypracování soupisu vstupních nárokových listů vlastníků pro upřesnění přídělů</w:t>
      </w:r>
    </w:p>
    <w:p w14:paraId="4EF6E74E" w14:textId="4AEC74C7" w:rsidR="00BA7DAC" w:rsidRPr="00B578C0" w:rsidRDefault="00BA7DAC" w:rsidP="0073158C">
      <w:pPr>
        <w:pStyle w:val="Level3"/>
        <w:numPr>
          <w:ilvl w:val="0"/>
          <w:numId w:val="55"/>
        </w:numPr>
        <w:ind w:left="1985" w:hanging="567"/>
        <w:jc w:val="both"/>
        <w:rPr>
          <w:rFonts w:ascii="Arial" w:hAnsi="Arial" w:cs="Arial"/>
        </w:rPr>
      </w:pPr>
      <w:r w:rsidRPr="00B578C0">
        <w:rPr>
          <w:rFonts w:ascii="Arial" w:hAnsi="Arial" w:cs="Arial"/>
        </w:rPr>
        <w:t>Upřesnění hranic přídělových parcel dle veškerých dochovaných podkladů</w:t>
      </w:r>
      <w:r w:rsidR="003B3760" w:rsidRPr="00B578C0">
        <w:rPr>
          <w:rFonts w:ascii="Arial" w:hAnsi="Arial" w:cs="Arial"/>
        </w:rPr>
        <w:t>.</w:t>
      </w:r>
    </w:p>
    <w:p w14:paraId="6C48C44A" w14:textId="2BCB8E9E" w:rsidR="003B3760" w:rsidRPr="00B578C0" w:rsidRDefault="003B3760" w:rsidP="0073158C">
      <w:pPr>
        <w:pStyle w:val="Level3"/>
        <w:numPr>
          <w:ilvl w:val="0"/>
          <w:numId w:val="55"/>
        </w:numPr>
        <w:ind w:left="1985" w:hanging="567"/>
        <w:jc w:val="both"/>
        <w:rPr>
          <w:rFonts w:ascii="Arial" w:hAnsi="Arial" w:cs="Arial"/>
        </w:rPr>
      </w:pPr>
      <w:r w:rsidRPr="00B578C0">
        <w:rPr>
          <w:rFonts w:ascii="Arial" w:hAnsi="Arial" w:cs="Arial"/>
        </w:rPr>
        <w:t>Vypracování soupisu nároků vlastníků pozemků určených k upřesnění přídělů. Ustanovení § 8 odst. 1 zákona, které se týká vypracování soupisu nároků, se použije pouze přiměřeně v tom smyslu, že se kritérium ceny a vzdálenosti pozemků neposuzuje s ohledem na pouze přibližnou lokalizaci hranic pozemků.</w:t>
      </w:r>
    </w:p>
    <w:p w14:paraId="3B2B111A" w14:textId="4D632528" w:rsidR="003B3760" w:rsidRPr="00B578C0" w:rsidRDefault="003B3760" w:rsidP="0073158C">
      <w:pPr>
        <w:pStyle w:val="Level3"/>
        <w:numPr>
          <w:ilvl w:val="0"/>
          <w:numId w:val="55"/>
        </w:numPr>
        <w:ind w:left="1985" w:hanging="567"/>
        <w:jc w:val="both"/>
        <w:rPr>
          <w:rFonts w:ascii="Arial" w:hAnsi="Arial" w:cs="Arial"/>
        </w:rPr>
      </w:pPr>
      <w:bookmarkStart w:id="52" w:name="_Hlk68703767"/>
      <w:r w:rsidRPr="00B578C0">
        <w:rPr>
          <w:rFonts w:ascii="Arial" w:hAnsi="Arial" w:cs="Arial"/>
        </w:rPr>
        <w:t>Jednotlivé vstupní nárokové listy určené k rozeslání vlastníkům budou opatřeny originálem razítka a podpisem osoby úředně oprávněné k projektování pozemkových úprav.</w:t>
      </w:r>
    </w:p>
    <w:bookmarkEnd w:id="52"/>
    <w:p w14:paraId="6F954C71" w14:textId="6B8C264C" w:rsidR="003B3760" w:rsidRPr="00B578C0" w:rsidRDefault="003B3760" w:rsidP="0073158C">
      <w:pPr>
        <w:pStyle w:val="Level3"/>
        <w:numPr>
          <w:ilvl w:val="0"/>
          <w:numId w:val="55"/>
        </w:numPr>
        <w:ind w:left="1985" w:hanging="567"/>
        <w:jc w:val="both"/>
        <w:rPr>
          <w:rFonts w:ascii="Arial" w:hAnsi="Arial" w:cs="Arial"/>
        </w:rPr>
      </w:pPr>
      <w:r w:rsidRPr="00B578C0">
        <w:rPr>
          <w:rFonts w:ascii="Arial" w:hAnsi="Arial" w:cs="Arial"/>
        </w:rPr>
        <w:t>Doložení dokladů o projednání upřesnění hranic se všemi vlastníky, popř. dokladu zhotovitele o výzvě k jeho projednání (§9 odst. 20 zákona).</w:t>
      </w:r>
    </w:p>
    <w:p w14:paraId="7AA61749" w14:textId="0C0D3C66" w:rsidR="003B3760" w:rsidRPr="00B578C0" w:rsidRDefault="003B3760" w:rsidP="0073158C">
      <w:pPr>
        <w:pStyle w:val="Level3"/>
        <w:numPr>
          <w:ilvl w:val="0"/>
          <w:numId w:val="55"/>
        </w:numPr>
        <w:ind w:left="1985" w:hanging="567"/>
        <w:jc w:val="both"/>
        <w:outlineLvl w:val="9"/>
        <w:rPr>
          <w:rFonts w:ascii="Arial" w:hAnsi="Arial" w:cs="Arial"/>
        </w:rPr>
      </w:pPr>
      <w:r w:rsidRPr="00B578C0">
        <w:rPr>
          <w:rFonts w:ascii="Arial" w:hAnsi="Arial" w:cs="Arial"/>
        </w:rPr>
        <w:t>Jako doklad o projednání vstupních nárokových listů vlastníků pro upřesnění přídělů bude objednateli předložen vlastníkem podepsaný vstupní nárokový list, jehož nedílnou součástí bude grafická příloha se zobrazením upřesněných pozemků. Grafická příloha bude rovněž obsahovat zákres stávajících a nově zřizovaných věcných břemen. Písemná i grafická část bude opatřena originály razítka a podpisem zhotovitele.</w:t>
      </w:r>
    </w:p>
    <w:p w14:paraId="190CBEE5" w14:textId="335D5A09" w:rsidR="00BA7DAC" w:rsidRPr="00B578C0" w:rsidRDefault="003B3760" w:rsidP="004F7C46">
      <w:pPr>
        <w:pStyle w:val="Level3"/>
        <w:ind w:left="1418"/>
        <w:jc w:val="both"/>
        <w:rPr>
          <w:rFonts w:ascii="Arial" w:hAnsi="Arial" w:cs="Arial"/>
        </w:rPr>
      </w:pPr>
      <w:r w:rsidRPr="00B578C0">
        <w:rPr>
          <w:rFonts w:ascii="Arial" w:hAnsi="Arial" w:cs="Arial"/>
        </w:rPr>
        <w:t xml:space="preserve">Vypracování soupisu výstupních nárokových listů vlastníků </w:t>
      </w:r>
      <w:r w:rsidR="00357728" w:rsidRPr="00B578C0">
        <w:rPr>
          <w:rFonts w:ascii="Arial" w:hAnsi="Arial" w:cs="Arial"/>
        </w:rPr>
        <w:t>pro upřesnění přídělů</w:t>
      </w:r>
    </w:p>
    <w:p w14:paraId="1F53C8DD" w14:textId="2423664D" w:rsidR="00357728" w:rsidRPr="00B578C0" w:rsidRDefault="00B93A26" w:rsidP="0073158C">
      <w:pPr>
        <w:pStyle w:val="Level3"/>
        <w:numPr>
          <w:ilvl w:val="0"/>
          <w:numId w:val="56"/>
        </w:numPr>
        <w:ind w:left="1985" w:hanging="567"/>
        <w:jc w:val="both"/>
        <w:outlineLvl w:val="9"/>
        <w:rPr>
          <w:rFonts w:ascii="Arial" w:hAnsi="Arial" w:cs="Arial"/>
        </w:rPr>
      </w:pPr>
      <w:r w:rsidRPr="00B578C0">
        <w:rPr>
          <w:rFonts w:ascii="Arial" w:hAnsi="Arial" w:cs="Arial"/>
        </w:rPr>
        <w:t>Vypracování výstupních nároků vlastníků pozemků zahrnutých do upřesnění přídělů.</w:t>
      </w:r>
    </w:p>
    <w:p w14:paraId="21D97789" w14:textId="7C8C003F" w:rsidR="00B93A26" w:rsidRPr="00B578C0" w:rsidRDefault="00B93A26" w:rsidP="0073158C">
      <w:pPr>
        <w:pStyle w:val="Level3"/>
        <w:numPr>
          <w:ilvl w:val="0"/>
          <w:numId w:val="56"/>
        </w:numPr>
        <w:ind w:left="1985" w:hanging="567"/>
        <w:jc w:val="both"/>
        <w:outlineLvl w:val="9"/>
        <w:rPr>
          <w:rFonts w:ascii="Arial" w:hAnsi="Arial" w:cs="Arial"/>
        </w:rPr>
      </w:pPr>
      <w:r w:rsidRPr="00B578C0">
        <w:rPr>
          <w:rFonts w:ascii="Arial" w:hAnsi="Arial" w:cs="Arial"/>
        </w:rPr>
        <w:t>Jednotlivé výstupní nárokové listy určené k rozeslání vlastníkům budou opatřeny originálem razítka a podpisem osoby úředně oprávněné k projektování pozemkových úprav.</w:t>
      </w:r>
    </w:p>
    <w:p w14:paraId="21F27297" w14:textId="2138AEB5" w:rsidR="00B93A26" w:rsidRPr="00B578C0" w:rsidRDefault="00B93A26" w:rsidP="0073158C">
      <w:pPr>
        <w:pStyle w:val="Level3"/>
        <w:numPr>
          <w:ilvl w:val="0"/>
          <w:numId w:val="56"/>
        </w:numPr>
        <w:ind w:left="1985" w:hanging="567"/>
        <w:jc w:val="both"/>
        <w:outlineLvl w:val="9"/>
        <w:rPr>
          <w:rFonts w:ascii="Arial" w:hAnsi="Arial" w:cs="Arial"/>
        </w:rPr>
      </w:pPr>
      <w:r w:rsidRPr="00B578C0">
        <w:rPr>
          <w:rFonts w:ascii="Arial" w:hAnsi="Arial" w:cs="Arial"/>
        </w:rPr>
        <w:t>U všech pozemků bude uveden druh pozemku dle KN a přiřazen kód BPEJ.</w:t>
      </w:r>
    </w:p>
    <w:p w14:paraId="169309D5" w14:textId="6D3E7103" w:rsidR="00B93A26" w:rsidRPr="00B578C0" w:rsidRDefault="00B93A26" w:rsidP="0073158C">
      <w:pPr>
        <w:pStyle w:val="Level3"/>
        <w:numPr>
          <w:ilvl w:val="0"/>
          <w:numId w:val="56"/>
        </w:numPr>
        <w:ind w:left="1985" w:hanging="567"/>
        <w:jc w:val="both"/>
        <w:outlineLvl w:val="9"/>
        <w:rPr>
          <w:rFonts w:ascii="Arial" w:hAnsi="Arial" w:cs="Arial"/>
        </w:rPr>
      </w:pPr>
      <w:r w:rsidRPr="00B578C0">
        <w:rPr>
          <w:rFonts w:ascii="Arial" w:hAnsi="Arial" w:cs="Arial"/>
        </w:rPr>
        <w:t>Doložení dokladů o projednání upřesnění hranic se všemi vlastníky, popř. dokladu zhotovitele o výzvě k jeho projednání (§ 9 odst. 20 zákona).</w:t>
      </w:r>
    </w:p>
    <w:p w14:paraId="18E08B31" w14:textId="43E586A4" w:rsidR="00B93A26" w:rsidRPr="00EC249F" w:rsidRDefault="00B93A26" w:rsidP="0073158C">
      <w:pPr>
        <w:pStyle w:val="Level3"/>
        <w:numPr>
          <w:ilvl w:val="0"/>
          <w:numId w:val="56"/>
        </w:numPr>
        <w:ind w:left="1985" w:hanging="567"/>
        <w:jc w:val="both"/>
        <w:outlineLvl w:val="9"/>
        <w:rPr>
          <w:rFonts w:ascii="Arial" w:hAnsi="Arial" w:cs="Arial"/>
        </w:rPr>
      </w:pPr>
      <w:r w:rsidRPr="00B578C0">
        <w:rPr>
          <w:rFonts w:ascii="Arial" w:hAnsi="Arial" w:cs="Arial"/>
        </w:rPr>
        <w:t xml:space="preserve">Jako doklad o projednání výstupních nárokových listů vlastníků pro upřesnění přídělů bude objednateli předložen vlastníkem podepsaný výstupní nárokový list, jehož nedílnou součástí bude grafická příloha se zobrazením upřesněných </w:t>
      </w:r>
      <w:r w:rsidRPr="00EC249F">
        <w:rPr>
          <w:rFonts w:ascii="Arial" w:hAnsi="Arial" w:cs="Arial"/>
        </w:rPr>
        <w:t xml:space="preserve">pozemků. Grafická příloha bude rovněž obsahovat zákres stávajících a nově </w:t>
      </w:r>
      <w:r w:rsidRPr="00EC249F">
        <w:rPr>
          <w:rFonts w:ascii="Arial" w:hAnsi="Arial" w:cs="Arial"/>
        </w:rPr>
        <w:lastRenderedPageBreak/>
        <w:t>zřizovaných věcných břemen. Písemná i grafická část bude opatřena originály razítka a podpisem zhotovitele.</w:t>
      </w:r>
    </w:p>
    <w:p w14:paraId="19674622" w14:textId="47C861F0" w:rsidR="00BA7DAC" w:rsidRPr="00EC249F" w:rsidRDefault="00B93A26" w:rsidP="000513FE">
      <w:pPr>
        <w:pStyle w:val="Level3"/>
        <w:ind w:left="1418"/>
        <w:jc w:val="both"/>
        <w:rPr>
          <w:rFonts w:ascii="Arial" w:hAnsi="Arial" w:cs="Arial"/>
        </w:rPr>
      </w:pPr>
      <w:r w:rsidRPr="00EC249F">
        <w:rPr>
          <w:rFonts w:ascii="Arial" w:hAnsi="Arial" w:cs="Arial"/>
        </w:rPr>
        <w:t>Vyhotovení podkladů potřebných pro zápis rozhodnutí o určení hranic pozemků do KN</w:t>
      </w:r>
    </w:p>
    <w:p w14:paraId="6D622002" w14:textId="53142C68" w:rsidR="00B93A26" w:rsidRPr="00EC249F" w:rsidRDefault="001F3C36" w:rsidP="0073158C">
      <w:pPr>
        <w:pStyle w:val="Level3"/>
        <w:numPr>
          <w:ilvl w:val="0"/>
          <w:numId w:val="57"/>
        </w:numPr>
        <w:ind w:left="1985" w:hanging="567"/>
        <w:jc w:val="both"/>
        <w:rPr>
          <w:rFonts w:ascii="Arial" w:hAnsi="Arial" w:cs="Arial"/>
        </w:rPr>
      </w:pPr>
      <w:r w:rsidRPr="00EC249F">
        <w:rPr>
          <w:rFonts w:ascii="Arial" w:hAnsi="Arial" w:cs="Arial"/>
        </w:rPr>
        <w:t>Provedení případných úprav soupisu nároků na základě námitek a připomínek podle § 8 odst. 1 zákona</w:t>
      </w:r>
    </w:p>
    <w:p w14:paraId="7E457439" w14:textId="16957A45" w:rsidR="001F3C36" w:rsidRPr="00EC249F" w:rsidRDefault="001F3C36" w:rsidP="0073158C">
      <w:pPr>
        <w:pStyle w:val="Level3"/>
        <w:numPr>
          <w:ilvl w:val="0"/>
          <w:numId w:val="57"/>
        </w:numPr>
        <w:ind w:left="1985" w:hanging="567"/>
        <w:jc w:val="both"/>
        <w:rPr>
          <w:rFonts w:ascii="Arial" w:hAnsi="Arial" w:cs="Arial"/>
        </w:rPr>
      </w:pPr>
      <w:r w:rsidRPr="00EC249F">
        <w:rPr>
          <w:rFonts w:ascii="Arial" w:hAnsi="Arial" w:cs="Arial"/>
        </w:rPr>
        <w:t>Vypracování tabulkových a grafických výstupů s náležitostmi pro jejich použití jako příloh k Rozhodnutí o určení hranic pozemků, vydaném podle § 13</w:t>
      </w:r>
      <w:r w:rsidR="004F7C46" w:rsidRPr="00EC249F">
        <w:rPr>
          <w:rFonts w:ascii="Arial" w:hAnsi="Arial" w:cs="Arial"/>
        </w:rPr>
        <w:t xml:space="preserve"> zákona.</w:t>
      </w:r>
    </w:p>
    <w:p w14:paraId="74C892EE" w14:textId="33DB9011" w:rsidR="001F3C36" w:rsidRPr="00EC249F" w:rsidRDefault="001F3C36" w:rsidP="0073158C">
      <w:pPr>
        <w:pStyle w:val="Level3"/>
        <w:numPr>
          <w:ilvl w:val="0"/>
          <w:numId w:val="57"/>
        </w:numPr>
        <w:ind w:left="1985" w:hanging="567"/>
        <w:jc w:val="both"/>
        <w:rPr>
          <w:rFonts w:ascii="Arial" w:hAnsi="Arial" w:cs="Arial"/>
        </w:rPr>
      </w:pPr>
      <w:r w:rsidRPr="00EC249F">
        <w:rPr>
          <w:rFonts w:ascii="Arial" w:hAnsi="Arial" w:cs="Arial"/>
        </w:rPr>
        <w:t>Vyhotovení podkladů potřebných pro zavedení výsledků pozemkových úprav do KN (formou GP, DKM)</w:t>
      </w:r>
      <w:r w:rsidR="000513FE" w:rsidRPr="00EC249F">
        <w:rPr>
          <w:rFonts w:ascii="Arial" w:hAnsi="Arial" w:cs="Arial"/>
        </w:rPr>
        <w:t xml:space="preserve"> jako podkladu pro zápis Rozhodnutí o určení hranic pozemků.</w:t>
      </w:r>
    </w:p>
    <w:p w14:paraId="3C9B4D51" w14:textId="77777777" w:rsidR="00ED1D6A" w:rsidRPr="00ED6435" w:rsidRDefault="00ED1D6A" w:rsidP="00ED1D6A">
      <w:pPr>
        <w:pStyle w:val="Claneka"/>
        <w:keepLines w:val="0"/>
        <w:widowControl/>
        <w:numPr>
          <w:ilvl w:val="0"/>
          <w:numId w:val="0"/>
        </w:numPr>
        <w:spacing w:line="240" w:lineRule="auto"/>
        <w:ind w:left="992" w:hanging="425"/>
        <w:jc w:val="both"/>
        <w:rPr>
          <w:rFonts w:ascii="Arial" w:hAnsi="Arial" w:cs="Arial"/>
        </w:rPr>
      </w:pP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3"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3"/>
    </w:p>
    <w:p w14:paraId="4C3B07E4" w14:textId="5693376D" w:rsidR="00B9128B" w:rsidRPr="00ED6435" w:rsidRDefault="00B9128B" w:rsidP="005F4706">
      <w:pPr>
        <w:pStyle w:val="Level3"/>
        <w:keepNext/>
        <w:keepLines/>
        <w:ind w:left="1418"/>
        <w:rPr>
          <w:rFonts w:ascii="Arial" w:hAnsi="Arial" w:cs="Arial"/>
        </w:rPr>
      </w:pPr>
      <w:bookmarkStart w:id="54" w:name="_Ref51578417"/>
      <w:bookmarkStart w:id="55"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4"/>
      <w:bookmarkEnd w:id="55"/>
    </w:p>
    <w:p w14:paraId="0FAA8BB3" w14:textId="5610038D" w:rsidR="00B9128B" w:rsidRPr="00ED6435" w:rsidRDefault="00B9128B" w:rsidP="0073158C">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73158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73158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43CD9AAE" w:rsidR="00B9128B" w:rsidRPr="00ED6435" w:rsidRDefault="00B9128B" w:rsidP="0073158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657D82">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73158C">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73158C">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2CEB229C" w:rsidR="00B9128B" w:rsidRPr="00C62699" w:rsidRDefault="00B9128B" w:rsidP="0073158C">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w:t>
      </w:r>
      <w:r w:rsidRPr="00C62699">
        <w:rPr>
          <w:rFonts w:ascii="Arial" w:hAnsi="Arial" w:cs="Arial"/>
        </w:rPr>
        <w:lastRenderedPageBreak/>
        <w:t xml:space="preserve">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657D82">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73158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73158C">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73158C">
      <w:pPr>
        <w:pStyle w:val="Level5"/>
        <w:numPr>
          <w:ilvl w:val="0"/>
          <w:numId w:val="37"/>
        </w:numPr>
        <w:ind w:left="3119" w:hanging="992"/>
        <w:rPr>
          <w:rFonts w:ascii="Arial" w:hAnsi="Arial" w:cs="Arial"/>
          <w:szCs w:val="22"/>
        </w:rPr>
      </w:pPr>
      <w:bookmarkStart w:id="56"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6"/>
    </w:p>
    <w:p w14:paraId="2381D2E4" w14:textId="7016AD02" w:rsidR="00B9128B" w:rsidRPr="00ED6435" w:rsidRDefault="00B9128B" w:rsidP="0073158C">
      <w:pPr>
        <w:pStyle w:val="Level5"/>
        <w:numPr>
          <w:ilvl w:val="0"/>
          <w:numId w:val="37"/>
        </w:numPr>
        <w:ind w:left="3119" w:hanging="992"/>
        <w:rPr>
          <w:rFonts w:ascii="Arial" w:hAnsi="Arial" w:cs="Arial"/>
          <w:szCs w:val="22"/>
        </w:rPr>
      </w:pPr>
      <w:bookmarkStart w:id="57"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7"/>
    </w:p>
    <w:p w14:paraId="46842F0C" w14:textId="35F4C4F6" w:rsidR="00B9128B" w:rsidRPr="00ED6435" w:rsidRDefault="00B9128B" w:rsidP="0073158C">
      <w:pPr>
        <w:pStyle w:val="Level5"/>
        <w:numPr>
          <w:ilvl w:val="0"/>
          <w:numId w:val="37"/>
        </w:numPr>
        <w:ind w:left="3119" w:hanging="992"/>
        <w:rPr>
          <w:rFonts w:ascii="Arial" w:hAnsi="Arial" w:cs="Arial"/>
          <w:szCs w:val="22"/>
        </w:rPr>
      </w:pPr>
      <w:bookmarkStart w:id="58" w:name="_Ref67496875"/>
      <w:bookmarkStart w:id="59" w:name="_Hlk53997352"/>
      <w:r w:rsidRPr="00ED6435">
        <w:rPr>
          <w:rFonts w:ascii="Arial" w:hAnsi="Arial" w:cs="Arial"/>
          <w:szCs w:val="22"/>
        </w:rPr>
        <w:t xml:space="preserve">Potřebné podélné profily, příčné řezy a podrobné situace vodohospodářských staveb </w:t>
      </w:r>
      <w:r w:rsidRPr="009C7E16">
        <w:rPr>
          <w:rFonts w:ascii="Arial" w:hAnsi="Arial" w:cs="Arial"/>
          <w:szCs w:val="22"/>
        </w:rPr>
        <w:t>(</w:t>
      </w:r>
      <w:r w:rsidR="00DF2BDB">
        <w:rPr>
          <w:rFonts w:ascii="Arial" w:hAnsi="Arial" w:cs="Arial"/>
          <w:szCs w:val="22"/>
        </w:rPr>
        <w:t xml:space="preserve">vodní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zejména 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8"/>
    </w:p>
    <w:p w14:paraId="580DBE5E" w14:textId="79776F32" w:rsidR="00B9128B" w:rsidRPr="00ED6435" w:rsidRDefault="00B9128B" w:rsidP="0040187F">
      <w:pPr>
        <w:pStyle w:val="Level3"/>
        <w:ind w:left="1418"/>
        <w:jc w:val="both"/>
        <w:rPr>
          <w:rFonts w:ascii="Arial" w:hAnsi="Arial" w:cs="Arial"/>
        </w:rPr>
      </w:pPr>
      <w:bookmarkStart w:id="60" w:name="_Ref51578489"/>
      <w:bookmarkStart w:id="61" w:name="_Ref52043431"/>
      <w:bookmarkEnd w:id="59"/>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0"/>
      <w:bookmarkEnd w:id="61"/>
    </w:p>
    <w:p w14:paraId="224D0247" w14:textId="12B1565C" w:rsidR="00B9128B" w:rsidRPr="00ED6435" w:rsidRDefault="00B9128B" w:rsidP="0073158C">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657D82">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73158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73158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w:t>
      </w:r>
      <w:r w:rsidRPr="00ED6435">
        <w:rPr>
          <w:rFonts w:ascii="Arial" w:hAnsi="Arial" w:cs="Arial"/>
        </w:rPr>
        <w:lastRenderedPageBreak/>
        <w:t xml:space="preserve">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73158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73158C">
      <w:pPr>
        <w:pStyle w:val="Claneka"/>
        <w:keepLines w:val="0"/>
        <w:widowControl/>
        <w:numPr>
          <w:ilvl w:val="4"/>
          <w:numId w:val="43"/>
        </w:numPr>
        <w:spacing w:line="240" w:lineRule="auto"/>
        <w:ind w:left="1985" w:hanging="567"/>
        <w:jc w:val="both"/>
        <w:rPr>
          <w:rFonts w:ascii="Arial" w:hAnsi="Arial" w:cs="Arial"/>
        </w:rPr>
      </w:pPr>
      <w:bookmarkStart w:id="62" w:name="_Ref51589667"/>
      <w:r w:rsidRPr="00ED6435">
        <w:rPr>
          <w:rFonts w:ascii="Arial" w:hAnsi="Arial" w:cs="Arial"/>
        </w:rPr>
        <w:t>Zapracování Objednatelem připuštěných připomínek vzešlých na základě výzvy Objednatele podle § 9 odst. 21 Zákona;</w:t>
      </w:r>
      <w:bookmarkEnd w:id="62"/>
    </w:p>
    <w:p w14:paraId="6200C2C6" w14:textId="344A7AA1" w:rsidR="00B9128B" w:rsidRDefault="00B9128B" w:rsidP="0073158C">
      <w:pPr>
        <w:pStyle w:val="Claneka"/>
        <w:keepLines w:val="0"/>
        <w:widowControl/>
        <w:numPr>
          <w:ilvl w:val="4"/>
          <w:numId w:val="43"/>
        </w:numPr>
        <w:spacing w:line="240" w:lineRule="auto"/>
        <w:ind w:left="1985" w:hanging="567"/>
        <w:jc w:val="both"/>
        <w:rPr>
          <w:rFonts w:ascii="Arial" w:hAnsi="Arial" w:cs="Arial"/>
        </w:rPr>
      </w:pPr>
      <w:bookmarkStart w:id="63"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657D82">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657D82">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3"/>
    </w:p>
    <w:p w14:paraId="0A550CEC" w14:textId="495AC3DF" w:rsidR="00B9128B" w:rsidRPr="00ED6435" w:rsidRDefault="00B9128B" w:rsidP="0073158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73158C">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ind w:left="1418"/>
        <w:jc w:val="both"/>
        <w:rPr>
          <w:rFonts w:ascii="Arial" w:hAnsi="Arial" w:cs="Arial"/>
        </w:rPr>
      </w:pPr>
      <w:bookmarkStart w:id="64" w:name="_Ref51580149"/>
      <w:bookmarkStart w:id="65" w:name="_Ref52043450"/>
      <w:r w:rsidRPr="5784E4A4">
        <w:rPr>
          <w:rFonts w:ascii="Arial" w:hAnsi="Arial" w:cs="Arial"/>
        </w:rPr>
        <w:t>Dokončení a předložení aktuální dokumentace nového uspořádání pozemků a PSZ:</w:t>
      </w:r>
      <w:bookmarkEnd w:id="64"/>
      <w:bookmarkEnd w:id="65"/>
    </w:p>
    <w:p w14:paraId="49B735B1" w14:textId="0275839E" w:rsidR="00B9128B" w:rsidRPr="00ED6435" w:rsidRDefault="00B9128B" w:rsidP="0073158C">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657D82">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73158C">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73158C">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73158C">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ind w:left="1418"/>
        <w:jc w:val="both"/>
        <w:rPr>
          <w:rFonts w:ascii="Arial" w:hAnsi="Arial" w:cs="Arial"/>
        </w:rPr>
      </w:pPr>
      <w:bookmarkStart w:id="66" w:name="_Ref51580255"/>
      <w:bookmarkStart w:id="67" w:name="_Ref52043476"/>
      <w:r w:rsidRPr="5784E4A4">
        <w:rPr>
          <w:rFonts w:ascii="Arial" w:hAnsi="Arial" w:cs="Arial"/>
        </w:rPr>
        <w:t>Zhotovení podkladů pro změnu katastrální hranice</w:t>
      </w:r>
      <w:bookmarkEnd w:id="66"/>
      <w:r w:rsidR="00494633" w:rsidRPr="5784E4A4">
        <w:rPr>
          <w:rFonts w:ascii="Arial" w:hAnsi="Arial" w:cs="Arial"/>
        </w:rPr>
        <w:t>:</w:t>
      </w:r>
      <w:bookmarkEnd w:id="67"/>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ind w:left="1418"/>
        <w:jc w:val="both"/>
        <w:rPr>
          <w:rFonts w:ascii="Arial" w:hAnsi="Arial" w:cs="Arial"/>
        </w:rPr>
      </w:pPr>
      <w:bookmarkStart w:id="68" w:name="_Ref51580259"/>
      <w:bookmarkStart w:id="69" w:name="_Ref52043492"/>
      <w:r w:rsidRPr="5784E4A4">
        <w:rPr>
          <w:rFonts w:ascii="Arial" w:hAnsi="Arial" w:cs="Arial"/>
        </w:rPr>
        <w:lastRenderedPageBreak/>
        <w:t>Aktualizace návrhu po ukončení odvolacího řízení</w:t>
      </w:r>
      <w:bookmarkEnd w:id="68"/>
      <w:r w:rsidR="00494633" w:rsidRPr="5784E4A4">
        <w:rPr>
          <w:rFonts w:ascii="Arial" w:hAnsi="Arial" w:cs="Arial"/>
        </w:rPr>
        <w:t>:</w:t>
      </w:r>
      <w:bookmarkEnd w:id="69"/>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70" w:name="_Ref51579017"/>
      <w:bookmarkStart w:id="71"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70"/>
      <w:bookmarkEnd w:id="71"/>
    </w:p>
    <w:p w14:paraId="4CEF9799" w14:textId="3B41D25B" w:rsidR="00B9128B" w:rsidRPr="00ED6435" w:rsidRDefault="00B9128B" w:rsidP="00AB095C">
      <w:pPr>
        <w:pStyle w:val="Level3"/>
        <w:keepNext/>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2" w:name="_Ref51578150"/>
      <w:r w:rsidRPr="00C62699">
        <w:rPr>
          <w:rFonts w:ascii="Arial" w:hAnsi="Arial" w:cs="Arial"/>
          <w:szCs w:val="22"/>
        </w:rPr>
        <w:t>Technické požadavky na provedení díla</w:t>
      </w:r>
      <w:bookmarkEnd w:id="72"/>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t>
      </w:r>
      <w:r w:rsidRPr="00C62699">
        <w:rPr>
          <w:rFonts w:ascii="Arial" w:hAnsi="Arial" w:cs="Arial"/>
          <w:szCs w:val="22"/>
        </w:rPr>
        <w:lastRenderedPageBreak/>
        <w:t xml:space="preserve">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73" w:name="_Ref51577978"/>
    </w:p>
    <w:p w14:paraId="2C48CE21" w14:textId="13820BD3" w:rsidR="00B9128B" w:rsidRPr="00C62699" w:rsidRDefault="00B9128B" w:rsidP="00B77235">
      <w:pPr>
        <w:pStyle w:val="Level2"/>
        <w:spacing w:line="240" w:lineRule="auto"/>
        <w:ind w:left="567" w:hanging="567"/>
        <w:jc w:val="both"/>
        <w:rPr>
          <w:rFonts w:ascii="Arial" w:hAnsi="Arial" w:cs="Arial"/>
          <w:szCs w:val="22"/>
        </w:rPr>
      </w:pPr>
      <w:bookmarkStart w:id="74" w:name="_Ref61943163"/>
      <w:bookmarkEnd w:id="73"/>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657D82">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4"/>
    </w:p>
    <w:p w14:paraId="0018A308" w14:textId="5B0E7046" w:rsidR="00B9128B" w:rsidRPr="008E0B93" w:rsidRDefault="00B9128B" w:rsidP="008E0B93">
      <w:pPr>
        <w:pStyle w:val="Claneka"/>
        <w:keepLines w:val="0"/>
        <w:widowControl/>
        <w:numPr>
          <w:ilvl w:val="2"/>
          <w:numId w:val="59"/>
        </w:numPr>
        <w:spacing w:line="240" w:lineRule="auto"/>
        <w:jc w:val="both"/>
        <w:rPr>
          <w:rFonts w:ascii="Arial" w:hAnsi="Arial" w:cs="Arial"/>
        </w:rPr>
      </w:pPr>
      <w:r w:rsidRPr="008E0B93">
        <w:rPr>
          <w:rFonts w:ascii="Arial" w:hAnsi="Arial" w:cs="Arial"/>
        </w:rPr>
        <w:t xml:space="preserve">Revize </w:t>
      </w:r>
      <w:r w:rsidR="006C17B9" w:rsidRPr="008E0B93">
        <w:rPr>
          <w:rFonts w:ascii="Arial" w:hAnsi="Arial" w:cs="Arial"/>
        </w:rPr>
        <w:t xml:space="preserve">a doplnění </w:t>
      </w:r>
      <w:r w:rsidRPr="008E0B93">
        <w:rPr>
          <w:rFonts w:ascii="Arial" w:hAnsi="Arial" w:cs="Arial"/>
        </w:rPr>
        <w:t>stávajícího bodového pole</w:t>
      </w:r>
      <w:r w:rsidR="00687085" w:rsidRPr="008E0B93">
        <w:rPr>
          <w:rFonts w:ascii="Arial" w:hAnsi="Arial" w:cs="Arial"/>
        </w:rPr>
        <w:t xml:space="preserve"> –</w:t>
      </w:r>
      <w:r w:rsidRPr="008E0B93">
        <w:rPr>
          <w:rFonts w:ascii="Arial" w:hAnsi="Arial" w:cs="Arial"/>
        </w:rPr>
        <w:t xml:space="preserve"> 1x listinné a 1x digitální vyhotovení (CD/DVD) určené Objednateli;</w:t>
      </w:r>
    </w:p>
    <w:p w14:paraId="4C33119E" w14:textId="2FD29D5A" w:rsidR="00B9128B" w:rsidRPr="00ED6435" w:rsidRDefault="00B13597" w:rsidP="0073158C">
      <w:pPr>
        <w:pStyle w:val="Claneka"/>
        <w:keepLines w:val="0"/>
        <w:widowControl/>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62CF5BFB" w:rsidR="006D7FB1" w:rsidRPr="00E4648D" w:rsidRDefault="006D7FB1" w:rsidP="0073158C">
      <w:pPr>
        <w:pStyle w:val="Claneka"/>
        <w:keepLines w:val="0"/>
        <w:widowControl/>
        <w:spacing w:line="240" w:lineRule="auto"/>
        <w:jc w:val="both"/>
        <w:rPr>
          <w:rFonts w:ascii="Arial" w:hAnsi="Arial" w:cs="Arial"/>
          <w:b/>
          <w:bCs/>
        </w:rPr>
      </w:pPr>
      <w:r w:rsidRPr="006C6BBE">
        <w:rPr>
          <w:rFonts w:ascii="Arial" w:hAnsi="Arial" w:cs="Arial"/>
        </w:rPr>
        <w:t xml:space="preserve">Vektorizace vlastnické mapy </w:t>
      </w:r>
      <w:r w:rsidR="00351B83" w:rsidRPr="006C6BBE">
        <w:rPr>
          <w:rFonts w:ascii="Arial" w:hAnsi="Arial" w:cs="Arial"/>
        </w:rPr>
        <w:t>-</w:t>
      </w:r>
      <w:r w:rsidR="00FD0439" w:rsidRPr="006C6BBE">
        <w:rPr>
          <w:rFonts w:ascii="Arial" w:hAnsi="Arial" w:cs="Arial"/>
        </w:rPr>
        <w:t xml:space="preserve"> </w:t>
      </w:r>
      <w:r w:rsidR="00351B83" w:rsidRPr="00E4648D">
        <w:rPr>
          <w:rFonts w:ascii="Arial" w:hAnsi="Arial" w:cs="Arial"/>
          <w:b/>
          <w:bCs/>
        </w:rPr>
        <w:t>N</w:t>
      </w:r>
      <w:r w:rsidR="00292EB9" w:rsidRPr="00E4648D">
        <w:rPr>
          <w:rFonts w:ascii="Arial" w:hAnsi="Arial" w:cs="Arial"/>
          <w:b/>
          <w:bCs/>
        </w:rPr>
        <w:t>E</w:t>
      </w:r>
      <w:r w:rsidR="00351B83" w:rsidRPr="00E4648D">
        <w:rPr>
          <w:rFonts w:ascii="Arial" w:hAnsi="Arial" w:cs="Arial"/>
          <w:b/>
          <w:bCs/>
        </w:rPr>
        <w:t xml:space="preserve">NÍ PŘEDMĚTEM </w:t>
      </w:r>
      <w:r w:rsidR="00720C71" w:rsidRPr="00E4648D">
        <w:rPr>
          <w:rFonts w:ascii="Arial" w:hAnsi="Arial" w:cs="Arial"/>
          <w:b/>
          <w:bCs/>
        </w:rPr>
        <w:t xml:space="preserve">TÉTO </w:t>
      </w:r>
      <w:r w:rsidR="00351B83" w:rsidRPr="00E4648D">
        <w:rPr>
          <w:rFonts w:ascii="Arial" w:hAnsi="Arial" w:cs="Arial"/>
          <w:b/>
          <w:bCs/>
        </w:rPr>
        <w:t>SMLOUVY</w:t>
      </w:r>
    </w:p>
    <w:p w14:paraId="4DA4D780" w14:textId="5F1CF8F9" w:rsidR="00FB36AB" w:rsidRPr="00ED6435" w:rsidRDefault="00B9128B" w:rsidP="0073158C">
      <w:pPr>
        <w:pStyle w:val="Claneka"/>
        <w:keepLines w:val="0"/>
        <w:widowControl/>
        <w:spacing w:line="240" w:lineRule="auto"/>
        <w:jc w:val="both"/>
        <w:rPr>
          <w:rFonts w:ascii="Arial" w:hAnsi="Arial" w:cs="Arial"/>
        </w:rPr>
      </w:pPr>
      <w:r w:rsidRPr="5784E4A4">
        <w:rPr>
          <w:rFonts w:ascii="Arial" w:hAnsi="Arial" w:cs="Arial"/>
        </w:rPr>
        <w:t xml:space="preserve">Zjišťování průběhu hranic obvodu KoPÚ </w:t>
      </w:r>
      <w:r w:rsidR="00391FD7">
        <w:rPr>
          <w:rFonts w:ascii="Arial" w:hAnsi="Arial" w:cs="Arial"/>
        </w:rPr>
        <w:t>s </w:t>
      </w:r>
      <w:r w:rsidR="00391FD7" w:rsidRPr="00292EB9">
        <w:rPr>
          <w:rFonts w:ascii="Arial" w:hAnsi="Arial" w:cs="Arial"/>
        </w:rPr>
        <w:t>UP</w:t>
      </w:r>
      <w:r w:rsidR="00391FD7">
        <w:rPr>
          <w:rFonts w:ascii="Arial" w:hAnsi="Arial" w:cs="Arial"/>
        </w:rPr>
        <w:t xml:space="preserve"> </w:t>
      </w:r>
      <w:r w:rsidR="00B262F3" w:rsidRPr="5784E4A4">
        <w:rPr>
          <w:rFonts w:ascii="Arial" w:hAnsi="Arial" w:cs="Arial"/>
        </w:rPr>
        <w:t xml:space="preserve">– </w:t>
      </w:r>
      <w:r w:rsidR="005E56B1">
        <w:rPr>
          <w:rFonts w:ascii="Arial" w:hAnsi="Arial" w:cs="Arial"/>
        </w:rPr>
        <w:t>2</w:t>
      </w:r>
      <w:r w:rsidR="00B262F3" w:rsidRPr="5784E4A4">
        <w:rPr>
          <w:rFonts w:ascii="Arial" w:hAnsi="Arial" w:cs="Arial"/>
        </w:rPr>
        <w:t>x listinné a 1x digitální vyhotovení (CD/DVD) určené Objednateli; geometrické plány budou odevzdány jen na CD/DVD</w:t>
      </w:r>
      <w:r w:rsidR="00FB36AB" w:rsidRPr="5784E4A4">
        <w:rPr>
          <w:rFonts w:ascii="Arial" w:hAnsi="Arial" w:cs="Arial"/>
        </w:rPr>
        <w:t>;</w:t>
      </w:r>
    </w:p>
    <w:p w14:paraId="5E37BE94" w14:textId="11D41AB8" w:rsidR="00B9128B" w:rsidRPr="000F5A6E" w:rsidRDefault="00FB36AB" w:rsidP="0073158C">
      <w:pPr>
        <w:pStyle w:val="Claneka"/>
        <w:keepLines w:val="0"/>
        <w:widowControl/>
        <w:spacing w:line="240" w:lineRule="auto"/>
        <w:jc w:val="both"/>
        <w:rPr>
          <w:rFonts w:ascii="Arial" w:hAnsi="Arial" w:cs="Arial"/>
          <w:b/>
          <w:bCs/>
        </w:rPr>
      </w:pPr>
      <w:r w:rsidRPr="006C6BBE">
        <w:rPr>
          <w:rFonts w:ascii="Arial" w:hAnsi="Arial" w:cs="Arial"/>
        </w:rPr>
        <w:t>Z</w:t>
      </w:r>
      <w:r w:rsidR="00B9128B" w:rsidRPr="006C6BBE">
        <w:rPr>
          <w:rFonts w:ascii="Arial" w:hAnsi="Arial" w:cs="Arial"/>
        </w:rPr>
        <w:t>jišťování hranic pozemků neřešených dle § 2 Zákona</w:t>
      </w:r>
      <w:r w:rsidR="000F5A6E">
        <w:rPr>
          <w:rFonts w:ascii="Arial" w:hAnsi="Arial" w:cs="Arial"/>
        </w:rPr>
        <w:t xml:space="preserve"> </w:t>
      </w:r>
      <w:r w:rsidR="00292EB9" w:rsidRPr="006C6BBE">
        <w:rPr>
          <w:rFonts w:ascii="Arial" w:hAnsi="Arial" w:cs="Arial"/>
        </w:rPr>
        <w:t xml:space="preserve">– </w:t>
      </w:r>
      <w:r w:rsidR="00292EB9" w:rsidRPr="000F5A6E">
        <w:rPr>
          <w:rFonts w:ascii="Arial" w:hAnsi="Arial" w:cs="Arial"/>
          <w:b/>
          <w:bCs/>
        </w:rPr>
        <w:t xml:space="preserve">NENÍ PŘEDMĚTEM </w:t>
      </w:r>
      <w:r w:rsidR="00720C71" w:rsidRPr="000F5A6E">
        <w:rPr>
          <w:rFonts w:ascii="Arial" w:hAnsi="Arial" w:cs="Arial"/>
          <w:b/>
          <w:bCs/>
        </w:rPr>
        <w:t xml:space="preserve">TÉTO </w:t>
      </w:r>
      <w:r w:rsidR="00292EB9" w:rsidRPr="000F5A6E">
        <w:rPr>
          <w:rFonts w:ascii="Arial" w:hAnsi="Arial" w:cs="Arial"/>
          <w:b/>
          <w:bCs/>
        </w:rPr>
        <w:t>SMLOUVY</w:t>
      </w:r>
    </w:p>
    <w:p w14:paraId="71DC8C79" w14:textId="641BA231" w:rsidR="00F821DF" w:rsidRPr="00036EDB" w:rsidRDefault="00F821DF" w:rsidP="0073158C">
      <w:pPr>
        <w:pStyle w:val="Claneka"/>
        <w:keepLines w:val="0"/>
        <w:widowControl/>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w:t>
      </w:r>
      <w:r w:rsidR="00C6096A">
        <w:rPr>
          <w:rFonts w:ascii="Arial" w:hAnsi="Arial" w:cs="Arial"/>
        </w:rPr>
        <w:t>2</w:t>
      </w:r>
      <w:r w:rsidRPr="00036EDB">
        <w:rPr>
          <w:rFonts w:ascii="Arial" w:hAnsi="Arial" w:cs="Arial"/>
        </w:rPr>
        <w:t xml:space="preserve">x listinné a 1x digitální vyhotovení (CD/DVD) určené Objednateli; </w:t>
      </w:r>
    </w:p>
    <w:p w14:paraId="1B9715A0" w14:textId="4DE85450" w:rsidR="00B9128B" w:rsidRPr="00ED6435" w:rsidRDefault="00B9128B" w:rsidP="0073158C">
      <w:pPr>
        <w:pStyle w:val="Claneka"/>
        <w:keepLines w:val="0"/>
        <w:widowControl/>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77C04484" w:rsidR="00B9128B" w:rsidRDefault="00B9128B" w:rsidP="0073158C">
      <w:pPr>
        <w:pStyle w:val="Claneka"/>
        <w:keepLines w:val="0"/>
        <w:widowControl/>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3DCAF0D5" w14:textId="685D4F63" w:rsidR="00292EB9" w:rsidRPr="00055FF0" w:rsidRDefault="00292EB9" w:rsidP="00292EB9">
      <w:pPr>
        <w:pStyle w:val="Claneka"/>
        <w:keepLines w:val="0"/>
        <w:widowControl/>
        <w:spacing w:line="240" w:lineRule="auto"/>
        <w:jc w:val="both"/>
        <w:rPr>
          <w:rFonts w:ascii="Arial" w:hAnsi="Arial" w:cs="Arial"/>
        </w:rPr>
      </w:pPr>
      <w:r w:rsidRPr="00055FF0">
        <w:rPr>
          <w:rFonts w:ascii="Arial" w:hAnsi="Arial" w:cs="Arial"/>
        </w:rPr>
        <w:t>Vypracování soupisu vstupních nárokových listů vlastníků pro upřesnění přídělů – 2x papírové zpracování (1x objednatel a 1x obec) a CD (DVD) a 2x papírové zpracování k rozeslání účastníkům řízení</w:t>
      </w:r>
      <w:r w:rsidR="00E32DCE" w:rsidRPr="00055FF0">
        <w:rPr>
          <w:rFonts w:ascii="Arial" w:hAnsi="Arial" w:cs="Arial"/>
        </w:rPr>
        <w:t>;</w:t>
      </w:r>
    </w:p>
    <w:p w14:paraId="3CD37F7D" w14:textId="5A8FFF02" w:rsidR="00292EB9" w:rsidRPr="00055FF0" w:rsidRDefault="00292EB9" w:rsidP="00292EB9">
      <w:pPr>
        <w:pStyle w:val="Claneka"/>
        <w:jc w:val="both"/>
        <w:rPr>
          <w:rFonts w:ascii="Arial" w:hAnsi="Arial" w:cs="Arial"/>
        </w:rPr>
      </w:pPr>
      <w:r w:rsidRPr="00055FF0">
        <w:rPr>
          <w:rFonts w:ascii="Arial" w:hAnsi="Arial" w:cs="Arial"/>
        </w:rPr>
        <w:t>Vypracování soupisu v</w:t>
      </w:r>
      <w:r w:rsidR="00D31574" w:rsidRPr="00055FF0">
        <w:rPr>
          <w:rFonts w:ascii="Arial" w:hAnsi="Arial" w:cs="Arial"/>
        </w:rPr>
        <w:t>ý</w:t>
      </w:r>
      <w:r w:rsidRPr="00055FF0">
        <w:rPr>
          <w:rFonts w:ascii="Arial" w:hAnsi="Arial" w:cs="Arial"/>
        </w:rPr>
        <w:t>stupních nárokových listů vlastníků pro upřesnění přídělů – 2x papírové zpracování (1x objednatel a 1x obec) a CD (DVD) a 2x papírové zpracování k rozeslání účastníkům řízení</w:t>
      </w:r>
      <w:r w:rsidR="00E32DCE" w:rsidRPr="00055FF0">
        <w:rPr>
          <w:rFonts w:ascii="Arial" w:hAnsi="Arial" w:cs="Arial"/>
        </w:rPr>
        <w:t>;</w:t>
      </w:r>
    </w:p>
    <w:p w14:paraId="6C4BBB65" w14:textId="0E978913" w:rsidR="00292EB9" w:rsidRPr="00055FF0" w:rsidRDefault="00D31574" w:rsidP="00292EB9">
      <w:pPr>
        <w:pStyle w:val="Claneka"/>
        <w:keepLines w:val="0"/>
        <w:widowControl/>
        <w:spacing w:line="240" w:lineRule="auto"/>
        <w:jc w:val="both"/>
        <w:rPr>
          <w:rFonts w:ascii="Arial" w:hAnsi="Arial" w:cs="Arial"/>
        </w:rPr>
      </w:pPr>
      <w:r w:rsidRPr="00055FF0">
        <w:rPr>
          <w:rFonts w:ascii="Arial" w:hAnsi="Arial" w:cs="Arial"/>
        </w:rPr>
        <w:t>Vyhotovení podkladů potřebných pro zápis rozhodnutí o určení hranic pozemků do KN – 2x papírové zpracování k rozeslání účastníkům řízení. GP příp. DKM bude odevzdána jen na CD (DVD)</w:t>
      </w:r>
      <w:r w:rsidR="00E32DCE" w:rsidRPr="00055FF0">
        <w:rPr>
          <w:rFonts w:ascii="Arial" w:hAnsi="Arial" w:cs="Arial"/>
        </w:rPr>
        <w:t>;</w:t>
      </w:r>
    </w:p>
    <w:p w14:paraId="498CECE0" w14:textId="7B840ABA" w:rsidR="00B9128B" w:rsidRPr="00ED6435" w:rsidRDefault="00B9128B" w:rsidP="0073158C">
      <w:pPr>
        <w:pStyle w:val="Claneka"/>
        <w:keepLines w:val="0"/>
        <w:widowControl/>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73158C">
      <w:pPr>
        <w:pStyle w:val="Claneki"/>
        <w:keepNext w:val="0"/>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73158C">
      <w:pPr>
        <w:pStyle w:val="Claneki"/>
        <w:keepNext w:val="0"/>
        <w:spacing w:line="240" w:lineRule="auto"/>
        <w:jc w:val="both"/>
        <w:rPr>
          <w:rFonts w:ascii="Arial" w:hAnsi="Arial" w:cs="Arial"/>
        </w:rPr>
      </w:pPr>
      <w:r w:rsidRPr="00ED6435">
        <w:rPr>
          <w:rFonts w:ascii="Arial" w:hAnsi="Arial" w:cs="Arial"/>
        </w:rPr>
        <w:lastRenderedPageBreak/>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73158C">
      <w:pPr>
        <w:pStyle w:val="Claneki"/>
        <w:keepNext w:val="0"/>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73158C">
      <w:pPr>
        <w:pStyle w:val="Claneki"/>
        <w:keepNext w:val="0"/>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73158C">
      <w:pPr>
        <w:pStyle w:val="Claneki"/>
        <w:keepNext w:val="0"/>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73158C">
      <w:pPr>
        <w:pStyle w:val="Claneka"/>
        <w:keepLines w:val="0"/>
        <w:widowControl/>
        <w:spacing w:line="240" w:lineRule="auto"/>
        <w:jc w:val="both"/>
        <w:rPr>
          <w:rFonts w:ascii="Arial" w:hAnsi="Arial" w:cs="Arial"/>
        </w:rPr>
      </w:pPr>
      <w:bookmarkStart w:id="75"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5"/>
    </w:p>
    <w:p w14:paraId="20BB783B" w14:textId="43D6C58A" w:rsidR="00B9128B" w:rsidRPr="00ED6435" w:rsidRDefault="00B9128B" w:rsidP="0073158C">
      <w:pPr>
        <w:pStyle w:val="Claneka"/>
        <w:keepLines w:val="0"/>
        <w:widowControl/>
        <w:spacing w:line="240" w:lineRule="auto"/>
        <w:jc w:val="both"/>
        <w:rPr>
          <w:rFonts w:ascii="Arial" w:hAnsi="Arial" w:cs="Arial"/>
        </w:rPr>
      </w:pPr>
      <w:bookmarkStart w:id="76"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(paré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6"/>
    </w:p>
    <w:p w14:paraId="53003411" w14:textId="1B0DDC19" w:rsidR="00B9128B" w:rsidRPr="00ED6435" w:rsidRDefault="00B9128B" w:rsidP="0073158C">
      <w:pPr>
        <w:pStyle w:val="Claneka"/>
        <w:keepLines w:val="0"/>
        <w:widowControl/>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73158C">
      <w:pPr>
        <w:pStyle w:val="Claneka"/>
        <w:keepLines w:val="0"/>
        <w:widowControl/>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73158C">
      <w:pPr>
        <w:pStyle w:val="Claneka"/>
        <w:keepLines w:val="0"/>
        <w:widowControl/>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73158C">
      <w:pPr>
        <w:pStyle w:val="Claneka"/>
        <w:keepLines w:val="0"/>
        <w:widowControl/>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31"/>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4C4AE20" w:rsidR="003E76BF" w:rsidRPr="00ED6435" w:rsidRDefault="00B46279" w:rsidP="00B77235">
      <w:pPr>
        <w:pStyle w:val="Level2"/>
        <w:spacing w:line="240" w:lineRule="auto"/>
        <w:ind w:left="567" w:hanging="567"/>
        <w:jc w:val="both"/>
        <w:rPr>
          <w:rFonts w:ascii="Arial" w:hAnsi="Arial" w:cs="Arial"/>
          <w:szCs w:val="22"/>
        </w:rPr>
      </w:pPr>
      <w:bookmarkStart w:id="77" w:name="_Ref31182897"/>
      <w:r w:rsidRPr="00B46279">
        <w:rPr>
          <w:rFonts w:ascii="Arial" w:hAnsi="Arial" w:cs="Arial"/>
          <w:szCs w:val="22"/>
        </w:rPr>
        <w:t xml:space="preserve"> </w:t>
      </w:r>
      <w:r w:rsidRPr="00ED6435">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 a to ve výši nejméně 90 % Ceny Díla (bez DPH</w:t>
      </w:r>
      <w:r w:rsidRPr="00F40A53">
        <w:rPr>
          <w:rFonts w:ascii="Arial" w:hAnsi="Arial" w:cs="Arial"/>
          <w:szCs w:val="22"/>
          <w:highlight w:val="yellow"/>
        </w:rPr>
        <w:t>), t.j. ...... Kč</w:t>
      </w:r>
      <w:r w:rsidRPr="00ED6435">
        <w:rPr>
          <w:rFonts w:ascii="Arial" w:hAnsi="Arial" w:cs="Arial"/>
          <w:szCs w:val="22"/>
        </w:rPr>
        <w:t>. Zhotovitel se zavazuje, že po celou dobu trvání této Smlouvy bude pojištěn ve smyslu tohoto ustanovení a že nedojde ke snížení pojistného plnění pod částku uvedenou v předchozí větě.</w:t>
      </w:r>
      <w:bookmarkEnd w:id="77"/>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w:t>
      </w:r>
      <w:r w:rsidRPr="00ED6435">
        <w:rPr>
          <w:rFonts w:ascii="Arial" w:hAnsi="Arial" w:cs="Arial"/>
          <w:szCs w:val="22"/>
        </w:rPr>
        <w:lastRenderedPageBreak/>
        <w:t xml:space="preserve">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6CA52815"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657D82">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8" w:name="_Ref26987952"/>
      <w:r w:rsidRPr="00312425">
        <w:rPr>
          <w:rFonts w:ascii="Arial" w:hAnsi="Arial" w:cs="Arial"/>
          <w:szCs w:val="22"/>
        </w:rPr>
        <w:t>Poddodavatelé</w:t>
      </w:r>
      <w:bookmarkEnd w:id="78"/>
    </w:p>
    <w:p w14:paraId="3A5F466B" w14:textId="6098CFE7" w:rsidR="003E76BF" w:rsidRPr="00ED6435" w:rsidRDefault="003E76BF" w:rsidP="00B77235">
      <w:pPr>
        <w:pStyle w:val="Level2"/>
        <w:spacing w:line="240" w:lineRule="auto"/>
        <w:ind w:left="567" w:hanging="567"/>
        <w:jc w:val="both"/>
        <w:rPr>
          <w:rFonts w:ascii="Arial" w:hAnsi="Arial" w:cs="Arial"/>
          <w:szCs w:val="22"/>
        </w:rPr>
      </w:pPr>
      <w:bookmarkStart w:id="79"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657D82">
        <w:rPr>
          <w:rFonts w:ascii="Arial" w:hAnsi="Arial" w:cs="Arial"/>
          <w:szCs w:val="22"/>
        </w:rPr>
        <w:t>6.2.7</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657D82">
        <w:rPr>
          <w:rFonts w:ascii="Arial" w:hAnsi="Arial" w:cs="Arial"/>
          <w:szCs w:val="22"/>
        </w:rPr>
        <w:t>0</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657D82">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657D82">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79"/>
      <w:r w:rsidR="005E68A5" w:rsidRPr="00ED6435">
        <w:rPr>
          <w:rFonts w:ascii="Arial" w:hAnsi="Arial" w:cs="Arial"/>
          <w:szCs w:val="22"/>
        </w:rPr>
        <w:t xml:space="preserve"> </w:t>
      </w:r>
    </w:p>
    <w:p w14:paraId="741D59EC" w14:textId="215B4097"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657D82">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80"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80"/>
    </w:p>
    <w:p w14:paraId="257D67F8" w14:textId="0CC321DC"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81"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1"/>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2"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2"/>
    </w:p>
    <w:p w14:paraId="746AF462" w14:textId="066B9A1D"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657D82">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F8E1D8E"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720C71">
        <w:rPr>
          <w:rFonts w:ascii="Arial" w:hAnsi="Arial" w:cs="Arial"/>
          <w:szCs w:val="22"/>
        </w:rPr>
        <w:t>Šumperk</w:t>
      </w:r>
      <w:r w:rsidR="00127C34" w:rsidRPr="00C62699">
        <w:rPr>
          <w:rFonts w:ascii="Arial" w:hAnsi="Arial" w:cs="Arial"/>
          <w:szCs w:val="22"/>
        </w:rPr>
        <w:t xml:space="preserve">, </w:t>
      </w:r>
      <w:r w:rsidR="00720C71">
        <w:rPr>
          <w:rFonts w:ascii="Arial" w:hAnsi="Arial" w:cs="Arial"/>
          <w:szCs w:val="22"/>
        </w:rPr>
        <w:t>Nemocniční 1852/53, 787 01 Šumperk</w:t>
      </w:r>
      <w:r w:rsidR="00F11C5E">
        <w:rPr>
          <w:rFonts w:ascii="Arial" w:hAnsi="Arial" w:cs="Arial"/>
          <w:szCs w:val="22"/>
        </w:rPr>
        <w:t xml:space="preserve">. </w:t>
      </w:r>
      <w:r w:rsidR="004C712A" w:rsidRPr="00C62699">
        <w:rPr>
          <w:rFonts w:ascii="Arial" w:hAnsi="Arial" w:cs="Arial"/>
          <w:szCs w:val="22"/>
        </w:rPr>
        <w:t>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3"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73158C">
      <w:pPr>
        <w:pStyle w:val="Claneka"/>
        <w:keepLines w:val="0"/>
        <w:widowControl/>
        <w:numPr>
          <w:ilvl w:val="2"/>
          <w:numId w:val="21"/>
        </w:numPr>
        <w:spacing w:line="240" w:lineRule="auto"/>
        <w:jc w:val="both"/>
        <w:rPr>
          <w:rFonts w:ascii="Arial" w:hAnsi="Arial" w:cs="Arial"/>
        </w:rPr>
      </w:pPr>
      <w:bookmarkStart w:id="84"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4"/>
    </w:p>
    <w:p w14:paraId="445ED130" w14:textId="50511E50" w:rsidR="00FF7CCA" w:rsidRPr="00C62699" w:rsidRDefault="00FF7CCA" w:rsidP="0073158C">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3"/>
    </w:p>
    <w:p w14:paraId="048BFDE6" w14:textId="5765BF95" w:rsidR="00FF7CCA" w:rsidRPr="00C62699" w:rsidRDefault="00C411CC" w:rsidP="00B77235">
      <w:pPr>
        <w:pStyle w:val="Level2"/>
        <w:spacing w:line="240" w:lineRule="auto"/>
        <w:ind w:left="567" w:hanging="567"/>
        <w:jc w:val="both"/>
        <w:rPr>
          <w:rFonts w:ascii="Arial" w:hAnsi="Arial" w:cs="Arial"/>
          <w:szCs w:val="22"/>
        </w:rPr>
      </w:pPr>
      <w:bookmarkStart w:id="85" w:name="_Ref50734694"/>
      <w:bookmarkStart w:id="86"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657D82">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5"/>
      <w:bookmarkEnd w:id="86"/>
    </w:p>
    <w:p w14:paraId="099823C5" w14:textId="6BDDEA20"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657D82">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657D82">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657D82">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7" w:name="_Ref50734071"/>
      <w:bookmarkStart w:id="88"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7"/>
      <w:r w:rsidR="00001B85" w:rsidRPr="00C62699">
        <w:rPr>
          <w:rFonts w:ascii="Arial" w:hAnsi="Arial" w:cs="Arial"/>
          <w:szCs w:val="22"/>
        </w:rPr>
        <w:t xml:space="preserve"> či její části.</w:t>
      </w:r>
      <w:bookmarkEnd w:id="88"/>
    </w:p>
    <w:p w14:paraId="34C10C32" w14:textId="0AF8535A" w:rsidR="002C1225" w:rsidRPr="00C62699" w:rsidRDefault="007F6F98" w:rsidP="00B77235">
      <w:pPr>
        <w:pStyle w:val="Level2"/>
        <w:spacing w:line="240" w:lineRule="auto"/>
        <w:ind w:left="567" w:hanging="567"/>
        <w:jc w:val="both"/>
        <w:rPr>
          <w:rFonts w:ascii="Arial" w:hAnsi="Arial" w:cs="Arial"/>
          <w:szCs w:val="22"/>
        </w:rPr>
      </w:pPr>
      <w:bookmarkStart w:id="89"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657D82">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89"/>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2D0FA5E0" w:rsidR="00F87D91" w:rsidRPr="00C62699" w:rsidRDefault="00F87D91" w:rsidP="0073158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657D82">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67EA9BC8" w:rsidR="00F87D91" w:rsidRPr="00C62699" w:rsidRDefault="00F87D91" w:rsidP="0073158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657D82">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F8436D">
        <w:rPr>
          <w:rFonts w:ascii="Arial" w:hAnsi="Arial" w:cs="Arial"/>
          <w:b/>
          <w:szCs w:val="22"/>
        </w:rPr>
        <w:t xml:space="preserve"> s UP</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0" w:name="_Hlk32248346"/>
      <w:r w:rsidR="00265F18" w:rsidRPr="00C62699">
        <w:rPr>
          <w:rFonts w:ascii="Arial" w:hAnsi="Arial" w:cs="Arial"/>
          <w:szCs w:val="22"/>
        </w:rPr>
        <w:t>dílčí části</w:t>
      </w:r>
      <w:bookmarkEnd w:id="90"/>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609B079" w:rsidR="001C4DD2" w:rsidRPr="00A44B33" w:rsidRDefault="001C4DD2" w:rsidP="0073158C">
      <w:pPr>
        <w:pStyle w:val="Level4"/>
        <w:numPr>
          <w:ilvl w:val="0"/>
          <w:numId w:val="17"/>
        </w:numPr>
        <w:spacing w:line="240" w:lineRule="auto"/>
        <w:ind w:left="1134" w:hanging="567"/>
        <w:jc w:val="both"/>
        <w:rPr>
          <w:rFonts w:ascii="Arial" w:hAnsi="Arial" w:cs="Arial"/>
          <w:b/>
          <w:bCs/>
          <w:szCs w:val="22"/>
        </w:rPr>
      </w:pPr>
      <w:r w:rsidRPr="004D528D">
        <w:rPr>
          <w:rFonts w:ascii="Arial" w:hAnsi="Arial" w:cs="Arial"/>
          <w:szCs w:val="22"/>
        </w:rPr>
        <w:t xml:space="preserve">u dílčí části </w:t>
      </w:r>
      <w:r w:rsidR="004935D3" w:rsidRPr="004D528D">
        <w:rPr>
          <w:rFonts w:ascii="Arial" w:hAnsi="Arial" w:cs="Arial"/>
          <w:szCs w:val="22"/>
        </w:rPr>
        <w:t>Hlavního celku</w:t>
      </w:r>
      <w:r w:rsidRPr="004D528D">
        <w:rPr>
          <w:rFonts w:ascii="Arial" w:hAnsi="Arial" w:cs="Arial"/>
          <w:szCs w:val="22"/>
        </w:rPr>
        <w:t xml:space="preserve"> dle čl. </w:t>
      </w:r>
      <w:r w:rsidR="0090447A" w:rsidRPr="004D528D">
        <w:rPr>
          <w:rFonts w:ascii="Arial" w:hAnsi="Arial" w:cs="Arial"/>
          <w:szCs w:val="22"/>
        </w:rPr>
        <w:fldChar w:fldCharType="begin"/>
      </w:r>
      <w:r w:rsidR="0090447A" w:rsidRPr="004D528D">
        <w:rPr>
          <w:rFonts w:ascii="Arial" w:hAnsi="Arial" w:cs="Arial"/>
          <w:szCs w:val="22"/>
        </w:rPr>
        <w:instrText xml:space="preserve"> REF _Ref64278780 \r \h </w:instrText>
      </w:r>
      <w:r w:rsidR="00C62699" w:rsidRPr="004D528D">
        <w:rPr>
          <w:rFonts w:ascii="Arial" w:hAnsi="Arial" w:cs="Arial"/>
          <w:szCs w:val="22"/>
        </w:rPr>
        <w:instrText xml:space="preserve"> \* MERGEFORMAT </w:instrText>
      </w:r>
      <w:r w:rsidR="0090447A" w:rsidRPr="004D528D">
        <w:rPr>
          <w:rFonts w:ascii="Arial" w:hAnsi="Arial" w:cs="Arial"/>
          <w:szCs w:val="22"/>
        </w:rPr>
      </w:r>
      <w:r w:rsidR="0090447A" w:rsidRPr="004D528D">
        <w:rPr>
          <w:rFonts w:ascii="Arial" w:hAnsi="Arial" w:cs="Arial"/>
          <w:szCs w:val="22"/>
        </w:rPr>
        <w:fldChar w:fldCharType="separate"/>
      </w:r>
      <w:r w:rsidR="00657D82">
        <w:rPr>
          <w:rFonts w:ascii="Arial" w:hAnsi="Arial" w:cs="Arial"/>
          <w:szCs w:val="22"/>
        </w:rPr>
        <w:t>6.2.3</w:t>
      </w:r>
      <w:r w:rsidR="0090447A" w:rsidRPr="004D528D">
        <w:rPr>
          <w:rFonts w:ascii="Arial" w:hAnsi="Arial" w:cs="Arial"/>
          <w:szCs w:val="22"/>
        </w:rPr>
        <w:fldChar w:fldCharType="end"/>
      </w:r>
      <w:r w:rsidR="0090447A" w:rsidRPr="004D528D">
        <w:rPr>
          <w:rFonts w:ascii="Arial" w:hAnsi="Arial" w:cs="Arial"/>
          <w:szCs w:val="22"/>
        </w:rPr>
        <w:t xml:space="preserve"> </w:t>
      </w:r>
      <w:r w:rsidRPr="004D528D">
        <w:rPr>
          <w:rFonts w:ascii="Arial" w:hAnsi="Arial" w:cs="Arial"/>
          <w:szCs w:val="22"/>
        </w:rPr>
        <w:t>(</w:t>
      </w:r>
      <w:r w:rsidRPr="004D528D">
        <w:rPr>
          <w:rFonts w:ascii="Arial" w:hAnsi="Arial" w:cs="Arial"/>
          <w:b/>
          <w:szCs w:val="22"/>
        </w:rPr>
        <w:t>Vektorizace vlastnické mapy</w:t>
      </w:r>
      <w:r w:rsidRPr="004D528D">
        <w:rPr>
          <w:rFonts w:ascii="Arial" w:hAnsi="Arial" w:cs="Arial"/>
          <w:szCs w:val="22"/>
        </w:rPr>
        <w:t xml:space="preserve">) po potvrzení správnosti odevzdávané dílčí části </w:t>
      </w:r>
      <w:r w:rsidR="008B6FEC" w:rsidRPr="004D528D">
        <w:rPr>
          <w:rFonts w:ascii="Arial" w:hAnsi="Arial" w:cs="Arial"/>
          <w:szCs w:val="22"/>
        </w:rPr>
        <w:t xml:space="preserve">Hlavního celku </w:t>
      </w:r>
      <w:r w:rsidRPr="004D528D">
        <w:rPr>
          <w:rFonts w:ascii="Arial" w:hAnsi="Arial" w:cs="Arial"/>
          <w:szCs w:val="22"/>
        </w:rPr>
        <w:t>Objednatelem</w:t>
      </w:r>
      <w:r w:rsidR="00354A82" w:rsidRPr="004D528D">
        <w:rPr>
          <w:rFonts w:ascii="Arial" w:hAnsi="Arial" w:cs="Arial"/>
          <w:szCs w:val="22"/>
        </w:rPr>
        <w:t xml:space="preserve"> – </w:t>
      </w:r>
      <w:r w:rsidR="00354A82" w:rsidRPr="00A44B33">
        <w:rPr>
          <w:rFonts w:ascii="Arial" w:hAnsi="Arial" w:cs="Arial"/>
          <w:b/>
          <w:bCs/>
          <w:szCs w:val="22"/>
        </w:rPr>
        <w:t>NENÍ PŘEDMĚTEM TÉTO SMLOUVY</w:t>
      </w:r>
    </w:p>
    <w:p w14:paraId="5EBA8DCE" w14:textId="01A47505" w:rsidR="00F87D91" w:rsidRPr="00C62699" w:rsidRDefault="00FA7A5E" w:rsidP="0073158C">
      <w:pPr>
        <w:pStyle w:val="Level4"/>
        <w:numPr>
          <w:ilvl w:val="0"/>
          <w:numId w:val="17"/>
        </w:numPr>
        <w:spacing w:line="240" w:lineRule="auto"/>
        <w:ind w:left="1134" w:hanging="567"/>
        <w:jc w:val="both"/>
        <w:rPr>
          <w:rFonts w:ascii="Arial" w:hAnsi="Arial" w:cs="Arial"/>
          <w:szCs w:val="22"/>
        </w:rPr>
      </w:pPr>
      <w:r>
        <w:rPr>
          <w:rFonts w:ascii="Arial" w:hAnsi="Arial" w:cs="Arial"/>
          <w:szCs w:val="22"/>
        </w:rPr>
        <w:t>(</w:t>
      </w:r>
      <w:r w:rsidR="00F87D91" w:rsidRPr="00C62699">
        <w:rPr>
          <w:rFonts w:ascii="Arial" w:hAnsi="Arial" w:cs="Arial"/>
          <w:szCs w:val="22"/>
        </w:rPr>
        <w:t xml:space="preserve">u dílčí části </w:t>
      </w:r>
      <w:r w:rsidR="004935D3" w:rsidRPr="00C62699">
        <w:rPr>
          <w:rFonts w:ascii="Arial" w:hAnsi="Arial" w:cs="Arial"/>
          <w:szCs w:val="22"/>
        </w:rPr>
        <w:t xml:space="preserve">Hlavního celku </w:t>
      </w:r>
      <w:r w:rsidR="00F87D91"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657D82">
        <w:rPr>
          <w:rFonts w:ascii="Arial" w:hAnsi="Arial" w:cs="Arial"/>
          <w:szCs w:val="22"/>
        </w:rPr>
        <w:t>6.2.4</w:t>
      </w:r>
      <w:r w:rsidR="0090447A" w:rsidRPr="00C62699">
        <w:rPr>
          <w:rFonts w:ascii="Arial" w:hAnsi="Arial" w:cs="Arial"/>
          <w:szCs w:val="22"/>
        </w:rPr>
        <w:fldChar w:fldCharType="end"/>
      </w:r>
      <w:r w:rsidR="00F87D91"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2A1236">
        <w:rPr>
          <w:rFonts w:ascii="Arial" w:hAnsi="Arial" w:cs="Arial"/>
          <w:b/>
          <w:szCs w:val="22"/>
        </w:rPr>
        <w:t xml:space="preserve"> s UP</w:t>
      </w:r>
      <w:r w:rsidR="00927C0B" w:rsidRPr="00C62699">
        <w:rPr>
          <w:rFonts w:ascii="Arial" w:hAnsi="Arial" w:cs="Arial"/>
          <w:szCs w:val="22"/>
        </w:rPr>
        <w:t xml:space="preserve">) </w:t>
      </w:r>
      <w:r w:rsidR="00F87D91"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00F87D91"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00F87D91" w:rsidRPr="00C62699">
        <w:rPr>
          <w:rFonts w:ascii="Arial" w:hAnsi="Arial" w:cs="Arial"/>
          <w:szCs w:val="22"/>
        </w:rPr>
        <w:t>Objednatelem</w:t>
      </w:r>
      <w:r w:rsidR="00265F18" w:rsidRPr="00C62699">
        <w:rPr>
          <w:rFonts w:ascii="Arial" w:hAnsi="Arial" w:cs="Arial"/>
          <w:szCs w:val="22"/>
        </w:rPr>
        <w:t xml:space="preserve"> a</w:t>
      </w:r>
      <w:r w:rsidR="00F87D91" w:rsidRPr="00C62699">
        <w:rPr>
          <w:rFonts w:ascii="Arial" w:hAnsi="Arial" w:cs="Arial"/>
          <w:szCs w:val="22"/>
        </w:rPr>
        <w:t xml:space="preserve"> </w:t>
      </w:r>
      <w:r w:rsidR="00265F18" w:rsidRPr="00C62699">
        <w:rPr>
          <w:rFonts w:ascii="Arial" w:hAnsi="Arial" w:cs="Arial"/>
          <w:szCs w:val="22"/>
        </w:rPr>
        <w:t>po předání potvrzených geometrických plánů</w:t>
      </w:r>
      <w:r w:rsidR="00F87D91" w:rsidRPr="00C62699">
        <w:rPr>
          <w:rFonts w:ascii="Arial" w:hAnsi="Arial" w:cs="Arial"/>
          <w:szCs w:val="22"/>
        </w:rPr>
        <w:t>;</w:t>
      </w:r>
    </w:p>
    <w:p w14:paraId="2EE2EA0B" w14:textId="6E56E9DD" w:rsidR="0090447A" w:rsidRPr="00BA6277" w:rsidRDefault="0090447A" w:rsidP="0073158C">
      <w:pPr>
        <w:pStyle w:val="Level4"/>
        <w:numPr>
          <w:ilvl w:val="0"/>
          <w:numId w:val="17"/>
        </w:numPr>
        <w:spacing w:line="240" w:lineRule="auto"/>
        <w:ind w:left="1134" w:hanging="567"/>
        <w:jc w:val="both"/>
        <w:rPr>
          <w:rFonts w:ascii="Arial" w:hAnsi="Arial" w:cs="Arial"/>
          <w:b/>
          <w:bCs/>
          <w:szCs w:val="22"/>
        </w:rPr>
      </w:pPr>
      <w:r w:rsidRPr="004D528D">
        <w:rPr>
          <w:rFonts w:ascii="Arial" w:hAnsi="Arial" w:cs="Arial"/>
          <w:szCs w:val="22"/>
        </w:rPr>
        <w:t xml:space="preserve">u dílčí části </w:t>
      </w:r>
      <w:r w:rsidR="004935D3" w:rsidRPr="004D528D">
        <w:rPr>
          <w:rFonts w:ascii="Arial" w:hAnsi="Arial" w:cs="Arial"/>
          <w:szCs w:val="22"/>
        </w:rPr>
        <w:t>Hlavního celku</w:t>
      </w:r>
      <w:r w:rsidRPr="004D528D">
        <w:rPr>
          <w:rFonts w:ascii="Arial" w:hAnsi="Arial" w:cs="Arial"/>
          <w:szCs w:val="22"/>
        </w:rPr>
        <w:t xml:space="preserve"> dle čl. </w:t>
      </w:r>
      <w:r w:rsidRPr="004D528D">
        <w:rPr>
          <w:rFonts w:ascii="Arial" w:hAnsi="Arial" w:cs="Arial"/>
          <w:szCs w:val="22"/>
        </w:rPr>
        <w:fldChar w:fldCharType="begin"/>
      </w:r>
      <w:r w:rsidRPr="004D528D">
        <w:rPr>
          <w:rFonts w:ascii="Arial" w:hAnsi="Arial" w:cs="Arial"/>
          <w:szCs w:val="22"/>
        </w:rPr>
        <w:instrText xml:space="preserve"> REF _Ref64278867 \r \h </w:instrText>
      </w:r>
      <w:r w:rsidR="00C62699" w:rsidRPr="004D528D">
        <w:rPr>
          <w:rFonts w:ascii="Arial" w:hAnsi="Arial" w:cs="Arial"/>
          <w:szCs w:val="22"/>
        </w:rPr>
        <w:instrText xml:space="preserve"> \* MERGEFORMAT </w:instrText>
      </w:r>
      <w:r w:rsidRPr="004D528D">
        <w:rPr>
          <w:rFonts w:ascii="Arial" w:hAnsi="Arial" w:cs="Arial"/>
          <w:szCs w:val="22"/>
        </w:rPr>
      </w:r>
      <w:r w:rsidRPr="004D528D">
        <w:rPr>
          <w:rFonts w:ascii="Arial" w:hAnsi="Arial" w:cs="Arial"/>
          <w:szCs w:val="22"/>
        </w:rPr>
        <w:fldChar w:fldCharType="separate"/>
      </w:r>
      <w:r w:rsidR="00657D82">
        <w:rPr>
          <w:rFonts w:ascii="Arial" w:hAnsi="Arial" w:cs="Arial"/>
          <w:szCs w:val="22"/>
        </w:rPr>
        <w:t>6.2.5</w:t>
      </w:r>
      <w:r w:rsidRPr="004D528D">
        <w:rPr>
          <w:rFonts w:ascii="Arial" w:hAnsi="Arial" w:cs="Arial"/>
          <w:szCs w:val="22"/>
        </w:rPr>
        <w:fldChar w:fldCharType="end"/>
      </w:r>
      <w:r w:rsidRPr="004D528D">
        <w:rPr>
          <w:rFonts w:ascii="Arial" w:hAnsi="Arial" w:cs="Arial"/>
          <w:szCs w:val="22"/>
        </w:rPr>
        <w:t xml:space="preserve"> (</w:t>
      </w:r>
      <w:r w:rsidRPr="004D528D">
        <w:rPr>
          <w:rFonts w:ascii="Arial" w:hAnsi="Arial" w:cs="Arial"/>
          <w:b/>
          <w:szCs w:val="22"/>
        </w:rPr>
        <w:t>Zjišťování hranic pozemků neřešených dle § 2 Zákona</w:t>
      </w:r>
      <w:r w:rsidRPr="004D528D">
        <w:rPr>
          <w:rFonts w:ascii="Arial" w:hAnsi="Arial" w:cs="Arial"/>
          <w:szCs w:val="22"/>
        </w:rPr>
        <w:t xml:space="preserve">) po doložení kladného stanoviska katastrálního úřadu ve smyslu § 9 odst. 6 Zákona a po potvrzení správnosti odevzdávané dílčí části </w:t>
      </w:r>
      <w:r w:rsidR="008B6FEC" w:rsidRPr="004D528D">
        <w:rPr>
          <w:rFonts w:ascii="Arial" w:hAnsi="Arial" w:cs="Arial"/>
          <w:szCs w:val="22"/>
        </w:rPr>
        <w:t>Hlavního celku</w:t>
      </w:r>
      <w:r w:rsidRPr="004D528D">
        <w:rPr>
          <w:rFonts w:ascii="Arial" w:hAnsi="Arial" w:cs="Arial"/>
          <w:szCs w:val="22"/>
        </w:rPr>
        <w:t xml:space="preserve"> Objednatelem a po předání potvrzených geometrických plánů</w:t>
      </w:r>
      <w:r w:rsidR="00354A82" w:rsidRPr="004D528D">
        <w:rPr>
          <w:rFonts w:ascii="Arial" w:hAnsi="Arial" w:cs="Arial"/>
          <w:szCs w:val="22"/>
        </w:rPr>
        <w:t xml:space="preserve"> – </w:t>
      </w:r>
      <w:r w:rsidR="00354A82" w:rsidRPr="00BA6277">
        <w:rPr>
          <w:rFonts w:ascii="Arial" w:hAnsi="Arial" w:cs="Arial"/>
          <w:b/>
          <w:bCs/>
          <w:szCs w:val="22"/>
        </w:rPr>
        <w:t>NENÍ PŘEDMĚTEM TÉTO SMLOUVY</w:t>
      </w:r>
    </w:p>
    <w:p w14:paraId="76C090F4" w14:textId="7541C384" w:rsidR="0090447A" w:rsidRPr="00C62699" w:rsidRDefault="0090447A" w:rsidP="0073158C">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657D82">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 </w:t>
      </w:r>
      <w:bookmarkStart w:id="91" w:name="_Hlk68774047"/>
      <w:r w:rsidRPr="00C62699">
        <w:rPr>
          <w:rFonts w:ascii="Arial" w:hAnsi="Arial" w:cs="Arial"/>
          <w:szCs w:val="22"/>
        </w:rPr>
        <w:t xml:space="preserve">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bookmarkEnd w:id="91"/>
    <w:p w14:paraId="35DEEF47" w14:textId="6E3633FF" w:rsidR="00646EE1" w:rsidRPr="00C62699" w:rsidRDefault="00F87D9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57D82">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8A5D3BF" w14:textId="2F5FBA19" w:rsidR="00FA7A5E" w:rsidRPr="00FA7A5E" w:rsidRDefault="00646EE1" w:rsidP="00FA7A5E">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57D82">
        <w:rPr>
          <w:rFonts w:ascii="Arial" w:hAnsi="Arial" w:cs="Arial"/>
        </w:rPr>
        <w:t>0</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r w:rsidR="00FA7A5E">
        <w:rPr>
          <w:rFonts w:ascii="Arial" w:hAnsi="Arial" w:cs="Arial"/>
        </w:rPr>
        <w:t>;</w:t>
      </w:r>
    </w:p>
    <w:p w14:paraId="6BDD79D6" w14:textId="527CA945" w:rsidR="00FA7A5E" w:rsidRPr="0047579F" w:rsidRDefault="00FA7A5E" w:rsidP="00196ACD">
      <w:pPr>
        <w:pStyle w:val="Level4"/>
        <w:numPr>
          <w:ilvl w:val="0"/>
          <w:numId w:val="17"/>
        </w:numPr>
        <w:ind w:left="1134" w:hanging="567"/>
        <w:rPr>
          <w:rFonts w:ascii="Arial" w:hAnsi="Arial" w:cs="Arial"/>
        </w:rPr>
      </w:pPr>
      <w:r w:rsidRPr="0047579F">
        <w:rPr>
          <w:rFonts w:ascii="Arial" w:hAnsi="Arial" w:cs="Arial"/>
        </w:rPr>
        <w:t xml:space="preserve">u dílčí části Hlavního celku dl čl. 6.2.9 </w:t>
      </w:r>
      <w:r w:rsidRPr="0047579F">
        <w:rPr>
          <w:rFonts w:ascii="Arial" w:hAnsi="Arial" w:cs="Arial"/>
          <w:b/>
          <w:bCs/>
        </w:rPr>
        <w:t>(Vypracování soupisu vstupních nárokových listů pro upřesnění přídělů</w:t>
      </w:r>
      <w:r w:rsidRPr="0047579F">
        <w:rPr>
          <w:rFonts w:ascii="Arial" w:hAnsi="Arial" w:cs="Arial"/>
        </w:rPr>
        <w:t>)</w:t>
      </w:r>
      <w:r w:rsidR="003F337C" w:rsidRPr="0047579F">
        <w:rPr>
          <w:rFonts w:ascii="Arial" w:hAnsi="Arial" w:cs="Arial"/>
        </w:rPr>
        <w:t xml:space="preserve"> po potvrzení správnosti odevzdávané dílčí části Hlavního celku Objednatelem;</w:t>
      </w:r>
    </w:p>
    <w:p w14:paraId="335E854C" w14:textId="518B9AC6" w:rsidR="00FA7A5E" w:rsidRPr="0047579F" w:rsidRDefault="00042859" w:rsidP="00042859">
      <w:pPr>
        <w:pStyle w:val="Level4"/>
        <w:numPr>
          <w:ilvl w:val="0"/>
          <w:numId w:val="17"/>
        </w:numPr>
        <w:ind w:left="1134" w:hanging="567"/>
        <w:jc w:val="both"/>
        <w:rPr>
          <w:rFonts w:ascii="Arial" w:hAnsi="Arial" w:cs="Arial"/>
        </w:rPr>
      </w:pPr>
      <w:r w:rsidRPr="0047579F">
        <w:rPr>
          <w:rFonts w:ascii="Arial" w:hAnsi="Arial" w:cs="Arial"/>
        </w:rPr>
        <w:t>u</w:t>
      </w:r>
      <w:r w:rsidR="00FA7A5E" w:rsidRPr="0047579F">
        <w:rPr>
          <w:rFonts w:ascii="Arial" w:hAnsi="Arial" w:cs="Arial"/>
        </w:rPr>
        <w:t xml:space="preserve"> dílčí části Hlavního celku dl čl. 6.2.10</w:t>
      </w:r>
      <w:r w:rsidR="006C5C57" w:rsidRPr="0047579F">
        <w:rPr>
          <w:rFonts w:ascii="Arial" w:hAnsi="Arial" w:cs="Arial"/>
        </w:rPr>
        <w:t xml:space="preserve"> </w:t>
      </w:r>
      <w:r w:rsidR="00FA7A5E" w:rsidRPr="0047579F">
        <w:rPr>
          <w:rFonts w:ascii="Arial" w:hAnsi="Arial" w:cs="Arial"/>
          <w:b/>
          <w:bCs/>
        </w:rPr>
        <w:t>(Vypracování soupisu výstupních</w:t>
      </w:r>
      <w:r w:rsidR="006C5C57" w:rsidRPr="0047579F">
        <w:rPr>
          <w:rFonts w:ascii="Arial" w:hAnsi="Arial" w:cs="Arial"/>
          <w:b/>
          <w:bCs/>
        </w:rPr>
        <w:t xml:space="preserve"> </w:t>
      </w:r>
      <w:r w:rsidR="00FA7A5E" w:rsidRPr="0047579F">
        <w:rPr>
          <w:rFonts w:ascii="Arial" w:hAnsi="Arial" w:cs="Arial"/>
          <w:b/>
          <w:bCs/>
        </w:rPr>
        <w:t>nárokových listů pro upřesnění přídělů)</w:t>
      </w:r>
      <w:r w:rsidR="003F337C" w:rsidRPr="0047579F">
        <w:rPr>
          <w:rFonts w:ascii="Arial" w:hAnsi="Arial" w:cs="Arial"/>
          <w:b/>
          <w:bCs/>
        </w:rPr>
        <w:t xml:space="preserve"> </w:t>
      </w:r>
      <w:r w:rsidR="003F337C" w:rsidRPr="0047579F">
        <w:rPr>
          <w:rFonts w:ascii="Arial" w:hAnsi="Arial" w:cs="Arial"/>
        </w:rPr>
        <w:t>po potvrzení správnosti odevzdávané dílčí části Hlavního celku Objednatelem;</w:t>
      </w:r>
    </w:p>
    <w:p w14:paraId="765A9646" w14:textId="08CC5373" w:rsidR="004B46AE" w:rsidRPr="0047579F" w:rsidRDefault="004B46AE" w:rsidP="00042859">
      <w:pPr>
        <w:pStyle w:val="Level4"/>
        <w:numPr>
          <w:ilvl w:val="0"/>
          <w:numId w:val="17"/>
        </w:numPr>
        <w:ind w:left="1134" w:hanging="567"/>
        <w:jc w:val="both"/>
        <w:rPr>
          <w:rFonts w:ascii="Arial" w:hAnsi="Arial" w:cs="Arial"/>
        </w:rPr>
      </w:pPr>
      <w:r w:rsidRPr="0047579F">
        <w:rPr>
          <w:rFonts w:ascii="Arial" w:hAnsi="Arial" w:cs="Arial"/>
        </w:rPr>
        <w:t xml:space="preserve">u dílčí části Hlavního celku dl čl. 6.2.11 </w:t>
      </w:r>
      <w:r w:rsidRPr="0047579F">
        <w:rPr>
          <w:rFonts w:ascii="Arial" w:hAnsi="Arial" w:cs="Arial"/>
          <w:b/>
          <w:bCs/>
        </w:rPr>
        <w:t>(Vyhotovení podkladů potřebných pro zápis rozhodnutí o určení hranic pozemků do KN</w:t>
      </w:r>
      <w:r w:rsidR="00191854" w:rsidRPr="0047579F">
        <w:rPr>
          <w:rFonts w:ascii="Arial" w:hAnsi="Arial" w:cs="Arial"/>
          <w:b/>
          <w:bCs/>
        </w:rPr>
        <w:t>)</w:t>
      </w:r>
      <w:r w:rsidR="00117DAD" w:rsidRPr="0047579F">
        <w:rPr>
          <w:rFonts w:ascii="Arial" w:hAnsi="Arial" w:cs="Arial"/>
          <w:b/>
          <w:bCs/>
        </w:rPr>
        <w:t xml:space="preserve"> </w:t>
      </w:r>
      <w:r w:rsidR="00117DAD" w:rsidRPr="0047579F">
        <w:rPr>
          <w:rFonts w:ascii="Arial" w:hAnsi="Arial" w:cs="Arial"/>
        </w:rPr>
        <w:t>po doložení kladného stanoviska katastrálního úřadu k převzetí výsledků zeměměřických činností do katastru nemovitostí a po předložení aktuální dokumentace;</w:t>
      </w:r>
    </w:p>
    <w:p w14:paraId="2292CA35" w14:textId="0693C757" w:rsidR="00F87D91" w:rsidRPr="00C62699" w:rsidRDefault="00646EE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57D82">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012ACDA9" w:rsidR="00646EE1" w:rsidRPr="00C62699" w:rsidRDefault="00F87D9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57D82">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357E561" w:rsidR="00F87D91" w:rsidRPr="00C62699" w:rsidRDefault="00F87D9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57D82">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6E1CF63F" w:rsidR="00646EE1" w:rsidRPr="00C62699" w:rsidRDefault="00646EE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57D82">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2F48999" w:rsidR="00646EE1" w:rsidRPr="00C62699" w:rsidRDefault="00646EE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lastRenderedPageBreak/>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57D82">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72FCBFC4" w:rsidR="00F87D91" w:rsidRPr="00C62699" w:rsidRDefault="00F87D91" w:rsidP="0073158C">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57D82">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2" w:name="_Ref50757872"/>
      <w:r w:rsidRPr="00C62699">
        <w:rPr>
          <w:rFonts w:ascii="Arial" w:hAnsi="Arial" w:cs="Arial"/>
          <w:szCs w:val="22"/>
        </w:rPr>
        <w:t>Práva duševního vlastnictví</w:t>
      </w:r>
      <w:bookmarkEnd w:id="92"/>
    </w:p>
    <w:p w14:paraId="202EC481" w14:textId="235560E2" w:rsidR="00237BE0" w:rsidRPr="00C62699" w:rsidRDefault="00237BE0" w:rsidP="004C4550">
      <w:pPr>
        <w:pStyle w:val="Level2"/>
        <w:keepNext/>
        <w:spacing w:line="240" w:lineRule="auto"/>
        <w:ind w:left="567" w:hanging="567"/>
        <w:jc w:val="both"/>
        <w:rPr>
          <w:rFonts w:ascii="Arial" w:hAnsi="Arial" w:cs="Arial"/>
          <w:szCs w:val="22"/>
        </w:rPr>
      </w:pPr>
      <w:bookmarkStart w:id="93"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657D82">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3"/>
    </w:p>
    <w:p w14:paraId="3D355E5B" w14:textId="4B03265C" w:rsidR="00237BE0" w:rsidRPr="00C62699" w:rsidRDefault="00237BE0" w:rsidP="00B77235">
      <w:pPr>
        <w:pStyle w:val="Level2"/>
        <w:spacing w:line="240" w:lineRule="auto"/>
        <w:ind w:left="567" w:hanging="567"/>
        <w:jc w:val="both"/>
        <w:rPr>
          <w:rFonts w:ascii="Arial" w:hAnsi="Arial" w:cs="Arial"/>
          <w:szCs w:val="22"/>
        </w:rPr>
      </w:pPr>
      <w:bookmarkStart w:id="94"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657D82">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4"/>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5"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6" w:name="3dy6vkm" w:colFirst="0" w:colLast="0"/>
      <w:bookmarkEnd w:id="96"/>
      <w:r w:rsidRPr="00ED6435">
        <w:rPr>
          <w:rFonts w:ascii="Arial" w:hAnsi="Arial" w:cs="Arial"/>
          <w:szCs w:val="22"/>
        </w:rPr>
        <w:t>.</w:t>
      </w:r>
      <w:bookmarkEnd w:id="95"/>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w:t>
      </w:r>
      <w:r w:rsidRPr="00ED6435">
        <w:rPr>
          <w:rFonts w:ascii="Arial" w:hAnsi="Arial" w:cs="Arial"/>
          <w:szCs w:val="22"/>
        </w:rPr>
        <w:lastRenderedPageBreak/>
        <w:t xml:space="preserve">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7"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7"/>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73158C">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7A23CD04"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657D82">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w:t>
      </w:r>
      <w:r w:rsidRPr="00C62699">
        <w:rPr>
          <w:rFonts w:ascii="Arial" w:hAnsi="Arial" w:cs="Arial"/>
        </w:rPr>
        <w:lastRenderedPageBreak/>
        <w:t xml:space="preserve">pak pro použití v libovolné on-line či off-line aplikaci, bez jakéhokoliv dalšího omezení týkajícího se množství, účelu nebo způsobu užití; </w:t>
      </w:r>
    </w:p>
    <w:p w14:paraId="781C161D" w14:textId="37CDBDB7"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657D82">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657D82">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8" w:name="1fob9te"/>
      <w:bookmarkEnd w:id="98"/>
    </w:p>
    <w:p w14:paraId="23054898" w14:textId="2967E30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57D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0C1C07D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57D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5B76F94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57D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57D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4AE48D0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57D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59CCEB3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57D82">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4CDB457F"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657D82">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9" w:name="_Ref40712548"/>
      <w:bookmarkStart w:id="100" w:name="_Ref50746594"/>
      <w:bookmarkStart w:id="101" w:name="_Ref464484026"/>
      <w:r w:rsidRPr="00ED6435">
        <w:rPr>
          <w:rFonts w:ascii="Arial" w:hAnsi="Arial" w:cs="Arial"/>
          <w:szCs w:val="22"/>
        </w:rPr>
        <w:lastRenderedPageBreak/>
        <w:t>Ochrana osobních údajů</w:t>
      </w:r>
      <w:bookmarkEnd w:id="99"/>
      <w:r w:rsidRPr="00ED6435">
        <w:rPr>
          <w:rFonts w:ascii="Arial" w:hAnsi="Arial" w:cs="Arial"/>
          <w:szCs w:val="22"/>
        </w:rPr>
        <w:t xml:space="preserve"> a Důvěrných informací</w:t>
      </w:r>
      <w:bookmarkEnd w:id="100"/>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2"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2"/>
    </w:p>
    <w:p w14:paraId="223A150E" w14:textId="19220309" w:rsidR="00462F18" w:rsidRPr="00ED6435" w:rsidRDefault="00462F18" w:rsidP="0073158C">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73158C">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73158C">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3"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3"/>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4"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4"/>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64A9451D"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657D82">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1"/>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5" w:name="_Toc289800492"/>
      <w:bookmarkStart w:id="106" w:name="_Ref291179101"/>
      <w:bookmarkStart w:id="107" w:name="_Toc312929180"/>
      <w:bookmarkStart w:id="108" w:name="_Toc378536906"/>
      <w:bookmarkStart w:id="109" w:name="_Ref378613694"/>
      <w:bookmarkStart w:id="110" w:name="_Ref17209282"/>
      <w:bookmarkStart w:id="111" w:name="_Ref17237912"/>
      <w:bookmarkStart w:id="112" w:name="_Ref50745432"/>
      <w:bookmarkStart w:id="113" w:name="_Ref50753842"/>
      <w:bookmarkStart w:id="114" w:name="_Ref50762946"/>
      <w:r w:rsidRPr="00C62699">
        <w:rPr>
          <w:rFonts w:ascii="Arial" w:hAnsi="Arial" w:cs="Arial"/>
          <w:szCs w:val="22"/>
        </w:rPr>
        <w:t>Záruka za jakost, práva z vad</w:t>
      </w:r>
      <w:bookmarkEnd w:id="105"/>
      <w:bookmarkEnd w:id="106"/>
      <w:bookmarkEnd w:id="107"/>
      <w:r w:rsidRPr="00C62699">
        <w:rPr>
          <w:rFonts w:ascii="Arial" w:hAnsi="Arial" w:cs="Arial"/>
          <w:szCs w:val="22"/>
        </w:rPr>
        <w:t>ného plnění</w:t>
      </w:r>
      <w:bookmarkEnd w:id="108"/>
      <w:bookmarkEnd w:id="109"/>
      <w:bookmarkEnd w:id="110"/>
      <w:bookmarkEnd w:id="111"/>
      <w:bookmarkEnd w:id="112"/>
      <w:bookmarkEnd w:id="113"/>
      <w:bookmarkEnd w:id="114"/>
    </w:p>
    <w:p w14:paraId="54AF38D9" w14:textId="3838CAAA" w:rsidR="008D4ECD" w:rsidRPr="00C62699" w:rsidRDefault="008D4ECD" w:rsidP="00B77235">
      <w:pPr>
        <w:pStyle w:val="Level2"/>
        <w:spacing w:line="240" w:lineRule="auto"/>
        <w:ind w:left="567" w:hanging="567"/>
        <w:jc w:val="both"/>
        <w:rPr>
          <w:rFonts w:ascii="Arial" w:hAnsi="Arial" w:cs="Arial"/>
          <w:szCs w:val="22"/>
        </w:rPr>
      </w:pPr>
      <w:bookmarkStart w:id="115" w:name="_Ref50763291"/>
      <w:bookmarkStart w:id="116"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667C6" w:rsidRPr="00F40A53">
        <w:rPr>
          <w:rFonts w:ascii="Arial" w:hAnsi="Arial" w:cs="Arial"/>
          <w:szCs w:val="22"/>
          <w:highlight w:val="yellow"/>
        </w:rPr>
        <w:t>60 + ..........</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657D82">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5"/>
      <w:r w:rsidRPr="00C62699">
        <w:rPr>
          <w:rFonts w:ascii="Arial" w:hAnsi="Arial" w:cs="Arial"/>
          <w:szCs w:val="22"/>
        </w:rPr>
        <w:t xml:space="preserve"> </w:t>
      </w:r>
      <w:bookmarkEnd w:id="116"/>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 xml:space="preserve">áruční doby je </w:t>
      </w:r>
      <w:r w:rsidRPr="00C62699">
        <w:rPr>
          <w:rFonts w:ascii="Arial" w:hAnsi="Arial" w:cs="Arial"/>
          <w:szCs w:val="22"/>
        </w:rPr>
        <w:lastRenderedPageBreak/>
        <w:t>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7"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8" w:name="_Ref310432732"/>
      <w:bookmarkStart w:id="119"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20"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7"/>
      <w:bookmarkEnd w:id="118"/>
      <w:bookmarkEnd w:id="119"/>
      <w:bookmarkEnd w:id="120"/>
    </w:p>
    <w:p w14:paraId="51573047" w14:textId="7BDD66E0"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657D82">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1863BA8" w:rsidR="000967C9" w:rsidRPr="00C62699" w:rsidRDefault="000967C9" w:rsidP="0073158C">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657D82">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1" w:name="_Ref517375268"/>
      <w:bookmarkStart w:id="122" w:name="_Toc532815641"/>
      <w:bookmarkStart w:id="123" w:name="_Toc48912290"/>
      <w:r w:rsidRPr="00ED6435">
        <w:rPr>
          <w:rFonts w:ascii="Arial" w:hAnsi="Arial" w:cs="Arial"/>
          <w:szCs w:val="22"/>
        </w:rPr>
        <w:t>Nárok na náhradu újmy</w:t>
      </w:r>
      <w:bookmarkEnd w:id="121"/>
      <w:bookmarkEnd w:id="122"/>
      <w:bookmarkEnd w:id="123"/>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2164DE5F" w:rsidR="00F67F47"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35B397DD" w14:textId="77777777" w:rsidR="001E39D8" w:rsidRPr="00ED6435" w:rsidRDefault="001E39D8" w:rsidP="001E39D8">
      <w:pPr>
        <w:pStyle w:val="Level2"/>
        <w:numPr>
          <w:ilvl w:val="0"/>
          <w:numId w:val="0"/>
        </w:numPr>
        <w:spacing w:line="240" w:lineRule="auto"/>
        <w:ind w:left="567"/>
        <w:jc w:val="both"/>
        <w:rPr>
          <w:rFonts w:ascii="Arial" w:hAnsi="Arial" w:cs="Arial"/>
          <w:szCs w:val="22"/>
        </w:rPr>
      </w:pP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4" w:name="_Ref50582832"/>
      <w:bookmarkStart w:id="125" w:name="_Hlk30403582"/>
      <w:r w:rsidRPr="00ED6435">
        <w:rPr>
          <w:rFonts w:ascii="Arial" w:hAnsi="Arial" w:cs="Arial"/>
          <w:szCs w:val="22"/>
        </w:rPr>
        <w:lastRenderedPageBreak/>
        <w:t>Okolnosti vylučující povinnost k náhradě újmy</w:t>
      </w:r>
      <w:bookmarkEnd w:id="124"/>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6" w:name="_Ref478006328"/>
      <w:bookmarkStart w:id="127"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6"/>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8"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7"/>
      <w:bookmarkEnd w:id="128"/>
    </w:p>
    <w:p w14:paraId="02872293" w14:textId="1D79C1D3"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657D82">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9" w:name="_Ref50753852"/>
      <w:r w:rsidRPr="00ED6435">
        <w:rPr>
          <w:rFonts w:ascii="Arial" w:hAnsi="Arial" w:cs="Arial"/>
          <w:szCs w:val="22"/>
        </w:rPr>
        <w:t>Sankční ujednání</w:t>
      </w:r>
      <w:bookmarkEnd w:id="129"/>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30"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30"/>
    </w:p>
    <w:p w14:paraId="09B2C9E2" w14:textId="2A15C1FA" w:rsidR="0027408D" w:rsidRPr="00032278" w:rsidRDefault="000D0D76" w:rsidP="0073158C">
      <w:pPr>
        <w:pStyle w:val="Claneka"/>
        <w:keepNext/>
        <w:keepLines w:val="0"/>
        <w:widowControl/>
        <w:numPr>
          <w:ilvl w:val="2"/>
          <w:numId w:val="35"/>
        </w:numPr>
        <w:spacing w:line="240" w:lineRule="auto"/>
        <w:jc w:val="both"/>
        <w:rPr>
          <w:rFonts w:ascii="Arial" w:hAnsi="Arial" w:cs="Arial"/>
        </w:rPr>
      </w:pPr>
      <w:bookmarkStart w:id="131"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1"/>
      <w:r w:rsidR="00481BA2" w:rsidRPr="00032278">
        <w:rPr>
          <w:rFonts w:ascii="Arial" w:hAnsi="Arial" w:cs="Arial"/>
        </w:rPr>
        <w:t xml:space="preserve"> </w:t>
      </w:r>
    </w:p>
    <w:p w14:paraId="2AF787BE" w14:textId="17DFBA78" w:rsidR="003C4A0F" w:rsidRPr="00ED6435" w:rsidRDefault="003C4A0F" w:rsidP="0073158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657D82">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7717B73" w:rsidR="00DE512F" w:rsidRPr="00ED6435" w:rsidRDefault="00DE512F" w:rsidP="0073158C">
      <w:pPr>
        <w:pStyle w:val="Claneka"/>
        <w:keepLines w:val="0"/>
        <w:widowControl/>
        <w:numPr>
          <w:ilvl w:val="2"/>
          <w:numId w:val="35"/>
        </w:numPr>
        <w:spacing w:line="240" w:lineRule="auto"/>
        <w:jc w:val="both"/>
        <w:rPr>
          <w:rFonts w:ascii="Arial" w:hAnsi="Arial" w:cs="Arial"/>
        </w:rPr>
      </w:pPr>
      <w:r w:rsidRPr="00ED6435">
        <w:rPr>
          <w:rFonts w:ascii="Arial" w:hAnsi="Arial" w:cs="Arial"/>
        </w:rPr>
        <w:lastRenderedPageBreak/>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57D82">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7EF0CBE6" w:rsidR="00FC52DB" w:rsidRPr="00ED6435" w:rsidRDefault="00FC52DB" w:rsidP="0073158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57D82">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6AC75BD4" w:rsidR="00FC52DB" w:rsidRPr="00ED6435" w:rsidRDefault="00FC52DB" w:rsidP="0073158C">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57D82">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06161F15"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657D82">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32"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06AED07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57D82">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32"/>
      <w:r w:rsidRPr="00ED6435">
        <w:rPr>
          <w:rFonts w:ascii="Arial" w:hAnsi="Arial" w:cs="Arial"/>
        </w:rPr>
        <w:t>;</w:t>
      </w:r>
    </w:p>
    <w:p w14:paraId="3E384C24" w14:textId="00C9F52F"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57D82">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225D6F95"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000F558F">
        <w:rPr>
          <w:rFonts w:ascii="Arial" w:hAnsi="Arial" w:cs="Arial"/>
        </w:rPr>
        <w:fldChar w:fldCharType="begin"/>
      </w:r>
      <w:r w:rsidRPr="000F558F">
        <w:rPr>
          <w:rFonts w:ascii="Arial" w:hAnsi="Arial" w:cs="Arial"/>
        </w:rPr>
        <w:instrText xml:space="preserve"> REF _Ref62484289 \r \h  \* MERGEFORMAT </w:instrText>
      </w:r>
      <w:r w:rsidRPr="000F558F">
        <w:rPr>
          <w:rFonts w:ascii="Arial" w:hAnsi="Arial" w:cs="Arial"/>
        </w:rPr>
      </w:r>
      <w:r w:rsidRPr="000F558F">
        <w:rPr>
          <w:rFonts w:ascii="Arial" w:hAnsi="Arial" w:cs="Arial"/>
        </w:rPr>
        <w:fldChar w:fldCharType="separate"/>
      </w:r>
      <w:r w:rsidR="00657D82">
        <w:rPr>
          <w:rFonts w:ascii="Arial" w:hAnsi="Arial" w:cs="Arial"/>
        </w:rPr>
        <w:t>5.17</w:t>
      </w:r>
      <w:r w:rsidRPr="000F558F">
        <w:rPr>
          <w:rFonts w:ascii="Arial" w:hAnsi="Arial" w:cs="Arial"/>
        </w:rPr>
        <w:fldChar w:fldCharType="end"/>
      </w:r>
      <w:r w:rsidR="008C15BF">
        <w:rPr>
          <w:rFonts w:ascii="Arial" w:hAnsi="Arial" w:cs="Arial"/>
        </w:rPr>
        <w:t>.</w:t>
      </w:r>
      <w:r w:rsidRPr="000F558F">
        <w:rPr>
          <w:rFonts w:ascii="Arial" w:hAnsi="Arial" w:cs="Arial"/>
        </w:rPr>
        <w:t>,</w:t>
      </w:r>
      <w:r w:rsidRPr="5784E4A4">
        <w:rPr>
          <w:rFonts w:ascii="Arial" w:hAnsi="Arial" w:cs="Arial"/>
        </w:rPr>
        <w:t xml:space="preserve"> má Objednatel vůči Zhotoviteli právo na zaplacení smluvní pokuty ve výši 10 000 Kč (slovy: deset tisíc korun českých) za každé jednotlivé porušení;</w:t>
      </w:r>
    </w:p>
    <w:p w14:paraId="7CC06071" w14:textId="5B3893AF"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B45A1B" w:rsidRPr="000F558F">
        <w:rPr>
          <w:rFonts w:ascii="Arial" w:hAnsi="Arial" w:cs="Arial"/>
        </w:rPr>
        <w:t>5.19</w:t>
      </w:r>
      <w:r w:rsidRPr="000F558F">
        <w:rPr>
          <w:rFonts w:ascii="Arial" w:hAnsi="Arial" w:cs="Arial"/>
        </w:rPr>
        <w:t>,</w:t>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73158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73158C">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73158C">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3" w:name="_Ref50750007"/>
      <w:bookmarkStart w:id="134" w:name="_Ref18364689"/>
      <w:bookmarkEnd w:id="125"/>
      <w:r w:rsidRPr="00ED6435">
        <w:rPr>
          <w:rFonts w:ascii="Arial" w:hAnsi="Arial" w:cs="Arial"/>
          <w:szCs w:val="22"/>
        </w:rPr>
        <w:t>Vyhrazená změna závazku, změna smlouvy a odstoupení</w:t>
      </w:r>
      <w:bookmarkEnd w:id="133"/>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5EFF9811"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657D82">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657D82">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 xml:space="preserve">k novým skutečnostem, které nepředpokládala a rozumně nemohla předvídat v době uzavření Smlouvy žádná ze Smluvních stran a na jejichž základě bude pro Objednatele nezbytné anebo vhodné navýšit příslušný počet </w:t>
      </w:r>
      <w:r w:rsidRPr="00C62699">
        <w:rPr>
          <w:rFonts w:ascii="Arial" w:hAnsi="Arial" w:cs="Arial"/>
          <w:szCs w:val="22"/>
        </w:rPr>
        <w:lastRenderedPageBreak/>
        <w:t>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657D82">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657D82">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657D82">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3B4F44">
        <w:rPr>
          <w:rFonts w:ascii="Arial" w:hAnsi="Arial" w:cs="Arial"/>
          <w:szCs w:val="22"/>
        </w:rPr>
        <w:t xml:space="preserve">čl. </w:t>
      </w:r>
      <w:r w:rsidR="003D4999" w:rsidRPr="003B4F44">
        <w:rPr>
          <w:rFonts w:ascii="Arial" w:hAnsi="Arial" w:cs="Arial"/>
          <w:szCs w:val="22"/>
        </w:rPr>
        <w:fldChar w:fldCharType="begin"/>
      </w:r>
      <w:r w:rsidR="003D4999" w:rsidRPr="003B4F44">
        <w:rPr>
          <w:rFonts w:ascii="Arial" w:hAnsi="Arial" w:cs="Arial"/>
          <w:szCs w:val="22"/>
        </w:rPr>
        <w:instrText xml:space="preserve"> REF _Ref64278867 \r \h </w:instrText>
      </w:r>
      <w:r w:rsidR="00214A5C" w:rsidRPr="003B4F44">
        <w:rPr>
          <w:rFonts w:ascii="Arial" w:hAnsi="Arial" w:cs="Arial"/>
          <w:szCs w:val="22"/>
        </w:rPr>
        <w:instrText xml:space="preserve"> \* MERGEFORMAT </w:instrText>
      </w:r>
      <w:r w:rsidR="003D4999" w:rsidRPr="003B4F44">
        <w:rPr>
          <w:rFonts w:ascii="Arial" w:hAnsi="Arial" w:cs="Arial"/>
          <w:szCs w:val="22"/>
        </w:rPr>
      </w:r>
      <w:r w:rsidR="003D4999" w:rsidRPr="003B4F44">
        <w:rPr>
          <w:rFonts w:ascii="Arial" w:hAnsi="Arial" w:cs="Arial"/>
          <w:szCs w:val="22"/>
        </w:rPr>
        <w:fldChar w:fldCharType="separate"/>
      </w:r>
      <w:r w:rsidR="00657D82">
        <w:rPr>
          <w:rFonts w:ascii="Arial" w:hAnsi="Arial" w:cs="Arial"/>
          <w:szCs w:val="22"/>
        </w:rPr>
        <w:t>6.2.5</w:t>
      </w:r>
      <w:r w:rsidR="003D4999" w:rsidRPr="003B4F44">
        <w:rPr>
          <w:rFonts w:ascii="Arial" w:hAnsi="Arial" w:cs="Arial"/>
          <w:szCs w:val="22"/>
        </w:rPr>
        <w:fldChar w:fldCharType="end"/>
      </w:r>
      <w:r w:rsidR="003D4999" w:rsidRPr="003B4F44">
        <w:rPr>
          <w:rFonts w:ascii="Arial" w:hAnsi="Arial" w:cs="Arial"/>
          <w:szCs w:val="22"/>
        </w:rPr>
        <w:t xml:space="preserve"> (</w:t>
      </w:r>
      <w:r w:rsidR="003D4999" w:rsidRPr="003B4F44">
        <w:rPr>
          <w:rFonts w:ascii="Arial" w:hAnsi="Arial" w:cs="Arial"/>
          <w:i/>
          <w:iCs/>
          <w:szCs w:val="22"/>
        </w:rPr>
        <w:t>Zjišťování hranic pozemků neřešených dle § 2 Zákon</w:t>
      </w:r>
      <w:r w:rsidR="003D4999" w:rsidRPr="003B4F44">
        <w:rPr>
          <w:rFonts w:ascii="Arial" w:hAnsi="Arial" w:cs="Arial"/>
          <w:szCs w:val="22"/>
        </w:rPr>
        <w:t>a)</w:t>
      </w:r>
      <w:r w:rsidR="003B4F44" w:rsidRPr="003B4F44">
        <w:rPr>
          <w:rFonts w:ascii="Arial" w:hAnsi="Arial" w:cs="Arial"/>
          <w:szCs w:val="22"/>
        </w:rPr>
        <w:t>-</w:t>
      </w:r>
      <w:r w:rsidR="003B4F44" w:rsidRPr="003B4F44">
        <w:rPr>
          <w:rFonts w:ascii="Arial" w:hAnsi="Arial" w:cs="Arial"/>
          <w:b/>
          <w:bCs/>
          <w:szCs w:val="22"/>
        </w:rPr>
        <w:t xml:space="preserve"> NENÍ PŘEDMĚTEM TÉTO SMLOUVY</w:t>
      </w:r>
      <w:r w:rsidR="003D4999" w:rsidRPr="003B4F44">
        <w:rPr>
          <w:rFonts w:ascii="Arial" w:hAnsi="Arial" w:cs="Arial"/>
          <w:szCs w:val="22"/>
        </w:rPr>
        <w:t xml:space="preserve">, čl. </w:t>
      </w:r>
      <w:r w:rsidR="003D4999" w:rsidRPr="003B4F44">
        <w:rPr>
          <w:rFonts w:ascii="Arial" w:hAnsi="Arial" w:cs="Arial"/>
          <w:szCs w:val="22"/>
        </w:rPr>
        <w:fldChar w:fldCharType="begin"/>
      </w:r>
      <w:r w:rsidR="003D4999" w:rsidRPr="003B4F44">
        <w:rPr>
          <w:rFonts w:ascii="Arial" w:hAnsi="Arial" w:cs="Arial"/>
          <w:szCs w:val="22"/>
        </w:rPr>
        <w:instrText xml:space="preserve"> REF _Ref64278899 \r \h </w:instrText>
      </w:r>
      <w:r w:rsidR="003B4F44">
        <w:rPr>
          <w:rFonts w:ascii="Arial" w:hAnsi="Arial" w:cs="Arial"/>
          <w:szCs w:val="22"/>
        </w:rPr>
        <w:instrText xml:space="preserve"> \* MERGEFORMAT </w:instrText>
      </w:r>
      <w:r w:rsidR="003D4999" w:rsidRPr="003B4F44">
        <w:rPr>
          <w:rFonts w:ascii="Arial" w:hAnsi="Arial" w:cs="Arial"/>
          <w:szCs w:val="22"/>
        </w:rPr>
      </w:r>
      <w:r w:rsidR="003D4999" w:rsidRPr="003B4F44">
        <w:rPr>
          <w:rFonts w:ascii="Arial" w:hAnsi="Arial" w:cs="Arial"/>
          <w:szCs w:val="22"/>
        </w:rPr>
        <w:fldChar w:fldCharType="separate"/>
      </w:r>
      <w:r w:rsidR="00657D82">
        <w:rPr>
          <w:rFonts w:ascii="Arial" w:hAnsi="Arial" w:cs="Arial"/>
          <w:szCs w:val="22"/>
        </w:rPr>
        <w:t>6.2.6</w:t>
      </w:r>
      <w:r w:rsidR="003D4999" w:rsidRPr="003B4F44">
        <w:rPr>
          <w:rFonts w:ascii="Arial" w:hAnsi="Arial" w:cs="Arial"/>
          <w:szCs w:val="22"/>
        </w:rPr>
        <w:fldChar w:fldCharType="end"/>
      </w:r>
      <w:r w:rsidR="003D4999" w:rsidRPr="003B4F44">
        <w:rPr>
          <w:rFonts w:ascii="Arial" w:hAnsi="Arial" w:cs="Arial"/>
          <w:szCs w:val="22"/>
        </w:rPr>
        <w:t xml:space="preserve"> (</w:t>
      </w:r>
      <w:r w:rsidR="003D4999" w:rsidRPr="003B4F44">
        <w:rPr>
          <w:rFonts w:ascii="Arial" w:hAnsi="Arial" w:cs="Arial"/>
          <w:i/>
          <w:iCs/>
          <w:szCs w:val="22"/>
        </w:rPr>
        <w:t>Šetření</w:t>
      </w:r>
      <w:r w:rsidR="003D4999" w:rsidRPr="00F13BD3">
        <w:rPr>
          <w:rFonts w:ascii="Arial" w:hAnsi="Arial" w:cs="Arial"/>
          <w:i/>
          <w:iCs/>
          <w:szCs w:val="22"/>
        </w:rPr>
        <w:t xml:space="preserve">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657D82">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657D82">
        <w:rPr>
          <w:rFonts w:ascii="Arial" w:hAnsi="Arial" w:cs="Arial"/>
          <w:szCs w:val="22"/>
        </w:rPr>
        <w:t>0</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657D82">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6DDA6CA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657D82">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35"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Pr="00847704">
        <w:rPr>
          <w:rFonts w:ascii="Arial" w:hAnsi="Arial" w:cs="Arial"/>
          <w:b/>
          <w:bCs/>
          <w:szCs w:val="22"/>
        </w:rPr>
        <w:t>20 %</w:t>
      </w:r>
      <w:r w:rsidRPr="00C62699">
        <w:rPr>
          <w:rFonts w:ascii="Arial" w:hAnsi="Arial" w:cs="Arial"/>
          <w:szCs w:val="22"/>
        </w:rPr>
        <w:t xml:space="preserve"> Ceny Díla bez DPH.</w:t>
      </w:r>
      <w:bookmarkEnd w:id="135"/>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6"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7" w:name="_Ref52294104"/>
      <w:r w:rsidRPr="00C62699">
        <w:rPr>
          <w:rFonts w:ascii="Arial" w:hAnsi="Arial" w:cs="Arial"/>
          <w:szCs w:val="22"/>
        </w:rPr>
        <w:t>, a to v následujících situacích nezávislých na vůli Smluvních stran:</w:t>
      </w:r>
      <w:bookmarkEnd w:id="136"/>
      <w:bookmarkEnd w:id="137"/>
    </w:p>
    <w:p w14:paraId="3CDFE63A" w14:textId="18A7C54C" w:rsidR="00F67F47" w:rsidRPr="00ED6435" w:rsidRDefault="00F67F47" w:rsidP="0073158C">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73158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73158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73158C">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CC10521"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657D82">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57D82">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lastRenderedPageBreak/>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r w:rsidR="00F87D91" w:rsidRPr="00773857">
        <w:rPr>
          <w:rFonts w:ascii="Arial" w:hAnsi="Arial" w:cs="Arial"/>
          <w:bCs/>
          <w:i/>
          <w:iCs/>
          <w:szCs w:val="22"/>
        </w:rPr>
        <w:t>KoPÚ</w:t>
      </w:r>
      <w:r w:rsidR="00773857" w:rsidRPr="00773857">
        <w:rPr>
          <w:rFonts w:ascii="Arial" w:hAnsi="Arial" w:cs="Arial"/>
          <w:i/>
          <w:iCs/>
          <w:szCs w:val="22"/>
        </w:rPr>
        <w:t xml:space="preserve"> s UP</w:t>
      </w:r>
      <w:r w:rsidR="000E7830" w:rsidRPr="00032278">
        <w:rPr>
          <w:rFonts w:ascii="Arial" w:hAnsi="Arial" w:cs="Arial"/>
          <w:szCs w:val="22"/>
        </w:rPr>
        <w:t>,</w:t>
      </w:r>
      <w:r w:rsidR="00701F48" w:rsidRPr="00032278">
        <w:rPr>
          <w:rFonts w:ascii="Arial" w:hAnsi="Arial" w:cs="Arial"/>
          <w:szCs w:val="22"/>
        </w:rPr>
        <w:t xml:space="preserve"> </w:t>
      </w:r>
      <w:r w:rsidR="003D4999" w:rsidRPr="00EC2191">
        <w:rPr>
          <w:rFonts w:ascii="Arial" w:hAnsi="Arial" w:cs="Arial"/>
          <w:szCs w:val="22"/>
        </w:rPr>
        <w:t xml:space="preserve">čl. </w:t>
      </w:r>
      <w:r w:rsidR="003D4999" w:rsidRPr="00EC2191">
        <w:rPr>
          <w:rFonts w:ascii="Arial" w:hAnsi="Arial" w:cs="Arial"/>
          <w:szCs w:val="22"/>
        </w:rPr>
        <w:fldChar w:fldCharType="begin"/>
      </w:r>
      <w:r w:rsidR="003D4999" w:rsidRPr="00EC2191">
        <w:rPr>
          <w:rFonts w:ascii="Arial" w:hAnsi="Arial" w:cs="Arial"/>
          <w:szCs w:val="22"/>
        </w:rPr>
        <w:instrText xml:space="preserve"> REF _Ref64278867 \r \h </w:instrText>
      </w:r>
      <w:r w:rsidR="00C62699" w:rsidRPr="00EC2191">
        <w:rPr>
          <w:rFonts w:ascii="Arial" w:hAnsi="Arial" w:cs="Arial"/>
          <w:szCs w:val="22"/>
        </w:rPr>
        <w:instrText xml:space="preserve"> \* MERGEFORMAT </w:instrText>
      </w:r>
      <w:r w:rsidR="003D4999" w:rsidRPr="00EC2191">
        <w:rPr>
          <w:rFonts w:ascii="Arial" w:hAnsi="Arial" w:cs="Arial"/>
          <w:szCs w:val="22"/>
        </w:rPr>
      </w:r>
      <w:r w:rsidR="003D4999" w:rsidRPr="00EC2191">
        <w:rPr>
          <w:rFonts w:ascii="Arial" w:hAnsi="Arial" w:cs="Arial"/>
          <w:szCs w:val="22"/>
        </w:rPr>
        <w:fldChar w:fldCharType="separate"/>
      </w:r>
      <w:r w:rsidR="00657D82">
        <w:rPr>
          <w:rFonts w:ascii="Arial" w:hAnsi="Arial" w:cs="Arial"/>
          <w:szCs w:val="22"/>
        </w:rPr>
        <w:t>6.2.5</w:t>
      </w:r>
      <w:r w:rsidR="003D4999" w:rsidRPr="00EC2191">
        <w:rPr>
          <w:rFonts w:ascii="Arial" w:hAnsi="Arial" w:cs="Arial"/>
          <w:szCs w:val="22"/>
        </w:rPr>
        <w:fldChar w:fldCharType="end"/>
      </w:r>
      <w:r w:rsidR="003D4999" w:rsidRPr="00EC2191">
        <w:rPr>
          <w:rFonts w:ascii="Arial" w:hAnsi="Arial" w:cs="Arial"/>
          <w:szCs w:val="22"/>
        </w:rPr>
        <w:t xml:space="preserve"> (</w:t>
      </w:r>
      <w:r w:rsidR="003D4999" w:rsidRPr="00EC2191">
        <w:rPr>
          <w:rFonts w:ascii="Arial" w:hAnsi="Arial" w:cs="Arial"/>
          <w:i/>
          <w:iCs/>
          <w:szCs w:val="22"/>
        </w:rPr>
        <w:t>Zjišťování hranic pozemků neřešených dle §</w:t>
      </w:r>
      <w:r w:rsidR="003D4999" w:rsidRPr="000F558F">
        <w:rPr>
          <w:rFonts w:ascii="Arial" w:hAnsi="Arial" w:cs="Arial"/>
          <w:i/>
          <w:iCs/>
          <w:szCs w:val="22"/>
        </w:rPr>
        <w:t xml:space="preserve"> 2 Zákon</w:t>
      </w:r>
      <w:r w:rsidR="003D4999" w:rsidRPr="000F558F">
        <w:rPr>
          <w:rFonts w:ascii="Arial" w:hAnsi="Arial" w:cs="Arial"/>
          <w:szCs w:val="22"/>
        </w:rPr>
        <w:t>a)</w:t>
      </w:r>
      <w:r w:rsidR="00946C81" w:rsidRPr="000F558F">
        <w:rPr>
          <w:rFonts w:ascii="Arial" w:hAnsi="Arial" w:cs="Arial"/>
          <w:szCs w:val="22"/>
        </w:rPr>
        <w:t>-</w:t>
      </w:r>
      <w:r w:rsidR="00946C81" w:rsidRPr="00EC2191">
        <w:rPr>
          <w:rFonts w:ascii="Arial" w:hAnsi="Arial" w:cs="Arial"/>
          <w:b/>
          <w:bCs/>
          <w:szCs w:val="22"/>
        </w:rPr>
        <w:t>NENÍ PŘEDMĚTEM TÉTO SMLOUVY</w:t>
      </w:r>
      <w:r w:rsidR="003D4999" w:rsidRPr="000F558F">
        <w:rPr>
          <w:rFonts w:ascii="Arial" w:hAnsi="Arial" w:cs="Arial"/>
          <w:szCs w:val="22"/>
        </w:rPr>
        <w:t xml:space="preserve">, čl. </w:t>
      </w:r>
      <w:r w:rsidR="003D4999" w:rsidRPr="000F558F">
        <w:rPr>
          <w:rFonts w:ascii="Arial" w:hAnsi="Arial" w:cs="Arial"/>
          <w:szCs w:val="22"/>
        </w:rPr>
        <w:fldChar w:fldCharType="begin"/>
      </w:r>
      <w:r w:rsidR="003D4999" w:rsidRPr="000F558F">
        <w:rPr>
          <w:rFonts w:ascii="Arial" w:hAnsi="Arial" w:cs="Arial"/>
          <w:szCs w:val="22"/>
        </w:rPr>
        <w:instrText xml:space="preserve"> REF _Ref64278899 \r \h </w:instrText>
      </w:r>
      <w:r w:rsidR="00C62699" w:rsidRPr="000F558F">
        <w:rPr>
          <w:rFonts w:ascii="Arial" w:hAnsi="Arial" w:cs="Arial"/>
          <w:szCs w:val="22"/>
        </w:rPr>
        <w:instrText xml:space="preserve"> \* MERGEFORMAT </w:instrText>
      </w:r>
      <w:r w:rsidR="003D4999" w:rsidRPr="000F558F">
        <w:rPr>
          <w:rFonts w:ascii="Arial" w:hAnsi="Arial" w:cs="Arial"/>
          <w:szCs w:val="22"/>
        </w:rPr>
      </w:r>
      <w:r w:rsidR="003D4999" w:rsidRPr="000F558F">
        <w:rPr>
          <w:rFonts w:ascii="Arial" w:hAnsi="Arial" w:cs="Arial"/>
          <w:szCs w:val="22"/>
        </w:rPr>
        <w:fldChar w:fldCharType="separate"/>
      </w:r>
      <w:r w:rsidR="00657D82">
        <w:rPr>
          <w:rFonts w:ascii="Arial" w:hAnsi="Arial" w:cs="Arial"/>
          <w:szCs w:val="22"/>
        </w:rPr>
        <w:t>6.2.6</w:t>
      </w:r>
      <w:r w:rsidR="003D4999" w:rsidRPr="000F558F">
        <w:rPr>
          <w:rFonts w:ascii="Arial" w:hAnsi="Arial" w:cs="Arial"/>
          <w:szCs w:val="22"/>
        </w:rPr>
        <w:fldChar w:fldCharType="end"/>
      </w:r>
      <w:r w:rsidR="003D4999" w:rsidRPr="000F558F">
        <w:rPr>
          <w:rFonts w:ascii="Arial" w:hAnsi="Arial" w:cs="Arial"/>
          <w:szCs w:val="22"/>
        </w:rPr>
        <w:t xml:space="preserve"> (</w:t>
      </w:r>
      <w:r w:rsidR="003D4999" w:rsidRPr="000F558F">
        <w:rPr>
          <w:rFonts w:ascii="Arial" w:hAnsi="Arial" w:cs="Arial"/>
          <w:i/>
          <w:iCs/>
          <w:szCs w:val="22"/>
        </w:rPr>
        <w:t>Šetření průběhu vlastnických hranic</w:t>
      </w:r>
      <w:r w:rsidR="003D4999" w:rsidRPr="00032278">
        <w:rPr>
          <w:rFonts w:ascii="Arial" w:hAnsi="Arial" w:cs="Arial"/>
          <w:i/>
          <w:iCs/>
          <w:szCs w:val="22"/>
        </w:rPr>
        <w:t xml:space="preserve">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57D82">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57D82">
        <w:rPr>
          <w:rFonts w:ascii="Arial" w:hAnsi="Arial" w:cs="Arial"/>
          <w:szCs w:val="22"/>
        </w:rPr>
        <w:t>0</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w:t>
      </w:r>
      <w:bookmarkStart w:id="138" w:name="_Hlk68776927"/>
      <w:r w:rsidR="00773857" w:rsidRPr="000F558F">
        <w:rPr>
          <w:rFonts w:ascii="Arial" w:hAnsi="Arial" w:cs="Arial"/>
          <w:i/>
          <w:iCs/>
          <w:szCs w:val="22"/>
        </w:rPr>
        <w:t>čl. 6.2.9. (Vypracování soupisu vstupních nárokových listů vlastníků pro</w:t>
      </w:r>
      <w:r w:rsidR="00773857" w:rsidRPr="000F558F">
        <w:rPr>
          <w:rFonts w:ascii="Arial" w:hAnsi="Arial" w:cs="Arial"/>
          <w:szCs w:val="22"/>
        </w:rPr>
        <w:t xml:space="preserve"> </w:t>
      </w:r>
      <w:r w:rsidR="00773857" w:rsidRPr="000F558F">
        <w:rPr>
          <w:rFonts w:ascii="Arial" w:hAnsi="Arial" w:cs="Arial"/>
          <w:i/>
          <w:iCs/>
          <w:szCs w:val="22"/>
        </w:rPr>
        <w:t>upřesnění přídělů),</w:t>
      </w:r>
      <w:r w:rsidR="00773857" w:rsidRPr="000F558F">
        <w:rPr>
          <w:rFonts w:ascii="Arial" w:hAnsi="Arial" w:cs="Arial"/>
          <w:szCs w:val="22"/>
        </w:rPr>
        <w:t xml:space="preserve"> </w:t>
      </w:r>
      <w:bookmarkEnd w:id="138"/>
      <w:r w:rsidR="00773857" w:rsidRPr="000F558F">
        <w:rPr>
          <w:rFonts w:ascii="Arial" w:hAnsi="Arial" w:cs="Arial"/>
          <w:i/>
          <w:iCs/>
          <w:szCs w:val="22"/>
        </w:rPr>
        <w:t>čl. 6.2.10. (Vypracování soupisu výstupních nárokových listů vlastníků pro</w:t>
      </w:r>
      <w:r w:rsidR="00773857" w:rsidRPr="000F558F">
        <w:rPr>
          <w:rFonts w:ascii="Arial" w:hAnsi="Arial" w:cs="Arial"/>
          <w:szCs w:val="22"/>
        </w:rPr>
        <w:t xml:space="preserve"> </w:t>
      </w:r>
      <w:r w:rsidR="00773857" w:rsidRPr="000F558F">
        <w:rPr>
          <w:rFonts w:ascii="Arial" w:hAnsi="Arial" w:cs="Arial"/>
          <w:i/>
          <w:iCs/>
          <w:szCs w:val="22"/>
        </w:rPr>
        <w:t>upřesnění přídělů),</w:t>
      </w:r>
      <w:r w:rsidR="00773857" w:rsidRPr="000F558F">
        <w:rPr>
          <w:rFonts w:ascii="Arial" w:hAnsi="Arial" w:cs="Arial"/>
          <w:szCs w:val="22"/>
        </w:rPr>
        <w:t xml:space="preserve"> </w:t>
      </w:r>
      <w:r w:rsidR="0097460D" w:rsidRPr="000F558F">
        <w:rPr>
          <w:rFonts w:ascii="Arial" w:hAnsi="Arial" w:cs="Arial"/>
          <w:i/>
          <w:iCs/>
          <w:szCs w:val="22"/>
        </w:rPr>
        <w:t>čl. 6.2.11. (Vyhotovení podkladů potřebných pro zápis rozhodnutí o určení hranic pozemků do KN),</w:t>
      </w:r>
      <w:r w:rsidR="0097460D" w:rsidRPr="000F558F">
        <w:rPr>
          <w:rFonts w:ascii="Arial" w:hAnsi="Arial" w:cs="Arial"/>
          <w:szCs w:val="22"/>
        </w:rPr>
        <w:t xml:space="preserve"> </w:t>
      </w:r>
      <w:r w:rsidR="00D126E9" w:rsidRPr="000F558F">
        <w:rPr>
          <w:rFonts w:ascii="Arial" w:hAnsi="Arial" w:cs="Arial"/>
          <w:szCs w:val="22"/>
        </w:rPr>
        <w:t>čl.</w:t>
      </w:r>
      <w:r w:rsidR="006C637B" w:rsidRPr="000F558F">
        <w:rPr>
          <w:rFonts w:ascii="Arial" w:hAnsi="Arial" w:cs="Arial"/>
          <w:szCs w:val="22"/>
        </w:rPr>
        <w:t xml:space="preserve"> </w:t>
      </w:r>
      <w:r w:rsidR="006C637B" w:rsidRPr="000F558F">
        <w:rPr>
          <w:rFonts w:ascii="Arial" w:hAnsi="Arial" w:cs="Arial"/>
          <w:szCs w:val="22"/>
        </w:rPr>
        <w:fldChar w:fldCharType="begin"/>
      </w:r>
      <w:r w:rsidR="006C637B" w:rsidRPr="000F558F">
        <w:rPr>
          <w:rFonts w:ascii="Arial" w:hAnsi="Arial" w:cs="Arial"/>
          <w:szCs w:val="22"/>
        </w:rPr>
        <w:instrText xml:space="preserve"> REF _Ref51578417 \r \h  \* MERGEFORMAT </w:instrText>
      </w:r>
      <w:r w:rsidR="006C637B" w:rsidRPr="000F558F">
        <w:rPr>
          <w:rFonts w:ascii="Arial" w:hAnsi="Arial" w:cs="Arial"/>
          <w:szCs w:val="22"/>
        </w:rPr>
      </w:r>
      <w:r w:rsidR="006C637B" w:rsidRPr="000F558F">
        <w:rPr>
          <w:rFonts w:ascii="Arial" w:hAnsi="Arial" w:cs="Arial"/>
          <w:szCs w:val="22"/>
        </w:rPr>
        <w:fldChar w:fldCharType="separate"/>
      </w:r>
      <w:r w:rsidR="00657D82">
        <w:rPr>
          <w:rFonts w:ascii="Arial" w:hAnsi="Arial" w:cs="Arial"/>
          <w:szCs w:val="22"/>
        </w:rPr>
        <w:t>6.3.1</w:t>
      </w:r>
      <w:r w:rsidR="006C637B" w:rsidRPr="000F558F">
        <w:rPr>
          <w:rFonts w:ascii="Arial" w:hAnsi="Arial" w:cs="Arial"/>
          <w:szCs w:val="22"/>
        </w:rPr>
        <w:fldChar w:fldCharType="end"/>
      </w:r>
      <w:r w:rsidR="006C637B" w:rsidRPr="000F558F">
        <w:rPr>
          <w:rFonts w:ascii="Arial" w:hAnsi="Arial" w:cs="Arial"/>
          <w:szCs w:val="22"/>
        </w:rPr>
        <w:t xml:space="preserve"> </w:t>
      </w:r>
      <w:r w:rsidR="006C637B" w:rsidRPr="000F558F">
        <w:rPr>
          <w:rFonts w:ascii="Arial" w:hAnsi="Arial" w:cs="Arial"/>
          <w:i/>
          <w:iCs/>
          <w:szCs w:val="22"/>
        </w:rPr>
        <w:t>(Vypracování</w:t>
      </w:r>
      <w:r w:rsidR="006C637B" w:rsidRPr="00032278">
        <w:rPr>
          <w:rFonts w:ascii="Arial" w:hAnsi="Arial" w:cs="Arial"/>
          <w:i/>
          <w:iCs/>
          <w:szCs w:val="22"/>
        </w:rPr>
        <w:t xml:space="preserve">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657D82">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657D82">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657D82">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657D82">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657D82">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60266F2D"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657D82">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4"/>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73158C">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73158C">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9"/>
    <w:p w14:paraId="385B9C27" w14:textId="77777777" w:rsidR="009663E6" w:rsidRPr="00C62699" w:rsidRDefault="009663E6" w:rsidP="0073158C">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73158C">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FD81940"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657D82">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lastRenderedPageBreak/>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40" w:name="_Ref370146871"/>
      <w:r w:rsidRPr="00ED6435">
        <w:rPr>
          <w:rFonts w:ascii="Arial" w:hAnsi="Arial" w:cs="Arial"/>
          <w:szCs w:val="22"/>
        </w:rPr>
        <w:t>Zhotovitel je oprávněn odstoupit od této Smlouvy pouze v případě jejího podstatného porušení, jestliže:</w:t>
      </w:r>
      <w:bookmarkEnd w:id="140"/>
    </w:p>
    <w:p w14:paraId="16C83643" w14:textId="77777777" w:rsidR="0021275B" w:rsidRPr="00ED6435" w:rsidRDefault="0021275B" w:rsidP="0073158C">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41" w:name="_Ref50536468"/>
      <w:bookmarkStart w:id="14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41"/>
      <w:r w:rsidRPr="00ED6435">
        <w:rPr>
          <w:rFonts w:ascii="Arial" w:hAnsi="Arial" w:cs="Arial"/>
          <w:szCs w:val="22"/>
        </w:rPr>
        <w:t xml:space="preserve"> Protokol musí obsahovat zejména</w:t>
      </w:r>
      <w:r w:rsidR="00F65669" w:rsidRPr="00ED6435">
        <w:rPr>
          <w:rFonts w:ascii="Arial" w:hAnsi="Arial" w:cs="Arial"/>
          <w:szCs w:val="22"/>
        </w:rPr>
        <w:t>:</w:t>
      </w:r>
      <w:bookmarkEnd w:id="142"/>
    </w:p>
    <w:p w14:paraId="44438DE9" w14:textId="2FC8E990" w:rsidR="00F65669" w:rsidRPr="00ED6435" w:rsidRDefault="003044F0" w:rsidP="0073158C">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73158C">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178004A7" w:rsidR="00772740" w:rsidRPr="00ED6435" w:rsidRDefault="00772740" w:rsidP="00B77235">
      <w:pPr>
        <w:pStyle w:val="Level2"/>
        <w:spacing w:line="240" w:lineRule="auto"/>
        <w:ind w:left="567" w:hanging="567"/>
        <w:jc w:val="both"/>
        <w:rPr>
          <w:rFonts w:ascii="Arial" w:hAnsi="Arial" w:cs="Arial"/>
          <w:szCs w:val="22"/>
        </w:rPr>
      </w:pPr>
      <w:bookmarkStart w:id="14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657D82">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3"/>
      <w:r w:rsidRPr="00ED6435">
        <w:rPr>
          <w:rFonts w:ascii="Arial" w:hAnsi="Arial" w:cs="Arial"/>
          <w:szCs w:val="22"/>
        </w:rPr>
        <w:t xml:space="preserve"> </w:t>
      </w:r>
    </w:p>
    <w:p w14:paraId="27C93AB6" w14:textId="1DF452C0" w:rsidR="00EC71EF" w:rsidRPr="00ED6435" w:rsidRDefault="00EC71EF" w:rsidP="00B77235">
      <w:pPr>
        <w:pStyle w:val="Level2"/>
        <w:spacing w:line="240" w:lineRule="auto"/>
        <w:ind w:left="567" w:hanging="567"/>
        <w:jc w:val="both"/>
        <w:rPr>
          <w:rFonts w:ascii="Arial" w:hAnsi="Arial" w:cs="Arial"/>
          <w:szCs w:val="22"/>
        </w:rPr>
      </w:pPr>
      <w:bookmarkStart w:id="144" w:name="_Ref50753902"/>
      <w:bookmarkStart w:id="145" w:name="_Ref450559147"/>
      <w:bookmarkStart w:id="146" w:name="_Ref469512616"/>
      <w:bookmarkStart w:id="147" w:name="_Ref64871784"/>
      <w:bookmarkStart w:id="14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657D82">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57D82">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57D82">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57D82">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657D82">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657D82">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657D82">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4"/>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657D82">
        <w:rPr>
          <w:rFonts w:ascii="Arial" w:hAnsi="Arial" w:cs="Arial"/>
          <w:szCs w:val="22"/>
        </w:rPr>
        <w:t>18.8</w:t>
      </w:r>
      <w:r w:rsidR="004E5C47">
        <w:rPr>
          <w:rFonts w:ascii="Arial" w:hAnsi="Arial" w:cs="Arial"/>
          <w:szCs w:val="22"/>
        </w:rPr>
        <w:fldChar w:fldCharType="end"/>
      </w:r>
      <w:bookmarkEnd w:id="145"/>
      <w:bookmarkEnd w:id="146"/>
      <w:r w:rsidR="00A111D3" w:rsidRPr="00ED6435">
        <w:rPr>
          <w:rFonts w:ascii="Arial" w:hAnsi="Arial" w:cs="Arial"/>
          <w:szCs w:val="22"/>
        </w:rPr>
        <w:t>.</w:t>
      </w:r>
      <w:bookmarkEnd w:id="147"/>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Rozhodné právo a řešení sporů</w:t>
      </w:r>
      <w:bookmarkEnd w:id="14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9" w:name="_Ref50585481"/>
      <w:r w:rsidRPr="00ED6435">
        <w:rPr>
          <w:rFonts w:ascii="Arial" w:hAnsi="Arial" w:cs="Arial"/>
          <w:szCs w:val="22"/>
        </w:rPr>
        <w:t>Závěrečná ustanovení</w:t>
      </w:r>
      <w:bookmarkEnd w:id="14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5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5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50"/>
      <w:bookmarkEnd w:id="15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2" w:name="_Hlk57980945"/>
      <w:bookmarkStart w:id="153" w:name="_Ref378752179"/>
      <w:bookmarkStart w:id="154" w:name="_Toc289800496"/>
      <w:bookmarkStart w:id="15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2"/>
      <w:bookmarkEnd w:id="153"/>
      <w:bookmarkEnd w:id="154"/>
      <w:bookmarkEnd w:id="155"/>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6"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51BBDA39"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657D82">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73158C">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52DB552F" w14:textId="6391017B"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1E39D8">
        <w:rPr>
          <w:rFonts w:ascii="Arial" w:eastAsia="Times New Roman" w:hAnsi="Arial" w:cs="Arial"/>
          <w:bCs/>
          <w:lang w:eastAsia="cs-CZ"/>
        </w:rPr>
        <w:t>Olomouc</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13D935AF"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F40A53">
        <w:rPr>
          <w:rFonts w:ascii="Arial" w:eastAsia="Times New Roman" w:hAnsi="Arial" w:cs="Arial"/>
          <w:bCs/>
          <w:lang w:eastAsia="cs-CZ"/>
        </w:rPr>
        <w:t>JUDr. Roman Brnčal, LL.M.</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340842AD" w14:textId="65A46D09"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F40A53">
        <w:rPr>
          <w:rFonts w:ascii="Arial" w:eastAsia="Times New Roman" w:hAnsi="Arial" w:cs="Arial"/>
          <w:bCs/>
          <w:lang w:eastAsia="cs-CZ"/>
        </w:rPr>
        <w:t xml:space="preserve">ředitel </w:t>
      </w:r>
      <w:r w:rsidR="00657D82">
        <w:rPr>
          <w:rFonts w:ascii="Arial" w:eastAsia="Times New Roman" w:hAnsi="Arial" w:cs="Arial"/>
          <w:bCs/>
          <w:lang w:eastAsia="cs-CZ"/>
        </w:rPr>
        <w:t>KPÚ pro Olomoucký kraj</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611AB54C" w14:textId="77777777" w:rsidR="002B735B" w:rsidRPr="00ED6435" w:rsidRDefault="002B735B" w:rsidP="00B77235">
      <w:pPr>
        <w:spacing w:before="240" w:line="240" w:lineRule="auto"/>
        <w:jc w:val="both"/>
        <w:rPr>
          <w:rFonts w:ascii="Arial" w:hAnsi="Arial" w:cs="Arial"/>
          <w:b/>
        </w:rPr>
      </w:pPr>
    </w:p>
    <w:p w14:paraId="7598F50C" w14:textId="464E30A8" w:rsidR="00B3745E" w:rsidRPr="00F40A53" w:rsidRDefault="00B3745E" w:rsidP="00F40A53">
      <w:pPr>
        <w:spacing w:line="240" w:lineRule="auto"/>
        <w:jc w:val="center"/>
        <w:rPr>
          <w:rFonts w:ascii="Arial" w:hAnsi="Arial" w:cs="Arial"/>
          <w:b/>
          <w:i/>
          <w:iCs/>
          <w:caps/>
        </w:rPr>
      </w:pPr>
    </w:p>
    <w:sectPr w:rsidR="00B3745E" w:rsidRPr="00F40A53" w:rsidSect="007936E4">
      <w:headerReference w:type="default" r:id="rId12"/>
      <w:footerReference w:type="default" r:id="rId13"/>
      <w:headerReference w:type="first" r:id="rId1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406A8" w14:textId="77777777" w:rsidR="00F40A53" w:rsidRDefault="00F40A53" w:rsidP="007936E4">
      <w:pPr>
        <w:spacing w:after="0"/>
      </w:pPr>
      <w:r>
        <w:separator/>
      </w:r>
    </w:p>
  </w:endnote>
  <w:endnote w:type="continuationSeparator" w:id="0">
    <w:p w14:paraId="56342E30" w14:textId="77777777" w:rsidR="00F40A53" w:rsidRDefault="00F40A53" w:rsidP="007936E4">
      <w:pPr>
        <w:spacing w:after="0"/>
      </w:pPr>
      <w:r>
        <w:continuationSeparator/>
      </w:r>
    </w:p>
  </w:endnote>
  <w:endnote w:type="continuationNotice" w:id="1">
    <w:p w14:paraId="758A48F3" w14:textId="77777777" w:rsidR="00F40A53" w:rsidRDefault="00F40A53"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F40A53" w:rsidRPr="00330188" w:rsidRDefault="00F40A53"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1084" w14:textId="77777777" w:rsidR="00F40A53" w:rsidRDefault="00F40A53" w:rsidP="007936E4">
      <w:pPr>
        <w:spacing w:after="0"/>
      </w:pPr>
      <w:r>
        <w:separator/>
      </w:r>
    </w:p>
  </w:footnote>
  <w:footnote w:type="continuationSeparator" w:id="0">
    <w:p w14:paraId="7F51E9F8" w14:textId="77777777" w:rsidR="00F40A53" w:rsidRDefault="00F40A53" w:rsidP="007936E4">
      <w:pPr>
        <w:spacing w:after="0"/>
      </w:pPr>
      <w:r>
        <w:continuationSeparator/>
      </w:r>
    </w:p>
  </w:footnote>
  <w:footnote w:type="continuationNotice" w:id="1">
    <w:p w14:paraId="37079B2A" w14:textId="77777777" w:rsidR="00F40A53" w:rsidRDefault="00F40A53"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7426EDD0" w:rsidR="00F40A53" w:rsidRPr="001D4BED" w:rsidRDefault="00F40A53"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w:t>
    </w:r>
    <w:r>
      <w:rPr>
        <w:szCs w:val="16"/>
      </w:rPr>
      <w:t xml:space="preserve"> s upřesněním přídělů v k.ú. Rudoltice u Sobotína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563D995C" w:rsidR="00F40A53" w:rsidRPr="001D4BED" w:rsidRDefault="00F40A53"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07A10273" w:rsidR="00F40A53" w:rsidRPr="001D4BED" w:rsidRDefault="00F40A53"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Pr>
        <w:rFonts w:cs="Arial"/>
        <w:szCs w:val="16"/>
        <w:lang w:val="fr-FR" w:eastAsia="cs-CZ"/>
      </w:rPr>
      <w:t xml:space="preserve"> s upřesněním přídělů v k.ú. Rudoltice u Sobotína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8774A"/>
    <w:multiLevelType w:val="hybridMultilevel"/>
    <w:tmpl w:val="16CCEE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4796883"/>
    <w:multiLevelType w:val="hybridMultilevel"/>
    <w:tmpl w:val="89CE06B8"/>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5"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F432C076"/>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rFonts w:hint="default"/>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decimal"/>
      <w:pStyle w:val="Level7"/>
      <w:lvlText w:val=""/>
      <w:lvlJc w:val="left"/>
      <w:pPr>
        <w:tabs>
          <w:tab w:val="num" w:pos="3969"/>
        </w:tabs>
        <w:ind w:left="3969" w:hanging="680"/>
      </w:pPr>
      <w:rPr>
        <w:rFonts w:hint="default"/>
      </w:rPr>
    </w:lvl>
    <w:lvl w:ilvl="7">
      <w:start w:val="1"/>
      <w:numFmt w:val="decimal"/>
      <w:pStyle w:val="Level8"/>
      <w:lvlText w:val=""/>
      <w:lvlJc w:val="left"/>
      <w:pPr>
        <w:tabs>
          <w:tab w:val="num" w:pos="3969"/>
        </w:tabs>
        <w:ind w:left="3969" w:hanging="680"/>
      </w:pPr>
      <w:rPr>
        <w:rFonts w:hint="default"/>
      </w:rPr>
    </w:lvl>
    <w:lvl w:ilvl="8">
      <w:start w:val="1"/>
      <w:numFmt w:val="decimal"/>
      <w:pStyle w:val="Level9"/>
      <w:lvlText w:val=""/>
      <w:lvlJc w:val="left"/>
      <w:pPr>
        <w:tabs>
          <w:tab w:val="num" w:pos="3969"/>
        </w:tabs>
        <w:ind w:left="3969" w:hanging="680"/>
      </w:pPr>
      <w:rPr>
        <w:rFonts w:hint="default"/>
      </w:r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1C4C0616"/>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bCs w:val="0"/>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617163D"/>
    <w:multiLevelType w:val="hybridMultilevel"/>
    <w:tmpl w:val="A936011E"/>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19"/>
  </w:num>
  <w:num w:numId="4">
    <w:abstractNumId w:val="23"/>
  </w:num>
  <w:num w:numId="5">
    <w:abstractNumId w:val="34"/>
  </w:num>
  <w:num w:numId="6">
    <w:abstractNumId w:val="10"/>
  </w:num>
  <w:num w:numId="7">
    <w:abstractNumId w:val="26"/>
  </w:num>
  <w:num w:numId="8">
    <w:abstractNumId w:val="5"/>
  </w:num>
  <w:num w:numId="9">
    <w:abstractNumId w:val="0"/>
  </w:num>
  <w:num w:numId="10">
    <w:abstractNumId w:val="6"/>
  </w:num>
  <w:num w:numId="11">
    <w:abstractNumId w:val="40"/>
  </w:num>
  <w:num w:numId="12">
    <w:abstractNumId w:val="20"/>
  </w:num>
  <w:num w:numId="13">
    <w:abstractNumId w:val="39"/>
  </w:num>
  <w:num w:numId="14">
    <w:abstractNumId w:val="31"/>
  </w:num>
  <w:num w:numId="15">
    <w:abstractNumId w:val="14"/>
  </w:num>
  <w:num w:numId="16">
    <w:abstractNumId w:val="27"/>
  </w:num>
  <w:num w:numId="17">
    <w:abstractNumId w:val="14"/>
    <w:lvlOverride w:ilvl="0">
      <w:startOverride w:val="1"/>
    </w:lvlOverride>
  </w:num>
  <w:num w:numId="18">
    <w:abstractNumId w:val="22"/>
  </w:num>
  <w:num w:numId="19">
    <w:abstractNumId w:val="36"/>
  </w:num>
  <w:num w:numId="20">
    <w:abstractNumId w:val="29"/>
  </w:num>
  <w:num w:numId="21">
    <w:abstractNumId w:val="13"/>
  </w:num>
  <w:num w:numId="22">
    <w:abstractNumId w:val="37"/>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7"/>
  </w:num>
  <w:num w:numId="38">
    <w:abstractNumId w:val="21"/>
  </w:num>
  <w:num w:numId="39">
    <w:abstractNumId w:val="17"/>
  </w:num>
  <w:num w:numId="40">
    <w:abstractNumId w:val="24"/>
  </w:num>
  <w:num w:numId="41">
    <w:abstractNumId w:val="3"/>
  </w:num>
  <w:num w:numId="42">
    <w:abstractNumId w:val="16"/>
  </w:num>
  <w:num w:numId="43">
    <w:abstractNumId w:val="15"/>
  </w:num>
  <w:num w:numId="44">
    <w:abstractNumId w:val="2"/>
  </w:num>
  <w:num w:numId="45">
    <w:abstractNumId w:val="30"/>
  </w:num>
  <w:num w:numId="46">
    <w:abstractNumId w:val="28"/>
  </w:num>
  <w:num w:numId="47">
    <w:abstractNumId w:val="4"/>
  </w:num>
  <w:num w:numId="48">
    <w:abstractNumId w:val="8"/>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25"/>
  </w:num>
  <w:num w:numId="52">
    <w:abstractNumId w:val="33"/>
  </w:num>
  <w:num w:numId="53">
    <w:abstractNumId w:val="9"/>
  </w:num>
  <w:num w:numId="54">
    <w:abstractNumId w:val="11"/>
  </w:num>
  <w:num w:numId="55">
    <w:abstractNumId w:val="1"/>
  </w:num>
  <w:num w:numId="56">
    <w:abstractNumId w:val="38"/>
  </w:num>
  <w:num w:numId="57">
    <w:abstractNumId w:val="12"/>
  </w:num>
  <w:num w:numId="58">
    <w:abstractNumId w:val="34"/>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oNotTrackFormatting/>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01"/>
    <w:rsid w:val="00020FE5"/>
    <w:rsid w:val="00021146"/>
    <w:rsid w:val="00021B06"/>
    <w:rsid w:val="0002363A"/>
    <w:rsid w:val="0002419A"/>
    <w:rsid w:val="00025481"/>
    <w:rsid w:val="0002692A"/>
    <w:rsid w:val="00026CDB"/>
    <w:rsid w:val="0003113C"/>
    <w:rsid w:val="00032278"/>
    <w:rsid w:val="00032A8F"/>
    <w:rsid w:val="00032C41"/>
    <w:rsid w:val="0003666F"/>
    <w:rsid w:val="00036B5C"/>
    <w:rsid w:val="00036E73"/>
    <w:rsid w:val="00036EDB"/>
    <w:rsid w:val="00036F01"/>
    <w:rsid w:val="0004037C"/>
    <w:rsid w:val="00040A92"/>
    <w:rsid w:val="0004108E"/>
    <w:rsid w:val="00041241"/>
    <w:rsid w:val="00041688"/>
    <w:rsid w:val="00042790"/>
    <w:rsid w:val="00042859"/>
    <w:rsid w:val="00042CA0"/>
    <w:rsid w:val="00042D8E"/>
    <w:rsid w:val="000436AD"/>
    <w:rsid w:val="00043B8E"/>
    <w:rsid w:val="00044CBE"/>
    <w:rsid w:val="00045DA8"/>
    <w:rsid w:val="00046459"/>
    <w:rsid w:val="00046C44"/>
    <w:rsid w:val="00047B6A"/>
    <w:rsid w:val="00050FA0"/>
    <w:rsid w:val="000513FE"/>
    <w:rsid w:val="000514AB"/>
    <w:rsid w:val="00051DEB"/>
    <w:rsid w:val="00052027"/>
    <w:rsid w:val="0005310A"/>
    <w:rsid w:val="00054FA7"/>
    <w:rsid w:val="00055348"/>
    <w:rsid w:val="00055462"/>
    <w:rsid w:val="00055649"/>
    <w:rsid w:val="000556BC"/>
    <w:rsid w:val="00055FF0"/>
    <w:rsid w:val="00056E69"/>
    <w:rsid w:val="00057832"/>
    <w:rsid w:val="000578EF"/>
    <w:rsid w:val="00057C75"/>
    <w:rsid w:val="000604D3"/>
    <w:rsid w:val="00060674"/>
    <w:rsid w:val="00061985"/>
    <w:rsid w:val="00061A57"/>
    <w:rsid w:val="000622D1"/>
    <w:rsid w:val="00062DF2"/>
    <w:rsid w:val="00063CE1"/>
    <w:rsid w:val="0006560F"/>
    <w:rsid w:val="00065B61"/>
    <w:rsid w:val="00065D27"/>
    <w:rsid w:val="000669FB"/>
    <w:rsid w:val="000676D2"/>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A7858"/>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0F558F"/>
    <w:rsid w:val="000F5A6E"/>
    <w:rsid w:val="00100121"/>
    <w:rsid w:val="0010023B"/>
    <w:rsid w:val="001011F3"/>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6BEA"/>
    <w:rsid w:val="00117696"/>
    <w:rsid w:val="00117DAD"/>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2F5"/>
    <w:rsid w:val="00134D05"/>
    <w:rsid w:val="00134FCF"/>
    <w:rsid w:val="00135400"/>
    <w:rsid w:val="00136F16"/>
    <w:rsid w:val="00140BA8"/>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6F7B"/>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854"/>
    <w:rsid w:val="00191AB3"/>
    <w:rsid w:val="0019545E"/>
    <w:rsid w:val="00195B92"/>
    <w:rsid w:val="00195CD3"/>
    <w:rsid w:val="00195FFE"/>
    <w:rsid w:val="00196ACD"/>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365"/>
    <w:rsid w:val="001E055A"/>
    <w:rsid w:val="001E078A"/>
    <w:rsid w:val="001E0D0C"/>
    <w:rsid w:val="001E18E0"/>
    <w:rsid w:val="001E2356"/>
    <w:rsid w:val="001E2B1E"/>
    <w:rsid w:val="001E39D8"/>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3C36"/>
    <w:rsid w:val="001F47F5"/>
    <w:rsid w:val="001F4E64"/>
    <w:rsid w:val="001F4F49"/>
    <w:rsid w:val="001F55AF"/>
    <w:rsid w:val="001F5AF2"/>
    <w:rsid w:val="001F6A26"/>
    <w:rsid w:val="001F76DA"/>
    <w:rsid w:val="00202F2C"/>
    <w:rsid w:val="00202FB8"/>
    <w:rsid w:val="002050A6"/>
    <w:rsid w:val="0020553F"/>
    <w:rsid w:val="002057AB"/>
    <w:rsid w:val="00205DFC"/>
    <w:rsid w:val="00207846"/>
    <w:rsid w:val="00207B39"/>
    <w:rsid w:val="00210B7C"/>
    <w:rsid w:val="0021157D"/>
    <w:rsid w:val="002126E2"/>
    <w:rsid w:val="0021275B"/>
    <w:rsid w:val="00213868"/>
    <w:rsid w:val="00213F86"/>
    <w:rsid w:val="002146CA"/>
    <w:rsid w:val="00214A5C"/>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775"/>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47875"/>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2EB9"/>
    <w:rsid w:val="00293887"/>
    <w:rsid w:val="002953CD"/>
    <w:rsid w:val="00295465"/>
    <w:rsid w:val="00295DC7"/>
    <w:rsid w:val="00295FFD"/>
    <w:rsid w:val="00296CB8"/>
    <w:rsid w:val="0029707A"/>
    <w:rsid w:val="00297A6D"/>
    <w:rsid w:val="00297F44"/>
    <w:rsid w:val="002A08E6"/>
    <w:rsid w:val="002A123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290B"/>
    <w:rsid w:val="002E3910"/>
    <w:rsid w:val="002E4DC9"/>
    <w:rsid w:val="002E5D8D"/>
    <w:rsid w:val="002E6659"/>
    <w:rsid w:val="002E6B1D"/>
    <w:rsid w:val="002E6B79"/>
    <w:rsid w:val="002E7B9B"/>
    <w:rsid w:val="002F012F"/>
    <w:rsid w:val="002F0A03"/>
    <w:rsid w:val="002F1527"/>
    <w:rsid w:val="002F1900"/>
    <w:rsid w:val="002F1DFE"/>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4C25"/>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05F"/>
    <w:rsid w:val="00344A8B"/>
    <w:rsid w:val="0034595D"/>
    <w:rsid w:val="00351721"/>
    <w:rsid w:val="00351759"/>
    <w:rsid w:val="00351B83"/>
    <w:rsid w:val="003521DD"/>
    <w:rsid w:val="00352374"/>
    <w:rsid w:val="003525AE"/>
    <w:rsid w:val="0035299A"/>
    <w:rsid w:val="00352BF2"/>
    <w:rsid w:val="00352E09"/>
    <w:rsid w:val="00353157"/>
    <w:rsid w:val="00353F04"/>
    <w:rsid w:val="00354192"/>
    <w:rsid w:val="003543A0"/>
    <w:rsid w:val="00354A82"/>
    <w:rsid w:val="00354BC6"/>
    <w:rsid w:val="00355040"/>
    <w:rsid w:val="00355261"/>
    <w:rsid w:val="0035612C"/>
    <w:rsid w:val="00356A1D"/>
    <w:rsid w:val="00357728"/>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1FD7"/>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760"/>
    <w:rsid w:val="003B3A7A"/>
    <w:rsid w:val="003B3C8F"/>
    <w:rsid w:val="003B3F8E"/>
    <w:rsid w:val="003B416A"/>
    <w:rsid w:val="003B489F"/>
    <w:rsid w:val="003B4F44"/>
    <w:rsid w:val="003B50A4"/>
    <w:rsid w:val="003B53FD"/>
    <w:rsid w:val="003B5655"/>
    <w:rsid w:val="003B593C"/>
    <w:rsid w:val="003B5D09"/>
    <w:rsid w:val="003B6D68"/>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37C"/>
    <w:rsid w:val="003F3CC8"/>
    <w:rsid w:val="003F48E8"/>
    <w:rsid w:val="003F4CEE"/>
    <w:rsid w:val="003F5507"/>
    <w:rsid w:val="003F6BBA"/>
    <w:rsid w:val="00400364"/>
    <w:rsid w:val="00400CE8"/>
    <w:rsid w:val="00400F6F"/>
    <w:rsid w:val="0040105F"/>
    <w:rsid w:val="0040187F"/>
    <w:rsid w:val="00401952"/>
    <w:rsid w:val="00402168"/>
    <w:rsid w:val="00402863"/>
    <w:rsid w:val="00402E02"/>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0BBC"/>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79F"/>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575"/>
    <w:rsid w:val="00487E52"/>
    <w:rsid w:val="004922F1"/>
    <w:rsid w:val="00492A10"/>
    <w:rsid w:val="004935D3"/>
    <w:rsid w:val="00493F5E"/>
    <w:rsid w:val="00493FF9"/>
    <w:rsid w:val="00494069"/>
    <w:rsid w:val="00494633"/>
    <w:rsid w:val="00494F50"/>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93F"/>
    <w:rsid w:val="004B46AE"/>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528D"/>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4F7C46"/>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25DE"/>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3F93"/>
    <w:rsid w:val="00534435"/>
    <w:rsid w:val="0053488D"/>
    <w:rsid w:val="00535AF1"/>
    <w:rsid w:val="0053604B"/>
    <w:rsid w:val="00537A46"/>
    <w:rsid w:val="00537D03"/>
    <w:rsid w:val="00537D34"/>
    <w:rsid w:val="0054016B"/>
    <w:rsid w:val="00540AE4"/>
    <w:rsid w:val="005418D8"/>
    <w:rsid w:val="005426BB"/>
    <w:rsid w:val="00545F54"/>
    <w:rsid w:val="005464E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14F"/>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6BD0"/>
    <w:rsid w:val="005975CA"/>
    <w:rsid w:val="005A0A14"/>
    <w:rsid w:val="005A2300"/>
    <w:rsid w:val="005A3095"/>
    <w:rsid w:val="005A3AA7"/>
    <w:rsid w:val="005A470D"/>
    <w:rsid w:val="005A4B1D"/>
    <w:rsid w:val="005A4EFF"/>
    <w:rsid w:val="005A51AD"/>
    <w:rsid w:val="005A5BB8"/>
    <w:rsid w:val="005A61DA"/>
    <w:rsid w:val="005A62D4"/>
    <w:rsid w:val="005A6563"/>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31D4"/>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220A"/>
    <w:rsid w:val="005E23FD"/>
    <w:rsid w:val="005E378A"/>
    <w:rsid w:val="005E4DBF"/>
    <w:rsid w:val="005E5435"/>
    <w:rsid w:val="005E56B1"/>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17872"/>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57D82"/>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0D8"/>
    <w:rsid w:val="00682382"/>
    <w:rsid w:val="00687085"/>
    <w:rsid w:val="00687958"/>
    <w:rsid w:val="00691551"/>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0806"/>
    <w:rsid w:val="006C124F"/>
    <w:rsid w:val="006C1544"/>
    <w:rsid w:val="006C17B9"/>
    <w:rsid w:val="006C18DA"/>
    <w:rsid w:val="006C2957"/>
    <w:rsid w:val="006C323D"/>
    <w:rsid w:val="006C43AD"/>
    <w:rsid w:val="006C54B1"/>
    <w:rsid w:val="006C5C57"/>
    <w:rsid w:val="006C637B"/>
    <w:rsid w:val="006C6BBE"/>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186"/>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C71"/>
    <w:rsid w:val="00720F80"/>
    <w:rsid w:val="007233D7"/>
    <w:rsid w:val="00723841"/>
    <w:rsid w:val="0072399C"/>
    <w:rsid w:val="00724202"/>
    <w:rsid w:val="00725411"/>
    <w:rsid w:val="00725CEC"/>
    <w:rsid w:val="00725F1B"/>
    <w:rsid w:val="00727FB2"/>
    <w:rsid w:val="00730242"/>
    <w:rsid w:val="00730AC1"/>
    <w:rsid w:val="0073158C"/>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A38"/>
    <w:rsid w:val="00770C7C"/>
    <w:rsid w:val="00770D1D"/>
    <w:rsid w:val="00771B00"/>
    <w:rsid w:val="00772310"/>
    <w:rsid w:val="00772740"/>
    <w:rsid w:val="00772B3B"/>
    <w:rsid w:val="00772F4C"/>
    <w:rsid w:val="0077377A"/>
    <w:rsid w:val="00773857"/>
    <w:rsid w:val="007740C5"/>
    <w:rsid w:val="007748D3"/>
    <w:rsid w:val="0077525B"/>
    <w:rsid w:val="007759EC"/>
    <w:rsid w:val="007760C7"/>
    <w:rsid w:val="007770A5"/>
    <w:rsid w:val="00777763"/>
    <w:rsid w:val="0077784B"/>
    <w:rsid w:val="007778FB"/>
    <w:rsid w:val="00777D86"/>
    <w:rsid w:val="00777F04"/>
    <w:rsid w:val="00780557"/>
    <w:rsid w:val="00780A4A"/>
    <w:rsid w:val="00780A59"/>
    <w:rsid w:val="00780C3C"/>
    <w:rsid w:val="0078132B"/>
    <w:rsid w:val="0078253D"/>
    <w:rsid w:val="007828B4"/>
    <w:rsid w:val="00783826"/>
    <w:rsid w:val="00783FBB"/>
    <w:rsid w:val="007845BC"/>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E7C"/>
    <w:rsid w:val="007A7A16"/>
    <w:rsid w:val="007B10A3"/>
    <w:rsid w:val="007B1146"/>
    <w:rsid w:val="007B115C"/>
    <w:rsid w:val="007B15A5"/>
    <w:rsid w:val="007B196F"/>
    <w:rsid w:val="007B38B9"/>
    <w:rsid w:val="007B3BE2"/>
    <w:rsid w:val="007B3ED7"/>
    <w:rsid w:val="007B47B9"/>
    <w:rsid w:val="007B4B2A"/>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3EFB"/>
    <w:rsid w:val="007E40E6"/>
    <w:rsid w:val="007E4C9F"/>
    <w:rsid w:val="007E4D69"/>
    <w:rsid w:val="007E5AF1"/>
    <w:rsid w:val="007E6C99"/>
    <w:rsid w:val="007E72B5"/>
    <w:rsid w:val="007F02DF"/>
    <w:rsid w:val="007F1B6E"/>
    <w:rsid w:val="007F323B"/>
    <w:rsid w:val="007F349E"/>
    <w:rsid w:val="007F3DAC"/>
    <w:rsid w:val="007F400B"/>
    <w:rsid w:val="007F408F"/>
    <w:rsid w:val="007F471B"/>
    <w:rsid w:val="007F4DF0"/>
    <w:rsid w:val="007F5D41"/>
    <w:rsid w:val="007F6F98"/>
    <w:rsid w:val="00800AA6"/>
    <w:rsid w:val="0080127D"/>
    <w:rsid w:val="00801D6F"/>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47704"/>
    <w:rsid w:val="00850D47"/>
    <w:rsid w:val="008512C3"/>
    <w:rsid w:val="008527FF"/>
    <w:rsid w:val="00853097"/>
    <w:rsid w:val="00853376"/>
    <w:rsid w:val="00855F12"/>
    <w:rsid w:val="00856781"/>
    <w:rsid w:val="0085683F"/>
    <w:rsid w:val="00857781"/>
    <w:rsid w:val="008600D1"/>
    <w:rsid w:val="008630AA"/>
    <w:rsid w:val="00864F8D"/>
    <w:rsid w:val="008658B9"/>
    <w:rsid w:val="008658DE"/>
    <w:rsid w:val="00865BD1"/>
    <w:rsid w:val="00865F0C"/>
    <w:rsid w:val="00867C63"/>
    <w:rsid w:val="00870A7C"/>
    <w:rsid w:val="00872037"/>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6ED0"/>
    <w:rsid w:val="008A7266"/>
    <w:rsid w:val="008B084C"/>
    <w:rsid w:val="008B1338"/>
    <w:rsid w:val="008B1410"/>
    <w:rsid w:val="008B18A4"/>
    <w:rsid w:val="008B2509"/>
    <w:rsid w:val="008B30AD"/>
    <w:rsid w:val="008B3145"/>
    <w:rsid w:val="008B60C6"/>
    <w:rsid w:val="008B6918"/>
    <w:rsid w:val="008B6E61"/>
    <w:rsid w:val="008B6FEC"/>
    <w:rsid w:val="008B7933"/>
    <w:rsid w:val="008C02B2"/>
    <w:rsid w:val="008C0591"/>
    <w:rsid w:val="008C15BF"/>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0B93"/>
    <w:rsid w:val="008E17C3"/>
    <w:rsid w:val="008E1931"/>
    <w:rsid w:val="008E19C0"/>
    <w:rsid w:val="008E35DE"/>
    <w:rsid w:val="008E502E"/>
    <w:rsid w:val="008E527D"/>
    <w:rsid w:val="008E5965"/>
    <w:rsid w:val="008E5F1A"/>
    <w:rsid w:val="008E636F"/>
    <w:rsid w:val="008E7106"/>
    <w:rsid w:val="008E72EB"/>
    <w:rsid w:val="008F2D4B"/>
    <w:rsid w:val="008F3EE5"/>
    <w:rsid w:val="008F4254"/>
    <w:rsid w:val="008F4522"/>
    <w:rsid w:val="008F5337"/>
    <w:rsid w:val="008F6438"/>
    <w:rsid w:val="009025E9"/>
    <w:rsid w:val="00902D7C"/>
    <w:rsid w:val="00902EBC"/>
    <w:rsid w:val="00903A3F"/>
    <w:rsid w:val="0090447A"/>
    <w:rsid w:val="0090466C"/>
    <w:rsid w:val="00904EBD"/>
    <w:rsid w:val="00905000"/>
    <w:rsid w:val="00905398"/>
    <w:rsid w:val="00907460"/>
    <w:rsid w:val="00912090"/>
    <w:rsid w:val="0091239E"/>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37C96"/>
    <w:rsid w:val="0094057D"/>
    <w:rsid w:val="00940601"/>
    <w:rsid w:val="00940E69"/>
    <w:rsid w:val="00940EB1"/>
    <w:rsid w:val="00941672"/>
    <w:rsid w:val="00941E7C"/>
    <w:rsid w:val="009424EE"/>
    <w:rsid w:val="009425DB"/>
    <w:rsid w:val="00942F5F"/>
    <w:rsid w:val="009436AA"/>
    <w:rsid w:val="009438B9"/>
    <w:rsid w:val="00943D4D"/>
    <w:rsid w:val="00946C81"/>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60D"/>
    <w:rsid w:val="00974940"/>
    <w:rsid w:val="00974AD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6BA"/>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B6A61"/>
    <w:rsid w:val="009C0A39"/>
    <w:rsid w:val="009C1C0B"/>
    <w:rsid w:val="009C209E"/>
    <w:rsid w:val="009C2796"/>
    <w:rsid w:val="009C3147"/>
    <w:rsid w:val="009C34AA"/>
    <w:rsid w:val="009C39C5"/>
    <w:rsid w:val="009C3DA9"/>
    <w:rsid w:val="009C413B"/>
    <w:rsid w:val="009C6169"/>
    <w:rsid w:val="009C651F"/>
    <w:rsid w:val="009C7E16"/>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6A4"/>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27E"/>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475C"/>
    <w:rsid w:val="00A44B33"/>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085"/>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AE4"/>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5FC"/>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59C3"/>
    <w:rsid w:val="00B45A1B"/>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578C0"/>
    <w:rsid w:val="00B601B8"/>
    <w:rsid w:val="00B601D0"/>
    <w:rsid w:val="00B614B5"/>
    <w:rsid w:val="00B615D1"/>
    <w:rsid w:val="00B61A77"/>
    <w:rsid w:val="00B62048"/>
    <w:rsid w:val="00B6261B"/>
    <w:rsid w:val="00B63AC7"/>
    <w:rsid w:val="00B63AF4"/>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3A8C"/>
    <w:rsid w:val="00B84419"/>
    <w:rsid w:val="00B84450"/>
    <w:rsid w:val="00B84D5D"/>
    <w:rsid w:val="00B85766"/>
    <w:rsid w:val="00B8594E"/>
    <w:rsid w:val="00B85AA9"/>
    <w:rsid w:val="00B86018"/>
    <w:rsid w:val="00B86477"/>
    <w:rsid w:val="00B86CEE"/>
    <w:rsid w:val="00B87106"/>
    <w:rsid w:val="00B90DBE"/>
    <w:rsid w:val="00B9128B"/>
    <w:rsid w:val="00B921C5"/>
    <w:rsid w:val="00B93A26"/>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A6277"/>
    <w:rsid w:val="00BA7DAC"/>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6FF"/>
    <w:rsid w:val="00C06CCD"/>
    <w:rsid w:val="00C100E0"/>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4B73"/>
    <w:rsid w:val="00C2535D"/>
    <w:rsid w:val="00C268B8"/>
    <w:rsid w:val="00C26CC5"/>
    <w:rsid w:val="00C27C6D"/>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096A"/>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8F7"/>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64ED"/>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544"/>
    <w:rsid w:val="00D30C8D"/>
    <w:rsid w:val="00D31574"/>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1437"/>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8D"/>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4BC"/>
    <w:rsid w:val="00E017AE"/>
    <w:rsid w:val="00E01AA7"/>
    <w:rsid w:val="00E05150"/>
    <w:rsid w:val="00E064C6"/>
    <w:rsid w:val="00E066E8"/>
    <w:rsid w:val="00E07264"/>
    <w:rsid w:val="00E073AB"/>
    <w:rsid w:val="00E07A26"/>
    <w:rsid w:val="00E07A6F"/>
    <w:rsid w:val="00E124BC"/>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2DCE"/>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648D"/>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59D"/>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372E"/>
    <w:rsid w:val="00E952EA"/>
    <w:rsid w:val="00E961DB"/>
    <w:rsid w:val="00E969B5"/>
    <w:rsid w:val="00EA046B"/>
    <w:rsid w:val="00EA0639"/>
    <w:rsid w:val="00EA0C8D"/>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693"/>
    <w:rsid w:val="00EC1750"/>
    <w:rsid w:val="00EC2191"/>
    <w:rsid w:val="00EC249F"/>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1D6A"/>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6C3"/>
    <w:rsid w:val="00F119E4"/>
    <w:rsid w:val="00F11C5E"/>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0A53"/>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580"/>
    <w:rsid w:val="00F82BFC"/>
    <w:rsid w:val="00F832D4"/>
    <w:rsid w:val="00F83322"/>
    <w:rsid w:val="00F83EC8"/>
    <w:rsid w:val="00F8436D"/>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A7A5E"/>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439"/>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7CCB"/>
    <w:rsid w:val="00FF0413"/>
    <w:rsid w:val="00FF139D"/>
    <w:rsid w:val="00FF13E1"/>
    <w:rsid w:val="00FF149B"/>
    <w:rsid w:val="00FF23F2"/>
    <w:rsid w:val="00FF33D5"/>
    <w:rsid w:val="00FF3A30"/>
    <w:rsid w:val="00FF4687"/>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0A38"/>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770A3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70A38"/>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2"/>
      </w:numPr>
    </w:pPr>
  </w:style>
  <w:style w:type="paragraph" w:customStyle="1" w:styleId="Claneki">
    <w:name w:val="Clanek (i)"/>
    <w:basedOn w:val="Normln"/>
    <w:link w:val="ClanekiChar"/>
    <w:qFormat/>
    <w:rsid w:val="00434083"/>
    <w:pPr>
      <w:keepNext/>
      <w:numPr>
        <w:ilvl w:val="3"/>
        <w:numId w:val="22"/>
      </w:numPr>
    </w:pPr>
    <w:rPr>
      <w:color w:val="000000"/>
    </w:rPr>
  </w:style>
  <w:style w:type="paragraph" w:customStyle="1" w:styleId="Clanek11">
    <w:name w:val="Clanek 1.1"/>
    <w:basedOn w:val="Nadpis2"/>
    <w:link w:val="Clanek11Char"/>
    <w:qFormat/>
    <w:rsid w:val="00434083"/>
    <w:pPr>
      <w:keepNext w:val="0"/>
      <w:widowControl w:val="0"/>
      <w:numPr>
        <w:numId w:val="2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46" ma:contentTypeDescription="Vytvoří nový dokument" ma:contentTypeScope="" ma:versionID="021d0c614b8706eaba71f5125d584b8b">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bd4ba3586cc7bc359250ee576788c5cc"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HCUZCRXN6NH5-2055117681-4140</_dlc_DocId>
    <_dlc_DocIdUrl xmlns="a10cb3f4-6df0-432d-a88a-550b10af4063">
      <Url>https://spucr.sharepoint.com/sites/Portal/rd/_layouts/15/DocIdRedir.aspx?ID=HCUZCRXN6NH5-2055117681-4140</Url>
      <Description>HCUZCRXN6NH5-2055117681-4140</Description>
    </_dlc_DocIdUrl>
    <RDKlasifikaceCitlivosti xmlns="a10cb3f4-6df0-432d-a88a-550b10af4063">Interní</RDKlasifikaceCitlivosti>
    <RDCisloIdentifikacni xmlns="a10cb3f4-6df0-432d-a88a-550b10af4063">SM 05/2019</RDCisloIdentifikacni>
    <RDNahrazujePDFLookup xmlns="96d89aea-7c17-4746-a528-e0c0b049a2f4">
      <Value>3713</Value>
    </RDNahrazujePDFLookup>
    <Popis xmlns="96d89aea-7c17-4746-a528-e0c0b049a2f4" xsi:nil="true"/>
    <RDDatumUcinnosti xmlns="a10cb3f4-6df0-432d-a88a-550b10af4063">2021-03-25T23:00:00+00:00</RDDatumUcinnosti>
    <Garant xmlns="0e91f575-6fab-42fd-90b1-cf5076f1288e">
      <UserInfo>
        <DisplayName>Kosejková Jaroslava Mgr.</DisplayName>
        <AccountId>825</AccountId>
        <AccountType/>
      </UserInfo>
    </Garant>
    <RDCreatedFromID xmlns="a10cb3f4-6df0-432d-a88a-550b10af4063" xsi:nil="true"/>
    <RDSouvisiPDFLookup xmlns="96d89aea-7c17-4746-a528-e0c0b049a2f4"/>
    <RDTypDokumentu xmlns="a10cb3f4-6df0-432d-a88a-550b10af4063">Směrnice</RDTypDokumentu>
    <RDNahrazuje xmlns="a10cb3f4-6df0-432d-a88a-550b10af4063">SM 05-2019 - Směrnice pro oblast pozemkových úprav - verze 4</RDNahrazuje>
    <RDSouvisi xmlns="a10cb3f4-6df0-432d-a88a-550b10af4063" xsi:nil="true"/>
    <RDDatumKoncePlatnosti xmlns="a10cb3f4-6df0-432d-a88a-550b10af4063" xsi:nil="true"/>
    <RDOblast xmlns="a10cb3f4-6df0-432d-a88a-550b10af4063">Pozemkové úpravy</RDOblast>
    <RDDotceneOsoby xmlns="85f4b5cc-4033-44c7-b405-f5eed34c8154">
      <UserInfo>
        <DisplayName>_Všichni ŘD</DisplayName>
        <AccountId>2484</AccountId>
        <AccountType/>
      </UserInfo>
    </RDDotceneOsoby>
    <RDVerze xmlns="85f4b5cc-4033-44c7-b405-f5eed34c8154">5</RDVerze>
    <RDCisloJednaci xmlns="a10cb3f4-6df0-432d-a88a-550b10af4063">SPU 020023/2021</RDCisloJednaci>
    <RDDatumPlatnosti xmlns="a10cb3f4-6df0-432d-a88a-550b10af4063">2021-03-23T23:00:00+00:00</RDDatumPlatnosti>
    <NazevRD xmlns="85f4b5cc-4033-44c7-b405-f5eed34c8154" xsi:nil="true"/>
    <RDStavPlatnosti xmlns="0e91f575-6fab-42fd-90b1-cf5076f1288e">Platný</RDStavPlatnosti>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D4FE-9BC8-4050-AE48-622475DE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a10cb3f4-6df0-432d-a88a-550b10af4063"/>
    <ds:schemaRef ds:uri="96d89aea-7c17-4746-a528-e0c0b049a2f4"/>
    <ds:schemaRef ds:uri="0e91f575-6fab-42fd-90b1-cf5076f1288e"/>
    <ds:schemaRef ds:uri="85f4b5cc-4033-44c7-b405-f5eed34c8154"/>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16099</Words>
  <Characters>94986</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Kaštylová Škucová Jiřina Bc.</cp:lastModifiedBy>
  <cp:revision>7</cp:revision>
  <cp:lastPrinted>2021-03-25T07:35:00Z</cp:lastPrinted>
  <dcterms:created xsi:type="dcterms:W3CDTF">2021-07-15T06:00:00Z</dcterms:created>
  <dcterms:modified xsi:type="dcterms:W3CDTF">2021-07-15T11:28:00Z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SPUAttachmentType">
    <vt:lpwstr>Příloha</vt:lpwstr>
  </property>
  <property fmtid="{D5CDD505-2E9C-101B-9397-08002B2CF9AE}" pid="4" name="_dlc_DocIdItemGuid">
    <vt:lpwstr>ca7864e4-9b6f-4276-886a-1b81d54e0df8</vt:lpwstr>
  </property>
</Properties>
</file>