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54272" w14:textId="1F1C1CDE" w:rsidR="003D05EC" w:rsidRPr="00611546" w:rsidRDefault="0078542C" w:rsidP="00697B1E">
      <w:pPr>
        <w:spacing w:before="36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3D05EC" w:rsidRPr="00611546">
        <w:rPr>
          <w:rFonts w:ascii="Arial" w:hAnsi="Arial" w:cs="Arial"/>
          <w:b/>
          <w:bCs/>
          <w:color w:val="000000"/>
          <w:sz w:val="36"/>
          <w:szCs w:val="36"/>
        </w:rPr>
        <w:t>eník zpracování znaleckých posudků</w:t>
      </w:r>
    </w:p>
    <w:p w14:paraId="60957B00" w14:textId="7EFF1CD4" w:rsidR="008D02AA" w:rsidRPr="008D02AA" w:rsidRDefault="008D02AA" w:rsidP="008D02AA">
      <w:pPr>
        <w:jc w:val="center"/>
        <w:rPr>
          <w:rFonts w:ascii="Arial" w:hAnsi="Arial" w:cs="Arial"/>
          <w:b/>
          <w:sz w:val="22"/>
          <w:szCs w:val="22"/>
        </w:rPr>
      </w:pPr>
      <w:r w:rsidRPr="008D02AA">
        <w:rPr>
          <w:rFonts w:ascii="Arial" w:hAnsi="Arial" w:cs="Arial"/>
          <w:b/>
          <w:sz w:val="22"/>
          <w:szCs w:val="22"/>
        </w:rPr>
        <w:t>Příloha č. 2</w:t>
      </w:r>
      <w:r w:rsidR="001A7E91">
        <w:rPr>
          <w:rFonts w:ascii="Arial" w:hAnsi="Arial" w:cs="Arial"/>
          <w:b/>
          <w:sz w:val="22"/>
          <w:szCs w:val="22"/>
        </w:rPr>
        <w:t xml:space="preserve"> - </w:t>
      </w:r>
      <w:r w:rsidR="001A7E91" w:rsidRPr="004C34B3">
        <w:rPr>
          <w:rFonts w:ascii="Arial" w:hAnsi="Arial" w:cs="Arial"/>
          <w:b/>
          <w:sz w:val="22"/>
          <w:szCs w:val="22"/>
          <w:highlight w:val="yellow"/>
        </w:rPr>
        <w:t>rámcové dohody č…………</w:t>
      </w:r>
    </w:p>
    <w:p w14:paraId="619C94FA" w14:textId="77777777" w:rsidR="008D02AA" w:rsidRPr="008D02AA" w:rsidRDefault="008D02AA" w:rsidP="00697B1E">
      <w:pPr>
        <w:spacing w:before="240" w:after="240"/>
        <w:ind w:right="-595"/>
        <w:jc w:val="center"/>
        <w:rPr>
          <w:rFonts w:ascii="Arial" w:hAnsi="Arial" w:cs="Arial"/>
          <w:b/>
        </w:rPr>
      </w:pPr>
      <w:r w:rsidRPr="008D02AA">
        <w:rPr>
          <w:rFonts w:ascii="Arial" w:hAnsi="Arial" w:cs="Arial"/>
          <w:b/>
        </w:rPr>
        <w:t>Ceník znaleckých posudků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7"/>
        <w:gridCol w:w="815"/>
      </w:tblGrid>
      <w:tr w:rsidR="004C34B3" w:rsidRPr="003D05EC" w14:paraId="72B39779" w14:textId="37C8C811" w:rsidTr="004C34B3">
        <w:trPr>
          <w:trHeight w:val="375"/>
          <w:jc w:val="center"/>
        </w:trPr>
        <w:tc>
          <w:tcPr>
            <w:tcW w:w="470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F1E893" w14:textId="2F8E5130" w:rsidR="004C34B3" w:rsidRPr="003D05EC" w:rsidRDefault="004C34B3" w:rsidP="00E17D4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Specifikace cen uvedených v ceníku:</w:t>
            </w:r>
          </w:p>
          <w:p w14:paraId="25742EB7" w14:textId="65D9BDA5" w:rsidR="004C34B3" w:rsidRPr="003D05EC" w:rsidRDefault="004C34B3" w:rsidP="00E17D4D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</w:t>
            </w:r>
            <w:r w:rsidRPr="003D05EC">
              <w:rPr>
                <w:rFonts w:ascii="Arial" w:hAnsi="Arial" w:cs="Arial"/>
                <w:color w:val="000000"/>
                <w:sz w:val="22"/>
                <w:szCs w:val="22"/>
              </w:rPr>
              <w:t>Podle vyhlášky č. 182/1988 Sb. ve znění vyhlášky č.316/1990 Sb.“</w:t>
            </w:r>
          </w:p>
          <w:p w14:paraId="7530D7C0" w14:textId="07BEE7B9" w:rsidR="004C34B3" w:rsidRPr="003D05EC" w:rsidRDefault="004C34B3" w:rsidP="00E17D4D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D05EC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Cena z</w:t>
            </w:r>
            <w:r w:rsidRPr="003D05EC">
              <w:rPr>
                <w:rFonts w:ascii="Arial" w:hAnsi="Arial" w:cs="Arial"/>
                <w:color w:val="000000"/>
                <w:sz w:val="22"/>
                <w:szCs w:val="22"/>
              </w:rPr>
              <w:t>jištěná“ definovaná zákonem č.151/1997 Sb.</w:t>
            </w:r>
          </w:p>
          <w:p w14:paraId="6DD1E692" w14:textId="23778F32" w:rsidR="004C34B3" w:rsidRPr="003D05EC" w:rsidRDefault="004C34B3" w:rsidP="00E17D4D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5EC">
              <w:rPr>
                <w:rFonts w:ascii="Arial" w:hAnsi="Arial" w:cs="Arial"/>
                <w:color w:val="000000"/>
                <w:sz w:val="22"/>
                <w:szCs w:val="22"/>
              </w:rPr>
              <w:t xml:space="preserve">„Obvyklá cena“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(tržní hodnota) </w:t>
            </w:r>
            <w:r w:rsidRPr="003D05EC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definovaná zákonem č. 151/1997 Sb.  </w:t>
            </w:r>
          </w:p>
          <w:p w14:paraId="2DDAC551" w14:textId="5B83C4C7" w:rsidR="004C34B3" w:rsidRPr="00E17D4D" w:rsidRDefault="004C34B3" w:rsidP="00E17D4D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</w:t>
            </w:r>
            <w:r w:rsidRPr="003D05EC">
              <w:rPr>
                <w:rFonts w:ascii="Arial" w:hAnsi="Arial" w:cs="Arial"/>
                <w:color w:val="000000"/>
                <w:sz w:val="22"/>
                <w:szCs w:val="22"/>
              </w:rPr>
              <w:t xml:space="preserve">Určení srovnatelného nájemného obvyklého v daném místě podle nařízení vlády č.453/2013 Sb.“ </w:t>
            </w:r>
          </w:p>
          <w:p w14:paraId="421BF7C1" w14:textId="4F120D2B" w:rsidR="004C34B3" w:rsidRPr="00E17D4D" w:rsidRDefault="004C34B3" w:rsidP="00E17D4D">
            <w:pPr>
              <w:pStyle w:val="Odstavecseseznamem"/>
              <w:numPr>
                <w:ilvl w:val="0"/>
                <w:numId w:val="4"/>
              </w:numPr>
              <w:spacing w:before="240" w:after="240"/>
              <w:contextualSpacing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služby je konečná a zahrnuje veškeré náklady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(výdaje)</w:t>
            </w:r>
            <w:r w:rsidRPr="003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spojené se zpracováním znaleckého posudku. Veškerými náklady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(výdaji) </w:t>
            </w:r>
            <w:r w:rsidRPr="003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jsou náklady osobní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(odměna)</w:t>
            </w:r>
            <w:r w:rsidRPr="003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materiál, služby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například </w:t>
            </w:r>
            <w:r w:rsidRPr="003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 údaje ČUZK,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opisy, fotokopie,</w:t>
            </w:r>
            <w:r w:rsidRPr="003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tisk, aj.), cestovn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í výdaje, </w:t>
            </w:r>
            <w:r w:rsidRPr="003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případná odměna a náklady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(výdaje)</w:t>
            </w:r>
            <w:r w:rsidRPr="003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konzultanta,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přibraných pracovníků pro pomocné práce,</w:t>
            </w:r>
            <w:r w:rsidRPr="003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poplatky, </w:t>
            </w:r>
            <w:r w:rsidRPr="003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jiné náklady. </w:t>
            </w:r>
          </w:p>
          <w:p w14:paraId="1A80B71D" w14:textId="06CBB7A8" w:rsidR="004C34B3" w:rsidRPr="00E17D4D" w:rsidRDefault="004C34B3" w:rsidP="00E17D4D">
            <w:pPr>
              <w:pStyle w:val="Odstavecseseznamem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240"/>
              <w:contextualSpacing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E4E2D">
              <w:rPr>
                <w:rFonts w:ascii="Arial" w:hAnsi="Arial" w:cs="Arial"/>
                <w:b/>
                <w:bCs/>
                <w:sz w:val="22"/>
                <w:szCs w:val="22"/>
              </w:rPr>
              <w:t>oučástí služby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při určení „obvyklé ceny“</w:t>
            </w:r>
            <w:r w:rsidRPr="006E4E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je také v odůvodněných případech, kdy nelze obvyklou cenu určit, tržní hodnota.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259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Součástí služby určení „obvyklé ceny“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nebo </w:t>
            </w:r>
            <w:r w:rsidRPr="001259DB">
              <w:rPr>
                <w:rFonts w:ascii="Arial" w:hAnsi="Arial" w:cs="Arial"/>
                <w:b/>
                <w:bCs/>
                <w:sz w:val="22"/>
                <w:szCs w:val="22"/>
              </w:rPr>
              <w:t>„tržní hodnoty“ je i určení ceny zjištěné (§ 2 odst. 3 ZOM a § 1 c OV)</w:t>
            </w:r>
          </w:p>
          <w:p w14:paraId="5B4D606D" w14:textId="61BC10BD" w:rsidR="004C34B3" w:rsidRPr="00E17D4D" w:rsidRDefault="004C34B3" w:rsidP="00E17D4D">
            <w:pPr>
              <w:pStyle w:val="Odstavecseseznamem"/>
              <w:numPr>
                <w:ilvl w:val="0"/>
                <w:numId w:val="4"/>
              </w:numPr>
              <w:spacing w:before="240" w:after="240"/>
              <w:contextualSpacing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5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za službu s narůstajícím počtem pozemků (objektů) klesá podle logiky čím více pozemků (objektů) na 1 ZP tím nižší cena za jednotkovou cenu. Nabídka nelogického ceníku je považována za spekulativní ceník a bude vyřazena z vyhodnocení nabídky. </w:t>
            </w:r>
          </w:p>
          <w:p w14:paraId="3D2EE0DF" w14:textId="5534C07B" w:rsidR="004C34B3" w:rsidRPr="00E17D4D" w:rsidRDefault="004C34B3" w:rsidP="00E17D4D">
            <w:pPr>
              <w:pStyle w:val="Odstavecseseznamem"/>
              <w:numPr>
                <w:ilvl w:val="0"/>
                <w:numId w:val="4"/>
              </w:numPr>
              <w:spacing w:before="240" w:after="240"/>
              <w:contextualSpacing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5EC">
              <w:rPr>
                <w:rFonts w:ascii="Arial" w:hAnsi="Arial" w:cs="Arial"/>
                <w:b/>
                <w:bCs/>
                <w:sz w:val="22"/>
                <w:szCs w:val="22"/>
              </w:rPr>
              <w:t>V objednávce se určí cena pro fakturaci dle ceníkové položky.</w:t>
            </w:r>
          </w:p>
          <w:p w14:paraId="08901889" w14:textId="23AA8345" w:rsidR="004C34B3" w:rsidRPr="00E17D4D" w:rsidRDefault="004C34B3" w:rsidP="00E17D4D">
            <w:pPr>
              <w:pStyle w:val="Odstavecseseznamem"/>
              <w:numPr>
                <w:ilvl w:val="0"/>
                <w:numId w:val="4"/>
              </w:numPr>
              <w:spacing w:before="240" w:after="240"/>
              <w:contextualSpacing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5EC">
              <w:rPr>
                <w:rFonts w:ascii="Arial" w:hAnsi="Arial" w:cs="Arial"/>
                <w:b/>
                <w:bCs/>
                <w:sz w:val="22"/>
                <w:szCs w:val="22"/>
              </w:rPr>
              <w:t>Při objednávce ZP s cenou za hodinu bude spotřeba času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ceny</w:t>
            </w:r>
            <w:r w:rsidRPr="003D05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závazně dohodnuta při akceptaci objednávky.</w:t>
            </w:r>
          </w:p>
          <w:p w14:paraId="0541B372" w14:textId="2017207E" w:rsidR="00561CE6" w:rsidRPr="00E659B3" w:rsidRDefault="004C34B3" w:rsidP="00E659B3">
            <w:pPr>
              <w:spacing w:before="360" w:after="2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9B3">
              <w:rPr>
                <w:rFonts w:ascii="Arial" w:hAnsi="Arial" w:cs="Arial"/>
                <w:sz w:val="20"/>
                <w:szCs w:val="20"/>
                <w:u w:val="single"/>
              </w:rPr>
              <w:t>Plátce DPH vyplní ceny standardními údaji, neplátce DPH vyplní kolonky (cena bez DPH a cena včetně DPH) stejnou nabídkovou cenou.</w:t>
            </w:r>
          </w:p>
          <w:p w14:paraId="1127DB96" w14:textId="13DEA3C5" w:rsidR="00561CE6" w:rsidRPr="006A73B9" w:rsidRDefault="00561CE6" w:rsidP="006A73B9">
            <w:pPr>
              <w:spacing w:before="240" w:after="240"/>
              <w:ind w:right="-61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A73B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Nabídková cena za ocenění </w:t>
            </w:r>
            <w:r w:rsidRPr="006A73B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 xml:space="preserve">staveb </w:t>
            </w:r>
            <w:r w:rsidRPr="006A73B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v Kč bez </w:t>
            </w:r>
            <w:proofErr w:type="gramStart"/>
            <w:r w:rsidRPr="006A73B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DPH</w:t>
            </w:r>
            <w:r w:rsidRPr="006A73B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- </w:t>
            </w:r>
            <w:r w:rsidR="006A73B9" w:rsidRPr="006A73B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Nepřiměřenou</w:t>
            </w:r>
            <w:proofErr w:type="gramEnd"/>
            <w:r w:rsidR="006A73B9" w:rsidRPr="006A73B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hodnotou kritéria se rozumí cena vyšší než </w:t>
            </w:r>
            <w:r w:rsidR="006A73B9" w:rsidRPr="006A73B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12 000 Kč bez</w:t>
            </w:r>
            <w:r w:rsidR="006A73B9" w:rsidRPr="006A73B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DPH</w:t>
            </w:r>
          </w:p>
          <w:p w14:paraId="32228E23" w14:textId="6F4546DB" w:rsidR="004C34B3" w:rsidRPr="00561CE6" w:rsidRDefault="00561CE6" w:rsidP="006A73B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3B9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u w:val="single"/>
              </w:rPr>
              <w:t xml:space="preserve">Termín </w:t>
            </w:r>
            <w:r w:rsidRPr="006A73B9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 xml:space="preserve">dodání znaleckých posudků v kalendářních </w:t>
            </w:r>
            <w:proofErr w:type="gramStart"/>
            <w:r w:rsidRPr="006A73B9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dnech</w:t>
            </w:r>
            <w:r w:rsidRPr="006A73B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- Nepřiměřenou</w:t>
            </w:r>
            <w:proofErr w:type="gramEnd"/>
            <w:r w:rsidRPr="006A73B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hodnotou kritéria se rozumí </w:t>
            </w:r>
            <w:r w:rsidR="006A73B9" w:rsidRPr="006A73B9">
              <w:rPr>
                <w:rFonts w:ascii="Arial" w:hAnsi="Arial" w:cs="Arial"/>
                <w:b/>
                <w:i/>
                <w:iCs/>
                <w:color w:val="FF0000"/>
              </w:rPr>
              <w:t>víc než 35 kalendářních dní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</w:tcBorders>
          </w:tcPr>
          <w:p w14:paraId="2CB003D3" w14:textId="77777777" w:rsidR="004C34B3" w:rsidRPr="003D05EC" w:rsidRDefault="004C34B3" w:rsidP="00EA58AB">
            <w:pPr>
              <w:pStyle w:val="Odstavecseseznamem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80460D" w14:textId="77777777" w:rsidR="0090349F" w:rsidRDefault="0090349F">
      <w:r>
        <w:br w:type="page"/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241"/>
        <w:gridCol w:w="1465"/>
        <w:gridCol w:w="3974"/>
        <w:gridCol w:w="1277"/>
        <w:gridCol w:w="1134"/>
        <w:gridCol w:w="994"/>
        <w:gridCol w:w="994"/>
        <w:gridCol w:w="994"/>
        <w:gridCol w:w="815"/>
      </w:tblGrid>
      <w:tr w:rsidR="004C34B3" w:rsidRPr="003D05EC" w14:paraId="32A6BD5C" w14:textId="778F92B6" w:rsidTr="004C34B3">
        <w:trPr>
          <w:trHeight w:val="375"/>
          <w:jc w:val="center"/>
        </w:trPr>
        <w:tc>
          <w:tcPr>
            <w:tcW w:w="4709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74EBC9D" w14:textId="212C1076" w:rsidR="004C34B3" w:rsidRPr="003D05EC" w:rsidRDefault="004C34B3" w:rsidP="00513566">
            <w:pPr>
              <w:pStyle w:val="Odstavecseseznamem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</w:tcBorders>
          </w:tcPr>
          <w:p w14:paraId="59FC40E2" w14:textId="77777777" w:rsidR="004C34B3" w:rsidRPr="003D05EC" w:rsidRDefault="004C34B3" w:rsidP="00513566">
            <w:pPr>
              <w:pStyle w:val="Odstavecseseznamem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34B3" w:rsidRPr="003D05EC" w14:paraId="495F25D6" w14:textId="3D52062D" w:rsidTr="004C34B3">
        <w:trPr>
          <w:trHeight w:val="37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C3D1A7" w14:textId="2946605E" w:rsidR="004C34B3" w:rsidRPr="004C34B3" w:rsidRDefault="004C34B3" w:rsidP="004C34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4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Pozemky</w:t>
            </w:r>
          </w:p>
        </w:tc>
      </w:tr>
      <w:tr w:rsidR="004C34B3" w:rsidRPr="003D05EC" w14:paraId="265BB7ED" w14:textId="094EBD53" w:rsidTr="004C34B3">
        <w:trPr>
          <w:trHeight w:val="59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891258" w14:textId="49C7AF76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Položka</w:t>
            </w:r>
          </w:p>
          <w:p w14:paraId="623B55FC" w14:textId="017B5323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ceníku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5E9D2F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Věc nemovitá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C0D87B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Typ ceny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4A3DE0AB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Popis služby požadované ve znaleckém posudku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2E0CEDF" w14:textId="0536726E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MJ měrná jednotka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6D172E" w14:textId="04013E0D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Cena bez DPH Kč/MJ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1F1535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sazba DPH %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7D4F66" w14:textId="3EB62EAC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Cena včetně DPH Kč/MJ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CC1E1D6" w14:textId="2F3E4C48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Termín dodání ZP </w:t>
            </w:r>
            <w:r w:rsidRPr="004C34B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(doba dodání v kal. dnech)</w:t>
            </w:r>
          </w:p>
        </w:tc>
      </w:tr>
      <w:tr w:rsidR="004C34B3" w:rsidRPr="003D05EC" w14:paraId="09BB4E54" w14:textId="25018990" w:rsidTr="004C34B3">
        <w:trPr>
          <w:trHeight w:val="24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B798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1A6A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Pozemky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FFF8" w14:textId="508A7394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„Podle vyhlášky č. 182/1988 Sb. ve znění vyhlášky č.316/1990 Sb.“ 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8E0F" w14:textId="7C44B660" w:rsidR="004C34B3" w:rsidRPr="003D05EC" w:rsidRDefault="004C34B3" w:rsidP="00F32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Oceňují se pozemky včetně všech součástí a příslušenství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Cena je v členění podle počtu oceňovaných pozemků: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B270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1 MJ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361F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2F62" w14:textId="0BEBCF2B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A091" w14:textId="70775000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85C2" w14:textId="2C4516B9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72357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15E6B924" w14:textId="77E3AC20" w:rsidTr="004C34B3">
        <w:trPr>
          <w:trHeight w:val="27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8A0E3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2364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7A824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A4DBD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0B6D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2-5 MJ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1E2D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8C6B" w14:textId="71858175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F089" w14:textId="29C465EF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A7CA" w14:textId="6E87422F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3A90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19C354CD" w14:textId="1E8698BB" w:rsidTr="004C34B3">
        <w:trPr>
          <w:trHeight w:val="27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95BDD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6198F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F487B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C861A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712F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6-10 MJ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D478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C282" w14:textId="56030666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B091" w14:textId="4D1964AD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A57D" w14:textId="623810B8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DFF7F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2538B9DA" w14:textId="445F8281" w:rsidTr="004C34B3">
        <w:trPr>
          <w:trHeight w:val="279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EC46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D354A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151A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04949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29E6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11 a více MJ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0EC1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F6C7" w14:textId="1BE654D0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0318" w14:textId="6E506D9A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582F" w14:textId="1E899612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60C3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358B0ADE" w14:textId="6B72E0C5" w:rsidTr="004C34B3">
        <w:trPr>
          <w:trHeight w:val="283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96B6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69EB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Pozemky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3B7F" w14:textId="0CA326A6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„Zjištěná“</w:t>
            </w:r>
          </w:p>
        </w:tc>
        <w:tc>
          <w:tcPr>
            <w:tcW w:w="1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A5C2" w14:textId="712A52EF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Oceňují se pozemky včetně všech součástí a příslušenství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31B2E23" w14:textId="353E5A9A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Cena je v členění podle počtu oceňovaných pozemků: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B4A1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1 MJ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5C01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8933" w14:textId="1F4F0463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46AA" w14:textId="35680742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B922" w14:textId="72EB38C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CDCB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4959F4EC" w14:textId="1254B1B3" w:rsidTr="004C34B3">
        <w:trPr>
          <w:trHeight w:val="273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CC55C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24AC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7DAE9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60360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2E79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2-5 MJ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C56C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CEE6" w14:textId="44EE2746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2167" w14:textId="7F65815E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29B6" w14:textId="7420E44A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1E868" w14:textId="144B6764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381BCB37" w14:textId="53ADC974" w:rsidTr="004C34B3">
        <w:trPr>
          <w:trHeight w:val="263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D85B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CDA3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B0FE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CE4C1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9D7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6-10 MJ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F31E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A309" w14:textId="2CE2CF83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61A5" w14:textId="143FAC55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B475" w14:textId="69C30740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41A7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5632B55A" w14:textId="69E18DB0" w:rsidTr="004C34B3">
        <w:trPr>
          <w:trHeight w:val="281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FC73D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B22DD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53880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55388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3164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11 a více MJ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B0E2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8E17" w14:textId="79FA224D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E6D6" w14:textId="0C02CE13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A1D1" w14:textId="62A86A2B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599F8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2276A465" w14:textId="2AF06A54" w:rsidTr="004C34B3">
        <w:trPr>
          <w:trHeight w:val="271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2338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045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Pozemky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B388" w14:textId="28ECE4CE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„Obvyklá“</w:t>
            </w:r>
          </w:p>
        </w:tc>
        <w:tc>
          <w:tcPr>
            <w:tcW w:w="1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AE8B" w14:textId="03E03753" w:rsidR="004C34B3" w:rsidRDefault="004C34B3" w:rsidP="00396B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Oceňují se pozemky včetně všech součástí a příslušenství. </w:t>
            </w:r>
          </w:p>
          <w:p w14:paraId="4A4D019A" w14:textId="77777777" w:rsidR="004C34B3" w:rsidRPr="00114F5F" w:rsidRDefault="004C34B3" w:rsidP="00E4744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Součástí služby při určení „obvyklé ceny“ je také v odůvodněných případech, kdy nelze obvyklou cenu určit, tržní hodnota. Součástí služby určení „obvyklé ceny“ nebo „tržní hodnoty“ je i určení ceny zjištěné (§ 2 odst. 3 ZOM a § 1 c OV).</w:t>
            </w:r>
          </w:p>
          <w:p w14:paraId="18F658A7" w14:textId="282067D9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Nabízená cena je v členění podle počtu oceňovaných pozemků: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B60A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1 MJ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8064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3F3C" w14:textId="71FDE775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8DE" w14:textId="34A56CAA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6117" w14:textId="494684A8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EAEF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1B4B74EF" w14:textId="03E0CB8A" w:rsidTr="004C34B3">
        <w:trPr>
          <w:trHeight w:val="27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860A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C1530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86F7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771DE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3E11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2-5 MJ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0C03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900E" w14:textId="315C0523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2F13" w14:textId="323DDCF8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920B" w14:textId="0A52D3FD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1225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2578FD91" w14:textId="5EDE0B4D" w:rsidTr="004C34B3">
        <w:trPr>
          <w:trHeight w:val="26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1B7F6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B289D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1FD7A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6277B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84AF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6-10 MJ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EFBC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80C" w14:textId="269B45BD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EBCC" w14:textId="2DCF194F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F056" w14:textId="7D0AC7A2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7E77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7BDFF4F3" w14:textId="35544784" w:rsidTr="004C34B3">
        <w:trPr>
          <w:trHeight w:val="283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473DA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D3350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6319E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A6506" w14:textId="77777777" w:rsidR="004C34B3" w:rsidRPr="003D05EC" w:rsidRDefault="004C34B3" w:rsidP="001A7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5CDE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11 a více MJ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147" w14:textId="77777777" w:rsidR="004C34B3" w:rsidRPr="003D05EC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B637" w14:textId="21998D30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1227" w14:textId="1ACA1D51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4885" w14:textId="56D36CB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853D6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19F8E4F" w14:textId="77777777" w:rsidR="004C34B3" w:rsidRDefault="004C34B3">
      <w:r>
        <w:br w:type="page"/>
      </w:r>
    </w:p>
    <w:tbl>
      <w:tblPr>
        <w:tblW w:w="500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866"/>
        <w:gridCol w:w="1557"/>
        <w:gridCol w:w="5682"/>
        <w:gridCol w:w="1134"/>
        <w:gridCol w:w="994"/>
        <w:gridCol w:w="851"/>
        <w:gridCol w:w="994"/>
        <w:gridCol w:w="809"/>
      </w:tblGrid>
      <w:tr w:rsidR="004C34B3" w:rsidRPr="003D05EC" w14:paraId="49196971" w14:textId="5AC5447B" w:rsidTr="004C34B3">
        <w:trPr>
          <w:trHeight w:val="33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E119BE" w14:textId="2706B018" w:rsidR="004C34B3" w:rsidRPr="004C34B3" w:rsidRDefault="004C34B3" w:rsidP="004C34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4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Stavby</w:t>
            </w:r>
            <w:r w:rsidRPr="004C34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34B3" w:rsidRPr="003D05EC" w14:paraId="12F8DA1C" w14:textId="42A57FEA" w:rsidTr="004C34B3">
        <w:trPr>
          <w:trHeight w:val="632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2D972A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Položka</w:t>
            </w:r>
          </w:p>
          <w:p w14:paraId="6EEEE798" w14:textId="2C0D275C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ceníku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37A05D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Věc nemovitá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0FEA3A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Typ ceny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58996FC3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Popis služby požadované ve znaleckém posudku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616AA1" w14:textId="3A20378D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MJ měrná jednotka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444D58" w14:textId="77BFF95E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Cena bez DPH Kč/MJ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582547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sazba DPH %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9AD562" w14:textId="1ACE83B6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Cena včetně DPH Kč/MJ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62291171" w14:textId="02427038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Termín dodání ZP </w:t>
            </w:r>
            <w:r w:rsidRPr="004C34B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(doba dodání v kal. dnech)</w:t>
            </w:r>
          </w:p>
        </w:tc>
      </w:tr>
      <w:tr w:rsidR="004C34B3" w:rsidRPr="003D05EC" w14:paraId="19DDD261" w14:textId="5C8F094B" w:rsidTr="004C34B3">
        <w:trPr>
          <w:trHeight w:val="1349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1DDF1" w14:textId="15D9ACB9" w:rsidR="004C34B3" w:rsidRPr="004C34B3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44AA" w14:textId="3E5805E5" w:rsidR="004C34B3" w:rsidRPr="004C34B3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Stavby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E6A0" w14:textId="09C5880F" w:rsidR="004C34B3" w:rsidRPr="004C34B3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„Podle vyhlášky č. 182/1988 Sb. ve znění vyhlášky č.316/1990 Sb.“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68328" w14:textId="7AB60706" w:rsidR="004C34B3" w:rsidRPr="004C34B3" w:rsidRDefault="004C34B3" w:rsidP="00396B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Oceňování </w:t>
            </w:r>
            <w:r w:rsidRPr="004C3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staveb</w:t>
            </w: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 včetně všech součástí a příslušenství, pozemku pod stavbou a souvisejících pozemků cenou úřední podle vyhlášky č. </w:t>
            </w:r>
            <w:r w:rsidRPr="004C3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182/1988 Sb., ve znění vyhlášky č. 316/1990 Sb.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791C" w14:textId="68F41623" w:rsidR="004C34B3" w:rsidRPr="004C34B3" w:rsidRDefault="004C34B3" w:rsidP="001A7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1 stavba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105F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E73F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5AD1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47C00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3A1F5546" w14:textId="07F61293" w:rsidTr="004C34B3">
        <w:trPr>
          <w:trHeight w:val="1349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C8D88" w14:textId="77021979" w:rsidR="004C34B3" w:rsidRPr="004C34B3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8062" w14:textId="23EAB9A8" w:rsidR="004C34B3" w:rsidRPr="004C34B3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Stavby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11AF" w14:textId="3953F88E" w:rsidR="004C34B3" w:rsidRPr="004C34B3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obvyklá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B8C2F8" w14:textId="77777777" w:rsidR="004C34B3" w:rsidRPr="004C34B3" w:rsidRDefault="004C34B3" w:rsidP="00114F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Oceňují se stavby společně s pozemky nebo bez pozemků, </w:t>
            </w:r>
          </w:p>
          <w:p w14:paraId="2F1C6F53" w14:textId="77777777" w:rsidR="004C34B3" w:rsidRPr="004C34B3" w:rsidRDefault="004C34B3" w:rsidP="00114F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včetně všech součástí a příslušenství. </w:t>
            </w:r>
          </w:p>
          <w:p w14:paraId="70E784B6" w14:textId="77777777" w:rsidR="004C34B3" w:rsidRPr="004C34B3" w:rsidRDefault="004C34B3" w:rsidP="00114F5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Součástí služby při určení „obvyklé ceny“ je také v odůvodněných případech, kdy nelze obvyklou cenu určit, tržní hodnota. Součástí služby určení „obvyklé ceny“ nebo „tržní hodnoty“ je i určení ceny zjištěné (§ 2 odst. 3 ZOM a § 1 c OV).</w:t>
            </w:r>
          </w:p>
          <w:p w14:paraId="7CDB37D8" w14:textId="77777777" w:rsidR="004C34B3" w:rsidRPr="004C34B3" w:rsidRDefault="004C34B3" w:rsidP="00114F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B33780" w14:textId="00FA51E2" w:rsidR="004C34B3" w:rsidRPr="004C34B3" w:rsidRDefault="004C34B3" w:rsidP="00114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Oceňování </w:t>
            </w:r>
            <w:r w:rsidRPr="004C3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staveb rodinného domu</w:t>
            </w: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 včetně všech součástí a příslušenství, pozemku pod stavbou a souvisejících pozemků obvyklou cenou </w:t>
            </w:r>
            <w:r w:rsidRPr="004C3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podle § 2 zákona č. 151/1997 Sb.</w:t>
            </w: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E392" w14:textId="222EBD48" w:rsidR="004C34B3" w:rsidRPr="004C34B3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1 stavba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291C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058B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6E54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34D93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1FE9847B" w14:textId="7933AE68" w:rsidTr="004C34B3">
        <w:trPr>
          <w:trHeight w:val="1349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72037" w14:textId="7EE133B3" w:rsidR="004C34B3" w:rsidRPr="004C34B3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CA41" w14:textId="4ACF4598" w:rsidR="004C34B3" w:rsidRPr="004C34B3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Stavby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E526" w14:textId="65732771" w:rsidR="004C34B3" w:rsidRPr="004C34B3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obvyklá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3FAAF" w14:textId="77777777" w:rsidR="004C34B3" w:rsidRPr="004C34B3" w:rsidRDefault="004C34B3" w:rsidP="00114F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Oceňují se stavby společně s pozemky nebo bez pozemků, </w:t>
            </w:r>
          </w:p>
          <w:p w14:paraId="6554CC29" w14:textId="77777777" w:rsidR="004C34B3" w:rsidRPr="004C34B3" w:rsidRDefault="004C34B3" w:rsidP="00114F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včetně všech součástí a příslušenství. </w:t>
            </w:r>
          </w:p>
          <w:p w14:paraId="01293C45" w14:textId="77777777" w:rsidR="004C34B3" w:rsidRPr="004C34B3" w:rsidRDefault="004C34B3" w:rsidP="00114F5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Součástí služby při určení „obvyklé ceny“ je také v odůvodněných případech, kdy nelze obvyklou cenu určit, tržní hodnota. Součástí služby určení „obvyklé ceny“ nebo „tržní hodnoty“ je i určení ceny zjištěné (§ 2 odst. 3 ZOM a § 1 c OV).</w:t>
            </w:r>
          </w:p>
          <w:p w14:paraId="25F9C623" w14:textId="77777777" w:rsidR="004C34B3" w:rsidRPr="004C34B3" w:rsidRDefault="004C34B3" w:rsidP="00114F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5ABDC" w14:textId="7A32E07D" w:rsidR="004C34B3" w:rsidRPr="004C34B3" w:rsidRDefault="004C34B3" w:rsidP="00114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Oceňování </w:t>
            </w:r>
            <w:r w:rsidRPr="004C3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bytového domu, administrativní nebo správní budovy </w:t>
            </w: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včetně všech součástí a příslušenství, pozemku pod stavbou a souvisejících pozemků obvyklou cenou </w:t>
            </w:r>
            <w:r w:rsidRPr="004C3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podle § 2 zákona č. 151/1997 Sb.</w:t>
            </w: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F494" w14:textId="53AEB3FB" w:rsidR="004C34B3" w:rsidRPr="004C34B3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1 stavba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D3EA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A57B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21B2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6B9DA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:rsidDel="00114F5F" w14:paraId="419FF2F9" w14:textId="5304B397" w:rsidTr="004C34B3">
        <w:trPr>
          <w:trHeight w:val="1349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63211" w14:textId="3039168C" w:rsidR="004C34B3" w:rsidRPr="004C34B3" w:rsidDel="00114F5F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A72C" w14:textId="49CE484D" w:rsidR="004C34B3" w:rsidRPr="004C34B3" w:rsidDel="00114F5F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Stavby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F32A" w14:textId="0DBCFB50" w:rsidR="004C34B3" w:rsidRPr="004C34B3" w:rsidDel="00114F5F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obvyklá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B1476" w14:textId="77777777" w:rsidR="004C34B3" w:rsidRPr="004C34B3" w:rsidRDefault="004C34B3" w:rsidP="00114F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Oceňují se stavby společně s pozemky nebo bez pozemků, </w:t>
            </w:r>
          </w:p>
          <w:p w14:paraId="4BACA418" w14:textId="77777777" w:rsidR="004C34B3" w:rsidRPr="004C34B3" w:rsidRDefault="004C34B3" w:rsidP="00114F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včetně všech součástí a příslušenství. </w:t>
            </w:r>
          </w:p>
          <w:p w14:paraId="39201385" w14:textId="77777777" w:rsidR="004C34B3" w:rsidRPr="004C34B3" w:rsidRDefault="004C34B3" w:rsidP="00114F5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Součástí služby při určení „obvyklé ceny“ je také v odůvodněných případech, kdy nelze obvyklou cenu určit, tržní hodnota. Součástí služby určení „obvyklé ceny“ nebo „tržní hodnoty“ je i určení ceny zjištěné (§ 2 odst. 3 ZOM a § 1 c OV).</w:t>
            </w:r>
          </w:p>
          <w:p w14:paraId="2915643B" w14:textId="0A17D53D" w:rsidR="004C34B3" w:rsidRPr="004C34B3" w:rsidDel="00114F5F" w:rsidRDefault="004C34B3" w:rsidP="00114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Oceňování </w:t>
            </w:r>
            <w:r w:rsidRPr="004C3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zemědělských nebo ostatních budov a staveb</w:t>
            </w: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 xml:space="preserve"> včetně všech součástí a příslušenství, pozemku pod stavbou a souvisejících pozemků obvyklou cenou podle </w:t>
            </w:r>
            <w:r w:rsidRPr="004C3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§ 2 zákona č. 151/1997 Sb.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FA56" w14:textId="53337F08" w:rsidR="004C34B3" w:rsidRPr="004C34B3" w:rsidDel="00114F5F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4B3">
              <w:rPr>
                <w:rFonts w:ascii="Arial" w:hAnsi="Arial" w:cs="Arial"/>
                <w:color w:val="000000"/>
                <w:sz w:val="18"/>
                <w:szCs w:val="18"/>
              </w:rPr>
              <w:t>1 stavba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72FB" w14:textId="77777777" w:rsidR="004C34B3" w:rsidRPr="003D05EC" w:rsidDel="00114F5F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FACC" w14:textId="77777777" w:rsidR="004C34B3" w:rsidRPr="003D05EC" w:rsidDel="00114F5F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485C" w14:textId="77777777" w:rsidR="004C34B3" w:rsidRPr="003D05EC" w:rsidDel="00114F5F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A880F" w14:textId="77777777" w:rsidR="004C34B3" w:rsidRPr="003D05EC" w:rsidDel="00114F5F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440A4BE" w14:textId="782649E7" w:rsidR="004C34B3" w:rsidRDefault="004C34B3"/>
    <w:tbl>
      <w:tblPr>
        <w:tblW w:w="500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1246"/>
        <w:gridCol w:w="1465"/>
        <w:gridCol w:w="5100"/>
        <w:gridCol w:w="1134"/>
        <w:gridCol w:w="1134"/>
        <w:gridCol w:w="851"/>
        <w:gridCol w:w="991"/>
        <w:gridCol w:w="966"/>
      </w:tblGrid>
      <w:tr w:rsidR="004C34B3" w:rsidRPr="003D05EC" w14:paraId="47F9CDA9" w14:textId="04EE43C0" w:rsidTr="004C34B3">
        <w:trPr>
          <w:trHeight w:val="37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A9D53F" w14:textId="4C8EDA2E" w:rsidR="004C34B3" w:rsidRPr="004C34B3" w:rsidRDefault="004C34B3" w:rsidP="004C34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4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Rybníky</w:t>
            </w:r>
          </w:p>
        </w:tc>
      </w:tr>
      <w:tr w:rsidR="004C34B3" w:rsidRPr="003D05EC" w14:paraId="24B288A2" w14:textId="6566AA13" w:rsidTr="005D33E8">
        <w:trPr>
          <w:trHeight w:val="54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5398D2" w14:textId="132DC5F2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31A949F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Věc nemovitá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C4538E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Typ ceny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5FC6467A" w14:textId="746AE5A6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Popis služby požadované ve znaleckém posudku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8AA9A2" w14:textId="0C56B838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měrná jednotka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69A9A98" w14:textId="5E0F834B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Cena bez DPH Kč/MJ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29A4E4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sazba DPH %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A79957" w14:textId="142CBECC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Cena včetně DPH Kč/MJ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E979317" w14:textId="007F756B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Termín dodání ZP </w:t>
            </w:r>
            <w:r w:rsidRPr="004C34B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(doba dodání v kal. dnech)</w:t>
            </w:r>
          </w:p>
        </w:tc>
      </w:tr>
      <w:tr w:rsidR="004C34B3" w:rsidRPr="003D05EC" w14:paraId="35026B63" w14:textId="07F29A52" w:rsidTr="005D33E8">
        <w:trPr>
          <w:trHeight w:val="825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6326" w14:textId="3951A89E" w:rsidR="004C34B3" w:rsidRPr="003D05EC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A0C5" w14:textId="77777777" w:rsidR="004C34B3" w:rsidRPr="003D05EC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Rybníky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51B3" w14:textId="6CB04E32" w:rsidR="004C34B3" w:rsidRPr="003D05EC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Podle vyhlášky č. 182/1988 Sb. ve znění vyhlášky č.316/1990 Sb.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1957" w14:textId="1D2FFB32" w:rsidR="004C34B3" w:rsidRPr="003D05EC" w:rsidRDefault="004C34B3" w:rsidP="00114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Oceňování rybníku včetně všech součástí a příslušenství a souvisejících pozemků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0C3A" w14:textId="77777777" w:rsidR="004C34B3" w:rsidRPr="003D05EC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rybník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DD06" w14:textId="7333475A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DB63" w14:textId="11452A6B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4540" w14:textId="25790E3C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01C7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63AB7DDB" w14:textId="6AABD56E" w:rsidTr="005D33E8">
        <w:trPr>
          <w:trHeight w:val="705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8537" w14:textId="0CBE8713" w:rsidR="004C34B3" w:rsidRPr="003D05EC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5710" w14:textId="77777777" w:rsidR="004C34B3" w:rsidRPr="003D05EC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Rybníky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D09D" w14:textId="54C4740C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„Zjištěná“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DBAC" w14:textId="69CDF4AA" w:rsidR="004C34B3" w:rsidRPr="003D05EC" w:rsidRDefault="004C34B3" w:rsidP="00114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Oceňování rybníku včetně všech součástí a příslušenství a souvisejících pozemků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17A5" w14:textId="77777777" w:rsidR="004C34B3" w:rsidRPr="003D05EC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rybník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DB2" w14:textId="3023D29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697" w14:textId="6952A692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0026" w14:textId="22CD2654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C842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4CB6CCDE" w14:textId="5A3A7579" w:rsidTr="005D33E8">
        <w:trPr>
          <w:trHeight w:val="600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2269" w14:textId="045096EF" w:rsidR="004C34B3" w:rsidRPr="0039656D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E68A" w14:textId="77777777" w:rsidR="004C34B3" w:rsidRPr="0039656D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Rybníky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3884" w14:textId="0746881C" w:rsidR="004C34B3" w:rsidRPr="0039656D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„Obvyklá“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CFB" w14:textId="3466A171" w:rsidR="004C34B3" w:rsidRPr="0039656D" w:rsidRDefault="004C34B3" w:rsidP="00114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Oceňování rybníku včetně všech součástí a příslušenství a souvisejících pozemků.</w:t>
            </w:r>
          </w:p>
          <w:p w14:paraId="0015E784" w14:textId="2022957F" w:rsidR="004C34B3" w:rsidRPr="0039656D" w:rsidRDefault="004C34B3" w:rsidP="004C34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Součástí služby při určení „obvyklé ceny“ je také v odůvodněných případech, kdy nelze obvyklou cenu určit, tržní hodnota. Součástí služby určení „obvyklé ceny“ nebo „tržní hodnoty“ je i určení ceny zjištěné (§ 2 odst. 3 ZOM a § 1 c OV).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51F9" w14:textId="77777777" w:rsidR="004C34B3" w:rsidRPr="0039656D" w:rsidRDefault="004C34B3" w:rsidP="0011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1 rybník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9EF0" w14:textId="33441E96" w:rsidR="004C34B3" w:rsidRPr="0039656D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50BA" w14:textId="57563190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CCDB" w14:textId="20B84FAF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99992" w14:textId="77777777" w:rsidR="004C34B3" w:rsidRPr="003D05EC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1AF7" w:rsidRPr="003D05EC" w14:paraId="54B12D95" w14:textId="631465A6" w:rsidTr="00811AF7">
        <w:trPr>
          <w:trHeight w:val="14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8C7796" w14:textId="1C2CB871" w:rsidR="00811AF7" w:rsidRPr="0039656D" w:rsidRDefault="00B63970" w:rsidP="00811A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656D">
              <w:rPr>
                <w:rFonts w:ascii="Arial" w:hAnsi="Arial" w:cs="Arial"/>
                <w:b/>
                <w:bCs/>
              </w:rPr>
              <w:t>Ostatní v</w:t>
            </w:r>
            <w:r w:rsidR="00811AF7" w:rsidRPr="0039656D">
              <w:rPr>
                <w:rFonts w:ascii="Arial" w:hAnsi="Arial" w:cs="Arial"/>
                <w:b/>
                <w:bCs/>
              </w:rPr>
              <w:t xml:space="preserve">ěci nemovité </w:t>
            </w:r>
          </w:p>
        </w:tc>
      </w:tr>
      <w:tr w:rsidR="004C34B3" w:rsidRPr="003D05EC" w14:paraId="2620889E" w14:textId="77777777" w:rsidTr="005D33E8">
        <w:trPr>
          <w:trHeight w:val="56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9001C3B" w14:textId="3D769BAA" w:rsidR="004C34B3" w:rsidRPr="0039656D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447D449" w14:textId="0A3E8FF1" w:rsidR="004C34B3" w:rsidRPr="0039656D" w:rsidRDefault="004C34B3" w:rsidP="00561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Věc nemovitá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2A7A79E" w14:textId="1D24D975" w:rsidR="004C34B3" w:rsidRPr="0039656D" w:rsidRDefault="004C34B3" w:rsidP="00561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Typ ceny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4D653F5" w14:textId="29B72D3B" w:rsidR="004C34B3" w:rsidRPr="0039656D" w:rsidRDefault="004C34B3" w:rsidP="004C34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Popis služby požadované ve znaleckém posudku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D5FA5B6" w14:textId="734EEE19" w:rsidR="004C34B3" w:rsidRPr="0039656D" w:rsidRDefault="004C34B3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MJ měrná jednotka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9650A6F" w14:textId="361121BB" w:rsidR="004C34B3" w:rsidRPr="0039656D" w:rsidRDefault="004C34B3" w:rsidP="00561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Cena bez DPH Kč/MJ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44E43ED" w14:textId="4A47C518" w:rsidR="004C34B3" w:rsidRPr="003D05EC" w:rsidRDefault="004C34B3" w:rsidP="00561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sazba DPH 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990C1C0" w14:textId="3E611278" w:rsidR="004C34B3" w:rsidRPr="003D05EC" w:rsidRDefault="004C34B3" w:rsidP="00561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Cena včetně DPH Kč/MJ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65B6BF" w14:textId="2D0E5CE3" w:rsidR="004C34B3" w:rsidRPr="003D05EC" w:rsidRDefault="004C34B3" w:rsidP="00561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Termín dodání ZP </w:t>
            </w:r>
            <w:r w:rsidRPr="004C34B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(doba dodání v kal. dnech)</w:t>
            </w:r>
          </w:p>
        </w:tc>
      </w:tr>
      <w:tr w:rsidR="004C34B3" w:rsidRPr="003D05EC" w14:paraId="2F81ACEB" w14:textId="5B9B3CFB" w:rsidTr="005D33E8">
        <w:trPr>
          <w:trHeight w:val="56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272A" w14:textId="73158977" w:rsidR="004C34B3" w:rsidRPr="0039656D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59B0" w14:textId="26844B44" w:rsidR="004C34B3" w:rsidRPr="0039656D" w:rsidRDefault="004C34B3" w:rsidP="00561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Věc nemovitá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9047" w14:textId="744D2D5E" w:rsidR="004C34B3" w:rsidRPr="0039656D" w:rsidRDefault="004C34B3" w:rsidP="00561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„Obvyklá“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B761" w14:textId="2042AF74" w:rsidR="004C34B3" w:rsidRPr="0039656D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20"/>
                <w:szCs w:val="20"/>
              </w:rPr>
              <w:t>Ostatní znalecké úkony oceňování věcí nemovitých výše neuvedených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D7EF" w14:textId="286E226C" w:rsidR="004C34B3" w:rsidRPr="0039656D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1 hodina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C18B" w14:textId="76969B4C" w:rsidR="004C34B3" w:rsidRPr="0039656D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C38A" w14:textId="0AD0B30A" w:rsidR="004C34B3" w:rsidRPr="003D05EC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815E" w14:textId="03714700" w:rsidR="004C34B3" w:rsidRPr="003D05EC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5228" w14:textId="77777777" w:rsidR="004C34B3" w:rsidRPr="003D05EC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4B3" w:rsidRPr="003D05EC" w14:paraId="66FBA01A" w14:textId="487FB4BA" w:rsidTr="005D33E8">
        <w:trPr>
          <w:trHeight w:val="424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8EF0" w14:textId="22BAF6B0" w:rsidR="004C34B3" w:rsidRPr="0039656D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3F50" w14:textId="39DBA675" w:rsidR="004C34B3" w:rsidRPr="0039656D" w:rsidRDefault="004C34B3" w:rsidP="00561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Věc nemovitá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CDC1" w14:textId="63B6B706" w:rsidR="004C34B3" w:rsidRPr="0039656D" w:rsidRDefault="004C34B3" w:rsidP="00561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„Zjištěná“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6251" w14:textId="739844D5" w:rsidR="004C34B3" w:rsidRPr="0039656D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20"/>
                <w:szCs w:val="20"/>
              </w:rPr>
              <w:t>Ostatní znalecké úkony oceňování věcí nemovitých výše neuvedených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AB59" w14:textId="7709799A" w:rsidR="004C34B3" w:rsidRPr="0039656D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56D">
              <w:rPr>
                <w:rFonts w:ascii="Arial" w:hAnsi="Arial" w:cs="Arial"/>
                <w:color w:val="000000"/>
                <w:sz w:val="18"/>
                <w:szCs w:val="18"/>
              </w:rPr>
              <w:t>1 hodina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3AB8" w14:textId="2BBD7F9A" w:rsidR="004C34B3" w:rsidRPr="0039656D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5FF6" w14:textId="1FD4FE0E" w:rsidR="004C34B3" w:rsidRPr="003D05EC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4646" w14:textId="49232106" w:rsidR="004C34B3" w:rsidRPr="003D05EC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287F" w14:textId="77777777" w:rsidR="004C34B3" w:rsidRPr="003D05EC" w:rsidRDefault="004C34B3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1AF7" w:rsidRPr="003D05EC" w14:paraId="036C65D8" w14:textId="062F83AE" w:rsidTr="00811AF7">
        <w:trPr>
          <w:trHeight w:val="3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DB6122" w14:textId="131F7875" w:rsidR="00811AF7" w:rsidRPr="00811AF7" w:rsidRDefault="00811AF7" w:rsidP="00811A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05EC">
              <w:rPr>
                <w:rFonts w:ascii="Arial" w:hAnsi="Arial" w:cs="Arial"/>
                <w:b/>
                <w:bCs/>
                <w:color w:val="000000"/>
              </w:rPr>
              <w:t>Revizní znalecký posudek</w:t>
            </w:r>
          </w:p>
        </w:tc>
      </w:tr>
      <w:tr w:rsidR="005D33E8" w:rsidRPr="003D05EC" w14:paraId="5F74B8D6" w14:textId="662A34A9" w:rsidTr="005D33E8">
        <w:trPr>
          <w:trHeight w:val="84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8BD407" w14:textId="77777777" w:rsidR="005D33E8" w:rsidRPr="003D05EC" w:rsidRDefault="005D33E8" w:rsidP="004C3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2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5C1961A" w14:textId="3CF5F6CC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Popis služby požadované ve znaleckém posudku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A8484D" w14:textId="77777777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  <w:p w14:paraId="08EA782F" w14:textId="77777777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měrná jednotka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115E1F" w14:textId="2540B76F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Cena bez DPH Kč/MJ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35483D6" w14:textId="77777777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sazba DPH %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526189" w14:textId="3EC9E182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Cena včetně DPH Kč/MJ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C331307" w14:textId="50430F18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Termín dodání ZP </w:t>
            </w:r>
            <w:r w:rsidRPr="004C34B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(doba dodání v kal. dnech)</w:t>
            </w:r>
          </w:p>
        </w:tc>
      </w:tr>
      <w:tr w:rsidR="005D33E8" w:rsidRPr="003D05EC" w14:paraId="3740B12B" w14:textId="4E6DF95D" w:rsidTr="005D33E8">
        <w:trPr>
          <w:trHeight w:val="300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C216" w14:textId="1F2D1748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8D80D" w14:textId="5B09E270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Podle revidovaného ZP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3175" w14:textId="77777777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hodina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1AF7" w14:textId="61DD1D4E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237D2" w14:textId="7ABA1472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42EB5" w14:textId="4FAF54D2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44E82" w14:textId="77777777" w:rsidR="005D33E8" w:rsidRPr="003D05EC" w:rsidRDefault="005D33E8" w:rsidP="005D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C310CCC" w14:textId="77777777" w:rsidR="0039773C" w:rsidRPr="003D05EC" w:rsidRDefault="0039773C" w:rsidP="005D33E8">
      <w:pPr>
        <w:jc w:val="both"/>
        <w:rPr>
          <w:rFonts w:ascii="Arial" w:hAnsi="Arial" w:cs="Arial"/>
          <w:i/>
          <w:sz w:val="18"/>
          <w:szCs w:val="18"/>
        </w:rPr>
      </w:pPr>
    </w:p>
    <w:sectPr w:rsidR="0039773C" w:rsidRPr="003D05EC" w:rsidSect="004C34B3">
      <w:headerReference w:type="default" r:id="rId12"/>
      <w:footerReference w:type="default" r:id="rId13"/>
      <w:pgSz w:w="16838" w:h="11906" w:orient="landscape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7DFAE" w14:textId="77777777" w:rsidR="00977ABB" w:rsidRDefault="00977ABB" w:rsidP="00803693">
      <w:r>
        <w:separator/>
      </w:r>
    </w:p>
  </w:endnote>
  <w:endnote w:type="continuationSeparator" w:id="0">
    <w:p w14:paraId="1B6A5805" w14:textId="77777777" w:rsidR="00977ABB" w:rsidRDefault="00977ABB" w:rsidP="0080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360859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575F9E71" w14:textId="4D8A1576" w:rsidR="005B7310" w:rsidRPr="004C34B3" w:rsidRDefault="005B7310" w:rsidP="004C34B3">
            <w:pPr>
              <w:pStyle w:val="Zpa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3693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6</w:t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03693">
              <w:rPr>
                <w:rFonts w:ascii="Arial" w:hAnsi="Arial" w:cs="Arial"/>
                <w:sz w:val="22"/>
                <w:szCs w:val="22"/>
              </w:rPr>
              <w:t>/</w:t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6</w:t>
            </w:r>
            <w:r w:rsidRPr="0080369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4773" w14:textId="77777777" w:rsidR="00977ABB" w:rsidRDefault="00977ABB" w:rsidP="00803693">
      <w:r>
        <w:separator/>
      </w:r>
    </w:p>
  </w:footnote>
  <w:footnote w:type="continuationSeparator" w:id="0">
    <w:p w14:paraId="3D5128A4" w14:textId="77777777" w:rsidR="00977ABB" w:rsidRDefault="00977ABB" w:rsidP="0080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0A35" w14:textId="76FFB2E8" w:rsidR="00513566" w:rsidRPr="00303F50" w:rsidRDefault="00561CE6" w:rsidP="004C34B3">
    <w:pPr>
      <w:pStyle w:val="Zhlav"/>
      <w:jc w:val="right"/>
      <w:rPr>
        <w:rFonts w:ascii="Arial" w:hAnsi="Arial" w:cs="Arial"/>
        <w:b/>
        <w:bCs/>
        <w:sz w:val="20"/>
        <w:szCs w:val="20"/>
      </w:rPr>
    </w:pPr>
    <w:r w:rsidRPr="00303F50">
      <w:rPr>
        <w:rFonts w:ascii="Arial" w:hAnsi="Arial" w:cs="Arial"/>
        <w:b/>
        <w:bCs/>
        <w:sz w:val="20"/>
        <w:szCs w:val="20"/>
        <w:highlight w:val="green"/>
      </w:rPr>
      <w:t xml:space="preserve">PŘÍLOHA Č. </w:t>
    </w:r>
    <w:r w:rsidR="00303F50" w:rsidRPr="00303F50">
      <w:rPr>
        <w:rFonts w:ascii="Arial" w:hAnsi="Arial" w:cs="Arial"/>
        <w:b/>
        <w:bCs/>
        <w:sz w:val="20"/>
        <w:szCs w:val="20"/>
        <w:highlight w:val="green"/>
      </w:rPr>
      <w:t>2 RÁMCOVÉ DOHODY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4B8"/>
    <w:multiLevelType w:val="hybridMultilevel"/>
    <w:tmpl w:val="A51E2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1139"/>
    <w:multiLevelType w:val="hybridMultilevel"/>
    <w:tmpl w:val="BEA2F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FCB"/>
    <w:multiLevelType w:val="hybridMultilevel"/>
    <w:tmpl w:val="B82C0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29C"/>
    <w:multiLevelType w:val="hybridMultilevel"/>
    <w:tmpl w:val="3C7A60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EA4994"/>
    <w:multiLevelType w:val="hybridMultilevel"/>
    <w:tmpl w:val="76727F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5E88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AA"/>
    <w:rsid w:val="0003116E"/>
    <w:rsid w:val="00076CE3"/>
    <w:rsid w:val="000D5D9C"/>
    <w:rsid w:val="000E79B4"/>
    <w:rsid w:val="00114F5F"/>
    <w:rsid w:val="001259DB"/>
    <w:rsid w:val="001936DD"/>
    <w:rsid w:val="001A7E91"/>
    <w:rsid w:val="001E23F0"/>
    <w:rsid w:val="0026428D"/>
    <w:rsid w:val="002813C6"/>
    <w:rsid w:val="00303F50"/>
    <w:rsid w:val="0036225A"/>
    <w:rsid w:val="00382DDF"/>
    <w:rsid w:val="0039656D"/>
    <w:rsid w:val="00396B14"/>
    <w:rsid w:val="0039773C"/>
    <w:rsid w:val="003A36B3"/>
    <w:rsid w:val="003B2851"/>
    <w:rsid w:val="003D05EC"/>
    <w:rsid w:val="00481007"/>
    <w:rsid w:val="004C34B3"/>
    <w:rsid w:val="004F42FC"/>
    <w:rsid w:val="004F6D84"/>
    <w:rsid w:val="00513566"/>
    <w:rsid w:val="005175BE"/>
    <w:rsid w:val="0052525A"/>
    <w:rsid w:val="00547B1F"/>
    <w:rsid w:val="005559D9"/>
    <w:rsid w:val="00561CE6"/>
    <w:rsid w:val="005B5021"/>
    <w:rsid w:val="005B7310"/>
    <w:rsid w:val="005D33E8"/>
    <w:rsid w:val="005E2599"/>
    <w:rsid w:val="005E6B78"/>
    <w:rsid w:val="00602E1E"/>
    <w:rsid w:val="006072BB"/>
    <w:rsid w:val="00611546"/>
    <w:rsid w:val="006933B0"/>
    <w:rsid w:val="00697B1E"/>
    <w:rsid w:val="006A73B9"/>
    <w:rsid w:val="006E4E2D"/>
    <w:rsid w:val="00765C07"/>
    <w:rsid w:val="007728DF"/>
    <w:rsid w:val="0078542C"/>
    <w:rsid w:val="007F6498"/>
    <w:rsid w:val="00803693"/>
    <w:rsid w:val="00811AF7"/>
    <w:rsid w:val="00830CE1"/>
    <w:rsid w:val="00842572"/>
    <w:rsid w:val="00860AAF"/>
    <w:rsid w:val="008D02AA"/>
    <w:rsid w:val="0090349F"/>
    <w:rsid w:val="00952E92"/>
    <w:rsid w:val="00957FEB"/>
    <w:rsid w:val="0096655A"/>
    <w:rsid w:val="00977ABB"/>
    <w:rsid w:val="00A2525A"/>
    <w:rsid w:val="00A61E91"/>
    <w:rsid w:val="00AB5891"/>
    <w:rsid w:val="00AD3321"/>
    <w:rsid w:val="00B621A5"/>
    <w:rsid w:val="00B63970"/>
    <w:rsid w:val="00B84699"/>
    <w:rsid w:val="00BA1C6E"/>
    <w:rsid w:val="00BB0A5C"/>
    <w:rsid w:val="00C35342"/>
    <w:rsid w:val="00CA0B8E"/>
    <w:rsid w:val="00CD552A"/>
    <w:rsid w:val="00D05591"/>
    <w:rsid w:val="00D73C46"/>
    <w:rsid w:val="00D9739D"/>
    <w:rsid w:val="00E17D4D"/>
    <w:rsid w:val="00E257F5"/>
    <w:rsid w:val="00E41FD1"/>
    <w:rsid w:val="00E47444"/>
    <w:rsid w:val="00E659B3"/>
    <w:rsid w:val="00EA58AB"/>
    <w:rsid w:val="00EB1FAE"/>
    <w:rsid w:val="00EE706F"/>
    <w:rsid w:val="00F137B2"/>
    <w:rsid w:val="00F1634A"/>
    <w:rsid w:val="00F324BF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13E1"/>
  <w15:chartTrackingRefBased/>
  <w15:docId w15:val="{51FD9F58-1978-44B0-B1F0-EAA02C2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2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3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36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36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36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C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C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HCUZCRXN6NH5-2055117681-4032</_dlc_DocId>
    <_dlc_DocIdUrl xmlns="a10cb3f4-6df0-432d-a88a-550b10af4063">
      <Url>https://spucr.sharepoint.com/sites/Portal/rd/_layouts/15/DocIdRedir.aspx?ID=HCUZCRXN6NH5-2055117681-4032</Url>
      <Description>HCUZCRXN6NH5-2055117681-4032</Description>
    </_dlc_DocIdUrl>
    <RDKlasifikaceCitlivosti xmlns="a10cb3f4-6df0-432d-a88a-550b10af4063">Interní</RDKlasifikaceCitlivosti>
    <RDCisloIdentifikacni xmlns="a10cb3f4-6df0-432d-a88a-550b10af4063">PP 1/2021</RDCisloIdentifikacni>
    <RDNahrazujePDFLookup xmlns="96d89aea-7c17-4746-a528-e0c0b049a2f4"/>
    <Popis xmlns="96d89aea-7c17-4746-a528-e0c0b049a2f4" xsi:nil="true"/>
    <RDDatumUcinnosti xmlns="a10cb3f4-6df0-432d-a88a-550b10af4063">2021-01-07T23:00:00+00:00</RDDatumUcinnosti>
    <Garant xmlns="0e91f575-6fab-42fd-90b1-cf5076f1288e">
      <UserInfo>
        <DisplayName>Vala Vlastimil Ing. CSc.</DisplayName>
        <AccountId>1191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Pracovní postup</RDTypDokumentu>
    <RDNahrazuje xmlns="a10cb3f4-6df0-432d-a88a-550b10af4063" xsi:nil="true"/>
    <RDSouvisi xmlns="a10cb3f4-6df0-432d-a88a-550b10af4063" xsi:nil="true"/>
    <RDDatumKoncePlatnosti xmlns="a10cb3f4-6df0-432d-a88a-550b10af4063" xsi:nil="true"/>
    <RDOblast xmlns="a10cb3f4-6df0-432d-a88a-550b10af4063">Majetek státu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1</RDVerze>
    <RDCisloJednaci xmlns="a10cb3f4-6df0-432d-a88a-550b10af4063">SPU 452715/2020</RDCisloJednaci>
    <RDDatumPlatnosti xmlns="a10cb3f4-6df0-432d-a88a-550b10af4063">2021-01-05T23:00:00+00:00</RDDatumPlatnosti>
    <NazevRD xmlns="85f4b5cc-4033-44c7-b405-f5eed34c8154" xsi:nil="true"/>
    <RDStavPlatnosti xmlns="0e91f575-6fab-42fd-90b1-cf5076f1288e">Platný</RDStavPlatnost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46" ma:contentTypeDescription="Vytvoří nový dokument" ma:contentTypeScope="" ma:versionID="021d0c614b8706eaba71f5125d584b8b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bd4ba3586cc7bc359250ee576788c5cc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87CF4-9894-467A-A077-045DED072F77}">
  <ds:schemaRefs>
    <ds:schemaRef ds:uri="http://schemas.microsoft.com/office/2006/metadata/properties"/>
    <ds:schemaRef ds:uri="http://schemas.microsoft.com/office/infopath/2007/PartnerControls"/>
    <ds:schemaRef ds:uri="a10cb3f4-6df0-432d-a88a-550b10af4063"/>
    <ds:schemaRef ds:uri="96d89aea-7c17-4746-a528-e0c0b049a2f4"/>
    <ds:schemaRef ds:uri="0e91f575-6fab-42fd-90b1-cf5076f1288e"/>
    <ds:schemaRef ds:uri="85f4b5cc-4033-44c7-b405-f5eed34c8154"/>
  </ds:schemaRefs>
</ds:datastoreItem>
</file>

<file path=customXml/itemProps2.xml><?xml version="1.0" encoding="utf-8"?>
<ds:datastoreItem xmlns:ds="http://schemas.openxmlformats.org/officeDocument/2006/customXml" ds:itemID="{A8A19C64-8E9D-441B-8B9B-9BD297C25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8E7F5-F8D1-4BBA-8155-BE8CEEDCE8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49E066-2E81-49F8-9B6A-C3BC112C038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3A66DE-05EC-4D1A-84C9-0A1C72E78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Šneidarová Světlana Ing.</dc:creator>
  <cp:keywords/>
  <dc:description/>
  <cp:lastModifiedBy>Šmolíková Michaela</cp:lastModifiedBy>
  <cp:revision>22</cp:revision>
  <cp:lastPrinted>2020-12-09T07:10:00Z</cp:lastPrinted>
  <dcterms:created xsi:type="dcterms:W3CDTF">2021-01-11T14:39:00Z</dcterms:created>
  <dcterms:modified xsi:type="dcterms:W3CDTF">2021-06-17T13:39:00Z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edbf4b45-8820-412f-a2f8-def98e1afa3d</vt:lpwstr>
  </property>
</Properties>
</file>