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17AAAC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DFB3C1C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52"/>
        <w:gridCol w:w="6510"/>
      </w:tblGrid>
      <w:tr w:rsidR="00C254B3" w:rsidRPr="00545646" w14:paraId="6D4837CF" w14:textId="77777777" w:rsidTr="00545646">
        <w:trPr>
          <w:trHeight w:val="362"/>
        </w:trPr>
        <w:tc>
          <w:tcPr>
            <w:tcW w:w="1408" w:type="pct"/>
            <w:shd w:val="clear" w:color="auto" w:fill="F2F2F2"/>
            <w:vAlign w:val="center"/>
          </w:tcPr>
          <w:p w14:paraId="0A3DDDC9" w14:textId="77777777" w:rsidR="00C254B3" w:rsidRPr="00545646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545646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592" w:type="pct"/>
            <w:vAlign w:val="center"/>
          </w:tcPr>
          <w:p w14:paraId="027212CF" w14:textId="65F09DB1" w:rsidR="00C254B3" w:rsidRPr="00545646" w:rsidRDefault="00545646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545646">
              <w:rPr>
                <w:rFonts w:ascii="Arial" w:hAnsi="Arial" w:cs="Arial"/>
                <w:b/>
                <w:sz w:val="22"/>
                <w:szCs w:val="22"/>
              </w:rPr>
              <w:t>TDS a BOZP pro stavbu C37, C39 a C43 v k. ú. Vyskeř</w:t>
            </w:r>
          </w:p>
        </w:tc>
      </w:tr>
      <w:tr w:rsidR="00C254B3" w:rsidRPr="00545646" w14:paraId="227DBBE1" w14:textId="77777777" w:rsidTr="00545646">
        <w:trPr>
          <w:trHeight w:val="362"/>
        </w:trPr>
        <w:tc>
          <w:tcPr>
            <w:tcW w:w="1408" w:type="pct"/>
            <w:shd w:val="clear" w:color="auto" w:fill="F2F2F2"/>
            <w:vAlign w:val="center"/>
          </w:tcPr>
          <w:p w14:paraId="0691EB47" w14:textId="77777777" w:rsidR="00C254B3" w:rsidRPr="00545646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545646">
              <w:rPr>
                <w:rFonts w:ascii="Arial" w:hAnsi="Arial" w:cs="Arial"/>
                <w:i/>
                <w:sz w:val="22"/>
                <w:szCs w:val="22"/>
              </w:rPr>
              <w:t>Spis. zn.VZMR:</w:t>
            </w:r>
          </w:p>
        </w:tc>
        <w:tc>
          <w:tcPr>
            <w:tcW w:w="3592" w:type="pct"/>
            <w:vAlign w:val="center"/>
          </w:tcPr>
          <w:p w14:paraId="26FBBC91" w14:textId="24E5FAD2" w:rsidR="00C254B3" w:rsidRPr="00545646" w:rsidRDefault="00545646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545646">
              <w:rPr>
                <w:rFonts w:ascii="Arial" w:hAnsi="Arial" w:cs="Arial"/>
                <w:sz w:val="22"/>
                <w:szCs w:val="22"/>
              </w:rPr>
              <w:t>SP5129/2021-541101</w:t>
            </w:r>
          </w:p>
        </w:tc>
      </w:tr>
    </w:tbl>
    <w:p w14:paraId="4C9D58DD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B6703FB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4A108B06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7B25306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F27F1F6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0A7A29AF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0B9DE4B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35BCE3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40210D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E4D805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E41813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2060AB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CD701F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F739D5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31677143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6870F7B2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0DB582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9D0DC7B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CA72324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2FBE85B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350DC174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BC3432C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CF4EC7D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1B215AD8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80A149" w14:textId="77777777" w:rsidR="00182B99" w:rsidRDefault="00182B99" w:rsidP="008E4AD5">
      <w:r>
        <w:separator/>
      </w:r>
    </w:p>
  </w:endnote>
  <w:endnote w:type="continuationSeparator" w:id="0">
    <w:p w14:paraId="4707861C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7933C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1C40F0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A6C55E" w14:textId="77777777" w:rsidR="00182B99" w:rsidRDefault="00182B99" w:rsidP="008E4AD5">
      <w:r>
        <w:separator/>
      </w:r>
    </w:p>
  </w:footnote>
  <w:footnote w:type="continuationSeparator" w:id="0">
    <w:p w14:paraId="0335EBCF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CB6C07" w14:textId="77777777" w:rsidR="00F34DD4" w:rsidRDefault="00F34DD4">
    <w:pPr>
      <w:pStyle w:val="Zhlav"/>
    </w:pPr>
  </w:p>
  <w:p w14:paraId="27FC2528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45646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FF1B3E6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316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Kvíčalová Zuzana Ing.</cp:lastModifiedBy>
  <cp:revision>7</cp:revision>
  <cp:lastPrinted>2018-01-29T13:44:00Z</cp:lastPrinted>
  <dcterms:created xsi:type="dcterms:W3CDTF">2018-02-07T11:39:00Z</dcterms:created>
  <dcterms:modified xsi:type="dcterms:W3CDTF">2021-05-21T10:59:00Z</dcterms:modified>
</cp:coreProperties>
</file>