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F36AB7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092A">
        <w:rPr>
          <w:rFonts w:cs="Arial"/>
          <w:b/>
          <w:szCs w:val="22"/>
        </w:rPr>
        <w:t xml:space="preserve">Komplexní pozemkové úpravy v k.ú. </w:t>
      </w:r>
      <w:r w:rsidR="009A7056">
        <w:rPr>
          <w:rFonts w:cs="Arial"/>
          <w:b/>
          <w:szCs w:val="22"/>
        </w:rPr>
        <w:t>Dolní Němčice</w:t>
      </w:r>
    </w:p>
    <w:p w14:paraId="4B61CA31" w14:textId="77777777" w:rsidR="0086092A" w:rsidRDefault="006C4D31" w:rsidP="0086092A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6092A">
        <w:t xml:space="preserve">podlimitní veřejná zakázka na služby zadávaná ve zjednodušeném     </w:t>
      </w:r>
    </w:p>
    <w:p w14:paraId="01969E82" w14:textId="77777777" w:rsidR="0086092A" w:rsidRDefault="0086092A" w:rsidP="0086092A">
      <w:pPr>
        <w:spacing w:after="0"/>
      </w:pPr>
      <w:r>
        <w:t xml:space="preserve">                                    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9D1D4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86092A">
        <w:t xml:space="preserve">uvedené v čl. </w:t>
      </w:r>
      <w:r w:rsidR="0086092A" w:rsidRPr="0086092A">
        <w:t>5.19</w:t>
      </w:r>
      <w:r w:rsidR="00EE029B" w:rsidRPr="0086092A">
        <w:t>.</w:t>
      </w:r>
      <w:r w:rsidR="00636039" w:rsidRPr="0086092A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1A174C3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3F33E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B174" w14:textId="77777777" w:rsidR="00811634" w:rsidRDefault="00811634" w:rsidP="008E4AD5">
      <w:r>
        <w:separator/>
      </w:r>
    </w:p>
  </w:endnote>
  <w:endnote w:type="continuationSeparator" w:id="0">
    <w:p w14:paraId="06612AB8" w14:textId="77777777" w:rsidR="00811634" w:rsidRDefault="008116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F70CF" w14:textId="77777777" w:rsidR="00811634" w:rsidRDefault="00811634" w:rsidP="008E4AD5">
      <w:r>
        <w:separator/>
      </w:r>
    </w:p>
  </w:footnote>
  <w:footnote w:type="continuationSeparator" w:id="0">
    <w:p w14:paraId="7463D966" w14:textId="77777777" w:rsidR="00811634" w:rsidRDefault="008116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E9B3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092A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A0C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33E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1634"/>
    <w:rsid w:val="0082287A"/>
    <w:rsid w:val="00825155"/>
    <w:rsid w:val="008470B5"/>
    <w:rsid w:val="00850EF5"/>
    <w:rsid w:val="00851F46"/>
    <w:rsid w:val="00854C51"/>
    <w:rsid w:val="00856BB7"/>
    <w:rsid w:val="0086092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056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EC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Krajinotvorba, Veřejné zakázky</ConcatOblast>
    <Poradi xmlns="c656cff5-c402-4d10-aea1-9f704c23631b">19</Poradi>
    <IDVestniku xmlns="c656cff5-c402-4d10-aea1-9f704c23631b">8</IDVestniku>
    <CisloInformace xmlns="c656cff5-c402-4d10-aea1-9f704c23631b">56/2021</CisloInformace>
    <FolderName xmlns="c656cff5-c402-4d10-aea1-9f704c23631b">Vestnik-2021-19</FolderName>
    <IsRDSet xmlns="c656cff5-c402-4d10-aea1-9f704c23631b">Ne</IsRDSet>
    <KlicovaSlova xmlns="c656cff5-c402-4d10-aea1-9f704c23631b">Čestné prohlášení o papíru použitém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3221</IsAttachmentOf>
    <PoradiInformace xmlns="c656cff5-c402-4d10-aea1-9f704c23631b">56</PoradiInformace>
    <OblastVestniku xmlns="c656cff5-c402-4d10-aea1-9f704c23631b">
      <Value>Krajinotvorba</Value>
      <Value>Veřejné zakázky</Value>
    </OblastVestniku>
    <SouvisejiciRDId xmlns="c656cff5-c402-4d10-aea1-9f704c23631b" xsi:nil="true"/>
    <_dlc_DocId xmlns="85f4b5cc-4033-44c7-b405-f5eed34c8154">HCUZCRXN6NH5-585516579-3225</_dlc_DocId>
    <_dlc_DocIdUrl xmlns="85f4b5cc-4033-44c7-b405-f5eed34c8154">
      <Url>https://spucr.sharepoint.com/sites/Portal/vestniky/_layouts/15/DocIdRedir.aspx?ID=HCUZCRXN6NH5-585516579-3225</Url>
      <Description>HCUZCRXN6NH5-585516579-3225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B8263-BB21-418A-BF57-C6CF035534F1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972C274A-D04F-4280-BA34-B11C6384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560D97-15FC-4669-81A6-A3F2D6E2AA5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2A43EC8-191C-44A5-ABA4-69186880023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8D891F2-615C-4A59-8A85-D9A0159BA189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6</cp:revision>
  <cp:lastPrinted>2013-03-13T13:00:00Z</cp:lastPrinted>
  <dcterms:created xsi:type="dcterms:W3CDTF">2021-05-10T08:23:00Z</dcterms:created>
  <dcterms:modified xsi:type="dcterms:W3CDTF">2021-05-14T12:29:00Z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0e21f0dc-fc2f-4ebe-a635-c6fbe31ce624</vt:lpwstr>
  </property>
</Properties>
</file>