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34815C17" w14:textId="77777777" w:rsidR="002921BB" w:rsidRDefault="002921BB" w:rsidP="002921BB">
      <w:pPr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k. ú. Dobřichov, Pečky a Ratenice</w:t>
      </w:r>
    </w:p>
    <w:p w14:paraId="61B69EA4" w14:textId="77777777" w:rsidR="002921BB" w:rsidRPr="007A0155" w:rsidRDefault="002921BB" w:rsidP="002921BB">
      <w:r>
        <w:t xml:space="preserve">Část </w:t>
      </w:r>
      <w:r w:rsidRPr="00F65E34">
        <w:rPr>
          <w:highlight w:val="yellow"/>
        </w:rPr>
        <w:t>„doplní dodavatel“</w:t>
      </w:r>
      <w:r>
        <w:t xml:space="preserve">: KoPÚ </w:t>
      </w:r>
      <w:r w:rsidRPr="00F65E34">
        <w:rPr>
          <w:highlight w:val="yellow"/>
        </w:rPr>
        <w:t>„doplní dodavatel“</w:t>
      </w:r>
    </w:p>
    <w:p w14:paraId="35F0F3F0" w14:textId="77777777" w:rsidR="002921BB" w:rsidRPr="007A0155" w:rsidRDefault="002921BB" w:rsidP="002921BB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</w:t>
      </w:r>
      <w:r w:rsidRPr="00F35B3A">
        <w:t xml:space="preserve"> veřejná zakázka na služby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50F210DA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2921BB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0BB9316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921BB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21BB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6C61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3</cp:revision>
  <cp:lastPrinted>2013-03-13T13:00:00Z</cp:lastPrinted>
  <dcterms:created xsi:type="dcterms:W3CDTF">2021-05-13T09:56:00Z</dcterms:created>
  <dcterms:modified xsi:type="dcterms:W3CDTF">2021-05-13T09:56:00Z</dcterms:modified>
</cp:coreProperties>
</file>