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9D26E0" w:rsidRPr="009D26E0" w:rsidRDefault="009D26E0" w:rsidP="009D26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D26E0">
              <w:rPr>
                <w:rFonts w:ascii="Arial" w:hAnsi="Arial" w:cs="Arial"/>
                <w:bCs/>
                <w:sz w:val="20"/>
                <w:szCs w:val="20"/>
              </w:rPr>
              <w:t>TDS a koordinátor BOZP při realizaci staveb Rekonstrukce protierozní cesty HPC3 a novostavba drenážní cesty C1 s výsadbou v k.ú. Arnoltice, Růžová</w:t>
            </w:r>
          </w:p>
          <w:p w:rsidR="00760E54" w:rsidRPr="009D26E0" w:rsidRDefault="00760E54" w:rsidP="009D26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9D26E0" w:rsidRDefault="009D26E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9D26E0">
              <w:rPr>
                <w:rFonts w:ascii="Arial" w:hAnsi="Arial" w:cs="Arial"/>
                <w:bCs/>
                <w:sz w:val="20"/>
                <w:szCs w:val="20"/>
              </w:rPr>
              <w:t>SP11272/2020-508202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058" w:rsidRDefault="007F3058" w:rsidP="008E4AD5">
      <w:r>
        <w:separator/>
      </w:r>
    </w:p>
  </w:endnote>
  <w:endnote w:type="continuationSeparator" w:id="0">
    <w:p w:rsidR="007F3058" w:rsidRDefault="007F305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6E0" w:rsidRDefault="009D26E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6E0" w:rsidRDefault="009D26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058" w:rsidRDefault="007F3058" w:rsidP="008E4AD5">
      <w:r>
        <w:separator/>
      </w:r>
    </w:p>
  </w:footnote>
  <w:footnote w:type="continuationSeparator" w:id="0">
    <w:p w:rsidR="007F3058" w:rsidRDefault="007F305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6E0" w:rsidRDefault="009D26E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D26E0">
      <w:rPr>
        <w:rFonts w:ascii="Arial" w:hAnsi="Arial" w:cs="Arial"/>
        <w:sz w:val="20"/>
        <w:szCs w:val="20"/>
      </w:rPr>
      <w:t>3</w:t>
    </w:r>
    <w:bookmarkStart w:id="0" w:name="_GoBack"/>
    <w:bookmarkEnd w:id="0"/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6E0" w:rsidRDefault="009D26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305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6E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9836F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6618A-EB6F-44E8-81FF-6AD9A686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Blehová Jitka Ing.</cp:lastModifiedBy>
  <cp:revision>14</cp:revision>
  <cp:lastPrinted>2013-03-13T13:00:00Z</cp:lastPrinted>
  <dcterms:created xsi:type="dcterms:W3CDTF">2016-10-27T10:51:00Z</dcterms:created>
  <dcterms:modified xsi:type="dcterms:W3CDTF">2020-12-09T13:25:00Z</dcterms:modified>
</cp:coreProperties>
</file>