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861F" w14:textId="2129FDD8" w:rsidR="0021725F" w:rsidRPr="006D0794" w:rsidRDefault="00B83F26" w:rsidP="00FB6506">
      <w:pPr>
        <w:spacing w:after="120" w:line="276" w:lineRule="auto"/>
        <w:jc w:val="center"/>
        <w:rPr>
          <w:rFonts w:ascii="Arial" w:hAnsi="Arial" w:cs="Arial"/>
          <w:b/>
          <w:sz w:val="22"/>
          <w:szCs w:val="22"/>
        </w:rPr>
      </w:pPr>
      <w:bookmarkStart w:id="0" w:name="_GoBack"/>
      <w:bookmarkEnd w:id="0"/>
      <w:r w:rsidRPr="006D0794">
        <w:rPr>
          <w:rFonts w:ascii="Arial" w:hAnsi="Arial" w:cs="Arial"/>
          <w:b/>
          <w:sz w:val="28"/>
          <w:szCs w:val="28"/>
        </w:rPr>
        <w:t>S</w:t>
      </w:r>
      <w:r w:rsidR="0021725F" w:rsidRPr="006D0794">
        <w:rPr>
          <w:rFonts w:ascii="Arial" w:hAnsi="Arial" w:cs="Arial"/>
          <w:b/>
          <w:sz w:val="28"/>
          <w:szCs w:val="28"/>
        </w:rPr>
        <w:t xml:space="preserve">MLOUVA O </w:t>
      </w:r>
      <w:r w:rsidR="00865AAA" w:rsidRPr="006D0794">
        <w:rPr>
          <w:rFonts w:ascii="Arial" w:hAnsi="Arial" w:cs="Arial"/>
          <w:b/>
          <w:sz w:val="28"/>
          <w:szCs w:val="28"/>
        </w:rPr>
        <w:t>DÍLO</w:t>
      </w:r>
      <w:r w:rsidR="00721C31" w:rsidRPr="006D0794">
        <w:rPr>
          <w:rFonts w:ascii="Arial" w:hAnsi="Arial" w:cs="Arial"/>
          <w:b/>
          <w:sz w:val="28"/>
          <w:szCs w:val="28"/>
        </w:rPr>
        <w:t xml:space="preserve"> NA PROVEDENÍ AUTORSKÉHO DOZORU PROJEKTANTA</w:t>
      </w:r>
      <w:r w:rsidR="006D0794">
        <w:rPr>
          <w:rFonts w:ascii="Arial" w:hAnsi="Arial" w:cs="Arial"/>
          <w:b/>
          <w:sz w:val="28"/>
          <w:szCs w:val="28"/>
        </w:rPr>
        <w:t xml:space="preserve"> </w:t>
      </w:r>
      <w:r w:rsidR="006D0794" w:rsidRPr="006D0794">
        <w:rPr>
          <w:rFonts w:ascii="Arial" w:hAnsi="Arial" w:cs="Arial"/>
          <w:b/>
          <w:sz w:val="22"/>
          <w:szCs w:val="22"/>
        </w:rPr>
        <w:t>č.</w:t>
      </w:r>
      <w:r w:rsidR="006D0794">
        <w:rPr>
          <w:rFonts w:ascii="Arial" w:hAnsi="Arial" w:cs="Arial"/>
          <w:b/>
          <w:sz w:val="22"/>
          <w:szCs w:val="22"/>
        </w:rPr>
        <w:t xml:space="preserve"> </w:t>
      </w:r>
    </w:p>
    <w:p w14:paraId="432300BE" w14:textId="77777777" w:rsidR="0021725F" w:rsidRPr="00D53952" w:rsidRDefault="0021725F" w:rsidP="00FB6506">
      <w:pPr>
        <w:spacing w:after="120" w:line="276" w:lineRule="auto"/>
        <w:jc w:val="center"/>
        <w:rPr>
          <w:rFonts w:ascii="Arial" w:hAnsi="Arial" w:cs="Arial"/>
          <w:b/>
          <w:sz w:val="22"/>
          <w:szCs w:val="22"/>
        </w:rPr>
      </w:pPr>
      <w:r w:rsidRPr="00D53952">
        <w:rPr>
          <w:rFonts w:ascii="Arial" w:hAnsi="Arial" w:cs="Arial"/>
          <w:b/>
          <w:sz w:val="22"/>
          <w:szCs w:val="22"/>
        </w:rPr>
        <w:t>(dále jen „smlouva“)</w:t>
      </w:r>
    </w:p>
    <w:p w14:paraId="2A504904" w14:textId="162DF7FB" w:rsidR="0021725F" w:rsidRPr="00BB4EEA" w:rsidRDefault="0021725F" w:rsidP="00FB6506">
      <w:pPr>
        <w:spacing w:after="120" w:line="276" w:lineRule="auto"/>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FB6506">
      <w:pPr>
        <w:spacing w:after="120" w:line="276" w:lineRule="auto"/>
        <w:jc w:val="center"/>
        <w:rPr>
          <w:rFonts w:ascii="Arial" w:hAnsi="Arial" w:cs="Arial"/>
          <w:sz w:val="22"/>
          <w:szCs w:val="22"/>
        </w:rPr>
      </w:pPr>
      <w:r w:rsidRPr="00BB4EEA">
        <w:rPr>
          <w:rFonts w:ascii="Arial" w:hAnsi="Arial" w:cs="Arial"/>
          <w:sz w:val="22"/>
          <w:szCs w:val="22"/>
        </w:rPr>
        <w:t>(dále jen „občanský zákoník“)</w:t>
      </w:r>
    </w:p>
    <w:p w14:paraId="2F3D1577" w14:textId="5BE0F57B" w:rsidR="00A375D5" w:rsidRPr="00BB4EEA" w:rsidRDefault="0003533D" w:rsidP="00FB6506">
      <w:pPr>
        <w:spacing w:after="120" w:line="276" w:lineRule="auto"/>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FB6506">
      <w:pPr>
        <w:spacing w:after="120" w:line="276" w:lineRule="auto"/>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26EA976" w14:textId="7C8F1B3E" w:rsidR="00B83F26" w:rsidRDefault="00B83F26" w:rsidP="00FB6506">
      <w:pPr>
        <w:spacing w:line="276" w:lineRule="auto"/>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FB6506">
      <w:pPr>
        <w:spacing w:line="276" w:lineRule="auto"/>
        <w:jc w:val="both"/>
        <w:rPr>
          <w:rFonts w:ascii="Arial" w:hAnsi="Arial" w:cs="Arial"/>
          <w:b/>
          <w:snapToGrid w:val="0"/>
          <w:sz w:val="22"/>
          <w:szCs w:val="22"/>
        </w:rPr>
      </w:pPr>
    </w:p>
    <w:p w14:paraId="3C6667D1" w14:textId="77777777" w:rsidR="00E6214B" w:rsidRDefault="00FB40B2" w:rsidP="00FB6506">
      <w:pPr>
        <w:pStyle w:val="Zkladntext"/>
        <w:spacing w:line="276" w:lineRule="auto"/>
        <w:ind w:left="360"/>
        <w:jc w:val="both"/>
        <w:rPr>
          <w:rFonts w:ascii="Arial" w:hAnsi="Arial" w:cs="Arial"/>
          <w:sz w:val="22"/>
          <w:szCs w:val="22"/>
        </w:rPr>
      </w:pPr>
      <w:r w:rsidRPr="00D53952">
        <w:rPr>
          <w:rFonts w:ascii="Arial" w:hAnsi="Arial" w:cs="Arial"/>
          <w:sz w:val="22"/>
          <w:szCs w:val="22"/>
        </w:rPr>
        <w:t xml:space="preserve">Česká </w:t>
      </w:r>
      <w:proofErr w:type="gramStart"/>
      <w:r w:rsidRPr="00D53952">
        <w:rPr>
          <w:rFonts w:ascii="Arial" w:hAnsi="Arial" w:cs="Arial"/>
          <w:sz w:val="22"/>
          <w:szCs w:val="22"/>
        </w:rPr>
        <w:t>republika - Státní</w:t>
      </w:r>
      <w:proofErr w:type="gramEnd"/>
      <w:r w:rsidRPr="00D53952">
        <w:rPr>
          <w:rFonts w:ascii="Arial" w:hAnsi="Arial" w:cs="Arial"/>
          <w:sz w:val="22"/>
          <w:szCs w:val="22"/>
        </w:rPr>
        <w:t xml:space="preserve"> pozemkový úřad</w:t>
      </w:r>
    </w:p>
    <w:p w14:paraId="7A67F0ED" w14:textId="25353731" w:rsidR="00FB40B2" w:rsidRPr="00D53952" w:rsidRDefault="00E6214B" w:rsidP="00FB6506">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w:t>
      </w:r>
      <w:proofErr w:type="gramStart"/>
      <w:r w:rsidRPr="00E6214B">
        <w:rPr>
          <w:rFonts w:ascii="Arial" w:hAnsi="Arial" w:cs="Arial"/>
          <w:sz w:val="22"/>
          <w:szCs w:val="22"/>
        </w:rPr>
        <w:t>11a</w:t>
      </w:r>
      <w:proofErr w:type="gramEnd"/>
      <w:r w:rsidRPr="00E6214B">
        <w:rPr>
          <w:rFonts w:ascii="Arial" w:hAnsi="Arial" w:cs="Arial"/>
          <w:sz w:val="22"/>
          <w:szCs w:val="22"/>
        </w:rPr>
        <w:t>, 130 00 Praha 3</w:t>
      </w:r>
    </w:p>
    <w:p w14:paraId="744B98E9" w14:textId="40972665" w:rsidR="00E6214B" w:rsidRPr="00D53952" w:rsidRDefault="00FB40B2" w:rsidP="00FB6506">
      <w:pPr>
        <w:pStyle w:val="Zkladntext"/>
        <w:spacing w:line="276" w:lineRule="auto"/>
        <w:ind w:left="2124" w:hanging="1764"/>
        <w:jc w:val="both"/>
        <w:rPr>
          <w:rFonts w:ascii="Arial" w:hAnsi="Arial" w:cs="Arial"/>
          <w:b w:val="0"/>
          <w:i/>
          <w:sz w:val="22"/>
          <w:szCs w:val="22"/>
        </w:rPr>
      </w:pPr>
      <w:r w:rsidRPr="00D53952">
        <w:rPr>
          <w:rFonts w:ascii="Arial" w:hAnsi="Arial" w:cs="Arial"/>
          <w:sz w:val="22"/>
          <w:szCs w:val="22"/>
        </w:rPr>
        <w:t xml:space="preserve">Krajský pozemkový úřad </w:t>
      </w:r>
      <w:r w:rsidR="006D0794">
        <w:rPr>
          <w:rFonts w:ascii="Arial" w:hAnsi="Arial" w:cs="Arial"/>
          <w:sz w:val="22"/>
          <w:szCs w:val="22"/>
        </w:rPr>
        <w:t>pro Plzeňský kraj</w:t>
      </w:r>
    </w:p>
    <w:p w14:paraId="6AEDA3A6" w14:textId="6FABC3CE" w:rsidR="00E6214B" w:rsidRDefault="00E6214B" w:rsidP="00FB6506">
      <w:pPr>
        <w:pStyle w:val="Zkladntext"/>
        <w:spacing w:line="276" w:lineRule="auto"/>
        <w:jc w:val="both"/>
        <w:rPr>
          <w:rFonts w:ascii="Arial" w:hAnsi="Arial" w:cs="Arial"/>
          <w:sz w:val="22"/>
          <w:szCs w:val="22"/>
        </w:rPr>
      </w:pPr>
      <w:r>
        <w:rPr>
          <w:rFonts w:ascii="Arial" w:hAnsi="Arial" w:cs="Arial"/>
          <w:sz w:val="22"/>
          <w:szCs w:val="22"/>
        </w:rPr>
        <w:t xml:space="preserve">      </w:t>
      </w:r>
      <w:r w:rsidR="00FB40B2" w:rsidRPr="00D53952">
        <w:rPr>
          <w:rFonts w:ascii="Arial" w:hAnsi="Arial" w:cs="Arial"/>
          <w:sz w:val="22"/>
          <w:szCs w:val="22"/>
        </w:rPr>
        <w:t xml:space="preserve">Pobočka </w:t>
      </w:r>
      <w:r w:rsidR="006D0794">
        <w:rPr>
          <w:rFonts w:ascii="Arial" w:hAnsi="Arial" w:cs="Arial"/>
          <w:sz w:val="22"/>
          <w:szCs w:val="22"/>
        </w:rPr>
        <w:t>Tachov</w:t>
      </w:r>
    </w:p>
    <w:p w14:paraId="14CB9A5D" w14:textId="4548B373" w:rsidR="00FB40B2" w:rsidRPr="00D53952" w:rsidRDefault="006D0794" w:rsidP="00FB6506">
      <w:pPr>
        <w:pStyle w:val="Zkladntext"/>
        <w:spacing w:line="276" w:lineRule="auto"/>
        <w:ind w:firstLine="284"/>
        <w:jc w:val="both"/>
        <w:rPr>
          <w:rFonts w:ascii="Arial" w:hAnsi="Arial" w:cs="Arial"/>
          <w:b w:val="0"/>
          <w:i/>
          <w:sz w:val="22"/>
          <w:szCs w:val="22"/>
        </w:rPr>
      </w:pPr>
      <w:r>
        <w:rPr>
          <w:rFonts w:ascii="Arial" w:hAnsi="Arial" w:cs="Arial"/>
          <w:b w:val="0"/>
          <w:sz w:val="22"/>
          <w:szCs w:val="22"/>
        </w:rPr>
        <w:t xml:space="preserve"> </w:t>
      </w:r>
      <w:r w:rsidR="00E6214B">
        <w:rPr>
          <w:rFonts w:ascii="Arial" w:hAnsi="Arial" w:cs="Arial"/>
          <w:b w:val="0"/>
          <w:sz w:val="22"/>
          <w:szCs w:val="22"/>
        </w:rPr>
        <w:t>Adresa:</w:t>
      </w:r>
      <w:r>
        <w:rPr>
          <w:rFonts w:ascii="Arial" w:hAnsi="Arial" w:cs="Arial"/>
          <w:b w:val="0"/>
          <w:sz w:val="22"/>
          <w:szCs w:val="22"/>
        </w:rPr>
        <w:t xml:space="preserve"> </w:t>
      </w:r>
      <w:r w:rsidRPr="006D0794">
        <w:rPr>
          <w:rFonts w:ascii="Arial" w:hAnsi="Arial" w:cs="Arial"/>
          <w:b w:val="0"/>
          <w:sz w:val="22"/>
          <w:szCs w:val="22"/>
        </w:rPr>
        <w:t>T. G. Masaryka 1326, 347 01 Tachov</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61EDA0B9" w14:textId="6DD35393" w:rsidR="00FB40B2" w:rsidRPr="00D53952" w:rsidRDefault="00FB40B2" w:rsidP="00FB6506">
      <w:pPr>
        <w:pStyle w:val="Bezmezer"/>
        <w:tabs>
          <w:tab w:val="left" w:pos="4536"/>
        </w:tabs>
        <w:spacing w:line="276" w:lineRule="auto"/>
        <w:ind w:left="4536" w:hanging="4536"/>
        <w:rPr>
          <w:rFonts w:ascii="Arial" w:hAnsi="Arial" w:cs="Arial"/>
          <w:color w:val="FF0000"/>
          <w:sz w:val="22"/>
          <w:szCs w:val="22"/>
        </w:rPr>
      </w:pPr>
      <w:r w:rsidRPr="00D53952">
        <w:rPr>
          <w:rFonts w:ascii="Arial" w:hAnsi="Arial" w:cs="Arial"/>
          <w:sz w:val="22"/>
          <w:szCs w:val="22"/>
        </w:rPr>
        <w:t xml:space="preserve">     </w:t>
      </w:r>
      <w:r w:rsidR="006D0794">
        <w:rPr>
          <w:rFonts w:ascii="Arial" w:hAnsi="Arial" w:cs="Arial"/>
          <w:sz w:val="22"/>
          <w:szCs w:val="22"/>
        </w:rPr>
        <w:t>Z</w:t>
      </w:r>
      <w:r w:rsidRPr="00D53952">
        <w:rPr>
          <w:rFonts w:ascii="Arial" w:hAnsi="Arial" w:cs="Arial"/>
          <w:sz w:val="22"/>
          <w:szCs w:val="22"/>
        </w:rPr>
        <w:t>astoupený:</w:t>
      </w:r>
      <w:r w:rsidR="006D0794">
        <w:rPr>
          <w:rFonts w:ascii="Arial" w:hAnsi="Arial" w:cs="Arial"/>
          <w:sz w:val="22"/>
          <w:szCs w:val="22"/>
        </w:rPr>
        <w:t xml:space="preserve"> Bc. Olga Chvátalová, vedoucí Pobočky Tachov</w:t>
      </w:r>
    </w:p>
    <w:p w14:paraId="743BD4B9" w14:textId="173C971E" w:rsidR="00FB40B2" w:rsidRPr="00D53952" w:rsidRDefault="00FB40B2" w:rsidP="00FB6506">
      <w:pPr>
        <w:pStyle w:val="Bezmezer"/>
        <w:tabs>
          <w:tab w:val="left" w:pos="4536"/>
        </w:tabs>
        <w:spacing w:line="276" w:lineRule="auto"/>
        <w:ind w:left="4536" w:hanging="4536"/>
        <w:rPr>
          <w:rFonts w:ascii="Arial" w:hAnsi="Arial" w:cs="Arial"/>
          <w:sz w:val="22"/>
          <w:szCs w:val="22"/>
        </w:rPr>
      </w:pPr>
      <w:r w:rsidRPr="00D53952">
        <w:rPr>
          <w:rFonts w:ascii="Arial" w:hAnsi="Arial" w:cs="Arial"/>
          <w:sz w:val="22"/>
          <w:szCs w:val="22"/>
        </w:rPr>
        <w:t xml:space="preserve">     </w:t>
      </w:r>
      <w:r w:rsidR="006D0794">
        <w:rPr>
          <w:rFonts w:ascii="Arial" w:hAnsi="Arial" w:cs="Arial"/>
          <w:sz w:val="22"/>
          <w:szCs w:val="22"/>
        </w:rPr>
        <w:t>V</w:t>
      </w:r>
      <w:r w:rsidRPr="00D53952">
        <w:rPr>
          <w:rFonts w:ascii="Arial" w:hAnsi="Arial" w:cs="Arial"/>
          <w:sz w:val="22"/>
          <w:szCs w:val="22"/>
        </w:rPr>
        <w:t>e smluvních záležitostech oprávněn jednat:</w:t>
      </w:r>
      <w:r w:rsidR="006D0794">
        <w:rPr>
          <w:rFonts w:ascii="Arial" w:hAnsi="Arial" w:cs="Arial"/>
          <w:sz w:val="22"/>
          <w:szCs w:val="22"/>
        </w:rPr>
        <w:t xml:space="preserve"> Bc. Olga Chvátalová</w:t>
      </w:r>
    </w:p>
    <w:p w14:paraId="365CBAF0" w14:textId="11A88A60" w:rsidR="00FB40B2" w:rsidRPr="00D53952" w:rsidRDefault="00FB40B2" w:rsidP="00FB6506">
      <w:pPr>
        <w:pStyle w:val="Bezmezer"/>
        <w:tabs>
          <w:tab w:val="left" w:pos="4536"/>
        </w:tabs>
        <w:spacing w:line="276" w:lineRule="auto"/>
        <w:ind w:left="4530" w:hanging="4530"/>
        <w:rPr>
          <w:rFonts w:ascii="Arial" w:hAnsi="Arial" w:cs="Arial"/>
          <w:snapToGrid w:val="0"/>
          <w:sz w:val="22"/>
          <w:szCs w:val="22"/>
        </w:rPr>
      </w:pPr>
      <w:r w:rsidRPr="00D53952">
        <w:rPr>
          <w:rFonts w:ascii="Arial" w:hAnsi="Arial" w:cs="Arial"/>
          <w:sz w:val="22"/>
          <w:szCs w:val="22"/>
        </w:rPr>
        <w:t xml:space="preserve">     </w:t>
      </w:r>
      <w:r w:rsidR="006D0794">
        <w:rPr>
          <w:rFonts w:ascii="Arial" w:hAnsi="Arial" w:cs="Arial"/>
          <w:sz w:val="22"/>
          <w:szCs w:val="22"/>
        </w:rPr>
        <w:t>V</w:t>
      </w:r>
      <w:r w:rsidRPr="00D53952">
        <w:rPr>
          <w:rFonts w:ascii="Arial" w:hAnsi="Arial" w:cs="Arial"/>
          <w:sz w:val="22"/>
          <w:szCs w:val="22"/>
        </w:rPr>
        <w:t xml:space="preserve"> </w:t>
      </w:r>
      <w:r w:rsidRPr="00D53952">
        <w:rPr>
          <w:rFonts w:ascii="Arial" w:hAnsi="Arial" w:cs="Arial"/>
          <w:snapToGrid w:val="0"/>
          <w:sz w:val="22"/>
          <w:szCs w:val="22"/>
        </w:rPr>
        <w:t>technických záležitostech oprávněn jednat:</w:t>
      </w:r>
      <w:r w:rsidR="006D0794">
        <w:rPr>
          <w:rFonts w:ascii="Arial" w:hAnsi="Arial" w:cs="Arial"/>
          <w:snapToGrid w:val="0"/>
          <w:sz w:val="22"/>
          <w:szCs w:val="22"/>
        </w:rPr>
        <w:t xml:space="preserve"> Jan Koťuha</w:t>
      </w:r>
      <w:r w:rsidRPr="00D53952">
        <w:rPr>
          <w:rFonts w:ascii="Arial" w:hAnsi="Arial" w:cs="Arial"/>
          <w:sz w:val="22"/>
          <w:szCs w:val="22"/>
        </w:rPr>
        <w:t xml:space="preserve"> </w:t>
      </w:r>
    </w:p>
    <w:p w14:paraId="23C4E2AB" w14:textId="2F2776AE" w:rsidR="00FB40B2" w:rsidRPr="00D53952" w:rsidRDefault="006D0794" w:rsidP="00FB6506">
      <w:pPr>
        <w:pStyle w:val="Bezmezer"/>
        <w:tabs>
          <w:tab w:val="left" w:pos="4536"/>
        </w:tabs>
        <w:spacing w:line="276" w:lineRule="auto"/>
        <w:rPr>
          <w:rFonts w:ascii="Arial" w:hAnsi="Arial" w:cs="Arial"/>
          <w:sz w:val="22"/>
          <w:szCs w:val="22"/>
        </w:rPr>
      </w:pPr>
      <w:r>
        <w:rPr>
          <w:rFonts w:ascii="Arial" w:hAnsi="Arial" w:cs="Arial"/>
          <w:sz w:val="22"/>
          <w:szCs w:val="22"/>
        </w:rPr>
        <w:t xml:space="preserve">     </w:t>
      </w:r>
      <w:r w:rsidR="00FB40B2" w:rsidRPr="00D53952">
        <w:rPr>
          <w:rFonts w:ascii="Arial" w:hAnsi="Arial" w:cs="Arial"/>
          <w:sz w:val="22"/>
          <w:szCs w:val="22"/>
        </w:rPr>
        <w:t>Tel.:</w:t>
      </w:r>
      <w:r>
        <w:rPr>
          <w:rFonts w:ascii="Arial" w:hAnsi="Arial" w:cs="Arial"/>
          <w:sz w:val="22"/>
          <w:szCs w:val="22"/>
        </w:rPr>
        <w:t xml:space="preserve"> </w:t>
      </w:r>
      <w:r w:rsidR="00FB40B2" w:rsidRPr="00D53952">
        <w:rPr>
          <w:rFonts w:ascii="Arial" w:hAnsi="Arial" w:cs="Arial"/>
          <w:sz w:val="22"/>
          <w:szCs w:val="22"/>
        </w:rPr>
        <w:t>+420</w:t>
      </w:r>
      <w:r>
        <w:rPr>
          <w:rFonts w:ascii="Arial" w:hAnsi="Arial" w:cs="Arial"/>
          <w:sz w:val="22"/>
          <w:szCs w:val="22"/>
        </w:rPr>
        <w:t> 777 796 662</w:t>
      </w:r>
      <w:r w:rsidR="00FB40B2" w:rsidRPr="00D53952">
        <w:rPr>
          <w:rFonts w:ascii="Arial" w:hAnsi="Arial" w:cs="Arial"/>
          <w:sz w:val="22"/>
          <w:szCs w:val="22"/>
        </w:rPr>
        <w:tab/>
      </w:r>
      <w:r w:rsidR="00FB40B2" w:rsidRPr="00D53952">
        <w:rPr>
          <w:rFonts w:ascii="Arial" w:hAnsi="Arial" w:cs="Arial"/>
          <w:sz w:val="22"/>
          <w:szCs w:val="22"/>
        </w:rPr>
        <w:tab/>
        <w:t xml:space="preserve"> </w:t>
      </w:r>
    </w:p>
    <w:p w14:paraId="533873BD" w14:textId="4584B29B" w:rsidR="00FB40B2" w:rsidRPr="00D53952" w:rsidRDefault="00FB40B2" w:rsidP="00FB6506">
      <w:pPr>
        <w:pStyle w:val="Bezmezer"/>
        <w:tabs>
          <w:tab w:val="left" w:pos="4536"/>
        </w:tabs>
        <w:spacing w:line="276" w:lineRule="auto"/>
        <w:rPr>
          <w:rFonts w:ascii="Arial" w:hAnsi="Arial" w:cs="Arial"/>
          <w:sz w:val="22"/>
          <w:szCs w:val="22"/>
        </w:rPr>
      </w:pPr>
      <w:r w:rsidRPr="00D53952">
        <w:rPr>
          <w:rFonts w:ascii="Arial" w:hAnsi="Arial" w:cs="Arial"/>
          <w:sz w:val="22"/>
          <w:szCs w:val="22"/>
        </w:rPr>
        <w:t xml:space="preserve">     E-mail:</w:t>
      </w:r>
      <w:r w:rsidR="006D0794">
        <w:rPr>
          <w:rFonts w:ascii="Arial" w:hAnsi="Arial" w:cs="Arial"/>
          <w:sz w:val="22"/>
          <w:szCs w:val="22"/>
        </w:rPr>
        <w:t xml:space="preserve"> j.kotuha@</w:t>
      </w:r>
      <w:r w:rsidRPr="00D53952">
        <w:rPr>
          <w:rFonts w:ascii="Arial" w:hAnsi="Arial" w:cs="Arial"/>
          <w:sz w:val="22"/>
          <w:szCs w:val="22"/>
        </w:rPr>
        <w:t>spucr.cz</w:t>
      </w:r>
    </w:p>
    <w:p w14:paraId="37BD0DA6" w14:textId="2BF092CA" w:rsidR="00FB40B2" w:rsidRPr="00D53952" w:rsidRDefault="00FB40B2" w:rsidP="00FB6506">
      <w:pPr>
        <w:pStyle w:val="Bezmezer"/>
        <w:tabs>
          <w:tab w:val="left" w:pos="4536"/>
        </w:tabs>
        <w:spacing w:line="276" w:lineRule="auto"/>
        <w:rPr>
          <w:rFonts w:ascii="Arial" w:hAnsi="Arial" w:cs="Arial"/>
          <w:sz w:val="22"/>
          <w:szCs w:val="22"/>
        </w:rPr>
      </w:pPr>
      <w:r w:rsidRPr="00D53952">
        <w:rPr>
          <w:rFonts w:ascii="Arial" w:hAnsi="Arial" w:cs="Arial"/>
          <w:sz w:val="22"/>
          <w:szCs w:val="22"/>
        </w:rPr>
        <w:t xml:space="preserve">     ID DS:</w:t>
      </w:r>
      <w:r w:rsidR="006D0794">
        <w:rPr>
          <w:rFonts w:ascii="Arial" w:hAnsi="Arial" w:cs="Arial"/>
          <w:sz w:val="22"/>
          <w:szCs w:val="22"/>
        </w:rPr>
        <w:t xml:space="preserve"> </w:t>
      </w:r>
      <w:r w:rsidRPr="00D53952">
        <w:rPr>
          <w:rFonts w:ascii="Arial" w:hAnsi="Arial" w:cs="Arial"/>
          <w:sz w:val="22"/>
          <w:szCs w:val="22"/>
        </w:rPr>
        <w:t>z49per3</w:t>
      </w:r>
    </w:p>
    <w:p w14:paraId="6AC17A09" w14:textId="686E13BE" w:rsidR="00FB40B2" w:rsidRPr="00D53952" w:rsidRDefault="00FB40B2" w:rsidP="00FB6506">
      <w:pPr>
        <w:pStyle w:val="Bezmezer"/>
        <w:tabs>
          <w:tab w:val="left" w:pos="4536"/>
        </w:tabs>
        <w:spacing w:line="276" w:lineRule="auto"/>
        <w:rPr>
          <w:rFonts w:ascii="Arial" w:hAnsi="Arial" w:cs="Arial"/>
          <w:sz w:val="22"/>
          <w:szCs w:val="22"/>
        </w:rPr>
      </w:pPr>
      <w:r w:rsidRPr="00D53952">
        <w:rPr>
          <w:rFonts w:ascii="Arial" w:hAnsi="Arial" w:cs="Arial"/>
          <w:sz w:val="22"/>
          <w:szCs w:val="22"/>
        </w:rPr>
        <w:t xml:space="preserve">     Bankovní spojení:</w:t>
      </w:r>
      <w:r w:rsidR="006D0794">
        <w:rPr>
          <w:rFonts w:ascii="Arial" w:hAnsi="Arial" w:cs="Arial"/>
          <w:sz w:val="22"/>
          <w:szCs w:val="22"/>
        </w:rPr>
        <w:t xml:space="preserve"> </w:t>
      </w:r>
      <w:r w:rsidRPr="00D53952">
        <w:rPr>
          <w:rFonts w:ascii="Arial" w:hAnsi="Arial" w:cs="Arial"/>
          <w:sz w:val="22"/>
          <w:szCs w:val="22"/>
        </w:rPr>
        <w:t xml:space="preserve">ČNB </w:t>
      </w:r>
      <w:r w:rsidRPr="00D53952">
        <w:rPr>
          <w:rFonts w:ascii="Arial" w:hAnsi="Arial" w:cs="Arial"/>
          <w:sz w:val="22"/>
          <w:szCs w:val="22"/>
        </w:rPr>
        <w:tab/>
      </w:r>
    </w:p>
    <w:p w14:paraId="1B739838" w14:textId="0C3514ED" w:rsidR="00FB40B2" w:rsidRPr="00D53952" w:rsidRDefault="00FB40B2" w:rsidP="00FB6506">
      <w:pPr>
        <w:pStyle w:val="Bezmezer"/>
        <w:tabs>
          <w:tab w:val="left" w:pos="4536"/>
        </w:tabs>
        <w:spacing w:line="276" w:lineRule="auto"/>
        <w:rPr>
          <w:rFonts w:ascii="Arial" w:hAnsi="Arial" w:cs="Arial"/>
          <w:bCs/>
          <w:sz w:val="22"/>
          <w:szCs w:val="22"/>
        </w:rPr>
      </w:pPr>
      <w:r w:rsidRPr="00D53952">
        <w:rPr>
          <w:rFonts w:ascii="Arial" w:hAnsi="Arial" w:cs="Arial"/>
          <w:bCs/>
          <w:sz w:val="22"/>
          <w:szCs w:val="22"/>
        </w:rPr>
        <w:t xml:space="preserve">     Číslo účtu:</w:t>
      </w:r>
      <w:r w:rsidR="006D0794">
        <w:rPr>
          <w:rFonts w:ascii="Arial" w:hAnsi="Arial" w:cs="Arial"/>
          <w:bCs/>
          <w:sz w:val="22"/>
          <w:szCs w:val="22"/>
        </w:rPr>
        <w:t xml:space="preserve"> </w:t>
      </w:r>
      <w:r w:rsidRPr="00D53952">
        <w:rPr>
          <w:rFonts w:ascii="Arial" w:hAnsi="Arial" w:cs="Arial"/>
          <w:bCs/>
          <w:sz w:val="22"/>
          <w:szCs w:val="22"/>
        </w:rPr>
        <w:t>3723001/0710</w:t>
      </w:r>
    </w:p>
    <w:p w14:paraId="3CA353DE" w14:textId="5358DE0F" w:rsidR="00FB40B2" w:rsidRPr="00D53952" w:rsidRDefault="00FB40B2" w:rsidP="00FB6506">
      <w:pPr>
        <w:pStyle w:val="Bezmezer"/>
        <w:tabs>
          <w:tab w:val="left" w:pos="4536"/>
        </w:tabs>
        <w:spacing w:line="276" w:lineRule="auto"/>
        <w:rPr>
          <w:rFonts w:ascii="Arial" w:hAnsi="Arial" w:cs="Arial"/>
          <w:bCs/>
          <w:sz w:val="22"/>
          <w:szCs w:val="22"/>
        </w:rPr>
      </w:pPr>
      <w:r w:rsidRPr="00D53952">
        <w:rPr>
          <w:rFonts w:ascii="Arial" w:hAnsi="Arial" w:cs="Arial"/>
          <w:bCs/>
          <w:sz w:val="22"/>
          <w:szCs w:val="22"/>
        </w:rPr>
        <w:t xml:space="preserve">     IČ:</w:t>
      </w:r>
      <w:r w:rsidR="006D0794">
        <w:rPr>
          <w:rFonts w:ascii="Arial" w:hAnsi="Arial" w:cs="Arial"/>
          <w:bCs/>
          <w:sz w:val="22"/>
          <w:szCs w:val="22"/>
        </w:rPr>
        <w:t xml:space="preserve"> </w:t>
      </w:r>
      <w:r w:rsidRPr="00D53952">
        <w:rPr>
          <w:rFonts w:ascii="Arial" w:hAnsi="Arial" w:cs="Arial"/>
          <w:bCs/>
          <w:sz w:val="22"/>
          <w:szCs w:val="22"/>
        </w:rPr>
        <w:t xml:space="preserve">01312774                                                                 </w:t>
      </w:r>
    </w:p>
    <w:p w14:paraId="7822B3FF" w14:textId="77777777" w:rsidR="00FB6506" w:rsidRDefault="00FB40B2" w:rsidP="00FB6506">
      <w:pPr>
        <w:pStyle w:val="Bezmezer"/>
        <w:tabs>
          <w:tab w:val="left" w:pos="4536"/>
        </w:tabs>
        <w:spacing w:line="276" w:lineRule="auto"/>
        <w:rPr>
          <w:rFonts w:ascii="Arial" w:hAnsi="Arial" w:cs="Arial"/>
          <w:bCs/>
          <w:sz w:val="22"/>
          <w:szCs w:val="22"/>
        </w:rPr>
      </w:pPr>
      <w:r w:rsidRPr="00D53952">
        <w:rPr>
          <w:rFonts w:ascii="Arial" w:hAnsi="Arial" w:cs="Arial"/>
          <w:bCs/>
          <w:sz w:val="22"/>
          <w:szCs w:val="22"/>
        </w:rPr>
        <w:t xml:space="preserve">     DIČ:</w:t>
      </w:r>
      <w:r w:rsidR="006D0794">
        <w:rPr>
          <w:rFonts w:ascii="Arial" w:hAnsi="Arial" w:cs="Arial"/>
          <w:bCs/>
          <w:sz w:val="22"/>
          <w:szCs w:val="22"/>
        </w:rPr>
        <w:t xml:space="preserve"> </w:t>
      </w:r>
      <w:r w:rsidRPr="00D53952">
        <w:rPr>
          <w:rFonts w:ascii="Arial" w:hAnsi="Arial" w:cs="Arial"/>
          <w:bCs/>
          <w:sz w:val="22"/>
          <w:szCs w:val="22"/>
        </w:rPr>
        <w:t xml:space="preserve">není plátcem DPH </w:t>
      </w:r>
    </w:p>
    <w:p w14:paraId="6FE8C5A6" w14:textId="2D462C6A" w:rsidR="00B83F26" w:rsidRPr="00FB6506" w:rsidRDefault="00B83F26" w:rsidP="00FB6506">
      <w:pPr>
        <w:pStyle w:val="Bezmezer"/>
        <w:tabs>
          <w:tab w:val="left" w:pos="4536"/>
        </w:tabs>
        <w:spacing w:line="276" w:lineRule="auto"/>
        <w:rPr>
          <w:rFonts w:ascii="Arial" w:hAnsi="Arial" w:cs="Arial"/>
          <w:bCs/>
          <w:sz w:val="22"/>
          <w:szCs w:val="22"/>
        </w:rPr>
      </w:pPr>
      <w:r w:rsidRPr="00D53952">
        <w:rPr>
          <w:rFonts w:ascii="Arial" w:hAnsi="Arial" w:cs="Arial"/>
          <w:sz w:val="22"/>
          <w:szCs w:val="22"/>
        </w:rPr>
        <w:t>(dále jen jako „objednatel“)</w:t>
      </w:r>
    </w:p>
    <w:p w14:paraId="3EF9B4AE" w14:textId="77777777" w:rsidR="00FB6506" w:rsidRDefault="00B83F26" w:rsidP="00FB6506">
      <w:pPr>
        <w:spacing w:line="276" w:lineRule="auto"/>
        <w:jc w:val="center"/>
        <w:rPr>
          <w:rFonts w:ascii="Arial" w:hAnsi="Arial" w:cs="Arial"/>
          <w:b/>
          <w:bCs/>
          <w:sz w:val="22"/>
          <w:szCs w:val="22"/>
        </w:rPr>
      </w:pPr>
      <w:r w:rsidRPr="00D53952">
        <w:rPr>
          <w:rFonts w:ascii="Arial" w:hAnsi="Arial" w:cs="Arial"/>
          <w:b/>
          <w:bCs/>
          <w:sz w:val="22"/>
          <w:szCs w:val="22"/>
        </w:rPr>
        <w:t>a</w:t>
      </w:r>
    </w:p>
    <w:p w14:paraId="0CC46234" w14:textId="2FB146E6" w:rsidR="00E6214B" w:rsidRPr="00FB6506" w:rsidRDefault="00B83F26" w:rsidP="00FB6506">
      <w:pPr>
        <w:spacing w:line="276" w:lineRule="auto"/>
        <w:rPr>
          <w:rFonts w:ascii="Arial" w:hAnsi="Arial" w:cs="Arial"/>
          <w:b/>
          <w:bCs/>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FB6506">
      <w:pPr>
        <w:spacing w:line="276" w:lineRule="auto"/>
        <w:rPr>
          <w:rFonts w:ascii="Arial" w:hAnsi="Arial" w:cs="Arial"/>
          <w:b/>
          <w:sz w:val="22"/>
          <w:szCs w:val="22"/>
        </w:rPr>
      </w:pPr>
    </w:p>
    <w:p w14:paraId="0E250BC8" w14:textId="45431FC5" w:rsidR="00B83F26" w:rsidRPr="00D53952" w:rsidRDefault="006D0794" w:rsidP="00FB6506">
      <w:pPr>
        <w:spacing w:line="276" w:lineRule="auto"/>
        <w:ind w:firstLine="284"/>
        <w:rPr>
          <w:rFonts w:ascii="Arial" w:hAnsi="Arial" w:cs="Arial"/>
          <w:b/>
          <w:sz w:val="22"/>
          <w:szCs w:val="22"/>
        </w:rPr>
      </w:pPr>
      <w:permStart w:id="1335240227" w:edGrp="everyone"/>
      <w:r>
        <w:rPr>
          <w:rFonts w:ascii="Arial" w:hAnsi="Arial" w:cs="Arial"/>
          <w:b/>
          <w:sz w:val="22"/>
          <w:szCs w:val="22"/>
        </w:rPr>
        <w:t>…………………………………………………………..</w:t>
      </w:r>
      <w:r w:rsidR="00B83F26" w:rsidRPr="00D53952">
        <w:rPr>
          <w:rFonts w:ascii="Arial" w:hAnsi="Arial" w:cs="Arial"/>
          <w:b/>
          <w:sz w:val="22"/>
          <w:szCs w:val="22"/>
        </w:rPr>
        <w:t xml:space="preserve"> </w:t>
      </w:r>
      <w:r w:rsidR="00B83F26" w:rsidRPr="00D53952">
        <w:rPr>
          <w:rFonts w:ascii="Arial" w:hAnsi="Arial" w:cs="Arial"/>
          <w:b/>
          <w:sz w:val="22"/>
          <w:szCs w:val="22"/>
        </w:rPr>
        <w:tab/>
      </w:r>
      <w:r w:rsidR="00B83F26" w:rsidRPr="00D53952">
        <w:rPr>
          <w:rFonts w:ascii="Arial" w:hAnsi="Arial" w:cs="Arial"/>
          <w:b/>
          <w:sz w:val="22"/>
          <w:szCs w:val="22"/>
        </w:rPr>
        <w:tab/>
        <w:t xml:space="preserve"> </w:t>
      </w:r>
    </w:p>
    <w:p w14:paraId="13E45534" w14:textId="607A0BC8" w:rsidR="006D0794" w:rsidRDefault="00B83F26" w:rsidP="00FB6506">
      <w:pPr>
        <w:spacing w:line="276" w:lineRule="auto"/>
        <w:jc w:val="both"/>
        <w:rPr>
          <w:rFonts w:ascii="Arial" w:hAnsi="Arial" w:cs="Arial"/>
          <w:bCs/>
          <w:sz w:val="22"/>
          <w:szCs w:val="22"/>
        </w:rPr>
      </w:pPr>
      <w:r w:rsidRPr="00D53952">
        <w:rPr>
          <w:rFonts w:ascii="Arial" w:hAnsi="Arial" w:cs="Arial"/>
          <w:sz w:val="22"/>
          <w:szCs w:val="22"/>
        </w:rPr>
        <w:t xml:space="preserve">    </w:t>
      </w:r>
      <w:r w:rsidR="00FB6506">
        <w:rPr>
          <w:rFonts w:ascii="Arial" w:hAnsi="Arial" w:cs="Arial"/>
          <w:sz w:val="22"/>
          <w:szCs w:val="22"/>
        </w:rPr>
        <w:t>S</w:t>
      </w:r>
      <w:r w:rsidRPr="00D53952">
        <w:rPr>
          <w:rFonts w:ascii="Arial" w:hAnsi="Arial" w:cs="Arial"/>
          <w:bCs/>
          <w:sz w:val="22"/>
          <w:szCs w:val="22"/>
        </w:rPr>
        <w:t>ídlo:</w:t>
      </w:r>
    </w:p>
    <w:p w14:paraId="34BE5168" w14:textId="64A35D1B" w:rsidR="00B83F26" w:rsidRPr="00D53952" w:rsidRDefault="007C5C7F" w:rsidP="00FB6506">
      <w:pPr>
        <w:spacing w:line="276" w:lineRule="auto"/>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6D0794">
        <w:rPr>
          <w:rFonts w:ascii="Arial" w:hAnsi="Arial" w:cs="Arial"/>
          <w:bCs/>
          <w:sz w:val="22"/>
          <w:szCs w:val="22"/>
        </w:rPr>
        <w:t xml:space="preserve">: </w:t>
      </w:r>
      <w:r w:rsidR="00B83F26" w:rsidRPr="00D53952">
        <w:rPr>
          <w:rFonts w:ascii="Arial" w:hAnsi="Arial" w:cs="Arial"/>
          <w:bCs/>
          <w:sz w:val="22"/>
          <w:szCs w:val="22"/>
        </w:rPr>
        <w:tab/>
      </w:r>
      <w:r w:rsidR="00B83F26" w:rsidRPr="00D53952">
        <w:rPr>
          <w:rFonts w:ascii="Arial" w:hAnsi="Arial" w:cs="Arial"/>
          <w:bCs/>
          <w:sz w:val="22"/>
          <w:szCs w:val="22"/>
        </w:rPr>
        <w:tab/>
      </w:r>
    </w:p>
    <w:p w14:paraId="2A147511" w14:textId="5C8A890E" w:rsidR="006D0794" w:rsidRPr="00D53952" w:rsidRDefault="00FB6506" w:rsidP="00FB6506">
      <w:pPr>
        <w:spacing w:line="276" w:lineRule="auto"/>
        <w:ind w:firstLine="284"/>
        <w:jc w:val="both"/>
        <w:rPr>
          <w:rFonts w:ascii="Arial" w:hAnsi="Arial" w:cs="Arial"/>
          <w:sz w:val="22"/>
          <w:szCs w:val="22"/>
        </w:rPr>
      </w:pPr>
      <w:r>
        <w:rPr>
          <w:rFonts w:ascii="Arial" w:hAnsi="Arial" w:cs="Arial"/>
          <w:sz w:val="22"/>
          <w:szCs w:val="22"/>
        </w:rPr>
        <w:t>Z</w:t>
      </w:r>
      <w:r w:rsidR="00B83F26" w:rsidRPr="00D53952">
        <w:rPr>
          <w:rFonts w:ascii="Arial" w:hAnsi="Arial" w:cs="Arial"/>
          <w:sz w:val="22"/>
          <w:szCs w:val="22"/>
        </w:rPr>
        <w:t>astoupen ve věcech smluvních</w:t>
      </w:r>
      <w:r w:rsidR="006D0794">
        <w:rPr>
          <w:rFonts w:ascii="Arial" w:hAnsi="Arial" w:cs="Arial"/>
          <w:sz w:val="22"/>
          <w:szCs w:val="22"/>
        </w:rPr>
        <w:t>:</w:t>
      </w:r>
    </w:p>
    <w:p w14:paraId="58BCC51A" w14:textId="77777777" w:rsidR="006D0794" w:rsidRDefault="00B83F26" w:rsidP="00FB6506">
      <w:pPr>
        <w:spacing w:line="276" w:lineRule="auto"/>
        <w:ind w:firstLine="284"/>
        <w:jc w:val="both"/>
        <w:rPr>
          <w:rFonts w:ascii="Arial" w:hAnsi="Arial" w:cs="Arial"/>
          <w:sz w:val="22"/>
          <w:szCs w:val="22"/>
        </w:rPr>
      </w:pPr>
      <w:r w:rsidRPr="00D53952">
        <w:rPr>
          <w:rFonts w:ascii="Arial" w:hAnsi="Arial" w:cs="Arial"/>
          <w:sz w:val="22"/>
          <w:szCs w:val="22"/>
        </w:rPr>
        <w:t>Zastoupen ve věcech technických</w:t>
      </w:r>
      <w:r w:rsidR="006D0794">
        <w:rPr>
          <w:rFonts w:ascii="Arial" w:hAnsi="Arial" w:cs="Arial"/>
          <w:sz w:val="22"/>
          <w:szCs w:val="22"/>
        </w:rPr>
        <w:t>:</w:t>
      </w:r>
    </w:p>
    <w:p w14:paraId="5CE24D49" w14:textId="68007959" w:rsidR="006D0794" w:rsidRPr="00D53952" w:rsidRDefault="006D0794" w:rsidP="00FB6506">
      <w:pPr>
        <w:pStyle w:val="Nadpis2"/>
        <w:tabs>
          <w:tab w:val="left" w:pos="2127"/>
        </w:tabs>
        <w:spacing w:line="276" w:lineRule="auto"/>
        <w:ind w:firstLine="284"/>
        <w:rPr>
          <w:rFonts w:ascii="Arial" w:hAnsi="Arial" w:cs="Arial"/>
          <w:bCs/>
          <w:sz w:val="22"/>
          <w:szCs w:val="22"/>
        </w:rPr>
      </w:pPr>
      <w:r w:rsidRPr="00D53952">
        <w:rPr>
          <w:rFonts w:ascii="Arial" w:hAnsi="Arial" w:cs="Arial"/>
          <w:bCs/>
          <w:sz w:val="22"/>
          <w:szCs w:val="22"/>
        </w:rPr>
        <w:t>Tel</w:t>
      </w:r>
      <w:r>
        <w:rPr>
          <w:rFonts w:ascii="Arial" w:hAnsi="Arial" w:cs="Arial"/>
          <w:bCs/>
          <w:sz w:val="22"/>
          <w:szCs w:val="22"/>
        </w:rPr>
        <w:t xml:space="preserve">: </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p>
    <w:p w14:paraId="2B503B60" w14:textId="77777777" w:rsidR="006D0794" w:rsidRDefault="006D0794" w:rsidP="00FB6506">
      <w:pPr>
        <w:spacing w:line="276" w:lineRule="auto"/>
        <w:ind w:firstLine="284"/>
        <w:jc w:val="both"/>
        <w:rPr>
          <w:rFonts w:ascii="Arial" w:hAnsi="Arial" w:cs="Arial"/>
          <w:sz w:val="22"/>
          <w:szCs w:val="22"/>
        </w:rPr>
      </w:pPr>
      <w:r w:rsidRPr="00D53952">
        <w:rPr>
          <w:rFonts w:ascii="Arial" w:hAnsi="Arial" w:cs="Arial"/>
          <w:bCs/>
          <w:sz w:val="22"/>
          <w:szCs w:val="22"/>
        </w:rPr>
        <w:t>E-mail</w:t>
      </w:r>
      <w:r>
        <w:rPr>
          <w:rFonts w:ascii="Arial" w:hAnsi="Arial" w:cs="Arial"/>
          <w:bCs/>
          <w:sz w:val="22"/>
          <w:szCs w:val="22"/>
        </w:rPr>
        <w:t xml:space="preserve">: </w:t>
      </w:r>
      <w:r>
        <w:rPr>
          <w:rFonts w:ascii="Arial" w:hAnsi="Arial" w:cs="Arial"/>
          <w:sz w:val="22"/>
          <w:szCs w:val="22"/>
        </w:rPr>
        <w:t xml:space="preserve"> </w:t>
      </w:r>
    </w:p>
    <w:p w14:paraId="084D0481" w14:textId="02AA3357" w:rsidR="00B83F26" w:rsidRPr="00D53952" w:rsidRDefault="006D0794" w:rsidP="00FB6506">
      <w:pPr>
        <w:spacing w:line="276" w:lineRule="auto"/>
        <w:ind w:firstLine="284"/>
        <w:jc w:val="both"/>
        <w:rPr>
          <w:rFonts w:ascii="Arial" w:hAnsi="Arial" w:cs="Arial"/>
          <w:sz w:val="22"/>
          <w:szCs w:val="22"/>
        </w:rPr>
      </w:pPr>
      <w:r w:rsidRPr="00D53952">
        <w:rPr>
          <w:rFonts w:ascii="Arial" w:hAnsi="Arial" w:cs="Arial"/>
          <w:bCs/>
          <w:sz w:val="22"/>
          <w:szCs w:val="22"/>
        </w:rPr>
        <w:t>ID DS:</w:t>
      </w:r>
      <w:r>
        <w:rPr>
          <w:rFonts w:ascii="Arial" w:hAnsi="Arial" w:cs="Arial"/>
          <w:bCs/>
          <w:sz w:val="22"/>
          <w:szCs w:val="22"/>
        </w:rPr>
        <w:t xml:space="preserve"> </w:t>
      </w:r>
      <w:r w:rsidR="00B83F26" w:rsidRPr="00D53952">
        <w:rPr>
          <w:rFonts w:ascii="Arial" w:hAnsi="Arial" w:cs="Arial"/>
          <w:sz w:val="22"/>
          <w:szCs w:val="22"/>
        </w:rPr>
        <w:tab/>
      </w:r>
      <w:r w:rsidR="00B83F26" w:rsidRPr="00D53952">
        <w:rPr>
          <w:rFonts w:ascii="Arial" w:hAnsi="Arial" w:cs="Arial"/>
          <w:sz w:val="22"/>
          <w:szCs w:val="22"/>
        </w:rPr>
        <w:tab/>
        <w:t xml:space="preserve"> </w:t>
      </w:r>
    </w:p>
    <w:p w14:paraId="0DB285C9" w14:textId="63E6A8C9" w:rsidR="00B83F26" w:rsidRPr="00D53952" w:rsidRDefault="00B83F26" w:rsidP="00FB6506">
      <w:pPr>
        <w:pStyle w:val="Zkladntext3"/>
        <w:spacing w:line="276" w:lineRule="auto"/>
        <w:ind w:firstLine="284"/>
        <w:rPr>
          <w:rFonts w:ascii="Arial" w:hAnsi="Arial" w:cs="Arial"/>
          <w:bCs/>
          <w:snapToGrid/>
          <w:sz w:val="22"/>
          <w:szCs w:val="22"/>
        </w:rPr>
      </w:pPr>
      <w:r w:rsidRPr="00D53952">
        <w:rPr>
          <w:rFonts w:ascii="Arial" w:hAnsi="Arial" w:cs="Arial"/>
          <w:bCs/>
          <w:snapToGrid/>
          <w:sz w:val="22"/>
          <w:szCs w:val="22"/>
        </w:rPr>
        <w:t>Bankovní spojení</w:t>
      </w:r>
      <w:r w:rsidR="006D0794">
        <w:rPr>
          <w:rFonts w:ascii="Arial" w:hAnsi="Arial" w:cs="Arial"/>
          <w:bCs/>
          <w:snapToGrid/>
          <w:sz w:val="22"/>
          <w:szCs w:val="22"/>
        </w:rPr>
        <w:t xml:space="preserve">: </w:t>
      </w:r>
    </w:p>
    <w:p w14:paraId="14C316FC" w14:textId="6E6AF631" w:rsidR="00B83F26" w:rsidRPr="00D53952" w:rsidRDefault="00B83F26" w:rsidP="00FB6506">
      <w:pPr>
        <w:pStyle w:val="Zkladntext3"/>
        <w:spacing w:line="276" w:lineRule="auto"/>
        <w:ind w:firstLine="284"/>
        <w:rPr>
          <w:rFonts w:ascii="Arial" w:hAnsi="Arial" w:cs="Arial"/>
          <w:bCs/>
          <w:snapToGrid/>
          <w:sz w:val="22"/>
          <w:szCs w:val="22"/>
        </w:rPr>
      </w:pPr>
      <w:r w:rsidRPr="00D53952">
        <w:rPr>
          <w:rFonts w:ascii="Arial" w:hAnsi="Arial" w:cs="Arial"/>
          <w:bCs/>
          <w:sz w:val="22"/>
          <w:szCs w:val="22"/>
        </w:rPr>
        <w:t>Číslo účtu:</w:t>
      </w:r>
      <w:r w:rsidR="006D0794">
        <w:rPr>
          <w:rFonts w:ascii="Arial" w:hAnsi="Arial" w:cs="Arial"/>
          <w:b/>
          <w:sz w:val="22"/>
          <w:szCs w:val="22"/>
          <w:lang w:val="en-US"/>
        </w:rPr>
        <w:t xml:space="preserve"> </w:t>
      </w:r>
      <w:r w:rsidRPr="00D53952">
        <w:rPr>
          <w:rFonts w:ascii="Arial" w:hAnsi="Arial" w:cs="Arial"/>
          <w:bCs/>
          <w:sz w:val="22"/>
          <w:szCs w:val="22"/>
        </w:rPr>
        <w:tab/>
        <w:t xml:space="preserve">         </w:t>
      </w:r>
    </w:p>
    <w:p w14:paraId="3FA9972A" w14:textId="77777777" w:rsidR="006D0794" w:rsidRDefault="00B83F26" w:rsidP="00FB6506">
      <w:pPr>
        <w:pStyle w:val="Nadpis2"/>
        <w:spacing w:line="276" w:lineRule="auto"/>
        <w:ind w:firstLine="284"/>
        <w:rPr>
          <w:rFonts w:ascii="Arial" w:hAnsi="Arial" w:cs="Arial"/>
          <w:bCs/>
          <w:sz w:val="22"/>
          <w:szCs w:val="22"/>
        </w:rPr>
      </w:pPr>
      <w:r w:rsidRPr="00D53952">
        <w:rPr>
          <w:rFonts w:ascii="Arial" w:hAnsi="Arial" w:cs="Arial"/>
          <w:bCs/>
          <w:sz w:val="22"/>
          <w:szCs w:val="22"/>
        </w:rPr>
        <w:t>IČ</w:t>
      </w:r>
      <w:r w:rsidR="006D0794">
        <w:rPr>
          <w:rFonts w:ascii="Arial" w:hAnsi="Arial" w:cs="Arial"/>
          <w:bCs/>
          <w:sz w:val="22"/>
          <w:szCs w:val="22"/>
        </w:rPr>
        <w:t>:</w:t>
      </w:r>
    </w:p>
    <w:p w14:paraId="5DA6F1E3" w14:textId="77777777" w:rsidR="00FB6506" w:rsidRDefault="00B83F26" w:rsidP="00FB6506">
      <w:pPr>
        <w:pStyle w:val="Nadpis2"/>
        <w:spacing w:line="276" w:lineRule="auto"/>
        <w:ind w:firstLine="284"/>
        <w:rPr>
          <w:rFonts w:ascii="Arial" w:hAnsi="Arial" w:cs="Arial"/>
          <w:bCs/>
          <w:sz w:val="22"/>
          <w:szCs w:val="22"/>
        </w:rPr>
      </w:pPr>
      <w:r w:rsidRPr="00D53952">
        <w:rPr>
          <w:rFonts w:ascii="Arial" w:hAnsi="Arial" w:cs="Arial"/>
          <w:bCs/>
          <w:sz w:val="22"/>
          <w:szCs w:val="22"/>
        </w:rPr>
        <w:t>DIČ</w:t>
      </w:r>
      <w:r w:rsidR="006D0794">
        <w:rPr>
          <w:rFonts w:ascii="Arial" w:hAnsi="Arial" w:cs="Arial"/>
          <w:bCs/>
          <w:sz w:val="22"/>
          <w:szCs w:val="22"/>
        </w:rPr>
        <w:t>:</w:t>
      </w:r>
    </w:p>
    <w:p w14:paraId="119B5092" w14:textId="77777777" w:rsidR="00FB6506" w:rsidRDefault="00FB6506" w:rsidP="00FB6506">
      <w:pPr>
        <w:pStyle w:val="Nadpis2"/>
        <w:spacing w:line="276" w:lineRule="auto"/>
        <w:rPr>
          <w:rFonts w:ascii="Arial" w:hAnsi="Arial" w:cs="Arial"/>
          <w:sz w:val="22"/>
          <w:szCs w:val="22"/>
          <w:lang w:val="en-US"/>
        </w:rPr>
      </w:pPr>
    </w:p>
    <w:p w14:paraId="08B17035" w14:textId="4314D77B" w:rsidR="00006EE5" w:rsidRPr="00FB6506" w:rsidRDefault="00006EE5" w:rsidP="00FB6506">
      <w:pPr>
        <w:pStyle w:val="Nadpis2"/>
        <w:spacing w:line="276" w:lineRule="auto"/>
        <w:rPr>
          <w:rFonts w:ascii="Arial" w:hAnsi="Arial" w:cs="Arial"/>
          <w:bCs/>
          <w:sz w:val="22"/>
          <w:szCs w:val="22"/>
        </w:rPr>
      </w:pPr>
      <w:proofErr w:type="spellStart"/>
      <w:r w:rsidRPr="00D53952">
        <w:rPr>
          <w:rFonts w:ascii="Arial" w:hAnsi="Arial" w:cs="Arial"/>
          <w:sz w:val="22"/>
          <w:szCs w:val="22"/>
          <w:lang w:val="en-US"/>
        </w:rPr>
        <w:t>Společnost</w:t>
      </w:r>
      <w:proofErr w:type="spellEnd"/>
      <w:r w:rsidRPr="00D53952">
        <w:rPr>
          <w:rFonts w:ascii="Arial" w:hAnsi="Arial" w:cs="Arial"/>
          <w:sz w:val="22"/>
          <w:szCs w:val="22"/>
          <w:lang w:val="en-US"/>
        </w:rPr>
        <w:t xml:space="preserve"> je </w:t>
      </w:r>
      <w:proofErr w:type="spellStart"/>
      <w:r w:rsidRPr="00D53952">
        <w:rPr>
          <w:rFonts w:ascii="Arial" w:hAnsi="Arial" w:cs="Arial"/>
          <w:sz w:val="22"/>
          <w:szCs w:val="22"/>
          <w:lang w:val="en-US"/>
        </w:rPr>
        <w:t>zapsaná</w:t>
      </w:r>
      <w:proofErr w:type="spellEnd"/>
      <w:r w:rsidR="003611E2" w:rsidRPr="00D53952">
        <w:rPr>
          <w:rFonts w:ascii="Arial" w:hAnsi="Arial" w:cs="Arial"/>
          <w:sz w:val="22"/>
          <w:szCs w:val="22"/>
          <w:lang w:val="en-US"/>
        </w:rPr>
        <w:t xml:space="preserve"> v </w:t>
      </w:r>
      <w:proofErr w:type="spellStart"/>
      <w:r w:rsidR="003611E2" w:rsidRPr="00D53952">
        <w:rPr>
          <w:rFonts w:ascii="Arial" w:hAnsi="Arial" w:cs="Arial"/>
          <w:sz w:val="22"/>
          <w:szCs w:val="22"/>
          <w:lang w:val="en-US"/>
        </w:rPr>
        <w:t>obchodním</w:t>
      </w:r>
      <w:proofErr w:type="spellEnd"/>
      <w:r w:rsidR="003611E2" w:rsidRPr="00D53952">
        <w:rPr>
          <w:rFonts w:ascii="Arial" w:hAnsi="Arial" w:cs="Arial"/>
          <w:sz w:val="22"/>
          <w:szCs w:val="22"/>
          <w:lang w:val="en-US"/>
        </w:rPr>
        <w:t xml:space="preserve"> </w:t>
      </w:r>
      <w:proofErr w:type="spellStart"/>
      <w:r w:rsidR="003611E2" w:rsidRPr="00D53952">
        <w:rPr>
          <w:rFonts w:ascii="Arial" w:hAnsi="Arial" w:cs="Arial"/>
          <w:sz w:val="22"/>
          <w:szCs w:val="22"/>
          <w:lang w:val="en-US"/>
        </w:rPr>
        <w:t>rejstříku</w:t>
      </w:r>
      <w:proofErr w:type="spellEnd"/>
      <w:r w:rsidR="003611E2" w:rsidRPr="00D53952">
        <w:rPr>
          <w:rFonts w:ascii="Arial" w:hAnsi="Arial" w:cs="Arial"/>
          <w:sz w:val="22"/>
          <w:szCs w:val="22"/>
          <w:lang w:val="en-US"/>
        </w:rPr>
        <w:t xml:space="preserve"> </w:t>
      </w:r>
      <w:proofErr w:type="spellStart"/>
      <w:r w:rsidR="003611E2" w:rsidRPr="00D53952">
        <w:rPr>
          <w:rFonts w:ascii="Arial" w:hAnsi="Arial" w:cs="Arial"/>
          <w:sz w:val="22"/>
          <w:szCs w:val="22"/>
          <w:lang w:val="en-US"/>
        </w:rPr>
        <w:t>vedeném</w:t>
      </w:r>
      <w:proofErr w:type="spellEnd"/>
      <w:r w:rsidR="006D0794">
        <w:rPr>
          <w:rFonts w:ascii="Arial" w:hAnsi="Arial" w:cs="Arial"/>
          <w:sz w:val="22"/>
          <w:szCs w:val="22"/>
          <w:lang w:val="en-US"/>
        </w:rPr>
        <w:t xml:space="preserve"> u ……………</w:t>
      </w:r>
      <w:proofErr w:type="gramStart"/>
      <w:r w:rsidR="006D0794">
        <w:rPr>
          <w:rFonts w:ascii="Arial" w:hAnsi="Arial" w:cs="Arial"/>
          <w:sz w:val="22"/>
          <w:szCs w:val="22"/>
          <w:lang w:val="en-US"/>
        </w:rPr>
        <w:t>…..</w:t>
      </w:r>
      <w:proofErr w:type="gramEnd"/>
      <w:r w:rsidR="003611E2" w:rsidRPr="00D53952">
        <w:rPr>
          <w:rFonts w:ascii="Arial" w:hAnsi="Arial" w:cs="Arial"/>
          <w:b/>
          <w:sz w:val="22"/>
          <w:szCs w:val="22"/>
          <w:lang w:val="en-US"/>
        </w:rPr>
        <w:t xml:space="preserve"> </w:t>
      </w:r>
      <w:proofErr w:type="spellStart"/>
      <w:r w:rsidR="003611E2" w:rsidRPr="00D53952">
        <w:rPr>
          <w:rFonts w:ascii="Arial" w:hAnsi="Arial" w:cs="Arial"/>
          <w:sz w:val="22"/>
          <w:szCs w:val="22"/>
          <w:lang w:val="en-US"/>
        </w:rPr>
        <w:t>soudu</w:t>
      </w:r>
      <w:proofErr w:type="spellEnd"/>
      <w:r w:rsidR="003611E2" w:rsidRPr="00D53952">
        <w:rPr>
          <w:rFonts w:ascii="Arial" w:hAnsi="Arial" w:cs="Arial"/>
          <w:sz w:val="22"/>
          <w:szCs w:val="22"/>
          <w:lang w:val="en-US"/>
        </w:rPr>
        <w:t xml:space="preserve"> v</w:t>
      </w:r>
      <w:r w:rsidR="006D0794">
        <w:rPr>
          <w:rFonts w:ascii="Arial" w:hAnsi="Arial" w:cs="Arial"/>
          <w:sz w:val="22"/>
          <w:szCs w:val="22"/>
          <w:lang w:val="en-US"/>
        </w:rPr>
        <w:t xml:space="preserve"> …………</w:t>
      </w:r>
      <w:r w:rsidR="003611E2" w:rsidRPr="00D53952">
        <w:rPr>
          <w:rFonts w:ascii="Arial" w:hAnsi="Arial" w:cs="Arial"/>
          <w:b/>
          <w:sz w:val="22"/>
          <w:szCs w:val="22"/>
          <w:lang w:val="en-US"/>
        </w:rPr>
        <w:t xml:space="preserve"> </w:t>
      </w:r>
      <w:proofErr w:type="spellStart"/>
      <w:r w:rsidR="003611E2" w:rsidRPr="00D53952">
        <w:rPr>
          <w:rFonts w:ascii="Arial" w:hAnsi="Arial" w:cs="Arial"/>
          <w:sz w:val="22"/>
          <w:szCs w:val="22"/>
          <w:lang w:val="en-US"/>
        </w:rPr>
        <w:t>oddíl</w:t>
      </w:r>
      <w:proofErr w:type="spellEnd"/>
      <w:r w:rsidR="006D0794">
        <w:rPr>
          <w:rFonts w:ascii="Arial" w:hAnsi="Arial" w:cs="Arial"/>
          <w:sz w:val="22"/>
          <w:szCs w:val="22"/>
          <w:lang w:val="en-US"/>
        </w:rPr>
        <w:t xml:space="preserve"> ………</w:t>
      </w:r>
      <w:proofErr w:type="gramStart"/>
      <w:r w:rsidR="006D0794">
        <w:rPr>
          <w:rFonts w:ascii="Arial" w:hAnsi="Arial" w:cs="Arial"/>
          <w:sz w:val="22"/>
          <w:szCs w:val="22"/>
          <w:lang w:val="en-US"/>
        </w:rPr>
        <w:t>…..</w:t>
      </w:r>
      <w:proofErr w:type="gramEnd"/>
      <w:r w:rsidR="006D0794">
        <w:rPr>
          <w:rFonts w:ascii="Arial" w:hAnsi="Arial" w:cs="Arial"/>
          <w:sz w:val="22"/>
          <w:szCs w:val="22"/>
          <w:lang w:val="en-US"/>
        </w:rPr>
        <w:t xml:space="preserve"> </w:t>
      </w:r>
      <w:proofErr w:type="spellStart"/>
      <w:r w:rsidR="003611E2" w:rsidRPr="00D53952">
        <w:rPr>
          <w:rFonts w:ascii="Arial" w:hAnsi="Arial" w:cs="Arial"/>
          <w:sz w:val="22"/>
          <w:szCs w:val="22"/>
          <w:lang w:val="en-US"/>
        </w:rPr>
        <w:t>vložka</w:t>
      </w:r>
      <w:proofErr w:type="spellEnd"/>
      <w:r w:rsidR="006D0794">
        <w:rPr>
          <w:rFonts w:ascii="Arial" w:hAnsi="Arial" w:cs="Arial"/>
          <w:sz w:val="22"/>
          <w:szCs w:val="22"/>
          <w:lang w:val="en-US"/>
        </w:rPr>
        <w:t xml:space="preserve"> …………</w:t>
      </w:r>
      <w:proofErr w:type="gramStart"/>
      <w:r w:rsidR="006D0794">
        <w:rPr>
          <w:rFonts w:ascii="Arial" w:hAnsi="Arial" w:cs="Arial"/>
          <w:sz w:val="22"/>
          <w:szCs w:val="22"/>
          <w:lang w:val="en-US"/>
        </w:rPr>
        <w:t>… .</w:t>
      </w:r>
      <w:proofErr w:type="gramEnd"/>
    </w:p>
    <w:permEnd w:id="1335240227"/>
    <w:p w14:paraId="652C79AA" w14:textId="77777777" w:rsidR="00B83F26" w:rsidRPr="00D53952" w:rsidRDefault="00B83F26" w:rsidP="00FB6506">
      <w:pPr>
        <w:pStyle w:val="Zkladntext3"/>
        <w:tabs>
          <w:tab w:val="left" w:pos="2127"/>
          <w:tab w:val="left" w:pos="4800"/>
        </w:tabs>
        <w:spacing w:line="276" w:lineRule="auto"/>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FB6506">
      <w:pPr>
        <w:pStyle w:val="Zkladntext3"/>
        <w:tabs>
          <w:tab w:val="left" w:pos="2127"/>
          <w:tab w:val="left" w:pos="4800"/>
        </w:tabs>
        <w:spacing w:after="120" w:line="276" w:lineRule="auto"/>
        <w:ind w:hanging="360"/>
        <w:rPr>
          <w:rFonts w:ascii="Arial" w:hAnsi="Arial" w:cs="Arial"/>
          <w:sz w:val="22"/>
          <w:szCs w:val="22"/>
        </w:rPr>
      </w:pPr>
    </w:p>
    <w:p w14:paraId="654756F9" w14:textId="603668FE" w:rsidR="00A375D5" w:rsidRPr="00BB4EEA" w:rsidRDefault="0003533D" w:rsidP="00FB6506">
      <w:pPr>
        <w:tabs>
          <w:tab w:val="left" w:pos="300"/>
        </w:tabs>
        <w:spacing w:after="120" w:line="276" w:lineRule="auto"/>
        <w:jc w:val="center"/>
        <w:rPr>
          <w:b/>
          <w:snapToGrid w:val="0"/>
          <w:sz w:val="22"/>
          <w:szCs w:val="22"/>
        </w:rPr>
      </w:pPr>
      <w:r w:rsidRPr="00BB4EEA">
        <w:rPr>
          <w:b/>
          <w:snapToGrid w:val="0"/>
          <w:sz w:val="22"/>
          <w:szCs w:val="22"/>
        </w:rPr>
        <w:lastRenderedPageBreak/>
        <w:t xml:space="preserve">Čl. </w:t>
      </w:r>
      <w:r w:rsidR="00B83F26" w:rsidRPr="00BB4EEA">
        <w:rPr>
          <w:b/>
          <w:snapToGrid w:val="0"/>
          <w:sz w:val="22"/>
          <w:szCs w:val="22"/>
        </w:rPr>
        <w:t>II</w:t>
      </w:r>
    </w:p>
    <w:p w14:paraId="7CE08597" w14:textId="77777777" w:rsidR="00B83F26" w:rsidRPr="00D53952" w:rsidRDefault="0043137E" w:rsidP="00FB6506">
      <w:pPr>
        <w:tabs>
          <w:tab w:val="left" w:pos="300"/>
        </w:tabs>
        <w:spacing w:after="120" w:line="276" w:lineRule="auto"/>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40A0BDF" w:rsidR="00B83F26" w:rsidRPr="00D53952" w:rsidRDefault="00B83F26" w:rsidP="00FB6506">
      <w:pPr>
        <w:numPr>
          <w:ilvl w:val="0"/>
          <w:numId w:val="3"/>
        </w:numPr>
        <w:spacing w:before="60" w:after="120" w:line="276" w:lineRule="auto"/>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 xml:space="preserve"> zhotovitele projektové dokumentace nad souladem prováděné stavby s ověřenou projektovou dokumentací.</w:t>
      </w:r>
    </w:p>
    <w:p w14:paraId="2840043D" w14:textId="2266B509" w:rsidR="000B3316" w:rsidRPr="002B171C" w:rsidRDefault="00B83F26" w:rsidP="00FB6506">
      <w:pPr>
        <w:numPr>
          <w:ilvl w:val="0"/>
          <w:numId w:val="3"/>
        </w:numPr>
        <w:spacing w:before="60" w:after="120" w:line="276" w:lineRule="auto"/>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 xml:space="preserve">při realizaci staveb uvedených v </w:t>
      </w:r>
      <w:proofErr w:type="spellStart"/>
      <w:r w:rsidR="002B171C" w:rsidRPr="002B171C">
        <w:rPr>
          <w:rFonts w:ascii="Arial" w:hAnsi="Arial" w:cs="Arial"/>
          <w:sz w:val="22"/>
          <w:szCs w:val="22"/>
        </w:rPr>
        <w:t>Čl.II</w:t>
      </w:r>
      <w:proofErr w:type="spellEnd"/>
      <w:r w:rsidR="002B171C" w:rsidRPr="002B171C">
        <w:rPr>
          <w:rFonts w:ascii="Arial" w:hAnsi="Arial" w:cs="Arial"/>
          <w:sz w:val="22"/>
          <w:szCs w:val="22"/>
        </w:rPr>
        <w:t xml:space="preserve">. Předmět díla, v rozsahu uvedeném v </w:t>
      </w:r>
      <w:proofErr w:type="spellStart"/>
      <w:r w:rsidR="002B171C" w:rsidRPr="002B171C">
        <w:rPr>
          <w:rFonts w:ascii="Arial" w:hAnsi="Arial" w:cs="Arial"/>
          <w:sz w:val="22"/>
          <w:szCs w:val="22"/>
        </w:rPr>
        <w:t>Čl.III</w:t>
      </w:r>
      <w:proofErr w:type="spellEnd"/>
      <w:r w:rsidR="002B171C" w:rsidRPr="002B171C">
        <w:rPr>
          <w:rFonts w:ascii="Arial" w:hAnsi="Arial" w:cs="Arial"/>
          <w:sz w:val="22"/>
          <w:szCs w:val="22"/>
        </w:rPr>
        <w:t xml:space="preserve"> Specifikace díla, které je realizováno na základě výsledku výběrového řízení podle zákona č. 134/2016 Sb., o zadávání veřejných zakázek, ve znění pozdějších předpisů (dále jen “ZZVZ”).</w:t>
      </w:r>
    </w:p>
    <w:p w14:paraId="0CD8D3FD" w14:textId="77777777" w:rsidR="00057F3C" w:rsidRPr="00D53952" w:rsidRDefault="00057F3C" w:rsidP="00FB6506">
      <w:pPr>
        <w:numPr>
          <w:ilvl w:val="0"/>
          <w:numId w:val="3"/>
        </w:numPr>
        <w:spacing w:before="60" w:after="120" w:line="276" w:lineRule="auto"/>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3F5017A6" w14:textId="77777777" w:rsidR="00153A0A" w:rsidRPr="00153A0A" w:rsidRDefault="00153A0A" w:rsidP="00153A0A">
      <w:pPr>
        <w:spacing w:before="60" w:after="120" w:line="276" w:lineRule="auto"/>
        <w:ind w:left="851"/>
        <w:jc w:val="both"/>
        <w:rPr>
          <w:rFonts w:ascii="Arial" w:hAnsi="Arial" w:cs="Arial"/>
          <w:sz w:val="22"/>
          <w:szCs w:val="22"/>
          <w:lang w:eastAsia="en-US"/>
        </w:rPr>
      </w:pPr>
      <w:r w:rsidRPr="00153A0A">
        <w:rPr>
          <w:rFonts w:ascii="Arial" w:hAnsi="Arial" w:cs="Arial"/>
          <w:sz w:val="22"/>
          <w:szCs w:val="22"/>
          <w:lang w:eastAsia="en-US"/>
        </w:rPr>
        <w:t>Název stavby: Třemešné tůň 1, 2 a 3 + IP2 a IP3</w:t>
      </w:r>
    </w:p>
    <w:p w14:paraId="7EA813A4" w14:textId="77777777" w:rsidR="00153A0A" w:rsidRPr="00153A0A" w:rsidRDefault="00153A0A" w:rsidP="00153A0A">
      <w:pPr>
        <w:spacing w:before="60" w:after="120" w:line="276" w:lineRule="auto"/>
        <w:ind w:left="851"/>
        <w:jc w:val="both"/>
        <w:rPr>
          <w:rFonts w:ascii="Arial" w:hAnsi="Arial" w:cs="Arial"/>
          <w:sz w:val="22"/>
          <w:szCs w:val="22"/>
          <w:lang w:eastAsia="en-US"/>
        </w:rPr>
      </w:pPr>
      <w:r w:rsidRPr="00153A0A">
        <w:rPr>
          <w:rFonts w:ascii="Arial" w:hAnsi="Arial" w:cs="Arial"/>
          <w:sz w:val="22"/>
          <w:szCs w:val="22"/>
          <w:lang w:eastAsia="en-US"/>
        </w:rPr>
        <w:t xml:space="preserve">Místo stavby: </w:t>
      </w:r>
      <w:proofErr w:type="spellStart"/>
      <w:r w:rsidRPr="00153A0A">
        <w:rPr>
          <w:rFonts w:ascii="Arial" w:hAnsi="Arial" w:cs="Arial"/>
          <w:sz w:val="22"/>
          <w:szCs w:val="22"/>
          <w:lang w:eastAsia="en-US"/>
        </w:rPr>
        <w:t>k.ú</w:t>
      </w:r>
      <w:proofErr w:type="spellEnd"/>
      <w:r w:rsidRPr="00153A0A">
        <w:rPr>
          <w:rFonts w:ascii="Arial" w:hAnsi="Arial" w:cs="Arial"/>
          <w:sz w:val="22"/>
          <w:szCs w:val="22"/>
          <w:lang w:eastAsia="en-US"/>
        </w:rPr>
        <w:t xml:space="preserve">. Třemešné, okres Tachov, Plzeňský kraj </w:t>
      </w:r>
    </w:p>
    <w:p w14:paraId="110680B4" w14:textId="77777777" w:rsidR="00153A0A" w:rsidRPr="00153A0A" w:rsidRDefault="00153A0A" w:rsidP="00153A0A">
      <w:pPr>
        <w:spacing w:before="60" w:after="120" w:line="276" w:lineRule="auto"/>
        <w:ind w:left="851"/>
        <w:jc w:val="both"/>
        <w:rPr>
          <w:rFonts w:ascii="Arial" w:hAnsi="Arial" w:cs="Arial"/>
          <w:sz w:val="22"/>
          <w:szCs w:val="22"/>
          <w:lang w:eastAsia="en-US"/>
        </w:rPr>
      </w:pPr>
      <w:r w:rsidRPr="00153A0A">
        <w:rPr>
          <w:rFonts w:ascii="Arial" w:hAnsi="Arial" w:cs="Arial"/>
          <w:sz w:val="22"/>
          <w:szCs w:val="22"/>
          <w:lang w:eastAsia="en-US"/>
        </w:rPr>
        <w:t>Popis stavby:</w:t>
      </w:r>
    </w:p>
    <w:p w14:paraId="41843243" w14:textId="77777777" w:rsidR="00153A0A" w:rsidRPr="00153A0A" w:rsidRDefault="00153A0A" w:rsidP="00153A0A">
      <w:pPr>
        <w:spacing w:before="60" w:line="276" w:lineRule="auto"/>
        <w:ind w:left="851"/>
        <w:jc w:val="both"/>
        <w:rPr>
          <w:rFonts w:ascii="Arial" w:hAnsi="Arial" w:cs="Arial"/>
          <w:b/>
          <w:bCs/>
          <w:sz w:val="22"/>
          <w:szCs w:val="22"/>
          <w:lang w:eastAsia="en-US"/>
        </w:rPr>
      </w:pPr>
      <w:r w:rsidRPr="00153A0A">
        <w:rPr>
          <w:rFonts w:ascii="Arial" w:hAnsi="Arial" w:cs="Arial"/>
          <w:b/>
          <w:bCs/>
          <w:sz w:val="22"/>
          <w:szCs w:val="22"/>
          <w:lang w:eastAsia="en-US"/>
        </w:rPr>
        <w:t>Tůň 1+IP2</w:t>
      </w:r>
    </w:p>
    <w:p w14:paraId="07890903" w14:textId="77777777" w:rsidR="00153A0A" w:rsidRPr="00153A0A" w:rsidRDefault="00153A0A" w:rsidP="00153A0A">
      <w:pPr>
        <w:spacing w:before="60" w:after="120" w:line="276" w:lineRule="auto"/>
        <w:ind w:left="851"/>
        <w:jc w:val="both"/>
        <w:rPr>
          <w:rFonts w:ascii="Arial" w:hAnsi="Arial" w:cs="Arial"/>
          <w:sz w:val="22"/>
          <w:szCs w:val="22"/>
          <w:lang w:eastAsia="en-US"/>
        </w:rPr>
      </w:pPr>
      <w:r w:rsidRPr="00153A0A">
        <w:rPr>
          <w:rFonts w:ascii="Arial" w:hAnsi="Arial" w:cs="Arial"/>
          <w:sz w:val="22"/>
          <w:szCs w:val="22"/>
          <w:lang w:eastAsia="en-US"/>
        </w:rPr>
        <w:t xml:space="preserve">Vodní plocha se stálou hladinou vody, která může pojmout až 2 000 m3 přívalové vody. Prohloubení plochy cca 1,2 m pod hladinu podzemní vody, sklony svahů budou 1:5 a jeden svah ve sklonu </w:t>
      </w:r>
      <w:proofErr w:type="gramStart"/>
      <w:r w:rsidRPr="00153A0A">
        <w:rPr>
          <w:rFonts w:ascii="Arial" w:hAnsi="Arial" w:cs="Arial"/>
          <w:sz w:val="22"/>
          <w:szCs w:val="22"/>
          <w:lang w:eastAsia="en-US"/>
        </w:rPr>
        <w:t>1 :</w:t>
      </w:r>
      <w:proofErr w:type="gramEnd"/>
      <w:r w:rsidRPr="00153A0A">
        <w:rPr>
          <w:rFonts w:ascii="Arial" w:hAnsi="Arial" w:cs="Arial"/>
          <w:sz w:val="22"/>
          <w:szCs w:val="22"/>
          <w:lang w:eastAsia="en-US"/>
        </w:rPr>
        <w:t xml:space="preserve"> 8 pro umožnění přístupu pro případné rekreační využití vodní plochy. </w:t>
      </w:r>
    </w:p>
    <w:p w14:paraId="2F2B754F" w14:textId="77777777" w:rsidR="00153A0A" w:rsidRPr="00153A0A" w:rsidRDefault="00153A0A" w:rsidP="00153A0A">
      <w:pPr>
        <w:spacing w:line="276" w:lineRule="auto"/>
        <w:ind w:left="851"/>
        <w:jc w:val="both"/>
        <w:rPr>
          <w:rFonts w:ascii="Arial" w:hAnsi="Arial" w:cs="Arial"/>
          <w:sz w:val="22"/>
          <w:szCs w:val="22"/>
          <w:lang w:eastAsia="en-US"/>
        </w:rPr>
      </w:pPr>
      <w:r w:rsidRPr="00153A0A">
        <w:rPr>
          <w:rFonts w:ascii="Arial" w:hAnsi="Arial" w:cs="Arial"/>
          <w:sz w:val="22"/>
          <w:szCs w:val="22"/>
          <w:lang w:eastAsia="en-US"/>
        </w:rPr>
        <w:t xml:space="preserve">Pozemek stavby: </w:t>
      </w:r>
    </w:p>
    <w:p w14:paraId="31401A89" w14:textId="77777777" w:rsidR="00153A0A" w:rsidRPr="00153A0A" w:rsidRDefault="00153A0A" w:rsidP="00153A0A">
      <w:pPr>
        <w:spacing w:line="276" w:lineRule="auto"/>
        <w:ind w:left="851"/>
        <w:jc w:val="both"/>
        <w:rPr>
          <w:rFonts w:ascii="Arial" w:hAnsi="Arial" w:cs="Arial"/>
          <w:sz w:val="22"/>
          <w:szCs w:val="22"/>
          <w:lang w:eastAsia="en-US"/>
        </w:rPr>
      </w:pPr>
      <w:proofErr w:type="spellStart"/>
      <w:r w:rsidRPr="00153A0A">
        <w:rPr>
          <w:rFonts w:ascii="Arial" w:hAnsi="Arial" w:cs="Arial"/>
          <w:sz w:val="22"/>
          <w:szCs w:val="22"/>
          <w:lang w:eastAsia="en-US"/>
        </w:rPr>
        <w:t>p.p.č</w:t>
      </w:r>
      <w:proofErr w:type="spellEnd"/>
      <w:r w:rsidRPr="00153A0A">
        <w:rPr>
          <w:rFonts w:ascii="Arial" w:hAnsi="Arial" w:cs="Arial"/>
          <w:sz w:val="22"/>
          <w:szCs w:val="22"/>
          <w:lang w:eastAsia="en-US"/>
        </w:rPr>
        <w:t xml:space="preserve">. 1731 v </w:t>
      </w:r>
      <w:proofErr w:type="spellStart"/>
      <w:r w:rsidRPr="00153A0A">
        <w:rPr>
          <w:rFonts w:ascii="Arial" w:hAnsi="Arial" w:cs="Arial"/>
          <w:sz w:val="22"/>
          <w:szCs w:val="22"/>
          <w:lang w:eastAsia="en-US"/>
        </w:rPr>
        <w:t>k.ú</w:t>
      </w:r>
      <w:proofErr w:type="spellEnd"/>
      <w:r w:rsidRPr="00153A0A">
        <w:rPr>
          <w:rFonts w:ascii="Arial" w:hAnsi="Arial" w:cs="Arial"/>
          <w:sz w:val="22"/>
          <w:szCs w:val="22"/>
          <w:lang w:eastAsia="en-US"/>
        </w:rPr>
        <w:t xml:space="preserve">. Třemešné </w:t>
      </w:r>
    </w:p>
    <w:p w14:paraId="0346D483" w14:textId="77777777" w:rsidR="00153A0A" w:rsidRPr="00153A0A" w:rsidRDefault="00153A0A" w:rsidP="00153A0A">
      <w:pPr>
        <w:spacing w:line="276" w:lineRule="auto"/>
        <w:ind w:left="851"/>
        <w:jc w:val="both"/>
        <w:rPr>
          <w:rFonts w:ascii="Arial" w:hAnsi="Arial" w:cs="Arial"/>
          <w:sz w:val="22"/>
          <w:szCs w:val="22"/>
          <w:lang w:eastAsia="en-US"/>
        </w:rPr>
      </w:pPr>
      <w:proofErr w:type="spellStart"/>
      <w:r w:rsidRPr="00153A0A">
        <w:rPr>
          <w:rFonts w:ascii="Arial" w:hAnsi="Arial" w:cs="Arial"/>
          <w:sz w:val="22"/>
          <w:szCs w:val="22"/>
          <w:lang w:eastAsia="en-US"/>
        </w:rPr>
        <w:t>p.p.č</w:t>
      </w:r>
      <w:proofErr w:type="spellEnd"/>
      <w:r w:rsidRPr="00153A0A">
        <w:rPr>
          <w:rFonts w:ascii="Arial" w:hAnsi="Arial" w:cs="Arial"/>
          <w:sz w:val="22"/>
          <w:szCs w:val="22"/>
          <w:lang w:eastAsia="en-US"/>
        </w:rPr>
        <w:t xml:space="preserve">. 1576 v </w:t>
      </w:r>
      <w:proofErr w:type="spellStart"/>
      <w:r w:rsidRPr="00153A0A">
        <w:rPr>
          <w:rFonts w:ascii="Arial" w:hAnsi="Arial" w:cs="Arial"/>
          <w:sz w:val="22"/>
          <w:szCs w:val="22"/>
          <w:lang w:eastAsia="en-US"/>
        </w:rPr>
        <w:t>k.ú</w:t>
      </w:r>
      <w:proofErr w:type="spellEnd"/>
      <w:r w:rsidRPr="00153A0A">
        <w:rPr>
          <w:rFonts w:ascii="Arial" w:hAnsi="Arial" w:cs="Arial"/>
          <w:sz w:val="22"/>
          <w:szCs w:val="22"/>
          <w:lang w:eastAsia="en-US"/>
        </w:rPr>
        <w:t>. Třemešné</w:t>
      </w:r>
    </w:p>
    <w:p w14:paraId="7B1BBB16" w14:textId="77777777" w:rsidR="00153A0A" w:rsidRDefault="00153A0A" w:rsidP="00153A0A">
      <w:pPr>
        <w:spacing w:line="276" w:lineRule="auto"/>
        <w:ind w:left="851"/>
        <w:jc w:val="both"/>
        <w:rPr>
          <w:rFonts w:ascii="Arial" w:hAnsi="Arial" w:cs="Arial"/>
          <w:b/>
          <w:bCs/>
          <w:sz w:val="22"/>
          <w:szCs w:val="22"/>
          <w:lang w:eastAsia="en-US"/>
        </w:rPr>
      </w:pPr>
    </w:p>
    <w:p w14:paraId="4F5357CB" w14:textId="358CF18F" w:rsidR="00153A0A" w:rsidRPr="00153A0A" w:rsidRDefault="00153A0A" w:rsidP="00153A0A">
      <w:pPr>
        <w:spacing w:line="276" w:lineRule="auto"/>
        <w:ind w:left="851"/>
        <w:jc w:val="both"/>
        <w:rPr>
          <w:rFonts w:ascii="Arial" w:hAnsi="Arial" w:cs="Arial"/>
          <w:b/>
          <w:bCs/>
          <w:sz w:val="22"/>
          <w:szCs w:val="22"/>
          <w:lang w:eastAsia="en-US"/>
        </w:rPr>
      </w:pPr>
      <w:r w:rsidRPr="00153A0A">
        <w:rPr>
          <w:rFonts w:ascii="Arial" w:hAnsi="Arial" w:cs="Arial"/>
          <w:b/>
          <w:bCs/>
          <w:sz w:val="22"/>
          <w:szCs w:val="22"/>
          <w:lang w:eastAsia="en-US"/>
        </w:rPr>
        <w:t>Tůň 2 + IP2</w:t>
      </w:r>
    </w:p>
    <w:p w14:paraId="4B5BD50C" w14:textId="77777777" w:rsidR="00153A0A" w:rsidRPr="00153A0A" w:rsidRDefault="00153A0A" w:rsidP="00153A0A">
      <w:pPr>
        <w:spacing w:before="60" w:after="120" w:line="276" w:lineRule="auto"/>
        <w:ind w:left="851"/>
        <w:jc w:val="both"/>
        <w:rPr>
          <w:rFonts w:ascii="Arial" w:hAnsi="Arial" w:cs="Arial"/>
          <w:sz w:val="22"/>
          <w:szCs w:val="22"/>
          <w:lang w:eastAsia="en-US"/>
        </w:rPr>
      </w:pPr>
      <w:r w:rsidRPr="00153A0A">
        <w:rPr>
          <w:rFonts w:ascii="Arial" w:hAnsi="Arial" w:cs="Arial"/>
          <w:sz w:val="22"/>
          <w:szCs w:val="22"/>
          <w:lang w:eastAsia="en-US"/>
        </w:rPr>
        <w:t xml:space="preserve">Vodní plocha se stálou hladinou vody, která může pojmout až 1 000 m3 přívalové vody. Prohloubení plochy cca 0,8 m pod hladinu podzemní vody, sklony svahů budou 1:5. </w:t>
      </w:r>
    </w:p>
    <w:p w14:paraId="1D091716" w14:textId="77777777" w:rsidR="00153A0A" w:rsidRPr="00153A0A" w:rsidRDefault="00153A0A" w:rsidP="00153A0A">
      <w:pPr>
        <w:spacing w:line="276" w:lineRule="auto"/>
        <w:ind w:left="851"/>
        <w:jc w:val="both"/>
        <w:rPr>
          <w:rFonts w:ascii="Arial" w:hAnsi="Arial" w:cs="Arial"/>
          <w:sz w:val="22"/>
          <w:szCs w:val="22"/>
          <w:lang w:eastAsia="en-US"/>
        </w:rPr>
      </w:pPr>
      <w:r w:rsidRPr="00153A0A">
        <w:rPr>
          <w:rFonts w:ascii="Arial" w:hAnsi="Arial" w:cs="Arial"/>
          <w:sz w:val="22"/>
          <w:szCs w:val="22"/>
          <w:lang w:eastAsia="en-US"/>
        </w:rPr>
        <w:t xml:space="preserve">Pozemek stavby: </w:t>
      </w:r>
    </w:p>
    <w:p w14:paraId="00C765C9" w14:textId="77777777" w:rsidR="00153A0A" w:rsidRPr="00153A0A" w:rsidRDefault="00153A0A" w:rsidP="00153A0A">
      <w:pPr>
        <w:spacing w:line="276" w:lineRule="auto"/>
        <w:ind w:left="851"/>
        <w:jc w:val="both"/>
        <w:rPr>
          <w:rFonts w:ascii="Arial" w:hAnsi="Arial" w:cs="Arial"/>
          <w:sz w:val="22"/>
          <w:szCs w:val="22"/>
          <w:lang w:eastAsia="en-US"/>
        </w:rPr>
      </w:pPr>
      <w:proofErr w:type="spellStart"/>
      <w:r w:rsidRPr="00153A0A">
        <w:rPr>
          <w:rFonts w:ascii="Arial" w:hAnsi="Arial" w:cs="Arial"/>
          <w:sz w:val="22"/>
          <w:szCs w:val="22"/>
          <w:lang w:eastAsia="en-US"/>
        </w:rPr>
        <w:t>p.p.č</w:t>
      </w:r>
      <w:proofErr w:type="spellEnd"/>
      <w:r w:rsidRPr="00153A0A">
        <w:rPr>
          <w:rFonts w:ascii="Arial" w:hAnsi="Arial" w:cs="Arial"/>
          <w:sz w:val="22"/>
          <w:szCs w:val="22"/>
          <w:lang w:eastAsia="en-US"/>
        </w:rPr>
        <w:t xml:space="preserve">. 1733 v </w:t>
      </w:r>
      <w:proofErr w:type="spellStart"/>
      <w:r w:rsidRPr="00153A0A">
        <w:rPr>
          <w:rFonts w:ascii="Arial" w:hAnsi="Arial" w:cs="Arial"/>
          <w:sz w:val="22"/>
          <w:szCs w:val="22"/>
          <w:lang w:eastAsia="en-US"/>
        </w:rPr>
        <w:t>k.ú</w:t>
      </w:r>
      <w:proofErr w:type="spellEnd"/>
      <w:r w:rsidRPr="00153A0A">
        <w:rPr>
          <w:rFonts w:ascii="Arial" w:hAnsi="Arial" w:cs="Arial"/>
          <w:sz w:val="22"/>
          <w:szCs w:val="22"/>
          <w:lang w:eastAsia="en-US"/>
        </w:rPr>
        <w:t xml:space="preserve">. Třemešné </w:t>
      </w:r>
    </w:p>
    <w:p w14:paraId="7C988BBC" w14:textId="78B85889" w:rsidR="00153A0A" w:rsidRDefault="00153A0A" w:rsidP="00153A0A">
      <w:pPr>
        <w:spacing w:line="276" w:lineRule="auto"/>
        <w:ind w:left="851"/>
        <w:jc w:val="both"/>
        <w:rPr>
          <w:rFonts w:ascii="Arial" w:hAnsi="Arial" w:cs="Arial"/>
          <w:sz w:val="22"/>
          <w:szCs w:val="22"/>
          <w:lang w:eastAsia="en-US"/>
        </w:rPr>
      </w:pPr>
      <w:proofErr w:type="spellStart"/>
      <w:r w:rsidRPr="00153A0A">
        <w:rPr>
          <w:rFonts w:ascii="Arial" w:hAnsi="Arial" w:cs="Arial"/>
          <w:sz w:val="22"/>
          <w:szCs w:val="22"/>
          <w:lang w:eastAsia="en-US"/>
        </w:rPr>
        <w:t>p.p.č</w:t>
      </w:r>
      <w:proofErr w:type="spellEnd"/>
      <w:r w:rsidRPr="00153A0A">
        <w:rPr>
          <w:rFonts w:ascii="Arial" w:hAnsi="Arial" w:cs="Arial"/>
          <w:sz w:val="22"/>
          <w:szCs w:val="22"/>
          <w:lang w:eastAsia="en-US"/>
        </w:rPr>
        <w:t xml:space="preserve">. 1576 v </w:t>
      </w:r>
      <w:proofErr w:type="spellStart"/>
      <w:r w:rsidRPr="00153A0A">
        <w:rPr>
          <w:rFonts w:ascii="Arial" w:hAnsi="Arial" w:cs="Arial"/>
          <w:sz w:val="22"/>
          <w:szCs w:val="22"/>
          <w:lang w:eastAsia="en-US"/>
        </w:rPr>
        <w:t>k.ú</w:t>
      </w:r>
      <w:proofErr w:type="spellEnd"/>
      <w:r w:rsidRPr="00153A0A">
        <w:rPr>
          <w:rFonts w:ascii="Arial" w:hAnsi="Arial" w:cs="Arial"/>
          <w:sz w:val="22"/>
          <w:szCs w:val="22"/>
          <w:lang w:eastAsia="en-US"/>
        </w:rPr>
        <w:t>. Třemešné</w:t>
      </w:r>
    </w:p>
    <w:p w14:paraId="5329812B" w14:textId="77777777" w:rsidR="00153A0A" w:rsidRPr="00153A0A" w:rsidRDefault="00153A0A" w:rsidP="00153A0A">
      <w:pPr>
        <w:spacing w:line="276" w:lineRule="auto"/>
        <w:ind w:left="851"/>
        <w:jc w:val="both"/>
        <w:rPr>
          <w:rFonts w:ascii="Arial" w:hAnsi="Arial" w:cs="Arial"/>
          <w:sz w:val="22"/>
          <w:szCs w:val="22"/>
          <w:lang w:eastAsia="en-US"/>
        </w:rPr>
      </w:pPr>
    </w:p>
    <w:p w14:paraId="0335A297" w14:textId="77777777" w:rsidR="00153A0A" w:rsidRPr="00153A0A" w:rsidRDefault="00153A0A" w:rsidP="00153A0A">
      <w:pPr>
        <w:spacing w:line="276" w:lineRule="auto"/>
        <w:ind w:left="851"/>
        <w:jc w:val="both"/>
        <w:rPr>
          <w:rFonts w:ascii="Arial" w:hAnsi="Arial" w:cs="Arial"/>
          <w:b/>
          <w:bCs/>
          <w:sz w:val="22"/>
          <w:szCs w:val="22"/>
          <w:lang w:eastAsia="en-US"/>
        </w:rPr>
      </w:pPr>
      <w:r w:rsidRPr="00153A0A">
        <w:rPr>
          <w:rFonts w:ascii="Arial" w:hAnsi="Arial" w:cs="Arial"/>
          <w:b/>
          <w:bCs/>
          <w:sz w:val="22"/>
          <w:szCs w:val="22"/>
          <w:lang w:eastAsia="en-US"/>
        </w:rPr>
        <w:t>Tůň 3 + IP3</w:t>
      </w:r>
    </w:p>
    <w:p w14:paraId="3BAB1A1A" w14:textId="77777777" w:rsidR="00153A0A" w:rsidRPr="00153A0A" w:rsidRDefault="00153A0A" w:rsidP="00153A0A">
      <w:pPr>
        <w:spacing w:before="60" w:after="120" w:line="276" w:lineRule="auto"/>
        <w:ind w:left="851"/>
        <w:jc w:val="both"/>
        <w:rPr>
          <w:rFonts w:ascii="Arial" w:hAnsi="Arial" w:cs="Arial"/>
          <w:sz w:val="22"/>
          <w:szCs w:val="22"/>
          <w:lang w:eastAsia="en-US"/>
        </w:rPr>
      </w:pPr>
      <w:r w:rsidRPr="00153A0A">
        <w:rPr>
          <w:rFonts w:ascii="Arial" w:hAnsi="Arial" w:cs="Arial"/>
          <w:sz w:val="22"/>
          <w:szCs w:val="22"/>
          <w:lang w:eastAsia="en-US"/>
        </w:rPr>
        <w:t xml:space="preserve">Vodní plocha se stálou hladinou vody, která může pojmout až 1 500 m3 přívalové vody. Prohloubení plochy cca 0,8 m pod hladinu podzemní vody, sklony svahů budou 1:5. </w:t>
      </w:r>
    </w:p>
    <w:p w14:paraId="2E152779" w14:textId="77777777" w:rsidR="00153A0A" w:rsidRPr="00153A0A" w:rsidRDefault="00153A0A" w:rsidP="00153A0A">
      <w:pPr>
        <w:spacing w:line="276" w:lineRule="auto"/>
        <w:ind w:left="851"/>
        <w:jc w:val="both"/>
        <w:rPr>
          <w:rFonts w:ascii="Arial" w:hAnsi="Arial" w:cs="Arial"/>
          <w:sz w:val="22"/>
          <w:szCs w:val="22"/>
          <w:lang w:eastAsia="en-US"/>
        </w:rPr>
      </w:pPr>
      <w:r w:rsidRPr="00153A0A">
        <w:rPr>
          <w:rFonts w:ascii="Arial" w:hAnsi="Arial" w:cs="Arial"/>
          <w:sz w:val="22"/>
          <w:szCs w:val="22"/>
          <w:lang w:eastAsia="en-US"/>
        </w:rPr>
        <w:t xml:space="preserve">Pozemek stavby: </w:t>
      </w:r>
    </w:p>
    <w:p w14:paraId="7C981722" w14:textId="77777777" w:rsidR="00153A0A" w:rsidRPr="00153A0A" w:rsidRDefault="00153A0A" w:rsidP="00153A0A">
      <w:pPr>
        <w:spacing w:line="276" w:lineRule="auto"/>
        <w:ind w:left="851"/>
        <w:jc w:val="both"/>
        <w:rPr>
          <w:rFonts w:ascii="Arial" w:hAnsi="Arial" w:cs="Arial"/>
          <w:sz w:val="22"/>
          <w:szCs w:val="22"/>
          <w:lang w:eastAsia="en-US"/>
        </w:rPr>
      </w:pPr>
      <w:proofErr w:type="spellStart"/>
      <w:r w:rsidRPr="00153A0A">
        <w:rPr>
          <w:rFonts w:ascii="Arial" w:hAnsi="Arial" w:cs="Arial"/>
          <w:sz w:val="22"/>
          <w:szCs w:val="22"/>
          <w:lang w:eastAsia="en-US"/>
        </w:rPr>
        <w:t>p.p.č</w:t>
      </w:r>
      <w:proofErr w:type="spellEnd"/>
      <w:r w:rsidRPr="00153A0A">
        <w:rPr>
          <w:rFonts w:ascii="Arial" w:hAnsi="Arial" w:cs="Arial"/>
          <w:sz w:val="22"/>
          <w:szCs w:val="22"/>
          <w:lang w:eastAsia="en-US"/>
        </w:rPr>
        <w:t xml:space="preserve">. 1732 v </w:t>
      </w:r>
      <w:proofErr w:type="spellStart"/>
      <w:r w:rsidRPr="00153A0A">
        <w:rPr>
          <w:rFonts w:ascii="Arial" w:hAnsi="Arial" w:cs="Arial"/>
          <w:sz w:val="22"/>
          <w:szCs w:val="22"/>
          <w:lang w:eastAsia="en-US"/>
        </w:rPr>
        <w:t>k.ú</w:t>
      </w:r>
      <w:proofErr w:type="spellEnd"/>
      <w:r w:rsidRPr="00153A0A">
        <w:rPr>
          <w:rFonts w:ascii="Arial" w:hAnsi="Arial" w:cs="Arial"/>
          <w:sz w:val="22"/>
          <w:szCs w:val="22"/>
          <w:lang w:eastAsia="en-US"/>
        </w:rPr>
        <w:t xml:space="preserve">. Třemešné </w:t>
      </w:r>
    </w:p>
    <w:p w14:paraId="39BE69E7" w14:textId="77777777" w:rsidR="00153A0A" w:rsidRDefault="00153A0A" w:rsidP="00153A0A">
      <w:pPr>
        <w:spacing w:line="276" w:lineRule="auto"/>
        <w:ind w:left="851"/>
        <w:jc w:val="both"/>
        <w:rPr>
          <w:rFonts w:ascii="Arial" w:hAnsi="Arial" w:cs="Arial"/>
          <w:b/>
          <w:sz w:val="22"/>
          <w:szCs w:val="22"/>
          <w:lang w:val="en-US"/>
        </w:rPr>
      </w:pPr>
      <w:proofErr w:type="spellStart"/>
      <w:r w:rsidRPr="00153A0A">
        <w:rPr>
          <w:rFonts w:ascii="Arial" w:hAnsi="Arial" w:cs="Arial"/>
          <w:sz w:val="22"/>
          <w:szCs w:val="22"/>
          <w:lang w:eastAsia="en-US"/>
        </w:rPr>
        <w:t>p.p.č</w:t>
      </w:r>
      <w:proofErr w:type="spellEnd"/>
      <w:r w:rsidRPr="00153A0A">
        <w:rPr>
          <w:rFonts w:ascii="Arial" w:hAnsi="Arial" w:cs="Arial"/>
          <w:sz w:val="22"/>
          <w:szCs w:val="22"/>
          <w:lang w:eastAsia="en-US"/>
        </w:rPr>
        <w:t xml:space="preserve">. 1596 v </w:t>
      </w:r>
      <w:proofErr w:type="spellStart"/>
      <w:r w:rsidRPr="00153A0A">
        <w:rPr>
          <w:rFonts w:ascii="Arial" w:hAnsi="Arial" w:cs="Arial"/>
          <w:sz w:val="22"/>
          <w:szCs w:val="22"/>
          <w:lang w:eastAsia="en-US"/>
        </w:rPr>
        <w:t>k.ú</w:t>
      </w:r>
      <w:proofErr w:type="spellEnd"/>
      <w:r w:rsidRPr="00153A0A">
        <w:rPr>
          <w:rFonts w:ascii="Arial" w:hAnsi="Arial" w:cs="Arial"/>
          <w:sz w:val="22"/>
          <w:szCs w:val="22"/>
          <w:lang w:eastAsia="en-US"/>
        </w:rPr>
        <w:t xml:space="preserve">. Třemešné </w:t>
      </w:r>
      <w:r w:rsidR="000B3316" w:rsidRPr="00D53952">
        <w:rPr>
          <w:rFonts w:ascii="Arial" w:hAnsi="Arial" w:cs="Arial"/>
          <w:b/>
          <w:sz w:val="22"/>
          <w:szCs w:val="22"/>
          <w:lang w:val="en-US"/>
        </w:rPr>
        <w:t xml:space="preserve">   </w:t>
      </w:r>
    </w:p>
    <w:p w14:paraId="7F25E10D" w14:textId="77777777" w:rsidR="00153A0A" w:rsidRDefault="00153A0A" w:rsidP="00153A0A">
      <w:pPr>
        <w:spacing w:line="276" w:lineRule="auto"/>
        <w:ind w:left="851"/>
        <w:jc w:val="both"/>
        <w:rPr>
          <w:rFonts w:ascii="Arial" w:hAnsi="Arial" w:cs="Arial"/>
          <w:sz w:val="22"/>
          <w:szCs w:val="22"/>
          <w:lang w:val="en-US"/>
        </w:rPr>
      </w:pPr>
    </w:p>
    <w:p w14:paraId="21258837" w14:textId="71E52769" w:rsidR="00B0493E" w:rsidRDefault="000B3316" w:rsidP="00153A0A">
      <w:pPr>
        <w:spacing w:line="276" w:lineRule="auto"/>
        <w:ind w:left="851"/>
        <w:jc w:val="both"/>
        <w:rPr>
          <w:rFonts w:ascii="Arial" w:hAnsi="Arial" w:cs="Arial"/>
          <w:sz w:val="22"/>
          <w:szCs w:val="22"/>
        </w:rPr>
      </w:pP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01155A81" w14:textId="2B3DB0C0" w:rsidR="00153A0A" w:rsidRDefault="00153A0A" w:rsidP="00153A0A">
      <w:pPr>
        <w:spacing w:line="276" w:lineRule="auto"/>
        <w:jc w:val="both"/>
        <w:rPr>
          <w:rFonts w:ascii="Arial" w:hAnsi="Arial" w:cs="Arial"/>
          <w:sz w:val="22"/>
          <w:szCs w:val="22"/>
        </w:rPr>
      </w:pPr>
    </w:p>
    <w:p w14:paraId="78B27DD4" w14:textId="72922FAD" w:rsidR="00153A0A" w:rsidRDefault="00153A0A" w:rsidP="00153A0A">
      <w:pPr>
        <w:spacing w:line="276" w:lineRule="auto"/>
        <w:jc w:val="both"/>
        <w:rPr>
          <w:rFonts w:ascii="Arial" w:hAnsi="Arial" w:cs="Arial"/>
          <w:sz w:val="22"/>
          <w:szCs w:val="22"/>
        </w:rPr>
      </w:pPr>
    </w:p>
    <w:p w14:paraId="6D3BF99B" w14:textId="30E38F98" w:rsidR="00153A0A" w:rsidRDefault="00153A0A" w:rsidP="00153A0A">
      <w:pPr>
        <w:spacing w:line="276" w:lineRule="auto"/>
        <w:jc w:val="both"/>
        <w:rPr>
          <w:rFonts w:ascii="Arial" w:hAnsi="Arial" w:cs="Arial"/>
          <w:sz w:val="22"/>
          <w:szCs w:val="22"/>
        </w:rPr>
      </w:pPr>
    </w:p>
    <w:p w14:paraId="25087D6E" w14:textId="51C0BC2D" w:rsidR="00153A0A" w:rsidRDefault="00153A0A" w:rsidP="00153A0A">
      <w:pPr>
        <w:spacing w:line="276" w:lineRule="auto"/>
        <w:jc w:val="both"/>
        <w:rPr>
          <w:rFonts w:ascii="Arial" w:hAnsi="Arial" w:cs="Arial"/>
          <w:sz w:val="22"/>
          <w:szCs w:val="22"/>
        </w:rPr>
      </w:pPr>
    </w:p>
    <w:p w14:paraId="69FFF4AB" w14:textId="77777777" w:rsidR="00153A0A" w:rsidRDefault="00153A0A" w:rsidP="00153A0A">
      <w:pPr>
        <w:spacing w:line="276" w:lineRule="auto"/>
        <w:jc w:val="both"/>
        <w:rPr>
          <w:rFonts w:ascii="Arial" w:hAnsi="Arial" w:cs="Arial"/>
          <w:sz w:val="22"/>
          <w:szCs w:val="22"/>
        </w:rPr>
      </w:pPr>
    </w:p>
    <w:p w14:paraId="62C88568" w14:textId="593BEF29" w:rsidR="00A375D5" w:rsidRPr="00BB4EEA" w:rsidRDefault="0003533D" w:rsidP="00FB6506">
      <w:pPr>
        <w:pStyle w:val="Zkladntext"/>
        <w:spacing w:after="120" w:line="276" w:lineRule="auto"/>
        <w:jc w:val="center"/>
        <w:rPr>
          <w:sz w:val="22"/>
          <w:szCs w:val="22"/>
        </w:rPr>
      </w:pPr>
      <w:r w:rsidRPr="00BB4EEA">
        <w:rPr>
          <w:sz w:val="22"/>
          <w:szCs w:val="22"/>
        </w:rPr>
        <w:lastRenderedPageBreak/>
        <w:t xml:space="preserve">Čl. </w:t>
      </w:r>
      <w:r w:rsidR="00B83F26" w:rsidRPr="00BB4EEA">
        <w:rPr>
          <w:sz w:val="22"/>
          <w:szCs w:val="22"/>
        </w:rPr>
        <w:t>III</w:t>
      </w:r>
    </w:p>
    <w:p w14:paraId="41B2CF88" w14:textId="77777777" w:rsidR="00531C6F" w:rsidRPr="00D53952" w:rsidRDefault="0043137E" w:rsidP="00FB6506">
      <w:pPr>
        <w:pStyle w:val="Zkladntext"/>
        <w:spacing w:after="120" w:line="276"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6DC07CF4" w14:textId="5BC7C362" w:rsidR="00B83F26" w:rsidRPr="00D53952" w:rsidRDefault="00B83F26" w:rsidP="00FB6506">
      <w:pPr>
        <w:pStyle w:val="Zkladntext"/>
        <w:numPr>
          <w:ilvl w:val="0"/>
          <w:numId w:val="28"/>
        </w:numPr>
        <w:spacing w:after="120" w:line="276"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FB6506">
      <w:pPr>
        <w:pStyle w:val="Zkladntext3"/>
        <w:numPr>
          <w:ilvl w:val="0"/>
          <w:numId w:val="28"/>
        </w:numPr>
        <w:spacing w:after="120" w:line="276" w:lineRule="auto"/>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FB6506">
      <w:pPr>
        <w:pStyle w:val="Zkladntext3"/>
        <w:numPr>
          <w:ilvl w:val="0"/>
          <w:numId w:val="1"/>
        </w:numPr>
        <w:overflowPunct w:val="0"/>
        <w:autoSpaceDE w:val="0"/>
        <w:autoSpaceDN w:val="0"/>
        <w:adjustRightInd w:val="0"/>
        <w:spacing w:after="120" w:line="276" w:lineRule="auto"/>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FB6506">
      <w:pPr>
        <w:pStyle w:val="Zkladntext3"/>
        <w:numPr>
          <w:ilvl w:val="0"/>
          <w:numId w:val="1"/>
        </w:numPr>
        <w:overflowPunct w:val="0"/>
        <w:autoSpaceDE w:val="0"/>
        <w:autoSpaceDN w:val="0"/>
        <w:adjustRightInd w:val="0"/>
        <w:spacing w:after="120" w:line="276" w:lineRule="auto"/>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lastRenderedPageBreak/>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FB6506">
      <w:pPr>
        <w:pStyle w:val="Zkladntext3"/>
        <w:numPr>
          <w:ilvl w:val="0"/>
          <w:numId w:val="1"/>
        </w:numPr>
        <w:overflowPunct w:val="0"/>
        <w:autoSpaceDE w:val="0"/>
        <w:autoSpaceDN w:val="0"/>
        <w:adjustRightInd w:val="0"/>
        <w:spacing w:after="120" w:line="276" w:lineRule="auto"/>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78A088A2" w14:textId="77777777" w:rsidR="00B83F26" w:rsidRPr="00D53952" w:rsidRDefault="00B83F26" w:rsidP="00FB6506">
      <w:pPr>
        <w:pStyle w:val="Zkladntext3"/>
        <w:numPr>
          <w:ilvl w:val="0"/>
          <w:numId w:val="28"/>
        </w:numPr>
        <w:spacing w:after="120" w:line="276" w:lineRule="auto"/>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2EEA880C" w14:textId="3B663AF8" w:rsidR="00B83F26" w:rsidRPr="00D53952" w:rsidRDefault="00B83F26" w:rsidP="00FB6506">
      <w:pPr>
        <w:pStyle w:val="Zkladntext3"/>
        <w:numPr>
          <w:ilvl w:val="0"/>
          <w:numId w:val="28"/>
        </w:numPr>
        <w:spacing w:after="120" w:line="276" w:lineRule="auto"/>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11412492" w14:textId="15893714" w:rsidR="00EC3260" w:rsidRPr="00D53952" w:rsidRDefault="00EC3260" w:rsidP="00FB6506">
      <w:pPr>
        <w:pStyle w:val="Zkladntext3"/>
        <w:numPr>
          <w:ilvl w:val="0"/>
          <w:numId w:val="28"/>
        </w:numPr>
        <w:spacing w:after="120" w:line="276" w:lineRule="auto"/>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1C21B66F" w14:textId="0914EF91" w:rsidR="009B4D42" w:rsidRPr="00D53952" w:rsidRDefault="009B4D42" w:rsidP="00FB6506">
      <w:pPr>
        <w:pStyle w:val="Odstavecseseznamem"/>
        <w:numPr>
          <w:ilvl w:val="0"/>
          <w:numId w:val="28"/>
        </w:numPr>
        <w:spacing w:after="120" w:line="276" w:lineRule="auto"/>
        <w:ind w:hanging="644"/>
        <w:jc w:val="both"/>
        <w:rPr>
          <w:rFonts w:ascii="Arial" w:hAnsi="Arial" w:cs="Arial"/>
          <w:bCs/>
          <w:snapToGrid w:val="0"/>
          <w:sz w:val="22"/>
          <w:szCs w:val="22"/>
        </w:rPr>
      </w:pPr>
      <w:bookmarkStart w:id="1" w:name="_Hlk16163141"/>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dodatečné informace v </w:t>
      </w:r>
      <w:r w:rsidRPr="00B735F3">
        <w:rPr>
          <w:rFonts w:ascii="Arial" w:hAnsi="Arial" w:cs="Arial"/>
          <w:bCs/>
          <w:snapToGrid w:val="0"/>
          <w:sz w:val="22"/>
          <w:szCs w:val="22"/>
        </w:rPr>
        <w:t xml:space="preserve">rámci </w:t>
      </w:r>
      <w:r w:rsidR="002E2A05" w:rsidRPr="00B735F3">
        <w:rPr>
          <w:rFonts w:ascii="Arial" w:hAnsi="Arial" w:cs="Arial"/>
          <w:bCs/>
          <w:snapToGrid w:val="0"/>
          <w:sz w:val="22"/>
          <w:szCs w:val="22"/>
        </w:rPr>
        <w:t>z</w:t>
      </w:r>
      <w:r w:rsidRPr="00B735F3">
        <w:rPr>
          <w:rFonts w:ascii="Arial" w:hAnsi="Arial" w:cs="Arial"/>
          <w:bCs/>
          <w:snapToGrid w:val="0"/>
          <w:sz w:val="22"/>
          <w:szCs w:val="22"/>
        </w:rPr>
        <w:t>adávacího řízení veřejné zakáz</w:t>
      </w:r>
      <w:r w:rsidR="002E2A05" w:rsidRPr="00B735F3">
        <w:rPr>
          <w:rFonts w:ascii="Arial" w:hAnsi="Arial" w:cs="Arial"/>
          <w:bCs/>
          <w:snapToGrid w:val="0"/>
          <w:sz w:val="22"/>
          <w:szCs w:val="22"/>
        </w:rPr>
        <w:t>ky</w:t>
      </w:r>
      <w:r w:rsidRPr="00B735F3">
        <w:rPr>
          <w:rFonts w:ascii="Arial" w:hAnsi="Arial" w:cs="Arial"/>
          <w:bCs/>
          <w:snapToGrid w:val="0"/>
          <w:sz w:val="22"/>
          <w:szCs w:val="22"/>
        </w:rPr>
        <w:t xml:space="preserve"> na realizaci stavb</w:t>
      </w:r>
      <w:r w:rsidR="002E2A05" w:rsidRPr="00B735F3">
        <w:rPr>
          <w:rFonts w:ascii="Arial" w:hAnsi="Arial" w:cs="Arial"/>
          <w:bCs/>
          <w:snapToGrid w:val="0"/>
          <w:sz w:val="22"/>
          <w:szCs w:val="22"/>
        </w:rPr>
        <w:t>y</w:t>
      </w:r>
      <w:r w:rsidR="00B735F3" w:rsidRPr="00B735F3">
        <w:rPr>
          <w:rFonts w:ascii="Arial" w:hAnsi="Arial" w:cs="Arial"/>
          <w:bCs/>
          <w:snapToGrid w:val="0"/>
          <w:sz w:val="22"/>
          <w:szCs w:val="22"/>
        </w:rPr>
        <w:t xml:space="preserve"> </w:t>
      </w:r>
      <w:r w:rsidR="00153A0A" w:rsidRPr="00153A0A">
        <w:rPr>
          <w:rFonts w:ascii="Arial" w:hAnsi="Arial" w:cs="Arial"/>
          <w:sz w:val="22"/>
          <w:szCs w:val="22"/>
          <w:lang w:eastAsia="en-US"/>
        </w:rPr>
        <w:t>Třemešné tůň 1, 2 a 3 + IP2 a IP3</w:t>
      </w:r>
      <w:r w:rsidR="002E2A05" w:rsidRPr="00B735F3">
        <w:rPr>
          <w:rFonts w:ascii="Arial" w:hAnsi="Arial" w:cs="Arial"/>
          <w:bCs/>
          <w:snapToGrid w:val="0"/>
          <w:sz w:val="22"/>
          <w:szCs w:val="22"/>
        </w:rPr>
        <w:t>,</w:t>
      </w:r>
      <w:r w:rsidR="002E2A05" w:rsidRPr="00B735F3">
        <w:rPr>
          <w:rFonts w:ascii="Arial" w:hAnsi="Arial" w:cs="Arial"/>
          <w:sz w:val="22"/>
          <w:szCs w:val="22"/>
        </w:rPr>
        <w:t xml:space="preserve"> </w:t>
      </w:r>
      <w:r w:rsidR="002E2A05" w:rsidRPr="00B735F3">
        <w:rPr>
          <w:rFonts w:ascii="Arial" w:hAnsi="Arial" w:cs="Arial"/>
          <w:bCs/>
          <w:snapToGrid w:val="0"/>
          <w:sz w:val="22"/>
          <w:szCs w:val="22"/>
        </w:rPr>
        <w:t>dle projektové</w:t>
      </w:r>
      <w:r w:rsidR="002E2A05" w:rsidRPr="00D53952">
        <w:rPr>
          <w:rFonts w:ascii="Arial" w:hAnsi="Arial" w:cs="Arial"/>
          <w:bCs/>
          <w:snapToGrid w:val="0"/>
          <w:sz w:val="22"/>
          <w:szCs w:val="22"/>
        </w:rPr>
        <w:t xml:space="preserve"> dokumentace zpracované zhotovitelem</w:t>
      </w:r>
      <w:r w:rsidRPr="00D53952">
        <w:rPr>
          <w:rFonts w:ascii="Arial" w:hAnsi="Arial" w:cs="Arial"/>
          <w:bCs/>
          <w:snapToGrid w:val="0"/>
          <w:sz w:val="22"/>
          <w:szCs w:val="22"/>
        </w:rPr>
        <w:t>.</w:t>
      </w:r>
    </w:p>
    <w:bookmarkEnd w:id="1"/>
    <w:p w14:paraId="5CF970B9" w14:textId="77777777" w:rsidR="00577773" w:rsidRPr="00D53952" w:rsidRDefault="00577773" w:rsidP="00FB6506">
      <w:pPr>
        <w:tabs>
          <w:tab w:val="left" w:pos="709"/>
        </w:tabs>
        <w:spacing w:after="120" w:line="276" w:lineRule="auto"/>
        <w:jc w:val="both"/>
        <w:rPr>
          <w:rFonts w:ascii="Arial" w:hAnsi="Arial" w:cs="Arial"/>
          <w:sz w:val="22"/>
          <w:szCs w:val="22"/>
        </w:rPr>
      </w:pPr>
    </w:p>
    <w:p w14:paraId="6866588C" w14:textId="62C61A25" w:rsidR="00A375D5" w:rsidRPr="0003533D" w:rsidRDefault="0003533D" w:rsidP="00FB6506">
      <w:pPr>
        <w:pStyle w:val="Nadpis2"/>
        <w:spacing w:after="120" w:line="276" w:lineRule="auto"/>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FB6506">
      <w:pPr>
        <w:pStyle w:val="Nadpis2"/>
        <w:spacing w:after="120" w:line="276" w:lineRule="auto"/>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04AEDE48" w14:textId="77777777" w:rsidR="00B735F3" w:rsidRDefault="00B83F26" w:rsidP="00FB6506">
      <w:pPr>
        <w:pStyle w:val="Odstavecseseznamem"/>
        <w:numPr>
          <w:ilvl w:val="0"/>
          <w:numId w:val="37"/>
        </w:numPr>
        <w:spacing w:after="120" w:line="276" w:lineRule="auto"/>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w:t>
      </w:r>
    </w:p>
    <w:p w14:paraId="49FFD507" w14:textId="0500A461" w:rsidR="00015DD0" w:rsidRPr="00BB4EEA" w:rsidRDefault="00B83F26" w:rsidP="00FB6506">
      <w:pPr>
        <w:pStyle w:val="Odstavecseseznamem"/>
        <w:spacing w:after="120" w:line="276" w:lineRule="auto"/>
        <w:ind w:left="709"/>
        <w:jc w:val="both"/>
        <w:rPr>
          <w:rFonts w:ascii="Arial" w:hAnsi="Arial" w:cs="Arial"/>
          <w:sz w:val="22"/>
          <w:szCs w:val="22"/>
        </w:rPr>
      </w:pPr>
      <w:r w:rsidRPr="00BB4EEA">
        <w:rPr>
          <w:rFonts w:ascii="Arial" w:hAnsi="Arial" w:cs="Arial"/>
          <w:sz w:val="22"/>
          <w:szCs w:val="22"/>
        </w:rPr>
        <w:t xml:space="preserve"> </w:t>
      </w:r>
    </w:p>
    <w:p w14:paraId="769C5265" w14:textId="1779FDB3" w:rsidR="00A375D5" w:rsidRPr="00BB4EEA" w:rsidRDefault="0003533D" w:rsidP="00FB6506">
      <w:pPr>
        <w:pStyle w:val="Nadpis2"/>
        <w:spacing w:after="120" w:line="276" w:lineRule="auto"/>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FB6506">
      <w:pPr>
        <w:pStyle w:val="Nadpis2"/>
        <w:spacing w:after="120" w:line="276" w:lineRule="auto"/>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FB6506">
      <w:pPr>
        <w:pStyle w:val="Odstavecseseznamem"/>
        <w:numPr>
          <w:ilvl w:val="0"/>
          <w:numId w:val="38"/>
        </w:numPr>
        <w:spacing w:after="120" w:line="276" w:lineRule="auto"/>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FB6506">
      <w:pPr>
        <w:spacing w:after="120" w:line="276" w:lineRule="auto"/>
        <w:jc w:val="both"/>
        <w:rPr>
          <w:rFonts w:ascii="Arial" w:hAnsi="Arial" w:cs="Arial"/>
          <w:b/>
          <w:sz w:val="22"/>
          <w:szCs w:val="22"/>
        </w:rPr>
      </w:pPr>
    </w:p>
    <w:p w14:paraId="6D16BE2E" w14:textId="3E066DB5" w:rsidR="00A375D5" w:rsidRPr="00BB4EEA" w:rsidRDefault="0003533D" w:rsidP="00FB6506">
      <w:pPr>
        <w:pStyle w:val="Nadpis2"/>
        <w:spacing w:after="120" w:line="276" w:lineRule="auto"/>
        <w:ind w:firstLine="2"/>
        <w:jc w:val="center"/>
        <w:rPr>
          <w:b/>
          <w:sz w:val="22"/>
          <w:szCs w:val="22"/>
          <w:u w:val="single"/>
        </w:rPr>
      </w:pPr>
      <w:r w:rsidRPr="0003533D">
        <w:rPr>
          <w:b/>
          <w:sz w:val="22"/>
          <w:szCs w:val="22"/>
        </w:rPr>
        <w:lastRenderedPageBreak/>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FB6506">
      <w:pPr>
        <w:pStyle w:val="Nadpis2"/>
        <w:spacing w:after="120" w:line="276" w:lineRule="auto"/>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FB6506">
      <w:pPr>
        <w:numPr>
          <w:ilvl w:val="0"/>
          <w:numId w:val="4"/>
        </w:numPr>
        <w:tabs>
          <w:tab w:val="clear" w:pos="366"/>
          <w:tab w:val="num" w:pos="709"/>
        </w:tabs>
        <w:spacing w:before="60" w:after="120" w:line="276" w:lineRule="auto"/>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FB6506">
      <w:pPr>
        <w:numPr>
          <w:ilvl w:val="1"/>
          <w:numId w:val="27"/>
        </w:numPr>
        <w:tabs>
          <w:tab w:val="clear" w:pos="705"/>
        </w:tabs>
        <w:spacing w:after="120" w:line="276" w:lineRule="auto"/>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FB6506">
      <w:pPr>
        <w:numPr>
          <w:ilvl w:val="1"/>
          <w:numId w:val="27"/>
        </w:numPr>
        <w:spacing w:after="120" w:line="276" w:lineRule="auto"/>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FB6506">
      <w:pPr>
        <w:numPr>
          <w:ilvl w:val="1"/>
          <w:numId w:val="27"/>
        </w:numPr>
        <w:spacing w:after="120" w:line="276" w:lineRule="auto"/>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FB6506">
      <w:pPr>
        <w:numPr>
          <w:ilvl w:val="1"/>
          <w:numId w:val="27"/>
        </w:numPr>
        <w:tabs>
          <w:tab w:val="clear" w:pos="705"/>
          <w:tab w:val="num" w:pos="993"/>
        </w:tabs>
        <w:spacing w:after="120" w:line="276" w:lineRule="auto"/>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FB6506">
      <w:pPr>
        <w:pStyle w:val="Odstavecseseznamem"/>
        <w:numPr>
          <w:ilvl w:val="0"/>
          <w:numId w:val="4"/>
        </w:numPr>
        <w:tabs>
          <w:tab w:val="clear" w:pos="366"/>
          <w:tab w:val="num" w:pos="1276"/>
        </w:tabs>
        <w:spacing w:before="60" w:after="120" w:line="276" w:lineRule="auto"/>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FB6506">
      <w:pPr>
        <w:pStyle w:val="Zkladntext2"/>
        <w:numPr>
          <w:ilvl w:val="0"/>
          <w:numId w:val="35"/>
        </w:numPr>
        <w:tabs>
          <w:tab w:val="left" w:pos="1701"/>
        </w:tabs>
        <w:spacing w:after="120" w:line="276" w:lineRule="auto"/>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FB6506">
      <w:pPr>
        <w:pStyle w:val="Zkladntext2"/>
        <w:numPr>
          <w:ilvl w:val="0"/>
          <w:numId w:val="35"/>
        </w:numPr>
        <w:tabs>
          <w:tab w:val="left" w:pos="1701"/>
        </w:tabs>
        <w:spacing w:after="120" w:line="276" w:lineRule="auto"/>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FB6506">
      <w:pPr>
        <w:pStyle w:val="Zkladntext2"/>
        <w:numPr>
          <w:ilvl w:val="0"/>
          <w:numId w:val="35"/>
        </w:numPr>
        <w:tabs>
          <w:tab w:val="left" w:pos="1701"/>
        </w:tabs>
        <w:spacing w:after="120" w:line="276" w:lineRule="auto"/>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FB6506">
      <w:pPr>
        <w:pStyle w:val="Zkladntext2"/>
        <w:numPr>
          <w:ilvl w:val="0"/>
          <w:numId w:val="35"/>
        </w:numPr>
        <w:tabs>
          <w:tab w:val="left" w:pos="1701"/>
        </w:tabs>
        <w:spacing w:after="120" w:line="276" w:lineRule="auto"/>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FB6506">
      <w:pPr>
        <w:pStyle w:val="Zkladntext2"/>
        <w:numPr>
          <w:ilvl w:val="0"/>
          <w:numId w:val="35"/>
        </w:numPr>
        <w:tabs>
          <w:tab w:val="left" w:pos="1701"/>
        </w:tabs>
        <w:spacing w:after="120" w:line="276" w:lineRule="auto"/>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FB6506">
      <w:pPr>
        <w:pStyle w:val="Zkladntext2"/>
        <w:numPr>
          <w:ilvl w:val="0"/>
          <w:numId w:val="35"/>
        </w:numPr>
        <w:tabs>
          <w:tab w:val="left" w:pos="1701"/>
        </w:tabs>
        <w:spacing w:after="120" w:line="276" w:lineRule="auto"/>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06ABFE45" w14:textId="739272F5" w:rsidR="00EF7CB8" w:rsidRPr="00167C3A" w:rsidRDefault="00EF7CB8" w:rsidP="00FB6506">
      <w:pPr>
        <w:pStyle w:val="Zkladntext2"/>
        <w:numPr>
          <w:ilvl w:val="0"/>
          <w:numId w:val="35"/>
        </w:numPr>
        <w:tabs>
          <w:tab w:val="left" w:pos="1701"/>
        </w:tabs>
        <w:spacing w:after="120" w:line="276" w:lineRule="auto"/>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2979A1E1" w14:textId="77777777" w:rsidR="0003533D" w:rsidRPr="00D53952" w:rsidRDefault="0003533D" w:rsidP="00FB6506">
      <w:pPr>
        <w:pStyle w:val="Zkladntext2"/>
        <w:tabs>
          <w:tab w:val="left" w:pos="1701"/>
        </w:tabs>
        <w:spacing w:after="120" w:line="276" w:lineRule="auto"/>
        <w:jc w:val="both"/>
        <w:rPr>
          <w:rFonts w:ascii="Arial" w:hAnsi="Arial" w:cs="Arial"/>
          <w:b/>
          <w:sz w:val="22"/>
          <w:szCs w:val="22"/>
        </w:rPr>
      </w:pPr>
    </w:p>
    <w:p w14:paraId="5B4D9AF2" w14:textId="28D968C9" w:rsidR="009C0CA5" w:rsidRPr="00BB4EEA" w:rsidRDefault="0003533D" w:rsidP="00FB6506">
      <w:pPr>
        <w:pStyle w:val="Zkladntext2"/>
        <w:tabs>
          <w:tab w:val="left" w:pos="1701"/>
        </w:tabs>
        <w:spacing w:after="120" w:line="276" w:lineRule="auto"/>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FB6506">
      <w:pPr>
        <w:pStyle w:val="Zkladntext2"/>
        <w:tabs>
          <w:tab w:val="left" w:pos="1701"/>
        </w:tabs>
        <w:spacing w:after="120" w:line="276" w:lineRule="auto"/>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124004C4" w:rsidR="00E75F8D" w:rsidRPr="00D53952" w:rsidRDefault="009C0CA5" w:rsidP="00FB6506">
      <w:pPr>
        <w:pStyle w:val="Zkladntext2"/>
        <w:numPr>
          <w:ilvl w:val="0"/>
          <w:numId w:val="39"/>
        </w:numPr>
        <w:tabs>
          <w:tab w:val="left" w:pos="1701"/>
        </w:tabs>
        <w:spacing w:after="120" w:line="276" w:lineRule="auto"/>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mlouvy má uzavřenou pojistnou smlouvu, jejímž předmětem je pojištění odpovědnosti za škodu způsobenou zhotovitelem třetí osobě v souvislosti s výkonem jeho činnosti, ve výši nejméně</w:t>
      </w:r>
      <w:r w:rsidR="00B735F3">
        <w:rPr>
          <w:rFonts w:ascii="Arial" w:hAnsi="Arial" w:cs="Arial"/>
          <w:sz w:val="22"/>
          <w:szCs w:val="22"/>
        </w:rPr>
        <w:t xml:space="preserve"> 50 000 </w:t>
      </w:r>
      <w:r w:rsidRPr="009C0CA5">
        <w:rPr>
          <w:rFonts w:ascii="Arial" w:hAnsi="Arial" w:cs="Arial"/>
          <w:sz w:val="22"/>
          <w:szCs w:val="22"/>
        </w:rPr>
        <w:t>Kč</w:t>
      </w:r>
      <w:r w:rsidR="00B735F3">
        <w:rPr>
          <w:rFonts w:ascii="Arial" w:hAnsi="Arial" w:cs="Arial"/>
          <w:sz w:val="22"/>
          <w:szCs w:val="22"/>
        </w:rPr>
        <w:t>.</w:t>
      </w:r>
      <w:r w:rsidRPr="009C0CA5">
        <w:rPr>
          <w:rFonts w:ascii="Arial" w:hAnsi="Arial" w:cs="Arial"/>
          <w:sz w:val="22"/>
          <w:szCs w:val="22"/>
        </w:rPr>
        <w:t xml:space="preserve"> 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FB6506">
      <w:pPr>
        <w:spacing w:after="120" w:line="276" w:lineRule="auto"/>
        <w:rPr>
          <w:rFonts w:ascii="Arial" w:hAnsi="Arial" w:cs="Arial"/>
          <w:sz w:val="22"/>
          <w:szCs w:val="22"/>
        </w:rPr>
      </w:pPr>
    </w:p>
    <w:p w14:paraId="1BDE298E" w14:textId="03FE0D2A" w:rsidR="00A375D5" w:rsidRPr="0003533D" w:rsidRDefault="0003533D" w:rsidP="00FB6506">
      <w:pPr>
        <w:pStyle w:val="Nadpis2"/>
        <w:spacing w:after="120" w:line="276" w:lineRule="auto"/>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7FFA9D30" w14:textId="02CA9A5E" w:rsidR="007C5C7F" w:rsidRPr="00BE708A" w:rsidRDefault="00B83F26" w:rsidP="00FB6506">
      <w:pPr>
        <w:pStyle w:val="Nadpis2"/>
        <w:spacing w:after="120" w:line="276" w:lineRule="auto"/>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5CA8A895" w14:textId="77777777" w:rsidR="00BE708A" w:rsidRDefault="00254993" w:rsidP="00FB6506">
      <w:pPr>
        <w:pStyle w:val="Odstavecseseznamem"/>
        <w:numPr>
          <w:ilvl w:val="0"/>
          <w:numId w:val="44"/>
        </w:numPr>
        <w:spacing w:after="120" w:line="276" w:lineRule="auto"/>
        <w:ind w:left="709" w:hanging="709"/>
        <w:jc w:val="both"/>
        <w:rPr>
          <w:rFonts w:ascii="Arial" w:hAnsi="Arial" w:cs="Arial"/>
          <w:iCs/>
          <w:sz w:val="22"/>
          <w:szCs w:val="22"/>
        </w:rPr>
      </w:pPr>
      <w:r w:rsidRPr="00BE708A">
        <w:rPr>
          <w:rFonts w:ascii="Arial" w:hAnsi="Arial" w:cs="Arial"/>
          <w:iCs/>
          <w:sz w:val="22"/>
          <w:szCs w:val="22"/>
        </w:rPr>
        <w:t xml:space="preserve">Objednatel se zavazuje zaplatit zhotoviteli za provedení díla cenu ve </w:t>
      </w:r>
      <w:r w:rsidR="007C5C7F" w:rsidRPr="00BE708A">
        <w:rPr>
          <w:rFonts w:ascii="Arial" w:hAnsi="Arial" w:cs="Arial"/>
          <w:iCs/>
          <w:sz w:val="22"/>
          <w:szCs w:val="22"/>
        </w:rPr>
        <w:t>výši</w:t>
      </w:r>
      <w:r w:rsidR="00BE708A">
        <w:rPr>
          <w:rFonts w:ascii="Arial" w:hAnsi="Arial" w:cs="Arial"/>
          <w:iCs/>
          <w:sz w:val="22"/>
          <w:szCs w:val="22"/>
        </w:rPr>
        <w:t xml:space="preserve"> </w:t>
      </w:r>
      <w:permStart w:id="693633548" w:edGrp="everyone"/>
      <w:r w:rsidR="00BE708A">
        <w:rPr>
          <w:rFonts w:ascii="Arial" w:hAnsi="Arial" w:cs="Arial"/>
          <w:iCs/>
          <w:sz w:val="22"/>
          <w:szCs w:val="22"/>
        </w:rPr>
        <w:t>……………</w:t>
      </w:r>
      <w:r w:rsidR="00761ABA" w:rsidRPr="00BE708A">
        <w:rPr>
          <w:rFonts w:ascii="Arial" w:hAnsi="Arial" w:cs="Arial"/>
          <w:iCs/>
          <w:sz w:val="22"/>
          <w:szCs w:val="22"/>
        </w:rPr>
        <w:t xml:space="preserve"> </w:t>
      </w:r>
      <w:r w:rsidR="007C5C7F" w:rsidRPr="00BE708A">
        <w:rPr>
          <w:rFonts w:ascii="Arial" w:hAnsi="Arial" w:cs="Arial"/>
          <w:iCs/>
          <w:sz w:val="22"/>
          <w:szCs w:val="22"/>
        </w:rPr>
        <w:t xml:space="preserve"> Kč bez DP</w:t>
      </w:r>
      <w:r w:rsidR="00761ABA" w:rsidRPr="00BE708A">
        <w:rPr>
          <w:rFonts w:ascii="Arial" w:hAnsi="Arial" w:cs="Arial"/>
          <w:iCs/>
          <w:sz w:val="22"/>
          <w:szCs w:val="22"/>
          <w:lang w:val="en-US"/>
        </w:rPr>
        <w:t>H</w:t>
      </w:r>
      <w:r w:rsidR="007C5C7F" w:rsidRPr="00BE708A">
        <w:rPr>
          <w:rFonts w:ascii="Arial" w:hAnsi="Arial" w:cs="Arial"/>
          <w:iCs/>
          <w:sz w:val="22"/>
          <w:szCs w:val="22"/>
        </w:rPr>
        <w:t xml:space="preserve"> (slovy:</w:t>
      </w:r>
      <w:r w:rsidR="00BE708A">
        <w:rPr>
          <w:rFonts w:ascii="Arial" w:hAnsi="Arial" w:cs="Arial"/>
          <w:b/>
          <w:iCs/>
          <w:sz w:val="22"/>
          <w:szCs w:val="22"/>
          <w:lang w:val="en-US"/>
        </w:rPr>
        <w:t xml:space="preserve"> </w:t>
      </w:r>
      <w:r w:rsidR="00BE708A" w:rsidRPr="00BE708A">
        <w:rPr>
          <w:rFonts w:ascii="Arial" w:hAnsi="Arial" w:cs="Arial"/>
          <w:bCs/>
          <w:iCs/>
          <w:sz w:val="22"/>
          <w:szCs w:val="22"/>
          <w:lang w:val="en-US"/>
        </w:rPr>
        <w:t>……………………….</w:t>
      </w:r>
      <w:r w:rsidR="008E5BF1" w:rsidRPr="00BE708A">
        <w:rPr>
          <w:rFonts w:ascii="Arial" w:hAnsi="Arial" w:cs="Arial"/>
          <w:bCs/>
          <w:iCs/>
          <w:sz w:val="22"/>
          <w:szCs w:val="22"/>
          <w:lang w:val="en-US"/>
        </w:rPr>
        <w:t xml:space="preserve"> </w:t>
      </w:r>
      <w:proofErr w:type="spellStart"/>
      <w:r w:rsidR="005C23CD" w:rsidRPr="00BE708A">
        <w:rPr>
          <w:rFonts w:ascii="Arial" w:hAnsi="Arial" w:cs="Arial"/>
          <w:iCs/>
          <w:sz w:val="22"/>
          <w:szCs w:val="22"/>
        </w:rPr>
        <w:t>korunčeských</w:t>
      </w:r>
      <w:permEnd w:id="693633548"/>
      <w:proofErr w:type="spellEnd"/>
      <w:r w:rsidR="007C5C7F" w:rsidRPr="00BE708A">
        <w:rPr>
          <w:rFonts w:ascii="Arial" w:hAnsi="Arial" w:cs="Arial"/>
          <w:iCs/>
          <w:sz w:val="22"/>
          <w:szCs w:val="22"/>
        </w:rPr>
        <w:t>).</w:t>
      </w:r>
      <w:r w:rsidR="008E5BF1" w:rsidRPr="00BE708A">
        <w:rPr>
          <w:rFonts w:ascii="Arial" w:hAnsi="Arial" w:cs="Arial"/>
          <w:iCs/>
          <w:sz w:val="22"/>
          <w:szCs w:val="22"/>
        </w:rPr>
        <w:t xml:space="preserve"> </w:t>
      </w:r>
    </w:p>
    <w:p w14:paraId="10628008" w14:textId="77777777" w:rsidR="00BE708A" w:rsidRDefault="007C5C7F" w:rsidP="00FB6506">
      <w:pPr>
        <w:pStyle w:val="Odstavecseseznamem"/>
        <w:spacing w:after="120" w:line="276" w:lineRule="auto"/>
        <w:ind w:left="709"/>
        <w:jc w:val="both"/>
        <w:rPr>
          <w:rFonts w:ascii="Arial" w:hAnsi="Arial" w:cs="Arial"/>
          <w:iCs/>
          <w:sz w:val="22"/>
          <w:szCs w:val="22"/>
        </w:rPr>
      </w:pPr>
      <w:r w:rsidRPr="00BE708A">
        <w:rPr>
          <w:rFonts w:ascii="Arial" w:hAnsi="Arial" w:cs="Arial"/>
          <w:iCs/>
          <w:sz w:val="22"/>
          <w:szCs w:val="22"/>
        </w:rPr>
        <w:t xml:space="preserve">Výše </w:t>
      </w:r>
      <w:r w:rsidR="00254993" w:rsidRPr="00BE708A">
        <w:rPr>
          <w:rFonts w:ascii="Arial" w:hAnsi="Arial" w:cs="Arial"/>
          <w:iCs/>
          <w:sz w:val="22"/>
          <w:szCs w:val="22"/>
        </w:rPr>
        <w:t>ceny</w:t>
      </w:r>
      <w:r w:rsidRPr="00BE708A">
        <w:rPr>
          <w:rFonts w:ascii="Arial" w:hAnsi="Arial" w:cs="Arial"/>
          <w:iCs/>
          <w:sz w:val="22"/>
          <w:szCs w:val="22"/>
        </w:rPr>
        <w:t xml:space="preserve"> byla stanovena dohodou smluvních stran na základě nabídky </w:t>
      </w:r>
      <w:r w:rsidR="002C491C" w:rsidRPr="00BE708A">
        <w:rPr>
          <w:rFonts w:ascii="Arial" w:hAnsi="Arial" w:cs="Arial"/>
          <w:iCs/>
          <w:sz w:val="22"/>
          <w:szCs w:val="22"/>
        </w:rPr>
        <w:t xml:space="preserve">zhotovitele </w:t>
      </w:r>
      <w:r w:rsidRPr="00BE708A">
        <w:rPr>
          <w:rFonts w:ascii="Arial" w:hAnsi="Arial" w:cs="Arial"/>
          <w:iCs/>
          <w:sz w:val="22"/>
          <w:szCs w:val="22"/>
        </w:rPr>
        <w:t>ze dne</w:t>
      </w:r>
      <w:r w:rsidR="00BE708A">
        <w:rPr>
          <w:rFonts w:ascii="Arial" w:hAnsi="Arial" w:cs="Arial"/>
          <w:iCs/>
          <w:sz w:val="22"/>
          <w:szCs w:val="22"/>
        </w:rPr>
        <w:t xml:space="preserve"> </w:t>
      </w:r>
      <w:permStart w:id="462315716" w:edGrp="everyone"/>
      <w:r w:rsidR="00BE708A">
        <w:rPr>
          <w:rFonts w:ascii="Arial" w:hAnsi="Arial" w:cs="Arial"/>
          <w:iCs/>
          <w:sz w:val="22"/>
          <w:szCs w:val="22"/>
        </w:rPr>
        <w:t>……………</w:t>
      </w:r>
      <w:proofErr w:type="gramStart"/>
      <w:r w:rsidR="00BE708A">
        <w:rPr>
          <w:rFonts w:ascii="Arial" w:hAnsi="Arial" w:cs="Arial"/>
          <w:iCs/>
          <w:sz w:val="22"/>
          <w:szCs w:val="22"/>
        </w:rPr>
        <w:t>…</w:t>
      </w:r>
      <w:permEnd w:id="462315716"/>
      <w:r w:rsidR="00BE708A">
        <w:rPr>
          <w:rFonts w:ascii="Arial" w:hAnsi="Arial" w:cs="Arial"/>
          <w:iCs/>
          <w:sz w:val="22"/>
          <w:szCs w:val="22"/>
        </w:rPr>
        <w:t xml:space="preserve"> </w:t>
      </w:r>
      <w:r w:rsidR="00815F47" w:rsidRPr="00BE708A">
        <w:rPr>
          <w:rFonts w:ascii="Arial" w:hAnsi="Arial" w:cs="Arial"/>
          <w:iCs/>
          <w:sz w:val="22"/>
          <w:szCs w:val="22"/>
        </w:rPr>
        <w:t>.</w:t>
      </w:r>
      <w:proofErr w:type="gramEnd"/>
      <w:r w:rsidRPr="00BE708A">
        <w:rPr>
          <w:rFonts w:ascii="Arial" w:hAnsi="Arial" w:cs="Arial"/>
          <w:iCs/>
          <w:sz w:val="22"/>
          <w:szCs w:val="22"/>
        </w:rPr>
        <w:t xml:space="preserve"> </w:t>
      </w:r>
    </w:p>
    <w:p w14:paraId="143EC509" w14:textId="1C414E38" w:rsidR="00CB4F7C" w:rsidRPr="00BE708A" w:rsidRDefault="007C5C7F" w:rsidP="00FB6506">
      <w:pPr>
        <w:pStyle w:val="Odstavecseseznamem"/>
        <w:spacing w:after="120" w:line="276" w:lineRule="auto"/>
        <w:ind w:left="709"/>
        <w:jc w:val="both"/>
        <w:rPr>
          <w:rFonts w:ascii="Arial" w:hAnsi="Arial" w:cs="Arial"/>
          <w:iCs/>
          <w:sz w:val="22"/>
          <w:szCs w:val="22"/>
        </w:rPr>
      </w:pPr>
      <w:r w:rsidRPr="00BE708A">
        <w:rPr>
          <w:rFonts w:ascii="Arial" w:hAnsi="Arial" w:cs="Arial"/>
          <w:iCs/>
          <w:sz w:val="22"/>
          <w:szCs w:val="22"/>
        </w:rPr>
        <w:t xml:space="preserve">Tato </w:t>
      </w:r>
      <w:r w:rsidR="00254993" w:rsidRPr="00BE708A">
        <w:rPr>
          <w:rFonts w:ascii="Arial" w:hAnsi="Arial" w:cs="Arial"/>
          <w:iCs/>
          <w:sz w:val="22"/>
          <w:szCs w:val="22"/>
        </w:rPr>
        <w:t>cena</w:t>
      </w:r>
      <w:r w:rsidRPr="00BE708A">
        <w:rPr>
          <w:rFonts w:ascii="Arial" w:hAnsi="Arial" w:cs="Arial"/>
          <w:iCs/>
          <w:sz w:val="22"/>
          <w:szCs w:val="22"/>
        </w:rPr>
        <w:t xml:space="preserve"> je nejvýše přípustná a nepřekročitelná. </w:t>
      </w:r>
      <w:r w:rsidR="00063376" w:rsidRPr="00BE708A">
        <w:rPr>
          <w:rFonts w:ascii="Arial" w:hAnsi="Arial" w:cs="Arial"/>
          <w:iCs/>
          <w:sz w:val="22"/>
          <w:szCs w:val="22"/>
        </w:rPr>
        <w:t>V ceně jsou zahrnuty veškeré náklady poskytovatele související s komplexním zajištěním celého předmětu smlouvy</w:t>
      </w:r>
      <w:r w:rsidR="002233D7" w:rsidRPr="00BE708A">
        <w:rPr>
          <w:rFonts w:ascii="Arial" w:hAnsi="Arial" w:cs="Arial"/>
          <w:iCs/>
          <w:sz w:val="22"/>
          <w:szCs w:val="22"/>
        </w:rPr>
        <w:t>.</w:t>
      </w:r>
    </w:p>
    <w:p w14:paraId="4719B31A" w14:textId="77777777" w:rsidR="005C23CD" w:rsidRPr="00BE708A" w:rsidRDefault="005C23CD" w:rsidP="00FB6506">
      <w:pPr>
        <w:spacing w:after="120" w:line="276" w:lineRule="auto"/>
        <w:ind w:left="709"/>
        <w:jc w:val="both"/>
        <w:rPr>
          <w:rFonts w:ascii="Arial" w:hAnsi="Arial" w:cs="Arial"/>
          <w:iCs/>
          <w:sz w:val="22"/>
          <w:szCs w:val="22"/>
        </w:rPr>
      </w:pPr>
      <w:r w:rsidRPr="00BE708A">
        <w:rPr>
          <w:rFonts w:ascii="Arial" w:hAnsi="Arial" w:cs="Arial"/>
          <w:iCs/>
          <w:sz w:val="22"/>
          <w:szCs w:val="22"/>
        </w:rPr>
        <w:t xml:space="preserve">Zhotovitel je plátcem DPH, která bude účtována podle předpisů platných v době účtování. </w:t>
      </w:r>
    </w:p>
    <w:p w14:paraId="3FF8B533" w14:textId="2DD66389" w:rsidR="007C5C7F" w:rsidRDefault="007C5C7F" w:rsidP="00FB6506">
      <w:pPr>
        <w:spacing w:after="120" w:line="276" w:lineRule="auto"/>
        <w:ind w:left="709"/>
        <w:jc w:val="both"/>
        <w:rPr>
          <w:rFonts w:ascii="Arial" w:hAnsi="Arial" w:cs="Arial"/>
          <w:iCs/>
          <w:sz w:val="22"/>
          <w:szCs w:val="22"/>
        </w:rPr>
      </w:pPr>
      <w:r w:rsidRPr="00BE708A">
        <w:rPr>
          <w:rFonts w:ascii="Arial" w:hAnsi="Arial" w:cs="Arial"/>
          <w:iCs/>
          <w:sz w:val="22"/>
          <w:szCs w:val="22"/>
        </w:rPr>
        <w:t xml:space="preserve">Výši celkové ceny </w:t>
      </w:r>
      <w:r w:rsidR="00254993" w:rsidRPr="00BE708A">
        <w:rPr>
          <w:rFonts w:ascii="Arial" w:hAnsi="Arial" w:cs="Arial"/>
          <w:iCs/>
          <w:sz w:val="22"/>
          <w:szCs w:val="22"/>
        </w:rPr>
        <w:t>díla</w:t>
      </w:r>
      <w:r w:rsidRPr="00BE708A">
        <w:rPr>
          <w:rFonts w:ascii="Arial" w:hAnsi="Arial" w:cs="Arial"/>
          <w:iCs/>
          <w:sz w:val="22"/>
          <w:szCs w:val="22"/>
        </w:rPr>
        <w:t xml:space="preserve"> je možné změnit, dojde-li ke změně sazby DPH. </w:t>
      </w:r>
    </w:p>
    <w:p w14:paraId="5A8280F5" w14:textId="6D487844" w:rsidR="007C5C7F" w:rsidRDefault="007C5C7F" w:rsidP="00FB6506">
      <w:pPr>
        <w:numPr>
          <w:ilvl w:val="0"/>
          <w:numId w:val="44"/>
        </w:numPr>
        <w:spacing w:after="120" w:line="276" w:lineRule="auto"/>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FB6506">
      <w:pPr>
        <w:numPr>
          <w:ilvl w:val="0"/>
          <w:numId w:val="44"/>
        </w:numPr>
        <w:spacing w:after="120" w:line="276" w:lineRule="auto"/>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FB6506">
      <w:pPr>
        <w:spacing w:after="120" w:line="276" w:lineRule="auto"/>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FB6506">
      <w:pPr>
        <w:spacing w:after="120" w:line="276" w:lineRule="auto"/>
        <w:ind w:left="709"/>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FB6506">
      <w:pPr>
        <w:numPr>
          <w:ilvl w:val="0"/>
          <w:numId w:val="44"/>
        </w:numPr>
        <w:spacing w:after="120" w:line="276" w:lineRule="auto"/>
        <w:ind w:left="709" w:hanging="709"/>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FB6506">
      <w:pPr>
        <w:numPr>
          <w:ilvl w:val="0"/>
          <w:numId w:val="44"/>
        </w:numPr>
        <w:spacing w:after="120" w:line="276" w:lineRule="auto"/>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FB6506">
      <w:pPr>
        <w:numPr>
          <w:ilvl w:val="0"/>
          <w:numId w:val="44"/>
        </w:numPr>
        <w:spacing w:after="120" w:line="276" w:lineRule="auto"/>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FB6506">
      <w:pPr>
        <w:spacing w:after="120" w:line="276" w:lineRule="auto"/>
        <w:ind w:left="709"/>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244513EB" w14:textId="03E14DFE" w:rsidR="00B83F26" w:rsidRPr="00D53952" w:rsidRDefault="00DF4A58" w:rsidP="00FB6506">
      <w:pPr>
        <w:spacing w:after="120" w:line="276" w:lineRule="auto"/>
        <w:ind w:left="709"/>
        <w:jc w:val="both"/>
        <w:rPr>
          <w:rFonts w:ascii="Arial" w:hAnsi="Arial" w:cs="Arial"/>
          <w:sz w:val="22"/>
          <w:szCs w:val="22"/>
        </w:rPr>
      </w:pPr>
      <w:r w:rsidRPr="00D53952">
        <w:rPr>
          <w:rFonts w:ascii="Arial" w:hAnsi="Arial" w:cs="Arial"/>
          <w:sz w:val="22"/>
          <w:szCs w:val="22"/>
        </w:rPr>
        <w:t xml:space="preserve">Konečný příjemce: Státní pozemkový úřad, </w:t>
      </w:r>
      <w:r w:rsidR="00701D8A">
        <w:rPr>
          <w:rFonts w:ascii="Arial" w:hAnsi="Arial" w:cs="Arial"/>
          <w:sz w:val="22"/>
          <w:szCs w:val="22"/>
        </w:rPr>
        <w:t>KPÚ</w:t>
      </w:r>
      <w:r w:rsidR="00BE708A">
        <w:rPr>
          <w:rFonts w:ascii="Arial" w:hAnsi="Arial" w:cs="Arial"/>
          <w:sz w:val="22"/>
          <w:szCs w:val="22"/>
        </w:rPr>
        <w:t xml:space="preserve"> pro Plzeňský kraj, Pobočka </w:t>
      </w:r>
      <w:proofErr w:type="gramStart"/>
      <w:r w:rsidR="00BE708A">
        <w:rPr>
          <w:rFonts w:ascii="Arial" w:hAnsi="Arial" w:cs="Arial"/>
          <w:sz w:val="22"/>
          <w:szCs w:val="22"/>
        </w:rPr>
        <w:t xml:space="preserve">Tachov,   </w:t>
      </w:r>
      <w:proofErr w:type="gramEnd"/>
      <w:r w:rsidR="00BE708A">
        <w:rPr>
          <w:rFonts w:ascii="Arial" w:hAnsi="Arial" w:cs="Arial"/>
          <w:sz w:val="22"/>
          <w:szCs w:val="22"/>
        </w:rPr>
        <w:t xml:space="preserve">      T. G. Masaryka 1326, 347 01 Tachov</w:t>
      </w:r>
      <w:r w:rsidRPr="00D53952">
        <w:rPr>
          <w:rFonts w:ascii="Arial" w:hAnsi="Arial" w:cs="Arial"/>
          <w:sz w:val="22"/>
          <w:szCs w:val="22"/>
        </w:rPr>
        <w:t xml:space="preserve"> </w:t>
      </w:r>
      <w:r w:rsidR="00B83F26" w:rsidRPr="00D53952">
        <w:rPr>
          <w:rFonts w:ascii="Arial" w:hAnsi="Arial" w:cs="Arial"/>
          <w:sz w:val="22"/>
          <w:szCs w:val="22"/>
        </w:rPr>
        <w:t xml:space="preserve">  </w:t>
      </w:r>
    </w:p>
    <w:p w14:paraId="0919F2E5" w14:textId="156FB9BA" w:rsidR="00B83F26" w:rsidRPr="00D53952" w:rsidRDefault="00B83F26" w:rsidP="00FB6506">
      <w:pPr>
        <w:numPr>
          <w:ilvl w:val="0"/>
          <w:numId w:val="44"/>
        </w:numPr>
        <w:spacing w:before="60" w:after="120" w:line="276" w:lineRule="auto"/>
        <w:ind w:left="426" w:hanging="426"/>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FB6506">
      <w:pPr>
        <w:numPr>
          <w:ilvl w:val="0"/>
          <w:numId w:val="44"/>
        </w:numPr>
        <w:spacing w:before="60" w:after="120" w:line="276" w:lineRule="auto"/>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FB6506">
      <w:pPr>
        <w:pStyle w:val="Zkladntext2"/>
        <w:numPr>
          <w:ilvl w:val="0"/>
          <w:numId w:val="44"/>
        </w:numPr>
        <w:tabs>
          <w:tab w:val="left" w:pos="0"/>
        </w:tabs>
        <w:spacing w:after="120" w:line="276" w:lineRule="auto"/>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5C89F195" w14:textId="11273342" w:rsidR="00A375D5" w:rsidRPr="00BB4EEA" w:rsidRDefault="0003533D" w:rsidP="00FB6506">
      <w:pPr>
        <w:pStyle w:val="Nadpis2"/>
        <w:spacing w:after="120" w:line="276" w:lineRule="auto"/>
        <w:ind w:firstLine="2"/>
        <w:jc w:val="center"/>
        <w:rPr>
          <w:b/>
          <w:sz w:val="22"/>
          <w:szCs w:val="22"/>
          <w:u w:val="single"/>
        </w:rPr>
      </w:pPr>
      <w:r w:rsidRPr="0003533D">
        <w:rPr>
          <w:b/>
          <w:sz w:val="22"/>
          <w:szCs w:val="22"/>
        </w:rPr>
        <w:lastRenderedPageBreak/>
        <w:t xml:space="preserve">Čl. </w:t>
      </w:r>
      <w:r w:rsidR="009C0CA5" w:rsidRPr="00BB4EEA">
        <w:rPr>
          <w:b/>
          <w:sz w:val="22"/>
          <w:szCs w:val="22"/>
        </w:rPr>
        <w:t>IX</w:t>
      </w:r>
    </w:p>
    <w:p w14:paraId="3305D8A4" w14:textId="77777777" w:rsidR="00B83F26" w:rsidRPr="00D53952" w:rsidRDefault="00B83F26" w:rsidP="00FB6506">
      <w:pPr>
        <w:pStyle w:val="Nadpis2"/>
        <w:spacing w:after="120" w:line="276" w:lineRule="auto"/>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FB6506">
      <w:pPr>
        <w:numPr>
          <w:ilvl w:val="0"/>
          <w:numId w:val="8"/>
        </w:numPr>
        <w:tabs>
          <w:tab w:val="left" w:pos="851"/>
        </w:tabs>
        <w:spacing w:before="60" w:after="120" w:line="276" w:lineRule="auto"/>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1DFCB4BE" w:rsidR="00B83F26" w:rsidRPr="00D53952" w:rsidRDefault="00B83F26" w:rsidP="00FB6506">
      <w:pPr>
        <w:numPr>
          <w:ilvl w:val="0"/>
          <w:numId w:val="8"/>
        </w:numPr>
        <w:spacing w:before="60" w:after="120" w:line="276" w:lineRule="auto"/>
        <w:ind w:left="709" w:hanging="709"/>
        <w:jc w:val="both"/>
        <w:rPr>
          <w:rFonts w:ascii="Arial" w:hAnsi="Arial" w:cs="Arial"/>
          <w:sz w:val="22"/>
          <w:szCs w:val="22"/>
        </w:rPr>
      </w:pPr>
      <w:r w:rsidRPr="00D53952">
        <w:rPr>
          <w:rFonts w:ascii="Arial" w:hAnsi="Arial" w:cs="Arial"/>
          <w:sz w:val="22"/>
          <w:szCs w:val="22"/>
        </w:rPr>
        <w:t xml:space="preserve">Při nedodržení </w:t>
      </w:r>
      <w:r w:rsidRPr="00FB6506">
        <w:rPr>
          <w:rFonts w:ascii="Arial" w:hAnsi="Arial" w:cs="Arial"/>
          <w:sz w:val="22"/>
          <w:szCs w:val="22"/>
        </w:rPr>
        <w:t>povinností zhotovitele vyplývajících z ustanovení této smlouvy se sjednává smluvní pokuta ve výši</w:t>
      </w:r>
      <w:r w:rsidR="00FB40B2" w:rsidRPr="00FB6506">
        <w:rPr>
          <w:rFonts w:ascii="Arial" w:hAnsi="Arial" w:cs="Arial"/>
          <w:sz w:val="22"/>
          <w:szCs w:val="22"/>
        </w:rPr>
        <w:t xml:space="preserve"> </w:t>
      </w:r>
      <w:bookmarkStart w:id="2" w:name="_Hlk16671874"/>
      <w:r w:rsidR="00024245" w:rsidRPr="00FB6506">
        <w:rPr>
          <w:rFonts w:ascii="Arial" w:hAnsi="Arial" w:cs="Arial"/>
          <w:sz w:val="22"/>
          <w:szCs w:val="22"/>
          <w:lang w:val="en-US"/>
        </w:rPr>
        <w:t xml:space="preserve">2 500 </w:t>
      </w:r>
      <w:proofErr w:type="spellStart"/>
      <w:r w:rsidR="00024245" w:rsidRPr="00FB6506">
        <w:rPr>
          <w:rFonts w:ascii="Arial" w:hAnsi="Arial" w:cs="Arial"/>
          <w:sz w:val="22"/>
          <w:szCs w:val="22"/>
          <w:lang w:val="en-US"/>
        </w:rPr>
        <w:t>Kč</w:t>
      </w:r>
      <w:proofErr w:type="spellEnd"/>
      <w:r w:rsidR="00024245" w:rsidRPr="00FB6506">
        <w:rPr>
          <w:rFonts w:ascii="Arial" w:hAnsi="Arial" w:cs="Arial"/>
          <w:sz w:val="22"/>
          <w:szCs w:val="22"/>
          <w:lang w:val="en-US"/>
        </w:rPr>
        <w:t xml:space="preserve"> </w:t>
      </w:r>
      <w:bookmarkEnd w:id="2"/>
      <w:r w:rsidRPr="00FB6506">
        <w:rPr>
          <w:rFonts w:ascii="Arial" w:hAnsi="Arial" w:cs="Arial"/>
          <w:sz w:val="22"/>
          <w:szCs w:val="22"/>
        </w:rPr>
        <w:t>za kaž</w:t>
      </w:r>
      <w:r w:rsidR="00571FFD" w:rsidRPr="00FB6506">
        <w:rPr>
          <w:rFonts w:ascii="Arial" w:hAnsi="Arial" w:cs="Arial"/>
          <w:sz w:val="22"/>
          <w:szCs w:val="22"/>
        </w:rPr>
        <w:t xml:space="preserve">dý </w:t>
      </w:r>
      <w:r w:rsidR="00752BF7" w:rsidRPr="00FB6506">
        <w:rPr>
          <w:rStyle w:val="Siln"/>
          <w:rFonts w:ascii="Arial" w:hAnsi="Arial" w:cs="Arial"/>
          <w:b w:val="0"/>
          <w:sz w:val="22"/>
          <w:szCs w:val="22"/>
        </w:rPr>
        <w:t>za každý jednotlivý případ porušení povinnosti zhotovitele</w:t>
      </w:r>
      <w:r w:rsidR="00FB6506">
        <w:rPr>
          <w:rFonts w:ascii="Arial" w:hAnsi="Arial" w:cs="Arial"/>
          <w:b/>
          <w:sz w:val="22"/>
          <w:szCs w:val="22"/>
        </w:rPr>
        <w:t>.</w:t>
      </w:r>
      <w:r w:rsidRPr="00FB6506">
        <w:rPr>
          <w:rFonts w:ascii="Arial" w:hAnsi="Arial" w:cs="Arial"/>
          <w:sz w:val="22"/>
          <w:szCs w:val="22"/>
        </w:rPr>
        <w:t xml:space="preserve"> Toto ustanovení</w:t>
      </w:r>
      <w:r w:rsidRPr="00D53952">
        <w:rPr>
          <w:rFonts w:ascii="Arial" w:hAnsi="Arial" w:cs="Arial"/>
          <w:sz w:val="22"/>
          <w:szCs w:val="22"/>
        </w:rPr>
        <w:t xml:space="preserve"> o smluvní pokutě neruší právo objednatele na náhradu škody v plném rozsahu, které mu vznikne porušením povinností zhotovitele.</w:t>
      </w:r>
    </w:p>
    <w:p w14:paraId="7208F848" w14:textId="3C597EFC" w:rsidR="00024245" w:rsidRPr="00AB0C9F" w:rsidRDefault="00024245" w:rsidP="00FB6506">
      <w:pPr>
        <w:numPr>
          <w:ilvl w:val="0"/>
          <w:numId w:val="8"/>
        </w:numPr>
        <w:spacing w:before="60" w:after="120" w:line="276" w:lineRule="auto"/>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FB6506">
      <w:pPr>
        <w:numPr>
          <w:ilvl w:val="0"/>
          <w:numId w:val="8"/>
        </w:numPr>
        <w:tabs>
          <w:tab w:val="left" w:pos="709"/>
        </w:tabs>
        <w:spacing w:before="60" w:after="120" w:line="276" w:lineRule="auto"/>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FB6506">
      <w:pPr>
        <w:spacing w:after="120" w:line="276" w:lineRule="auto"/>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FB6506">
      <w:pPr>
        <w:pStyle w:val="Nadpis2"/>
        <w:spacing w:after="120" w:line="276" w:lineRule="auto"/>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FB6506">
      <w:pPr>
        <w:pStyle w:val="Nadpis2"/>
        <w:spacing w:after="120" w:line="276" w:lineRule="auto"/>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FB6506">
      <w:pPr>
        <w:pStyle w:val="Odstavecseseznamem"/>
        <w:numPr>
          <w:ilvl w:val="0"/>
          <w:numId w:val="26"/>
        </w:numPr>
        <w:spacing w:after="120" w:line="276" w:lineRule="auto"/>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65ACAE15" w14:textId="77777777" w:rsidR="000618A9" w:rsidRPr="00D53952" w:rsidRDefault="007F521D" w:rsidP="00FB6506">
      <w:pPr>
        <w:pStyle w:val="Odstavecseseznamem"/>
        <w:numPr>
          <w:ilvl w:val="0"/>
          <w:numId w:val="26"/>
        </w:numPr>
        <w:spacing w:after="120" w:line="276" w:lineRule="auto"/>
        <w:ind w:left="567" w:hanging="567"/>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39C4536" w14:textId="27E572BE" w:rsidR="007F521D" w:rsidRPr="00D53952" w:rsidRDefault="007F521D" w:rsidP="00FB6506">
      <w:pPr>
        <w:pStyle w:val="Odstavecseseznamem"/>
        <w:numPr>
          <w:ilvl w:val="0"/>
          <w:numId w:val="26"/>
        </w:numPr>
        <w:spacing w:after="120" w:line="276" w:lineRule="auto"/>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w:t>
      </w:r>
      <w:r w:rsidR="00FB6506" w:rsidRPr="00D53952">
        <w:rPr>
          <w:rStyle w:val="l-L2Char"/>
          <w:rFonts w:cs="Arial"/>
          <w:szCs w:val="22"/>
        </w:rPr>
        <w:t xml:space="preserve">do </w:t>
      </w:r>
      <w:r w:rsidR="00FB6506">
        <w:rPr>
          <w:rStyle w:val="l-L2Char"/>
          <w:rFonts w:cs="Arial"/>
          <w:szCs w:val="22"/>
        </w:rPr>
        <w:t>5 let od podpisu smlouvy o dílo.</w:t>
      </w:r>
    </w:p>
    <w:p w14:paraId="2FD4F537" w14:textId="7EA44D23" w:rsidR="00A1694B" w:rsidRPr="00D53952" w:rsidRDefault="00A1694B" w:rsidP="00FB6506">
      <w:pPr>
        <w:numPr>
          <w:ilvl w:val="0"/>
          <w:numId w:val="26"/>
        </w:numPr>
        <w:spacing w:before="60" w:after="120" w:line="276" w:lineRule="auto"/>
        <w:ind w:left="567" w:hanging="565"/>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2569B83D" w14:textId="50695B85" w:rsidR="00A1694B" w:rsidRPr="00BB4EEA" w:rsidRDefault="001E4DC2" w:rsidP="00FB6506">
      <w:pPr>
        <w:pStyle w:val="Odstavecseseznamem"/>
        <w:numPr>
          <w:ilvl w:val="0"/>
          <w:numId w:val="26"/>
        </w:numPr>
        <w:tabs>
          <w:tab w:val="left" w:pos="567"/>
        </w:tabs>
        <w:spacing w:after="120" w:line="276" w:lineRule="auto"/>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67E8E74A" w14:textId="77777777" w:rsidR="000571AA" w:rsidRPr="000571AA" w:rsidRDefault="000571AA" w:rsidP="00FB6506">
      <w:pPr>
        <w:pStyle w:val="Odstavecseseznamem"/>
        <w:numPr>
          <w:ilvl w:val="0"/>
          <w:numId w:val="26"/>
        </w:numPr>
        <w:spacing w:after="120" w:line="276" w:lineRule="auto"/>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66F43992" w14:textId="5598DBA3" w:rsidR="00A375D5" w:rsidRPr="00BB4EEA" w:rsidRDefault="0003533D" w:rsidP="00FB6506">
      <w:pPr>
        <w:pStyle w:val="Nadpis2"/>
        <w:spacing w:after="120" w:line="276" w:lineRule="auto"/>
        <w:ind w:firstLine="2"/>
        <w:jc w:val="center"/>
        <w:rPr>
          <w:b/>
          <w:sz w:val="22"/>
          <w:szCs w:val="22"/>
          <w:u w:val="single"/>
        </w:rPr>
      </w:pPr>
      <w:r w:rsidRPr="0003533D">
        <w:rPr>
          <w:b/>
          <w:sz w:val="22"/>
          <w:szCs w:val="22"/>
        </w:rPr>
        <w:lastRenderedPageBreak/>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FB6506">
      <w:pPr>
        <w:pStyle w:val="Nadpis2"/>
        <w:spacing w:after="120" w:line="276" w:lineRule="auto"/>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FB6506">
      <w:pPr>
        <w:numPr>
          <w:ilvl w:val="0"/>
          <w:numId w:val="10"/>
        </w:numPr>
        <w:spacing w:before="60" w:after="12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FB6506">
      <w:pPr>
        <w:numPr>
          <w:ilvl w:val="0"/>
          <w:numId w:val="10"/>
        </w:numPr>
        <w:spacing w:before="60" w:after="12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BB4EEA" w:rsidRDefault="003C703B" w:rsidP="00FB6506">
      <w:pPr>
        <w:pStyle w:val="Odstavecseseznamem"/>
        <w:numPr>
          <w:ilvl w:val="0"/>
          <w:numId w:val="10"/>
        </w:numPr>
        <w:spacing w:after="120" w:line="276" w:lineRule="auto"/>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AD3C99" w:rsidRDefault="00CB3BB5" w:rsidP="00FB6506">
      <w:pPr>
        <w:pStyle w:val="Odstavecseseznamem"/>
        <w:numPr>
          <w:ilvl w:val="0"/>
          <w:numId w:val="10"/>
        </w:numPr>
        <w:spacing w:after="120" w:line="276" w:lineRule="auto"/>
        <w:ind w:left="567" w:hanging="567"/>
        <w:jc w:val="both"/>
        <w:rPr>
          <w:rFonts w:ascii="Arial" w:hAnsi="Arial" w:cs="Arial"/>
          <w:sz w:val="22"/>
          <w:szCs w:val="22"/>
        </w:rPr>
      </w:pPr>
      <w:r w:rsidRPr="00AD3C99">
        <w:rPr>
          <w:rFonts w:ascii="Arial" w:hAnsi="Arial" w:cs="Arial"/>
          <w:sz w:val="22"/>
          <w:szCs w:val="22"/>
        </w:rPr>
        <w:t xml:space="preserve">Smlouva nabývá platnosti dnem podpisu smluvních stran a účinnosti dnem jejího uveřejnění v registru smluv dle </w:t>
      </w:r>
      <w:proofErr w:type="spellStart"/>
      <w:r w:rsidRPr="00AD3C99">
        <w:rPr>
          <w:rFonts w:ascii="Arial" w:hAnsi="Arial" w:cs="Arial"/>
          <w:sz w:val="22"/>
          <w:szCs w:val="22"/>
        </w:rPr>
        <w:t>ust</w:t>
      </w:r>
      <w:proofErr w:type="spellEnd"/>
      <w:r w:rsidRPr="00AD3C99">
        <w:rPr>
          <w:rFonts w:ascii="Arial" w:hAnsi="Arial" w:cs="Arial"/>
          <w:sz w:val="22"/>
          <w:szCs w:val="22"/>
        </w:rPr>
        <w:t xml:space="preserve">. § 6 odst. 1 zákona č. 340/2015 Sb., o registru smluv. </w:t>
      </w:r>
    </w:p>
    <w:p w14:paraId="3EA66551" w14:textId="2136AC51" w:rsidR="00063376" w:rsidRPr="000571AA" w:rsidRDefault="00063376" w:rsidP="00FB6506">
      <w:pPr>
        <w:numPr>
          <w:ilvl w:val="0"/>
          <w:numId w:val="10"/>
        </w:numPr>
        <w:spacing w:before="60" w:after="12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5A1018B5" w:rsidR="000571AA" w:rsidRPr="00BB4EEA" w:rsidRDefault="000571AA" w:rsidP="00FB6506">
      <w:pPr>
        <w:pStyle w:val="Odstavecseseznamem"/>
        <w:numPr>
          <w:ilvl w:val="0"/>
          <w:numId w:val="10"/>
        </w:numPr>
        <w:spacing w:after="120" w:line="276" w:lineRule="auto"/>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FB6506">
      <w:pPr>
        <w:numPr>
          <w:ilvl w:val="0"/>
          <w:numId w:val="10"/>
        </w:numPr>
        <w:spacing w:before="60" w:after="12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FB6506">
      <w:pPr>
        <w:numPr>
          <w:ilvl w:val="0"/>
          <w:numId w:val="10"/>
        </w:numPr>
        <w:spacing w:before="60" w:after="12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FB6506">
      <w:pPr>
        <w:numPr>
          <w:ilvl w:val="0"/>
          <w:numId w:val="10"/>
        </w:numPr>
        <w:tabs>
          <w:tab w:val="left" w:pos="1985"/>
        </w:tabs>
        <w:spacing w:before="60" w:after="120" w:line="276" w:lineRule="auto"/>
        <w:ind w:left="567" w:hanging="567"/>
        <w:jc w:val="both"/>
        <w:rPr>
          <w:rFonts w:ascii="Arial" w:hAnsi="Arial" w:cs="Arial"/>
          <w:sz w:val="22"/>
          <w:szCs w:val="22"/>
        </w:rPr>
      </w:pPr>
      <w:r w:rsidRPr="00D53952">
        <w:rPr>
          <w:rFonts w:ascii="Arial" w:hAnsi="Arial" w:cs="Arial"/>
          <w:sz w:val="22"/>
          <w:szCs w:val="22"/>
        </w:rPr>
        <w:lastRenderedPageBreak/>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2B8F4EF0" w:rsidR="003D0FED" w:rsidRDefault="00AD3C99" w:rsidP="00FB6506">
      <w:pPr>
        <w:numPr>
          <w:ilvl w:val="0"/>
          <w:numId w:val="10"/>
        </w:numPr>
        <w:spacing w:before="60" w:after="120" w:line="276" w:lineRule="auto"/>
        <w:ind w:left="567" w:hanging="567"/>
        <w:jc w:val="both"/>
        <w:rPr>
          <w:rFonts w:ascii="Arial" w:hAnsi="Arial" w:cs="Arial"/>
          <w:sz w:val="22"/>
          <w:szCs w:val="22"/>
        </w:rPr>
      </w:pPr>
      <w:r>
        <w:rPr>
          <w:rFonts w:ascii="Arial" w:hAnsi="Arial" w:cs="Arial"/>
          <w:sz w:val="22"/>
          <w:szCs w:val="22"/>
        </w:rPr>
        <w:t xml:space="preserve"> </w:t>
      </w:r>
      <w:r w:rsidR="003D0FED"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29D39D45" w14:textId="33D40742" w:rsidR="003D0FED" w:rsidRDefault="00AD3C99" w:rsidP="00FB6506">
      <w:pPr>
        <w:numPr>
          <w:ilvl w:val="0"/>
          <w:numId w:val="10"/>
        </w:numPr>
        <w:spacing w:before="60" w:after="120" w:line="276" w:lineRule="auto"/>
        <w:ind w:left="567" w:hanging="567"/>
        <w:jc w:val="both"/>
        <w:rPr>
          <w:rFonts w:ascii="Arial" w:hAnsi="Arial" w:cs="Arial"/>
          <w:sz w:val="22"/>
          <w:szCs w:val="22"/>
        </w:rPr>
      </w:pPr>
      <w:r>
        <w:rPr>
          <w:rFonts w:ascii="Arial" w:hAnsi="Arial" w:cs="Arial"/>
          <w:sz w:val="22"/>
          <w:szCs w:val="22"/>
        </w:rPr>
        <w:t xml:space="preserve"> </w:t>
      </w:r>
      <w:r w:rsidR="003D0FED"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6827400C" w:rsidR="00167C3A" w:rsidRPr="00AB0C9F" w:rsidRDefault="00AD3C99" w:rsidP="00FB6506">
      <w:pPr>
        <w:numPr>
          <w:ilvl w:val="0"/>
          <w:numId w:val="10"/>
        </w:numPr>
        <w:spacing w:before="60" w:after="120" w:line="276" w:lineRule="auto"/>
        <w:ind w:left="567" w:hanging="567"/>
        <w:jc w:val="both"/>
        <w:rPr>
          <w:rFonts w:ascii="Arial" w:hAnsi="Arial" w:cs="Arial"/>
          <w:sz w:val="22"/>
          <w:szCs w:val="22"/>
        </w:rPr>
      </w:pPr>
      <w:r>
        <w:rPr>
          <w:rFonts w:ascii="Arial" w:hAnsi="Arial" w:cs="Arial"/>
          <w:sz w:val="22"/>
          <w:szCs w:val="22"/>
        </w:rPr>
        <w:t xml:space="preserve"> </w:t>
      </w:r>
      <w:r w:rsidR="00167C3A"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00167C3A" w:rsidRPr="00D53952">
        <w:rPr>
          <w:rFonts w:ascii="Arial" w:hAnsi="Arial" w:cs="Arial"/>
          <w:sz w:val="22"/>
          <w:szCs w:val="22"/>
        </w:rPr>
        <w:br/>
        <w:t>a srozumitelně, nikoliv v tísni za nápadně nevýhodných podmínek.</w:t>
      </w:r>
    </w:p>
    <w:p w14:paraId="155BB288" w14:textId="00B5953F" w:rsidR="00B83F26" w:rsidRPr="00D53952" w:rsidRDefault="00B83F26" w:rsidP="00FB6506">
      <w:pPr>
        <w:spacing w:before="60" w:after="120" w:line="276" w:lineRule="auto"/>
        <w:jc w:val="both"/>
        <w:rPr>
          <w:rFonts w:ascii="Arial" w:hAnsi="Arial" w:cs="Arial"/>
          <w:color w:val="000000"/>
          <w:sz w:val="22"/>
          <w:szCs w:val="22"/>
        </w:rPr>
      </w:pPr>
    </w:p>
    <w:p w14:paraId="23C4BF16" w14:textId="31B3E41C" w:rsidR="00B2498F" w:rsidRPr="00AD3C99" w:rsidRDefault="00B2498F" w:rsidP="00FB6506">
      <w:pPr>
        <w:spacing w:after="120" w:line="276" w:lineRule="auto"/>
        <w:jc w:val="both"/>
        <w:rPr>
          <w:rFonts w:ascii="Arial" w:hAnsi="Arial" w:cs="Arial"/>
          <w:iCs/>
          <w:sz w:val="22"/>
          <w:szCs w:val="22"/>
        </w:rPr>
      </w:pPr>
      <w:proofErr w:type="spellStart"/>
      <w:r w:rsidRPr="00AD3C99">
        <w:rPr>
          <w:rFonts w:ascii="Arial" w:hAnsi="Arial" w:cs="Arial"/>
          <w:iCs/>
          <w:sz w:val="22"/>
          <w:szCs w:val="22"/>
          <w:lang w:val="en-US"/>
        </w:rPr>
        <w:t>Příloha</w:t>
      </w:r>
      <w:proofErr w:type="spellEnd"/>
      <w:r w:rsidRPr="00AD3C99">
        <w:rPr>
          <w:rFonts w:ascii="Arial" w:hAnsi="Arial" w:cs="Arial"/>
          <w:iCs/>
          <w:sz w:val="22"/>
          <w:szCs w:val="22"/>
          <w:lang w:val="en-US"/>
        </w:rPr>
        <w:t xml:space="preserve"> č.</w:t>
      </w:r>
      <w:r w:rsidR="002112DC" w:rsidRPr="00AD3C99">
        <w:rPr>
          <w:rFonts w:ascii="Arial" w:hAnsi="Arial" w:cs="Arial"/>
          <w:iCs/>
          <w:sz w:val="22"/>
          <w:szCs w:val="22"/>
          <w:lang w:val="en-US"/>
        </w:rPr>
        <w:t>1</w:t>
      </w:r>
      <w:r w:rsidRPr="00AD3C99">
        <w:rPr>
          <w:rFonts w:ascii="Arial" w:hAnsi="Arial" w:cs="Arial"/>
          <w:iCs/>
          <w:sz w:val="22"/>
          <w:szCs w:val="22"/>
          <w:lang w:val="en-US"/>
        </w:rPr>
        <w:t xml:space="preserve"> – </w:t>
      </w:r>
      <w:proofErr w:type="spellStart"/>
      <w:r w:rsidRPr="00AD3C99">
        <w:rPr>
          <w:rFonts w:ascii="Arial" w:hAnsi="Arial" w:cs="Arial"/>
          <w:iCs/>
          <w:sz w:val="22"/>
          <w:szCs w:val="22"/>
          <w:lang w:val="en-US"/>
        </w:rPr>
        <w:t>Plná</w:t>
      </w:r>
      <w:proofErr w:type="spellEnd"/>
      <w:r w:rsidRPr="00AD3C99">
        <w:rPr>
          <w:rFonts w:ascii="Arial" w:hAnsi="Arial" w:cs="Arial"/>
          <w:iCs/>
          <w:sz w:val="22"/>
          <w:szCs w:val="22"/>
          <w:lang w:val="en-US"/>
        </w:rPr>
        <w:t xml:space="preserve"> </w:t>
      </w:r>
      <w:proofErr w:type="spellStart"/>
      <w:r w:rsidRPr="00AD3C99">
        <w:rPr>
          <w:rFonts w:ascii="Arial" w:hAnsi="Arial" w:cs="Arial"/>
          <w:iCs/>
          <w:sz w:val="22"/>
          <w:szCs w:val="22"/>
          <w:lang w:val="en-US"/>
        </w:rPr>
        <w:t>moc</w:t>
      </w:r>
      <w:proofErr w:type="spellEnd"/>
    </w:p>
    <w:p w14:paraId="4DE37E57" w14:textId="2BB9B249" w:rsidR="00DD34EC" w:rsidRDefault="00DD34EC" w:rsidP="00FB6506">
      <w:pPr>
        <w:spacing w:after="120" w:line="276" w:lineRule="auto"/>
        <w:jc w:val="both"/>
        <w:rPr>
          <w:rFonts w:ascii="Arial" w:hAnsi="Arial" w:cs="Arial"/>
          <w:sz w:val="22"/>
          <w:szCs w:val="22"/>
        </w:rPr>
      </w:pPr>
    </w:p>
    <w:p w14:paraId="0DF95305" w14:textId="77777777" w:rsidR="008D5AA3" w:rsidRPr="00D53952" w:rsidRDefault="008D5AA3" w:rsidP="00FB6506">
      <w:pPr>
        <w:spacing w:after="120" w:line="276" w:lineRule="auto"/>
        <w:jc w:val="both"/>
        <w:rPr>
          <w:rFonts w:ascii="Arial" w:hAnsi="Arial" w:cs="Arial"/>
          <w:sz w:val="22"/>
          <w:szCs w:val="22"/>
        </w:rPr>
      </w:pPr>
    </w:p>
    <w:p w14:paraId="2B72B728" w14:textId="77777777" w:rsidR="00B83F26" w:rsidRPr="00D53952" w:rsidRDefault="00B83F26" w:rsidP="00FB6506">
      <w:pPr>
        <w:pStyle w:val="Zkladntext"/>
        <w:spacing w:after="120" w:line="276" w:lineRule="auto"/>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FB6506">
      <w:pPr>
        <w:spacing w:after="120" w:line="276" w:lineRule="auto"/>
        <w:jc w:val="both"/>
        <w:rPr>
          <w:rFonts w:ascii="Arial" w:hAnsi="Arial" w:cs="Arial"/>
          <w:sz w:val="22"/>
          <w:szCs w:val="22"/>
        </w:rPr>
      </w:pPr>
    </w:p>
    <w:p w14:paraId="14587360" w14:textId="77777777" w:rsidR="004907AC" w:rsidRPr="00D53952" w:rsidRDefault="004907AC" w:rsidP="00FB6506">
      <w:pPr>
        <w:spacing w:after="120" w:line="276" w:lineRule="auto"/>
        <w:jc w:val="both"/>
        <w:rPr>
          <w:rFonts w:ascii="Arial" w:hAnsi="Arial" w:cs="Arial"/>
          <w:sz w:val="22"/>
          <w:szCs w:val="22"/>
        </w:rPr>
      </w:pPr>
    </w:p>
    <w:p w14:paraId="381E972C" w14:textId="77777777" w:rsidR="00FB6506" w:rsidRDefault="00FB6506" w:rsidP="00FB6506">
      <w:pPr>
        <w:jc w:val="both"/>
        <w:rPr>
          <w:rFonts w:ascii="Arial" w:hAnsi="Arial" w:cs="Arial"/>
          <w:sz w:val="22"/>
          <w:szCs w:val="22"/>
        </w:rPr>
        <w:sectPr w:rsidR="00FB6506" w:rsidSect="00EB64F1">
          <w:footerReference w:type="even" r:id="rId11"/>
          <w:footerReference w:type="default" r:id="rId12"/>
          <w:headerReference w:type="first" r:id="rId13"/>
          <w:pgSz w:w="11906" w:h="16838"/>
          <w:pgMar w:top="1134" w:right="1134" w:bottom="1418" w:left="1418" w:header="709" w:footer="709" w:gutter="0"/>
          <w:cols w:space="708"/>
          <w:titlePg/>
          <w:docGrid w:linePitch="272"/>
        </w:sectPr>
      </w:pPr>
    </w:p>
    <w:p w14:paraId="66496F05" w14:textId="666B295C" w:rsidR="00FB6506" w:rsidRDefault="00FB6506" w:rsidP="00FB6506">
      <w:pPr>
        <w:jc w:val="both"/>
        <w:rPr>
          <w:rFonts w:ascii="Arial" w:hAnsi="Arial" w:cs="Arial"/>
          <w:sz w:val="22"/>
          <w:szCs w:val="22"/>
        </w:rPr>
      </w:pPr>
      <w:r w:rsidRPr="00D53952">
        <w:rPr>
          <w:rFonts w:ascii="Arial" w:hAnsi="Arial" w:cs="Arial"/>
          <w:sz w:val="22"/>
          <w:szCs w:val="22"/>
        </w:rPr>
        <w:t>V </w:t>
      </w:r>
      <w:r>
        <w:rPr>
          <w:rFonts w:ascii="Arial" w:hAnsi="Arial" w:cs="Arial"/>
          <w:sz w:val="22"/>
          <w:szCs w:val="22"/>
        </w:rPr>
        <w:t>Tachově</w:t>
      </w:r>
      <w:r w:rsidRPr="00D53952">
        <w:rPr>
          <w:rFonts w:ascii="Arial" w:hAnsi="Arial" w:cs="Arial"/>
          <w:sz w:val="22"/>
          <w:szCs w:val="22"/>
        </w:rPr>
        <w:t xml:space="preserve"> dne </w:t>
      </w:r>
    </w:p>
    <w:p w14:paraId="2A3503BC" w14:textId="77777777" w:rsidR="00FB6506" w:rsidRDefault="00FB6506" w:rsidP="00FB6506">
      <w:pPr>
        <w:jc w:val="both"/>
        <w:rPr>
          <w:rFonts w:ascii="Arial" w:hAnsi="Arial" w:cs="Arial"/>
          <w:sz w:val="22"/>
          <w:szCs w:val="22"/>
        </w:rPr>
      </w:pPr>
    </w:p>
    <w:p w14:paraId="4EDD12DF" w14:textId="77777777" w:rsidR="00FB6506" w:rsidRDefault="00FB6506" w:rsidP="00FB6506">
      <w:pPr>
        <w:jc w:val="both"/>
        <w:rPr>
          <w:rFonts w:ascii="Arial" w:hAnsi="Arial" w:cs="Arial"/>
          <w:sz w:val="22"/>
          <w:szCs w:val="22"/>
        </w:rPr>
      </w:pPr>
    </w:p>
    <w:p w14:paraId="1229CB1C" w14:textId="77777777" w:rsidR="00FB6506" w:rsidRDefault="00FB6506" w:rsidP="00FB6506">
      <w:pPr>
        <w:jc w:val="both"/>
        <w:rPr>
          <w:rFonts w:ascii="Arial" w:hAnsi="Arial" w:cs="Arial"/>
          <w:sz w:val="22"/>
          <w:szCs w:val="22"/>
        </w:rPr>
      </w:pPr>
    </w:p>
    <w:p w14:paraId="68619955" w14:textId="77777777" w:rsidR="00FB6506" w:rsidRDefault="00FB6506" w:rsidP="00FB6506">
      <w:pPr>
        <w:jc w:val="both"/>
        <w:rPr>
          <w:rFonts w:ascii="Arial" w:hAnsi="Arial" w:cs="Arial"/>
          <w:sz w:val="22"/>
          <w:szCs w:val="22"/>
        </w:rPr>
      </w:pPr>
    </w:p>
    <w:p w14:paraId="03443982" w14:textId="77777777" w:rsidR="00FB6506" w:rsidRDefault="00FB6506" w:rsidP="00FB6506">
      <w:pPr>
        <w:jc w:val="both"/>
        <w:rPr>
          <w:rFonts w:ascii="Arial" w:hAnsi="Arial" w:cs="Arial"/>
          <w:sz w:val="22"/>
          <w:szCs w:val="22"/>
        </w:rPr>
      </w:pPr>
    </w:p>
    <w:p w14:paraId="6B5EEBB8" w14:textId="77777777" w:rsidR="00FB6506" w:rsidRDefault="00FB6506" w:rsidP="00FB6506">
      <w:pPr>
        <w:jc w:val="both"/>
        <w:rPr>
          <w:rFonts w:ascii="Arial" w:hAnsi="Arial" w:cs="Arial"/>
          <w:sz w:val="22"/>
          <w:szCs w:val="22"/>
        </w:rPr>
      </w:pPr>
    </w:p>
    <w:p w14:paraId="3385D43A" w14:textId="77777777" w:rsidR="00FB6506" w:rsidRPr="00D53952" w:rsidRDefault="00FB6506" w:rsidP="00FB6506">
      <w:pPr>
        <w:pStyle w:val="Zkladntext"/>
        <w:rPr>
          <w:rFonts w:ascii="Arial" w:hAnsi="Arial" w:cs="Arial"/>
          <w:b w:val="0"/>
          <w:sz w:val="22"/>
          <w:szCs w:val="22"/>
        </w:rPr>
      </w:pPr>
      <w:r w:rsidRPr="00D53952">
        <w:rPr>
          <w:rFonts w:ascii="Arial" w:hAnsi="Arial" w:cs="Arial"/>
          <w:b w:val="0"/>
          <w:sz w:val="22"/>
          <w:szCs w:val="22"/>
        </w:rPr>
        <w:t>..…………….......................................</w:t>
      </w:r>
    </w:p>
    <w:p w14:paraId="302B9282" w14:textId="77777777" w:rsidR="00FB6506" w:rsidRDefault="00FB6506" w:rsidP="00FB6506">
      <w:pPr>
        <w:pStyle w:val="Zkladntext"/>
        <w:spacing w:line="240" w:lineRule="auto"/>
        <w:rPr>
          <w:rFonts w:ascii="Arial" w:hAnsi="Arial" w:cs="Arial"/>
          <w:sz w:val="22"/>
          <w:szCs w:val="22"/>
        </w:rPr>
      </w:pPr>
      <w:r>
        <w:rPr>
          <w:rFonts w:ascii="Arial" w:hAnsi="Arial" w:cs="Arial"/>
          <w:sz w:val="22"/>
          <w:szCs w:val="22"/>
        </w:rPr>
        <w:t>Bc. Olga Chvátalová</w:t>
      </w:r>
    </w:p>
    <w:p w14:paraId="12A04C1D" w14:textId="77777777" w:rsidR="00FB6506" w:rsidRPr="00B63245" w:rsidRDefault="00FB6506" w:rsidP="00FB6506">
      <w:pPr>
        <w:pStyle w:val="Zkladntext"/>
        <w:spacing w:line="240" w:lineRule="auto"/>
        <w:rPr>
          <w:rFonts w:ascii="Arial" w:hAnsi="Arial" w:cs="Arial"/>
          <w:b w:val="0"/>
          <w:sz w:val="22"/>
          <w:szCs w:val="22"/>
        </w:rPr>
      </w:pPr>
      <w:r w:rsidRPr="00B63245">
        <w:rPr>
          <w:rFonts w:ascii="Arial" w:hAnsi="Arial" w:cs="Arial"/>
          <w:b w:val="0"/>
          <w:sz w:val="22"/>
          <w:szCs w:val="22"/>
        </w:rPr>
        <w:t>Státní pozemkový úřad</w:t>
      </w:r>
    </w:p>
    <w:p w14:paraId="2A94A192" w14:textId="77777777" w:rsidR="00FB6506" w:rsidRDefault="00FB6506" w:rsidP="00FB6506">
      <w:pPr>
        <w:pStyle w:val="Zkladntext"/>
        <w:spacing w:line="240" w:lineRule="auto"/>
        <w:rPr>
          <w:rFonts w:ascii="Arial" w:hAnsi="Arial" w:cs="Arial"/>
          <w:b w:val="0"/>
          <w:sz w:val="22"/>
          <w:szCs w:val="22"/>
        </w:rPr>
      </w:pPr>
      <w:r w:rsidRPr="00B63245">
        <w:rPr>
          <w:rFonts w:ascii="Arial" w:hAnsi="Arial" w:cs="Arial"/>
          <w:b w:val="0"/>
          <w:sz w:val="22"/>
          <w:szCs w:val="22"/>
        </w:rPr>
        <w:t>Kra</w:t>
      </w:r>
      <w:r>
        <w:rPr>
          <w:rFonts w:ascii="Arial" w:hAnsi="Arial" w:cs="Arial"/>
          <w:b w:val="0"/>
          <w:sz w:val="22"/>
          <w:szCs w:val="22"/>
        </w:rPr>
        <w:t>jský pozemkový úřad pro Plzeňský kraj</w:t>
      </w:r>
    </w:p>
    <w:p w14:paraId="230717E3" w14:textId="77777777" w:rsidR="00FB6506" w:rsidRPr="00605627" w:rsidRDefault="00FB6506" w:rsidP="00FB6506">
      <w:pPr>
        <w:jc w:val="both"/>
        <w:rPr>
          <w:rFonts w:ascii="Arial" w:hAnsi="Arial" w:cs="Arial"/>
          <w:sz w:val="22"/>
          <w:szCs w:val="22"/>
        </w:rPr>
      </w:pPr>
      <w:r w:rsidRPr="00605627">
        <w:rPr>
          <w:rFonts w:ascii="Arial" w:hAnsi="Arial" w:cs="Arial"/>
          <w:sz w:val="22"/>
          <w:szCs w:val="22"/>
        </w:rPr>
        <w:t>Vedoucí Pobočky Tachov</w:t>
      </w:r>
      <w:r w:rsidRPr="00605627">
        <w:rPr>
          <w:rFonts w:ascii="Arial" w:hAnsi="Arial" w:cs="Arial"/>
          <w:sz w:val="22"/>
          <w:szCs w:val="22"/>
        </w:rPr>
        <w:tab/>
      </w:r>
      <w:r w:rsidRPr="00605627">
        <w:rPr>
          <w:rFonts w:ascii="Arial" w:hAnsi="Arial" w:cs="Arial"/>
          <w:sz w:val="22"/>
          <w:szCs w:val="22"/>
        </w:rPr>
        <w:tab/>
      </w:r>
    </w:p>
    <w:p w14:paraId="622C1BA1" w14:textId="77777777" w:rsidR="00FB6506" w:rsidRDefault="00FB6506" w:rsidP="00FB6506">
      <w:pPr>
        <w:jc w:val="both"/>
        <w:rPr>
          <w:rFonts w:ascii="Arial" w:hAnsi="Arial" w:cs="Arial"/>
          <w:sz w:val="22"/>
          <w:szCs w:val="22"/>
        </w:rPr>
      </w:pPr>
    </w:p>
    <w:p w14:paraId="4322546A" w14:textId="505D20C7" w:rsidR="00FB6506" w:rsidRPr="00D53952" w:rsidRDefault="00FB6506" w:rsidP="00FB6506">
      <w:pPr>
        <w:ind w:hanging="284"/>
        <w:jc w:val="both"/>
        <w:rPr>
          <w:rFonts w:ascii="Arial" w:hAnsi="Arial" w:cs="Arial"/>
          <w:b/>
          <w:sz w:val="22"/>
          <w:szCs w:val="22"/>
        </w:rPr>
      </w:pPr>
      <w:permStart w:id="164175807" w:edGrp="everyone"/>
      <w:r w:rsidRPr="00D53952">
        <w:rPr>
          <w:rFonts w:ascii="Arial" w:hAnsi="Arial" w:cs="Arial"/>
          <w:sz w:val="22"/>
          <w:szCs w:val="22"/>
        </w:rPr>
        <w:t>V </w:t>
      </w:r>
      <w:r w:rsidR="008D5AA3">
        <w:rPr>
          <w:rFonts w:ascii="Arial" w:hAnsi="Arial" w:cs="Arial"/>
          <w:sz w:val="22"/>
          <w:szCs w:val="22"/>
        </w:rPr>
        <w:t>……………………</w:t>
      </w:r>
      <w:r w:rsidRPr="00D53952">
        <w:rPr>
          <w:rFonts w:ascii="Arial" w:hAnsi="Arial" w:cs="Arial"/>
          <w:sz w:val="22"/>
          <w:szCs w:val="22"/>
        </w:rPr>
        <w:t xml:space="preserve"> dne </w:t>
      </w:r>
    </w:p>
    <w:permEnd w:id="164175807"/>
    <w:p w14:paraId="170D39D5" w14:textId="77777777" w:rsidR="00FB6506" w:rsidRPr="00D53952" w:rsidRDefault="00FB6506" w:rsidP="00FB6506">
      <w:pPr>
        <w:jc w:val="both"/>
        <w:rPr>
          <w:rFonts w:ascii="Arial" w:hAnsi="Arial" w:cs="Arial"/>
          <w:b/>
          <w:sz w:val="22"/>
          <w:szCs w:val="22"/>
        </w:rPr>
      </w:pPr>
    </w:p>
    <w:p w14:paraId="71705341" w14:textId="77777777" w:rsidR="00FB6506" w:rsidRPr="00D53952" w:rsidRDefault="00FB6506" w:rsidP="00FB6506">
      <w:pPr>
        <w:ind w:firstLine="708"/>
        <w:jc w:val="both"/>
        <w:rPr>
          <w:rFonts w:ascii="Arial" w:hAnsi="Arial" w:cs="Arial"/>
          <w:sz w:val="22"/>
          <w:szCs w:val="22"/>
        </w:rPr>
      </w:pPr>
    </w:p>
    <w:p w14:paraId="7D36CB43" w14:textId="77777777" w:rsidR="00FB6506" w:rsidRPr="00D53952" w:rsidRDefault="00FB6506" w:rsidP="00FB6506">
      <w:pPr>
        <w:ind w:firstLine="708"/>
        <w:jc w:val="both"/>
        <w:rPr>
          <w:rFonts w:ascii="Arial" w:hAnsi="Arial" w:cs="Arial"/>
          <w:sz w:val="22"/>
          <w:szCs w:val="22"/>
        </w:rPr>
      </w:pPr>
    </w:p>
    <w:p w14:paraId="3A20C3D9" w14:textId="77777777" w:rsidR="00FB6506" w:rsidRPr="00D53952" w:rsidRDefault="00FB6506" w:rsidP="00FB6506">
      <w:pPr>
        <w:jc w:val="both"/>
        <w:rPr>
          <w:rFonts w:ascii="Arial" w:hAnsi="Arial" w:cs="Arial"/>
          <w:sz w:val="22"/>
          <w:szCs w:val="22"/>
        </w:rPr>
      </w:pPr>
    </w:p>
    <w:p w14:paraId="16063513" w14:textId="77777777" w:rsidR="00FB6506" w:rsidRPr="00D53952" w:rsidRDefault="00FB6506" w:rsidP="00FB6506">
      <w:pPr>
        <w:ind w:firstLine="708"/>
        <w:jc w:val="both"/>
        <w:rPr>
          <w:rFonts w:ascii="Arial" w:hAnsi="Arial" w:cs="Arial"/>
          <w:sz w:val="22"/>
          <w:szCs w:val="22"/>
        </w:rPr>
      </w:pPr>
    </w:p>
    <w:p w14:paraId="072EDA32" w14:textId="77777777" w:rsidR="00FB6506" w:rsidRPr="00D53952" w:rsidRDefault="00FB6506" w:rsidP="00FB6506">
      <w:pPr>
        <w:ind w:firstLine="708"/>
        <w:jc w:val="both"/>
        <w:rPr>
          <w:rFonts w:ascii="Arial" w:hAnsi="Arial" w:cs="Arial"/>
          <w:sz w:val="22"/>
          <w:szCs w:val="22"/>
        </w:rPr>
      </w:pPr>
    </w:p>
    <w:p w14:paraId="2B755DCC" w14:textId="77777777" w:rsidR="00FB6506" w:rsidRDefault="00FB6506" w:rsidP="00FB6506">
      <w:pPr>
        <w:pStyle w:val="Zkladntext"/>
        <w:ind w:left="-284"/>
        <w:rPr>
          <w:rFonts w:ascii="Arial" w:hAnsi="Arial" w:cs="Arial"/>
          <w:b w:val="0"/>
          <w:sz w:val="22"/>
          <w:szCs w:val="22"/>
        </w:rPr>
      </w:pPr>
      <w:r>
        <w:rPr>
          <w:rFonts w:ascii="Arial" w:hAnsi="Arial" w:cs="Arial"/>
          <w:b w:val="0"/>
          <w:bCs/>
          <w:sz w:val="22"/>
          <w:szCs w:val="22"/>
        </w:rPr>
        <w:t>.…..</w:t>
      </w:r>
      <w:r w:rsidRPr="00D53952">
        <w:rPr>
          <w:rFonts w:ascii="Arial" w:hAnsi="Arial" w:cs="Arial"/>
          <w:b w:val="0"/>
          <w:sz w:val="22"/>
          <w:szCs w:val="22"/>
        </w:rPr>
        <w:t>..................................................</w:t>
      </w:r>
      <w:r w:rsidRPr="00D53952">
        <w:rPr>
          <w:rFonts w:ascii="Arial" w:hAnsi="Arial" w:cs="Arial"/>
          <w:b w:val="0"/>
          <w:sz w:val="22"/>
          <w:szCs w:val="22"/>
        </w:rPr>
        <w:tab/>
      </w:r>
    </w:p>
    <w:p w14:paraId="5D46B0D1" w14:textId="77777777" w:rsidR="008D5AA3" w:rsidRDefault="008D5AA3" w:rsidP="00FB6506">
      <w:pPr>
        <w:pStyle w:val="Zkladntext"/>
        <w:ind w:left="-284"/>
        <w:rPr>
          <w:rFonts w:ascii="Arial" w:hAnsi="Arial" w:cs="Arial"/>
          <w:sz w:val="22"/>
          <w:szCs w:val="22"/>
        </w:rPr>
      </w:pPr>
      <w:permStart w:id="137567253" w:edGrp="everyone"/>
      <w:r>
        <w:rPr>
          <w:rFonts w:ascii="Arial" w:hAnsi="Arial" w:cs="Arial"/>
          <w:sz w:val="22"/>
          <w:szCs w:val="22"/>
        </w:rPr>
        <w:t>Zhotovitel</w:t>
      </w:r>
    </w:p>
    <w:p w14:paraId="1177992C" w14:textId="7BFA17B7" w:rsidR="00FB6506" w:rsidRPr="009214BD" w:rsidRDefault="00FB6506" w:rsidP="00FB6506">
      <w:pPr>
        <w:pStyle w:val="Zkladntext"/>
        <w:ind w:left="-284"/>
        <w:rPr>
          <w:rFonts w:ascii="Arial" w:hAnsi="Arial" w:cs="Arial"/>
          <w:b w:val="0"/>
          <w:bCs/>
          <w:sz w:val="22"/>
          <w:szCs w:val="22"/>
        </w:rPr>
      </w:pPr>
      <w:r w:rsidRPr="009214BD">
        <w:rPr>
          <w:rFonts w:ascii="Arial" w:hAnsi="Arial" w:cs="Arial"/>
          <w:b w:val="0"/>
          <w:bCs/>
          <w:sz w:val="22"/>
          <w:szCs w:val="22"/>
        </w:rPr>
        <w:tab/>
        <w:t xml:space="preserve"> </w:t>
      </w:r>
    </w:p>
    <w:permEnd w:id="137567253"/>
    <w:p w14:paraId="343BDDFD" w14:textId="77777777" w:rsidR="00FB6506" w:rsidRPr="00B63245" w:rsidRDefault="00FB6506" w:rsidP="00FB6506">
      <w:pPr>
        <w:pStyle w:val="Zkladntext"/>
        <w:spacing w:line="240" w:lineRule="auto"/>
        <w:rPr>
          <w:rFonts w:ascii="Arial" w:hAnsi="Arial" w:cs="Arial"/>
          <w:b w:val="0"/>
          <w:sz w:val="22"/>
          <w:szCs w:val="22"/>
        </w:rPr>
      </w:pPr>
      <w:r w:rsidRPr="00B63245">
        <w:rPr>
          <w:rFonts w:ascii="Arial" w:hAnsi="Arial" w:cs="Arial"/>
          <w:b w:val="0"/>
          <w:sz w:val="22"/>
          <w:szCs w:val="22"/>
        </w:rPr>
        <w:t xml:space="preserve">               </w:t>
      </w:r>
    </w:p>
    <w:p w14:paraId="222050B9" w14:textId="77777777" w:rsidR="00FB6506" w:rsidRDefault="00FB6506" w:rsidP="00FB6506">
      <w:pPr>
        <w:pStyle w:val="Zkladntext"/>
        <w:tabs>
          <w:tab w:val="left" w:pos="426"/>
        </w:tabs>
        <w:spacing w:after="120" w:line="276" w:lineRule="auto"/>
        <w:rPr>
          <w:rFonts w:ascii="Arial" w:hAnsi="Arial" w:cs="Arial"/>
          <w:sz w:val="22"/>
          <w:szCs w:val="22"/>
        </w:rPr>
        <w:sectPr w:rsidR="00FB6506" w:rsidSect="00FB6506">
          <w:type w:val="continuous"/>
          <w:pgSz w:w="11906" w:h="16838"/>
          <w:pgMar w:top="1134" w:right="1134" w:bottom="1418" w:left="1418" w:header="709" w:footer="709" w:gutter="0"/>
          <w:cols w:num="2" w:space="708"/>
          <w:titlePg/>
          <w:docGrid w:linePitch="272"/>
        </w:sect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p>
    <w:p w14:paraId="054DD68E" w14:textId="4D4367CA" w:rsidR="003B7D9D" w:rsidRDefault="00FB6506" w:rsidP="00FB6506">
      <w:pPr>
        <w:pStyle w:val="Zkladntext"/>
        <w:tabs>
          <w:tab w:val="left" w:pos="426"/>
        </w:tabs>
        <w:spacing w:after="120" w:line="276" w:lineRule="auto"/>
        <w:rPr>
          <w:rFonts w:ascii="Arial" w:hAnsi="Arial" w:cs="Arial"/>
          <w:b w:val="0"/>
          <w:sz w:val="22"/>
          <w:szCs w:val="22"/>
        </w:rPr>
      </w:pPr>
      <w:r w:rsidRPr="00D53952">
        <w:rPr>
          <w:rFonts w:ascii="Arial" w:hAnsi="Arial" w:cs="Arial"/>
          <w:b w:val="0"/>
          <w:sz w:val="22"/>
          <w:szCs w:val="22"/>
        </w:rPr>
        <w:tab/>
      </w:r>
    </w:p>
    <w:p w14:paraId="2DF17C83" w14:textId="2442760C" w:rsidR="008D5AA3" w:rsidRDefault="008D5AA3" w:rsidP="00FB6506">
      <w:pPr>
        <w:pStyle w:val="Zkladntext"/>
        <w:tabs>
          <w:tab w:val="left" w:pos="426"/>
        </w:tabs>
        <w:spacing w:after="120" w:line="276" w:lineRule="auto"/>
        <w:rPr>
          <w:rFonts w:ascii="Arial" w:hAnsi="Arial" w:cs="Arial"/>
          <w:b w:val="0"/>
          <w:sz w:val="22"/>
          <w:szCs w:val="22"/>
        </w:rPr>
      </w:pPr>
    </w:p>
    <w:p w14:paraId="24B776A3" w14:textId="2D4F219C" w:rsidR="008D5AA3" w:rsidRDefault="008D5AA3" w:rsidP="00FB6506">
      <w:pPr>
        <w:pStyle w:val="Zkladntext"/>
        <w:tabs>
          <w:tab w:val="left" w:pos="426"/>
        </w:tabs>
        <w:spacing w:after="120" w:line="276" w:lineRule="auto"/>
        <w:rPr>
          <w:rFonts w:ascii="Arial" w:hAnsi="Arial" w:cs="Arial"/>
          <w:b w:val="0"/>
          <w:sz w:val="22"/>
          <w:szCs w:val="22"/>
        </w:rPr>
      </w:pPr>
    </w:p>
    <w:p w14:paraId="4FC921B5" w14:textId="721EF3E5" w:rsidR="008D5AA3" w:rsidRDefault="008D5AA3" w:rsidP="00FB6506">
      <w:pPr>
        <w:pStyle w:val="Zkladntext"/>
        <w:tabs>
          <w:tab w:val="left" w:pos="426"/>
        </w:tabs>
        <w:spacing w:after="120" w:line="276" w:lineRule="auto"/>
        <w:rPr>
          <w:rFonts w:ascii="Arial" w:hAnsi="Arial" w:cs="Arial"/>
          <w:b w:val="0"/>
          <w:sz w:val="22"/>
          <w:szCs w:val="22"/>
        </w:rPr>
      </w:pPr>
    </w:p>
    <w:p w14:paraId="287F7B8C" w14:textId="3DB37E4E" w:rsidR="008D5AA3" w:rsidRDefault="008D5AA3" w:rsidP="00FB6506">
      <w:pPr>
        <w:pStyle w:val="Zkladntext"/>
        <w:tabs>
          <w:tab w:val="left" w:pos="426"/>
        </w:tabs>
        <w:spacing w:after="120" w:line="276" w:lineRule="auto"/>
        <w:rPr>
          <w:rFonts w:ascii="Arial" w:hAnsi="Arial" w:cs="Arial"/>
          <w:b w:val="0"/>
          <w:sz w:val="22"/>
          <w:szCs w:val="22"/>
        </w:rPr>
      </w:pPr>
    </w:p>
    <w:p w14:paraId="2A014503" w14:textId="0DC1534B" w:rsidR="008D5AA3" w:rsidRDefault="008D5AA3" w:rsidP="00FB6506">
      <w:pPr>
        <w:pStyle w:val="Zkladntext"/>
        <w:tabs>
          <w:tab w:val="left" w:pos="426"/>
        </w:tabs>
        <w:spacing w:after="120" w:line="276" w:lineRule="auto"/>
        <w:rPr>
          <w:rFonts w:ascii="Arial" w:hAnsi="Arial" w:cs="Arial"/>
          <w:b w:val="0"/>
          <w:sz w:val="22"/>
          <w:szCs w:val="22"/>
        </w:rPr>
      </w:pPr>
    </w:p>
    <w:p w14:paraId="4CA5177F" w14:textId="74834644" w:rsidR="008D5AA3" w:rsidRDefault="008D5AA3" w:rsidP="00FB6506">
      <w:pPr>
        <w:pStyle w:val="Zkladntext"/>
        <w:tabs>
          <w:tab w:val="left" w:pos="426"/>
        </w:tabs>
        <w:spacing w:after="120" w:line="276" w:lineRule="auto"/>
        <w:rPr>
          <w:rFonts w:ascii="Arial" w:hAnsi="Arial" w:cs="Arial"/>
          <w:b w:val="0"/>
          <w:sz w:val="22"/>
          <w:szCs w:val="22"/>
        </w:rPr>
      </w:pPr>
    </w:p>
    <w:p w14:paraId="6B2B8474" w14:textId="7F8549C0" w:rsidR="008D5AA3" w:rsidRDefault="008D5AA3" w:rsidP="00FB6506">
      <w:pPr>
        <w:pStyle w:val="Zkladntext"/>
        <w:tabs>
          <w:tab w:val="left" w:pos="426"/>
        </w:tabs>
        <w:spacing w:after="120" w:line="276" w:lineRule="auto"/>
        <w:rPr>
          <w:rFonts w:ascii="Arial" w:hAnsi="Arial" w:cs="Arial"/>
          <w:b w:val="0"/>
          <w:sz w:val="22"/>
          <w:szCs w:val="22"/>
        </w:rPr>
      </w:pPr>
    </w:p>
    <w:p w14:paraId="376B5571" w14:textId="77777777" w:rsidR="008D5AA3" w:rsidRPr="00D53952" w:rsidRDefault="008D5AA3" w:rsidP="00FB6506">
      <w:pPr>
        <w:pStyle w:val="Zkladntext"/>
        <w:tabs>
          <w:tab w:val="left" w:pos="426"/>
        </w:tabs>
        <w:spacing w:after="120" w:line="276" w:lineRule="auto"/>
        <w:rPr>
          <w:rFonts w:ascii="Arial" w:hAnsi="Arial" w:cs="Arial"/>
          <w:b w:val="0"/>
          <w:sz w:val="22"/>
          <w:szCs w:val="22"/>
        </w:rPr>
      </w:pPr>
    </w:p>
    <w:p w14:paraId="4D0AA689" w14:textId="77777777" w:rsidR="00BE555E" w:rsidRDefault="00BE555E" w:rsidP="008D5AA3">
      <w:pPr>
        <w:spacing w:line="276" w:lineRule="auto"/>
        <w:rPr>
          <w:rFonts w:ascii="Arial" w:hAnsi="Arial" w:cs="Arial"/>
          <w:b/>
          <w:sz w:val="22"/>
          <w:szCs w:val="22"/>
        </w:rPr>
      </w:pPr>
      <w:r>
        <w:rPr>
          <w:rFonts w:ascii="Arial" w:hAnsi="Arial" w:cs="Arial"/>
          <w:b/>
          <w:sz w:val="22"/>
          <w:szCs w:val="22"/>
        </w:rPr>
        <w:lastRenderedPageBreak/>
        <w:t xml:space="preserve">STÁTNÍ   </w:t>
      </w:r>
      <w:proofErr w:type="gramStart"/>
      <w:r>
        <w:rPr>
          <w:rFonts w:ascii="Arial" w:hAnsi="Arial" w:cs="Arial"/>
          <w:b/>
          <w:sz w:val="22"/>
          <w:szCs w:val="22"/>
        </w:rPr>
        <w:t>POZEMKOVÝ  ÚŘAD</w:t>
      </w:r>
      <w:proofErr w:type="gramEnd"/>
    </w:p>
    <w:p w14:paraId="2CA3A545" w14:textId="77777777" w:rsidR="00BE555E" w:rsidRDefault="00BE555E" w:rsidP="008D5AA3">
      <w:pPr>
        <w:spacing w:line="276" w:lineRule="auto"/>
        <w:rPr>
          <w:rFonts w:ascii="Arial" w:hAnsi="Arial" w:cs="Arial"/>
          <w:sz w:val="22"/>
          <w:szCs w:val="22"/>
        </w:rPr>
      </w:pPr>
      <w:r>
        <w:rPr>
          <w:rFonts w:ascii="Arial" w:hAnsi="Arial" w:cs="Arial"/>
          <w:sz w:val="22"/>
          <w:szCs w:val="22"/>
        </w:rPr>
        <w:t>Sídlo: Husinecká 1024/</w:t>
      </w:r>
      <w:proofErr w:type="gramStart"/>
      <w:r>
        <w:rPr>
          <w:rFonts w:ascii="Arial" w:hAnsi="Arial" w:cs="Arial"/>
          <w:sz w:val="22"/>
          <w:szCs w:val="22"/>
        </w:rPr>
        <w:t>11a</w:t>
      </w:r>
      <w:proofErr w:type="gramEnd"/>
      <w:r>
        <w:rPr>
          <w:rFonts w:ascii="Arial" w:hAnsi="Arial" w:cs="Arial"/>
          <w:sz w:val="22"/>
          <w:szCs w:val="22"/>
        </w:rPr>
        <w:t>, 130 00 Praha 3 – Žižkov, IČO: 01312774, DIČ: CZ01312774</w:t>
      </w:r>
    </w:p>
    <w:p w14:paraId="1D081731" w14:textId="77777777" w:rsidR="00BE555E" w:rsidRDefault="00BE555E" w:rsidP="008D5AA3">
      <w:pPr>
        <w:pBdr>
          <w:bottom w:val="single" w:sz="6" w:space="1" w:color="auto"/>
        </w:pBdr>
        <w:spacing w:line="276" w:lineRule="auto"/>
        <w:rPr>
          <w:rFonts w:ascii="Arial" w:hAnsi="Arial" w:cs="Arial"/>
          <w:sz w:val="22"/>
          <w:szCs w:val="22"/>
        </w:rPr>
      </w:pPr>
    </w:p>
    <w:p w14:paraId="5A6E8572" w14:textId="77777777" w:rsidR="00BE555E" w:rsidRDefault="00BE555E" w:rsidP="008D5AA3">
      <w:pPr>
        <w:spacing w:line="276" w:lineRule="auto"/>
        <w:rPr>
          <w:rFonts w:ascii="Arial" w:hAnsi="Arial" w:cs="Arial"/>
          <w:b/>
          <w:sz w:val="22"/>
          <w:szCs w:val="22"/>
        </w:rPr>
      </w:pPr>
    </w:p>
    <w:p w14:paraId="5D024DAA" w14:textId="77777777" w:rsidR="00BE555E" w:rsidRDefault="00BE555E" w:rsidP="008D5AA3">
      <w:pPr>
        <w:spacing w:line="276" w:lineRule="auto"/>
        <w:rPr>
          <w:rFonts w:ascii="Arial" w:hAnsi="Arial" w:cs="Arial"/>
          <w:b/>
          <w:sz w:val="22"/>
          <w:szCs w:val="22"/>
        </w:rPr>
      </w:pPr>
    </w:p>
    <w:p w14:paraId="3C6A5823" w14:textId="77777777" w:rsidR="00BE555E" w:rsidRDefault="00BE555E" w:rsidP="008D5AA3">
      <w:pPr>
        <w:spacing w:line="276" w:lineRule="auto"/>
        <w:jc w:val="center"/>
        <w:rPr>
          <w:rFonts w:ascii="Arial" w:hAnsi="Arial" w:cs="Arial"/>
          <w:b/>
          <w:sz w:val="22"/>
          <w:szCs w:val="22"/>
        </w:rPr>
      </w:pPr>
      <w:r>
        <w:rPr>
          <w:rFonts w:ascii="Arial" w:hAnsi="Arial" w:cs="Arial"/>
          <w:b/>
          <w:sz w:val="22"/>
          <w:szCs w:val="22"/>
        </w:rPr>
        <w:t>P L N Á    M O C</w:t>
      </w:r>
    </w:p>
    <w:tbl>
      <w:tblPr>
        <w:tblW w:w="9600" w:type="dxa"/>
        <w:tblLayout w:type="fixed"/>
        <w:tblLook w:val="04A0" w:firstRow="1" w:lastRow="0" w:firstColumn="1" w:lastColumn="0" w:noHBand="0" w:noVBand="1"/>
      </w:tblPr>
      <w:tblGrid>
        <w:gridCol w:w="9600"/>
      </w:tblGrid>
      <w:tr w:rsidR="00BE555E" w14:paraId="395A592A" w14:textId="77777777" w:rsidTr="00BE555E">
        <w:trPr>
          <w:trHeight w:val="247"/>
        </w:trPr>
        <w:tc>
          <w:tcPr>
            <w:tcW w:w="9606" w:type="dxa"/>
          </w:tcPr>
          <w:p w14:paraId="56C40756" w14:textId="77777777" w:rsidR="00BE555E" w:rsidRDefault="00BE555E" w:rsidP="008D5AA3">
            <w:pPr>
              <w:pStyle w:val="Default"/>
              <w:spacing w:line="276" w:lineRule="auto"/>
              <w:jc w:val="both"/>
              <w:rPr>
                <w:rFonts w:ascii="Arial" w:hAnsi="Arial" w:cs="Arial"/>
                <w:sz w:val="22"/>
                <w:szCs w:val="22"/>
              </w:rPr>
            </w:pPr>
          </w:p>
        </w:tc>
      </w:tr>
    </w:tbl>
    <w:p w14:paraId="5A1B81D0" w14:textId="77777777" w:rsidR="00BE555E" w:rsidRDefault="00BE555E" w:rsidP="008D5AA3">
      <w:pPr>
        <w:pStyle w:val="Default"/>
        <w:spacing w:line="276" w:lineRule="auto"/>
        <w:jc w:val="both"/>
        <w:rPr>
          <w:rFonts w:ascii="Arial" w:hAnsi="Arial" w:cs="Arial"/>
          <w:sz w:val="22"/>
          <w:szCs w:val="22"/>
        </w:rPr>
      </w:pPr>
      <w:r>
        <w:rPr>
          <w:rFonts w:ascii="Arial" w:hAnsi="Arial" w:cs="Arial"/>
          <w:b/>
          <w:sz w:val="22"/>
          <w:szCs w:val="22"/>
        </w:rPr>
        <w:t xml:space="preserve">Česká </w:t>
      </w:r>
      <w:proofErr w:type="gramStart"/>
      <w:r>
        <w:rPr>
          <w:rFonts w:ascii="Arial" w:hAnsi="Arial" w:cs="Arial"/>
          <w:b/>
          <w:sz w:val="22"/>
          <w:szCs w:val="22"/>
        </w:rPr>
        <w:t>republika - Státní</w:t>
      </w:r>
      <w:proofErr w:type="gramEnd"/>
      <w:r>
        <w:rPr>
          <w:rFonts w:ascii="Arial" w:hAnsi="Arial" w:cs="Arial"/>
          <w:b/>
          <w:sz w:val="22"/>
          <w:szCs w:val="22"/>
        </w:rPr>
        <w:t xml:space="preserve"> pozemkový úřad, 130 00 Praha 3,</w:t>
      </w:r>
      <w:r>
        <w:rPr>
          <w:rFonts w:ascii="Arial" w:hAnsi="Arial" w:cs="Arial"/>
          <w:sz w:val="22"/>
          <w:szCs w:val="22"/>
        </w:rPr>
        <w:t xml:space="preserve"> </w:t>
      </w:r>
      <w:r>
        <w:rPr>
          <w:rFonts w:ascii="Arial" w:hAnsi="Arial" w:cs="Arial"/>
          <w:b/>
          <w:sz w:val="22"/>
          <w:szCs w:val="22"/>
        </w:rPr>
        <w:t xml:space="preserve">Husinecká 1024/11a </w:t>
      </w:r>
    </w:p>
    <w:p w14:paraId="6C4FF56E" w14:textId="77777777" w:rsidR="00BE555E" w:rsidRDefault="00BE555E" w:rsidP="008D5AA3">
      <w:pPr>
        <w:pStyle w:val="Default"/>
        <w:spacing w:line="276" w:lineRule="auto"/>
        <w:jc w:val="both"/>
        <w:rPr>
          <w:rFonts w:ascii="Arial" w:hAnsi="Arial" w:cs="Arial"/>
          <w:sz w:val="22"/>
          <w:szCs w:val="22"/>
        </w:rPr>
      </w:pPr>
      <w:r>
        <w:rPr>
          <w:rFonts w:ascii="Arial" w:hAnsi="Arial" w:cs="Arial"/>
          <w:sz w:val="22"/>
          <w:szCs w:val="22"/>
        </w:rPr>
        <w:t>Krajský pozemkový úřad pro Plzeňský kraj, Pobočka Tachov</w:t>
      </w:r>
    </w:p>
    <w:p w14:paraId="52877A3D" w14:textId="77777777" w:rsidR="00BE555E" w:rsidRDefault="00BE555E" w:rsidP="008D5AA3">
      <w:pPr>
        <w:spacing w:line="276" w:lineRule="auto"/>
        <w:jc w:val="both"/>
        <w:rPr>
          <w:rFonts w:ascii="Arial" w:hAnsi="Arial" w:cs="Arial"/>
          <w:sz w:val="22"/>
          <w:szCs w:val="22"/>
        </w:rPr>
      </w:pPr>
      <w:r>
        <w:rPr>
          <w:rFonts w:ascii="Arial" w:hAnsi="Arial" w:cs="Arial"/>
          <w:sz w:val="22"/>
          <w:szCs w:val="22"/>
        </w:rPr>
        <w:t>IČ: 01312774</w:t>
      </w:r>
    </w:p>
    <w:p w14:paraId="32696AF9" w14:textId="77777777" w:rsidR="00BE555E" w:rsidRDefault="00BE555E" w:rsidP="008D5AA3">
      <w:pPr>
        <w:spacing w:line="276" w:lineRule="auto"/>
        <w:jc w:val="both"/>
        <w:rPr>
          <w:rFonts w:ascii="Arial" w:hAnsi="Arial" w:cs="Arial"/>
          <w:sz w:val="22"/>
          <w:szCs w:val="22"/>
        </w:rPr>
      </w:pPr>
      <w:r>
        <w:rPr>
          <w:rFonts w:ascii="Arial" w:hAnsi="Arial" w:cs="Arial"/>
          <w:sz w:val="22"/>
          <w:szCs w:val="22"/>
        </w:rPr>
        <w:t>DIČ: CZ01312774</w:t>
      </w:r>
    </w:p>
    <w:p w14:paraId="1139B31E" w14:textId="77777777" w:rsidR="00BE555E" w:rsidRDefault="00BE555E" w:rsidP="008D5AA3">
      <w:pPr>
        <w:spacing w:line="276" w:lineRule="auto"/>
        <w:jc w:val="both"/>
        <w:rPr>
          <w:rFonts w:ascii="Arial" w:hAnsi="Arial" w:cs="Arial"/>
          <w:sz w:val="22"/>
          <w:szCs w:val="22"/>
        </w:rPr>
      </w:pPr>
      <w:r>
        <w:rPr>
          <w:rFonts w:ascii="Arial" w:hAnsi="Arial" w:cs="Arial"/>
          <w:sz w:val="22"/>
          <w:szCs w:val="22"/>
        </w:rPr>
        <w:t>Adresa: T. G. Masaryka 1326, 347 01 Tachov</w:t>
      </w:r>
    </w:p>
    <w:p w14:paraId="6D994583" w14:textId="77777777" w:rsidR="00BE555E" w:rsidRDefault="00BE555E" w:rsidP="008D5AA3">
      <w:pPr>
        <w:spacing w:line="276" w:lineRule="auto"/>
        <w:ind w:right="566"/>
        <w:jc w:val="both"/>
        <w:rPr>
          <w:rFonts w:ascii="Arial" w:hAnsi="Arial" w:cs="Arial"/>
          <w:sz w:val="22"/>
          <w:szCs w:val="22"/>
        </w:rPr>
      </w:pPr>
      <w:r>
        <w:rPr>
          <w:rFonts w:ascii="Arial" w:hAnsi="Arial" w:cs="Arial"/>
          <w:sz w:val="22"/>
          <w:szCs w:val="22"/>
        </w:rPr>
        <w:t>Zastoupený: Bc. Olga Chvátalová</w:t>
      </w:r>
    </w:p>
    <w:p w14:paraId="2C0C9499" w14:textId="77777777" w:rsidR="00BE555E" w:rsidRDefault="00BE555E" w:rsidP="008D5AA3">
      <w:pPr>
        <w:spacing w:line="276" w:lineRule="auto"/>
        <w:ind w:right="56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79AD7B88" w14:textId="77777777" w:rsidR="00BE555E" w:rsidRDefault="00BE555E" w:rsidP="008D5AA3">
      <w:pPr>
        <w:spacing w:line="276" w:lineRule="auto"/>
        <w:ind w:right="70"/>
        <w:jc w:val="center"/>
        <w:rPr>
          <w:rFonts w:ascii="Arial" w:hAnsi="Arial" w:cs="Arial"/>
          <w:b/>
          <w:sz w:val="22"/>
          <w:szCs w:val="22"/>
        </w:rPr>
      </w:pPr>
      <w:r>
        <w:rPr>
          <w:rFonts w:ascii="Arial" w:hAnsi="Arial" w:cs="Arial"/>
          <w:b/>
          <w:sz w:val="22"/>
          <w:szCs w:val="22"/>
        </w:rPr>
        <w:t xml:space="preserve">z m o c ň u j </w:t>
      </w:r>
      <w:proofErr w:type="gramStart"/>
      <w:r>
        <w:rPr>
          <w:rFonts w:ascii="Arial" w:hAnsi="Arial" w:cs="Arial"/>
          <w:b/>
          <w:sz w:val="22"/>
          <w:szCs w:val="22"/>
        </w:rPr>
        <w:t>e  (</w:t>
      </w:r>
      <w:proofErr w:type="gramEnd"/>
      <w:r>
        <w:rPr>
          <w:rFonts w:ascii="Arial" w:hAnsi="Arial" w:cs="Arial"/>
          <w:b/>
          <w:sz w:val="22"/>
          <w:szCs w:val="22"/>
        </w:rPr>
        <w:t>pověřuje)</w:t>
      </w:r>
    </w:p>
    <w:p w14:paraId="0F691B54" w14:textId="77777777" w:rsidR="00BE555E" w:rsidRDefault="00BE555E" w:rsidP="008D5AA3">
      <w:pPr>
        <w:spacing w:line="276" w:lineRule="auto"/>
        <w:ind w:right="70"/>
        <w:jc w:val="both"/>
        <w:rPr>
          <w:rFonts w:ascii="Arial" w:hAnsi="Arial" w:cs="Arial"/>
          <w:b/>
          <w:sz w:val="22"/>
          <w:szCs w:val="22"/>
        </w:rPr>
      </w:pPr>
    </w:p>
    <w:p w14:paraId="4E4A1000" w14:textId="6B128CB9" w:rsidR="00BE555E" w:rsidRDefault="00BE555E" w:rsidP="008D5AA3">
      <w:pPr>
        <w:spacing w:line="276" w:lineRule="auto"/>
        <w:jc w:val="both"/>
        <w:rPr>
          <w:rFonts w:ascii="Arial" w:hAnsi="Arial" w:cs="Arial"/>
          <w:sz w:val="22"/>
          <w:szCs w:val="22"/>
        </w:rPr>
      </w:pPr>
      <w:r>
        <w:rPr>
          <w:rFonts w:ascii="Arial" w:hAnsi="Arial" w:cs="Arial"/>
          <w:sz w:val="22"/>
          <w:szCs w:val="22"/>
        </w:rPr>
        <w:t xml:space="preserve">Společnost:  </w:t>
      </w:r>
      <w:permStart w:id="939278764" w:edGrp="everyone"/>
      <w:r>
        <w:rPr>
          <w:rFonts w:ascii="Arial" w:hAnsi="Arial" w:cs="Arial"/>
          <w:sz w:val="22"/>
          <w:szCs w:val="22"/>
        </w:rPr>
        <w:t xml:space="preserve">                    </w:t>
      </w:r>
      <w:permEnd w:id="939278764"/>
      <w:r>
        <w:rPr>
          <w:rFonts w:ascii="Arial" w:hAnsi="Arial" w:cs="Arial"/>
          <w:sz w:val="22"/>
          <w:szCs w:val="22"/>
        </w:rPr>
        <w:t xml:space="preserve">           </w:t>
      </w:r>
    </w:p>
    <w:p w14:paraId="0A54A978" w14:textId="4BEF2DA7" w:rsidR="00BE555E" w:rsidRDefault="00BE555E" w:rsidP="008D5AA3">
      <w:pPr>
        <w:spacing w:line="276" w:lineRule="auto"/>
        <w:jc w:val="both"/>
        <w:rPr>
          <w:rFonts w:ascii="Arial" w:hAnsi="Arial" w:cs="Arial"/>
          <w:sz w:val="22"/>
          <w:szCs w:val="22"/>
        </w:rPr>
      </w:pPr>
      <w:r>
        <w:rPr>
          <w:rFonts w:ascii="Arial" w:hAnsi="Arial" w:cs="Arial"/>
          <w:sz w:val="22"/>
          <w:szCs w:val="22"/>
        </w:rPr>
        <w:t xml:space="preserve">Sídlo:  </w:t>
      </w:r>
      <w:permStart w:id="1615999414" w:edGrp="everyone"/>
      <w:r>
        <w:rPr>
          <w:rFonts w:ascii="Arial" w:hAnsi="Arial" w:cs="Arial"/>
          <w:sz w:val="22"/>
          <w:szCs w:val="22"/>
        </w:rPr>
        <w:t xml:space="preserve">                    </w:t>
      </w:r>
      <w:permEnd w:id="1615999414"/>
      <w:r>
        <w:rPr>
          <w:rFonts w:ascii="Arial" w:hAnsi="Arial" w:cs="Arial"/>
          <w:sz w:val="22"/>
          <w:szCs w:val="22"/>
        </w:rPr>
        <w:t xml:space="preserve"> </w:t>
      </w:r>
    </w:p>
    <w:p w14:paraId="6CF60F6C" w14:textId="7A8D8DB0" w:rsidR="00BE555E" w:rsidRDefault="00BE555E" w:rsidP="008D5AA3">
      <w:pPr>
        <w:spacing w:line="276" w:lineRule="auto"/>
        <w:ind w:right="70"/>
        <w:jc w:val="both"/>
        <w:rPr>
          <w:rFonts w:ascii="Arial" w:hAnsi="Arial" w:cs="Arial"/>
          <w:sz w:val="22"/>
          <w:szCs w:val="22"/>
        </w:rPr>
      </w:pPr>
      <w:r>
        <w:rPr>
          <w:rFonts w:ascii="Arial" w:hAnsi="Arial" w:cs="Arial"/>
          <w:sz w:val="22"/>
          <w:szCs w:val="22"/>
        </w:rPr>
        <w:t xml:space="preserve">IČ:   </w:t>
      </w:r>
      <w:permStart w:id="1044390785" w:edGrp="everyone"/>
      <w:r>
        <w:rPr>
          <w:rFonts w:ascii="Arial" w:hAnsi="Arial" w:cs="Arial"/>
          <w:sz w:val="22"/>
          <w:szCs w:val="22"/>
        </w:rPr>
        <w:t xml:space="preserve">                      </w:t>
      </w:r>
      <w:permEnd w:id="1044390785"/>
    </w:p>
    <w:p w14:paraId="36BA903B" w14:textId="65FCC377" w:rsidR="00BE555E" w:rsidRDefault="00BE555E" w:rsidP="008D5AA3">
      <w:pPr>
        <w:spacing w:line="276" w:lineRule="auto"/>
        <w:ind w:right="70"/>
        <w:jc w:val="both"/>
        <w:rPr>
          <w:rFonts w:ascii="Arial" w:hAnsi="Arial" w:cs="Arial"/>
          <w:sz w:val="22"/>
          <w:szCs w:val="22"/>
        </w:rPr>
      </w:pPr>
      <w:r>
        <w:rPr>
          <w:rFonts w:ascii="Arial" w:hAnsi="Arial" w:cs="Arial"/>
          <w:sz w:val="22"/>
          <w:szCs w:val="22"/>
        </w:rPr>
        <w:t xml:space="preserve">DIČ:  </w:t>
      </w:r>
      <w:permStart w:id="885468387" w:edGrp="everyone"/>
      <w:r>
        <w:rPr>
          <w:rFonts w:ascii="Arial" w:hAnsi="Arial" w:cs="Arial"/>
          <w:sz w:val="22"/>
          <w:szCs w:val="22"/>
        </w:rPr>
        <w:t xml:space="preserve">               </w:t>
      </w:r>
      <w:permEnd w:id="885468387"/>
    </w:p>
    <w:p w14:paraId="2E3BF3C9" w14:textId="1611BD4E" w:rsidR="00BE555E" w:rsidRDefault="00BE555E" w:rsidP="008D5AA3">
      <w:pPr>
        <w:spacing w:line="276" w:lineRule="auto"/>
        <w:ind w:right="70"/>
        <w:jc w:val="both"/>
        <w:rPr>
          <w:rFonts w:ascii="Arial" w:hAnsi="Arial" w:cs="Arial"/>
          <w:sz w:val="22"/>
          <w:szCs w:val="22"/>
        </w:rPr>
      </w:pPr>
      <w:r>
        <w:rPr>
          <w:rFonts w:ascii="Arial" w:hAnsi="Arial" w:cs="Arial"/>
          <w:sz w:val="22"/>
          <w:szCs w:val="22"/>
        </w:rPr>
        <w:t xml:space="preserve">Zastoupená:  </w:t>
      </w:r>
      <w:permStart w:id="1314854374" w:edGrp="everyone"/>
      <w:r>
        <w:rPr>
          <w:rFonts w:ascii="Arial" w:hAnsi="Arial" w:cs="Arial"/>
          <w:sz w:val="22"/>
          <w:szCs w:val="22"/>
        </w:rPr>
        <w:t xml:space="preserve">                  </w:t>
      </w:r>
      <w:permEnd w:id="1314854374"/>
      <w:r>
        <w:rPr>
          <w:rFonts w:ascii="Arial" w:hAnsi="Arial" w:cs="Arial"/>
          <w:sz w:val="22"/>
          <w:szCs w:val="22"/>
        </w:rPr>
        <w:t xml:space="preserve">   </w:t>
      </w:r>
    </w:p>
    <w:p w14:paraId="3799C684" w14:textId="289226BA" w:rsidR="00BE555E" w:rsidRDefault="00BE555E" w:rsidP="008D5AA3">
      <w:pPr>
        <w:spacing w:line="276" w:lineRule="auto"/>
        <w:ind w:right="70"/>
        <w:jc w:val="both"/>
        <w:rPr>
          <w:rFonts w:ascii="Arial" w:hAnsi="Arial" w:cs="Arial"/>
          <w:sz w:val="22"/>
          <w:szCs w:val="22"/>
        </w:rPr>
      </w:pPr>
    </w:p>
    <w:p w14:paraId="21618D79" w14:textId="77777777" w:rsidR="00BE555E" w:rsidRDefault="00BE555E" w:rsidP="008D5AA3">
      <w:pPr>
        <w:spacing w:line="276" w:lineRule="auto"/>
        <w:ind w:right="70"/>
        <w:jc w:val="both"/>
        <w:rPr>
          <w:rFonts w:ascii="Arial" w:hAnsi="Arial" w:cs="Arial"/>
          <w:sz w:val="22"/>
          <w:szCs w:val="22"/>
        </w:rPr>
      </w:pPr>
    </w:p>
    <w:p w14:paraId="367D146E" w14:textId="55DACAE0" w:rsidR="00BE555E" w:rsidRDefault="00BE555E" w:rsidP="008D5AA3">
      <w:pPr>
        <w:spacing w:line="276" w:lineRule="auto"/>
        <w:ind w:right="70"/>
        <w:jc w:val="both"/>
        <w:rPr>
          <w:rFonts w:ascii="Arial" w:hAnsi="Arial" w:cs="Arial"/>
          <w:i/>
          <w:color w:val="FF0000"/>
          <w:sz w:val="22"/>
          <w:szCs w:val="22"/>
        </w:rPr>
      </w:pPr>
      <w:r>
        <w:rPr>
          <w:rFonts w:ascii="Arial" w:hAnsi="Arial" w:cs="Arial"/>
          <w:sz w:val="22"/>
          <w:szCs w:val="22"/>
        </w:rPr>
        <w:t xml:space="preserve">k zastupování </w:t>
      </w:r>
      <w:proofErr w:type="gramStart"/>
      <w:r>
        <w:rPr>
          <w:rFonts w:ascii="Arial" w:hAnsi="Arial" w:cs="Arial"/>
          <w:sz w:val="22"/>
          <w:szCs w:val="22"/>
        </w:rPr>
        <w:t>ČR - Státního</w:t>
      </w:r>
      <w:proofErr w:type="gramEnd"/>
      <w:r>
        <w:rPr>
          <w:rFonts w:ascii="Arial" w:hAnsi="Arial" w:cs="Arial"/>
          <w:sz w:val="22"/>
          <w:szCs w:val="22"/>
        </w:rPr>
        <w:t xml:space="preserve"> pozemkového úřadu ve věci zajišťování </w:t>
      </w:r>
      <w:r>
        <w:rPr>
          <w:rFonts w:ascii="Arial" w:hAnsi="Arial" w:cs="Arial"/>
          <w:b/>
          <w:sz w:val="22"/>
          <w:szCs w:val="22"/>
        </w:rPr>
        <w:t>autorského dozoru projektanta</w:t>
      </w:r>
      <w:r>
        <w:rPr>
          <w:rFonts w:ascii="Arial" w:hAnsi="Arial" w:cs="Arial"/>
          <w:bCs/>
          <w:sz w:val="22"/>
          <w:szCs w:val="22"/>
        </w:rPr>
        <w:t xml:space="preserve"> dle smlouvy o dílo</w:t>
      </w:r>
      <w:r>
        <w:rPr>
          <w:rFonts w:ascii="Arial" w:hAnsi="Arial" w:cs="Arial"/>
          <w:sz w:val="22"/>
          <w:szCs w:val="22"/>
        </w:rPr>
        <w:t xml:space="preserve"> uzavřené dne ……………… mezi Státním pozemkovým úřadem jako objednatelem a společností </w:t>
      </w:r>
      <w:permStart w:id="1637036063" w:edGrp="everyone"/>
      <w:r>
        <w:rPr>
          <w:rFonts w:ascii="Arial" w:hAnsi="Arial" w:cs="Arial"/>
          <w:sz w:val="22"/>
          <w:szCs w:val="22"/>
        </w:rPr>
        <w:t>……………………</w:t>
      </w:r>
      <w:permEnd w:id="1637036063"/>
      <w:r>
        <w:rPr>
          <w:rFonts w:ascii="Arial" w:hAnsi="Arial" w:cs="Arial"/>
          <w:sz w:val="22"/>
          <w:szCs w:val="22"/>
        </w:rPr>
        <w:t>. jako zhotovitelem v rozsahu čl. II a čl. III této smlouvy.</w:t>
      </w:r>
    </w:p>
    <w:p w14:paraId="77857FA6" w14:textId="77777777" w:rsidR="00BE555E" w:rsidRDefault="00BE555E" w:rsidP="008D5AA3">
      <w:pPr>
        <w:spacing w:line="276" w:lineRule="auto"/>
        <w:ind w:right="70"/>
        <w:jc w:val="both"/>
        <w:rPr>
          <w:rFonts w:ascii="Arial" w:hAnsi="Arial" w:cs="Arial"/>
          <w:sz w:val="22"/>
          <w:szCs w:val="22"/>
        </w:rPr>
      </w:pPr>
    </w:p>
    <w:p w14:paraId="577EEC47" w14:textId="77777777" w:rsidR="00BE555E" w:rsidRDefault="00BE555E" w:rsidP="008D5AA3">
      <w:pPr>
        <w:spacing w:line="276" w:lineRule="auto"/>
        <w:ind w:right="70"/>
        <w:jc w:val="both"/>
        <w:rPr>
          <w:rFonts w:ascii="Arial" w:hAnsi="Arial" w:cs="Arial"/>
          <w:i/>
          <w:sz w:val="22"/>
          <w:szCs w:val="22"/>
        </w:rPr>
      </w:pPr>
      <w:r>
        <w:rPr>
          <w:rFonts w:ascii="Arial" w:hAnsi="Arial" w:cs="Arial"/>
          <w:sz w:val="22"/>
          <w:szCs w:val="22"/>
        </w:rPr>
        <w:t>V rámci této plné moci je zmocněnec oprávněn:</w:t>
      </w:r>
    </w:p>
    <w:p w14:paraId="6CE1EDB5"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 xml:space="preserve">účastnit se předání a převzetí staveniště zhotovitelem stavby </w:t>
      </w:r>
      <w:r>
        <w:rPr>
          <w:rFonts w:ascii="Arial" w:hAnsi="Arial" w:cs="Arial"/>
          <w:sz w:val="22"/>
          <w:szCs w:val="22"/>
        </w:rPr>
        <w:t>specifikované v čl. II. odst. 2.3 této smlouvy</w:t>
      </w:r>
      <w:r>
        <w:rPr>
          <w:rFonts w:ascii="Arial" w:hAnsi="Arial" w:cs="Arial"/>
          <w:bCs/>
          <w:sz w:val="22"/>
          <w:szCs w:val="22"/>
        </w:rPr>
        <w:t>, přičemž kontroluje, zda skutečnosti známé v době předání staveniště odpovídají předpokladům, podle kterých byla vypracována projektová dokumentace,</w:t>
      </w:r>
    </w:p>
    <w:p w14:paraId="3269282C"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 xml:space="preserve">dohlížet na soulad zhotovované stavby s projektovou dokumentací ověřenou ve stavebním řízení, která je podkladem pro jeho činnost, sledovat a kontrolovat postup výstavby     ve vztahu k dokumentaci, </w:t>
      </w:r>
    </w:p>
    <w:p w14:paraId="0736FDB9"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sledovat postup výstavby z technického hlediska a z hlediska časového plánu výstavby</w:t>
      </w:r>
    </w:p>
    <w:p w14:paraId="63B05E99"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 xml:space="preserve">účastnit se bezodkladně na výzvu objednatele či zhotovitele stavby kontrolních dnů, zásadních zkoušek a měření a vydávat stanoviska k jejich výsledkům, </w:t>
      </w:r>
    </w:p>
    <w:p w14:paraId="0029FCDC"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podávat nutná vysvětlení k dokumentaci stavby, která je podkladem pro výkon autorského dozoru a spolupracovat při odstraňování důsledků nedostatků, zjištěných v této dokumentaci,</w:t>
      </w:r>
    </w:p>
    <w:p w14:paraId="65D63F43"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podávat vyjádření k požadavkům na větší množství výrobků a výkonů oproti projektové dokumentaci</w:t>
      </w:r>
    </w:p>
    <w:p w14:paraId="6745E826"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navrhovat změny a odchylky ke zlepšení řešení projektu, vznikající ve fázi realizace projektu,</w:t>
      </w:r>
    </w:p>
    <w:p w14:paraId="7FE7D6DD"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lastRenderedPageBreak/>
        <w:t xml:space="preserve">posuzovat návrhy na změny stavby, na odchylky od schválené projektové dokumentace, které byly vyvolány vlivem okolností vzniklých v průběhu realizace díla, </w:t>
      </w:r>
    </w:p>
    <w:p w14:paraId="7C2ACD0D"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na žádost objednatele provádět posouzení a odsouhlasení případných návrhů zhotovitele stavby na změny schválené projektové dokumentace a na odchylky od ní, které byly vyvolány vlivem okolností vzniklých v průběhu realizace díla,</w:t>
      </w:r>
    </w:p>
    <w:p w14:paraId="110953CD"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jc w:val="left"/>
        <w:rPr>
          <w:rFonts w:ascii="Arial" w:hAnsi="Arial" w:cs="Arial"/>
          <w:bCs/>
          <w:sz w:val="22"/>
          <w:szCs w:val="22"/>
        </w:rPr>
      </w:pPr>
      <w:r>
        <w:rPr>
          <w:rFonts w:ascii="Arial" w:hAnsi="Arial" w:cs="Arial"/>
          <w:bCs/>
          <w:sz w:val="22"/>
          <w:szCs w:val="22"/>
        </w:rPr>
        <w:t xml:space="preserve">účastnit se vybraných kontrolních dnů v minimálním rozsahu stanoveným ve stavebním povolení </w:t>
      </w:r>
    </w:p>
    <w:p w14:paraId="2DE09E7D"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spolupracovat s ostatními partnery (objednatel, zhotovitel stavby, technický dozor stavebníka, koordinátor bezpečnosti práce) při operativním řešení problémů vzniklých na stavbě,</w:t>
      </w:r>
    </w:p>
    <w:p w14:paraId="1D2CF209" w14:textId="7836073B"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 xml:space="preserve">sledovat dodržování podmínek pro stavbu tak, jak jsou určeny stavebním povolením a stanovisky dotčených účastníků výstavby, která jsou ve stavebním povolení stanovena jako závazná, </w:t>
      </w:r>
    </w:p>
    <w:p w14:paraId="604E07D4"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 xml:space="preserve">svá zjištění, požadavky a návrhy zaznamenávat do stavebního deníku, </w:t>
      </w:r>
    </w:p>
    <w:p w14:paraId="2C8F3193"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aktivně se zúčastnit přebírání stavby objednatelem od zhotovitele stavby</w:t>
      </w:r>
      <w:r>
        <w:rPr>
          <w:rFonts w:ascii="Arial" w:hAnsi="Arial" w:cs="Arial"/>
          <w:sz w:val="22"/>
          <w:szCs w:val="22"/>
        </w:rPr>
        <w:t xml:space="preserve"> specifikované v čl. II. odst. 2. této smlouvy</w:t>
      </w:r>
      <w:r>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14:paraId="0C6D9AEA"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aktivně se účastnit kolaudace a při kontrole odstranění kolaudačních závad,</w:t>
      </w:r>
    </w:p>
    <w:p w14:paraId="63DCB38F" w14:textId="77777777"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odsouhlasovat dokumentaci skutečného provedení stavby,</w:t>
      </w:r>
    </w:p>
    <w:p w14:paraId="24E169C4" w14:textId="4BC06CC0" w:rsidR="00BE555E" w:rsidRDefault="00BE555E" w:rsidP="00FB6506">
      <w:pPr>
        <w:pStyle w:val="Zkladntext3"/>
        <w:numPr>
          <w:ilvl w:val="0"/>
          <w:numId w:val="41"/>
        </w:numPr>
        <w:overflowPunct w:val="0"/>
        <w:autoSpaceDE w:val="0"/>
        <w:autoSpaceDN w:val="0"/>
        <w:adjustRightInd w:val="0"/>
        <w:snapToGrid w:val="0"/>
        <w:spacing w:after="120" w:line="276" w:lineRule="auto"/>
        <w:rPr>
          <w:rFonts w:ascii="Arial" w:hAnsi="Arial" w:cs="Arial"/>
          <w:bCs/>
          <w:sz w:val="22"/>
          <w:szCs w:val="22"/>
        </w:rPr>
      </w:pPr>
      <w:r>
        <w:rPr>
          <w:rFonts w:ascii="Arial" w:hAnsi="Arial" w:cs="Arial"/>
          <w:bCs/>
          <w:sz w:val="22"/>
          <w:szCs w:val="22"/>
        </w:rPr>
        <w:t>po dokončení stavby zhotovitel vyhotoví zprávu o souladu zhotovené stavby s ověřenou projektovou dokumentací.</w:t>
      </w:r>
    </w:p>
    <w:p w14:paraId="1FF05E9E" w14:textId="77777777" w:rsidR="00BE555E" w:rsidRDefault="00BE555E" w:rsidP="00FB6506">
      <w:pPr>
        <w:spacing w:after="120" w:line="276" w:lineRule="auto"/>
        <w:ind w:right="70"/>
        <w:jc w:val="both"/>
        <w:rPr>
          <w:rFonts w:ascii="Arial" w:hAnsi="Arial" w:cs="Arial"/>
          <w:sz w:val="22"/>
          <w:szCs w:val="22"/>
        </w:rPr>
      </w:pPr>
      <w:r>
        <w:rPr>
          <w:rFonts w:ascii="Arial" w:hAnsi="Arial" w:cs="Arial"/>
          <w:sz w:val="22"/>
          <w:szCs w:val="22"/>
        </w:rPr>
        <w:t xml:space="preserve">Tato plná moc je platná ode dne jejího udělení a končí splněním předmětu výše </w:t>
      </w:r>
      <w:proofErr w:type="gramStart"/>
      <w:r>
        <w:rPr>
          <w:rFonts w:ascii="Arial" w:hAnsi="Arial" w:cs="Arial"/>
          <w:sz w:val="22"/>
          <w:szCs w:val="22"/>
        </w:rPr>
        <w:t>uvedené  smlouvy</w:t>
      </w:r>
      <w:proofErr w:type="gramEnd"/>
      <w:r>
        <w:rPr>
          <w:rFonts w:ascii="Arial" w:hAnsi="Arial" w:cs="Arial"/>
          <w:sz w:val="22"/>
          <w:szCs w:val="22"/>
        </w:rPr>
        <w:t xml:space="preserve"> o dílo; je vyhotovena ve třech stejnopisech, z nichž jeden je založen u zmocnitele.</w:t>
      </w:r>
    </w:p>
    <w:p w14:paraId="636AA465" w14:textId="77777777" w:rsidR="00BE555E" w:rsidRDefault="00BE555E" w:rsidP="00FB6506">
      <w:pPr>
        <w:spacing w:after="120" w:line="276" w:lineRule="auto"/>
        <w:ind w:right="70"/>
        <w:jc w:val="both"/>
        <w:rPr>
          <w:rFonts w:ascii="Arial" w:hAnsi="Arial" w:cs="Arial"/>
          <w:sz w:val="22"/>
          <w:szCs w:val="22"/>
        </w:rPr>
      </w:pPr>
    </w:p>
    <w:p w14:paraId="3EB44DDE" w14:textId="77777777" w:rsidR="00BE555E" w:rsidRDefault="00BE555E" w:rsidP="00FB6506">
      <w:pPr>
        <w:spacing w:after="120" w:line="276" w:lineRule="auto"/>
        <w:ind w:right="70"/>
        <w:jc w:val="both"/>
        <w:rPr>
          <w:rFonts w:ascii="Arial" w:hAnsi="Arial" w:cs="Arial"/>
          <w:sz w:val="22"/>
          <w:szCs w:val="22"/>
        </w:rPr>
      </w:pPr>
      <w:r>
        <w:rPr>
          <w:rFonts w:ascii="Arial" w:hAnsi="Arial" w:cs="Arial"/>
          <w:sz w:val="22"/>
          <w:szCs w:val="22"/>
        </w:rPr>
        <w:t>V Tachově dne</w:t>
      </w:r>
    </w:p>
    <w:p w14:paraId="6F1FF0F9" w14:textId="77777777" w:rsidR="00BE555E" w:rsidRDefault="00BE555E" w:rsidP="00FB6506">
      <w:pPr>
        <w:spacing w:after="120" w:line="276" w:lineRule="auto"/>
        <w:ind w:right="70"/>
        <w:jc w:val="both"/>
        <w:rPr>
          <w:rFonts w:ascii="Arial" w:hAnsi="Arial" w:cs="Arial"/>
          <w:sz w:val="22"/>
          <w:szCs w:val="22"/>
        </w:rPr>
      </w:pPr>
    </w:p>
    <w:p w14:paraId="376C817C" w14:textId="77777777" w:rsidR="00BE555E" w:rsidRDefault="00BE555E" w:rsidP="00FB6506">
      <w:pPr>
        <w:spacing w:after="120" w:line="276" w:lineRule="auto"/>
        <w:ind w:right="70"/>
        <w:jc w:val="both"/>
        <w:rPr>
          <w:rFonts w:ascii="Arial" w:hAnsi="Arial" w:cs="Arial"/>
          <w:sz w:val="22"/>
          <w:szCs w:val="22"/>
        </w:rPr>
      </w:pPr>
    </w:p>
    <w:p w14:paraId="58B043CB" w14:textId="77777777" w:rsidR="00BE555E" w:rsidRDefault="00BE555E" w:rsidP="00FB6506">
      <w:pPr>
        <w:spacing w:after="120" w:line="276" w:lineRule="auto"/>
        <w:ind w:left="2124" w:firstLine="708"/>
        <w:jc w:val="both"/>
        <w:rPr>
          <w:rFonts w:ascii="Arial" w:hAnsi="Arial" w:cs="Arial"/>
          <w:sz w:val="22"/>
          <w:szCs w:val="22"/>
        </w:rPr>
      </w:pPr>
      <w:r>
        <w:rPr>
          <w:rFonts w:ascii="Arial" w:hAnsi="Arial" w:cs="Arial"/>
          <w:sz w:val="22"/>
          <w:szCs w:val="22"/>
        </w:rPr>
        <w:t>………………………………………………</w:t>
      </w:r>
    </w:p>
    <w:p w14:paraId="7D25A31A" w14:textId="77777777" w:rsidR="00BE555E" w:rsidRDefault="00BE555E" w:rsidP="008D5AA3">
      <w:pPr>
        <w:spacing w:line="276" w:lineRule="auto"/>
        <w:jc w:val="both"/>
        <w:rPr>
          <w:rFonts w:ascii="Arial" w:hAnsi="Arial" w:cs="Arial"/>
          <w:sz w:val="22"/>
          <w:szCs w:val="22"/>
        </w:rPr>
      </w:pPr>
      <w:r>
        <w:rPr>
          <w:rFonts w:ascii="Arial" w:hAnsi="Arial" w:cs="Arial"/>
          <w:sz w:val="22"/>
          <w:szCs w:val="22"/>
        </w:rPr>
        <w:t xml:space="preserve">                                              Bc. Olga Chvátalová</w:t>
      </w:r>
    </w:p>
    <w:p w14:paraId="27EF0CEA" w14:textId="77777777" w:rsidR="00BE555E" w:rsidRDefault="00BE555E" w:rsidP="008D5AA3">
      <w:pPr>
        <w:spacing w:line="276" w:lineRule="auto"/>
        <w:jc w:val="both"/>
        <w:rPr>
          <w:rFonts w:ascii="Arial" w:hAnsi="Arial" w:cs="Arial"/>
          <w:sz w:val="22"/>
          <w:szCs w:val="22"/>
        </w:rPr>
      </w:pPr>
      <w:r>
        <w:rPr>
          <w:rFonts w:ascii="Arial" w:hAnsi="Arial" w:cs="Arial"/>
          <w:sz w:val="22"/>
          <w:szCs w:val="22"/>
        </w:rPr>
        <w:t xml:space="preserve">                                              Státní pozemkový úřad</w:t>
      </w:r>
    </w:p>
    <w:p w14:paraId="18CF3936" w14:textId="77777777" w:rsidR="00BE555E" w:rsidRDefault="00BE555E" w:rsidP="008D5AA3">
      <w:pPr>
        <w:spacing w:line="276" w:lineRule="auto"/>
        <w:jc w:val="both"/>
        <w:rPr>
          <w:rFonts w:ascii="Arial" w:hAnsi="Arial" w:cs="Arial"/>
          <w:sz w:val="22"/>
          <w:szCs w:val="22"/>
        </w:rPr>
      </w:pPr>
      <w:r>
        <w:rPr>
          <w:rFonts w:ascii="Arial" w:hAnsi="Arial" w:cs="Arial"/>
          <w:sz w:val="22"/>
          <w:szCs w:val="22"/>
        </w:rPr>
        <w:t xml:space="preserve">                                              Krajský pozemkový úřad pro Plzeňský kraj</w:t>
      </w:r>
    </w:p>
    <w:p w14:paraId="60D29C0A" w14:textId="77777777" w:rsidR="00BE555E" w:rsidRDefault="00BE555E" w:rsidP="008D5AA3">
      <w:pPr>
        <w:spacing w:line="276" w:lineRule="auto"/>
        <w:jc w:val="both"/>
        <w:rPr>
          <w:rFonts w:ascii="Arial" w:hAnsi="Arial" w:cs="Arial"/>
          <w:sz w:val="22"/>
          <w:szCs w:val="22"/>
        </w:rPr>
      </w:pPr>
      <w:r>
        <w:rPr>
          <w:rFonts w:ascii="Arial" w:hAnsi="Arial" w:cs="Arial"/>
          <w:sz w:val="22"/>
          <w:szCs w:val="22"/>
        </w:rPr>
        <w:t xml:space="preserve">                                              Vedoucí Pobočky Tachov</w:t>
      </w:r>
    </w:p>
    <w:p w14:paraId="0AB91A28" w14:textId="77777777" w:rsidR="00BE555E" w:rsidRDefault="00BE555E" w:rsidP="00FB6506">
      <w:pPr>
        <w:pStyle w:val="Zkladntext31"/>
        <w:spacing w:after="120" w:line="276" w:lineRule="auto"/>
        <w:rPr>
          <w:rFonts w:ascii="Arial" w:hAnsi="Arial" w:cs="Arial"/>
          <w:sz w:val="22"/>
          <w:szCs w:val="22"/>
        </w:rPr>
      </w:pPr>
    </w:p>
    <w:p w14:paraId="3BA08732" w14:textId="77777777" w:rsidR="00BE555E" w:rsidRDefault="00BE555E" w:rsidP="00FB6506">
      <w:pPr>
        <w:pStyle w:val="Zkladntext31"/>
        <w:spacing w:after="120" w:line="276" w:lineRule="auto"/>
        <w:rPr>
          <w:rFonts w:ascii="Arial" w:hAnsi="Arial" w:cs="Arial"/>
          <w:sz w:val="22"/>
          <w:szCs w:val="22"/>
        </w:rPr>
      </w:pPr>
    </w:p>
    <w:p w14:paraId="186F6E18" w14:textId="77777777" w:rsidR="00BE555E" w:rsidRDefault="00BE555E" w:rsidP="00FB6506">
      <w:pPr>
        <w:pStyle w:val="Zkladntext31"/>
        <w:spacing w:after="120" w:line="276" w:lineRule="auto"/>
        <w:rPr>
          <w:rFonts w:ascii="Arial" w:hAnsi="Arial" w:cs="Arial"/>
          <w:sz w:val="22"/>
          <w:szCs w:val="22"/>
        </w:rPr>
      </w:pPr>
    </w:p>
    <w:p w14:paraId="05DF5BE6" w14:textId="77777777" w:rsidR="00BE555E" w:rsidRDefault="00BE555E" w:rsidP="00FB6506">
      <w:pPr>
        <w:pStyle w:val="Zkladntext31"/>
        <w:spacing w:after="120" w:line="276" w:lineRule="auto"/>
        <w:rPr>
          <w:rFonts w:ascii="Arial" w:hAnsi="Arial" w:cs="Arial"/>
          <w:sz w:val="22"/>
          <w:szCs w:val="22"/>
        </w:rPr>
      </w:pPr>
      <w:r>
        <w:rPr>
          <w:rFonts w:ascii="Arial" w:hAnsi="Arial" w:cs="Arial"/>
          <w:sz w:val="22"/>
          <w:szCs w:val="22"/>
        </w:rPr>
        <w:t>Plnou moc přijímá: …………………………………………</w:t>
      </w:r>
    </w:p>
    <w:p w14:paraId="72A89A33" w14:textId="1CCA1D5A" w:rsidR="00BE555E" w:rsidRDefault="00BE555E" w:rsidP="00FB6506">
      <w:pPr>
        <w:pStyle w:val="Zkladntext31"/>
        <w:spacing w:after="120" w:line="276" w:lineRule="auto"/>
        <w:rPr>
          <w:rFonts w:ascii="Arial" w:hAnsi="Arial" w:cs="Arial"/>
          <w:sz w:val="22"/>
          <w:szCs w:val="22"/>
        </w:rPr>
      </w:pPr>
      <w:r>
        <w:rPr>
          <w:rFonts w:ascii="Arial" w:hAnsi="Arial" w:cs="Arial"/>
          <w:sz w:val="22"/>
          <w:szCs w:val="22"/>
        </w:rPr>
        <w:t xml:space="preserve">                                </w:t>
      </w:r>
      <w:permStart w:id="1895122257" w:edGrp="everyone"/>
      <w:r>
        <w:rPr>
          <w:rFonts w:ascii="Arial" w:hAnsi="Arial" w:cs="Arial"/>
          <w:sz w:val="22"/>
          <w:szCs w:val="22"/>
        </w:rPr>
        <w:t xml:space="preserve">                                                     </w:t>
      </w:r>
      <w:permEnd w:id="1895122257"/>
      <w:r>
        <w:rPr>
          <w:rFonts w:ascii="Arial" w:hAnsi="Arial" w:cs="Arial"/>
          <w:sz w:val="22"/>
          <w:szCs w:val="22"/>
        </w:rPr>
        <w:t xml:space="preserve">                                                      </w:t>
      </w:r>
    </w:p>
    <w:p w14:paraId="4A602808" w14:textId="6EA5CF30" w:rsidR="003B7D9D" w:rsidRPr="003B7D9D" w:rsidRDefault="003B7D9D" w:rsidP="00FB6506">
      <w:pPr>
        <w:pStyle w:val="Zkladntext"/>
        <w:tabs>
          <w:tab w:val="left" w:pos="426"/>
        </w:tabs>
        <w:spacing w:after="120" w:line="276" w:lineRule="auto"/>
        <w:jc w:val="both"/>
      </w:pPr>
    </w:p>
    <w:sectPr w:rsidR="003B7D9D" w:rsidRPr="003B7D9D" w:rsidSect="00FB6506">
      <w:type w:val="continuous"/>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DC7C" w14:textId="77777777" w:rsidR="008F7F7F" w:rsidRDefault="008F7F7F" w:rsidP="00B83F26">
      <w:r>
        <w:separator/>
      </w:r>
    </w:p>
  </w:endnote>
  <w:endnote w:type="continuationSeparator" w:id="0">
    <w:p w14:paraId="67B97795" w14:textId="77777777" w:rsidR="008F7F7F" w:rsidRDefault="008F7F7F"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439C" w14:textId="77777777" w:rsidR="008F7F7F" w:rsidRDefault="008F7F7F" w:rsidP="00B83F26">
      <w:r>
        <w:separator/>
      </w:r>
    </w:p>
  </w:footnote>
  <w:footnote w:type="continuationSeparator" w:id="0">
    <w:p w14:paraId="270DD271" w14:textId="77777777" w:rsidR="008F7F7F" w:rsidRDefault="008F7F7F"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316A" w14:textId="388E889B" w:rsidR="000C4B33" w:rsidRPr="00D53952" w:rsidRDefault="00450827" w:rsidP="00DD34EC">
    <w:pPr>
      <w:pStyle w:val="Zhlav"/>
      <w:rPr>
        <w:rFonts w:ascii="Arial" w:hAnsi="Arial" w:cs="Arial"/>
        <w:sz w:val="22"/>
        <w:szCs w:val="22"/>
      </w:rPr>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 xml:space="preserve"> Č</w:t>
    </w:r>
    <w:r w:rsidR="000C4B33" w:rsidRPr="00D53952">
      <w:rPr>
        <w:rFonts w:ascii="Arial" w:hAnsi="Arial" w:cs="Arial"/>
        <w:sz w:val="22"/>
        <w:szCs w:val="22"/>
      </w:rPr>
      <w:t>.j. objednatele:</w:t>
    </w:r>
  </w:p>
  <w:p w14:paraId="0FE1921E" w14:textId="13D89B13" w:rsidR="00012340" w:rsidRDefault="000C4B33" w:rsidP="00DD34EC">
    <w:pPr>
      <w:pStyle w:val="Zhlav"/>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C88"/>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6B38CB"/>
    <w:multiLevelType w:val="hybridMultilevel"/>
    <w:tmpl w:val="01DEF2E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7"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7"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0" w15:restartNumberingAfterBreak="0">
    <w:nsid w:val="3FE0392F"/>
    <w:multiLevelType w:val="hybridMultilevel"/>
    <w:tmpl w:val="2CA29C4C"/>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8"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3"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BF1F3A"/>
    <w:multiLevelType w:val="hybridMultilevel"/>
    <w:tmpl w:val="FC90ACB6"/>
    <w:lvl w:ilvl="0" w:tplc="4CD6303E">
      <w:start w:val="1"/>
      <w:numFmt w:val="decimal"/>
      <w:lvlText w:val="8.%1"/>
      <w:lvlJc w:val="left"/>
      <w:pPr>
        <w:ind w:left="1429" w:hanging="360"/>
      </w:pPr>
      <w:rPr>
        <w:rFonts w:hint="default"/>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40"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6"/>
  </w:num>
  <w:num w:numId="4">
    <w:abstractNumId w:val="6"/>
  </w:num>
  <w:num w:numId="5">
    <w:abstractNumId w:val="2"/>
  </w:num>
  <w:num w:numId="6">
    <w:abstractNumId w:val="4"/>
  </w:num>
  <w:num w:numId="7">
    <w:abstractNumId w:val="13"/>
  </w:num>
  <w:num w:numId="8">
    <w:abstractNumId w:val="22"/>
  </w:num>
  <w:num w:numId="9">
    <w:abstractNumId w:val="26"/>
  </w:num>
  <w:num w:numId="10">
    <w:abstractNumId w:val="37"/>
  </w:num>
  <w:num w:numId="11">
    <w:abstractNumId w:val="23"/>
  </w:num>
  <w:num w:numId="12">
    <w:abstractNumId w:val="38"/>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1"/>
  </w:num>
  <w:num w:numId="19">
    <w:abstractNumId w:val="20"/>
  </w:num>
  <w:num w:numId="20">
    <w:abstractNumId w:val="9"/>
  </w:num>
  <w:num w:numId="21">
    <w:abstractNumId w:val="7"/>
  </w:num>
  <w:num w:numId="22">
    <w:abstractNumId w:val="12"/>
  </w:num>
  <w:num w:numId="23">
    <w:abstractNumId w:val="18"/>
  </w:num>
  <w:num w:numId="24">
    <w:abstractNumId w:val="15"/>
  </w:num>
  <w:num w:numId="25">
    <w:abstractNumId w:val="39"/>
  </w:num>
  <w:num w:numId="26">
    <w:abstractNumId w:val="27"/>
  </w:num>
  <w:num w:numId="27">
    <w:abstractNumId w:val="31"/>
  </w:num>
  <w:num w:numId="28">
    <w:abstractNumId w:val="10"/>
  </w:num>
  <w:num w:numId="29">
    <w:abstractNumId w:val="24"/>
  </w:num>
  <w:num w:numId="30">
    <w:abstractNumId w:val="25"/>
  </w:num>
  <w:num w:numId="31">
    <w:abstractNumId w:val="35"/>
  </w:num>
  <w:num w:numId="32">
    <w:abstractNumId w:val="34"/>
  </w:num>
  <w:num w:numId="33">
    <w:abstractNumId w:val="8"/>
  </w:num>
  <w:num w:numId="34">
    <w:abstractNumId w:val="28"/>
  </w:num>
  <w:num w:numId="35">
    <w:abstractNumId w:val="33"/>
  </w:num>
  <w:num w:numId="36">
    <w:abstractNumId w:val="29"/>
  </w:num>
  <w:num w:numId="37">
    <w:abstractNumId w:val="3"/>
  </w:num>
  <w:num w:numId="38">
    <w:abstractNumId w:val="14"/>
  </w:num>
  <w:num w:numId="39">
    <w:abstractNumId w:val="30"/>
  </w:num>
  <w:num w:numId="40">
    <w:abstractNumId w:val="3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87A0A"/>
    <w:rsid w:val="00090512"/>
    <w:rsid w:val="00093C5B"/>
    <w:rsid w:val="000B3316"/>
    <w:rsid w:val="000B3EB9"/>
    <w:rsid w:val="000B47D7"/>
    <w:rsid w:val="000C4B33"/>
    <w:rsid w:val="000E6467"/>
    <w:rsid w:val="000F1247"/>
    <w:rsid w:val="00126A2D"/>
    <w:rsid w:val="0012753E"/>
    <w:rsid w:val="001348A2"/>
    <w:rsid w:val="00153A0A"/>
    <w:rsid w:val="00165F4C"/>
    <w:rsid w:val="00167C3A"/>
    <w:rsid w:val="00181A77"/>
    <w:rsid w:val="00185DB2"/>
    <w:rsid w:val="001A4873"/>
    <w:rsid w:val="001A5183"/>
    <w:rsid w:val="001D363B"/>
    <w:rsid w:val="001D6745"/>
    <w:rsid w:val="001E4DC2"/>
    <w:rsid w:val="001E6314"/>
    <w:rsid w:val="001F43CE"/>
    <w:rsid w:val="00206E65"/>
    <w:rsid w:val="002112DC"/>
    <w:rsid w:val="00213D92"/>
    <w:rsid w:val="0021725F"/>
    <w:rsid w:val="002213F5"/>
    <w:rsid w:val="002233D7"/>
    <w:rsid w:val="00223F47"/>
    <w:rsid w:val="00234282"/>
    <w:rsid w:val="00254993"/>
    <w:rsid w:val="00270033"/>
    <w:rsid w:val="002876AC"/>
    <w:rsid w:val="002A41D1"/>
    <w:rsid w:val="002B171C"/>
    <w:rsid w:val="002B1C6A"/>
    <w:rsid w:val="002B264E"/>
    <w:rsid w:val="002B7370"/>
    <w:rsid w:val="002C491C"/>
    <w:rsid w:val="002C59E8"/>
    <w:rsid w:val="002E0BCE"/>
    <w:rsid w:val="002E2A05"/>
    <w:rsid w:val="00304813"/>
    <w:rsid w:val="00305045"/>
    <w:rsid w:val="00306498"/>
    <w:rsid w:val="0032529C"/>
    <w:rsid w:val="00331E57"/>
    <w:rsid w:val="00341911"/>
    <w:rsid w:val="00341FEF"/>
    <w:rsid w:val="003511BE"/>
    <w:rsid w:val="00354996"/>
    <w:rsid w:val="003611E2"/>
    <w:rsid w:val="00363183"/>
    <w:rsid w:val="003A4E29"/>
    <w:rsid w:val="003B5990"/>
    <w:rsid w:val="003B7D9D"/>
    <w:rsid w:val="003C1770"/>
    <w:rsid w:val="003C703B"/>
    <w:rsid w:val="003D0CAE"/>
    <w:rsid w:val="003D0FED"/>
    <w:rsid w:val="003E6377"/>
    <w:rsid w:val="003E757C"/>
    <w:rsid w:val="00430EE4"/>
    <w:rsid w:val="0043137E"/>
    <w:rsid w:val="004453EA"/>
    <w:rsid w:val="00445932"/>
    <w:rsid w:val="00450827"/>
    <w:rsid w:val="00457F60"/>
    <w:rsid w:val="0046360C"/>
    <w:rsid w:val="00463AB0"/>
    <w:rsid w:val="004652FB"/>
    <w:rsid w:val="004853B1"/>
    <w:rsid w:val="004907AC"/>
    <w:rsid w:val="004A5779"/>
    <w:rsid w:val="004B49E7"/>
    <w:rsid w:val="004D6A6C"/>
    <w:rsid w:val="004E2267"/>
    <w:rsid w:val="005077E5"/>
    <w:rsid w:val="0051649A"/>
    <w:rsid w:val="00523990"/>
    <w:rsid w:val="00530002"/>
    <w:rsid w:val="00531C6F"/>
    <w:rsid w:val="005444EE"/>
    <w:rsid w:val="0054478C"/>
    <w:rsid w:val="00571FFD"/>
    <w:rsid w:val="00572C8B"/>
    <w:rsid w:val="00574F3E"/>
    <w:rsid w:val="00577773"/>
    <w:rsid w:val="00587429"/>
    <w:rsid w:val="005A4779"/>
    <w:rsid w:val="005C23CD"/>
    <w:rsid w:val="005D328A"/>
    <w:rsid w:val="005E3D3B"/>
    <w:rsid w:val="005F687B"/>
    <w:rsid w:val="00683F62"/>
    <w:rsid w:val="0069213B"/>
    <w:rsid w:val="0069264C"/>
    <w:rsid w:val="00693F15"/>
    <w:rsid w:val="006A4457"/>
    <w:rsid w:val="006A6AA5"/>
    <w:rsid w:val="006B6D36"/>
    <w:rsid w:val="006B71E8"/>
    <w:rsid w:val="006C0E04"/>
    <w:rsid w:val="006C1D2C"/>
    <w:rsid w:val="006C6261"/>
    <w:rsid w:val="006D03C3"/>
    <w:rsid w:val="006D0794"/>
    <w:rsid w:val="006D1E9C"/>
    <w:rsid w:val="006D588D"/>
    <w:rsid w:val="006E2846"/>
    <w:rsid w:val="00701D8A"/>
    <w:rsid w:val="00721C31"/>
    <w:rsid w:val="007261A8"/>
    <w:rsid w:val="007421FE"/>
    <w:rsid w:val="0075149E"/>
    <w:rsid w:val="00752BF7"/>
    <w:rsid w:val="00761ABA"/>
    <w:rsid w:val="007A798D"/>
    <w:rsid w:val="007C3ECF"/>
    <w:rsid w:val="007C5C7F"/>
    <w:rsid w:val="007C76EF"/>
    <w:rsid w:val="007E17D6"/>
    <w:rsid w:val="007E33A0"/>
    <w:rsid w:val="007F521D"/>
    <w:rsid w:val="00814C88"/>
    <w:rsid w:val="00815E94"/>
    <w:rsid w:val="00815F47"/>
    <w:rsid w:val="00816B62"/>
    <w:rsid w:val="008362F5"/>
    <w:rsid w:val="0083782B"/>
    <w:rsid w:val="008442E9"/>
    <w:rsid w:val="00851E49"/>
    <w:rsid w:val="00854DB6"/>
    <w:rsid w:val="0085556B"/>
    <w:rsid w:val="00865AAA"/>
    <w:rsid w:val="008779A3"/>
    <w:rsid w:val="00883471"/>
    <w:rsid w:val="00893A83"/>
    <w:rsid w:val="00895C11"/>
    <w:rsid w:val="008A1D16"/>
    <w:rsid w:val="008A6DC3"/>
    <w:rsid w:val="008A7F77"/>
    <w:rsid w:val="008B33FA"/>
    <w:rsid w:val="008C6924"/>
    <w:rsid w:val="008D5AA3"/>
    <w:rsid w:val="008E13A4"/>
    <w:rsid w:val="008E5BF1"/>
    <w:rsid w:val="008F3E92"/>
    <w:rsid w:val="008F7F7F"/>
    <w:rsid w:val="0090074B"/>
    <w:rsid w:val="00935646"/>
    <w:rsid w:val="00941C88"/>
    <w:rsid w:val="0094234F"/>
    <w:rsid w:val="00944D3F"/>
    <w:rsid w:val="009470ED"/>
    <w:rsid w:val="0096175E"/>
    <w:rsid w:val="009671A1"/>
    <w:rsid w:val="00971F2E"/>
    <w:rsid w:val="009736F8"/>
    <w:rsid w:val="00987DA1"/>
    <w:rsid w:val="00992D32"/>
    <w:rsid w:val="0099495F"/>
    <w:rsid w:val="009B4D42"/>
    <w:rsid w:val="009C0CA5"/>
    <w:rsid w:val="009F145A"/>
    <w:rsid w:val="00A00B86"/>
    <w:rsid w:val="00A1694B"/>
    <w:rsid w:val="00A35BCB"/>
    <w:rsid w:val="00A375D5"/>
    <w:rsid w:val="00A45D1B"/>
    <w:rsid w:val="00A87806"/>
    <w:rsid w:val="00AB0C9F"/>
    <w:rsid w:val="00AB3F7B"/>
    <w:rsid w:val="00AB6118"/>
    <w:rsid w:val="00AC3DCD"/>
    <w:rsid w:val="00AC6FB4"/>
    <w:rsid w:val="00AD3C99"/>
    <w:rsid w:val="00AD737D"/>
    <w:rsid w:val="00AF083C"/>
    <w:rsid w:val="00B0493E"/>
    <w:rsid w:val="00B21DCD"/>
    <w:rsid w:val="00B2498F"/>
    <w:rsid w:val="00B30F9A"/>
    <w:rsid w:val="00B4061D"/>
    <w:rsid w:val="00B520B5"/>
    <w:rsid w:val="00B705C1"/>
    <w:rsid w:val="00B735F3"/>
    <w:rsid w:val="00B7378A"/>
    <w:rsid w:val="00B7615A"/>
    <w:rsid w:val="00B80447"/>
    <w:rsid w:val="00B83F26"/>
    <w:rsid w:val="00B84595"/>
    <w:rsid w:val="00B95B30"/>
    <w:rsid w:val="00BA4EE1"/>
    <w:rsid w:val="00BB4EEA"/>
    <w:rsid w:val="00BC00B7"/>
    <w:rsid w:val="00BE0939"/>
    <w:rsid w:val="00BE555E"/>
    <w:rsid w:val="00BE6C6B"/>
    <w:rsid w:val="00BE708A"/>
    <w:rsid w:val="00C03C2A"/>
    <w:rsid w:val="00C16AF5"/>
    <w:rsid w:val="00C17C65"/>
    <w:rsid w:val="00C276DF"/>
    <w:rsid w:val="00C557D2"/>
    <w:rsid w:val="00C709CD"/>
    <w:rsid w:val="00C8621E"/>
    <w:rsid w:val="00C95B0E"/>
    <w:rsid w:val="00CB3BB5"/>
    <w:rsid w:val="00CB4F7C"/>
    <w:rsid w:val="00CC3E8C"/>
    <w:rsid w:val="00CE7F49"/>
    <w:rsid w:val="00CF0417"/>
    <w:rsid w:val="00CF205B"/>
    <w:rsid w:val="00D0196C"/>
    <w:rsid w:val="00D01ACB"/>
    <w:rsid w:val="00D2184E"/>
    <w:rsid w:val="00D274CE"/>
    <w:rsid w:val="00D32776"/>
    <w:rsid w:val="00D53952"/>
    <w:rsid w:val="00D5611A"/>
    <w:rsid w:val="00D64398"/>
    <w:rsid w:val="00D90CCC"/>
    <w:rsid w:val="00D91798"/>
    <w:rsid w:val="00D93301"/>
    <w:rsid w:val="00DD34EC"/>
    <w:rsid w:val="00DE5176"/>
    <w:rsid w:val="00DF4A58"/>
    <w:rsid w:val="00DF7D2C"/>
    <w:rsid w:val="00E06DC1"/>
    <w:rsid w:val="00E07AA6"/>
    <w:rsid w:val="00E11AED"/>
    <w:rsid w:val="00E32D43"/>
    <w:rsid w:val="00E376F5"/>
    <w:rsid w:val="00E6214B"/>
    <w:rsid w:val="00E724F1"/>
    <w:rsid w:val="00E74E11"/>
    <w:rsid w:val="00E75F8D"/>
    <w:rsid w:val="00EA401B"/>
    <w:rsid w:val="00EB64F1"/>
    <w:rsid w:val="00EC3260"/>
    <w:rsid w:val="00EC535B"/>
    <w:rsid w:val="00EE1539"/>
    <w:rsid w:val="00EF1A5F"/>
    <w:rsid w:val="00EF315E"/>
    <w:rsid w:val="00EF3698"/>
    <w:rsid w:val="00EF7CB8"/>
    <w:rsid w:val="00F133C5"/>
    <w:rsid w:val="00F25344"/>
    <w:rsid w:val="00F31B94"/>
    <w:rsid w:val="00F60711"/>
    <w:rsid w:val="00F627CD"/>
    <w:rsid w:val="00F66E65"/>
    <w:rsid w:val="00FB40B2"/>
    <w:rsid w:val="00FB6506"/>
    <w:rsid w:val="00FC3888"/>
    <w:rsid w:val="00FD23A6"/>
    <w:rsid w:val="00FD5D5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BE555E"/>
    <w:pPr>
      <w:jc w:val="both"/>
    </w:pPr>
    <w:rPr>
      <w:sz w:val="24"/>
      <w:lang w:eastAsia="en-US"/>
    </w:rPr>
  </w:style>
  <w:style w:type="paragraph" w:customStyle="1" w:styleId="Default">
    <w:name w:val="Default"/>
    <w:rsid w:val="00BE555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 w:id="1793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4495-9BFE-416C-8C02-A2E6D1A978E1}">
  <ds:schemaRefs>
    <ds:schemaRef ds:uri="http://schemas.microsoft.com/sharepoint/v3/contenttype/forms"/>
  </ds:schemaRefs>
</ds:datastoreItem>
</file>

<file path=customXml/itemProps2.xml><?xml version="1.0" encoding="utf-8"?>
<ds:datastoreItem xmlns:ds="http://schemas.openxmlformats.org/officeDocument/2006/customXml" ds:itemID="{A5DEE096-B65D-4163-A01B-356F364A93F1}">
  <ds:schemaRefs>
    <ds:schemaRef ds:uri="http://schemas.microsoft.com/office/2006/metadata/properties"/>
    <ds:schemaRef ds:uri="http://purl.org/dc/elements/1.1/"/>
    <ds:schemaRef ds:uri="http://purl.org/dc/dcmitype/"/>
    <ds:schemaRef ds:uri="8d690c5f-7846-456b-922c-7f81e7b73eda"/>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CE292-D488-41FC-AAF1-488883B1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3648</Words>
  <Characters>21524</Characters>
  <Application>Microsoft Office Word</Application>
  <DocSecurity>8</DocSecurity>
  <Lines>179</Lines>
  <Paragraphs>50</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Haasová Ivana Bc. DiS.</cp:lastModifiedBy>
  <cp:revision>4</cp:revision>
  <cp:lastPrinted>2015-03-16T09:25:00Z</cp:lastPrinted>
  <dcterms:created xsi:type="dcterms:W3CDTF">2020-08-17T07:23:00Z</dcterms:created>
  <dcterms:modified xsi:type="dcterms:W3CDTF">2020-10-29T08:45:00Z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