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bookmarkStart w:id="0" w:name="_GoBack"/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286427">
        <w:rPr>
          <w:b/>
        </w:rPr>
        <w:t>Vinaře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86427">
        <w:t>podl</w:t>
      </w:r>
      <w:r w:rsidR="00F35B3A" w:rsidRPr="00F35B3A">
        <w:t>imitní veřejná zakázka na služby zadávaná v</w:t>
      </w:r>
      <w:r w:rsidR="00286427">
        <w:t>e zjednodušeném podlimitním</w:t>
      </w:r>
      <w:r w:rsidR="00A11548">
        <w:t xml:space="preserve"> řízení</w:t>
      </w:r>
    </w:p>
    <w:bookmarkEnd w:id="0"/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427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5803AC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0FA45-460B-43CB-A0F2-8516E865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1072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2020-10-27T11:48:00Z</dcterms:modified>
</cp:coreProperties>
</file>