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7606" w14:textId="77777777" w:rsidR="0004607F" w:rsidRDefault="0004607F" w:rsidP="00B83F26">
      <w:pPr>
        <w:jc w:val="center"/>
        <w:rPr>
          <w:b/>
          <w:sz w:val="40"/>
          <w:szCs w:val="40"/>
        </w:rPr>
      </w:pPr>
    </w:p>
    <w:p w14:paraId="0A21861F" w14:textId="77777777" w:rsidR="0021725F" w:rsidRPr="00D53952" w:rsidRDefault="00B83F26" w:rsidP="00B83F26">
      <w:pPr>
        <w:jc w:val="center"/>
        <w:rPr>
          <w:rFonts w:ascii="Arial" w:hAnsi="Arial" w:cs="Arial"/>
          <w:b/>
          <w:sz w:val="40"/>
          <w:szCs w:val="40"/>
        </w:rPr>
      </w:pPr>
      <w:r w:rsidRPr="00D53952">
        <w:rPr>
          <w:rFonts w:ascii="Arial" w:hAnsi="Arial" w:cs="Arial"/>
          <w:b/>
          <w:sz w:val="40"/>
          <w:szCs w:val="40"/>
        </w:rPr>
        <w:t>S</w:t>
      </w:r>
      <w:r w:rsidR="0021725F" w:rsidRPr="00D53952">
        <w:rPr>
          <w:rFonts w:ascii="Arial" w:hAnsi="Arial" w:cs="Arial"/>
          <w:b/>
          <w:sz w:val="40"/>
          <w:szCs w:val="40"/>
        </w:rPr>
        <w:t xml:space="preserve">MLOUVA O </w:t>
      </w:r>
      <w:r w:rsidR="00865AAA" w:rsidRPr="00D53952">
        <w:rPr>
          <w:rFonts w:ascii="Arial" w:hAnsi="Arial" w:cs="Arial"/>
          <w:b/>
          <w:sz w:val="40"/>
          <w:szCs w:val="40"/>
        </w:rPr>
        <w:t>DÍLO</w:t>
      </w:r>
      <w:r w:rsidR="00721C31" w:rsidRPr="00D53952">
        <w:rPr>
          <w:rFonts w:ascii="Arial" w:hAnsi="Arial" w:cs="Arial"/>
          <w:b/>
          <w:sz w:val="40"/>
          <w:szCs w:val="40"/>
        </w:rPr>
        <w:t xml:space="preserve"> NA PROVEDENÍ AUTORSKÉHO DOZORU PROJEKTANTA</w:t>
      </w:r>
    </w:p>
    <w:p w14:paraId="432300B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>(dále jen „smlouva“)</w:t>
      </w:r>
    </w:p>
    <w:p w14:paraId="30E05CA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</w:p>
    <w:p w14:paraId="2A504904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 xml:space="preserve">Uzavřená dle § </w:t>
      </w:r>
      <w:r w:rsidR="00683F62" w:rsidRPr="00D53952">
        <w:rPr>
          <w:rFonts w:ascii="Arial" w:hAnsi="Arial" w:cs="Arial"/>
          <w:b/>
          <w:sz w:val="22"/>
          <w:szCs w:val="22"/>
        </w:rPr>
        <w:t>2586</w:t>
      </w:r>
      <w:r w:rsidRPr="00D53952">
        <w:rPr>
          <w:rFonts w:ascii="Arial" w:hAnsi="Arial" w:cs="Arial"/>
          <w:b/>
          <w:sz w:val="22"/>
          <w:szCs w:val="22"/>
        </w:rPr>
        <w:t xml:space="preserve"> zákona č. 89/2012 Sb., občanský zákoník</w:t>
      </w:r>
    </w:p>
    <w:p w14:paraId="650DF511" w14:textId="77777777" w:rsidR="00B83F26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>(dále jen „občanský zákoník“)</w:t>
      </w:r>
    </w:p>
    <w:p w14:paraId="637F8C7A" w14:textId="77777777" w:rsidR="00B83F26" w:rsidRPr="00D53952" w:rsidRDefault="00B83F26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2F3D1577" w14:textId="77777777" w:rsidR="00A375D5" w:rsidRPr="00D53952" w:rsidRDefault="00B83F26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</w:rPr>
        <w:t>I.</w:t>
      </w:r>
    </w:p>
    <w:p w14:paraId="556D3458" w14:textId="77777777" w:rsidR="00B83F26" w:rsidRPr="00D53952" w:rsidRDefault="0043137E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597E040F" w14:textId="77777777" w:rsidR="00B83F26" w:rsidRPr="00D53952" w:rsidRDefault="00B83F26" w:rsidP="00B83F2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62F720AB" w14:textId="4C99EA1A" w:rsidR="00896AF4" w:rsidRPr="00567D97" w:rsidRDefault="00896AF4" w:rsidP="00896AF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53952">
        <w:rPr>
          <w:rFonts w:ascii="Arial" w:hAnsi="Arial" w:cs="Arial"/>
          <w:b/>
          <w:snapToGrid w:val="0"/>
          <w:sz w:val="22"/>
          <w:szCs w:val="22"/>
        </w:rPr>
        <w:t xml:space="preserve">1. </w:t>
      </w:r>
      <w:r w:rsidRPr="00567D97">
        <w:rPr>
          <w:rFonts w:ascii="Arial" w:hAnsi="Arial" w:cs="Arial"/>
          <w:b/>
          <w:snapToGrid w:val="0"/>
          <w:sz w:val="22"/>
          <w:szCs w:val="22"/>
        </w:rPr>
        <w:t>Objednatel:</w:t>
      </w:r>
      <w:r w:rsidRPr="00567D97">
        <w:rPr>
          <w:rFonts w:ascii="Arial" w:hAnsi="Arial" w:cs="Arial"/>
          <w:b/>
          <w:snapToGrid w:val="0"/>
          <w:sz w:val="22"/>
          <w:szCs w:val="22"/>
        </w:rPr>
        <w:tab/>
      </w:r>
      <w:r w:rsidRPr="00567D97">
        <w:rPr>
          <w:rFonts w:ascii="Arial" w:hAnsi="Arial" w:cs="Arial"/>
          <w:b/>
          <w:snapToGrid w:val="0"/>
          <w:sz w:val="22"/>
          <w:szCs w:val="22"/>
        </w:rPr>
        <w:tab/>
      </w:r>
      <w:r w:rsidRPr="00567D97">
        <w:rPr>
          <w:rFonts w:ascii="Arial" w:hAnsi="Arial" w:cs="Arial"/>
          <w:b/>
          <w:snapToGrid w:val="0"/>
          <w:sz w:val="22"/>
          <w:szCs w:val="22"/>
        </w:rPr>
        <w:tab/>
      </w:r>
      <w:r w:rsidRPr="00567D97">
        <w:rPr>
          <w:rFonts w:ascii="Arial" w:hAnsi="Arial" w:cs="Arial"/>
          <w:b/>
          <w:snapToGrid w:val="0"/>
          <w:sz w:val="22"/>
          <w:szCs w:val="22"/>
        </w:rPr>
        <w:tab/>
      </w:r>
      <w:r w:rsidRPr="00567D97">
        <w:rPr>
          <w:rFonts w:ascii="Arial" w:hAnsi="Arial" w:cs="Arial"/>
          <w:b/>
          <w:snapToGrid w:val="0"/>
          <w:sz w:val="22"/>
          <w:szCs w:val="22"/>
        </w:rPr>
        <w:tab/>
      </w:r>
      <w:r w:rsidRPr="00567D9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67D9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67D97">
        <w:rPr>
          <w:rFonts w:ascii="Arial" w:hAnsi="Arial" w:cs="Arial"/>
          <w:b/>
          <w:sz w:val="22"/>
          <w:szCs w:val="22"/>
        </w:rPr>
        <w:t xml:space="preserve"> pozemkový úřad,</w:t>
      </w:r>
    </w:p>
    <w:p w14:paraId="3DAD299F" w14:textId="77777777" w:rsidR="00896AF4" w:rsidRPr="00567D97" w:rsidRDefault="00896AF4" w:rsidP="00896AF4">
      <w:pPr>
        <w:overflowPunct w:val="0"/>
        <w:autoSpaceDE w:val="0"/>
        <w:autoSpaceDN w:val="0"/>
        <w:adjustRightInd w:val="0"/>
        <w:spacing w:line="276" w:lineRule="auto"/>
        <w:ind w:left="4956"/>
        <w:jc w:val="both"/>
        <w:textAlignment w:val="baseline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b/>
          <w:sz w:val="22"/>
          <w:szCs w:val="22"/>
        </w:rPr>
        <w:t>Krajský pozemkový úřad pro Olomoucký kraj</w:t>
      </w:r>
      <w:r w:rsidRPr="00567D97">
        <w:rPr>
          <w:rFonts w:ascii="Arial" w:hAnsi="Arial" w:cs="Arial"/>
          <w:sz w:val="22"/>
          <w:szCs w:val="22"/>
        </w:rPr>
        <w:tab/>
      </w:r>
    </w:p>
    <w:p w14:paraId="37228903" w14:textId="77777777" w:rsidR="00896AF4" w:rsidRPr="00567D97" w:rsidRDefault="00896AF4" w:rsidP="00896AF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sz w:val="22"/>
          <w:szCs w:val="22"/>
        </w:rPr>
        <w:t>Sídlo:</w:t>
      </w:r>
      <w:r w:rsidRPr="00567D97">
        <w:rPr>
          <w:rFonts w:ascii="Arial" w:hAnsi="Arial" w:cs="Arial"/>
          <w:sz w:val="22"/>
          <w:szCs w:val="22"/>
        </w:rPr>
        <w:tab/>
      </w:r>
      <w:r w:rsidRPr="00567D97">
        <w:rPr>
          <w:rFonts w:ascii="Arial" w:hAnsi="Arial" w:cs="Arial"/>
          <w:sz w:val="22"/>
          <w:szCs w:val="22"/>
        </w:rPr>
        <w:tab/>
      </w:r>
      <w:r w:rsidRPr="00567D97">
        <w:rPr>
          <w:rFonts w:ascii="Arial" w:hAnsi="Arial" w:cs="Arial"/>
          <w:sz w:val="22"/>
          <w:szCs w:val="22"/>
        </w:rPr>
        <w:tab/>
      </w:r>
      <w:r w:rsidRPr="00567D97">
        <w:rPr>
          <w:rFonts w:ascii="Arial" w:hAnsi="Arial" w:cs="Arial"/>
          <w:sz w:val="22"/>
          <w:szCs w:val="22"/>
        </w:rPr>
        <w:tab/>
      </w:r>
      <w:r w:rsidRPr="00567D97">
        <w:rPr>
          <w:rFonts w:ascii="Arial" w:hAnsi="Arial" w:cs="Arial"/>
          <w:sz w:val="22"/>
          <w:szCs w:val="22"/>
        </w:rPr>
        <w:tab/>
      </w:r>
      <w:r w:rsidRPr="00567D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7D97">
        <w:rPr>
          <w:rFonts w:ascii="Arial" w:hAnsi="Arial" w:cs="Arial"/>
          <w:sz w:val="22"/>
          <w:szCs w:val="22"/>
        </w:rPr>
        <w:t>Blanická 383/1, 779 00 Olomouc</w:t>
      </w:r>
    </w:p>
    <w:p w14:paraId="42EF002C" w14:textId="77777777" w:rsidR="00896AF4" w:rsidRPr="00567D97" w:rsidRDefault="00896AF4" w:rsidP="00896AF4">
      <w:pPr>
        <w:widowControl w:val="0"/>
        <w:tabs>
          <w:tab w:val="left" w:pos="426"/>
          <w:tab w:val="left" w:pos="4962"/>
        </w:tabs>
        <w:suppressAutoHyphens/>
        <w:ind w:left="4956" w:hanging="4956"/>
        <w:rPr>
          <w:rFonts w:ascii="Arial" w:eastAsia="Lucida Sans Unicode" w:hAnsi="Arial" w:cs="Arial"/>
          <w:color w:val="FF0000"/>
          <w:sz w:val="22"/>
          <w:szCs w:val="22"/>
        </w:rPr>
      </w:pPr>
      <w:r w:rsidRPr="00567D97">
        <w:rPr>
          <w:rFonts w:ascii="Arial" w:eastAsia="Lucida Sans Unicode" w:hAnsi="Arial" w:cs="Arial"/>
          <w:sz w:val="22"/>
          <w:szCs w:val="22"/>
        </w:rPr>
        <w:t>zastoupený:</w:t>
      </w:r>
      <w:r w:rsidRPr="00567D97">
        <w:rPr>
          <w:rFonts w:ascii="Arial" w:eastAsia="Lucida Sans Unicode" w:hAnsi="Arial" w:cs="Arial"/>
          <w:sz w:val="22"/>
          <w:szCs w:val="22"/>
        </w:rPr>
        <w:tab/>
      </w:r>
      <w:r w:rsidRPr="00567D97">
        <w:rPr>
          <w:rFonts w:ascii="Arial" w:eastAsia="Lucida Sans Unicode" w:hAnsi="Arial" w:cs="Arial"/>
          <w:sz w:val="22"/>
          <w:szCs w:val="22"/>
        </w:rPr>
        <w:tab/>
        <w:t xml:space="preserve">JUDr. Romanem </w:t>
      </w:r>
      <w:proofErr w:type="spellStart"/>
      <w:r w:rsidRPr="00567D97">
        <w:rPr>
          <w:rFonts w:ascii="Arial" w:eastAsia="Lucida Sans Unicode" w:hAnsi="Arial" w:cs="Arial"/>
          <w:sz w:val="22"/>
          <w:szCs w:val="22"/>
        </w:rPr>
        <w:t>Brnčalem</w:t>
      </w:r>
      <w:proofErr w:type="spellEnd"/>
      <w:r w:rsidRPr="00567D97">
        <w:rPr>
          <w:rFonts w:ascii="Arial" w:eastAsia="Lucida Sans Unicode" w:hAnsi="Arial" w:cs="Arial"/>
          <w:sz w:val="22"/>
          <w:szCs w:val="22"/>
        </w:rPr>
        <w:t>, LL.M., ředitelem Krajského pozemkového úřadu pro Olomoucký kraj</w:t>
      </w:r>
    </w:p>
    <w:p w14:paraId="65E667C8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ind w:left="4950" w:hanging="4950"/>
        <w:rPr>
          <w:rFonts w:ascii="Arial" w:eastAsia="Lucida Sans Unicode" w:hAnsi="Arial" w:cs="Arial"/>
          <w:sz w:val="22"/>
          <w:szCs w:val="22"/>
        </w:rPr>
      </w:pPr>
      <w:r w:rsidRPr="00567D97">
        <w:rPr>
          <w:rFonts w:ascii="Arial" w:eastAsia="Lucida Sans Unicode" w:hAnsi="Arial" w:cs="Arial"/>
          <w:sz w:val="22"/>
          <w:szCs w:val="22"/>
        </w:rPr>
        <w:t>ve smluvních záležitostech oprávněn jednat:</w:t>
      </w:r>
      <w:r w:rsidRPr="00567D97">
        <w:rPr>
          <w:rFonts w:ascii="Arial" w:eastAsia="Lucida Sans Unicode" w:hAnsi="Arial" w:cs="Arial"/>
          <w:sz w:val="22"/>
          <w:szCs w:val="22"/>
        </w:rPr>
        <w:tab/>
      </w:r>
      <w:r w:rsidRPr="00567D97">
        <w:rPr>
          <w:rFonts w:ascii="Arial" w:eastAsia="Lucida Sans Unicode" w:hAnsi="Arial" w:cs="Arial"/>
          <w:sz w:val="22"/>
          <w:szCs w:val="22"/>
        </w:rPr>
        <w:tab/>
        <w:t xml:space="preserve">JUDr. Roman Brnčal, LL.M., </w:t>
      </w:r>
    </w:p>
    <w:p w14:paraId="53284EA7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ind w:left="4950" w:hanging="4950"/>
        <w:rPr>
          <w:rFonts w:ascii="Arial" w:eastAsia="Lucida Sans Unicode" w:hAnsi="Arial" w:cs="Arial"/>
          <w:sz w:val="22"/>
          <w:szCs w:val="22"/>
        </w:rPr>
      </w:pPr>
      <w:r w:rsidRPr="00567D97">
        <w:rPr>
          <w:rFonts w:ascii="Arial" w:eastAsia="Lucida Sans Unicode" w:hAnsi="Arial" w:cs="Arial"/>
          <w:sz w:val="22"/>
          <w:szCs w:val="22"/>
        </w:rPr>
        <w:tab/>
      </w:r>
      <w:r w:rsidRPr="00567D97">
        <w:rPr>
          <w:rFonts w:ascii="Arial" w:eastAsia="Lucida Sans Unicode" w:hAnsi="Arial" w:cs="Arial"/>
          <w:sz w:val="22"/>
          <w:szCs w:val="22"/>
        </w:rPr>
        <w:tab/>
        <w:t>ředitel Krajského pozemkového úřadu pro Olomoucký kraj</w:t>
      </w:r>
    </w:p>
    <w:p w14:paraId="4C5E4531" w14:textId="77777777" w:rsidR="00896AF4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567D97">
        <w:rPr>
          <w:rFonts w:ascii="Arial" w:eastAsia="Lucida Sans Unicode" w:hAnsi="Arial" w:cs="Arial"/>
          <w:sz w:val="22"/>
          <w:szCs w:val="22"/>
        </w:rPr>
        <w:t xml:space="preserve">v </w:t>
      </w:r>
      <w:r w:rsidRPr="00567D97">
        <w:rPr>
          <w:rFonts w:ascii="Arial" w:eastAsia="Lucida Sans Unicode" w:hAnsi="Arial" w:cs="Arial"/>
          <w:snapToGrid w:val="0"/>
          <w:sz w:val="22"/>
          <w:szCs w:val="22"/>
        </w:rPr>
        <w:t>technických záležitostech oprávněn jednat:</w:t>
      </w:r>
      <w:r w:rsidRPr="00567D97">
        <w:rPr>
          <w:rFonts w:ascii="Arial" w:eastAsia="Lucida Sans Unicode" w:hAnsi="Arial" w:cs="Arial"/>
          <w:snapToGrid w:val="0"/>
          <w:sz w:val="22"/>
          <w:szCs w:val="22"/>
        </w:rPr>
        <w:tab/>
      </w:r>
      <w:r w:rsidRPr="00567D97">
        <w:rPr>
          <w:rFonts w:ascii="Arial" w:eastAsia="Lucida Sans Unicode" w:hAnsi="Arial" w:cs="Arial"/>
          <w:snapToGrid w:val="0"/>
          <w:sz w:val="22"/>
          <w:szCs w:val="22"/>
        </w:rPr>
        <w:tab/>
      </w:r>
      <w:r w:rsidRPr="0062208E">
        <w:rPr>
          <w:rFonts w:ascii="Arial" w:eastAsia="Lucida Sans Unicode" w:hAnsi="Arial" w:cs="Arial"/>
          <w:sz w:val="22"/>
          <w:szCs w:val="22"/>
        </w:rPr>
        <w:t xml:space="preserve">Ing. Kateřina Neumanová, </w:t>
      </w:r>
    </w:p>
    <w:p w14:paraId="5791518D" w14:textId="77777777" w:rsidR="00896AF4" w:rsidRPr="0062208E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sz w:val="22"/>
          <w:szCs w:val="22"/>
        </w:rPr>
        <w:tab/>
      </w:r>
      <w:r w:rsidRPr="0062208E">
        <w:rPr>
          <w:rFonts w:ascii="Arial" w:eastAsia="Lucida Sans Unicode" w:hAnsi="Arial" w:cs="Arial"/>
          <w:sz w:val="22"/>
          <w:szCs w:val="22"/>
        </w:rPr>
        <w:t>vedoucí Pobočky Olomouc</w:t>
      </w:r>
    </w:p>
    <w:p w14:paraId="7CF26583" w14:textId="77777777" w:rsidR="00896AF4" w:rsidRPr="0062208E" w:rsidRDefault="00896AF4" w:rsidP="00896AF4">
      <w:pPr>
        <w:widowControl w:val="0"/>
        <w:tabs>
          <w:tab w:val="left" w:pos="4536"/>
        </w:tabs>
        <w:suppressAutoHyphens/>
        <w:ind w:left="4950" w:hanging="4950"/>
        <w:rPr>
          <w:rFonts w:ascii="Arial" w:eastAsia="Lucida Sans Unicode" w:hAnsi="Arial" w:cs="Arial"/>
          <w:sz w:val="22"/>
          <w:szCs w:val="22"/>
        </w:rPr>
      </w:pPr>
      <w:r w:rsidRPr="0062208E">
        <w:rPr>
          <w:rFonts w:ascii="Arial" w:eastAsia="Lucida Sans Unicode" w:hAnsi="Arial" w:cs="Arial"/>
          <w:sz w:val="22"/>
          <w:szCs w:val="22"/>
        </w:rPr>
        <w:tab/>
      </w:r>
      <w:r w:rsidRPr="0062208E">
        <w:rPr>
          <w:rFonts w:ascii="Arial" w:eastAsia="Lucida Sans Unicode" w:hAnsi="Arial" w:cs="Arial"/>
          <w:sz w:val="22"/>
          <w:szCs w:val="22"/>
        </w:rPr>
        <w:tab/>
      </w:r>
      <w:r w:rsidRPr="0062208E">
        <w:rPr>
          <w:rFonts w:ascii="Arial" w:eastAsia="Lucida Sans Unicode" w:hAnsi="Arial" w:cs="Arial"/>
          <w:sz w:val="22"/>
          <w:szCs w:val="22"/>
        </w:rPr>
        <w:tab/>
        <w:t>Ing. Michal Malý, Pobočka Olomouc</w:t>
      </w:r>
    </w:p>
    <w:p w14:paraId="7A2D43E1" w14:textId="77777777" w:rsidR="00896AF4" w:rsidRDefault="00896AF4" w:rsidP="00896AF4">
      <w:pPr>
        <w:widowControl w:val="0"/>
        <w:tabs>
          <w:tab w:val="left" w:pos="4536"/>
        </w:tabs>
        <w:suppressAutoHyphens/>
        <w:rPr>
          <w:rFonts w:ascii="Arial" w:hAnsi="Arial" w:cs="Arial"/>
          <w:sz w:val="22"/>
          <w:szCs w:val="22"/>
        </w:rPr>
      </w:pPr>
      <w:r w:rsidRPr="0054014E">
        <w:rPr>
          <w:rFonts w:ascii="Arial" w:hAnsi="Arial" w:cs="Arial"/>
          <w:sz w:val="22"/>
          <w:szCs w:val="22"/>
        </w:rPr>
        <w:t>Adresa:</w:t>
      </w:r>
      <w:r w:rsidRPr="0054014E">
        <w:rPr>
          <w:rFonts w:ascii="Arial" w:hAnsi="Arial" w:cs="Arial"/>
          <w:sz w:val="22"/>
          <w:szCs w:val="22"/>
        </w:rPr>
        <w:tab/>
      </w:r>
      <w:r w:rsidRPr="00540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Blanická 383/1, 779 00 Olomouc</w:t>
      </w:r>
      <w:r w:rsidRPr="0054014E">
        <w:rPr>
          <w:rFonts w:ascii="Arial" w:hAnsi="Arial" w:cs="Arial"/>
          <w:sz w:val="22"/>
          <w:szCs w:val="22"/>
        </w:rPr>
        <w:t xml:space="preserve">  </w:t>
      </w:r>
      <w:r w:rsidRPr="0054014E">
        <w:rPr>
          <w:rFonts w:ascii="Arial" w:hAnsi="Arial" w:cs="Arial"/>
          <w:sz w:val="22"/>
          <w:szCs w:val="22"/>
        </w:rPr>
        <w:tab/>
      </w:r>
    </w:p>
    <w:p w14:paraId="35920128" w14:textId="77777777" w:rsidR="00896AF4" w:rsidRPr="00937F2B" w:rsidRDefault="00896AF4" w:rsidP="00896AF4">
      <w:pPr>
        <w:widowControl w:val="0"/>
        <w:tabs>
          <w:tab w:val="left" w:pos="4536"/>
        </w:tabs>
        <w:suppressAutoHyphens/>
        <w:rPr>
          <w:rFonts w:ascii="Arial" w:hAnsi="Arial" w:cs="Arial"/>
          <w:sz w:val="22"/>
          <w:szCs w:val="22"/>
        </w:rPr>
      </w:pPr>
      <w:r w:rsidRPr="0054014E">
        <w:rPr>
          <w:rFonts w:ascii="Arial" w:hAnsi="Arial" w:cs="Arial"/>
          <w:sz w:val="22"/>
          <w:szCs w:val="22"/>
        </w:rPr>
        <w:t>Tel.:</w:t>
      </w:r>
      <w:r w:rsidRPr="0054014E">
        <w:rPr>
          <w:rFonts w:ascii="Arial" w:hAnsi="Arial" w:cs="Arial"/>
          <w:sz w:val="22"/>
          <w:szCs w:val="22"/>
        </w:rPr>
        <w:tab/>
      </w:r>
      <w:r w:rsidRPr="0054014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eastAsia="Lucida Sans Unicode" w:hAnsi="Arial" w:cs="Arial"/>
          <w:sz w:val="22"/>
          <w:szCs w:val="22"/>
        </w:rPr>
        <w:t xml:space="preserve">+420 727 957 256 / +420 727 957 262 </w:t>
      </w:r>
    </w:p>
    <w:p w14:paraId="3D431D18" w14:textId="77777777" w:rsidR="00896AF4" w:rsidRDefault="00896AF4" w:rsidP="00896AF4">
      <w:pPr>
        <w:widowControl w:val="0"/>
        <w:tabs>
          <w:tab w:val="left" w:pos="4536"/>
        </w:tabs>
        <w:suppressAutoHyphens/>
        <w:rPr>
          <w:rFonts w:ascii="Arial" w:hAnsi="Arial" w:cs="Arial"/>
          <w:sz w:val="22"/>
          <w:szCs w:val="22"/>
        </w:rPr>
      </w:pPr>
      <w:r w:rsidRPr="0062208E">
        <w:rPr>
          <w:rFonts w:ascii="Arial" w:eastAsia="Lucida Sans Unicode" w:hAnsi="Arial" w:cs="Arial"/>
          <w:sz w:val="22"/>
          <w:szCs w:val="22"/>
        </w:rPr>
        <w:tab/>
      </w:r>
      <w:r w:rsidRPr="0062208E">
        <w:rPr>
          <w:rFonts w:ascii="Arial" w:eastAsia="Lucida Sans Unicode" w:hAnsi="Arial" w:cs="Arial"/>
          <w:sz w:val="22"/>
          <w:szCs w:val="22"/>
        </w:rPr>
        <w:tab/>
        <w:t>+420 724 736</w:t>
      </w:r>
      <w:r>
        <w:rPr>
          <w:rFonts w:ascii="Arial" w:eastAsia="Lucida Sans Unicode" w:hAnsi="Arial" w:cs="Arial"/>
          <w:sz w:val="22"/>
          <w:szCs w:val="22"/>
        </w:rPr>
        <w:t> </w:t>
      </w:r>
      <w:r w:rsidRPr="0062208E">
        <w:rPr>
          <w:rFonts w:ascii="Arial" w:eastAsia="Lucida Sans Unicode" w:hAnsi="Arial" w:cs="Arial"/>
          <w:sz w:val="22"/>
          <w:szCs w:val="22"/>
        </w:rPr>
        <w:t>356</w:t>
      </w:r>
      <w:r>
        <w:rPr>
          <w:rFonts w:ascii="Arial" w:hAnsi="Arial" w:cs="Arial"/>
          <w:sz w:val="22"/>
          <w:szCs w:val="22"/>
        </w:rPr>
        <w:tab/>
      </w:r>
    </w:p>
    <w:p w14:paraId="52BFF916" w14:textId="77777777" w:rsidR="00896AF4" w:rsidRPr="0054014E" w:rsidRDefault="00896AF4" w:rsidP="00896AF4">
      <w:pPr>
        <w:widowControl w:val="0"/>
        <w:tabs>
          <w:tab w:val="left" w:pos="4536"/>
        </w:tabs>
        <w:suppressAutoHyphens/>
        <w:rPr>
          <w:rFonts w:ascii="Arial" w:hAnsi="Arial" w:cs="Arial"/>
          <w:sz w:val="22"/>
          <w:szCs w:val="22"/>
        </w:rPr>
      </w:pPr>
      <w:r w:rsidRPr="0054014E">
        <w:rPr>
          <w:rFonts w:ascii="Arial" w:hAnsi="Arial" w:cs="Arial"/>
          <w:sz w:val="22"/>
          <w:szCs w:val="22"/>
        </w:rPr>
        <w:t>E-mail:</w:t>
      </w:r>
      <w:r w:rsidRPr="0054014E">
        <w:rPr>
          <w:rFonts w:ascii="Arial" w:hAnsi="Arial" w:cs="Arial"/>
          <w:sz w:val="22"/>
          <w:szCs w:val="22"/>
        </w:rPr>
        <w:tab/>
      </w:r>
      <w:r w:rsidRPr="0054014E">
        <w:rPr>
          <w:rFonts w:ascii="Arial" w:hAnsi="Arial" w:cs="Arial"/>
          <w:sz w:val="22"/>
          <w:szCs w:val="22"/>
        </w:rPr>
        <w:tab/>
      </w:r>
      <w:hyperlink r:id="rId8" w:history="1">
        <w:r w:rsidRPr="00DB603C">
          <w:rPr>
            <w:rFonts w:ascii="Arial" w:hAnsi="Arial" w:cs="Arial"/>
            <w:sz w:val="22"/>
            <w:szCs w:val="22"/>
          </w:rPr>
          <w:t>olomouc.pk@spucr.cz</w:t>
        </w:r>
      </w:hyperlink>
    </w:p>
    <w:p w14:paraId="29C392E4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567D97">
        <w:rPr>
          <w:rFonts w:ascii="Arial" w:eastAsia="Lucida Sans Unicode" w:hAnsi="Arial" w:cs="Arial"/>
          <w:sz w:val="22"/>
          <w:szCs w:val="22"/>
        </w:rPr>
        <w:t>ID DS:</w:t>
      </w:r>
      <w:r w:rsidRPr="00567D97">
        <w:rPr>
          <w:rFonts w:ascii="Arial" w:eastAsia="Lucida Sans Unicode" w:hAnsi="Arial" w:cs="Arial"/>
          <w:sz w:val="22"/>
          <w:szCs w:val="22"/>
        </w:rPr>
        <w:tab/>
      </w:r>
      <w:r w:rsidRPr="00567D97"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4EE6FCC2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sz w:val="22"/>
          <w:szCs w:val="22"/>
        </w:rPr>
      </w:pPr>
      <w:r w:rsidRPr="00567D97">
        <w:rPr>
          <w:rFonts w:ascii="Arial" w:eastAsia="Lucida Sans Unicode" w:hAnsi="Arial" w:cs="Arial"/>
          <w:sz w:val="22"/>
          <w:szCs w:val="22"/>
        </w:rPr>
        <w:t>Bankovní spojení:</w:t>
      </w:r>
      <w:r w:rsidRPr="00567D97">
        <w:rPr>
          <w:rFonts w:ascii="Arial" w:eastAsia="Lucida Sans Unicode" w:hAnsi="Arial" w:cs="Arial"/>
          <w:sz w:val="22"/>
          <w:szCs w:val="22"/>
        </w:rPr>
        <w:tab/>
      </w:r>
      <w:r w:rsidRPr="00567D97">
        <w:rPr>
          <w:rFonts w:ascii="Arial" w:eastAsia="Lucida Sans Unicode" w:hAnsi="Arial" w:cs="Arial"/>
          <w:sz w:val="22"/>
          <w:szCs w:val="22"/>
        </w:rPr>
        <w:tab/>
        <w:t xml:space="preserve">ČNB </w:t>
      </w:r>
      <w:r w:rsidRPr="00567D97">
        <w:rPr>
          <w:rFonts w:ascii="Arial" w:eastAsia="Lucida Sans Unicode" w:hAnsi="Arial" w:cs="Arial"/>
          <w:sz w:val="22"/>
          <w:szCs w:val="22"/>
        </w:rPr>
        <w:tab/>
      </w:r>
    </w:p>
    <w:p w14:paraId="0E7B86B5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 w:rsidRPr="00567D97">
        <w:rPr>
          <w:rFonts w:ascii="Arial" w:eastAsia="Lucida Sans Unicode" w:hAnsi="Arial" w:cs="Arial"/>
          <w:bCs/>
          <w:sz w:val="22"/>
          <w:szCs w:val="22"/>
        </w:rPr>
        <w:t>Číslo účtu:</w:t>
      </w:r>
      <w:r w:rsidRPr="00567D97">
        <w:rPr>
          <w:rFonts w:ascii="Arial" w:eastAsia="Lucida Sans Unicode" w:hAnsi="Arial" w:cs="Arial"/>
          <w:bCs/>
          <w:sz w:val="22"/>
          <w:szCs w:val="22"/>
        </w:rPr>
        <w:tab/>
      </w:r>
      <w:r w:rsidRPr="00567D97"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33EB7445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 w:rsidRPr="00567D97">
        <w:rPr>
          <w:rFonts w:ascii="Arial" w:eastAsia="Lucida Sans Unicode" w:hAnsi="Arial" w:cs="Arial"/>
          <w:bCs/>
          <w:sz w:val="22"/>
          <w:szCs w:val="22"/>
        </w:rPr>
        <w:t>IČ</w:t>
      </w:r>
      <w:r>
        <w:rPr>
          <w:rFonts w:ascii="Arial" w:eastAsia="Lucida Sans Unicode" w:hAnsi="Arial" w:cs="Arial"/>
          <w:bCs/>
          <w:sz w:val="22"/>
          <w:szCs w:val="22"/>
        </w:rPr>
        <w:t>O</w:t>
      </w:r>
      <w:r w:rsidRPr="00567D97">
        <w:rPr>
          <w:rFonts w:ascii="Arial" w:eastAsia="Lucida Sans Unicode" w:hAnsi="Arial" w:cs="Arial"/>
          <w:bCs/>
          <w:sz w:val="22"/>
          <w:szCs w:val="22"/>
        </w:rPr>
        <w:t>:</w:t>
      </w:r>
      <w:r w:rsidRPr="00567D97">
        <w:rPr>
          <w:rFonts w:ascii="Arial" w:eastAsia="Lucida Sans Unicode" w:hAnsi="Arial" w:cs="Arial"/>
          <w:bCs/>
          <w:sz w:val="22"/>
          <w:szCs w:val="22"/>
        </w:rPr>
        <w:tab/>
      </w:r>
      <w:r w:rsidRPr="00567D97">
        <w:rPr>
          <w:rFonts w:ascii="Arial" w:eastAsia="Lucida Sans Unicode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6AD83C7A" w14:textId="77777777" w:rsidR="00896AF4" w:rsidRPr="00567D97" w:rsidRDefault="00896AF4" w:rsidP="00896AF4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sz w:val="22"/>
          <w:szCs w:val="22"/>
        </w:rPr>
      </w:pPr>
      <w:r w:rsidRPr="00567D97">
        <w:rPr>
          <w:rFonts w:ascii="Arial" w:eastAsia="Lucida Sans Unicode" w:hAnsi="Arial" w:cs="Arial"/>
          <w:bCs/>
          <w:sz w:val="22"/>
          <w:szCs w:val="22"/>
        </w:rPr>
        <w:t>DIČ:</w:t>
      </w:r>
      <w:r w:rsidRPr="00567D97">
        <w:rPr>
          <w:rFonts w:ascii="Arial" w:eastAsia="Lucida Sans Unicode" w:hAnsi="Arial" w:cs="Arial"/>
          <w:bCs/>
          <w:sz w:val="22"/>
          <w:szCs w:val="22"/>
        </w:rPr>
        <w:tab/>
      </w:r>
      <w:r w:rsidRPr="00567D97">
        <w:rPr>
          <w:rFonts w:ascii="Arial" w:eastAsia="Lucida Sans Unicode" w:hAnsi="Arial" w:cs="Arial"/>
          <w:bCs/>
          <w:sz w:val="22"/>
          <w:szCs w:val="22"/>
        </w:rPr>
        <w:tab/>
        <w:t xml:space="preserve">není plátcem DPH </w:t>
      </w:r>
    </w:p>
    <w:p w14:paraId="0495041E" w14:textId="77777777" w:rsidR="00896AF4" w:rsidRPr="00567D97" w:rsidRDefault="00896AF4" w:rsidP="00896AF4">
      <w:pPr>
        <w:pStyle w:val="Zkladntext2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sz w:val="22"/>
          <w:szCs w:val="22"/>
        </w:rPr>
        <w:t>(dále jen jako „objednatel“)</w:t>
      </w:r>
    </w:p>
    <w:p w14:paraId="63CBA6AC" w14:textId="77777777" w:rsidR="00896AF4" w:rsidRPr="00567D97" w:rsidRDefault="00896AF4" w:rsidP="00896AF4">
      <w:pPr>
        <w:rPr>
          <w:rFonts w:ascii="Arial" w:hAnsi="Arial" w:cs="Arial"/>
          <w:sz w:val="22"/>
          <w:szCs w:val="22"/>
        </w:rPr>
      </w:pPr>
    </w:p>
    <w:p w14:paraId="16C60208" w14:textId="77777777" w:rsidR="00896AF4" w:rsidRPr="00567D97" w:rsidRDefault="00896AF4" w:rsidP="00896AF4">
      <w:pPr>
        <w:rPr>
          <w:rFonts w:ascii="Arial" w:hAnsi="Arial" w:cs="Arial"/>
          <w:b/>
          <w:bCs/>
          <w:sz w:val="22"/>
          <w:szCs w:val="22"/>
        </w:rPr>
      </w:pPr>
      <w:r w:rsidRPr="00567D97">
        <w:rPr>
          <w:rFonts w:ascii="Arial" w:hAnsi="Arial" w:cs="Arial"/>
          <w:b/>
          <w:bCs/>
          <w:sz w:val="22"/>
          <w:szCs w:val="22"/>
        </w:rPr>
        <w:t>a</w:t>
      </w:r>
    </w:p>
    <w:p w14:paraId="4548B5D0" w14:textId="77777777" w:rsidR="00896AF4" w:rsidRPr="00567D97" w:rsidRDefault="00896AF4" w:rsidP="00896AF4">
      <w:pPr>
        <w:pStyle w:val="Zkladntext"/>
        <w:spacing w:line="240" w:lineRule="auto"/>
        <w:rPr>
          <w:rFonts w:ascii="Arial" w:hAnsi="Arial" w:cs="Arial"/>
          <w:bCs/>
          <w:sz w:val="22"/>
          <w:szCs w:val="22"/>
        </w:rPr>
      </w:pPr>
      <w:r w:rsidRPr="00567D97"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</w:p>
    <w:p w14:paraId="1173BC4A" w14:textId="77777777" w:rsidR="00896AF4" w:rsidRPr="00567D97" w:rsidRDefault="00896AF4" w:rsidP="00896AF4">
      <w:pPr>
        <w:spacing w:line="276" w:lineRule="auto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b/>
          <w:bCs/>
          <w:sz w:val="22"/>
          <w:szCs w:val="22"/>
        </w:rPr>
        <w:t xml:space="preserve">2.  </w:t>
      </w:r>
      <w:proofErr w:type="gramStart"/>
      <w:r w:rsidRPr="00567D97">
        <w:rPr>
          <w:rFonts w:ascii="Arial" w:hAnsi="Arial" w:cs="Arial"/>
          <w:b/>
          <w:bCs/>
          <w:sz w:val="22"/>
          <w:szCs w:val="22"/>
        </w:rPr>
        <w:t>Zhotovitel:</w:t>
      </w:r>
      <w:r w:rsidRPr="00567D97">
        <w:rPr>
          <w:rFonts w:ascii="Arial" w:hAnsi="Arial" w:cs="Arial"/>
          <w:b/>
          <w:sz w:val="22"/>
          <w:szCs w:val="22"/>
        </w:rPr>
        <w:t xml:space="preserve">  </w:t>
      </w:r>
      <w:r w:rsidRPr="00567D97">
        <w:rPr>
          <w:rFonts w:ascii="Arial" w:hAnsi="Arial" w:cs="Arial"/>
          <w:b/>
          <w:sz w:val="22"/>
          <w:szCs w:val="22"/>
        </w:rPr>
        <w:tab/>
      </w:r>
      <w:proofErr w:type="gramEnd"/>
      <w:r w:rsidRPr="00567D97">
        <w:rPr>
          <w:rFonts w:ascii="Arial" w:hAnsi="Arial" w:cs="Arial"/>
          <w:b/>
          <w:sz w:val="22"/>
          <w:szCs w:val="22"/>
        </w:rPr>
        <w:tab/>
      </w:r>
      <w:r w:rsidRPr="00567D97">
        <w:rPr>
          <w:rFonts w:ascii="Arial" w:hAnsi="Arial" w:cs="Arial"/>
          <w:b/>
          <w:sz w:val="22"/>
          <w:szCs w:val="22"/>
        </w:rPr>
        <w:tab/>
      </w:r>
      <w:r w:rsidRPr="00567D97">
        <w:rPr>
          <w:rFonts w:ascii="Arial" w:hAnsi="Arial" w:cs="Arial"/>
          <w:b/>
          <w:sz w:val="22"/>
          <w:szCs w:val="22"/>
        </w:rPr>
        <w:tab/>
      </w:r>
      <w:r w:rsidRPr="00567D97">
        <w:rPr>
          <w:rFonts w:ascii="Arial" w:hAnsi="Arial" w:cs="Arial"/>
          <w:b/>
          <w:sz w:val="22"/>
          <w:szCs w:val="22"/>
        </w:rPr>
        <w:tab/>
      </w:r>
      <w:r w:rsidRPr="00567D97">
        <w:rPr>
          <w:rFonts w:ascii="Arial" w:hAnsi="Arial" w:cs="Arial"/>
          <w:b/>
          <w:bCs/>
          <w:snapToGrid w:val="0"/>
          <w:sz w:val="22"/>
          <w:szCs w:val="22"/>
          <w:highlight w:val="yellow"/>
          <w:lang w:val="en-US"/>
        </w:rPr>
        <w:t>[DOPLNIT]</w:t>
      </w:r>
      <w:r w:rsidRPr="00567D97">
        <w:rPr>
          <w:rFonts w:ascii="Arial" w:hAnsi="Arial" w:cs="Arial"/>
          <w:b/>
          <w:sz w:val="22"/>
          <w:szCs w:val="22"/>
        </w:rPr>
        <w:t xml:space="preserve"> </w:t>
      </w:r>
      <w:r w:rsidRPr="00567D97">
        <w:rPr>
          <w:rFonts w:ascii="Arial" w:hAnsi="Arial" w:cs="Arial"/>
          <w:sz w:val="22"/>
          <w:szCs w:val="22"/>
        </w:rPr>
        <w:t xml:space="preserve">      </w:t>
      </w:r>
      <w:r w:rsidRPr="00567D97">
        <w:rPr>
          <w:rFonts w:ascii="Arial" w:hAnsi="Arial" w:cs="Arial"/>
          <w:sz w:val="22"/>
          <w:szCs w:val="22"/>
        </w:rPr>
        <w:tab/>
      </w:r>
    </w:p>
    <w:p w14:paraId="200B208D" w14:textId="77777777" w:rsidR="00896AF4" w:rsidRPr="0062208E" w:rsidRDefault="00896AF4" w:rsidP="00896AF4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567D97">
        <w:rPr>
          <w:rFonts w:ascii="Arial" w:hAnsi="Arial" w:cs="Arial"/>
          <w:bCs/>
          <w:sz w:val="22"/>
          <w:szCs w:val="22"/>
        </w:rPr>
        <w:t>Sídlo:</w:t>
      </w:r>
      <w:r w:rsidRPr="00567D97">
        <w:rPr>
          <w:rFonts w:ascii="Arial" w:hAnsi="Arial" w:cs="Arial"/>
          <w:bCs/>
          <w:sz w:val="22"/>
          <w:szCs w:val="22"/>
        </w:rPr>
        <w:tab/>
      </w:r>
      <w:r w:rsidRPr="00567D97">
        <w:rPr>
          <w:rFonts w:ascii="Arial" w:hAnsi="Arial" w:cs="Arial"/>
          <w:bCs/>
          <w:sz w:val="22"/>
          <w:szCs w:val="22"/>
        </w:rPr>
        <w:tab/>
      </w:r>
      <w:r w:rsidRPr="00567D97">
        <w:rPr>
          <w:rFonts w:ascii="Arial" w:hAnsi="Arial" w:cs="Arial"/>
          <w:bCs/>
          <w:sz w:val="22"/>
          <w:szCs w:val="22"/>
        </w:rPr>
        <w:tab/>
      </w:r>
      <w:r w:rsidRPr="00567D97">
        <w:rPr>
          <w:rFonts w:ascii="Arial" w:hAnsi="Arial" w:cs="Arial"/>
          <w:bCs/>
          <w:sz w:val="22"/>
          <w:szCs w:val="22"/>
        </w:rPr>
        <w:tab/>
      </w:r>
      <w:r w:rsidRPr="00567D97">
        <w:rPr>
          <w:rFonts w:ascii="Arial" w:hAnsi="Arial" w:cs="Arial"/>
          <w:bCs/>
          <w:sz w:val="22"/>
          <w:szCs w:val="22"/>
        </w:rPr>
        <w:tab/>
      </w:r>
      <w:r w:rsidRPr="00567D9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65EC8781" w14:textId="77777777" w:rsidR="00896AF4" w:rsidRPr="0062208E" w:rsidRDefault="00896AF4" w:rsidP="00896AF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2208E">
        <w:rPr>
          <w:rFonts w:ascii="Arial" w:hAnsi="Arial" w:cs="Arial"/>
          <w:sz w:val="22"/>
          <w:szCs w:val="22"/>
        </w:rPr>
        <w:t>zastoupený:</w:t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3E17483D" w14:textId="77777777" w:rsidR="00896AF4" w:rsidRPr="0062208E" w:rsidRDefault="00896AF4" w:rsidP="00896AF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2208E">
        <w:rPr>
          <w:rFonts w:ascii="Arial" w:hAnsi="Arial" w:cs="Arial"/>
          <w:sz w:val="22"/>
          <w:szCs w:val="22"/>
        </w:rPr>
        <w:t>ve smluvních záležitostech oprávněn jednat:</w:t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1E3B26FA" w14:textId="77777777" w:rsidR="00896AF4" w:rsidRPr="0062208E" w:rsidRDefault="00896AF4" w:rsidP="00896AF4">
      <w:pPr>
        <w:pStyle w:val="Zkladntext"/>
        <w:tabs>
          <w:tab w:val="left" w:pos="426"/>
        </w:tabs>
        <w:spacing w:line="240" w:lineRule="auto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62208E">
        <w:rPr>
          <w:rFonts w:ascii="Arial" w:hAnsi="Arial" w:cs="Arial"/>
          <w:b w:val="0"/>
          <w:sz w:val="22"/>
          <w:szCs w:val="22"/>
        </w:rPr>
        <w:t>v technických záležitostech oprávněn jednat:</w:t>
      </w:r>
      <w:r w:rsidRPr="0062208E">
        <w:rPr>
          <w:rFonts w:ascii="Arial" w:hAnsi="Arial" w:cs="Arial"/>
          <w:b w:val="0"/>
          <w:sz w:val="22"/>
          <w:szCs w:val="22"/>
        </w:rPr>
        <w:tab/>
      </w:r>
      <w:r w:rsidRPr="0062208E">
        <w:rPr>
          <w:rFonts w:ascii="Arial" w:hAnsi="Arial" w:cs="Arial"/>
          <w:b w:val="0"/>
          <w:bCs/>
          <w:sz w:val="22"/>
          <w:szCs w:val="22"/>
          <w:highlight w:val="yellow"/>
          <w:lang w:val="en-US"/>
        </w:rPr>
        <w:t>[DOPLNIT]</w:t>
      </w:r>
    </w:p>
    <w:p w14:paraId="5E52FDFD" w14:textId="77777777" w:rsidR="00896AF4" w:rsidRPr="0062208E" w:rsidRDefault="00896AF4" w:rsidP="00896AF4">
      <w:pPr>
        <w:pStyle w:val="Zkladntext"/>
        <w:tabs>
          <w:tab w:val="left" w:pos="426"/>
        </w:tabs>
        <w:spacing w:line="240" w:lineRule="auto"/>
        <w:rPr>
          <w:rFonts w:ascii="Arial" w:hAnsi="Arial" w:cs="Arial"/>
          <w:b w:val="0"/>
          <w:snapToGrid/>
          <w:sz w:val="22"/>
          <w:szCs w:val="22"/>
        </w:rPr>
      </w:pPr>
      <w:r w:rsidRPr="0062208E">
        <w:rPr>
          <w:rFonts w:ascii="Arial" w:hAnsi="Arial" w:cs="Arial"/>
          <w:b w:val="0"/>
          <w:snapToGrid/>
          <w:sz w:val="22"/>
          <w:szCs w:val="22"/>
        </w:rPr>
        <w:t>Tel.:</w:t>
      </w:r>
      <w:r w:rsidRPr="0062208E">
        <w:rPr>
          <w:rFonts w:ascii="Arial" w:hAnsi="Arial" w:cs="Arial"/>
          <w:b w:val="0"/>
          <w:snapToGrid/>
          <w:sz w:val="22"/>
          <w:szCs w:val="22"/>
        </w:rPr>
        <w:tab/>
      </w:r>
      <w:r w:rsidRPr="0062208E"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 w:rsidRPr="0062208E">
        <w:rPr>
          <w:rFonts w:ascii="Arial" w:hAnsi="Arial" w:cs="Arial"/>
          <w:b w:val="0"/>
          <w:bCs/>
          <w:sz w:val="22"/>
          <w:szCs w:val="22"/>
          <w:highlight w:val="yellow"/>
          <w:lang w:val="en-US"/>
        </w:rPr>
        <w:t>[DOPLNIT]</w:t>
      </w:r>
    </w:p>
    <w:p w14:paraId="30E6C374" w14:textId="77777777" w:rsidR="00896AF4" w:rsidRPr="0062208E" w:rsidRDefault="00896AF4" w:rsidP="00896AF4">
      <w:pPr>
        <w:pStyle w:val="Zkladntext"/>
        <w:tabs>
          <w:tab w:val="left" w:pos="426"/>
        </w:tabs>
        <w:spacing w:line="240" w:lineRule="auto"/>
        <w:rPr>
          <w:rFonts w:ascii="Arial" w:hAnsi="Arial" w:cs="Arial"/>
          <w:b w:val="0"/>
          <w:snapToGrid/>
          <w:sz w:val="22"/>
          <w:szCs w:val="22"/>
        </w:rPr>
      </w:pPr>
      <w:r w:rsidRPr="0062208E">
        <w:rPr>
          <w:rFonts w:ascii="Arial" w:hAnsi="Arial" w:cs="Arial"/>
          <w:b w:val="0"/>
          <w:snapToGrid/>
          <w:sz w:val="22"/>
          <w:szCs w:val="22"/>
        </w:rPr>
        <w:t>E-mail:</w:t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 w:rsidRPr="0062208E">
        <w:rPr>
          <w:rFonts w:ascii="Arial" w:hAnsi="Arial" w:cs="Arial"/>
          <w:b w:val="0"/>
          <w:bCs/>
          <w:sz w:val="22"/>
          <w:szCs w:val="22"/>
          <w:highlight w:val="yellow"/>
          <w:lang w:val="en-US"/>
        </w:rPr>
        <w:t>[DOPLNIT]</w:t>
      </w:r>
    </w:p>
    <w:p w14:paraId="1FE50C3D" w14:textId="77777777" w:rsidR="00896AF4" w:rsidRPr="0062208E" w:rsidRDefault="00896AF4" w:rsidP="00896AF4">
      <w:pPr>
        <w:pStyle w:val="Zkladntext"/>
        <w:tabs>
          <w:tab w:val="left" w:pos="426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2208E">
        <w:rPr>
          <w:rFonts w:ascii="Arial" w:hAnsi="Arial" w:cs="Arial"/>
          <w:b w:val="0"/>
          <w:snapToGrid/>
          <w:sz w:val="22"/>
          <w:szCs w:val="22"/>
        </w:rPr>
        <w:t>ID DS:</w:t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ab/>
      </w:r>
      <w:r w:rsidRPr="0062208E">
        <w:rPr>
          <w:rFonts w:ascii="Arial" w:hAnsi="Arial" w:cs="Arial"/>
          <w:b w:val="0"/>
          <w:bCs/>
          <w:sz w:val="22"/>
          <w:szCs w:val="22"/>
          <w:highlight w:val="yellow"/>
          <w:lang w:val="en-US"/>
        </w:rPr>
        <w:t>[DOPLNIT]</w:t>
      </w:r>
    </w:p>
    <w:p w14:paraId="3113447F" w14:textId="77777777" w:rsidR="00896AF4" w:rsidRPr="0062208E" w:rsidRDefault="00896AF4" w:rsidP="00896AF4">
      <w:pP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62208E">
        <w:rPr>
          <w:rFonts w:ascii="Arial" w:hAnsi="Arial" w:cs="Arial"/>
          <w:sz w:val="22"/>
          <w:szCs w:val="22"/>
        </w:rPr>
        <w:t>Bankovní spojení:</w:t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4B3788CA" w14:textId="77777777" w:rsidR="00896AF4" w:rsidRPr="0062208E" w:rsidRDefault="00896AF4" w:rsidP="00896AF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2208E">
        <w:rPr>
          <w:rFonts w:ascii="Arial" w:hAnsi="Arial" w:cs="Arial"/>
          <w:sz w:val="22"/>
          <w:szCs w:val="22"/>
        </w:rPr>
        <w:t>Číslo účtu:</w:t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2C878041" w14:textId="77777777" w:rsidR="00896AF4" w:rsidRPr="0062208E" w:rsidRDefault="00896AF4" w:rsidP="00896AF4">
      <w:pPr>
        <w:tabs>
          <w:tab w:val="left" w:pos="426"/>
        </w:tabs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62208E">
        <w:rPr>
          <w:rFonts w:ascii="Arial" w:hAnsi="Arial" w:cs="Arial"/>
          <w:sz w:val="22"/>
          <w:szCs w:val="22"/>
        </w:rPr>
        <w:t>IČO:</w:t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65501367" w14:textId="77777777" w:rsidR="00896AF4" w:rsidRPr="0062208E" w:rsidRDefault="00896AF4" w:rsidP="00896AF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2208E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08E">
        <w:rPr>
          <w:rFonts w:ascii="Arial" w:hAnsi="Arial" w:cs="Arial"/>
          <w:bCs/>
          <w:snapToGrid w:val="0"/>
          <w:sz w:val="22"/>
          <w:szCs w:val="22"/>
          <w:highlight w:val="yellow"/>
          <w:lang w:val="en-US"/>
        </w:rPr>
        <w:t>[DOPLNIT]</w:t>
      </w:r>
    </w:p>
    <w:p w14:paraId="4C0555CC" w14:textId="77777777" w:rsidR="00896AF4" w:rsidRPr="00567D97" w:rsidRDefault="00896AF4" w:rsidP="00896AF4">
      <w:pPr>
        <w:ind w:right="-284"/>
        <w:rPr>
          <w:rFonts w:ascii="Arial" w:hAnsi="Arial" w:cs="Arial"/>
          <w:b/>
          <w:bCs/>
          <w:snapToGrid w:val="0"/>
          <w:sz w:val="22"/>
          <w:szCs w:val="22"/>
          <w:lang w:val="en-US"/>
        </w:rPr>
      </w:pPr>
      <w:r w:rsidRPr="00567D97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Pr="00567D97">
        <w:rPr>
          <w:rFonts w:ascii="Arial" w:hAnsi="Arial" w:cs="Arial"/>
          <w:b/>
          <w:bCs/>
          <w:snapToGrid w:val="0"/>
          <w:sz w:val="22"/>
          <w:szCs w:val="22"/>
          <w:highlight w:val="yellow"/>
          <w:lang w:val="en-US"/>
        </w:rPr>
        <w:t>[DOPLNIT]</w:t>
      </w:r>
      <w:r w:rsidRPr="00567D97">
        <w:rPr>
          <w:rFonts w:ascii="Arial" w:hAnsi="Arial" w:cs="Arial"/>
          <w:sz w:val="22"/>
          <w:szCs w:val="22"/>
        </w:rPr>
        <w:t xml:space="preserve">soudu v </w:t>
      </w:r>
      <w:r w:rsidRPr="00567D97">
        <w:rPr>
          <w:rFonts w:ascii="Arial" w:hAnsi="Arial" w:cs="Arial"/>
          <w:b/>
          <w:bCs/>
          <w:snapToGrid w:val="0"/>
          <w:sz w:val="22"/>
          <w:szCs w:val="22"/>
          <w:highlight w:val="yellow"/>
          <w:lang w:val="en-US"/>
        </w:rPr>
        <w:t>[DOPLNIT]</w:t>
      </w:r>
      <w:r w:rsidRPr="00567D97">
        <w:rPr>
          <w:rFonts w:ascii="Arial" w:hAnsi="Arial" w:cs="Arial"/>
          <w:sz w:val="22"/>
          <w:szCs w:val="22"/>
        </w:rPr>
        <w:t xml:space="preserve">oddíl </w:t>
      </w:r>
      <w:r w:rsidRPr="00567D97">
        <w:rPr>
          <w:rFonts w:ascii="Arial" w:hAnsi="Arial" w:cs="Arial"/>
          <w:b/>
          <w:bCs/>
          <w:snapToGrid w:val="0"/>
          <w:sz w:val="22"/>
          <w:szCs w:val="22"/>
          <w:highlight w:val="yellow"/>
          <w:lang w:val="en-US"/>
        </w:rPr>
        <w:t>[DOPLNIT</w:t>
      </w:r>
      <w:r w:rsidRPr="00567D97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]</w:t>
      </w:r>
      <w:r w:rsidRPr="00567D97">
        <w:rPr>
          <w:rFonts w:ascii="Arial" w:hAnsi="Arial" w:cs="Arial"/>
          <w:sz w:val="22"/>
          <w:szCs w:val="22"/>
        </w:rPr>
        <w:t xml:space="preserve"> vložka </w:t>
      </w:r>
      <w:r w:rsidRPr="00567D97">
        <w:rPr>
          <w:rFonts w:ascii="Arial" w:hAnsi="Arial" w:cs="Arial"/>
          <w:b/>
          <w:bCs/>
          <w:snapToGrid w:val="0"/>
          <w:sz w:val="22"/>
          <w:szCs w:val="22"/>
          <w:highlight w:val="yellow"/>
          <w:lang w:val="en-US"/>
        </w:rPr>
        <w:t>[DOPLNIT]</w:t>
      </w:r>
      <w:r w:rsidRPr="00567D97">
        <w:rPr>
          <w:rFonts w:ascii="Arial" w:hAnsi="Arial" w:cs="Arial"/>
          <w:b/>
          <w:bCs/>
          <w:snapToGrid w:val="0"/>
          <w:sz w:val="22"/>
          <w:szCs w:val="22"/>
          <w:lang w:val="en-US"/>
        </w:rPr>
        <w:t>.</w:t>
      </w:r>
    </w:p>
    <w:p w14:paraId="03B944DC" w14:textId="77777777" w:rsidR="00896AF4" w:rsidRDefault="00896AF4" w:rsidP="00896AF4">
      <w:pPr>
        <w:jc w:val="both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sz w:val="22"/>
          <w:szCs w:val="22"/>
        </w:rPr>
        <w:t>(dále jen jako „zhotovitel“)</w:t>
      </w:r>
    </w:p>
    <w:p w14:paraId="6D1C028C" w14:textId="759365EA" w:rsidR="00AD150F" w:rsidRDefault="00AD150F" w:rsidP="00896AF4">
      <w:pPr>
        <w:jc w:val="both"/>
        <w:rPr>
          <w:rFonts w:ascii="Arial" w:hAnsi="Arial" w:cs="Arial"/>
          <w:sz w:val="22"/>
          <w:szCs w:val="22"/>
        </w:rPr>
      </w:pPr>
    </w:p>
    <w:p w14:paraId="3B6E3815" w14:textId="4C2B2DDD" w:rsidR="00AD150F" w:rsidRDefault="00AD150F" w:rsidP="00AD15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</w:t>
      </w:r>
      <w:r w:rsidRPr="00AD150F">
        <w:rPr>
          <w:rFonts w:ascii="Arial" w:hAnsi="Arial" w:cs="Arial"/>
          <w:sz w:val="22"/>
          <w:szCs w:val="22"/>
        </w:rPr>
        <w:t>veřejn</w:t>
      </w:r>
      <w:r>
        <w:rPr>
          <w:rFonts w:ascii="Arial" w:hAnsi="Arial" w:cs="Arial"/>
          <w:sz w:val="22"/>
          <w:szCs w:val="22"/>
        </w:rPr>
        <w:t>é</w:t>
      </w:r>
      <w:r w:rsidRPr="00AD150F">
        <w:rPr>
          <w:rFonts w:ascii="Arial" w:hAnsi="Arial" w:cs="Arial"/>
          <w:sz w:val="22"/>
          <w:szCs w:val="22"/>
        </w:rPr>
        <w:t xml:space="preserve"> zakázk</w:t>
      </w:r>
      <w:r>
        <w:rPr>
          <w:rFonts w:ascii="Arial" w:hAnsi="Arial" w:cs="Arial"/>
          <w:sz w:val="22"/>
          <w:szCs w:val="22"/>
        </w:rPr>
        <w:t>y</w:t>
      </w:r>
      <w:r w:rsidRPr="00AD150F">
        <w:rPr>
          <w:rFonts w:ascii="Arial" w:hAnsi="Arial" w:cs="Arial"/>
          <w:sz w:val="22"/>
          <w:szCs w:val="22"/>
        </w:rPr>
        <w:t xml:space="preserve"> malého rozsahu s názvem </w:t>
      </w:r>
    </w:p>
    <w:p w14:paraId="6875B0F8" w14:textId="77777777" w:rsidR="00AD150F" w:rsidRPr="00AD150F" w:rsidRDefault="00AD150F" w:rsidP="00AD150F">
      <w:pPr>
        <w:jc w:val="both"/>
        <w:rPr>
          <w:rFonts w:ascii="Arial" w:hAnsi="Arial" w:cs="Arial"/>
          <w:sz w:val="22"/>
          <w:szCs w:val="22"/>
        </w:rPr>
      </w:pPr>
    </w:p>
    <w:p w14:paraId="672C00CD" w14:textId="5E65237F" w:rsidR="00AD150F" w:rsidRDefault="004317E4" w:rsidP="00AD150F">
      <w:pPr>
        <w:jc w:val="center"/>
        <w:rPr>
          <w:rFonts w:ascii="Arial" w:hAnsi="Arial" w:cs="Arial"/>
          <w:b/>
          <w:spacing w:val="8"/>
          <w:sz w:val="22"/>
          <w:szCs w:val="22"/>
        </w:rPr>
      </w:pPr>
      <w:r w:rsidRPr="004317E4">
        <w:rPr>
          <w:rFonts w:ascii="Arial" w:hAnsi="Arial" w:cs="Arial"/>
          <w:b/>
          <w:spacing w:val="8"/>
          <w:sz w:val="22"/>
          <w:szCs w:val="22"/>
        </w:rPr>
        <w:t xml:space="preserve">„Projektové dokumentace pro realizaci společných zařízení v </w:t>
      </w:r>
      <w:proofErr w:type="spellStart"/>
      <w:r w:rsidRPr="004317E4">
        <w:rPr>
          <w:rFonts w:ascii="Arial" w:hAnsi="Arial" w:cs="Arial"/>
          <w:b/>
          <w:spacing w:val="8"/>
          <w:sz w:val="22"/>
          <w:szCs w:val="22"/>
        </w:rPr>
        <w:t>k.ú</w:t>
      </w:r>
      <w:proofErr w:type="spellEnd"/>
      <w:r w:rsidRPr="004317E4">
        <w:rPr>
          <w:rFonts w:ascii="Arial" w:hAnsi="Arial" w:cs="Arial"/>
          <w:b/>
          <w:spacing w:val="8"/>
          <w:sz w:val="22"/>
          <w:szCs w:val="22"/>
        </w:rPr>
        <w:t xml:space="preserve">. </w:t>
      </w:r>
      <w:r w:rsidR="007C771C">
        <w:rPr>
          <w:rFonts w:ascii="Arial" w:hAnsi="Arial" w:cs="Arial"/>
          <w:b/>
          <w:spacing w:val="8"/>
          <w:sz w:val="22"/>
          <w:szCs w:val="22"/>
        </w:rPr>
        <w:t>Paseka u Šternberka</w:t>
      </w:r>
      <w:r w:rsidRPr="004317E4">
        <w:rPr>
          <w:rFonts w:ascii="Arial" w:hAnsi="Arial" w:cs="Arial"/>
          <w:b/>
          <w:spacing w:val="8"/>
          <w:sz w:val="22"/>
          <w:szCs w:val="22"/>
        </w:rPr>
        <w:t xml:space="preserve">, </w:t>
      </w:r>
      <w:proofErr w:type="spellStart"/>
      <w:r w:rsidRPr="004317E4">
        <w:rPr>
          <w:rFonts w:ascii="Arial" w:hAnsi="Arial" w:cs="Arial"/>
          <w:b/>
          <w:spacing w:val="8"/>
          <w:sz w:val="22"/>
          <w:szCs w:val="22"/>
        </w:rPr>
        <w:t>k.ú</w:t>
      </w:r>
      <w:proofErr w:type="spellEnd"/>
      <w:r w:rsidRPr="004317E4">
        <w:rPr>
          <w:rFonts w:ascii="Arial" w:hAnsi="Arial" w:cs="Arial"/>
          <w:b/>
          <w:spacing w:val="8"/>
          <w:sz w:val="22"/>
          <w:szCs w:val="22"/>
        </w:rPr>
        <w:t xml:space="preserve">. Dolní Dlouhá Loučka a </w:t>
      </w:r>
      <w:proofErr w:type="spellStart"/>
      <w:r w:rsidRPr="004317E4">
        <w:rPr>
          <w:rFonts w:ascii="Arial" w:hAnsi="Arial" w:cs="Arial"/>
          <w:b/>
          <w:spacing w:val="8"/>
          <w:sz w:val="22"/>
          <w:szCs w:val="22"/>
        </w:rPr>
        <w:t>k.ú</w:t>
      </w:r>
      <w:proofErr w:type="spellEnd"/>
      <w:r w:rsidRPr="004317E4">
        <w:rPr>
          <w:rFonts w:ascii="Arial" w:hAnsi="Arial" w:cs="Arial"/>
          <w:b/>
          <w:spacing w:val="8"/>
          <w:sz w:val="22"/>
          <w:szCs w:val="22"/>
        </w:rPr>
        <w:t xml:space="preserve">. </w:t>
      </w:r>
      <w:r w:rsidR="007C771C">
        <w:rPr>
          <w:rFonts w:ascii="Arial" w:hAnsi="Arial" w:cs="Arial"/>
          <w:b/>
          <w:spacing w:val="8"/>
          <w:sz w:val="22"/>
          <w:szCs w:val="22"/>
        </w:rPr>
        <w:t>Újezd u Uničova</w:t>
      </w:r>
      <w:r w:rsidRPr="004317E4">
        <w:rPr>
          <w:rFonts w:ascii="Arial" w:hAnsi="Arial" w:cs="Arial"/>
          <w:b/>
          <w:spacing w:val="8"/>
          <w:sz w:val="22"/>
          <w:szCs w:val="22"/>
        </w:rPr>
        <w:t>“</w:t>
      </w:r>
    </w:p>
    <w:p w14:paraId="20AAEDF0" w14:textId="77777777" w:rsidR="004317E4" w:rsidRPr="00AD150F" w:rsidRDefault="004317E4" w:rsidP="00AD150F">
      <w:pPr>
        <w:jc w:val="center"/>
        <w:rPr>
          <w:rFonts w:ascii="Arial" w:hAnsi="Arial" w:cs="Arial"/>
          <w:b/>
          <w:spacing w:val="8"/>
          <w:sz w:val="22"/>
          <w:szCs w:val="22"/>
        </w:rPr>
      </w:pPr>
    </w:p>
    <w:p w14:paraId="1F9394D0" w14:textId="259D7EF3" w:rsidR="00AD150F" w:rsidRDefault="00AD150F" w:rsidP="00AD150F">
      <w:pPr>
        <w:jc w:val="center"/>
        <w:rPr>
          <w:rFonts w:ascii="Arial" w:hAnsi="Arial" w:cs="Arial"/>
          <w:b/>
          <w:spacing w:val="8"/>
          <w:sz w:val="22"/>
          <w:szCs w:val="22"/>
        </w:rPr>
      </w:pPr>
      <w:r w:rsidRPr="00AD150F">
        <w:rPr>
          <w:rFonts w:ascii="Arial" w:hAnsi="Arial" w:cs="Arial"/>
          <w:b/>
          <w:spacing w:val="8"/>
          <w:sz w:val="22"/>
          <w:szCs w:val="22"/>
        </w:rPr>
        <w:t xml:space="preserve">Část </w:t>
      </w:r>
      <w:r w:rsidR="00E3487A">
        <w:rPr>
          <w:rFonts w:ascii="Arial" w:hAnsi="Arial" w:cs="Arial"/>
          <w:b/>
          <w:spacing w:val="8"/>
          <w:sz w:val="22"/>
          <w:szCs w:val="22"/>
        </w:rPr>
        <w:t>2</w:t>
      </w:r>
      <w:r w:rsidRPr="00AD150F">
        <w:rPr>
          <w:rFonts w:ascii="Arial" w:hAnsi="Arial" w:cs="Arial"/>
          <w:b/>
          <w:spacing w:val="8"/>
          <w:sz w:val="22"/>
          <w:szCs w:val="22"/>
        </w:rPr>
        <w:t xml:space="preserve"> - Projektová dokumentace pro realizaci společných zařízení v </w:t>
      </w:r>
      <w:proofErr w:type="spellStart"/>
      <w:r w:rsidRPr="00AD150F">
        <w:rPr>
          <w:rFonts w:ascii="Arial" w:hAnsi="Arial" w:cs="Arial"/>
          <w:b/>
          <w:spacing w:val="8"/>
          <w:sz w:val="22"/>
          <w:szCs w:val="22"/>
        </w:rPr>
        <w:t>k.ú</w:t>
      </w:r>
      <w:proofErr w:type="spellEnd"/>
      <w:r w:rsidRPr="00AD150F">
        <w:rPr>
          <w:rFonts w:ascii="Arial" w:hAnsi="Arial" w:cs="Arial"/>
          <w:b/>
          <w:spacing w:val="8"/>
          <w:sz w:val="22"/>
          <w:szCs w:val="22"/>
        </w:rPr>
        <w:t xml:space="preserve">. </w:t>
      </w:r>
      <w:r w:rsidR="004317E4">
        <w:rPr>
          <w:rFonts w:ascii="Arial" w:hAnsi="Arial" w:cs="Arial"/>
          <w:b/>
          <w:spacing w:val="8"/>
          <w:sz w:val="22"/>
          <w:szCs w:val="22"/>
        </w:rPr>
        <w:t>Dolní Dlouhá Loučka – II. etapa</w:t>
      </w:r>
    </w:p>
    <w:p w14:paraId="626CD055" w14:textId="77777777" w:rsidR="00AD150F" w:rsidRPr="00AD150F" w:rsidRDefault="00AD150F" w:rsidP="00AD150F">
      <w:pPr>
        <w:jc w:val="center"/>
        <w:rPr>
          <w:rFonts w:ascii="Arial" w:hAnsi="Arial" w:cs="Arial"/>
          <w:b/>
          <w:spacing w:val="8"/>
          <w:sz w:val="22"/>
          <w:szCs w:val="22"/>
        </w:rPr>
      </w:pPr>
    </w:p>
    <w:p w14:paraId="24760D91" w14:textId="7BC0B2B2" w:rsidR="00AD150F" w:rsidRPr="00AD150F" w:rsidRDefault="00AD150F" w:rsidP="00AD150F">
      <w:pPr>
        <w:jc w:val="both"/>
        <w:rPr>
          <w:rFonts w:ascii="Arial" w:hAnsi="Arial" w:cs="Arial"/>
          <w:sz w:val="22"/>
          <w:szCs w:val="22"/>
        </w:rPr>
      </w:pPr>
      <w:r w:rsidRPr="00AD150F">
        <w:rPr>
          <w:rFonts w:ascii="Arial" w:hAnsi="Arial" w:cs="Arial"/>
          <w:sz w:val="22"/>
          <w:szCs w:val="22"/>
        </w:rPr>
        <w:t>na základě výsledku výběrového řízení realizovaného v souladu s příslušnými ustanoveními zákona č. 134/2016 Sb., o zadávání veřejných zakázek, ve znění pozdějších předpisů (dále jen „ZZVZ“).</w:t>
      </w:r>
    </w:p>
    <w:p w14:paraId="7644570E" w14:textId="77777777" w:rsidR="001D363B" w:rsidRPr="00D53952" w:rsidRDefault="001D363B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</w:p>
    <w:p w14:paraId="36CCAE4B" w14:textId="77777777" w:rsidR="00B83F26" w:rsidRPr="00D53952" w:rsidRDefault="00B83F26" w:rsidP="00B83F26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4756F9" w14:textId="77777777" w:rsidR="00A375D5" w:rsidRPr="00D53952" w:rsidRDefault="00B83F26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53952">
        <w:rPr>
          <w:rFonts w:ascii="Arial" w:hAnsi="Arial" w:cs="Arial"/>
          <w:b/>
          <w:snapToGrid w:val="0"/>
          <w:sz w:val="22"/>
          <w:szCs w:val="22"/>
        </w:rPr>
        <w:t>II.</w:t>
      </w:r>
    </w:p>
    <w:p w14:paraId="7CE08597" w14:textId="77777777" w:rsidR="00B83F26" w:rsidRPr="00D53952" w:rsidRDefault="0043137E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Předmět díla</w:t>
      </w:r>
    </w:p>
    <w:p w14:paraId="4C71EAB7" w14:textId="77777777" w:rsidR="00B83F26" w:rsidRPr="00D53952" w:rsidRDefault="00B83F26" w:rsidP="00B83F26">
      <w:pPr>
        <w:numPr>
          <w:ilvl w:val="0"/>
          <w:numId w:val="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Objednatel je stavebníkem stavby specifikované v čl. II. odst. 2. této smlouvy, nad jejímž prováděním je nutné dle ustanovení § 152 odst. 4 zákona č. 183/2006 Sb., o územním plánování a stavebním řádu, v platném znění zajistit </w:t>
      </w:r>
      <w:r w:rsidRPr="00D53952">
        <w:rPr>
          <w:rFonts w:ascii="Arial" w:hAnsi="Arial" w:cs="Arial"/>
          <w:b/>
          <w:sz w:val="22"/>
          <w:szCs w:val="22"/>
        </w:rPr>
        <w:t>autorský dozor projektanta</w:t>
      </w:r>
      <w:r w:rsidRPr="00D53952">
        <w:rPr>
          <w:rFonts w:ascii="Arial" w:hAnsi="Arial" w:cs="Arial"/>
          <w:sz w:val="22"/>
          <w:szCs w:val="22"/>
        </w:rPr>
        <w:t xml:space="preserve"> (zhotovitele projektové dokumentace) nad souladem prováděné stavby s ověřenou projektovou dokumentací.</w:t>
      </w:r>
    </w:p>
    <w:p w14:paraId="494647DF" w14:textId="77777777" w:rsidR="00B83F26" w:rsidRPr="00D53952" w:rsidRDefault="00B83F26" w:rsidP="00B83F26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</w:p>
    <w:p w14:paraId="2840043D" w14:textId="6C335951" w:rsidR="000B3316" w:rsidRPr="00427B86" w:rsidRDefault="00B83F26">
      <w:pPr>
        <w:numPr>
          <w:ilvl w:val="0"/>
          <w:numId w:val="3"/>
        </w:numPr>
        <w:spacing w:before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Předmětem </w:t>
      </w:r>
      <w:r w:rsidR="00341FEF" w:rsidRPr="00D53952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je </w:t>
      </w:r>
      <w:r w:rsidR="00057F3C" w:rsidRPr="00D53952">
        <w:rPr>
          <w:rFonts w:ascii="Arial" w:hAnsi="Arial" w:cs="Arial"/>
          <w:sz w:val="22"/>
          <w:szCs w:val="22"/>
        </w:rPr>
        <w:t xml:space="preserve">výkon </w:t>
      </w:r>
      <w:r w:rsidR="00D274CE" w:rsidRPr="00D53952">
        <w:rPr>
          <w:rFonts w:ascii="Arial" w:hAnsi="Arial" w:cs="Arial"/>
          <w:b/>
          <w:sz w:val="22"/>
          <w:szCs w:val="22"/>
        </w:rPr>
        <w:t>autorského</w:t>
      </w:r>
      <w:r w:rsidRPr="00D53952">
        <w:rPr>
          <w:rFonts w:ascii="Arial" w:hAnsi="Arial" w:cs="Arial"/>
          <w:b/>
          <w:sz w:val="22"/>
          <w:szCs w:val="22"/>
        </w:rPr>
        <w:t xml:space="preserve"> dozor</w:t>
      </w:r>
      <w:r w:rsidR="00D274CE" w:rsidRPr="00D53952">
        <w:rPr>
          <w:rFonts w:ascii="Arial" w:hAnsi="Arial" w:cs="Arial"/>
          <w:b/>
          <w:sz w:val="22"/>
          <w:szCs w:val="22"/>
        </w:rPr>
        <w:t>u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  <w:r w:rsidR="001D363B" w:rsidRPr="00D53952">
        <w:rPr>
          <w:rFonts w:ascii="Arial" w:hAnsi="Arial" w:cs="Arial"/>
          <w:b/>
          <w:sz w:val="22"/>
          <w:szCs w:val="22"/>
        </w:rPr>
        <w:t>projektanta</w:t>
      </w:r>
      <w:r w:rsidR="001D363B" w:rsidRPr="00D53952">
        <w:rPr>
          <w:rFonts w:ascii="Arial" w:hAnsi="Arial" w:cs="Arial"/>
          <w:sz w:val="22"/>
          <w:szCs w:val="22"/>
        </w:rPr>
        <w:t xml:space="preserve"> (</w:t>
      </w:r>
      <w:r w:rsidRPr="00D53952">
        <w:rPr>
          <w:rFonts w:ascii="Arial" w:hAnsi="Arial" w:cs="Arial"/>
          <w:sz w:val="22"/>
          <w:szCs w:val="22"/>
        </w:rPr>
        <w:t>zhotovitele projektové dokumentace</w:t>
      </w:r>
      <w:r w:rsidR="00CB4F7C" w:rsidRPr="00D53952">
        <w:rPr>
          <w:rFonts w:ascii="Arial" w:hAnsi="Arial" w:cs="Arial"/>
          <w:sz w:val="22"/>
          <w:szCs w:val="22"/>
        </w:rPr>
        <w:t xml:space="preserve"> pro stavební povolení a pro realizaci staveb</w:t>
      </w:r>
      <w:r w:rsidR="007A798D" w:rsidRPr="00D53952">
        <w:rPr>
          <w:rFonts w:ascii="Arial" w:hAnsi="Arial" w:cs="Arial"/>
          <w:sz w:val="22"/>
          <w:szCs w:val="22"/>
        </w:rPr>
        <w:t>)</w:t>
      </w:r>
      <w:r w:rsidR="00057F3C" w:rsidRPr="00D53952">
        <w:rPr>
          <w:rFonts w:ascii="Arial" w:hAnsi="Arial" w:cs="Arial"/>
          <w:sz w:val="22"/>
          <w:szCs w:val="22"/>
        </w:rPr>
        <w:t xml:space="preserve">, tj. dozoru nad souladem stavby </w:t>
      </w:r>
      <w:r w:rsidR="00057F3C" w:rsidRPr="00427B86">
        <w:rPr>
          <w:rFonts w:ascii="Arial" w:hAnsi="Arial" w:cs="Arial"/>
          <w:sz w:val="22"/>
          <w:szCs w:val="22"/>
        </w:rPr>
        <w:t>(</w:t>
      </w:r>
      <w:r w:rsidR="00427B86" w:rsidRPr="00427B86">
        <w:rPr>
          <w:rFonts w:ascii="Arial" w:hAnsi="Arial" w:cs="Arial"/>
          <w:b/>
          <w:sz w:val="22"/>
          <w:szCs w:val="22"/>
        </w:rPr>
        <w:t xml:space="preserve">Realizace společných zařízení v </w:t>
      </w:r>
      <w:proofErr w:type="spellStart"/>
      <w:r w:rsidR="00427B86" w:rsidRPr="00427B86">
        <w:rPr>
          <w:rFonts w:ascii="Arial" w:hAnsi="Arial" w:cs="Arial"/>
          <w:b/>
          <w:sz w:val="22"/>
          <w:szCs w:val="22"/>
        </w:rPr>
        <w:t>k.ú</w:t>
      </w:r>
      <w:proofErr w:type="spellEnd"/>
      <w:r w:rsidR="00427B86" w:rsidRPr="00427B86">
        <w:rPr>
          <w:rFonts w:ascii="Arial" w:hAnsi="Arial" w:cs="Arial"/>
          <w:b/>
          <w:sz w:val="22"/>
          <w:szCs w:val="22"/>
        </w:rPr>
        <w:t xml:space="preserve">. </w:t>
      </w:r>
      <w:r w:rsidR="004317E4">
        <w:rPr>
          <w:rFonts w:ascii="Arial" w:hAnsi="Arial" w:cs="Arial"/>
          <w:b/>
          <w:spacing w:val="8"/>
          <w:sz w:val="22"/>
          <w:szCs w:val="22"/>
        </w:rPr>
        <w:t>Dolní Dlouhá Loučka</w:t>
      </w:r>
      <w:r w:rsidR="00427B86" w:rsidRPr="00427B86">
        <w:rPr>
          <w:rFonts w:ascii="Arial" w:hAnsi="Arial" w:cs="Arial"/>
          <w:b/>
          <w:sz w:val="22"/>
          <w:szCs w:val="22"/>
        </w:rPr>
        <w:t xml:space="preserve"> – I</w:t>
      </w:r>
      <w:r w:rsidR="004317E4">
        <w:rPr>
          <w:rFonts w:ascii="Arial" w:hAnsi="Arial" w:cs="Arial"/>
          <w:b/>
          <w:sz w:val="22"/>
          <w:szCs w:val="22"/>
        </w:rPr>
        <w:t>I</w:t>
      </w:r>
      <w:r w:rsidR="00427B86" w:rsidRPr="00427B86">
        <w:rPr>
          <w:rFonts w:ascii="Arial" w:hAnsi="Arial" w:cs="Arial"/>
          <w:b/>
          <w:sz w:val="22"/>
          <w:szCs w:val="22"/>
        </w:rPr>
        <w:t>. etapa</w:t>
      </w:r>
      <w:r w:rsidR="00057F3C" w:rsidRPr="00427B86">
        <w:rPr>
          <w:rFonts w:ascii="Arial" w:hAnsi="Arial" w:cs="Arial"/>
          <w:sz w:val="22"/>
          <w:szCs w:val="22"/>
        </w:rPr>
        <w:t>) s ověřenou projektovou dokumentací.</w:t>
      </w:r>
    </w:p>
    <w:p w14:paraId="3AEF63EA" w14:textId="77777777" w:rsidR="00057F3C" w:rsidRPr="00427B86" w:rsidRDefault="00057F3C" w:rsidP="00057F3C">
      <w:pPr>
        <w:pStyle w:val="Odstavecseseznamem"/>
        <w:rPr>
          <w:rFonts w:ascii="Arial" w:hAnsi="Arial" w:cs="Arial"/>
          <w:sz w:val="22"/>
          <w:szCs w:val="22"/>
        </w:rPr>
      </w:pPr>
    </w:p>
    <w:p w14:paraId="0CD8D3FD" w14:textId="77777777" w:rsidR="00057F3C" w:rsidRPr="00427B86" w:rsidRDefault="00057F3C">
      <w:pPr>
        <w:numPr>
          <w:ilvl w:val="0"/>
          <w:numId w:val="3"/>
        </w:numPr>
        <w:spacing w:before="6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7B86">
        <w:rPr>
          <w:rFonts w:ascii="Arial" w:hAnsi="Arial" w:cs="Arial"/>
          <w:sz w:val="22"/>
          <w:szCs w:val="22"/>
        </w:rPr>
        <w:t>Zhotovitel se zavazuje, že provede pro objednatele autorský dozor při realizaci stavby:</w:t>
      </w:r>
    </w:p>
    <w:p w14:paraId="75494B6D" w14:textId="77777777" w:rsidR="000B3316" w:rsidRPr="00427B86" w:rsidRDefault="000B3316" w:rsidP="001A4873">
      <w:pPr>
        <w:pStyle w:val="Odstavecseseznamem"/>
        <w:rPr>
          <w:rFonts w:ascii="Arial" w:hAnsi="Arial" w:cs="Arial"/>
          <w:sz w:val="22"/>
          <w:szCs w:val="22"/>
        </w:rPr>
      </w:pPr>
    </w:p>
    <w:p w14:paraId="17DF8F7C" w14:textId="6F40F616" w:rsidR="000B3316" w:rsidRPr="00427B86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27B86">
        <w:rPr>
          <w:rFonts w:ascii="Arial" w:hAnsi="Arial" w:cs="Arial"/>
          <w:sz w:val="22"/>
          <w:szCs w:val="22"/>
        </w:rPr>
        <w:t xml:space="preserve">Název stavby: </w:t>
      </w:r>
      <w:r w:rsidR="0062208E" w:rsidRPr="00427B86">
        <w:rPr>
          <w:rFonts w:ascii="Arial" w:hAnsi="Arial" w:cs="Arial"/>
          <w:b/>
          <w:sz w:val="22"/>
          <w:szCs w:val="22"/>
        </w:rPr>
        <w:t xml:space="preserve">Realizace společných zařízení v </w:t>
      </w:r>
      <w:proofErr w:type="spellStart"/>
      <w:r w:rsidR="0062208E" w:rsidRPr="00427B86">
        <w:rPr>
          <w:rFonts w:ascii="Arial" w:hAnsi="Arial" w:cs="Arial"/>
          <w:b/>
          <w:sz w:val="22"/>
          <w:szCs w:val="22"/>
        </w:rPr>
        <w:t>k.ú</w:t>
      </w:r>
      <w:proofErr w:type="spellEnd"/>
      <w:r w:rsidR="0062208E" w:rsidRPr="00427B86">
        <w:rPr>
          <w:rFonts w:ascii="Arial" w:hAnsi="Arial" w:cs="Arial"/>
          <w:b/>
          <w:sz w:val="22"/>
          <w:szCs w:val="22"/>
        </w:rPr>
        <w:t xml:space="preserve">. </w:t>
      </w:r>
      <w:r w:rsidR="004317E4">
        <w:rPr>
          <w:rFonts w:ascii="Arial" w:hAnsi="Arial" w:cs="Arial"/>
          <w:b/>
          <w:spacing w:val="8"/>
          <w:sz w:val="22"/>
          <w:szCs w:val="22"/>
        </w:rPr>
        <w:t>Dolní Dlouhá Loučka</w:t>
      </w:r>
      <w:r w:rsidR="00427B86" w:rsidRPr="00427B86">
        <w:rPr>
          <w:rFonts w:ascii="Arial" w:hAnsi="Arial" w:cs="Arial"/>
          <w:b/>
          <w:sz w:val="22"/>
          <w:szCs w:val="22"/>
        </w:rPr>
        <w:t xml:space="preserve"> – I</w:t>
      </w:r>
      <w:r w:rsidR="004317E4">
        <w:rPr>
          <w:rFonts w:ascii="Arial" w:hAnsi="Arial" w:cs="Arial"/>
          <w:b/>
          <w:sz w:val="22"/>
          <w:szCs w:val="22"/>
        </w:rPr>
        <w:t>I</w:t>
      </w:r>
      <w:r w:rsidR="00427B86" w:rsidRPr="00427B86">
        <w:rPr>
          <w:rFonts w:ascii="Arial" w:hAnsi="Arial" w:cs="Arial"/>
          <w:b/>
          <w:sz w:val="22"/>
          <w:szCs w:val="22"/>
        </w:rPr>
        <w:t>. etapa</w:t>
      </w:r>
    </w:p>
    <w:p w14:paraId="76903753" w14:textId="77777777" w:rsidR="000B3316" w:rsidRPr="00427B86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5A75C99" w14:textId="55F35E7F" w:rsidR="000B3316" w:rsidRPr="00427B86" w:rsidRDefault="000B3316" w:rsidP="0062208E">
      <w:pPr>
        <w:spacing w:before="60" w:line="280" w:lineRule="atLeast"/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27B86">
        <w:rPr>
          <w:rFonts w:ascii="Arial" w:hAnsi="Arial" w:cs="Arial"/>
          <w:sz w:val="22"/>
          <w:szCs w:val="22"/>
          <w:lang w:val="en-US"/>
        </w:rPr>
        <w:t>Místo</w:t>
      </w:r>
      <w:proofErr w:type="spellEnd"/>
      <w:r w:rsidRPr="00427B8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27B86">
        <w:rPr>
          <w:rFonts w:ascii="Arial" w:hAnsi="Arial" w:cs="Arial"/>
          <w:sz w:val="22"/>
          <w:szCs w:val="22"/>
          <w:lang w:val="en-US"/>
        </w:rPr>
        <w:t>stavby</w:t>
      </w:r>
      <w:proofErr w:type="spellEnd"/>
      <w:r w:rsidRPr="00427B86">
        <w:rPr>
          <w:rFonts w:ascii="Arial" w:hAnsi="Arial" w:cs="Arial"/>
          <w:sz w:val="22"/>
          <w:szCs w:val="22"/>
          <w:lang w:val="en-US"/>
        </w:rPr>
        <w:t xml:space="preserve">:  </w:t>
      </w:r>
      <w:r w:rsidR="0062208E" w:rsidRPr="00427B86">
        <w:rPr>
          <w:rFonts w:ascii="Arial" w:hAnsi="Arial" w:cs="Arial"/>
          <w:b/>
          <w:sz w:val="22"/>
          <w:szCs w:val="22"/>
        </w:rPr>
        <w:t xml:space="preserve">kraj Olomoucký, okres Olomouc, obec </w:t>
      </w:r>
      <w:r w:rsidR="004317E4">
        <w:rPr>
          <w:rFonts w:ascii="Arial" w:hAnsi="Arial" w:cs="Arial"/>
          <w:b/>
          <w:spacing w:val="8"/>
          <w:sz w:val="22"/>
          <w:szCs w:val="22"/>
        </w:rPr>
        <w:t>Dlouhá Loučka</w:t>
      </w:r>
      <w:r w:rsidR="0062208E" w:rsidRPr="00427B8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2208E" w:rsidRPr="00427B86">
        <w:rPr>
          <w:rFonts w:ascii="Arial" w:hAnsi="Arial" w:cs="Arial"/>
          <w:b/>
          <w:sz w:val="22"/>
          <w:szCs w:val="22"/>
        </w:rPr>
        <w:t>k.ú</w:t>
      </w:r>
      <w:proofErr w:type="spellEnd"/>
      <w:r w:rsidR="0062208E" w:rsidRPr="00427B86">
        <w:rPr>
          <w:rFonts w:ascii="Arial" w:hAnsi="Arial" w:cs="Arial"/>
          <w:b/>
          <w:sz w:val="22"/>
          <w:szCs w:val="22"/>
        </w:rPr>
        <w:t xml:space="preserve">. </w:t>
      </w:r>
      <w:r w:rsidR="004317E4">
        <w:rPr>
          <w:rFonts w:ascii="Arial" w:hAnsi="Arial" w:cs="Arial"/>
          <w:b/>
          <w:spacing w:val="8"/>
          <w:sz w:val="22"/>
          <w:szCs w:val="22"/>
        </w:rPr>
        <w:t>Dolní Dlouhá Loučka</w:t>
      </w:r>
    </w:p>
    <w:p w14:paraId="50980D5B" w14:textId="77777777" w:rsidR="000B3316" w:rsidRPr="00427B86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0972380" w14:textId="77777777" w:rsidR="00753715" w:rsidRPr="00427B86" w:rsidRDefault="0062208E" w:rsidP="00753715">
      <w:pPr>
        <w:pStyle w:val="l-L1"/>
        <w:keepNext w:val="0"/>
        <w:numPr>
          <w:ilvl w:val="0"/>
          <w:numId w:val="0"/>
        </w:numPr>
        <w:spacing w:before="120" w:after="120"/>
        <w:ind w:left="1985" w:hanging="1559"/>
        <w:jc w:val="both"/>
        <w:rPr>
          <w:rStyle w:val="l-L2Char"/>
          <w:rFonts w:cs="Arial"/>
          <w:b w:val="0"/>
          <w:szCs w:val="22"/>
          <w:u w:val="none"/>
        </w:rPr>
      </w:pPr>
      <w:proofErr w:type="spellStart"/>
      <w:r w:rsidRPr="00427B86">
        <w:rPr>
          <w:rFonts w:ascii="Arial" w:hAnsi="Arial" w:cs="Arial"/>
          <w:b w:val="0"/>
          <w:szCs w:val="22"/>
          <w:u w:val="none"/>
          <w:lang w:val="en-US"/>
        </w:rPr>
        <w:t>Popis</w:t>
      </w:r>
      <w:proofErr w:type="spellEnd"/>
      <w:r w:rsidRPr="00427B86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Pr="00427B86">
        <w:rPr>
          <w:rFonts w:ascii="Arial" w:hAnsi="Arial" w:cs="Arial"/>
          <w:b w:val="0"/>
          <w:szCs w:val="22"/>
          <w:u w:val="none"/>
          <w:lang w:val="en-US"/>
        </w:rPr>
        <w:t>stavby</w:t>
      </w:r>
      <w:proofErr w:type="spellEnd"/>
      <w:r w:rsidRPr="00427B86">
        <w:rPr>
          <w:rFonts w:ascii="Arial" w:hAnsi="Arial" w:cs="Arial"/>
          <w:b w:val="0"/>
          <w:szCs w:val="22"/>
          <w:u w:val="none"/>
          <w:lang w:val="en-US"/>
        </w:rPr>
        <w:t xml:space="preserve">: </w:t>
      </w:r>
      <w:r w:rsidRPr="00427B86">
        <w:rPr>
          <w:rStyle w:val="l-L2Char"/>
          <w:rFonts w:cs="Arial"/>
          <w:b w:val="0"/>
          <w:szCs w:val="22"/>
          <w:u w:val="none"/>
        </w:rPr>
        <w:t xml:space="preserve">Jedná se o ucelený soubor společných opatření navržených v rámci </w:t>
      </w:r>
      <w:r w:rsidR="00753715" w:rsidRPr="00427B86">
        <w:rPr>
          <w:rStyle w:val="l-L2Char"/>
          <w:rFonts w:cs="Arial"/>
          <w:b w:val="0"/>
          <w:szCs w:val="22"/>
          <w:u w:val="none"/>
        </w:rPr>
        <w:t xml:space="preserve">jednoduchých pozemkových úprav. Stavba obsahuje tyto stavební objekty: </w:t>
      </w:r>
    </w:p>
    <w:p w14:paraId="3139B5C0" w14:textId="274EBDD4" w:rsidR="00753715" w:rsidRPr="00427B86" w:rsidRDefault="004317E4" w:rsidP="00753715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1</w:t>
      </w:r>
      <w:r>
        <w:rPr>
          <w:rStyle w:val="l-L2Char"/>
          <w:rFonts w:cs="Arial"/>
          <w:b w:val="0"/>
          <w:szCs w:val="22"/>
          <w:u w:val="none"/>
        </w:rPr>
        <w:t>01 – Polní cesta C3/1</w:t>
      </w:r>
    </w:p>
    <w:p w14:paraId="0DFE4ED6" w14:textId="7AE0C519" w:rsidR="00753715" w:rsidRDefault="004317E4" w:rsidP="00753715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1</w:t>
      </w:r>
      <w:r>
        <w:rPr>
          <w:rStyle w:val="l-L2Char"/>
          <w:rFonts w:cs="Arial"/>
          <w:b w:val="0"/>
          <w:szCs w:val="22"/>
          <w:u w:val="none"/>
        </w:rPr>
        <w:t>02 – Polní cesta C3/2</w:t>
      </w:r>
    </w:p>
    <w:p w14:paraId="3091C843" w14:textId="1BF647D2" w:rsidR="007C771C" w:rsidRDefault="007C771C" w:rsidP="007C771C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1</w:t>
      </w:r>
      <w:r>
        <w:rPr>
          <w:rStyle w:val="l-L2Char"/>
          <w:rFonts w:cs="Arial"/>
          <w:b w:val="0"/>
          <w:szCs w:val="22"/>
          <w:u w:val="none"/>
        </w:rPr>
        <w:t>03 – Polní cesta C32</w:t>
      </w:r>
    </w:p>
    <w:p w14:paraId="498374D2" w14:textId="522E00F4" w:rsidR="007C771C" w:rsidRDefault="007C771C" w:rsidP="007C771C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8</w:t>
      </w:r>
      <w:r>
        <w:rPr>
          <w:rStyle w:val="l-L2Char"/>
          <w:rFonts w:cs="Arial"/>
          <w:b w:val="0"/>
          <w:szCs w:val="22"/>
          <w:u w:val="none"/>
        </w:rPr>
        <w:t>04 – Lokální biocentrum LBC4</w:t>
      </w:r>
    </w:p>
    <w:p w14:paraId="4F194988" w14:textId="49E77D49" w:rsidR="007C771C" w:rsidRPr="00427B86" w:rsidRDefault="007C771C" w:rsidP="007C771C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8</w:t>
      </w:r>
      <w:r>
        <w:rPr>
          <w:rStyle w:val="l-L2Char"/>
          <w:rFonts w:cs="Arial"/>
          <w:b w:val="0"/>
          <w:szCs w:val="22"/>
          <w:u w:val="none"/>
        </w:rPr>
        <w:t>05 – Lokální biokoridor LBK4</w:t>
      </w:r>
    </w:p>
    <w:p w14:paraId="7023112D" w14:textId="50BE41E5" w:rsidR="00753715" w:rsidRDefault="00753715" w:rsidP="00753715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 w:rsidRPr="00427B86"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8</w:t>
      </w:r>
      <w:r w:rsidRPr="00427B86">
        <w:rPr>
          <w:rStyle w:val="l-L2Char"/>
          <w:rFonts w:cs="Arial"/>
          <w:b w:val="0"/>
          <w:szCs w:val="22"/>
          <w:u w:val="none"/>
        </w:rPr>
        <w:t>0</w:t>
      </w:r>
      <w:r w:rsidR="007C771C">
        <w:rPr>
          <w:rStyle w:val="l-L2Char"/>
          <w:rFonts w:cs="Arial"/>
          <w:b w:val="0"/>
          <w:szCs w:val="22"/>
          <w:u w:val="none"/>
        </w:rPr>
        <w:t>6</w:t>
      </w:r>
      <w:r w:rsidRPr="00427B86">
        <w:rPr>
          <w:rStyle w:val="l-L2Char"/>
          <w:rFonts w:cs="Arial"/>
          <w:b w:val="0"/>
          <w:szCs w:val="22"/>
          <w:u w:val="none"/>
        </w:rPr>
        <w:t xml:space="preserve"> – </w:t>
      </w:r>
      <w:r w:rsidR="004317E4" w:rsidRPr="004317E4">
        <w:rPr>
          <w:rStyle w:val="l-L2Char"/>
          <w:rFonts w:cs="Arial"/>
          <w:b w:val="0"/>
          <w:szCs w:val="22"/>
          <w:u w:val="none"/>
        </w:rPr>
        <w:t>Interakční prvek IP 3</w:t>
      </w:r>
    </w:p>
    <w:p w14:paraId="59A33985" w14:textId="2DF2C902" w:rsidR="004317E4" w:rsidRPr="00427B86" w:rsidRDefault="004317E4" w:rsidP="004317E4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8</w:t>
      </w:r>
      <w:r>
        <w:rPr>
          <w:rStyle w:val="l-L2Char"/>
          <w:rFonts w:cs="Arial"/>
          <w:b w:val="0"/>
          <w:szCs w:val="22"/>
          <w:u w:val="none"/>
        </w:rPr>
        <w:t>0</w:t>
      </w:r>
      <w:r w:rsidR="007C771C">
        <w:rPr>
          <w:rStyle w:val="l-L2Char"/>
          <w:rFonts w:cs="Arial"/>
          <w:b w:val="0"/>
          <w:szCs w:val="22"/>
          <w:u w:val="none"/>
        </w:rPr>
        <w:t>7</w:t>
      </w:r>
      <w:r w:rsidRPr="00427B86">
        <w:rPr>
          <w:rStyle w:val="l-L2Char"/>
          <w:rFonts w:cs="Arial"/>
          <w:b w:val="0"/>
          <w:szCs w:val="22"/>
          <w:u w:val="none"/>
        </w:rPr>
        <w:t xml:space="preserve"> – </w:t>
      </w:r>
      <w:r>
        <w:rPr>
          <w:rStyle w:val="l-L2Char"/>
          <w:rFonts w:cs="Arial"/>
          <w:b w:val="0"/>
          <w:szCs w:val="22"/>
          <w:u w:val="none"/>
        </w:rPr>
        <w:t>Interakční prvek IP 4</w:t>
      </w:r>
    </w:p>
    <w:p w14:paraId="4F9F731F" w14:textId="56160AE5" w:rsidR="0062208E" w:rsidRPr="00427B86" w:rsidRDefault="004317E4" w:rsidP="004317E4">
      <w:pPr>
        <w:pStyle w:val="l-L1"/>
        <w:keepNext w:val="0"/>
        <w:numPr>
          <w:ilvl w:val="0"/>
          <w:numId w:val="0"/>
        </w:numPr>
        <w:spacing w:before="120" w:after="120"/>
        <w:ind w:left="2268" w:hanging="283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SO </w:t>
      </w:r>
      <w:r w:rsidR="00B445B3">
        <w:rPr>
          <w:rStyle w:val="l-L2Char"/>
          <w:rFonts w:cs="Arial"/>
          <w:b w:val="0"/>
          <w:szCs w:val="22"/>
          <w:u w:val="none"/>
        </w:rPr>
        <w:t>8</w:t>
      </w:r>
      <w:r>
        <w:rPr>
          <w:rStyle w:val="l-L2Char"/>
          <w:rFonts w:cs="Arial"/>
          <w:b w:val="0"/>
          <w:szCs w:val="22"/>
          <w:u w:val="none"/>
        </w:rPr>
        <w:t>0</w:t>
      </w:r>
      <w:r w:rsidR="007C771C">
        <w:rPr>
          <w:rStyle w:val="l-L2Char"/>
          <w:rFonts w:cs="Arial"/>
          <w:b w:val="0"/>
          <w:szCs w:val="22"/>
          <w:u w:val="none"/>
        </w:rPr>
        <w:t>8</w:t>
      </w:r>
      <w:r w:rsidRPr="00427B86">
        <w:rPr>
          <w:rStyle w:val="l-L2Char"/>
          <w:rFonts w:cs="Arial"/>
          <w:b w:val="0"/>
          <w:szCs w:val="22"/>
          <w:u w:val="none"/>
        </w:rPr>
        <w:t xml:space="preserve"> – </w:t>
      </w:r>
      <w:r>
        <w:rPr>
          <w:rStyle w:val="l-L2Char"/>
          <w:rFonts w:cs="Arial"/>
          <w:b w:val="0"/>
          <w:szCs w:val="22"/>
          <w:u w:val="none"/>
        </w:rPr>
        <w:t>Interakční prvek IP 5</w:t>
      </w:r>
    </w:p>
    <w:p w14:paraId="33105C95" w14:textId="77777777" w:rsidR="0062208E" w:rsidRPr="004D5F78" w:rsidRDefault="0062208E" w:rsidP="00727368">
      <w:pPr>
        <w:pStyle w:val="l-L1"/>
        <w:keepNext w:val="0"/>
        <w:numPr>
          <w:ilvl w:val="0"/>
          <w:numId w:val="0"/>
        </w:numPr>
        <w:spacing w:before="120" w:after="120"/>
        <w:ind w:left="1985" w:hanging="142"/>
        <w:jc w:val="both"/>
        <w:rPr>
          <w:rStyle w:val="l-L2Char"/>
          <w:rFonts w:cs="Arial"/>
          <w:szCs w:val="22"/>
        </w:rPr>
      </w:pPr>
      <w:r w:rsidRPr="00427B86">
        <w:rPr>
          <w:rStyle w:val="l-L2Char"/>
          <w:rFonts w:cs="Arial"/>
          <w:b w:val="0"/>
          <w:szCs w:val="22"/>
          <w:u w:val="none"/>
        </w:rPr>
        <w:t>(dále jen „stavba“).</w:t>
      </w:r>
    </w:p>
    <w:p w14:paraId="459E3E4A" w14:textId="77777777" w:rsidR="00A00B86" w:rsidRPr="00D53952" w:rsidRDefault="00A00B86" w:rsidP="00B0493E">
      <w:pPr>
        <w:spacing w:before="60" w:line="28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62C88568" w14:textId="77777777" w:rsidR="00A375D5" w:rsidRPr="00D53952" w:rsidRDefault="00B83F26" w:rsidP="0043137E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III.</w:t>
      </w:r>
    </w:p>
    <w:p w14:paraId="41B2CF88" w14:textId="77777777" w:rsidR="00531C6F" w:rsidRPr="00D53952" w:rsidRDefault="0043137E" w:rsidP="0043137E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sz w:val="22"/>
          <w:szCs w:val="22"/>
          <w:u w:val="single"/>
        </w:rPr>
        <w:t>Specifikace díla</w:t>
      </w:r>
    </w:p>
    <w:p w14:paraId="03D06BB4" w14:textId="77777777" w:rsidR="00531C6F" w:rsidRPr="00D53952" w:rsidRDefault="00531C6F" w:rsidP="00D32776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6DC07CF4" w14:textId="77777777" w:rsidR="00B83F26" w:rsidRPr="00D53952" w:rsidRDefault="00B83F26" w:rsidP="002861CB">
      <w:pPr>
        <w:pStyle w:val="Zkladntext"/>
        <w:numPr>
          <w:ilvl w:val="0"/>
          <w:numId w:val="28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>Výkonem autorského dozoru zhotovitele projektové dokumentace se zabezpečuje dodržování základních parametrů díla v souladu se stavebním povolením, s projektovou dokumentací ověřenou stavebním úřadem, podmínkami smlouvy, doplňky a změnami projektové dokumentace, které budou schváleny objednatelem a dodatečně ověřeny stavebním úřadem, pokud je takového schválení třeba.</w:t>
      </w:r>
    </w:p>
    <w:p w14:paraId="0C868F0F" w14:textId="77777777" w:rsidR="00B83F26" w:rsidRPr="00D53952" w:rsidRDefault="00B83F26" w:rsidP="002861CB">
      <w:pPr>
        <w:pStyle w:val="Zkladntext3"/>
        <w:numPr>
          <w:ilvl w:val="0"/>
          <w:numId w:val="28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Zhotovitel se zavazuje, že dle ustanovení § 152 odst. 4 zákona č. 183/2006 Sb.,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 xml:space="preserve">o územním plánování a stavebním řádu, v platném znění, bude vykonávat autorský dozor nad souladem zhotovované stavby </w:t>
      </w:r>
      <w:r w:rsidRPr="00D53952">
        <w:rPr>
          <w:rFonts w:ascii="Arial" w:hAnsi="Arial" w:cs="Arial"/>
          <w:sz w:val="22"/>
          <w:szCs w:val="22"/>
        </w:rPr>
        <w:t>specifikované v čl. II. odst. 2 této smlouvy</w:t>
      </w:r>
      <w:r w:rsidRPr="00D53952">
        <w:rPr>
          <w:rFonts w:ascii="Arial" w:hAnsi="Arial" w:cs="Arial"/>
          <w:bCs/>
          <w:sz w:val="22"/>
          <w:szCs w:val="22"/>
        </w:rPr>
        <w:t xml:space="preserve"> s ověřenou projektovou dokumentací po dobu výstavby</w:t>
      </w:r>
      <w:r w:rsidR="00015DD0" w:rsidRPr="00D53952">
        <w:rPr>
          <w:rFonts w:ascii="Arial" w:hAnsi="Arial" w:cs="Arial"/>
          <w:bCs/>
          <w:sz w:val="22"/>
          <w:szCs w:val="22"/>
        </w:rPr>
        <w:t xml:space="preserve"> (dále jen „plnění“)</w:t>
      </w:r>
      <w:r w:rsidRPr="00D53952">
        <w:rPr>
          <w:rFonts w:ascii="Arial" w:hAnsi="Arial" w:cs="Arial"/>
          <w:bCs/>
          <w:sz w:val="22"/>
          <w:szCs w:val="22"/>
        </w:rPr>
        <w:t xml:space="preserve">, a to zejména </w:t>
      </w:r>
      <w:r w:rsidR="00206E65" w:rsidRPr="00D53952">
        <w:rPr>
          <w:rFonts w:ascii="Arial" w:hAnsi="Arial" w:cs="Arial"/>
          <w:bCs/>
          <w:sz w:val="22"/>
          <w:szCs w:val="22"/>
        </w:rPr>
        <w:t xml:space="preserve">v rozsahu </w:t>
      </w:r>
      <w:r w:rsidRPr="00D53952">
        <w:rPr>
          <w:rFonts w:ascii="Arial" w:hAnsi="Arial" w:cs="Arial"/>
          <w:bCs/>
          <w:sz w:val="22"/>
          <w:szCs w:val="22"/>
        </w:rPr>
        <w:t>níže specifikovan</w:t>
      </w:r>
      <w:r w:rsidR="00206E65" w:rsidRPr="00D53952">
        <w:rPr>
          <w:rFonts w:ascii="Arial" w:hAnsi="Arial" w:cs="Arial"/>
          <w:bCs/>
          <w:sz w:val="22"/>
          <w:szCs w:val="22"/>
        </w:rPr>
        <w:t>ých činností</w:t>
      </w:r>
      <w:r w:rsidRPr="00D53952">
        <w:rPr>
          <w:rFonts w:ascii="Arial" w:hAnsi="Arial" w:cs="Arial"/>
          <w:bCs/>
          <w:sz w:val="22"/>
          <w:szCs w:val="22"/>
        </w:rPr>
        <w:t>:</w:t>
      </w:r>
    </w:p>
    <w:p w14:paraId="212AF404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předání a převzetí staveniště zhotovitelem stavby </w:t>
      </w:r>
      <w:r w:rsidRPr="00D53952">
        <w:rPr>
          <w:rFonts w:ascii="Arial" w:hAnsi="Arial" w:cs="Arial"/>
          <w:sz w:val="22"/>
          <w:szCs w:val="22"/>
        </w:rPr>
        <w:t>specifikované v čl. II. odst. 2 této smlouvy</w:t>
      </w:r>
      <w:r w:rsidRPr="00D53952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07DFEE76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dohlíží na soulad zhotovované stavby s projektovou dokumentací ověřenou ve stavebním řízení, která je podkladem pro jeho činnost, sleduje a kontroluje postup výstavby ve vztahu k dokumentaci, </w:t>
      </w:r>
    </w:p>
    <w:p w14:paraId="34CBD067" w14:textId="77777777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sleduje postup výstavby z technického hlediska a z hlediska časového plánu výstavby</w:t>
      </w:r>
    </w:p>
    <w:p w14:paraId="0A06C75A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účastní se bezodkladně na výzvu objednatele či zhotovitele stavby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kontrolních dnů, zásadních zkoušek </w:t>
      </w:r>
      <w:r w:rsidRPr="00D53952">
        <w:rPr>
          <w:rFonts w:ascii="Arial" w:hAnsi="Arial" w:cs="Arial"/>
          <w:bCs/>
          <w:sz w:val="22"/>
          <w:szCs w:val="22"/>
        </w:rPr>
        <w:t>a měření a vydává stanoviska k jejich výsledkům</w:t>
      </w:r>
      <w:r w:rsidR="001F43CE" w:rsidRPr="00D53952">
        <w:rPr>
          <w:rFonts w:ascii="Arial" w:hAnsi="Arial" w:cs="Arial"/>
          <w:bCs/>
          <w:sz w:val="22"/>
          <w:szCs w:val="22"/>
        </w:rPr>
        <w:t>,</w:t>
      </w:r>
      <w:r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411A898F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nutná vysvětlení k dokumentaci stavby, která je podkladem pro výkon autorského dozoru a spolupracuje při odstraňování důsledků nedostatků, zjištěných v této dokumentaci,</w:t>
      </w:r>
    </w:p>
    <w:p w14:paraId="321BFFD4" w14:textId="77777777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vyjádření k požadavkům na větší množství výrobků a výkonů oproti projektové dokumentaci</w:t>
      </w:r>
    </w:p>
    <w:p w14:paraId="7732296D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navrhuje změny a odchylky ke zlepšení řešení projektu, vznikající ve fázi realizace projektu,</w:t>
      </w:r>
    </w:p>
    <w:p w14:paraId="5A6C2A64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posuzuje návrhy na změny stavby, na odchylky od schválené projektové dokumentace, které byly vyvolány vlivem okolností vzniklých v průběhu realizace díla, </w:t>
      </w:r>
    </w:p>
    <w:p w14:paraId="02A31879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 žádost objednatele provede posouzení a odsouhlasení případných návrhů zhotovitele stavby na změny schválené projektové dokumentace a na odchylky od ní, které byly vyvolány vlivem okolností vzniklých v průběhu realizace díla,</w:t>
      </w:r>
    </w:p>
    <w:p w14:paraId="45EE7AC7" w14:textId="77777777" w:rsidR="00EF1A5F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vybraných </w:t>
      </w:r>
      <w:r w:rsidRPr="00D53952">
        <w:rPr>
          <w:rFonts w:ascii="Arial" w:hAnsi="Arial" w:cs="Arial"/>
          <w:bCs/>
          <w:sz w:val="22"/>
          <w:szCs w:val="22"/>
        </w:rPr>
        <w:t>kontrolních dn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ů v minimálním rozsahu stanoveným ve stavebním povolení </w:t>
      </w:r>
    </w:p>
    <w:p w14:paraId="68E8ED33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spolupracuje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 ostatními partnery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(objednatel, zhotovitel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stavby,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 xml:space="preserve">technický dozor </w:t>
      </w:r>
      <w:r w:rsidR="00EF1A5F" w:rsidRPr="00D53952">
        <w:rPr>
          <w:rFonts w:ascii="Arial" w:hAnsi="Arial" w:cs="Arial"/>
          <w:bCs/>
          <w:sz w:val="22"/>
          <w:szCs w:val="22"/>
        </w:rPr>
        <w:t>stav</w:t>
      </w:r>
      <w:r w:rsidRPr="00D53952">
        <w:rPr>
          <w:rFonts w:ascii="Arial" w:hAnsi="Arial" w:cs="Arial"/>
          <w:bCs/>
          <w:sz w:val="22"/>
          <w:szCs w:val="22"/>
        </w:rPr>
        <w:t>ebníka</w:t>
      </w:r>
      <w:r w:rsidR="00EF1A5F" w:rsidRPr="00D53952">
        <w:rPr>
          <w:rFonts w:ascii="Arial" w:hAnsi="Arial" w:cs="Arial"/>
          <w:bCs/>
          <w:sz w:val="22"/>
          <w:szCs w:val="22"/>
        </w:rPr>
        <w:t>, koordinátor bezpečnosti práce</w:t>
      </w:r>
      <w:r w:rsidRPr="00D53952">
        <w:rPr>
          <w:rFonts w:ascii="Arial" w:hAnsi="Arial" w:cs="Arial"/>
          <w:bCs/>
          <w:sz w:val="22"/>
          <w:szCs w:val="22"/>
        </w:rPr>
        <w:t>) při operativním řešení problémů vzniklých na stavbě,</w:t>
      </w:r>
    </w:p>
    <w:p w14:paraId="4AE0A441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sleduje dodržování podmínek pro stavbu tak, jak jsou určeny stavebním povolením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 xml:space="preserve">a stanovisky dotčených účastníků výstavby, která jsou ve stavebním povolení stanovena jako závazná, </w:t>
      </w:r>
    </w:p>
    <w:p w14:paraId="270A2C94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svá zjištění, požadavky a návrhy zaznamenává do stavebního deníku, </w:t>
      </w:r>
    </w:p>
    <w:p w14:paraId="4C5CF0DF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zúčastní přebírání stavby objednatelem od zhotovitele stavby</w:t>
      </w:r>
      <w:r w:rsidRPr="00D53952">
        <w:rPr>
          <w:rFonts w:ascii="Arial" w:hAnsi="Arial" w:cs="Arial"/>
          <w:sz w:val="22"/>
          <w:szCs w:val="22"/>
        </w:rPr>
        <w:t xml:space="preserve"> specifikované v čl. II. odst. 2. této smlouvy</w:t>
      </w:r>
      <w:r w:rsidRPr="00D53952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 xml:space="preserve">o nalezených vadách a nedodělcích a jeho předání objednateli, </w:t>
      </w:r>
    </w:p>
    <w:p w14:paraId="24918350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účastní kolaudace a při kontrole odstranění kolaudačních závad,</w:t>
      </w:r>
    </w:p>
    <w:p w14:paraId="7D6767E7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odsouhlasení dokumentace skutečného provedení stavby,</w:t>
      </w:r>
    </w:p>
    <w:p w14:paraId="030A12F1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po dokončení stavby zhotovitel vyhotoví zprávu o souladu zhotovené stavby </w:t>
      </w:r>
      <w:proofErr w:type="gramStart"/>
      <w:r w:rsidRPr="00D53952">
        <w:rPr>
          <w:rFonts w:ascii="Arial" w:hAnsi="Arial" w:cs="Arial"/>
          <w:bCs/>
          <w:sz w:val="22"/>
          <w:szCs w:val="22"/>
        </w:rPr>
        <w:t>s  ověřenou</w:t>
      </w:r>
      <w:proofErr w:type="gramEnd"/>
      <w:r w:rsidRPr="00D53952">
        <w:rPr>
          <w:rFonts w:ascii="Arial" w:hAnsi="Arial" w:cs="Arial"/>
          <w:bCs/>
          <w:sz w:val="22"/>
          <w:szCs w:val="22"/>
        </w:rPr>
        <w:t xml:space="preserve"> projektovou dokumentací.</w:t>
      </w:r>
    </w:p>
    <w:p w14:paraId="34854B25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78A088A2" w14:textId="77777777" w:rsidR="00B83F26" w:rsidRPr="00D53952" w:rsidRDefault="00B83F26" w:rsidP="002861CB">
      <w:pPr>
        <w:pStyle w:val="Zkladntext3"/>
        <w:numPr>
          <w:ilvl w:val="0"/>
          <w:numId w:val="28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Datum a čas výkonu autorského dozoru </w:t>
      </w:r>
      <w:r w:rsidR="00B7615A" w:rsidRPr="00D53952">
        <w:rPr>
          <w:rFonts w:ascii="Arial" w:hAnsi="Arial" w:cs="Arial"/>
          <w:bCs/>
          <w:sz w:val="22"/>
          <w:szCs w:val="22"/>
        </w:rPr>
        <w:t xml:space="preserve">projektanta </w:t>
      </w:r>
      <w:r w:rsidRPr="00D53952">
        <w:rPr>
          <w:rFonts w:ascii="Arial" w:hAnsi="Arial" w:cs="Arial"/>
          <w:bCs/>
          <w:sz w:val="22"/>
          <w:szCs w:val="22"/>
        </w:rPr>
        <w:t>na stavbě zaznamenává zhotovitel do stavebního deníku.</w:t>
      </w:r>
    </w:p>
    <w:p w14:paraId="41A6968D" w14:textId="77777777" w:rsidR="00B83F26" w:rsidRPr="00D53952" w:rsidRDefault="00B83F26" w:rsidP="002861CB">
      <w:pPr>
        <w:pStyle w:val="Zkladntext3"/>
        <w:ind w:left="426" w:hanging="426"/>
        <w:rPr>
          <w:rFonts w:ascii="Arial" w:hAnsi="Arial" w:cs="Arial"/>
          <w:bCs/>
          <w:sz w:val="22"/>
          <w:szCs w:val="22"/>
        </w:rPr>
      </w:pPr>
    </w:p>
    <w:p w14:paraId="2EEA880C" w14:textId="77777777" w:rsidR="00B83F26" w:rsidRPr="00D53952" w:rsidRDefault="00B83F26" w:rsidP="002861CB">
      <w:pPr>
        <w:pStyle w:val="Zkladntext3"/>
        <w:numPr>
          <w:ilvl w:val="0"/>
          <w:numId w:val="28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výkonu autorského dozoru projektanta </w:t>
      </w:r>
      <w:r w:rsidR="003511BE" w:rsidRPr="00D53952">
        <w:rPr>
          <w:rFonts w:ascii="Arial" w:hAnsi="Arial" w:cs="Arial"/>
          <w:sz w:val="22"/>
          <w:szCs w:val="22"/>
        </w:rPr>
        <w:t xml:space="preserve">je </w:t>
      </w:r>
      <w:r w:rsidRPr="00D53952">
        <w:rPr>
          <w:rFonts w:ascii="Arial" w:hAnsi="Arial" w:cs="Arial"/>
          <w:sz w:val="22"/>
          <w:szCs w:val="22"/>
        </w:rPr>
        <w:t>provád</w:t>
      </w:r>
      <w:r w:rsidR="00B705C1" w:rsidRPr="00D53952">
        <w:rPr>
          <w:rFonts w:ascii="Arial" w:hAnsi="Arial" w:cs="Arial"/>
          <w:sz w:val="22"/>
          <w:szCs w:val="22"/>
        </w:rPr>
        <w:t>ě</w:t>
      </w:r>
      <w:r w:rsidRPr="00D53952">
        <w:rPr>
          <w:rFonts w:ascii="Arial" w:hAnsi="Arial" w:cs="Arial"/>
          <w:sz w:val="22"/>
          <w:szCs w:val="22"/>
        </w:rPr>
        <w:t xml:space="preserve">ní </w:t>
      </w:r>
      <w:r w:rsidR="00EC3260" w:rsidRPr="00D53952">
        <w:rPr>
          <w:rFonts w:ascii="Arial" w:hAnsi="Arial" w:cs="Arial"/>
          <w:sz w:val="22"/>
          <w:szCs w:val="22"/>
        </w:rPr>
        <w:t xml:space="preserve">drobných </w:t>
      </w:r>
      <w:r w:rsidR="003511BE" w:rsidRPr="00D53952">
        <w:rPr>
          <w:rFonts w:ascii="Arial" w:hAnsi="Arial" w:cs="Arial"/>
          <w:sz w:val="22"/>
          <w:szCs w:val="22"/>
        </w:rPr>
        <w:t xml:space="preserve">úprav </w:t>
      </w:r>
      <w:r w:rsidRPr="00D53952">
        <w:rPr>
          <w:rFonts w:ascii="Arial" w:hAnsi="Arial" w:cs="Arial"/>
          <w:sz w:val="22"/>
          <w:szCs w:val="22"/>
        </w:rPr>
        <w:t>v projektové dokumentaci,</w:t>
      </w:r>
      <w:r w:rsidR="008A1D16" w:rsidRPr="00D53952">
        <w:rPr>
          <w:rFonts w:ascii="Arial" w:hAnsi="Arial" w:cs="Arial"/>
          <w:sz w:val="22"/>
          <w:szCs w:val="22"/>
        </w:rPr>
        <w:t xml:space="preserve"> které musí být schváleny objednatelem.</w:t>
      </w:r>
      <w:r w:rsidRPr="00D53952">
        <w:rPr>
          <w:rFonts w:ascii="Arial" w:hAnsi="Arial" w:cs="Arial"/>
          <w:sz w:val="22"/>
          <w:szCs w:val="22"/>
        </w:rPr>
        <w:t xml:space="preserve"> </w:t>
      </w:r>
    </w:p>
    <w:p w14:paraId="7672129E" w14:textId="77777777" w:rsidR="008A1D16" w:rsidRPr="00D53952" w:rsidRDefault="008A1D16" w:rsidP="002861CB">
      <w:pPr>
        <w:pStyle w:val="Zkladntext3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11412492" w14:textId="77777777" w:rsidR="00EC3260" w:rsidRPr="00D53952" w:rsidRDefault="00EC3260" w:rsidP="002861CB">
      <w:pPr>
        <w:pStyle w:val="Zkladntext3"/>
        <w:numPr>
          <w:ilvl w:val="0"/>
          <w:numId w:val="28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autorského dozoru není zpracování </w:t>
      </w:r>
      <w:r w:rsidR="00B705C1" w:rsidRPr="00D53952">
        <w:rPr>
          <w:rFonts w:ascii="Arial" w:hAnsi="Arial" w:cs="Arial"/>
          <w:sz w:val="22"/>
          <w:szCs w:val="22"/>
        </w:rPr>
        <w:t xml:space="preserve">změn </w:t>
      </w:r>
      <w:r w:rsidRPr="00D53952">
        <w:rPr>
          <w:rFonts w:ascii="Arial" w:hAnsi="Arial" w:cs="Arial"/>
          <w:sz w:val="22"/>
          <w:szCs w:val="22"/>
        </w:rPr>
        <w:t>v projektové dokumentaci, které významným způsobem mění projektem navrhované řešení</w:t>
      </w:r>
      <w:r w:rsidR="008A1D16" w:rsidRPr="00D53952">
        <w:rPr>
          <w:rFonts w:ascii="Arial" w:hAnsi="Arial" w:cs="Arial"/>
          <w:sz w:val="22"/>
          <w:szCs w:val="22"/>
        </w:rPr>
        <w:t xml:space="preserve">, případně podléhají schválení stavebním nebo jiným speciálním úřadem a které mohou být vyvolány různými vlivy, např. podrobnějším poznáním přírodních podmínek, změnou předpokládaného postupu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="008A1D16" w:rsidRPr="00D53952">
        <w:rPr>
          <w:rFonts w:ascii="Arial" w:hAnsi="Arial" w:cs="Arial"/>
          <w:sz w:val="22"/>
          <w:szCs w:val="22"/>
        </w:rPr>
        <w:t>a sledu prací na díle, a řada dalších vlivů a změn, včetně zákonných předpisů.</w:t>
      </w:r>
    </w:p>
    <w:p w14:paraId="0B24C18B" w14:textId="77777777" w:rsidR="009B4D42" w:rsidRPr="00D53952" w:rsidRDefault="009B4D42" w:rsidP="002861CB">
      <w:pPr>
        <w:pStyle w:val="Zkladntext3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1C21B66F" w14:textId="0DEE07D1" w:rsidR="009B4D42" w:rsidRPr="00427B86" w:rsidRDefault="009B4D42" w:rsidP="002861CB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V případě potřeby zpracuje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 xml:space="preserve">zhotovitel 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dodatečné informace v rámci </w:t>
      </w:r>
      <w:r w:rsidR="002E2A05" w:rsidRPr="00727368">
        <w:rPr>
          <w:rFonts w:ascii="Arial" w:hAnsi="Arial" w:cs="Arial"/>
          <w:bCs/>
          <w:snapToGrid w:val="0"/>
          <w:sz w:val="22"/>
          <w:szCs w:val="22"/>
        </w:rPr>
        <w:t>z</w:t>
      </w:r>
      <w:r w:rsidRPr="00727368">
        <w:rPr>
          <w:rFonts w:ascii="Arial" w:hAnsi="Arial" w:cs="Arial"/>
          <w:bCs/>
          <w:snapToGrid w:val="0"/>
          <w:sz w:val="22"/>
          <w:szCs w:val="22"/>
        </w:rPr>
        <w:t>adávacího</w:t>
      </w:r>
      <w:r w:rsidR="00727368" w:rsidRPr="0072736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727368">
        <w:rPr>
          <w:rFonts w:ascii="Arial" w:hAnsi="Arial" w:cs="Arial"/>
          <w:bCs/>
          <w:snapToGrid w:val="0"/>
          <w:sz w:val="22"/>
          <w:szCs w:val="22"/>
        </w:rPr>
        <w:t>ř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>ízení veřejné zakáz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ky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 na realizaci </w:t>
      </w:r>
      <w:r w:rsidRPr="00427B86">
        <w:rPr>
          <w:rFonts w:ascii="Arial" w:hAnsi="Arial" w:cs="Arial"/>
          <w:bCs/>
          <w:snapToGrid w:val="0"/>
          <w:sz w:val="22"/>
          <w:szCs w:val="22"/>
        </w:rPr>
        <w:t>stavb</w:t>
      </w:r>
      <w:r w:rsidR="002E2A05" w:rsidRPr="00427B86">
        <w:rPr>
          <w:rFonts w:ascii="Arial" w:hAnsi="Arial" w:cs="Arial"/>
          <w:bCs/>
          <w:snapToGrid w:val="0"/>
          <w:sz w:val="22"/>
          <w:szCs w:val="22"/>
        </w:rPr>
        <w:t xml:space="preserve">y </w:t>
      </w:r>
      <w:r w:rsidR="00427B86" w:rsidRPr="00427B86">
        <w:rPr>
          <w:rFonts w:ascii="Arial" w:hAnsi="Arial" w:cs="Arial"/>
          <w:b/>
          <w:sz w:val="22"/>
          <w:szCs w:val="22"/>
        </w:rPr>
        <w:t xml:space="preserve">Realizace společných zařízení v </w:t>
      </w:r>
      <w:proofErr w:type="spellStart"/>
      <w:r w:rsidR="00427B86" w:rsidRPr="00427B86">
        <w:rPr>
          <w:rFonts w:ascii="Arial" w:hAnsi="Arial" w:cs="Arial"/>
          <w:b/>
          <w:sz w:val="22"/>
          <w:szCs w:val="22"/>
        </w:rPr>
        <w:t>k.ú</w:t>
      </w:r>
      <w:proofErr w:type="spellEnd"/>
      <w:r w:rsidR="00427B86" w:rsidRPr="00427B86">
        <w:rPr>
          <w:rFonts w:ascii="Arial" w:hAnsi="Arial" w:cs="Arial"/>
          <w:b/>
          <w:sz w:val="22"/>
          <w:szCs w:val="22"/>
        </w:rPr>
        <w:t xml:space="preserve">. </w:t>
      </w:r>
      <w:r w:rsidR="00B04C94">
        <w:rPr>
          <w:rFonts w:ascii="Arial" w:hAnsi="Arial" w:cs="Arial"/>
          <w:b/>
          <w:sz w:val="22"/>
          <w:szCs w:val="22"/>
        </w:rPr>
        <w:t>Dolní Dlouhá Loučka</w:t>
      </w:r>
      <w:r w:rsidR="00427B86" w:rsidRPr="00427B86">
        <w:rPr>
          <w:rFonts w:ascii="Arial" w:hAnsi="Arial" w:cs="Arial"/>
          <w:b/>
          <w:sz w:val="22"/>
          <w:szCs w:val="22"/>
        </w:rPr>
        <w:t xml:space="preserve"> – </w:t>
      </w:r>
      <w:r w:rsidR="00B04C94">
        <w:rPr>
          <w:rFonts w:ascii="Arial" w:hAnsi="Arial" w:cs="Arial"/>
          <w:b/>
          <w:sz w:val="22"/>
          <w:szCs w:val="22"/>
        </w:rPr>
        <w:t>I</w:t>
      </w:r>
      <w:r w:rsidR="00427B86" w:rsidRPr="00427B86">
        <w:rPr>
          <w:rFonts w:ascii="Arial" w:hAnsi="Arial" w:cs="Arial"/>
          <w:b/>
          <w:sz w:val="22"/>
          <w:szCs w:val="22"/>
        </w:rPr>
        <w:t>I. etapa</w:t>
      </w:r>
      <w:r w:rsidR="002E2A05" w:rsidRPr="00427B86">
        <w:rPr>
          <w:rFonts w:ascii="Arial" w:hAnsi="Arial" w:cs="Arial"/>
          <w:bCs/>
          <w:snapToGrid w:val="0"/>
          <w:sz w:val="22"/>
          <w:szCs w:val="22"/>
        </w:rPr>
        <w:t>,</w:t>
      </w:r>
      <w:r w:rsidR="002E2A05" w:rsidRPr="00427B86">
        <w:rPr>
          <w:rFonts w:ascii="Arial" w:hAnsi="Arial" w:cs="Arial"/>
          <w:sz w:val="22"/>
          <w:szCs w:val="22"/>
        </w:rPr>
        <w:t xml:space="preserve"> </w:t>
      </w:r>
      <w:r w:rsidR="002E2A05" w:rsidRPr="00427B86">
        <w:rPr>
          <w:rFonts w:ascii="Arial" w:hAnsi="Arial" w:cs="Arial"/>
          <w:bCs/>
          <w:snapToGrid w:val="0"/>
          <w:sz w:val="22"/>
          <w:szCs w:val="22"/>
        </w:rPr>
        <w:t>dle projektové dokumentace zpracované zhotovitelem</w:t>
      </w:r>
      <w:r w:rsidRPr="00427B86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546077FF" w14:textId="77777777" w:rsidR="004453EA" w:rsidRPr="00D53952" w:rsidRDefault="004453EA" w:rsidP="004453EA">
      <w:pPr>
        <w:pStyle w:val="Odstavecseseznamem"/>
        <w:ind w:left="64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CF970B9" w14:textId="77777777" w:rsidR="00577773" w:rsidRPr="00D53952" w:rsidRDefault="00577773" w:rsidP="00B83F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866588C" w14:textId="77777777" w:rsidR="00A375D5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IV.</w:t>
      </w:r>
    </w:p>
    <w:p w14:paraId="395FEFE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Doba plnění</w:t>
      </w:r>
    </w:p>
    <w:p w14:paraId="3083C3EB" w14:textId="77777777" w:rsidR="00015DD0" w:rsidRPr="00D53952" w:rsidRDefault="00B83F26" w:rsidP="00FD23A6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Zhotovitel bude provádět činnosti podle čl. III. této smlouvy ode dne předání staveniště zhotoviteli stavby specifikované v čl. II. odst. </w:t>
      </w:r>
      <w:r w:rsidR="00A00B86" w:rsidRPr="00D53952">
        <w:rPr>
          <w:rFonts w:ascii="Arial" w:hAnsi="Arial" w:cs="Arial"/>
          <w:sz w:val="22"/>
          <w:szCs w:val="22"/>
        </w:rPr>
        <w:t>2</w:t>
      </w:r>
      <w:r w:rsidRPr="00D53952">
        <w:rPr>
          <w:rFonts w:ascii="Arial" w:hAnsi="Arial" w:cs="Arial"/>
          <w:sz w:val="22"/>
          <w:szCs w:val="22"/>
        </w:rPr>
        <w:t xml:space="preserve"> této smlouvy do vydání kolaudačního souhlasu</w:t>
      </w:r>
      <w:r w:rsidR="00270033" w:rsidRPr="00D53952">
        <w:rPr>
          <w:rFonts w:ascii="Arial" w:hAnsi="Arial" w:cs="Arial"/>
          <w:sz w:val="22"/>
          <w:szCs w:val="22"/>
        </w:rPr>
        <w:t xml:space="preserve"> na stavbu</w:t>
      </w:r>
      <w:r w:rsidR="007C5C7F" w:rsidRPr="00D53952">
        <w:rPr>
          <w:rFonts w:ascii="Arial" w:hAnsi="Arial" w:cs="Arial"/>
          <w:sz w:val="22"/>
          <w:szCs w:val="22"/>
        </w:rPr>
        <w:t>, případně</w:t>
      </w:r>
      <w:r w:rsidR="00A00B86" w:rsidRPr="00D53952">
        <w:rPr>
          <w:rFonts w:ascii="Arial" w:hAnsi="Arial" w:cs="Arial"/>
          <w:sz w:val="22"/>
          <w:szCs w:val="22"/>
        </w:rPr>
        <w:t xml:space="preserve"> </w:t>
      </w:r>
      <w:r w:rsidR="0085556B" w:rsidRPr="00D53952">
        <w:rPr>
          <w:rFonts w:ascii="Arial" w:hAnsi="Arial" w:cs="Arial"/>
          <w:sz w:val="22"/>
          <w:szCs w:val="22"/>
        </w:rPr>
        <w:t xml:space="preserve">až do doby </w:t>
      </w:r>
      <w:r w:rsidRPr="00D53952">
        <w:rPr>
          <w:rFonts w:ascii="Arial" w:hAnsi="Arial" w:cs="Arial"/>
          <w:sz w:val="22"/>
          <w:szCs w:val="22"/>
        </w:rPr>
        <w:t xml:space="preserve">odstranění </w:t>
      </w:r>
      <w:proofErr w:type="gramStart"/>
      <w:r w:rsidRPr="00D53952">
        <w:rPr>
          <w:rFonts w:ascii="Arial" w:hAnsi="Arial" w:cs="Arial"/>
          <w:sz w:val="22"/>
          <w:szCs w:val="22"/>
        </w:rPr>
        <w:t xml:space="preserve">vad </w:t>
      </w:r>
      <w:r w:rsidR="00270033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a</w:t>
      </w:r>
      <w:proofErr w:type="gramEnd"/>
      <w:r w:rsidRPr="00D53952">
        <w:rPr>
          <w:rFonts w:ascii="Arial" w:hAnsi="Arial" w:cs="Arial"/>
          <w:sz w:val="22"/>
          <w:szCs w:val="22"/>
        </w:rPr>
        <w:t xml:space="preserve"> nedodělků zjištěných při předání stavby</w:t>
      </w:r>
      <w:r w:rsidR="00FD23A6" w:rsidRPr="00D53952">
        <w:rPr>
          <w:rFonts w:ascii="Arial" w:hAnsi="Arial" w:cs="Arial"/>
          <w:sz w:val="22"/>
          <w:szCs w:val="22"/>
        </w:rPr>
        <w:t xml:space="preserve"> nebo při její  kolaudaci</w:t>
      </w:r>
      <w:r w:rsidRPr="00D53952">
        <w:rPr>
          <w:rFonts w:ascii="Arial" w:hAnsi="Arial" w:cs="Arial"/>
          <w:sz w:val="22"/>
          <w:szCs w:val="22"/>
        </w:rPr>
        <w:t xml:space="preserve">.  </w:t>
      </w:r>
    </w:p>
    <w:p w14:paraId="49FFD507" w14:textId="77777777" w:rsidR="00015DD0" w:rsidRPr="00D53952" w:rsidRDefault="00015DD0" w:rsidP="001A487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769C5265" w14:textId="77777777" w:rsidR="00A375D5" w:rsidRPr="00D53952" w:rsidRDefault="00015DD0" w:rsidP="00A375D5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V.</w:t>
      </w:r>
    </w:p>
    <w:p w14:paraId="6611D943" w14:textId="77777777" w:rsidR="00015DD0" w:rsidRPr="00D53952" w:rsidRDefault="00015DD0" w:rsidP="00A375D5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>Předání a převzetí plnění</w:t>
      </w:r>
    </w:p>
    <w:p w14:paraId="55C8C0D2" w14:textId="77777777" w:rsidR="00015DD0" w:rsidRPr="00D53952" w:rsidRDefault="00015DD0" w:rsidP="00015DD0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Místem poskytování plnění bude především místo stavby specifikované v čl.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II odst.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2 této smlouvy</w:t>
      </w:r>
      <w:r w:rsidR="000E6467" w:rsidRPr="00D53952">
        <w:rPr>
          <w:rFonts w:ascii="Arial" w:hAnsi="Arial" w:cs="Arial"/>
          <w:sz w:val="22"/>
          <w:szCs w:val="22"/>
        </w:rPr>
        <w:t xml:space="preserve"> a případně sídlo objednatele či zhotovitele dle určení objednatele. Písemnosti související s plněním vyhotovené zhotovitelem budou objednateli předávány dle dohody, jinak v sídle objednatele.</w:t>
      </w:r>
      <w:r w:rsidRPr="00D53952">
        <w:rPr>
          <w:rFonts w:ascii="Arial" w:hAnsi="Arial" w:cs="Arial"/>
          <w:sz w:val="22"/>
          <w:szCs w:val="22"/>
        </w:rPr>
        <w:t xml:space="preserve">  </w:t>
      </w:r>
    </w:p>
    <w:p w14:paraId="119A1E32" w14:textId="77777777" w:rsidR="00577773" w:rsidRPr="00D53952" w:rsidRDefault="00577773" w:rsidP="00B83F26">
      <w:pPr>
        <w:jc w:val="both"/>
        <w:rPr>
          <w:rFonts w:ascii="Arial" w:hAnsi="Arial" w:cs="Arial"/>
          <w:b/>
          <w:sz w:val="22"/>
          <w:szCs w:val="22"/>
        </w:rPr>
      </w:pPr>
    </w:p>
    <w:p w14:paraId="608518D6" w14:textId="77777777" w:rsidR="00015DD0" w:rsidRPr="00D53952" w:rsidRDefault="00015DD0" w:rsidP="00B83F26">
      <w:pPr>
        <w:jc w:val="both"/>
        <w:rPr>
          <w:rFonts w:ascii="Arial" w:hAnsi="Arial" w:cs="Arial"/>
          <w:b/>
          <w:sz w:val="22"/>
          <w:szCs w:val="22"/>
        </w:rPr>
      </w:pPr>
    </w:p>
    <w:p w14:paraId="6D16BE2E" w14:textId="77777777" w:rsidR="00A375D5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V</w:t>
      </w:r>
      <w:r w:rsidR="000E6467" w:rsidRPr="00D53952">
        <w:rPr>
          <w:rFonts w:ascii="Arial" w:hAnsi="Arial" w:cs="Arial"/>
          <w:b/>
          <w:sz w:val="22"/>
          <w:szCs w:val="22"/>
        </w:rPr>
        <w:t>I</w:t>
      </w:r>
      <w:r w:rsidRPr="00D53952">
        <w:rPr>
          <w:rFonts w:ascii="Arial" w:hAnsi="Arial" w:cs="Arial"/>
          <w:b/>
          <w:sz w:val="22"/>
          <w:szCs w:val="22"/>
        </w:rPr>
        <w:t>.</w:t>
      </w:r>
    </w:p>
    <w:p w14:paraId="1C8ACEE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Práva a povinnosti</w:t>
      </w:r>
    </w:p>
    <w:p w14:paraId="142FD520" w14:textId="77777777" w:rsidR="00B83F26" w:rsidRPr="00D53952" w:rsidRDefault="00B83F26" w:rsidP="00895C11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>Povinnosti objednatele:</w:t>
      </w:r>
    </w:p>
    <w:p w14:paraId="0A0FED5E" w14:textId="77777777" w:rsidR="00B83F26" w:rsidRPr="00D53952" w:rsidRDefault="00B83F26" w:rsidP="00126A2D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Přizvat zhotovitele ke všem rozhodujícím jednáním souvisejícím s předmětem této smlouvy, resp. předat neprodleně zápis nebo informace z jednání, kterých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se zhotovitel nezúčastnil.</w:t>
      </w:r>
    </w:p>
    <w:p w14:paraId="2011E03B" w14:textId="77777777" w:rsidR="00B83F26" w:rsidRPr="00D53952" w:rsidRDefault="00B83F26" w:rsidP="00126A2D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Zabezpečit provedení prací a činností, které nemohou být přeneseny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zhotovitele pro nezastupitelnost objednatele.</w:t>
      </w:r>
    </w:p>
    <w:p w14:paraId="68D3E9EF" w14:textId="77777777" w:rsidR="00D93301" w:rsidRPr="00D53952" w:rsidRDefault="00D93301" w:rsidP="00126A2D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v nezbytném rozsahu povinen poskytnout zhotoviteli součinnost pro poskytování plnění, zejména se zavazuje poskytnout zhotoviteli na vyžádání podklady nezbytné pro poskytování plnění.</w:t>
      </w:r>
    </w:p>
    <w:p w14:paraId="24C26000" w14:textId="77777777" w:rsidR="00D93301" w:rsidRPr="00D53952" w:rsidRDefault="00D93301" w:rsidP="00126A2D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oprávněn kontrolovat, zda je plnění poskytováno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zhotovitelem řádně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a v souladu s touto smlouvou, jeho pokyny a příslušnými právními předpisy.</w:t>
      </w:r>
    </w:p>
    <w:p w14:paraId="4FE9A23C" w14:textId="77777777" w:rsidR="00531C6F" w:rsidRPr="00D53952" w:rsidRDefault="00B83F26" w:rsidP="00D32776">
      <w:pPr>
        <w:pStyle w:val="Odstavecseseznamem"/>
        <w:numPr>
          <w:ilvl w:val="0"/>
          <w:numId w:val="4"/>
        </w:numPr>
        <w:spacing w:before="60" w:line="240" w:lineRule="atLeast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>Povinnosti zhotovitele</w:t>
      </w:r>
      <w:r w:rsidRPr="00D53952">
        <w:rPr>
          <w:rFonts w:ascii="Arial" w:hAnsi="Arial" w:cs="Arial"/>
          <w:sz w:val="22"/>
          <w:szCs w:val="22"/>
        </w:rPr>
        <w:t>:</w:t>
      </w:r>
    </w:p>
    <w:p w14:paraId="5101C784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Zabezpečovat činnosti, které jsou předmětem této smlouvy, s náležitou starostlivostí, odborností a v souladu se zájmy objednatele. </w:t>
      </w:r>
    </w:p>
    <w:p w14:paraId="4C4FE620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Dodržovat všeobecně závazné předpisy, technické normy, dohody vyplývající z této smlouvy, pokyny objednatele a vyjádření orgánů státní správy. </w:t>
      </w:r>
    </w:p>
    <w:p w14:paraId="303C24EE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Upozornit písemně a bez zbytečného odkladu objednatele na zřejmou nevhodnost jeho pokynů, které by mohly mít za následek vznik škody. V případě,</w:t>
      </w:r>
      <w:r w:rsidR="002213F5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že objednatel i přes upozornění zhotovitele na splnění pokynů trvá, neodpovídá zhotovitel za škodu takto </w:t>
      </w:r>
      <w:r w:rsidRPr="00D53952">
        <w:rPr>
          <w:rFonts w:ascii="Arial" w:hAnsi="Arial" w:cs="Arial"/>
          <w:sz w:val="22"/>
          <w:szCs w:val="22"/>
        </w:rPr>
        <w:lastRenderedPageBreak/>
        <w:t xml:space="preserve">vzniklou. Pro případ, že zhotovitel nesplní shora uvedenou povinnost, je povinen uhradit objednateli škodu, která mu tímto jednáním vznikla. </w:t>
      </w:r>
    </w:p>
    <w:p w14:paraId="0E6186FF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Pravidelně informovat objednatele o všech jednáních, ke kterým jím byl zmocněn dle této smlouvy.</w:t>
      </w:r>
    </w:p>
    <w:p w14:paraId="4E849185" w14:textId="77777777" w:rsidR="006B6D36" w:rsidRPr="00D53952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Style w:val="l-L2Char"/>
          <w:rFonts w:cs="Arial"/>
          <w:snapToGrid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je povinen včas oznámit objednateli všechny okolnosti, které zjistil při</w:t>
      </w:r>
      <w:r w:rsidR="0054478C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poskytování plnění a jež mohou mít vliv na změnu pokynů objednatele.</w:t>
      </w:r>
      <w:r w:rsidR="006B6D36" w:rsidRPr="00D53952">
        <w:rPr>
          <w:rStyle w:val="l-L2Char"/>
          <w:rFonts w:cs="Arial"/>
          <w:szCs w:val="22"/>
        </w:rPr>
        <w:t xml:space="preserve"> </w:t>
      </w:r>
    </w:p>
    <w:p w14:paraId="4ECF6D96" w14:textId="77777777" w:rsidR="006B6D36" w:rsidRPr="00D53952" w:rsidRDefault="006B6D3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Style w:val="l-L2Char"/>
          <w:rFonts w:cs="Arial"/>
          <w:szCs w:val="22"/>
        </w:rPr>
        <w:t>Zhotovitel je povinen poskytovat Služby výhradně svými pověřenými zaměstnanci s dostatečnou kvalifikací.</w:t>
      </w:r>
    </w:p>
    <w:p w14:paraId="06ABFE45" w14:textId="77777777" w:rsidR="00EF7CB8" w:rsidRPr="00D53952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prohlašuje, že odpovídá objednateli za škodu na věcech, které od objednatele protokolárně převzal pro účely poskytnutí plnění, a zavazuje se spolu se zakončením plnění dle této smlouvy předložit objednateli vyúčtování a vrátit mu veškeré takové věci, které při poskytování Plnění nezpracoval.</w:t>
      </w:r>
    </w:p>
    <w:p w14:paraId="4B611416" w14:textId="4196580C" w:rsidR="00E75F8D" w:rsidRPr="00D53952" w:rsidRDefault="00EF7CB8" w:rsidP="002233D7">
      <w:pPr>
        <w:pStyle w:val="Zkladntext2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</w:t>
      </w:r>
    </w:p>
    <w:p w14:paraId="664C657C" w14:textId="77777777" w:rsidR="00E75F8D" w:rsidRPr="00D53952" w:rsidRDefault="00E75F8D" w:rsidP="00DD34EC">
      <w:pPr>
        <w:rPr>
          <w:rFonts w:ascii="Arial" w:hAnsi="Arial" w:cs="Arial"/>
          <w:sz w:val="22"/>
          <w:szCs w:val="22"/>
        </w:rPr>
      </w:pPr>
    </w:p>
    <w:p w14:paraId="1BDE298E" w14:textId="77777777" w:rsidR="00A375D5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V</w:t>
      </w:r>
      <w:r w:rsidR="000E6467" w:rsidRPr="00D53952">
        <w:rPr>
          <w:rFonts w:ascii="Arial" w:hAnsi="Arial" w:cs="Arial"/>
          <w:b/>
          <w:sz w:val="22"/>
          <w:szCs w:val="22"/>
        </w:rPr>
        <w:t>I</w:t>
      </w:r>
      <w:r w:rsidRPr="00D53952">
        <w:rPr>
          <w:rFonts w:ascii="Arial" w:hAnsi="Arial" w:cs="Arial"/>
          <w:b/>
          <w:sz w:val="22"/>
          <w:szCs w:val="22"/>
        </w:rPr>
        <w:t>I.</w:t>
      </w:r>
    </w:p>
    <w:p w14:paraId="34ECE87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Cena předmětu </w:t>
      </w:r>
      <w:r w:rsidR="0085556B" w:rsidRPr="00D53952">
        <w:rPr>
          <w:rFonts w:ascii="Arial" w:hAnsi="Arial" w:cs="Arial"/>
          <w:b/>
          <w:sz w:val="22"/>
          <w:szCs w:val="22"/>
          <w:u w:val="single"/>
        </w:rPr>
        <w:t>díla</w:t>
      </w:r>
    </w:p>
    <w:p w14:paraId="3E05AC52" w14:textId="77777777" w:rsidR="00AD150F" w:rsidRDefault="00254993" w:rsidP="002B6466">
      <w:pPr>
        <w:pStyle w:val="Odstavecseseznamem"/>
        <w:numPr>
          <w:ilvl w:val="0"/>
          <w:numId w:val="17"/>
        </w:numPr>
        <w:ind w:left="709" w:hanging="720"/>
        <w:jc w:val="both"/>
        <w:rPr>
          <w:rFonts w:ascii="Arial" w:hAnsi="Arial" w:cs="Arial"/>
          <w:sz w:val="22"/>
          <w:szCs w:val="22"/>
        </w:rPr>
      </w:pPr>
      <w:r w:rsidRPr="00727368">
        <w:rPr>
          <w:rFonts w:ascii="Arial" w:hAnsi="Arial" w:cs="Arial"/>
          <w:sz w:val="22"/>
          <w:szCs w:val="22"/>
        </w:rPr>
        <w:t xml:space="preserve">Objednatel se zavazuje zaplatit zhotoviteli za provedení díla cenu ve </w:t>
      </w:r>
      <w:r w:rsidR="007C5C7F" w:rsidRPr="00727368">
        <w:rPr>
          <w:rFonts w:ascii="Arial" w:hAnsi="Arial" w:cs="Arial"/>
          <w:sz w:val="22"/>
          <w:szCs w:val="22"/>
        </w:rPr>
        <w:t>výši</w:t>
      </w:r>
      <w:r w:rsidR="00AD150F">
        <w:rPr>
          <w:rFonts w:ascii="Arial" w:hAnsi="Arial" w:cs="Arial"/>
          <w:sz w:val="22"/>
          <w:szCs w:val="22"/>
        </w:rPr>
        <w:t>:</w:t>
      </w:r>
    </w:p>
    <w:p w14:paraId="76CCFBD1" w14:textId="77777777" w:rsidR="00AD150F" w:rsidRDefault="00AD150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6C0238A3" w14:textId="0991CF99" w:rsidR="00AD150F" w:rsidRDefault="00AD150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provedení Díla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1ABA" w:rsidRPr="00727368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C5C7F" w:rsidRPr="00727368">
        <w:rPr>
          <w:rFonts w:ascii="Arial" w:hAnsi="Arial" w:cs="Arial"/>
          <w:b/>
          <w:sz w:val="22"/>
          <w:szCs w:val="22"/>
        </w:rPr>
        <w:t xml:space="preserve">Kč </w:t>
      </w:r>
      <w:r w:rsidR="007C5C7F" w:rsidRPr="00727368">
        <w:rPr>
          <w:rFonts w:ascii="Arial" w:hAnsi="Arial" w:cs="Arial"/>
          <w:sz w:val="22"/>
          <w:szCs w:val="22"/>
        </w:rPr>
        <w:t xml:space="preserve"> </w:t>
      </w:r>
    </w:p>
    <w:p w14:paraId="7D5FC789" w14:textId="54B87D49" w:rsidR="00AD150F" w:rsidRDefault="00AD150F" w:rsidP="00AD150F">
      <w:pPr>
        <w:pStyle w:val="Odstavecseseznamem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7368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27368">
        <w:rPr>
          <w:rFonts w:ascii="Arial" w:hAnsi="Arial" w:cs="Arial"/>
          <w:b/>
          <w:sz w:val="22"/>
          <w:szCs w:val="22"/>
        </w:rPr>
        <w:t xml:space="preserve">Kč </w:t>
      </w:r>
    </w:p>
    <w:p w14:paraId="44AB4052" w14:textId="56DB6575" w:rsidR="00AD150F" w:rsidRDefault="00AD150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provedení Díla vč.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7368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14:paraId="23641DC6" w14:textId="77777777" w:rsidR="00AD150F" w:rsidRDefault="00AD150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143EC509" w14:textId="129C8FE9" w:rsidR="00CB4F7C" w:rsidRDefault="007C5C7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727368">
        <w:rPr>
          <w:rFonts w:ascii="Arial" w:hAnsi="Arial" w:cs="Arial"/>
          <w:sz w:val="22"/>
          <w:szCs w:val="22"/>
        </w:rPr>
        <w:t xml:space="preserve">Výše </w:t>
      </w:r>
      <w:r w:rsidR="00254993" w:rsidRPr="00727368">
        <w:rPr>
          <w:rFonts w:ascii="Arial" w:hAnsi="Arial" w:cs="Arial"/>
          <w:sz w:val="22"/>
          <w:szCs w:val="22"/>
        </w:rPr>
        <w:t>ceny</w:t>
      </w:r>
      <w:r w:rsidRPr="00727368">
        <w:rPr>
          <w:rFonts w:ascii="Arial" w:hAnsi="Arial" w:cs="Arial"/>
          <w:sz w:val="22"/>
          <w:szCs w:val="22"/>
        </w:rPr>
        <w:t xml:space="preserve"> byla stanovena dohodou smluvních stran na základě nabídky </w:t>
      </w:r>
      <w:r w:rsidR="002C491C" w:rsidRPr="00727368">
        <w:rPr>
          <w:rFonts w:ascii="Arial" w:hAnsi="Arial" w:cs="Arial"/>
          <w:sz w:val="22"/>
          <w:szCs w:val="22"/>
        </w:rPr>
        <w:t xml:space="preserve">zhotovitele </w:t>
      </w:r>
      <w:r w:rsidRPr="00727368">
        <w:rPr>
          <w:rFonts w:ascii="Arial" w:hAnsi="Arial" w:cs="Arial"/>
          <w:sz w:val="22"/>
          <w:szCs w:val="22"/>
        </w:rPr>
        <w:t>ze dne</w:t>
      </w:r>
      <w:r w:rsidR="008E5BF1" w:rsidRPr="00727368">
        <w:rPr>
          <w:rFonts w:ascii="Arial" w:hAnsi="Arial" w:cs="Arial"/>
          <w:sz w:val="22"/>
          <w:szCs w:val="22"/>
        </w:rPr>
        <w:t xml:space="preserve"> </w:t>
      </w:r>
      <w:r w:rsidR="008E5BF1" w:rsidRPr="00727368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815F47" w:rsidRPr="00727368">
        <w:rPr>
          <w:rFonts w:ascii="Arial" w:hAnsi="Arial" w:cs="Arial"/>
          <w:sz w:val="22"/>
          <w:szCs w:val="22"/>
        </w:rPr>
        <w:t>.</w:t>
      </w:r>
      <w:r w:rsidRPr="00727368">
        <w:rPr>
          <w:rFonts w:ascii="Arial" w:hAnsi="Arial" w:cs="Arial"/>
          <w:sz w:val="22"/>
          <w:szCs w:val="22"/>
        </w:rPr>
        <w:t xml:space="preserve"> Tato </w:t>
      </w:r>
      <w:r w:rsidR="00254993" w:rsidRPr="00727368">
        <w:rPr>
          <w:rFonts w:ascii="Arial" w:hAnsi="Arial" w:cs="Arial"/>
          <w:sz w:val="22"/>
          <w:szCs w:val="22"/>
        </w:rPr>
        <w:t>cena</w:t>
      </w:r>
      <w:r w:rsidRPr="00727368">
        <w:rPr>
          <w:rFonts w:ascii="Arial" w:hAnsi="Arial" w:cs="Arial"/>
          <w:sz w:val="22"/>
          <w:szCs w:val="22"/>
        </w:rPr>
        <w:t xml:space="preserve"> je nejvýše přípustná a nepřekročitelná. </w:t>
      </w:r>
      <w:r w:rsidR="00063376" w:rsidRPr="00727368">
        <w:rPr>
          <w:rFonts w:ascii="Arial" w:hAnsi="Arial" w:cs="Arial"/>
          <w:sz w:val="22"/>
          <w:szCs w:val="22"/>
        </w:rPr>
        <w:t>V ceně jsou zahrnuty veškeré náklady poskytovatele související s komplexním zajištěním celého předmětu smlouvy</w:t>
      </w:r>
      <w:r w:rsidR="002233D7" w:rsidRPr="00727368">
        <w:rPr>
          <w:rFonts w:ascii="Arial" w:hAnsi="Arial" w:cs="Arial"/>
          <w:sz w:val="22"/>
          <w:szCs w:val="22"/>
        </w:rPr>
        <w:t>.</w:t>
      </w:r>
    </w:p>
    <w:p w14:paraId="1B4992EC" w14:textId="0A533929" w:rsidR="00AD150F" w:rsidRDefault="00AD150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1CDCFE9D" w14:textId="77777777" w:rsidR="00AD150F" w:rsidRPr="00727368" w:rsidRDefault="00AD150F" w:rsidP="00AD150F">
      <w:pPr>
        <w:ind w:left="709"/>
        <w:jc w:val="both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sz w:val="22"/>
          <w:szCs w:val="22"/>
        </w:rPr>
        <w:t>Rekapitulace celkové ceny díla:</w:t>
      </w:r>
    </w:p>
    <w:p w14:paraId="65208CCC" w14:textId="77777777" w:rsidR="00AD150F" w:rsidRPr="00D53952" w:rsidRDefault="00AD150F" w:rsidP="00AD150F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91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91"/>
        <w:gridCol w:w="1704"/>
        <w:gridCol w:w="2126"/>
      </w:tblGrid>
      <w:tr w:rsidR="00AD150F" w:rsidRPr="00D53952" w14:paraId="585FFEF0" w14:textId="77777777" w:rsidTr="00B445B3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E0E" w14:textId="77777777" w:rsidR="00AD150F" w:rsidRPr="00D53952" w:rsidRDefault="00AD150F" w:rsidP="00F00F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0CC" w14:textId="77777777" w:rsidR="00AD150F" w:rsidRPr="00D53952" w:rsidRDefault="00AD150F" w:rsidP="00F00F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 (Kč)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7769" w14:textId="77777777" w:rsidR="00AD150F" w:rsidRPr="00D53952" w:rsidRDefault="00AD150F" w:rsidP="00F00F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(Kč)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E72A" w14:textId="77777777" w:rsidR="00AD150F" w:rsidRPr="00D53952" w:rsidRDefault="00AD150F" w:rsidP="00F00F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včetně DPH (Kč)</w:t>
            </w:r>
          </w:p>
        </w:tc>
      </w:tr>
      <w:tr w:rsidR="00AD150F" w:rsidRPr="00D53952" w14:paraId="19F855A8" w14:textId="77777777" w:rsidTr="00F00FE6">
        <w:trPr>
          <w:trHeight w:val="284"/>
        </w:trPr>
        <w:tc>
          <w:tcPr>
            <w:tcW w:w="91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57D44F94" w14:textId="77777777" w:rsidR="00AD150F" w:rsidRPr="00567D97" w:rsidRDefault="00AD150F" w:rsidP="00AD15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Výkon autorského dozoru projektanta v rámci jednotlivých </w:t>
            </w:r>
          </w:p>
          <w:p w14:paraId="7FCDEC8A" w14:textId="06FDB98F" w:rsidR="00AD150F" w:rsidRPr="00D53952" w:rsidRDefault="00AD150F" w:rsidP="00AD15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stavebních objektů:</w:t>
            </w:r>
          </w:p>
        </w:tc>
      </w:tr>
      <w:tr w:rsidR="00AD150F" w:rsidRPr="00D53952" w14:paraId="6B4243D0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DAAE" w14:textId="26ACE3BC" w:rsidR="00AD150F" w:rsidRPr="00753715" w:rsidRDefault="00B04C94" w:rsidP="0089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1</w:t>
            </w:r>
            <w:r>
              <w:rPr>
                <w:rStyle w:val="l-L2Char"/>
                <w:rFonts w:cs="Arial"/>
                <w:szCs w:val="22"/>
              </w:rPr>
              <w:t>01 – Polní cesta C3/1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E72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7134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D745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150F" w:rsidRPr="00D53952" w14:paraId="549F014B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62EB" w14:textId="51A97664" w:rsidR="00AD150F" w:rsidRPr="00753715" w:rsidRDefault="00753715" w:rsidP="0089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3715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1</w:t>
            </w:r>
            <w:r w:rsidRPr="00753715">
              <w:rPr>
                <w:rStyle w:val="l-L2Char"/>
                <w:rFonts w:cs="Arial"/>
                <w:szCs w:val="22"/>
              </w:rPr>
              <w:t xml:space="preserve">02 – Polní </w:t>
            </w:r>
            <w:r w:rsidR="00B04C94">
              <w:rPr>
                <w:rStyle w:val="l-L2Char"/>
                <w:rFonts w:cs="Arial"/>
                <w:szCs w:val="22"/>
              </w:rPr>
              <w:t>cesta C3/2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C1FE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E0F9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09709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682" w:rsidRPr="00D53952" w14:paraId="0EE3371A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4F7C" w14:textId="6D2FC506" w:rsidR="00F33682" w:rsidRPr="00F33682" w:rsidRDefault="00F33682" w:rsidP="00896AF4">
            <w:pPr>
              <w:rPr>
                <w:rStyle w:val="l-L2Char"/>
              </w:rPr>
            </w:pPr>
            <w:r w:rsidRPr="00F33682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1</w:t>
            </w:r>
            <w:r w:rsidRPr="00F33682">
              <w:rPr>
                <w:rStyle w:val="l-L2Char"/>
                <w:rFonts w:cs="Arial"/>
                <w:szCs w:val="22"/>
              </w:rPr>
              <w:t>03 – Polní cesta C32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1FC9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56C2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2A50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682" w:rsidRPr="00D53952" w14:paraId="099B10B5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0C2" w14:textId="5CA66A31" w:rsidR="00F33682" w:rsidRPr="00F33682" w:rsidRDefault="00F33682" w:rsidP="00896AF4">
            <w:pPr>
              <w:rPr>
                <w:rStyle w:val="l-L2Char"/>
              </w:rPr>
            </w:pPr>
            <w:r w:rsidRPr="00F33682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8</w:t>
            </w:r>
            <w:r w:rsidRPr="00F33682">
              <w:rPr>
                <w:rStyle w:val="l-L2Char"/>
                <w:rFonts w:cs="Arial"/>
                <w:szCs w:val="22"/>
              </w:rPr>
              <w:t>04 – Lokální biocentrum LBC4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2652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FB71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30E5F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682" w:rsidRPr="00D53952" w14:paraId="47DA40D8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58A" w14:textId="7744D31B" w:rsidR="00F33682" w:rsidRPr="00F33682" w:rsidRDefault="00F33682" w:rsidP="00896AF4">
            <w:pPr>
              <w:rPr>
                <w:rStyle w:val="l-L2Char"/>
              </w:rPr>
            </w:pPr>
            <w:r w:rsidRPr="00F33682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8</w:t>
            </w:r>
            <w:r w:rsidRPr="00F33682">
              <w:rPr>
                <w:rStyle w:val="l-L2Char"/>
                <w:rFonts w:cs="Arial"/>
                <w:szCs w:val="22"/>
              </w:rPr>
              <w:t>05 – Lokální biokoridor LBK4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4D0E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D78B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5D7F1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682" w:rsidRPr="00D53952" w14:paraId="11A167FD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2EEA" w14:textId="2663B5EF" w:rsidR="00F33682" w:rsidRDefault="00F33682" w:rsidP="00896AF4">
            <w:pPr>
              <w:rPr>
                <w:rStyle w:val="l-L2Char"/>
                <w:rFonts w:cs="Arial"/>
                <w:szCs w:val="22"/>
              </w:rPr>
            </w:pPr>
            <w:r w:rsidRPr="00F33682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8</w:t>
            </w:r>
            <w:r w:rsidRPr="00F33682">
              <w:rPr>
                <w:rStyle w:val="l-L2Char"/>
                <w:rFonts w:cs="Arial"/>
                <w:szCs w:val="22"/>
              </w:rPr>
              <w:t>06 – Interakční prvek IP 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9CA8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DC0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E261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682" w:rsidRPr="00D53952" w14:paraId="1F4A4A46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6208" w14:textId="5A4766DE" w:rsidR="00F33682" w:rsidRDefault="00F33682" w:rsidP="00896AF4">
            <w:pPr>
              <w:rPr>
                <w:rStyle w:val="l-L2Char"/>
                <w:rFonts w:cs="Arial"/>
                <w:szCs w:val="22"/>
              </w:rPr>
            </w:pPr>
            <w:r w:rsidRPr="00F33682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8</w:t>
            </w:r>
            <w:r w:rsidRPr="00F33682">
              <w:rPr>
                <w:rStyle w:val="l-L2Char"/>
                <w:rFonts w:cs="Arial"/>
                <w:szCs w:val="22"/>
              </w:rPr>
              <w:t>07 – Interakční prvek IP 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F30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0358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A1592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682" w:rsidRPr="00D53952" w14:paraId="2EC601AD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5B5" w14:textId="004232B6" w:rsidR="00F33682" w:rsidRDefault="00F33682" w:rsidP="00896AF4">
            <w:pPr>
              <w:rPr>
                <w:rStyle w:val="l-L2Char"/>
                <w:rFonts w:cs="Arial"/>
                <w:szCs w:val="22"/>
              </w:rPr>
            </w:pPr>
            <w:r w:rsidRPr="00F33682">
              <w:rPr>
                <w:rStyle w:val="l-L2Char"/>
                <w:rFonts w:cs="Arial"/>
                <w:szCs w:val="22"/>
              </w:rPr>
              <w:t xml:space="preserve">SO </w:t>
            </w:r>
            <w:r w:rsidR="00B445B3">
              <w:rPr>
                <w:rStyle w:val="l-L2Char"/>
                <w:rFonts w:cs="Arial"/>
                <w:szCs w:val="22"/>
              </w:rPr>
              <w:t>8</w:t>
            </w:r>
            <w:r w:rsidRPr="00F33682">
              <w:rPr>
                <w:rStyle w:val="l-L2Char"/>
                <w:rFonts w:cs="Arial"/>
                <w:szCs w:val="22"/>
              </w:rPr>
              <w:t>08 – Interakční prvek IP 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9787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E76A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B164" w14:textId="77777777" w:rsidR="00F33682" w:rsidRPr="00D53952" w:rsidRDefault="00F33682" w:rsidP="00F336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150F" w:rsidRPr="00D53952" w14:paraId="363EB7DB" w14:textId="77777777" w:rsidTr="00B445B3">
        <w:trPr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018FF5" w14:textId="77777777" w:rsidR="00AD150F" w:rsidRPr="00D53952" w:rsidRDefault="00AD150F" w:rsidP="00F00FE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FC918F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68CF9F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1FB33" w14:textId="77777777" w:rsidR="00AD150F" w:rsidRPr="00D53952" w:rsidRDefault="00AD150F" w:rsidP="00AD150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5C48055" w14:textId="77777777" w:rsidR="00AD150F" w:rsidRPr="00727368" w:rsidRDefault="00AD150F" w:rsidP="00AD150F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7E10EF1F" w14:textId="77777777" w:rsidR="00AD150F" w:rsidRDefault="00AD150F" w:rsidP="005C23CD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9DCBCB9" w14:textId="1E812159" w:rsidR="00CB4F7C" w:rsidRPr="00D53952" w:rsidRDefault="005C23CD" w:rsidP="00AD150F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727368">
        <w:rPr>
          <w:rFonts w:ascii="Arial" w:hAnsi="Arial" w:cs="Arial"/>
          <w:sz w:val="22"/>
          <w:szCs w:val="22"/>
        </w:rPr>
        <w:t xml:space="preserve">Zhotovitel je plátcem DPH, která bude účtována podle předpisů platných v době účtování. </w:t>
      </w:r>
      <w:r w:rsidR="007C5C7F" w:rsidRPr="00727368">
        <w:rPr>
          <w:rFonts w:ascii="Arial" w:hAnsi="Arial" w:cs="Arial"/>
          <w:sz w:val="22"/>
          <w:szCs w:val="22"/>
        </w:rPr>
        <w:t xml:space="preserve">Výši celkové ceny </w:t>
      </w:r>
      <w:r w:rsidR="00254993" w:rsidRPr="00727368">
        <w:rPr>
          <w:rFonts w:ascii="Arial" w:hAnsi="Arial" w:cs="Arial"/>
          <w:sz w:val="22"/>
          <w:szCs w:val="22"/>
        </w:rPr>
        <w:t>díla</w:t>
      </w:r>
      <w:r w:rsidR="007C5C7F" w:rsidRPr="00727368">
        <w:rPr>
          <w:rFonts w:ascii="Arial" w:hAnsi="Arial" w:cs="Arial"/>
          <w:sz w:val="22"/>
          <w:szCs w:val="22"/>
        </w:rPr>
        <w:t xml:space="preserve"> je možné změnit, dojde-li ke změně sazby DPH. </w:t>
      </w:r>
    </w:p>
    <w:p w14:paraId="5440F1A1" w14:textId="77777777" w:rsidR="007C5C7F" w:rsidRPr="00D53952" w:rsidRDefault="007C5C7F" w:rsidP="005C23CD">
      <w:p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A8280F5" w14:textId="77777777" w:rsidR="007C5C7F" w:rsidRPr="00D53952" w:rsidRDefault="007C5C7F" w:rsidP="00D05264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Cena obsahuje veškeré náklady zhotovitele nezbytné k provedení kompletního předmětu díla (včetně hovorného, cestovného atd.).</w:t>
      </w:r>
    </w:p>
    <w:p w14:paraId="4A7013E9" w14:textId="77777777" w:rsidR="008E5BF1" w:rsidRPr="00D53952" w:rsidRDefault="008E5BF1" w:rsidP="00D05264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neposkytuje zálohy.</w:t>
      </w:r>
    </w:p>
    <w:p w14:paraId="48B8B6DF" w14:textId="77777777" w:rsidR="003D0CAE" w:rsidRPr="00D53952" w:rsidRDefault="00B83F26" w:rsidP="00D05264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lastRenderedPageBreak/>
        <w:t xml:space="preserve">Faktura bude objednateli předložena ve třech vyhotoveních. Faktura musí splňovat předepsané náležitosti účetního dokladu ve smyslu § 11 zákona č. 563/1991 Sb., o účetnictví, ve znění pozdějších předpisů. Údaje na faktuře musí být správné, úplné, průkazné </w:t>
      </w:r>
      <w:r w:rsidR="008E13A4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 xml:space="preserve">a srozumitelné. Tyto doklady musí být průběžně chronologicky vedeny způsobem zaručujícím jejich trvanlivost. Náležitosti faktury – daňového dokladu stanoví § 28 odst. 2 zákona č. 235/2004 Sb., o dani z přidané hodnoty, v platném znění.  </w:t>
      </w:r>
    </w:p>
    <w:p w14:paraId="714C720F" w14:textId="77777777" w:rsidR="003D0CAE" w:rsidRPr="00D53952" w:rsidRDefault="003D0CAE" w:rsidP="00D05264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Na faktuře pro objednatele bude zhotovitel uvádět:                                                   </w:t>
      </w:r>
    </w:p>
    <w:p w14:paraId="1CC09C9E" w14:textId="77777777" w:rsidR="00DF4A58" w:rsidRPr="00D53952" w:rsidRDefault="003D0CAE" w:rsidP="00D05264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Odběratel: Státní pozemkový úřad, Praha 3, Husinecká 1024/</w:t>
      </w:r>
      <w:proofErr w:type="gramStart"/>
      <w:r w:rsidRPr="00D53952">
        <w:rPr>
          <w:rFonts w:ascii="Arial" w:hAnsi="Arial" w:cs="Arial"/>
          <w:sz w:val="22"/>
          <w:szCs w:val="22"/>
        </w:rPr>
        <w:t>11a</w:t>
      </w:r>
      <w:proofErr w:type="gramEnd"/>
      <w:r w:rsidRPr="00D53952">
        <w:rPr>
          <w:rFonts w:ascii="Arial" w:hAnsi="Arial" w:cs="Arial"/>
          <w:sz w:val="22"/>
          <w:szCs w:val="22"/>
        </w:rPr>
        <w:t>, PSČ 130 00</w:t>
      </w:r>
    </w:p>
    <w:p w14:paraId="244513EB" w14:textId="212E7F16" w:rsidR="00B83F26" w:rsidRPr="00D53952" w:rsidRDefault="00DF4A58" w:rsidP="00D05264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Konečný příjemce: Státní pozemkový úřad, Pobočka </w:t>
      </w:r>
      <w:r w:rsidR="00727368" w:rsidRPr="00727368">
        <w:rPr>
          <w:rFonts w:ascii="Arial" w:hAnsi="Arial" w:cs="Arial"/>
          <w:sz w:val="22"/>
          <w:szCs w:val="22"/>
        </w:rPr>
        <w:t>Olomouc, Blanická 383/1, 779 00 Olomouc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="00B83F26" w:rsidRPr="00D53952">
        <w:rPr>
          <w:rFonts w:ascii="Arial" w:hAnsi="Arial" w:cs="Arial"/>
          <w:sz w:val="22"/>
          <w:szCs w:val="22"/>
        </w:rPr>
        <w:t xml:space="preserve">  </w:t>
      </w:r>
    </w:p>
    <w:p w14:paraId="0919F2E5" w14:textId="057C6CA0" w:rsidR="00B83F26" w:rsidRPr="00D53952" w:rsidRDefault="00B83F26" w:rsidP="00D05264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Splatnost faktury bude </w:t>
      </w:r>
      <w:r w:rsidR="008E5BF1" w:rsidRPr="00D53952">
        <w:rPr>
          <w:rFonts w:ascii="Arial" w:hAnsi="Arial" w:cs="Arial"/>
          <w:sz w:val="22"/>
          <w:szCs w:val="22"/>
        </w:rPr>
        <w:t>30</w:t>
      </w:r>
      <w:r w:rsidRPr="00D53952">
        <w:rPr>
          <w:rFonts w:ascii="Arial" w:hAnsi="Arial" w:cs="Arial"/>
          <w:sz w:val="22"/>
          <w:szCs w:val="22"/>
        </w:rPr>
        <w:t xml:space="preserve"> dnů ode dne doručení objednateli. </w:t>
      </w:r>
    </w:p>
    <w:p w14:paraId="4387EA79" w14:textId="3927E675" w:rsidR="00B83F26" w:rsidRPr="00D53952" w:rsidRDefault="00B83F26" w:rsidP="00D05264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faktura neobsahuje všechny zákonem a smlouvou stanovené náležitosti,</w:t>
      </w:r>
      <w:r w:rsidR="00B0493E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je objednatel oprávněn ji do data splatnosti vrátit s tím, že zhotovitel je poté povinen vystavit novou fakturu s novým termínem splatnosti. V takovém případě není objednatel v prodlení s úhradou.</w:t>
      </w:r>
    </w:p>
    <w:p w14:paraId="503AEF09" w14:textId="6601BAE7" w:rsidR="00B0493E" w:rsidRPr="00D53952" w:rsidRDefault="00B0493E" w:rsidP="00D05264">
      <w:pPr>
        <w:pStyle w:val="Zkladntext2"/>
        <w:numPr>
          <w:ilvl w:val="0"/>
          <w:numId w:val="19"/>
        </w:numPr>
        <w:tabs>
          <w:tab w:val="left" w:pos="0"/>
          <w:tab w:val="left" w:pos="340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Zhotovitel bere na vědomí, že objednatel je organizační složkou státu a jeho platební schopnost závisí </w:t>
      </w:r>
      <w:proofErr w:type="gramStart"/>
      <w:r w:rsidRPr="00D53952">
        <w:rPr>
          <w:rFonts w:ascii="Arial" w:hAnsi="Arial" w:cs="Arial"/>
          <w:sz w:val="22"/>
          <w:szCs w:val="22"/>
        </w:rPr>
        <w:t>na  převodu</w:t>
      </w:r>
      <w:proofErr w:type="gramEnd"/>
      <w:r w:rsidRPr="00D53952">
        <w:rPr>
          <w:rFonts w:ascii="Arial" w:hAnsi="Arial" w:cs="Arial"/>
          <w:sz w:val="22"/>
          <w:szCs w:val="22"/>
        </w:rPr>
        <w:t xml:space="preserve">  prostředků  ze státního rozpočtu určených na financování předmětu díla dle této smlouvy. Doba, po kterou nebude provedena úhrada faktury </w:t>
      </w:r>
      <w:r w:rsidR="00BA1311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 xml:space="preserve">z důvodu nedostupnosti finančních prostředků určených pro pozemkové úpravy na účtu objednatele, se nepovažuje za prodlení zaviněné objednatelem a nelze z tohoto důvodu vůči němu uplatňovat jakékoliv sankce, úhrada faktury bude v tomto případě provedena až po obdržení potřebných finančních prostředků ze státního rozpočtu.  </w:t>
      </w:r>
    </w:p>
    <w:p w14:paraId="7FF10641" w14:textId="77777777" w:rsidR="002C59E8" w:rsidRPr="00D53952" w:rsidRDefault="002C59E8" w:rsidP="002C59E8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5C89F195" w14:textId="77777777" w:rsidR="00A375D5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V</w:t>
      </w:r>
      <w:r w:rsidR="000E6467" w:rsidRPr="00D53952">
        <w:rPr>
          <w:rFonts w:ascii="Arial" w:hAnsi="Arial" w:cs="Arial"/>
          <w:b/>
          <w:sz w:val="22"/>
          <w:szCs w:val="22"/>
        </w:rPr>
        <w:t>I</w:t>
      </w:r>
      <w:r w:rsidRPr="00D53952">
        <w:rPr>
          <w:rFonts w:ascii="Arial" w:hAnsi="Arial" w:cs="Arial"/>
          <w:b/>
          <w:sz w:val="22"/>
          <w:szCs w:val="22"/>
        </w:rPr>
        <w:t>II.</w:t>
      </w:r>
    </w:p>
    <w:p w14:paraId="3305D8A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Smluvní pokuty a sankce</w:t>
      </w:r>
    </w:p>
    <w:p w14:paraId="0254DA8E" w14:textId="77777777" w:rsidR="00B83F26" w:rsidRPr="00D53952" w:rsidRDefault="00B83F26" w:rsidP="00B83F26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Pro případ nedodržení lhůty splatnosti vystavené faktury se smluvní strany dohodly</w:t>
      </w:r>
      <w:r w:rsidR="008E13A4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smluvní pokutě 0,1 % z dlužné částky, kterou zaplatí objednatel za každý den prodlení.</w:t>
      </w:r>
      <w:r w:rsidRPr="00D5395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C513E4C" w14:textId="251336C8" w:rsidR="00B83F26" w:rsidRPr="00D53952" w:rsidRDefault="00B83F26" w:rsidP="00B83F26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Při nedodržení povinností zhotovitele vyplývajících z ustanovení této smlouvy se sjednává smluvní pokuta ve výši</w:t>
      </w:r>
      <w:r w:rsidR="00FB40B2" w:rsidRPr="00D53952">
        <w:rPr>
          <w:rFonts w:ascii="Arial" w:hAnsi="Arial" w:cs="Arial"/>
          <w:sz w:val="22"/>
          <w:szCs w:val="22"/>
        </w:rPr>
        <w:t xml:space="preserve"> </w:t>
      </w:r>
      <w:r w:rsidR="00BA6A04">
        <w:rPr>
          <w:rFonts w:ascii="Arial" w:hAnsi="Arial" w:cs="Arial"/>
          <w:sz w:val="22"/>
          <w:szCs w:val="22"/>
        </w:rPr>
        <w:t>2 000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="00024245" w:rsidRPr="00D53952">
        <w:rPr>
          <w:rFonts w:ascii="Arial" w:hAnsi="Arial" w:cs="Arial"/>
          <w:sz w:val="22"/>
          <w:szCs w:val="22"/>
        </w:rPr>
        <w:t xml:space="preserve">Kč </w:t>
      </w:r>
      <w:r w:rsidRPr="00D53952">
        <w:rPr>
          <w:rFonts w:ascii="Arial" w:hAnsi="Arial" w:cs="Arial"/>
          <w:sz w:val="22"/>
          <w:szCs w:val="22"/>
        </w:rPr>
        <w:t>za kaž</w:t>
      </w:r>
      <w:r w:rsidR="00571FFD" w:rsidRPr="00D53952">
        <w:rPr>
          <w:rFonts w:ascii="Arial" w:hAnsi="Arial" w:cs="Arial"/>
          <w:sz w:val="22"/>
          <w:szCs w:val="22"/>
        </w:rPr>
        <w:t>dý případ nedodržení povinností</w:t>
      </w:r>
      <w:r w:rsidRPr="00D53952">
        <w:rPr>
          <w:rFonts w:ascii="Arial" w:hAnsi="Arial" w:cs="Arial"/>
          <w:sz w:val="22"/>
          <w:szCs w:val="22"/>
        </w:rPr>
        <w:t xml:space="preserve"> zhotovitele. Toto ustanovení o smluvní pokutě neruší právo objednatele na náhradu škody v plném rozsahu, které mu vznikne porušením povinností zhotovitele.</w:t>
      </w:r>
    </w:p>
    <w:p w14:paraId="7208F848" w14:textId="31B97D18" w:rsidR="00024245" w:rsidRPr="00EA6E75" w:rsidRDefault="00024245" w:rsidP="00DC6518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6E75">
        <w:rPr>
          <w:rFonts w:ascii="Arial" w:hAnsi="Arial" w:cs="Arial"/>
          <w:sz w:val="22"/>
          <w:szCs w:val="22"/>
        </w:rPr>
        <w:t>Smluvní pokuta je splatná do 14dní poté, co bude písemná výzva jedné strany v tomto směru</w:t>
      </w:r>
      <w:r w:rsidR="00EA6E75" w:rsidRPr="00EA6E75">
        <w:rPr>
          <w:rFonts w:ascii="Arial" w:hAnsi="Arial" w:cs="Arial"/>
          <w:sz w:val="22"/>
          <w:szCs w:val="22"/>
        </w:rPr>
        <w:t xml:space="preserve"> </w:t>
      </w:r>
      <w:r w:rsidRPr="00EA6E75">
        <w:rPr>
          <w:rFonts w:ascii="Arial" w:hAnsi="Arial" w:cs="Arial"/>
          <w:sz w:val="22"/>
          <w:szCs w:val="22"/>
        </w:rPr>
        <w:t>druhé straně doručena.</w:t>
      </w:r>
    </w:p>
    <w:p w14:paraId="5D29C7DF" w14:textId="77777777" w:rsidR="007F521D" w:rsidRPr="00D53952" w:rsidRDefault="007F521D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D53952">
        <w:rPr>
          <w:rStyle w:val="l-L2Char"/>
          <w:rFonts w:cs="Arial"/>
          <w:szCs w:val="22"/>
        </w:rPr>
        <w:t xml:space="preserve"> </w:t>
      </w:r>
    </w:p>
    <w:p w14:paraId="26E592DA" w14:textId="77777777" w:rsidR="00B83F26" w:rsidRPr="00D53952" w:rsidRDefault="00B83F26" w:rsidP="00B83F26">
      <w:p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</w:t>
      </w:r>
    </w:p>
    <w:p w14:paraId="503F6AB2" w14:textId="77777777" w:rsidR="00A375D5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I</w:t>
      </w:r>
      <w:r w:rsidR="000E6467" w:rsidRPr="00D53952">
        <w:rPr>
          <w:rFonts w:ascii="Arial" w:hAnsi="Arial" w:cs="Arial"/>
          <w:b/>
          <w:sz w:val="22"/>
          <w:szCs w:val="22"/>
        </w:rPr>
        <w:t>X</w:t>
      </w:r>
      <w:r w:rsidRPr="00D53952">
        <w:rPr>
          <w:rFonts w:ascii="Arial" w:hAnsi="Arial" w:cs="Arial"/>
          <w:b/>
          <w:sz w:val="22"/>
          <w:szCs w:val="22"/>
        </w:rPr>
        <w:t>.</w:t>
      </w:r>
    </w:p>
    <w:p w14:paraId="2BECFCA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Odstoupení od smlouvy</w:t>
      </w:r>
      <w:r w:rsidR="0069264C" w:rsidRPr="00D53952">
        <w:rPr>
          <w:rFonts w:ascii="Arial" w:hAnsi="Arial" w:cs="Arial"/>
          <w:b/>
          <w:sz w:val="22"/>
          <w:szCs w:val="22"/>
          <w:u w:val="single"/>
        </w:rPr>
        <w:t xml:space="preserve"> a ukončení smlouvy</w:t>
      </w:r>
      <w:r w:rsidR="00721C31" w:rsidRPr="00D539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A5E2F8" w14:textId="77777777" w:rsidR="000618A9" w:rsidRPr="00D53952" w:rsidRDefault="007F521D" w:rsidP="0069213B">
      <w:pPr>
        <w:pStyle w:val="Odstavecseseznamem"/>
        <w:numPr>
          <w:ilvl w:val="0"/>
          <w:numId w:val="26"/>
        </w:numPr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 xml:space="preserve">Objednatel si vyhrazuje právo na odstoupení od smlouvy v případě, že zhotovitel bude v prodlení s plněním smlouvy z důvodů na straně zhotovitele déle než 1 měsíc, nebo bude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>lnění poskytovat nekvalitně v rozporu s platnými předpisy nebo smlouvou, i když byl na tuto skutečnost objednatelem písemně upozorněn.</w:t>
      </w:r>
    </w:p>
    <w:p w14:paraId="20011C70" w14:textId="77777777" w:rsidR="007F521D" w:rsidRPr="00D53952" w:rsidRDefault="007F521D" w:rsidP="0069213B">
      <w:pPr>
        <w:pStyle w:val="Odstavecseseznamem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 xml:space="preserve"> </w:t>
      </w:r>
    </w:p>
    <w:p w14:paraId="65ACAE15" w14:textId="6B6C22DB" w:rsidR="000618A9" w:rsidRPr="00D53952" w:rsidRDefault="007F521D" w:rsidP="0069213B">
      <w:pPr>
        <w:pStyle w:val="Odstavecseseznamem"/>
        <w:numPr>
          <w:ilvl w:val="0"/>
          <w:numId w:val="26"/>
        </w:numPr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 xml:space="preserve">Objednatel je oprávněn odstoupit od smlouvy odstoupit bez jakýchkoli sankcí, pokud nebude schválena částka ze státního rozpočtu následujícího roku, která je potřebná </w:t>
      </w:r>
      <w:r w:rsidR="00BA1311">
        <w:rPr>
          <w:rStyle w:val="l-L2Char"/>
          <w:rFonts w:cs="Arial"/>
          <w:szCs w:val="22"/>
        </w:rPr>
        <w:br/>
      </w:r>
      <w:bookmarkStart w:id="0" w:name="_GoBack"/>
      <w:bookmarkEnd w:id="0"/>
      <w:r w:rsidRPr="00D53952">
        <w:rPr>
          <w:rStyle w:val="l-L2Char"/>
          <w:rFonts w:cs="Arial"/>
          <w:szCs w:val="22"/>
        </w:rPr>
        <w:t xml:space="preserve">k úhradě za Plnění poskytované podle této smlouvy v následujícím roce. Objednatel prohlašuje, že do 30 dnů po vyhlášení zákona o státním rozpočtu ve Sbírce zákonů oznámí </w:t>
      </w:r>
      <w:r w:rsidRPr="00D53952">
        <w:rPr>
          <w:rStyle w:val="l-L2Char"/>
          <w:rFonts w:cs="Arial"/>
          <w:szCs w:val="22"/>
        </w:rPr>
        <w:lastRenderedPageBreak/>
        <w:t>druhé smluvní straně, zda byla schválená částka ze státního rozpočtu následujícího roku, která je potřebná k úhradě za Plnění poskytované podle této smlouvy v následujícím roce.</w:t>
      </w:r>
    </w:p>
    <w:p w14:paraId="2C9F3AB7" w14:textId="77777777" w:rsidR="000618A9" w:rsidRPr="00D53952" w:rsidRDefault="000618A9" w:rsidP="0069213B">
      <w:pPr>
        <w:jc w:val="both"/>
        <w:rPr>
          <w:rStyle w:val="l-L2Char"/>
          <w:rFonts w:cs="Arial"/>
          <w:b/>
          <w:szCs w:val="22"/>
        </w:rPr>
      </w:pPr>
    </w:p>
    <w:p w14:paraId="739C4536" w14:textId="050BBD3F" w:rsidR="007F521D" w:rsidRPr="00D53952" w:rsidRDefault="007F521D" w:rsidP="0069213B">
      <w:pPr>
        <w:pStyle w:val="Odstavecseseznamem"/>
        <w:numPr>
          <w:ilvl w:val="0"/>
          <w:numId w:val="26"/>
        </w:numPr>
        <w:jc w:val="both"/>
        <w:rPr>
          <w:rStyle w:val="l-L2Char"/>
          <w:rFonts w:cs="Arial"/>
          <w:b/>
          <w:szCs w:val="22"/>
        </w:rPr>
      </w:pPr>
      <w:r w:rsidRPr="00D53952">
        <w:rPr>
          <w:rStyle w:val="l-L2Char"/>
          <w:rFonts w:cs="Arial"/>
          <w:szCs w:val="22"/>
        </w:rPr>
        <w:t>Objednatel si vyhrazuje právo na odstoupení od smlouvy ve vztahu k</w:t>
      </w:r>
      <w:r w:rsidR="000618A9" w:rsidRPr="00D53952">
        <w:rPr>
          <w:rStyle w:val="l-L2Char"/>
          <w:rFonts w:cs="Arial"/>
          <w:szCs w:val="22"/>
        </w:rPr>
        <w:t xml:space="preserve"> p</w:t>
      </w:r>
      <w:r w:rsidRPr="00D53952">
        <w:rPr>
          <w:rStyle w:val="l-L2Char"/>
          <w:rFonts w:cs="Arial"/>
          <w:szCs w:val="22"/>
        </w:rPr>
        <w:t xml:space="preserve">lnění v případě, že objednatel obdrží ze státního rozpočtu snížené množství finančních prostředků oproti množství požadovanému v období před započetím poskytování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 xml:space="preserve">lnění, a dále v případě, pokud nedojde k realizaci stavby do </w:t>
      </w:r>
      <w:r w:rsidR="00B04C94">
        <w:rPr>
          <w:rStyle w:val="l-L2Char"/>
          <w:rFonts w:cs="Arial"/>
          <w:szCs w:val="22"/>
        </w:rPr>
        <w:t>31. 12. 2026</w:t>
      </w:r>
      <w:r w:rsidRPr="00E244A6">
        <w:rPr>
          <w:rStyle w:val="l-L2Char"/>
          <w:rFonts w:cs="Arial"/>
          <w:szCs w:val="22"/>
          <w:lang w:val="en-US"/>
        </w:rPr>
        <w:t>.</w:t>
      </w:r>
    </w:p>
    <w:p w14:paraId="4D181470" w14:textId="77777777" w:rsidR="00A1694B" w:rsidRPr="00D53952" w:rsidRDefault="00A1694B" w:rsidP="0069213B">
      <w:pPr>
        <w:pStyle w:val="Odstavecseseznamem"/>
        <w:jc w:val="both"/>
        <w:rPr>
          <w:rStyle w:val="l-L2Char"/>
          <w:rFonts w:cs="Arial"/>
          <w:b/>
          <w:szCs w:val="22"/>
        </w:rPr>
      </w:pPr>
    </w:p>
    <w:p w14:paraId="2FD4F537" w14:textId="77777777" w:rsidR="00A1694B" w:rsidRPr="00D53952" w:rsidRDefault="00A1694B" w:rsidP="006C1D2C">
      <w:pPr>
        <w:numPr>
          <w:ilvl w:val="0"/>
          <w:numId w:val="26"/>
        </w:numPr>
        <w:spacing w:before="60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Ve vztahu k </w:t>
      </w:r>
      <w:proofErr w:type="gramStart"/>
      <w:r w:rsidRPr="00D53952">
        <w:rPr>
          <w:rStyle w:val="l-L2Char"/>
          <w:rFonts w:cs="Arial"/>
          <w:szCs w:val="22"/>
        </w:rPr>
        <w:t>plnění  je</w:t>
      </w:r>
      <w:proofErr w:type="gramEnd"/>
      <w:r w:rsidRPr="00D53952">
        <w:rPr>
          <w:rStyle w:val="l-L2Char"/>
          <w:rFonts w:cs="Arial"/>
          <w:szCs w:val="22"/>
        </w:rPr>
        <w:t xml:space="preserve"> objednatel oprávněn tuto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6C1D2C" w:rsidRPr="00D53952">
        <w:rPr>
          <w:rStyle w:val="l-L2Char"/>
          <w:rFonts w:cs="Arial"/>
          <w:szCs w:val="22"/>
          <w:lang w:eastAsia="en-US"/>
        </w:rPr>
        <w:t xml:space="preserve">doba </w:t>
      </w:r>
      <w:r w:rsidRPr="00D53952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17D0015F" w14:textId="77777777" w:rsidR="0069264C" w:rsidRPr="00D53952" w:rsidRDefault="0069264C" w:rsidP="00D5611A">
      <w:pPr>
        <w:pStyle w:val="Odstavecseseznamem"/>
        <w:rPr>
          <w:rFonts w:ascii="Arial" w:hAnsi="Arial" w:cs="Arial"/>
          <w:sz w:val="22"/>
          <w:szCs w:val="22"/>
        </w:rPr>
      </w:pPr>
    </w:p>
    <w:p w14:paraId="2569B83D" w14:textId="3BFB1DCA" w:rsidR="00A1694B" w:rsidRPr="00FF6396" w:rsidRDefault="0069264C" w:rsidP="00FF6396">
      <w:pPr>
        <w:pStyle w:val="Odstavecseseznamem"/>
        <w:numPr>
          <w:ilvl w:val="0"/>
          <w:numId w:val="26"/>
        </w:numPr>
        <w:rPr>
          <w:rStyle w:val="l-L2Char"/>
          <w:rFonts w:cs="Arial"/>
          <w:szCs w:val="22"/>
        </w:rPr>
      </w:pPr>
      <w:r w:rsidRPr="00D53952">
        <w:rPr>
          <w:rFonts w:ascii="Arial" w:hAnsi="Arial" w:cs="Arial"/>
          <w:sz w:val="22"/>
          <w:szCs w:val="22"/>
        </w:rPr>
        <w:t>Smlouva může být ukončena dohodou smluvních stran.</w:t>
      </w:r>
    </w:p>
    <w:p w14:paraId="63CDBDB8" w14:textId="77777777" w:rsidR="00DD34EC" w:rsidRPr="00D53952" w:rsidRDefault="00DD34EC" w:rsidP="00DD34EC">
      <w:pPr>
        <w:rPr>
          <w:rFonts w:ascii="Arial" w:hAnsi="Arial" w:cs="Arial"/>
          <w:sz w:val="22"/>
          <w:szCs w:val="22"/>
        </w:rPr>
      </w:pPr>
    </w:p>
    <w:p w14:paraId="66F43992" w14:textId="77777777" w:rsidR="00A375D5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</w:rPr>
        <w:t>X.</w:t>
      </w:r>
    </w:p>
    <w:p w14:paraId="42518E4D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Ostatní ujednání</w:t>
      </w:r>
    </w:p>
    <w:p w14:paraId="4DCCE7E7" w14:textId="77777777" w:rsidR="00B83F26" w:rsidRPr="00D53952" w:rsidRDefault="00B83F26" w:rsidP="002861CB">
      <w:pPr>
        <w:numPr>
          <w:ilvl w:val="0"/>
          <w:numId w:val="10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Smluvní strany souhlasí, že jejich veškerá komunikace může být vedena prostřednictvím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e-mailu s tím, že nesrozumitelnost či neúplnost zprávy musí adresát oznámit odesílateli bez zbytečného odkladu poté, co zprávu dostal. V případě, že se tak nestane, nemůže vůči odesílateli namítat, že nebyl seznámen se skutečným obsahem zprávy.</w:t>
      </w:r>
    </w:p>
    <w:p w14:paraId="48E97125" w14:textId="77777777" w:rsidR="00816B62" w:rsidRPr="00D53952" w:rsidRDefault="00816B62" w:rsidP="002861CB">
      <w:pPr>
        <w:numPr>
          <w:ilvl w:val="0"/>
          <w:numId w:val="10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3A56048" w14:textId="1522F297" w:rsidR="00A87806" w:rsidRPr="00A87806" w:rsidRDefault="003C703B" w:rsidP="002861CB">
      <w:pPr>
        <w:numPr>
          <w:ilvl w:val="0"/>
          <w:numId w:val="10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lang w:val="x-none"/>
        </w:rPr>
        <w:t xml:space="preserve">Smluvní strany jsou si plně vědomy zákonné povinnosti od 1. 7. 2016 uveřejnit dle zákona </w:t>
      </w:r>
      <w:r w:rsidRPr="00D53952">
        <w:rPr>
          <w:rFonts w:ascii="Arial" w:hAnsi="Arial" w:cs="Arial"/>
          <w:sz w:val="22"/>
          <w:szCs w:val="22"/>
          <w:lang w:val="x-none"/>
        </w:rPr>
        <w:br/>
        <w:t>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Objednatel</w:t>
      </w:r>
      <w:r w:rsidRPr="00D53952">
        <w:rPr>
          <w:rFonts w:ascii="Arial" w:hAnsi="Arial" w:cs="Arial"/>
          <w:sz w:val="22"/>
          <w:szCs w:val="22"/>
        </w:rPr>
        <w:t>.</w:t>
      </w:r>
    </w:p>
    <w:p w14:paraId="4EC79552" w14:textId="0F52B9CB" w:rsidR="00CB3BB5" w:rsidRPr="00DA0202" w:rsidRDefault="00CB3BB5" w:rsidP="00A87806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DA0202">
        <w:rPr>
          <w:rFonts w:ascii="Arial" w:hAnsi="Arial" w:cs="Arial"/>
          <w:sz w:val="22"/>
          <w:szCs w:val="22"/>
        </w:rPr>
        <w:t xml:space="preserve">Smlouva nabývá platnosti dnem podpisu smluvních stran a účinnosti dnem jejího uveřejnění v registru smluv dle </w:t>
      </w:r>
      <w:proofErr w:type="spellStart"/>
      <w:r w:rsidRPr="00DA0202">
        <w:rPr>
          <w:rFonts w:ascii="Arial" w:hAnsi="Arial" w:cs="Arial"/>
          <w:sz w:val="22"/>
          <w:szCs w:val="22"/>
        </w:rPr>
        <w:t>ust</w:t>
      </w:r>
      <w:proofErr w:type="spellEnd"/>
      <w:r w:rsidRPr="00DA0202">
        <w:rPr>
          <w:rFonts w:ascii="Arial" w:hAnsi="Arial" w:cs="Arial"/>
          <w:sz w:val="22"/>
          <w:szCs w:val="22"/>
        </w:rPr>
        <w:t xml:space="preserve">. § 6 odst. 1 zákona č. 340/2015 Sb., o registru smluv. </w:t>
      </w:r>
    </w:p>
    <w:p w14:paraId="3EA66551" w14:textId="77777777" w:rsidR="00063376" w:rsidRPr="00D53952" w:rsidRDefault="00063376" w:rsidP="002861CB">
      <w:pPr>
        <w:numPr>
          <w:ilvl w:val="0"/>
          <w:numId w:val="10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V průběhu zhotovování díla, není zhotovitel oprávněn poskytovat výsledky činnosti jiným osobám. Zhotovitel se zavazuje během plnění smlouvy (zhotovování předmětu díla apod.) </w:t>
      </w:r>
      <w:r w:rsidR="008E13A4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i po ukončení smlouvy (i po jeho předání objednateli), zachovávat mlčenlivost o všech skutečnostech, o kterých se dozví od objednatele v souvislosti s plněním smlouvy (se zhotovením díla). Povinnost mlčenlivosti se vztahuje i zaměstnance zhotovitele a na všechny další osoby, které zhotovitel k plnění předmětu smlouvy zmocnil.</w:t>
      </w:r>
    </w:p>
    <w:p w14:paraId="1089BC34" w14:textId="77777777" w:rsidR="00063376" w:rsidRPr="00D53952" w:rsidRDefault="00063376" w:rsidP="00A87806">
      <w:pPr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</w:t>
      </w:r>
      <w:r w:rsidR="008E13A4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v tomto bodě nedopustila.</w:t>
      </w:r>
    </w:p>
    <w:p w14:paraId="0F05E053" w14:textId="77777777" w:rsidR="003D0FED" w:rsidRPr="00D53952" w:rsidRDefault="003D0FED" w:rsidP="002861CB">
      <w:pPr>
        <w:numPr>
          <w:ilvl w:val="0"/>
          <w:numId w:val="10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v této smlouvě není stanoveno jinak, řídí se smluvní strany příslušnými ustanoveními občanského zákoníku.</w:t>
      </w:r>
    </w:p>
    <w:p w14:paraId="6F7B83ED" w14:textId="77777777" w:rsidR="00B83F26" w:rsidRPr="00D53952" w:rsidRDefault="001F43CE" w:rsidP="00A87806">
      <w:pPr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lastRenderedPageBreak/>
        <w:t>T</w:t>
      </w:r>
      <w:r w:rsidR="00B83F26" w:rsidRPr="00D53952">
        <w:rPr>
          <w:rFonts w:ascii="Arial" w:hAnsi="Arial" w:cs="Arial"/>
          <w:sz w:val="22"/>
          <w:szCs w:val="22"/>
        </w:rPr>
        <w:t xml:space="preserve">uto smlouvu lze měnit jen písemnými očíslovanými dodatky, podepsanými zástupci obou smluvních stran. </w:t>
      </w:r>
    </w:p>
    <w:p w14:paraId="21356B00" w14:textId="77777777" w:rsidR="00E74E11" w:rsidRPr="00D53952" w:rsidRDefault="00E74E11" w:rsidP="00A87806">
      <w:pPr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Obě smluvní strany prohlašují, že si tuto smlouvu před jejím podpisem přečetly, že byla uzavřena po vzájemném projednání dle jejich pravé a svobodné vůle, určitě, vážně</w:t>
      </w:r>
      <w:r w:rsidR="008E13A4" w:rsidRPr="00D53952">
        <w:rPr>
          <w:rFonts w:ascii="Arial" w:hAnsi="Arial" w:cs="Arial"/>
          <w:sz w:val="22"/>
          <w:szCs w:val="22"/>
        </w:rPr>
        <w:t xml:space="preserve"> </w:t>
      </w:r>
      <w:r w:rsidR="008E13A4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a srozumitelně, nikoliv v tísni za nápadně nevýhodných podmínek.</w:t>
      </w:r>
    </w:p>
    <w:p w14:paraId="19569660" w14:textId="2D03DB4C" w:rsidR="003D0FED" w:rsidRDefault="003D0FED" w:rsidP="00A87806">
      <w:pPr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Veškerá práva a povinnosti vyplývající z této smlouvy přecházejí, pokud to povaha těchto práva povinností nevylučuje, na právní nástupce smluvních stan.</w:t>
      </w:r>
    </w:p>
    <w:p w14:paraId="0800B659" w14:textId="2E105570" w:rsidR="00935646" w:rsidRPr="00935646" w:rsidRDefault="00935646" w:rsidP="00A87806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646">
        <w:rPr>
          <w:rFonts w:ascii="Arial" w:hAnsi="Arial" w:cs="Arial"/>
          <w:sz w:val="22"/>
          <w:szCs w:val="22"/>
        </w:rPr>
        <w:t xml:space="preserve">Smlouva je vyhotovena ve čtyřech stejnopisech, z toho ve dvou vyhotoveních pro objednatele a ve dvou vyhotovení pro zhotovitele, z nichž každý má povahu originálu. </w:t>
      </w:r>
    </w:p>
    <w:p w14:paraId="29D39D45" w14:textId="41A1E18F" w:rsidR="003D0FED" w:rsidRPr="00D53952" w:rsidRDefault="003D0FED" w:rsidP="00A87806">
      <w:pPr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smlouvy.</w:t>
      </w:r>
    </w:p>
    <w:p w14:paraId="155BB288" w14:textId="00B5953F" w:rsidR="00B83F26" w:rsidRPr="00D53952" w:rsidRDefault="00B83F26" w:rsidP="007421FE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DCB97C" w14:textId="77777777" w:rsidR="00B83F26" w:rsidRPr="00D53952" w:rsidRDefault="00B83F26" w:rsidP="00B83F26">
      <w:pPr>
        <w:jc w:val="both"/>
        <w:rPr>
          <w:rFonts w:ascii="Arial" w:hAnsi="Arial" w:cs="Arial"/>
          <w:sz w:val="22"/>
          <w:szCs w:val="22"/>
        </w:rPr>
      </w:pPr>
    </w:p>
    <w:p w14:paraId="2B72B728" w14:textId="77777777" w:rsidR="00B83F26" w:rsidRPr="00D53952" w:rsidRDefault="00B83F26" w:rsidP="00B83F26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 xml:space="preserve">Na důkaz </w:t>
      </w:r>
      <w:r w:rsidR="007421FE" w:rsidRPr="00D53952">
        <w:rPr>
          <w:rFonts w:ascii="Arial" w:hAnsi="Arial" w:cs="Arial"/>
          <w:b w:val="0"/>
          <w:sz w:val="22"/>
          <w:szCs w:val="22"/>
        </w:rPr>
        <w:t xml:space="preserve">shora uvedeného připojují smluvní strany </w:t>
      </w:r>
      <w:r w:rsidRPr="00D53952">
        <w:rPr>
          <w:rFonts w:ascii="Arial" w:hAnsi="Arial" w:cs="Arial"/>
          <w:b w:val="0"/>
          <w:sz w:val="22"/>
          <w:szCs w:val="22"/>
        </w:rPr>
        <w:t>své podpisy.</w:t>
      </w:r>
    </w:p>
    <w:p w14:paraId="6AE9546B" w14:textId="24318DB4" w:rsidR="004907AC" w:rsidRDefault="004907AC" w:rsidP="00B83F26">
      <w:pPr>
        <w:jc w:val="both"/>
        <w:rPr>
          <w:rFonts w:ascii="Arial" w:hAnsi="Arial" w:cs="Arial"/>
          <w:sz w:val="22"/>
          <w:szCs w:val="22"/>
        </w:rPr>
      </w:pPr>
    </w:p>
    <w:p w14:paraId="1C15F8AD" w14:textId="0FB4B990" w:rsidR="00DA0202" w:rsidRDefault="00DA0202" w:rsidP="00B83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zhotovitele:</w:t>
      </w:r>
    </w:p>
    <w:p w14:paraId="233F8CAD" w14:textId="77777777" w:rsidR="00DA0202" w:rsidRPr="00D53952" w:rsidRDefault="00DA0202" w:rsidP="00B83F26">
      <w:pPr>
        <w:jc w:val="both"/>
        <w:rPr>
          <w:rFonts w:ascii="Arial" w:hAnsi="Arial" w:cs="Arial"/>
          <w:sz w:val="22"/>
          <w:szCs w:val="22"/>
        </w:rPr>
      </w:pPr>
    </w:p>
    <w:p w14:paraId="14587360" w14:textId="77777777" w:rsidR="004907AC" w:rsidRPr="00D53952" w:rsidRDefault="004907AC" w:rsidP="00B83F26">
      <w:pPr>
        <w:jc w:val="both"/>
        <w:rPr>
          <w:rFonts w:ascii="Arial" w:hAnsi="Arial" w:cs="Arial"/>
          <w:sz w:val="22"/>
          <w:szCs w:val="22"/>
        </w:rPr>
      </w:pPr>
    </w:p>
    <w:p w14:paraId="37D64846" w14:textId="77777777" w:rsidR="00DA0202" w:rsidRPr="00671A5A" w:rsidRDefault="00DA0202" w:rsidP="00DA0202">
      <w:pPr>
        <w:jc w:val="both"/>
        <w:rPr>
          <w:rFonts w:ascii="Arial" w:hAnsi="Arial" w:cs="Arial"/>
          <w:sz w:val="22"/>
          <w:szCs w:val="22"/>
        </w:rPr>
      </w:pPr>
      <w:r w:rsidRPr="00567D97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Olomouci</w:t>
      </w:r>
      <w:r w:rsidRPr="00567D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7D97">
        <w:rPr>
          <w:rFonts w:ascii="Arial" w:hAnsi="Arial" w:cs="Arial"/>
          <w:sz w:val="22"/>
          <w:szCs w:val="22"/>
        </w:rPr>
        <w:t>dne  …</w:t>
      </w:r>
      <w:proofErr w:type="gramEnd"/>
      <w:r w:rsidRPr="00567D9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1A5A">
        <w:rPr>
          <w:rFonts w:ascii="Arial" w:hAnsi="Arial" w:cs="Arial"/>
          <w:sz w:val="22"/>
          <w:szCs w:val="22"/>
        </w:rPr>
        <w:t>V……………</w:t>
      </w:r>
      <w:proofErr w:type="gramStart"/>
      <w:r w:rsidRPr="00671A5A">
        <w:rPr>
          <w:rFonts w:ascii="Arial" w:hAnsi="Arial" w:cs="Arial"/>
          <w:sz w:val="22"/>
          <w:szCs w:val="22"/>
        </w:rPr>
        <w:t>…….</w:t>
      </w:r>
      <w:proofErr w:type="gramEnd"/>
      <w:r w:rsidRPr="00671A5A">
        <w:rPr>
          <w:rFonts w:ascii="Arial" w:hAnsi="Arial" w:cs="Arial"/>
          <w:sz w:val="22"/>
          <w:szCs w:val="22"/>
        </w:rPr>
        <w:t>. dne………</w:t>
      </w:r>
    </w:p>
    <w:p w14:paraId="329F7A06" w14:textId="77777777" w:rsidR="00DA0202" w:rsidRDefault="00DA0202" w:rsidP="00DA02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1914CB" w14:textId="77777777" w:rsidR="00DA0202" w:rsidRDefault="00DA0202" w:rsidP="00DA02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C3F76B3" w14:textId="77777777" w:rsidR="00DA0202" w:rsidRDefault="00DA0202" w:rsidP="00DA02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9B9B1C1" w14:textId="77777777" w:rsidR="00DA0202" w:rsidRPr="00567D97" w:rsidRDefault="00DA0202" w:rsidP="00DA02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E51559" w14:textId="77777777" w:rsidR="00DA0202" w:rsidRPr="00567D97" w:rsidRDefault="00DA0202" w:rsidP="00DA02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70E82D" w14:textId="77777777" w:rsidR="00DA0202" w:rsidRPr="00567D97" w:rsidRDefault="00DA0202" w:rsidP="00DA02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87CEF5" w14:textId="77777777" w:rsidR="00DA0202" w:rsidRPr="00567D97" w:rsidRDefault="00DA0202" w:rsidP="00DA0202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567D97"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567D97">
        <w:rPr>
          <w:rFonts w:ascii="Arial" w:hAnsi="Arial" w:cs="Arial"/>
          <w:b w:val="0"/>
          <w:sz w:val="22"/>
          <w:szCs w:val="22"/>
        </w:rPr>
        <w:t>..................................................</w:t>
      </w:r>
      <w:r w:rsidRPr="00567D97">
        <w:rPr>
          <w:rFonts w:ascii="Arial" w:hAnsi="Arial" w:cs="Arial"/>
          <w:b w:val="0"/>
          <w:sz w:val="22"/>
          <w:szCs w:val="22"/>
        </w:rPr>
        <w:tab/>
      </w:r>
      <w:r w:rsidRPr="00567D97">
        <w:rPr>
          <w:rFonts w:ascii="Arial" w:hAnsi="Arial" w:cs="Arial"/>
          <w:b w:val="0"/>
          <w:sz w:val="22"/>
          <w:szCs w:val="22"/>
        </w:rPr>
        <w:tab/>
      </w:r>
      <w:r w:rsidRPr="00567D97">
        <w:rPr>
          <w:rFonts w:ascii="Arial" w:hAnsi="Arial" w:cs="Arial"/>
          <w:b w:val="0"/>
          <w:sz w:val="22"/>
          <w:szCs w:val="22"/>
        </w:rPr>
        <w:tab/>
        <w:t xml:space="preserve"> ..…………….......................................</w:t>
      </w:r>
    </w:p>
    <w:p w14:paraId="691B40DA" w14:textId="77777777" w:rsidR="00DA0202" w:rsidRPr="009956F8" w:rsidRDefault="00DA0202" w:rsidP="00DA0202">
      <w:pPr>
        <w:pStyle w:val="Zkladntext"/>
        <w:spacing w:line="240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956F8">
        <w:rPr>
          <w:rFonts w:ascii="Arial" w:hAnsi="Arial" w:cs="Arial"/>
          <w:b w:val="0"/>
          <w:sz w:val="22"/>
          <w:szCs w:val="22"/>
        </w:rPr>
        <w:t>JUDr. Roman Brnčal, LL.M.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567D97">
        <w:rPr>
          <w:rFonts w:ascii="Arial" w:hAnsi="Arial" w:cs="Arial"/>
          <w:b w:val="0"/>
          <w:sz w:val="22"/>
          <w:szCs w:val="22"/>
        </w:rPr>
        <w:t>(zhotovitel)</w:t>
      </w:r>
    </w:p>
    <w:p w14:paraId="5593DFB5" w14:textId="77777777" w:rsidR="00DA0202" w:rsidRPr="009956F8" w:rsidRDefault="00DA0202" w:rsidP="00DA0202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9956F8">
        <w:rPr>
          <w:rFonts w:ascii="Arial" w:hAnsi="Arial" w:cs="Arial"/>
          <w:b w:val="0"/>
          <w:sz w:val="22"/>
          <w:szCs w:val="22"/>
        </w:rPr>
        <w:t>ředitel Krajského pozemkového úřadu</w:t>
      </w:r>
    </w:p>
    <w:p w14:paraId="24FA0DE7" w14:textId="77777777" w:rsidR="00DA0202" w:rsidRPr="00567D97" w:rsidRDefault="00DA0202" w:rsidP="00DA0202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9956F8">
        <w:rPr>
          <w:rFonts w:ascii="Arial" w:hAnsi="Arial" w:cs="Arial"/>
          <w:b w:val="0"/>
          <w:sz w:val="22"/>
          <w:szCs w:val="22"/>
        </w:rPr>
        <w:t>pro Olomoucký kraj</w:t>
      </w:r>
      <w:r w:rsidRPr="00567D97">
        <w:rPr>
          <w:rFonts w:ascii="Arial" w:hAnsi="Arial" w:cs="Arial"/>
          <w:sz w:val="22"/>
          <w:szCs w:val="22"/>
        </w:rPr>
        <w:t xml:space="preserve">               </w:t>
      </w:r>
    </w:p>
    <w:p w14:paraId="1F471719" w14:textId="590F37A3" w:rsidR="00893A83" w:rsidRPr="00D53952" w:rsidRDefault="00893A83" w:rsidP="005077E5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54DD68E" w14:textId="77777777" w:rsidR="003B7D9D" w:rsidRPr="00D53952" w:rsidRDefault="003B7D9D" w:rsidP="005077E5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4A602808" w14:textId="4ABC423C" w:rsidR="003B7D9D" w:rsidRPr="00DA0202" w:rsidRDefault="003B7D9D" w:rsidP="00B520B5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sectPr w:rsidR="003B7D9D" w:rsidRPr="00DA0202" w:rsidSect="00EB64F1">
      <w:footerReference w:type="even" r:id="rId9"/>
      <w:footerReference w:type="default" r:id="rId10"/>
      <w:headerReference w:type="first" r:id="rId11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E230" w14:textId="77777777" w:rsidR="008431DF" w:rsidRDefault="008431DF" w:rsidP="00B83F26">
      <w:r>
        <w:separator/>
      </w:r>
    </w:p>
  </w:endnote>
  <w:endnote w:type="continuationSeparator" w:id="0">
    <w:p w14:paraId="429F527F" w14:textId="77777777" w:rsidR="008431DF" w:rsidRDefault="008431DF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0759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96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384454C" w14:textId="4F4BB887" w:rsidR="00012340" w:rsidRPr="00D53952" w:rsidRDefault="004E2267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D53952">
          <w:rPr>
            <w:rFonts w:ascii="Arial" w:hAnsi="Arial" w:cs="Arial"/>
            <w:sz w:val="22"/>
            <w:szCs w:val="22"/>
          </w:rPr>
          <w:fldChar w:fldCharType="begin"/>
        </w:r>
        <w:r w:rsidRPr="00D539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3952">
          <w:rPr>
            <w:rFonts w:ascii="Arial" w:hAnsi="Arial" w:cs="Arial"/>
            <w:sz w:val="22"/>
            <w:szCs w:val="22"/>
          </w:rPr>
          <w:fldChar w:fldCharType="separate"/>
        </w:r>
        <w:r w:rsidR="00B04C94">
          <w:rPr>
            <w:rFonts w:ascii="Arial" w:hAnsi="Arial" w:cs="Arial"/>
            <w:noProof/>
            <w:sz w:val="22"/>
            <w:szCs w:val="22"/>
          </w:rPr>
          <w:t>8</w:t>
        </w:r>
        <w:r w:rsidRPr="00D5395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4634ADB" w14:textId="77777777" w:rsidR="00012340" w:rsidRDefault="0001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6477" w14:textId="77777777" w:rsidR="008431DF" w:rsidRDefault="008431DF" w:rsidP="00B83F26">
      <w:r>
        <w:separator/>
      </w:r>
    </w:p>
  </w:footnote>
  <w:footnote w:type="continuationSeparator" w:id="0">
    <w:p w14:paraId="6E3088A9" w14:textId="77777777" w:rsidR="008431DF" w:rsidRDefault="008431DF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579C" w14:textId="0C1DE1F4" w:rsidR="0062208E" w:rsidRPr="00EB45D3" w:rsidRDefault="0062208E" w:rsidP="0062208E">
    <w:pPr>
      <w:pStyle w:val="Zhlav"/>
      <w:jc w:val="right"/>
      <w:rPr>
        <w:rFonts w:ascii="Arial" w:hAnsi="Arial" w:cs="Arial"/>
        <w:sz w:val="18"/>
        <w:szCs w:val="18"/>
      </w:rPr>
    </w:pPr>
    <w:r w:rsidRPr="00EB45D3">
      <w:rPr>
        <w:rFonts w:ascii="Arial" w:hAnsi="Arial" w:cs="Arial"/>
        <w:sz w:val="18"/>
        <w:szCs w:val="18"/>
      </w:rPr>
      <w:t>Příloha č. 5</w:t>
    </w:r>
    <w:r w:rsidR="00D9451E">
      <w:rPr>
        <w:rFonts w:ascii="Arial" w:hAnsi="Arial" w:cs="Arial"/>
        <w:sz w:val="18"/>
        <w:szCs w:val="18"/>
      </w:rPr>
      <w:t>b</w:t>
    </w:r>
    <w:r w:rsidRPr="00EB45D3">
      <w:rPr>
        <w:rFonts w:ascii="Arial" w:hAnsi="Arial" w:cs="Arial"/>
        <w:sz w:val="18"/>
        <w:szCs w:val="18"/>
      </w:rPr>
      <w:t xml:space="preserve"> – Návrh smlouvy o dílo                                                                               Č. </w:t>
    </w:r>
    <w:proofErr w:type="spellStart"/>
    <w:r w:rsidRPr="00EB45D3">
      <w:rPr>
        <w:rFonts w:ascii="Arial" w:hAnsi="Arial" w:cs="Arial"/>
        <w:sz w:val="18"/>
        <w:szCs w:val="18"/>
      </w:rPr>
      <w:t>sml</w:t>
    </w:r>
    <w:proofErr w:type="spellEnd"/>
    <w:r w:rsidRPr="00EB45D3">
      <w:rPr>
        <w:rFonts w:ascii="Arial" w:hAnsi="Arial" w:cs="Arial"/>
        <w:sz w:val="18"/>
        <w:szCs w:val="18"/>
      </w:rPr>
      <w:t>. objednatele:</w:t>
    </w:r>
  </w:p>
  <w:p w14:paraId="0FE1921E" w14:textId="2BD16FDD" w:rsidR="00012340" w:rsidRDefault="0062208E" w:rsidP="0062208E">
    <w:pPr>
      <w:pStyle w:val="Zhlav"/>
      <w:jc w:val="right"/>
    </w:pPr>
    <w:r w:rsidRPr="00EB45D3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EB45D3">
      <w:rPr>
        <w:rFonts w:ascii="Arial" w:hAnsi="Arial" w:cs="Arial"/>
        <w:sz w:val="18"/>
        <w:szCs w:val="18"/>
      </w:rPr>
      <w:t xml:space="preserve">Č. </w:t>
    </w:r>
    <w:proofErr w:type="spellStart"/>
    <w:r w:rsidRPr="00EB45D3">
      <w:rPr>
        <w:rFonts w:ascii="Arial" w:hAnsi="Arial" w:cs="Arial"/>
        <w:sz w:val="18"/>
        <w:szCs w:val="18"/>
      </w:rPr>
      <w:t>sml</w:t>
    </w:r>
    <w:proofErr w:type="spellEnd"/>
    <w:r w:rsidRPr="00EB45D3">
      <w:rPr>
        <w:rFonts w:ascii="Arial" w:hAnsi="Arial" w:cs="Arial"/>
        <w:sz w:val="18"/>
        <w:szCs w:val="18"/>
      </w:rPr>
      <w:t>. zhotovitele:</w:t>
    </w:r>
    <w:r w:rsidRPr="00EB45D3">
      <w:rPr>
        <w:rFonts w:ascii="Arial" w:hAnsi="Arial" w:cs="Arial"/>
        <w:sz w:val="18"/>
        <w:szCs w:val="18"/>
      </w:rPr>
      <w:tab/>
    </w:r>
    <w:r w:rsidR="000123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D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4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A3D7A"/>
    <w:multiLevelType w:val="hybridMultilevel"/>
    <w:tmpl w:val="32AEB2B4"/>
    <w:lvl w:ilvl="0" w:tplc="531A748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DA033D"/>
    <w:multiLevelType w:val="hybridMultilevel"/>
    <w:tmpl w:val="E4CADDAE"/>
    <w:lvl w:ilvl="0" w:tplc="B9D4999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FE0392F"/>
    <w:multiLevelType w:val="hybridMultilevel"/>
    <w:tmpl w:val="F0AC8F0E"/>
    <w:lvl w:ilvl="0" w:tplc="F1E443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03F4E"/>
    <w:multiLevelType w:val="hybridMultilevel"/>
    <w:tmpl w:val="E8FEDFB0"/>
    <w:lvl w:ilvl="0" w:tplc="11F8D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6334E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18"/>
  </w:num>
  <w:num w:numId="9">
    <w:abstractNumId w:val="22"/>
  </w:num>
  <w:num w:numId="10">
    <w:abstractNumId w:val="30"/>
  </w:num>
  <w:num w:numId="11">
    <w:abstractNumId w:val="19"/>
  </w:num>
  <w:num w:numId="12">
    <w:abstractNumId w:val="31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0"/>
  </w:num>
  <w:num w:numId="19">
    <w:abstractNumId w:val="16"/>
  </w:num>
  <w:num w:numId="20">
    <w:abstractNumId w:val="6"/>
  </w:num>
  <w:num w:numId="21">
    <w:abstractNumId w:val="4"/>
  </w:num>
  <w:num w:numId="22">
    <w:abstractNumId w:val="9"/>
  </w:num>
  <w:num w:numId="23">
    <w:abstractNumId w:val="14"/>
  </w:num>
  <w:num w:numId="24">
    <w:abstractNumId w:val="11"/>
  </w:num>
  <w:num w:numId="25">
    <w:abstractNumId w:val="32"/>
  </w:num>
  <w:num w:numId="26">
    <w:abstractNumId w:val="23"/>
  </w:num>
  <w:num w:numId="27">
    <w:abstractNumId w:val="26"/>
  </w:num>
  <w:num w:numId="28">
    <w:abstractNumId w:val="7"/>
  </w:num>
  <w:num w:numId="29">
    <w:abstractNumId w:val="20"/>
  </w:num>
  <w:num w:numId="30">
    <w:abstractNumId w:val="21"/>
  </w:num>
  <w:num w:numId="31">
    <w:abstractNumId w:val="29"/>
  </w:num>
  <w:num w:numId="32">
    <w:abstractNumId w:val="28"/>
  </w:num>
  <w:num w:numId="33">
    <w:abstractNumId w:val="5"/>
  </w:num>
  <w:num w:numId="34">
    <w:abstractNumId w:val="24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26"/>
    <w:rsid w:val="00000AC5"/>
    <w:rsid w:val="00006455"/>
    <w:rsid w:val="00006EE5"/>
    <w:rsid w:val="00012340"/>
    <w:rsid w:val="00015DD0"/>
    <w:rsid w:val="00024245"/>
    <w:rsid w:val="00027193"/>
    <w:rsid w:val="00030C3D"/>
    <w:rsid w:val="0004607F"/>
    <w:rsid w:val="00057F3C"/>
    <w:rsid w:val="000618A9"/>
    <w:rsid w:val="00063376"/>
    <w:rsid w:val="00087A0A"/>
    <w:rsid w:val="00090512"/>
    <w:rsid w:val="00093C5B"/>
    <w:rsid w:val="000B3316"/>
    <w:rsid w:val="000B3EB9"/>
    <w:rsid w:val="000C4B33"/>
    <w:rsid w:val="000E6467"/>
    <w:rsid w:val="000F1247"/>
    <w:rsid w:val="00126A2D"/>
    <w:rsid w:val="0012753E"/>
    <w:rsid w:val="001348A2"/>
    <w:rsid w:val="00165F4C"/>
    <w:rsid w:val="00181A77"/>
    <w:rsid w:val="00185DB2"/>
    <w:rsid w:val="001A4873"/>
    <w:rsid w:val="001A5183"/>
    <w:rsid w:val="001D363B"/>
    <w:rsid w:val="001D6745"/>
    <w:rsid w:val="001E6314"/>
    <w:rsid w:val="001F43CE"/>
    <w:rsid w:val="00206E65"/>
    <w:rsid w:val="002112DC"/>
    <w:rsid w:val="00213D92"/>
    <w:rsid w:val="0021725F"/>
    <w:rsid w:val="002213F5"/>
    <w:rsid w:val="002233D7"/>
    <w:rsid w:val="00223F47"/>
    <w:rsid w:val="00234282"/>
    <w:rsid w:val="00254993"/>
    <w:rsid w:val="00270033"/>
    <w:rsid w:val="002861CB"/>
    <w:rsid w:val="002876AC"/>
    <w:rsid w:val="002A41D1"/>
    <w:rsid w:val="002B1C6A"/>
    <w:rsid w:val="002B264E"/>
    <w:rsid w:val="002B7370"/>
    <w:rsid w:val="002C491C"/>
    <w:rsid w:val="002C59E8"/>
    <w:rsid w:val="002E0BCE"/>
    <w:rsid w:val="002E2A05"/>
    <w:rsid w:val="00304813"/>
    <w:rsid w:val="00305045"/>
    <w:rsid w:val="00306498"/>
    <w:rsid w:val="0032529C"/>
    <w:rsid w:val="00331E57"/>
    <w:rsid w:val="00341911"/>
    <w:rsid w:val="00341FEF"/>
    <w:rsid w:val="003511BE"/>
    <w:rsid w:val="00354996"/>
    <w:rsid w:val="003611E2"/>
    <w:rsid w:val="00363183"/>
    <w:rsid w:val="003A4E29"/>
    <w:rsid w:val="003B5990"/>
    <w:rsid w:val="003B7D9D"/>
    <w:rsid w:val="003C703B"/>
    <w:rsid w:val="003D0CAE"/>
    <w:rsid w:val="003D0FED"/>
    <w:rsid w:val="003E6377"/>
    <w:rsid w:val="003E757C"/>
    <w:rsid w:val="00427B86"/>
    <w:rsid w:val="00430EE4"/>
    <w:rsid w:val="0043137E"/>
    <w:rsid w:val="004317E4"/>
    <w:rsid w:val="004453EA"/>
    <w:rsid w:val="00445932"/>
    <w:rsid w:val="00450827"/>
    <w:rsid w:val="00457F60"/>
    <w:rsid w:val="0046360C"/>
    <w:rsid w:val="00463AB0"/>
    <w:rsid w:val="004853B1"/>
    <w:rsid w:val="004907AC"/>
    <w:rsid w:val="004B49E7"/>
    <w:rsid w:val="004D6A6C"/>
    <w:rsid w:val="004E2267"/>
    <w:rsid w:val="005077E5"/>
    <w:rsid w:val="0051649A"/>
    <w:rsid w:val="00523990"/>
    <w:rsid w:val="00530002"/>
    <w:rsid w:val="00531C6F"/>
    <w:rsid w:val="00536E5B"/>
    <w:rsid w:val="005444EE"/>
    <w:rsid w:val="0054478C"/>
    <w:rsid w:val="00571FFD"/>
    <w:rsid w:val="00572C8B"/>
    <w:rsid w:val="00574F3E"/>
    <w:rsid w:val="00577773"/>
    <w:rsid w:val="00587429"/>
    <w:rsid w:val="005A4779"/>
    <w:rsid w:val="005C23CD"/>
    <w:rsid w:val="005D328A"/>
    <w:rsid w:val="005E3D3B"/>
    <w:rsid w:val="005F687B"/>
    <w:rsid w:val="0062208E"/>
    <w:rsid w:val="00683F62"/>
    <w:rsid w:val="0069213B"/>
    <w:rsid w:val="0069264C"/>
    <w:rsid w:val="00693F15"/>
    <w:rsid w:val="006A4457"/>
    <w:rsid w:val="006A6AA5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721C31"/>
    <w:rsid w:val="007261A8"/>
    <w:rsid w:val="00727368"/>
    <w:rsid w:val="007421FE"/>
    <w:rsid w:val="0075149E"/>
    <w:rsid w:val="00753715"/>
    <w:rsid w:val="00761ABA"/>
    <w:rsid w:val="007A798D"/>
    <w:rsid w:val="007C3ECF"/>
    <w:rsid w:val="007C5C7F"/>
    <w:rsid w:val="007C61CE"/>
    <w:rsid w:val="007C76EF"/>
    <w:rsid w:val="007C771C"/>
    <w:rsid w:val="007E33A0"/>
    <w:rsid w:val="007F521D"/>
    <w:rsid w:val="00804DA0"/>
    <w:rsid w:val="00814C88"/>
    <w:rsid w:val="00815E94"/>
    <w:rsid w:val="00815F47"/>
    <w:rsid w:val="00816B62"/>
    <w:rsid w:val="008362F5"/>
    <w:rsid w:val="0083782B"/>
    <w:rsid w:val="008431DF"/>
    <w:rsid w:val="008442E9"/>
    <w:rsid w:val="00851E49"/>
    <w:rsid w:val="0085556B"/>
    <w:rsid w:val="00865AAA"/>
    <w:rsid w:val="008779A3"/>
    <w:rsid w:val="00883471"/>
    <w:rsid w:val="00893A83"/>
    <w:rsid w:val="00895C11"/>
    <w:rsid w:val="00896AF4"/>
    <w:rsid w:val="008A1D16"/>
    <w:rsid w:val="008A6DC3"/>
    <w:rsid w:val="008B33FA"/>
    <w:rsid w:val="008C6924"/>
    <w:rsid w:val="008E13A4"/>
    <w:rsid w:val="008E5BF1"/>
    <w:rsid w:val="008F3E92"/>
    <w:rsid w:val="0090074B"/>
    <w:rsid w:val="00935646"/>
    <w:rsid w:val="00941C88"/>
    <w:rsid w:val="0094234F"/>
    <w:rsid w:val="00944D3F"/>
    <w:rsid w:val="009470ED"/>
    <w:rsid w:val="009671A1"/>
    <w:rsid w:val="009736F8"/>
    <w:rsid w:val="00987DA1"/>
    <w:rsid w:val="00992D32"/>
    <w:rsid w:val="0099495F"/>
    <w:rsid w:val="009B4D42"/>
    <w:rsid w:val="009F145A"/>
    <w:rsid w:val="00A00B86"/>
    <w:rsid w:val="00A1694B"/>
    <w:rsid w:val="00A35BCB"/>
    <w:rsid w:val="00A375D5"/>
    <w:rsid w:val="00A45D1B"/>
    <w:rsid w:val="00A87806"/>
    <w:rsid w:val="00AB3F7B"/>
    <w:rsid w:val="00AC3DCD"/>
    <w:rsid w:val="00AC6FB4"/>
    <w:rsid w:val="00AD150F"/>
    <w:rsid w:val="00AD737D"/>
    <w:rsid w:val="00AF083C"/>
    <w:rsid w:val="00B0493E"/>
    <w:rsid w:val="00B04C94"/>
    <w:rsid w:val="00B21DCD"/>
    <w:rsid w:val="00B2498F"/>
    <w:rsid w:val="00B30F9A"/>
    <w:rsid w:val="00B445B3"/>
    <w:rsid w:val="00B520B5"/>
    <w:rsid w:val="00B705C1"/>
    <w:rsid w:val="00B7378A"/>
    <w:rsid w:val="00B7615A"/>
    <w:rsid w:val="00B80447"/>
    <w:rsid w:val="00B83F26"/>
    <w:rsid w:val="00B84595"/>
    <w:rsid w:val="00B95B30"/>
    <w:rsid w:val="00BA1311"/>
    <w:rsid w:val="00BA6A04"/>
    <w:rsid w:val="00BC00B7"/>
    <w:rsid w:val="00BE0939"/>
    <w:rsid w:val="00BE6C6B"/>
    <w:rsid w:val="00C03C2A"/>
    <w:rsid w:val="00C16AF5"/>
    <w:rsid w:val="00C17C65"/>
    <w:rsid w:val="00C276DF"/>
    <w:rsid w:val="00C557D2"/>
    <w:rsid w:val="00C709CD"/>
    <w:rsid w:val="00C8621E"/>
    <w:rsid w:val="00C95B0E"/>
    <w:rsid w:val="00CB3BB5"/>
    <w:rsid w:val="00CB4F7C"/>
    <w:rsid w:val="00CC3E8C"/>
    <w:rsid w:val="00CE7F49"/>
    <w:rsid w:val="00CF0417"/>
    <w:rsid w:val="00CF205B"/>
    <w:rsid w:val="00D0196C"/>
    <w:rsid w:val="00D01ACB"/>
    <w:rsid w:val="00D05264"/>
    <w:rsid w:val="00D2184E"/>
    <w:rsid w:val="00D274CE"/>
    <w:rsid w:val="00D32776"/>
    <w:rsid w:val="00D53952"/>
    <w:rsid w:val="00D5611A"/>
    <w:rsid w:val="00D64398"/>
    <w:rsid w:val="00D90CCC"/>
    <w:rsid w:val="00D91798"/>
    <w:rsid w:val="00D93301"/>
    <w:rsid w:val="00D9451E"/>
    <w:rsid w:val="00DA0202"/>
    <w:rsid w:val="00DD34EC"/>
    <w:rsid w:val="00DE5176"/>
    <w:rsid w:val="00DF4A58"/>
    <w:rsid w:val="00E06DC1"/>
    <w:rsid w:val="00E07AA6"/>
    <w:rsid w:val="00E11AED"/>
    <w:rsid w:val="00E244A6"/>
    <w:rsid w:val="00E32D43"/>
    <w:rsid w:val="00E3487A"/>
    <w:rsid w:val="00E376F5"/>
    <w:rsid w:val="00E724F1"/>
    <w:rsid w:val="00E74E11"/>
    <w:rsid w:val="00E75F8D"/>
    <w:rsid w:val="00EA401B"/>
    <w:rsid w:val="00EA6E75"/>
    <w:rsid w:val="00EB64F1"/>
    <w:rsid w:val="00EC3260"/>
    <w:rsid w:val="00EC535B"/>
    <w:rsid w:val="00EE1539"/>
    <w:rsid w:val="00EF1A5F"/>
    <w:rsid w:val="00EF315E"/>
    <w:rsid w:val="00EF7CB8"/>
    <w:rsid w:val="00F25344"/>
    <w:rsid w:val="00F261F0"/>
    <w:rsid w:val="00F33682"/>
    <w:rsid w:val="00F60711"/>
    <w:rsid w:val="00F66E65"/>
    <w:rsid w:val="00FB40B2"/>
    <w:rsid w:val="00FC3888"/>
    <w:rsid w:val="00FD23A6"/>
    <w:rsid w:val="00FD2ADC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AD9C"/>
  <w15:docId w15:val="{DA7CAE9D-7EB8-4262-B484-C2EF974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F26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.pk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12D6-9145-409A-B084-55C7A3D7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zhebelkova</dc:creator>
  <cp:lastModifiedBy>Bořil Zdeněk Ing.</cp:lastModifiedBy>
  <cp:revision>33</cp:revision>
  <cp:lastPrinted>2015-03-16T09:25:00Z</cp:lastPrinted>
  <dcterms:created xsi:type="dcterms:W3CDTF">2016-11-16T06:34:00Z</dcterms:created>
  <dcterms:modified xsi:type="dcterms:W3CDTF">2020-10-05T11:18:00Z</dcterms:modified>
</cp:coreProperties>
</file>