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F780F" w:rsidP="008176C6">
      <w:pPr>
        <w:pStyle w:val="Nzev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p w:rsidR="00BA5E90" w:rsidRDefault="00563099" w:rsidP="00563099">
      <w:r w:rsidRPr="00563099">
        <w:t>Ve smyslu § 7 zákona č. 134/2016 Sb., o zadávání veřejných zakázek, dále jen „zákon“ zadávají tuto veřejnou zakázku společně:</w:t>
      </w:r>
      <w:r w:rsidR="00BA5E90">
        <w:t xml:space="preserve"> </w:t>
      </w:r>
    </w:p>
    <w:p w:rsidR="00563099" w:rsidRPr="00563099" w:rsidRDefault="00BA5E90" w:rsidP="00563099">
      <w:r w:rsidRPr="00ED4977">
        <w:t>Česká republika – Státní pozemkový úřad, Krajský pozemkový úřad pro Olomoucký kraj</w:t>
      </w:r>
      <w:r>
        <w:t xml:space="preserve"> a ŘSD ČR, Závod Brno</w:t>
      </w:r>
    </w:p>
    <w:p w:rsidR="00563099" w:rsidRPr="00563099" w:rsidRDefault="00563099" w:rsidP="00563099">
      <w:r>
        <w:t>Na základě smlouvy o společném zadávání oprávněn jednat: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6307"/>
      </w:tblGrid>
      <w:tr w:rsidR="00563099" w:rsidRPr="009107EF" w:rsidTr="00563099">
        <w:trPr>
          <w:trHeight w:val="652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099" w:rsidRPr="009107EF" w:rsidRDefault="00563099" w:rsidP="0056309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9" w:rsidRPr="00ED4977" w:rsidRDefault="00563099" w:rsidP="00563099">
            <w:r w:rsidRPr="00ED4977">
              <w:t>Česká republika – Státní pozemkový úřad, Krajský pozemkový úřad pro Olomoucký kraj</w:t>
            </w:r>
          </w:p>
        </w:tc>
      </w:tr>
      <w:tr w:rsidR="00563099" w:rsidRPr="009107EF" w:rsidTr="00563099">
        <w:trPr>
          <w:trHeight w:val="362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099" w:rsidRPr="009107EF" w:rsidRDefault="00563099" w:rsidP="0056309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9" w:rsidRPr="00ED4977" w:rsidRDefault="00563099" w:rsidP="00563099">
            <w:r w:rsidRPr="00ED4977">
              <w:t>Blanická 383/1, 779 00 Olomouc</w:t>
            </w:r>
          </w:p>
        </w:tc>
      </w:tr>
      <w:tr w:rsidR="00563099" w:rsidRPr="009107EF" w:rsidTr="00563099">
        <w:trPr>
          <w:trHeight w:val="362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099" w:rsidRPr="009107EF" w:rsidRDefault="00563099" w:rsidP="0056309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9" w:rsidRPr="00ED4977" w:rsidRDefault="00563099" w:rsidP="00563099">
            <w:r w:rsidRPr="00ED4977">
              <w:t xml:space="preserve">JUDr. Romanem </w:t>
            </w:r>
            <w:proofErr w:type="spellStart"/>
            <w:r w:rsidRPr="00ED4977">
              <w:t>Brnčalem</w:t>
            </w:r>
            <w:proofErr w:type="spellEnd"/>
            <w:r w:rsidRPr="00ED4977">
              <w:t xml:space="preserve">, LL.M., </w:t>
            </w:r>
          </w:p>
        </w:tc>
      </w:tr>
      <w:tr w:rsidR="00F90F81" w:rsidRPr="009107EF" w:rsidTr="00BA5E90">
        <w:trPr>
          <w:trHeight w:val="498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6307"/>
      </w:tblGrid>
      <w:tr w:rsidR="00563099" w:rsidRPr="009107EF" w:rsidTr="00563099">
        <w:trPr>
          <w:trHeight w:val="362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3099" w:rsidRPr="009107EF" w:rsidRDefault="00563099" w:rsidP="0056309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9" w:rsidRPr="00E93150" w:rsidRDefault="00563099" w:rsidP="00563099">
            <w:r w:rsidRPr="00E93150">
              <w:t xml:space="preserve">Komplexní pozemkové úpravy v </w:t>
            </w:r>
            <w:proofErr w:type="spellStart"/>
            <w:r w:rsidRPr="00E93150">
              <w:t>k.ú</w:t>
            </w:r>
            <w:proofErr w:type="spellEnd"/>
            <w:r w:rsidRPr="00E93150">
              <w:t>. Horní Moštěnice</w:t>
            </w:r>
          </w:p>
        </w:tc>
      </w:tr>
      <w:tr w:rsidR="00563099" w:rsidRPr="009107EF" w:rsidTr="00563099">
        <w:trPr>
          <w:trHeight w:val="362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3099" w:rsidRPr="009107EF" w:rsidRDefault="00563099" w:rsidP="0056309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9" w:rsidRDefault="00563099" w:rsidP="00563099">
            <w:r w:rsidRPr="00E93150">
              <w:t xml:space="preserve">SP9084/2020-521101 </w:t>
            </w:r>
            <w:bookmarkStart w:id="0" w:name="_GoBack"/>
            <w:bookmarkEnd w:id="0"/>
          </w:p>
        </w:tc>
      </w:tr>
      <w:tr w:rsidR="00F90F81" w:rsidRPr="009107EF" w:rsidTr="00563099">
        <w:trPr>
          <w:trHeight w:val="362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:rsidTr="00563099">
        <w:trPr>
          <w:trHeight w:val="362"/>
        </w:trPr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:rsidR="00563099" w:rsidRDefault="00E576C3" w:rsidP="00563099">
      <w:pPr>
        <w:pStyle w:val="Nadpis1"/>
        <w:numPr>
          <w:ilvl w:val="0"/>
          <w:numId w:val="0"/>
        </w:numPr>
      </w:pPr>
      <w:r>
        <w:t xml:space="preserve">  </w:t>
      </w:r>
    </w:p>
    <w:p w:rsidR="00E50349" w:rsidRPr="00DB1564" w:rsidRDefault="00F63EFC" w:rsidP="00DB1564">
      <w:pPr>
        <w:pStyle w:val="Nadpis1"/>
      </w:pPr>
      <w:r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lastRenderedPageBreak/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D84233" w:rsidRDefault="00D84233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5A0058" w:rsidRDefault="00D42CD1" w:rsidP="005A0058">
      <w:pPr>
        <w:pStyle w:val="Nadpis1"/>
        <w:numPr>
          <w:ilvl w:val="0"/>
          <w:numId w:val="0"/>
        </w:numPr>
      </w:pPr>
      <w:r w:rsidRPr="009107EF">
        <w:tab/>
      </w:r>
      <w:r w:rsidR="00E576C3">
        <w:t xml:space="preserve">  </w:t>
      </w:r>
    </w:p>
    <w:p w:rsidR="00D42CD1" w:rsidRPr="009107EF" w:rsidRDefault="00D42CD1" w:rsidP="009107EF">
      <w:pPr>
        <w:pStyle w:val="Nadpis1"/>
      </w:pP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643781" w:rsidRDefault="00E576C3" w:rsidP="005A0058">
      <w:pPr>
        <w:pStyle w:val="Nadpis1"/>
        <w:numPr>
          <w:ilvl w:val="0"/>
          <w:numId w:val="0"/>
        </w:numPr>
      </w:pPr>
      <w:r>
        <w:t xml:space="preserve"> </w:t>
      </w:r>
    </w:p>
    <w:p w:rsidR="00D84233" w:rsidRPr="00D84233" w:rsidRDefault="00D84233" w:rsidP="00D84233"/>
    <w:p w:rsidR="00BA7E8C" w:rsidRPr="009107EF" w:rsidRDefault="00BA7E8C" w:rsidP="009107EF">
      <w:pPr>
        <w:pStyle w:val="Nadpis1"/>
      </w:pPr>
      <w:r w:rsidRPr="006403F7">
        <w:t xml:space="preserve">Seznam osob, s jejichž pomocí </w:t>
      </w:r>
      <w:r w:rsidR="00F63EFC" w:rsidRPr="006403F7">
        <w:t xml:space="preserve">dodavatel </w:t>
      </w:r>
      <w:r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 xml:space="preserve">bytem …………………..,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jménem či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12" w:rsidRDefault="00970A12" w:rsidP="008E4AD5">
      <w:r>
        <w:separator/>
      </w:r>
    </w:p>
  </w:endnote>
  <w:endnote w:type="continuationSeparator" w:id="0">
    <w:p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12" w:rsidRDefault="00970A12" w:rsidP="008E4AD5">
      <w:r>
        <w:separator/>
      </w:r>
    </w:p>
  </w:footnote>
  <w:footnote w:type="continuationSeparator" w:id="0">
    <w:p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 w:rsidP="00563099">
    <w:pPr>
      <w:pStyle w:val="Zhlav"/>
      <w:jc w:val="right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563099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1D2F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63099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058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43781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0D03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90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84233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A60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E991C9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397D-7591-4006-BE80-50D4283E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Minářová Hana Ing.</cp:lastModifiedBy>
  <cp:revision>8</cp:revision>
  <cp:lastPrinted>2012-03-30T11:12:00Z</cp:lastPrinted>
  <dcterms:created xsi:type="dcterms:W3CDTF">2020-09-25T08:39:00Z</dcterms:created>
  <dcterms:modified xsi:type="dcterms:W3CDTF">2020-09-29T08:09:00Z</dcterms:modified>
</cp:coreProperties>
</file>