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74D98F8B" w14:textId="33114B86" w:rsidR="00C02FEE" w:rsidRPr="00C02FEE" w:rsidRDefault="00C02FEE" w:rsidP="00361F36">
      <w:pPr>
        <w:widowControl w:val="0"/>
        <w:tabs>
          <w:tab w:val="left" w:pos="3828"/>
          <w:tab w:val="left" w:pos="4536"/>
        </w:tabs>
        <w:suppressAutoHyphens/>
        <w:spacing w:after="0" w:line="240" w:lineRule="auto"/>
        <w:rPr>
          <w:rFonts w:ascii="Arial" w:eastAsia="Times New Roman" w:hAnsi="Arial" w:cs="Arial"/>
          <w:b/>
          <w:lang w:eastAsia="cs-CZ"/>
        </w:rPr>
      </w:pPr>
      <w:r w:rsidRPr="00C02FEE">
        <w:rPr>
          <w:rFonts w:ascii="Arial" w:eastAsia="Times New Roman" w:hAnsi="Arial" w:cs="Arial"/>
          <w:b/>
          <w:lang w:eastAsia="cs-CZ"/>
        </w:rPr>
        <w:t xml:space="preserve">Objednatel:                                          Česká republika - Státní pozemkový úřad, </w:t>
      </w:r>
    </w:p>
    <w:p w14:paraId="5964CD18" w14:textId="5E5D0EE5" w:rsidR="00C02FEE" w:rsidRPr="00C02FEE" w:rsidRDefault="00C02FEE" w:rsidP="00C02FEE">
      <w:pPr>
        <w:widowControl w:val="0"/>
        <w:tabs>
          <w:tab w:val="left" w:pos="4536"/>
        </w:tabs>
        <w:suppressAutoHyphens/>
        <w:spacing w:after="0" w:line="240" w:lineRule="auto"/>
        <w:rPr>
          <w:rFonts w:ascii="Arial" w:eastAsia="Times New Roman" w:hAnsi="Arial" w:cs="Arial"/>
          <w:b/>
          <w:lang w:eastAsia="cs-CZ"/>
        </w:rPr>
      </w:pPr>
      <w:r w:rsidRPr="00C02FEE">
        <w:rPr>
          <w:rFonts w:ascii="Arial" w:eastAsia="Times New Roman" w:hAnsi="Arial" w:cs="Arial"/>
          <w:b/>
          <w:lang w:eastAsia="cs-CZ"/>
        </w:rPr>
        <w:t xml:space="preserve">                                                              Krajský pozemkový úřad pro Jihomoravský kraj   </w:t>
      </w:r>
    </w:p>
    <w:p w14:paraId="0B1CE677" w14:textId="7C6F4896" w:rsidR="00C02FEE" w:rsidRPr="00C02FEE" w:rsidRDefault="00C02FEE" w:rsidP="00C02FEE">
      <w:pPr>
        <w:widowControl w:val="0"/>
        <w:tabs>
          <w:tab w:val="left" w:pos="4536"/>
        </w:tabs>
        <w:suppressAutoHyphens/>
        <w:spacing w:after="0" w:line="240" w:lineRule="auto"/>
        <w:rPr>
          <w:rFonts w:ascii="Arial" w:eastAsia="Times New Roman" w:hAnsi="Arial" w:cs="Arial"/>
          <w:lang w:eastAsia="cs-CZ"/>
        </w:rPr>
      </w:pPr>
      <w:r w:rsidRPr="00C02FEE">
        <w:rPr>
          <w:rFonts w:ascii="Arial" w:eastAsia="Times New Roman" w:hAnsi="Arial" w:cs="Arial"/>
          <w:lang w:eastAsia="cs-CZ"/>
        </w:rPr>
        <w:t xml:space="preserve">zastoupený:                                          </w:t>
      </w:r>
      <w:r>
        <w:rPr>
          <w:rFonts w:ascii="Arial" w:eastAsia="Times New Roman" w:hAnsi="Arial" w:cs="Arial"/>
          <w:lang w:eastAsia="cs-CZ"/>
        </w:rPr>
        <w:t xml:space="preserve"> </w:t>
      </w:r>
      <w:r w:rsidRPr="00C02FEE">
        <w:rPr>
          <w:rFonts w:ascii="Arial" w:eastAsia="Times New Roman" w:hAnsi="Arial" w:cs="Arial"/>
          <w:lang w:eastAsia="cs-CZ"/>
        </w:rPr>
        <w:t>Ing. Renatou Číhalovou, ředitelkou KPÚ pro JMK</w:t>
      </w:r>
    </w:p>
    <w:p w14:paraId="6EC2276A" w14:textId="77777777" w:rsidR="00C02FEE" w:rsidRPr="00C02FEE" w:rsidRDefault="00C02FEE" w:rsidP="00C02FEE">
      <w:pPr>
        <w:widowControl w:val="0"/>
        <w:tabs>
          <w:tab w:val="left" w:pos="4536"/>
        </w:tabs>
        <w:suppressAutoHyphens/>
        <w:spacing w:after="0" w:line="240" w:lineRule="auto"/>
        <w:rPr>
          <w:rFonts w:ascii="Arial" w:eastAsia="Times New Roman" w:hAnsi="Arial" w:cs="Arial"/>
          <w:lang w:eastAsia="cs-CZ"/>
        </w:rPr>
      </w:pPr>
    </w:p>
    <w:p w14:paraId="296EF296" w14:textId="74DFA92B" w:rsidR="00C02FEE" w:rsidRPr="00C02FEE" w:rsidRDefault="00C02FEE" w:rsidP="00C02FEE">
      <w:pPr>
        <w:widowControl w:val="0"/>
        <w:tabs>
          <w:tab w:val="left" w:pos="4536"/>
        </w:tabs>
        <w:suppressAutoHyphens/>
        <w:spacing w:after="0" w:line="240" w:lineRule="auto"/>
        <w:rPr>
          <w:rFonts w:ascii="Arial" w:eastAsia="Times New Roman" w:hAnsi="Arial" w:cs="Arial"/>
          <w:lang w:eastAsia="cs-CZ"/>
        </w:rPr>
      </w:pPr>
      <w:r w:rsidRPr="00C02FEE">
        <w:rPr>
          <w:rFonts w:ascii="Arial" w:eastAsia="Times New Roman" w:hAnsi="Arial" w:cs="Arial"/>
          <w:lang w:eastAsia="cs-CZ"/>
        </w:rPr>
        <w:t xml:space="preserve">ve smluvních záležitostech oprávněn jednat: </w:t>
      </w:r>
      <w:r w:rsidRPr="00C02FEE">
        <w:rPr>
          <w:rFonts w:ascii="Arial" w:eastAsia="Times New Roman" w:hAnsi="Arial" w:cs="Arial"/>
          <w:lang w:eastAsia="cs-CZ"/>
        </w:rPr>
        <w:tab/>
        <w:t xml:space="preserve"> Ing. </w:t>
      </w:r>
      <w:r>
        <w:rPr>
          <w:rFonts w:ascii="Arial" w:eastAsia="Times New Roman" w:hAnsi="Arial" w:cs="Arial"/>
          <w:lang w:eastAsia="cs-CZ"/>
        </w:rPr>
        <w:t>Renata Číhalová</w:t>
      </w:r>
      <w:r w:rsidRPr="00C02FEE">
        <w:rPr>
          <w:rFonts w:ascii="Arial" w:eastAsia="Times New Roman" w:hAnsi="Arial" w:cs="Arial"/>
          <w:lang w:eastAsia="cs-CZ"/>
        </w:rPr>
        <w:t>, ředitel</w:t>
      </w:r>
      <w:r>
        <w:rPr>
          <w:rFonts w:ascii="Arial" w:eastAsia="Times New Roman" w:hAnsi="Arial" w:cs="Arial"/>
          <w:lang w:eastAsia="cs-CZ"/>
        </w:rPr>
        <w:t>ka</w:t>
      </w:r>
      <w:r w:rsidRPr="00C02FEE">
        <w:rPr>
          <w:rFonts w:ascii="Arial" w:eastAsia="Times New Roman" w:hAnsi="Arial" w:cs="Arial"/>
          <w:lang w:eastAsia="cs-CZ"/>
        </w:rPr>
        <w:t xml:space="preserve"> KPÚ pro JMK</w:t>
      </w:r>
    </w:p>
    <w:p w14:paraId="205D3FAF" w14:textId="77777777" w:rsidR="00C02FEE" w:rsidRPr="00C02FEE" w:rsidRDefault="00C02FEE" w:rsidP="00C02FEE">
      <w:pPr>
        <w:widowControl w:val="0"/>
        <w:tabs>
          <w:tab w:val="left" w:pos="4536"/>
        </w:tabs>
        <w:suppressAutoHyphens/>
        <w:spacing w:after="0" w:line="240" w:lineRule="auto"/>
        <w:rPr>
          <w:rFonts w:ascii="Arial" w:eastAsia="Times New Roman" w:hAnsi="Arial" w:cs="Arial"/>
          <w:lang w:eastAsia="cs-CZ"/>
        </w:rPr>
      </w:pPr>
      <w:r w:rsidRPr="00C02FEE">
        <w:rPr>
          <w:rFonts w:ascii="Arial" w:eastAsia="Times New Roman" w:hAnsi="Arial" w:cs="Arial"/>
          <w:lang w:eastAsia="cs-CZ"/>
        </w:rPr>
        <w:t>sídlo:</w:t>
      </w:r>
      <w:r w:rsidRPr="00C02FEE">
        <w:rPr>
          <w:rFonts w:ascii="Arial" w:eastAsia="Times New Roman" w:hAnsi="Arial" w:cs="Arial"/>
          <w:lang w:eastAsia="cs-CZ"/>
        </w:rPr>
        <w:tab/>
        <w:t xml:space="preserve"> Hroznová 227/17, 603 00 Brno</w:t>
      </w:r>
    </w:p>
    <w:p w14:paraId="3460D239" w14:textId="77777777" w:rsidR="00C02FEE" w:rsidRPr="00C02FEE" w:rsidRDefault="00C02FEE" w:rsidP="00C02FEE">
      <w:pPr>
        <w:widowControl w:val="0"/>
        <w:tabs>
          <w:tab w:val="left" w:pos="4536"/>
        </w:tabs>
        <w:suppressAutoHyphens/>
        <w:spacing w:after="0" w:line="240" w:lineRule="auto"/>
        <w:rPr>
          <w:rFonts w:ascii="Arial" w:eastAsia="Times New Roman" w:hAnsi="Arial" w:cs="Arial"/>
          <w:lang w:eastAsia="cs-CZ"/>
        </w:rPr>
      </w:pPr>
      <w:r w:rsidRPr="00C02FEE">
        <w:rPr>
          <w:rFonts w:ascii="Arial" w:eastAsia="Times New Roman" w:hAnsi="Arial" w:cs="Arial"/>
          <w:lang w:eastAsia="cs-CZ"/>
        </w:rPr>
        <w:t>tel.</w:t>
      </w:r>
      <w:r w:rsidRPr="00C02FEE">
        <w:rPr>
          <w:rFonts w:ascii="Arial" w:eastAsia="Times New Roman" w:hAnsi="Arial" w:cs="Arial"/>
          <w:lang w:eastAsia="cs-CZ"/>
        </w:rPr>
        <w:tab/>
        <w:t xml:space="preserve"> +420 727957163</w:t>
      </w:r>
    </w:p>
    <w:p w14:paraId="016DB0A6" w14:textId="77777777" w:rsidR="00C02FEE" w:rsidRPr="00C02FEE" w:rsidRDefault="00C02FEE" w:rsidP="00C02FEE">
      <w:pPr>
        <w:widowControl w:val="0"/>
        <w:tabs>
          <w:tab w:val="left" w:pos="4536"/>
        </w:tabs>
        <w:suppressAutoHyphens/>
        <w:spacing w:after="0" w:line="240" w:lineRule="auto"/>
        <w:rPr>
          <w:rFonts w:ascii="Arial" w:eastAsia="Times New Roman" w:hAnsi="Arial" w:cs="Arial"/>
          <w:lang w:eastAsia="cs-CZ"/>
        </w:rPr>
      </w:pPr>
      <w:r w:rsidRPr="00C02FEE">
        <w:rPr>
          <w:rFonts w:ascii="Arial" w:eastAsia="Times New Roman" w:hAnsi="Arial" w:cs="Arial"/>
          <w:lang w:eastAsia="cs-CZ"/>
        </w:rPr>
        <w:t>e-mail:</w:t>
      </w:r>
      <w:r w:rsidRPr="00C02FEE">
        <w:rPr>
          <w:rFonts w:ascii="Arial" w:eastAsia="Times New Roman" w:hAnsi="Arial" w:cs="Arial"/>
          <w:lang w:eastAsia="cs-CZ"/>
        </w:rPr>
        <w:tab/>
        <w:t xml:space="preserve"> jihomoravsky.kraj@spucr.cz</w:t>
      </w:r>
    </w:p>
    <w:p w14:paraId="681E7EE8" w14:textId="77777777" w:rsidR="00C02FEE" w:rsidRPr="00C02FEE" w:rsidRDefault="00C02FEE" w:rsidP="00C02FEE">
      <w:pPr>
        <w:widowControl w:val="0"/>
        <w:tabs>
          <w:tab w:val="left" w:pos="4536"/>
        </w:tabs>
        <w:suppressAutoHyphens/>
        <w:spacing w:after="0" w:line="240" w:lineRule="auto"/>
        <w:rPr>
          <w:rFonts w:ascii="Arial" w:eastAsia="Times New Roman" w:hAnsi="Arial" w:cs="Arial"/>
          <w:lang w:eastAsia="cs-CZ"/>
        </w:rPr>
      </w:pPr>
      <w:r w:rsidRPr="00C02FEE">
        <w:rPr>
          <w:rFonts w:ascii="Arial" w:eastAsia="Times New Roman" w:hAnsi="Arial" w:cs="Arial"/>
          <w:lang w:eastAsia="cs-CZ"/>
        </w:rPr>
        <w:t>ID DS:</w:t>
      </w:r>
      <w:r w:rsidRPr="00C02FEE">
        <w:rPr>
          <w:rFonts w:ascii="Arial" w:eastAsia="Times New Roman" w:hAnsi="Arial" w:cs="Arial"/>
          <w:lang w:eastAsia="cs-CZ"/>
        </w:rPr>
        <w:tab/>
        <w:t xml:space="preserve"> z49per3</w:t>
      </w:r>
    </w:p>
    <w:p w14:paraId="74F789BC" w14:textId="034ABEC8" w:rsidR="00C02FEE" w:rsidRPr="00C02FEE" w:rsidRDefault="00C02FEE" w:rsidP="00C02FEE">
      <w:pPr>
        <w:widowControl w:val="0"/>
        <w:tabs>
          <w:tab w:val="left" w:pos="4536"/>
        </w:tabs>
        <w:suppressAutoHyphens/>
        <w:spacing w:after="0" w:line="240" w:lineRule="auto"/>
        <w:rPr>
          <w:rFonts w:ascii="Arial" w:eastAsia="Times New Roman" w:hAnsi="Arial" w:cs="Arial"/>
          <w:lang w:eastAsia="cs-CZ"/>
        </w:rPr>
      </w:pPr>
      <w:r w:rsidRPr="00C02FEE">
        <w:rPr>
          <w:rFonts w:ascii="Arial" w:eastAsia="Times New Roman" w:hAnsi="Arial" w:cs="Arial"/>
          <w:lang w:eastAsia="cs-CZ"/>
        </w:rPr>
        <w:t>v technických záležitostech oprávněni jednat:</w:t>
      </w:r>
      <w:r w:rsidRPr="00C02FEE">
        <w:rPr>
          <w:rFonts w:ascii="Arial" w:eastAsia="Times New Roman" w:hAnsi="Arial" w:cs="Arial"/>
          <w:lang w:eastAsia="cs-CZ"/>
        </w:rPr>
        <w:tab/>
        <w:t xml:space="preserve"> Ing</w:t>
      </w:r>
      <w:r w:rsidRPr="00FB29B5">
        <w:rPr>
          <w:rFonts w:ascii="Arial" w:eastAsia="Times New Roman" w:hAnsi="Arial" w:cs="Arial"/>
          <w:lang w:eastAsia="cs-CZ"/>
        </w:rPr>
        <w:t>.</w:t>
      </w:r>
      <w:r w:rsidR="00FB29B5" w:rsidRPr="00FB29B5">
        <w:rPr>
          <w:rFonts w:ascii="Arial" w:eastAsia="Times New Roman" w:hAnsi="Arial" w:cs="Arial"/>
          <w:lang w:eastAsia="cs-CZ"/>
        </w:rPr>
        <w:t xml:space="preserve"> </w:t>
      </w:r>
      <w:r w:rsidR="00A240B1" w:rsidRPr="00FB29B5">
        <w:rPr>
          <w:rFonts w:ascii="Arial" w:eastAsia="Times New Roman" w:hAnsi="Arial" w:cs="Arial"/>
          <w:lang w:eastAsia="cs-CZ"/>
        </w:rPr>
        <w:t>Miroslava</w:t>
      </w:r>
      <w:r w:rsidR="00A240B1">
        <w:rPr>
          <w:rFonts w:ascii="Arial" w:eastAsia="Times New Roman" w:hAnsi="Arial" w:cs="Arial"/>
          <w:lang w:eastAsia="cs-CZ"/>
        </w:rPr>
        <w:t xml:space="preserve"> </w:t>
      </w:r>
      <w:r>
        <w:rPr>
          <w:rFonts w:ascii="Arial" w:eastAsia="Times New Roman" w:hAnsi="Arial" w:cs="Arial"/>
          <w:lang w:eastAsia="cs-CZ"/>
        </w:rPr>
        <w:t>Lopraisová</w:t>
      </w:r>
      <w:r w:rsidRPr="00C02FEE">
        <w:rPr>
          <w:rFonts w:ascii="Arial" w:eastAsia="Times New Roman" w:hAnsi="Arial" w:cs="Arial"/>
          <w:lang w:eastAsia="cs-CZ"/>
        </w:rPr>
        <w:t xml:space="preserve">, </w:t>
      </w:r>
    </w:p>
    <w:p w14:paraId="576BD57A" w14:textId="034E45C6" w:rsidR="00C02FEE" w:rsidRPr="00C02FEE" w:rsidRDefault="00C02FEE" w:rsidP="00C02FEE">
      <w:pPr>
        <w:widowControl w:val="0"/>
        <w:tabs>
          <w:tab w:val="left" w:pos="4536"/>
        </w:tabs>
        <w:suppressAutoHyphens/>
        <w:spacing w:after="0" w:line="240" w:lineRule="auto"/>
        <w:rPr>
          <w:rFonts w:ascii="Arial" w:eastAsia="Times New Roman" w:hAnsi="Arial" w:cs="Arial"/>
          <w:lang w:eastAsia="cs-CZ"/>
        </w:rPr>
      </w:pPr>
      <w:r w:rsidRPr="00C02FEE">
        <w:rPr>
          <w:rFonts w:ascii="Arial" w:eastAsia="Times New Roman" w:hAnsi="Arial" w:cs="Arial"/>
          <w:lang w:eastAsia="cs-CZ"/>
        </w:rPr>
        <w:t xml:space="preserve">                                                                           </w:t>
      </w:r>
      <w:r>
        <w:rPr>
          <w:rFonts w:ascii="Arial" w:eastAsia="Times New Roman" w:hAnsi="Arial" w:cs="Arial"/>
          <w:lang w:eastAsia="cs-CZ"/>
        </w:rPr>
        <w:t xml:space="preserve">pověřená </w:t>
      </w:r>
      <w:r w:rsidRPr="00C02FEE">
        <w:rPr>
          <w:rFonts w:ascii="Arial" w:eastAsia="Times New Roman" w:hAnsi="Arial" w:cs="Arial"/>
          <w:lang w:eastAsia="cs-CZ"/>
        </w:rPr>
        <w:t>ved</w:t>
      </w:r>
      <w:r>
        <w:rPr>
          <w:rFonts w:ascii="Arial" w:eastAsia="Times New Roman" w:hAnsi="Arial" w:cs="Arial"/>
          <w:lang w:eastAsia="cs-CZ"/>
        </w:rPr>
        <w:t>ením</w:t>
      </w:r>
      <w:r w:rsidRPr="00C02FEE">
        <w:rPr>
          <w:rFonts w:ascii="Arial" w:eastAsia="Times New Roman" w:hAnsi="Arial" w:cs="Arial"/>
          <w:lang w:eastAsia="cs-CZ"/>
        </w:rPr>
        <w:t xml:space="preserve"> pobočky Hodonín                                                                             </w:t>
      </w:r>
    </w:p>
    <w:p w14:paraId="5EE97D9D" w14:textId="77777777" w:rsidR="00C02FEE" w:rsidRPr="00C02FEE" w:rsidRDefault="00C02FEE" w:rsidP="00C02FEE">
      <w:pPr>
        <w:widowControl w:val="0"/>
        <w:tabs>
          <w:tab w:val="left" w:pos="4536"/>
        </w:tabs>
        <w:suppressAutoHyphens/>
        <w:spacing w:after="0" w:line="240" w:lineRule="auto"/>
        <w:rPr>
          <w:rFonts w:ascii="Arial" w:eastAsia="Times New Roman" w:hAnsi="Arial" w:cs="Arial"/>
          <w:lang w:eastAsia="cs-CZ"/>
        </w:rPr>
      </w:pPr>
      <w:r w:rsidRPr="00C02FEE">
        <w:rPr>
          <w:rFonts w:ascii="Arial" w:eastAsia="Times New Roman" w:hAnsi="Arial" w:cs="Arial"/>
          <w:lang w:eastAsia="cs-CZ"/>
        </w:rPr>
        <w:tab/>
        <w:t xml:space="preserve"> Bc. Jaroslava Sasínková, pobočka Hodonín </w:t>
      </w:r>
    </w:p>
    <w:p w14:paraId="3E84D723" w14:textId="77777777" w:rsidR="00C02FEE" w:rsidRPr="00C02FEE" w:rsidRDefault="00C02FEE" w:rsidP="00C02FEE">
      <w:pPr>
        <w:widowControl w:val="0"/>
        <w:tabs>
          <w:tab w:val="left" w:pos="4536"/>
        </w:tabs>
        <w:suppressAutoHyphens/>
        <w:spacing w:after="0" w:line="240" w:lineRule="auto"/>
        <w:rPr>
          <w:rFonts w:ascii="Arial" w:eastAsia="Times New Roman" w:hAnsi="Arial" w:cs="Arial"/>
          <w:lang w:eastAsia="cs-CZ"/>
        </w:rPr>
      </w:pPr>
      <w:r w:rsidRPr="00C02FEE">
        <w:rPr>
          <w:rFonts w:ascii="Arial" w:eastAsia="Times New Roman" w:hAnsi="Arial" w:cs="Arial"/>
          <w:lang w:eastAsia="cs-CZ"/>
        </w:rPr>
        <w:t>sídlo pobočky:</w:t>
      </w:r>
      <w:r w:rsidRPr="00C02FEE">
        <w:rPr>
          <w:rFonts w:ascii="Arial" w:eastAsia="Times New Roman" w:hAnsi="Arial" w:cs="Arial"/>
          <w:lang w:eastAsia="cs-CZ"/>
        </w:rPr>
        <w:tab/>
        <w:t xml:space="preserve"> </w:t>
      </w:r>
      <w:bookmarkStart w:id="0" w:name="_Hlk39138959"/>
      <w:r w:rsidRPr="00C02FEE">
        <w:rPr>
          <w:rFonts w:ascii="Arial" w:eastAsia="Times New Roman" w:hAnsi="Arial" w:cs="Arial"/>
          <w:lang w:eastAsia="cs-CZ"/>
        </w:rPr>
        <w:t>Bratislavská 1/6, 695 01 Hodonín</w:t>
      </w:r>
      <w:bookmarkEnd w:id="0"/>
    </w:p>
    <w:p w14:paraId="093E3129" w14:textId="00E71E22" w:rsidR="00C02FEE" w:rsidRPr="00C02FEE" w:rsidRDefault="00C02FEE" w:rsidP="00C02FEE">
      <w:pPr>
        <w:widowControl w:val="0"/>
        <w:tabs>
          <w:tab w:val="left" w:pos="4536"/>
        </w:tabs>
        <w:suppressAutoHyphens/>
        <w:spacing w:after="0" w:line="240" w:lineRule="auto"/>
        <w:rPr>
          <w:rFonts w:ascii="Arial" w:eastAsia="Times New Roman" w:hAnsi="Arial" w:cs="Arial"/>
          <w:lang w:eastAsia="cs-CZ"/>
        </w:rPr>
      </w:pPr>
      <w:r w:rsidRPr="00C02FEE">
        <w:rPr>
          <w:rFonts w:ascii="Arial" w:eastAsia="Times New Roman" w:hAnsi="Arial" w:cs="Arial"/>
          <w:lang w:eastAsia="cs-CZ"/>
        </w:rPr>
        <w:t>tel.</w:t>
      </w:r>
      <w:r w:rsidRPr="00C02FEE">
        <w:rPr>
          <w:rFonts w:ascii="Arial" w:eastAsia="Times New Roman" w:hAnsi="Arial" w:cs="Arial"/>
          <w:lang w:eastAsia="cs-CZ"/>
        </w:rPr>
        <w:tab/>
        <w:t xml:space="preserve"> +420 7</w:t>
      </w:r>
      <w:r>
        <w:rPr>
          <w:rFonts w:ascii="Arial" w:eastAsia="Times New Roman" w:hAnsi="Arial" w:cs="Arial"/>
          <w:lang w:eastAsia="cs-CZ"/>
        </w:rPr>
        <w:t>24283663</w:t>
      </w:r>
      <w:r w:rsidRPr="00C02FEE">
        <w:rPr>
          <w:rFonts w:ascii="Arial" w:eastAsia="Times New Roman" w:hAnsi="Arial" w:cs="Arial"/>
          <w:lang w:eastAsia="cs-CZ"/>
        </w:rPr>
        <w:t xml:space="preserve"> </w:t>
      </w:r>
    </w:p>
    <w:p w14:paraId="31F0A466" w14:textId="2102CBD1" w:rsidR="00C02FEE" w:rsidRPr="00C02FEE" w:rsidRDefault="00C02FEE" w:rsidP="00C02FEE">
      <w:pPr>
        <w:widowControl w:val="0"/>
        <w:tabs>
          <w:tab w:val="left" w:pos="4536"/>
        </w:tabs>
        <w:suppressAutoHyphens/>
        <w:spacing w:after="0" w:line="240" w:lineRule="auto"/>
        <w:rPr>
          <w:rFonts w:ascii="Arial" w:eastAsia="Times New Roman" w:hAnsi="Arial" w:cs="Arial"/>
          <w:lang w:eastAsia="cs-CZ"/>
        </w:rPr>
      </w:pPr>
      <w:r w:rsidRPr="00C02FEE">
        <w:rPr>
          <w:rFonts w:ascii="Arial" w:eastAsia="Times New Roman" w:hAnsi="Arial" w:cs="Arial"/>
          <w:lang w:eastAsia="cs-CZ"/>
        </w:rPr>
        <w:t xml:space="preserve">                                                                           +420 727957176 </w:t>
      </w:r>
    </w:p>
    <w:p w14:paraId="77DFA0DD" w14:textId="77777777" w:rsidR="00C02FEE" w:rsidRPr="00C02FEE" w:rsidRDefault="00C02FEE" w:rsidP="00C02FEE">
      <w:pPr>
        <w:widowControl w:val="0"/>
        <w:tabs>
          <w:tab w:val="left" w:pos="4536"/>
        </w:tabs>
        <w:suppressAutoHyphens/>
        <w:spacing w:after="0" w:line="240" w:lineRule="auto"/>
        <w:rPr>
          <w:rFonts w:ascii="Arial" w:eastAsia="Times New Roman" w:hAnsi="Arial" w:cs="Arial"/>
          <w:lang w:eastAsia="cs-CZ"/>
        </w:rPr>
      </w:pPr>
      <w:r w:rsidRPr="00C02FEE">
        <w:rPr>
          <w:rFonts w:ascii="Arial" w:eastAsia="Times New Roman" w:hAnsi="Arial" w:cs="Arial"/>
          <w:lang w:eastAsia="cs-CZ"/>
        </w:rPr>
        <w:t xml:space="preserve">e-mail: </w:t>
      </w:r>
      <w:r w:rsidRPr="00C02FEE">
        <w:rPr>
          <w:rFonts w:ascii="Arial" w:eastAsia="Times New Roman" w:hAnsi="Arial" w:cs="Arial"/>
          <w:lang w:eastAsia="cs-CZ"/>
        </w:rPr>
        <w:tab/>
        <w:t xml:space="preserve"> hodonin.pk@spucr.cz</w:t>
      </w:r>
      <w:r w:rsidRPr="00C02FEE">
        <w:rPr>
          <w:rFonts w:ascii="Arial" w:eastAsia="Times New Roman" w:hAnsi="Arial" w:cs="Arial"/>
          <w:lang w:eastAsia="cs-CZ"/>
        </w:rPr>
        <w:tab/>
        <w:t xml:space="preserve">                                                   </w:t>
      </w:r>
    </w:p>
    <w:p w14:paraId="592B26E2" w14:textId="77777777" w:rsidR="00C02FEE" w:rsidRPr="00C02FEE" w:rsidRDefault="00C02FEE" w:rsidP="00C02FEE">
      <w:pPr>
        <w:widowControl w:val="0"/>
        <w:tabs>
          <w:tab w:val="left" w:pos="4536"/>
        </w:tabs>
        <w:suppressAutoHyphens/>
        <w:spacing w:after="0" w:line="240" w:lineRule="auto"/>
        <w:rPr>
          <w:rFonts w:ascii="Arial" w:eastAsia="Times New Roman" w:hAnsi="Arial" w:cs="Arial"/>
          <w:lang w:eastAsia="cs-CZ"/>
        </w:rPr>
      </w:pPr>
      <w:r w:rsidRPr="00C02FEE">
        <w:rPr>
          <w:rFonts w:ascii="Arial" w:eastAsia="Times New Roman" w:hAnsi="Arial" w:cs="Arial"/>
          <w:lang w:eastAsia="cs-CZ"/>
        </w:rPr>
        <w:t>bankovní spojení:</w:t>
      </w:r>
      <w:r w:rsidRPr="00C02FEE">
        <w:rPr>
          <w:rFonts w:ascii="Arial" w:eastAsia="Times New Roman" w:hAnsi="Arial" w:cs="Arial"/>
          <w:lang w:eastAsia="cs-CZ"/>
        </w:rPr>
        <w:tab/>
        <w:t xml:space="preserve"> ČNB </w:t>
      </w:r>
    </w:p>
    <w:p w14:paraId="677F9BD1" w14:textId="77777777" w:rsidR="00C02FEE" w:rsidRPr="00C02FEE" w:rsidRDefault="00C02FEE" w:rsidP="00C02FEE">
      <w:pPr>
        <w:widowControl w:val="0"/>
        <w:tabs>
          <w:tab w:val="left" w:pos="4536"/>
        </w:tabs>
        <w:suppressAutoHyphens/>
        <w:spacing w:after="0" w:line="240" w:lineRule="auto"/>
        <w:rPr>
          <w:rFonts w:ascii="Arial" w:eastAsia="Times New Roman" w:hAnsi="Arial" w:cs="Arial"/>
          <w:lang w:eastAsia="cs-CZ"/>
        </w:rPr>
      </w:pPr>
      <w:r w:rsidRPr="00C02FEE">
        <w:rPr>
          <w:rFonts w:ascii="Arial" w:eastAsia="Times New Roman" w:hAnsi="Arial" w:cs="Arial"/>
          <w:lang w:eastAsia="cs-CZ"/>
        </w:rPr>
        <w:t>číslo účtu:</w:t>
      </w:r>
      <w:r w:rsidRPr="00C02FEE">
        <w:rPr>
          <w:rFonts w:ascii="Arial" w:eastAsia="Times New Roman" w:hAnsi="Arial" w:cs="Arial"/>
          <w:lang w:eastAsia="cs-CZ"/>
        </w:rPr>
        <w:tab/>
        <w:t xml:space="preserve"> 3723001/0710</w:t>
      </w:r>
    </w:p>
    <w:p w14:paraId="25899A76" w14:textId="77777777" w:rsidR="00C02FEE" w:rsidRPr="00C02FEE" w:rsidRDefault="00C02FEE" w:rsidP="00C02FEE">
      <w:pPr>
        <w:widowControl w:val="0"/>
        <w:tabs>
          <w:tab w:val="left" w:pos="4536"/>
        </w:tabs>
        <w:suppressAutoHyphens/>
        <w:spacing w:after="0" w:line="240" w:lineRule="auto"/>
        <w:rPr>
          <w:rFonts w:ascii="Arial" w:eastAsia="Times New Roman" w:hAnsi="Arial" w:cs="Arial"/>
          <w:lang w:eastAsia="cs-CZ"/>
        </w:rPr>
      </w:pPr>
      <w:r w:rsidRPr="00C02FEE">
        <w:rPr>
          <w:rFonts w:ascii="Arial" w:eastAsia="Times New Roman" w:hAnsi="Arial" w:cs="Arial"/>
          <w:lang w:eastAsia="cs-CZ"/>
        </w:rPr>
        <w:t>IČO:</w:t>
      </w:r>
      <w:r w:rsidRPr="00C02FEE">
        <w:rPr>
          <w:rFonts w:ascii="Arial" w:eastAsia="Times New Roman" w:hAnsi="Arial" w:cs="Arial"/>
          <w:lang w:eastAsia="cs-CZ"/>
        </w:rPr>
        <w:tab/>
        <w:t xml:space="preserve"> 01312774</w:t>
      </w:r>
    </w:p>
    <w:p w14:paraId="0FD04E21" w14:textId="2AF76C2C" w:rsidR="006615F7" w:rsidRPr="00C02FEE" w:rsidRDefault="00C02FEE" w:rsidP="00C02FEE">
      <w:pPr>
        <w:widowControl w:val="0"/>
        <w:tabs>
          <w:tab w:val="left" w:pos="4536"/>
        </w:tabs>
        <w:suppressAutoHyphens/>
        <w:spacing w:after="0" w:line="240" w:lineRule="auto"/>
        <w:rPr>
          <w:rFonts w:ascii="Arial" w:eastAsia="Lucida Sans Unicode" w:hAnsi="Arial" w:cs="Arial"/>
          <w:bCs/>
          <w:lang w:eastAsia="cs-CZ"/>
        </w:rPr>
      </w:pPr>
      <w:r w:rsidRPr="00C02FEE">
        <w:rPr>
          <w:rFonts w:ascii="Arial" w:eastAsia="Times New Roman" w:hAnsi="Arial" w:cs="Arial"/>
          <w:lang w:eastAsia="cs-CZ"/>
        </w:rPr>
        <w:t>DIČ:</w:t>
      </w:r>
      <w:r w:rsidRPr="00C02FEE">
        <w:rPr>
          <w:rFonts w:ascii="Arial" w:eastAsia="Times New Roman" w:hAnsi="Arial" w:cs="Arial"/>
          <w:lang w:eastAsia="cs-CZ"/>
        </w:rPr>
        <w:tab/>
        <w:t xml:space="preserve"> není plátcem DPH</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01591628" w:rsidR="00133FD7" w:rsidRDefault="006615F7" w:rsidP="00361F36">
      <w:pPr>
        <w:tabs>
          <w:tab w:val="left" w:pos="3686"/>
          <w:tab w:val="left" w:pos="3828"/>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r w:rsidR="006C6C24">
        <w:rPr>
          <w:rFonts w:ascii="Arial" w:eastAsia="Times New Roman" w:hAnsi="Arial" w:cs="Arial"/>
          <w:b/>
          <w:lang w:eastAsia="cs-CZ"/>
        </w:rPr>
        <w:tab/>
      </w:r>
      <w:r w:rsidR="00361F36">
        <w:rPr>
          <w:rFonts w:ascii="Arial" w:eastAsia="Times New Roman" w:hAnsi="Arial" w:cs="Arial"/>
          <w:b/>
          <w:lang w:eastAsia="cs-CZ"/>
        </w:rPr>
        <w:t xml:space="preserve">  </w:t>
      </w:r>
      <w:r w:rsidR="006C6C24" w:rsidRPr="00AA3E94">
        <w:rPr>
          <w:rFonts w:ascii="Arial" w:eastAsia="Times New Roman" w:hAnsi="Arial" w:cs="Arial"/>
          <w:b/>
          <w:bCs/>
          <w:snapToGrid w:val="0"/>
          <w:highlight w:val="yellow"/>
          <w:lang w:eastAsia="cs-CZ"/>
        </w:rPr>
        <w:t>[DOPLNIT]</w:t>
      </w:r>
      <w:r w:rsidR="006C6C24" w:rsidRPr="00594BBC">
        <w:rPr>
          <w:rFonts w:ascii="Arial" w:eastAsia="Times New Roman" w:hAnsi="Arial" w:cs="Arial"/>
          <w:b/>
          <w:lang w:eastAsia="cs-CZ"/>
        </w:rPr>
        <w:tab/>
      </w:r>
    </w:p>
    <w:p w14:paraId="34989F9F" w14:textId="09D3FDD1" w:rsidR="006C6C24" w:rsidRPr="00594BBC" w:rsidRDefault="00B45A59" w:rsidP="006C6C24">
      <w:pPr>
        <w:tabs>
          <w:tab w:val="left" w:pos="4253"/>
        </w:tabs>
        <w:spacing w:after="0" w:line="288" w:lineRule="auto"/>
        <w:jc w:val="both"/>
        <w:rPr>
          <w:rFonts w:ascii="Arial" w:eastAsia="Times New Roman" w:hAnsi="Arial" w:cs="Arial"/>
          <w:i/>
          <w:highlight w:val="yellow"/>
          <w:lang w:eastAsia="cs-CZ"/>
        </w:rPr>
      </w:pPr>
      <w:r w:rsidRPr="006C6C24">
        <w:rPr>
          <w:rFonts w:ascii="Arial" w:eastAsia="Times New Roman" w:hAnsi="Arial" w:cs="Arial"/>
          <w:lang w:eastAsia="cs-CZ"/>
        </w:rPr>
        <w:t>zastoupený</w:t>
      </w:r>
      <w:r w:rsidR="00133FD7" w:rsidRPr="006C6C24">
        <w:rPr>
          <w:rFonts w:ascii="Arial" w:eastAsia="Times New Roman" w:hAnsi="Arial" w:cs="Arial"/>
          <w:lang w:eastAsia="cs-CZ"/>
        </w:rPr>
        <w:t>:</w:t>
      </w:r>
      <w:r w:rsidR="00133FD7">
        <w:rPr>
          <w:rFonts w:ascii="Arial" w:eastAsia="Times New Roman" w:hAnsi="Arial" w:cs="Arial"/>
          <w:b/>
          <w:lang w:eastAsia="cs-CZ"/>
        </w:rPr>
        <w:t xml:space="preserve"> </w:t>
      </w:r>
      <w:r w:rsidR="006615F7" w:rsidRPr="00594BBC">
        <w:rPr>
          <w:rFonts w:ascii="Arial" w:eastAsia="Times New Roman" w:hAnsi="Arial" w:cs="Arial"/>
          <w:b/>
          <w:lang w:eastAsia="cs-CZ"/>
        </w:rPr>
        <w:t xml:space="preserve">                                          </w:t>
      </w:r>
      <w:r w:rsidR="006C6C24" w:rsidRPr="00AA3E94">
        <w:rPr>
          <w:rFonts w:ascii="Arial" w:eastAsia="Times New Roman" w:hAnsi="Arial" w:cs="Arial"/>
          <w:b/>
          <w:bCs/>
          <w:snapToGrid w:val="0"/>
          <w:highlight w:val="yellow"/>
          <w:lang w:eastAsia="cs-CZ"/>
        </w:rPr>
        <w:t>[DOPLNIT]</w:t>
      </w:r>
      <w:r w:rsidR="006C6C24" w:rsidRPr="00AA3E94">
        <w:rPr>
          <w:rFonts w:ascii="Arial" w:eastAsia="Times New Roman" w:hAnsi="Arial" w:cs="Arial"/>
          <w:bCs/>
          <w:snapToGrid w:val="0"/>
          <w:highlight w:val="yellow"/>
          <w:lang w:eastAsia="cs-CZ"/>
        </w:rPr>
        <w:t xml:space="preserve"> </w:t>
      </w:r>
      <w:r w:rsidR="006C6C24" w:rsidRPr="00594BBC">
        <w:rPr>
          <w:rFonts w:ascii="Arial" w:eastAsia="Times New Roman" w:hAnsi="Arial" w:cs="Arial"/>
          <w:i/>
          <w:highlight w:val="yellow"/>
          <w:lang w:eastAsia="cs-CZ"/>
        </w:rPr>
        <w:t>statutární orgán (dle výpisu z obch.</w:t>
      </w:r>
    </w:p>
    <w:p w14:paraId="5E305F11" w14:textId="4887E6FB" w:rsidR="006C6C24" w:rsidRPr="00594BBC" w:rsidRDefault="006C6C24" w:rsidP="006C6C24">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Pr>
          <w:rFonts w:ascii="Arial" w:eastAsia="Times New Roman" w:hAnsi="Arial" w:cs="Arial"/>
          <w:i/>
          <w:lang w:eastAsia="cs-CZ"/>
        </w:rPr>
        <w:t xml:space="preserve">                                                                   </w:t>
      </w:r>
      <w:r w:rsidR="00294605">
        <w:rPr>
          <w:rFonts w:ascii="Arial" w:eastAsia="Times New Roman" w:hAnsi="Arial" w:cs="Arial"/>
          <w:i/>
          <w:lang w:eastAsia="cs-CZ"/>
        </w:rPr>
        <w:t xml:space="preserve"> </w:t>
      </w:r>
      <w:r>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5735C515" w14:textId="1AD87477" w:rsidR="006615F7" w:rsidRPr="006C6C24" w:rsidRDefault="006C6C24" w:rsidP="006C6C24">
      <w:pPr>
        <w:tabs>
          <w:tab w:val="left" w:pos="4253"/>
        </w:tabs>
        <w:spacing w:after="120" w:line="288" w:lineRule="auto"/>
        <w:jc w:val="both"/>
        <w:rPr>
          <w:rFonts w:ascii="Arial" w:eastAsia="Times New Roman" w:hAnsi="Arial" w:cs="Arial"/>
          <w:lang w:eastAsia="cs-CZ"/>
        </w:rPr>
      </w:pPr>
      <w:r>
        <w:rPr>
          <w:rFonts w:ascii="Arial" w:eastAsia="Times New Roman" w:hAnsi="Arial" w:cs="Arial"/>
          <w:lang w:eastAsia="cs-CZ"/>
        </w:rPr>
        <w:t>s</w:t>
      </w:r>
      <w:r w:rsidR="00133FD7" w:rsidRPr="006C6C24">
        <w:rPr>
          <w:rFonts w:ascii="Arial" w:eastAsia="Times New Roman" w:hAnsi="Arial" w:cs="Arial"/>
          <w:lang w:eastAsia="cs-CZ"/>
        </w:rPr>
        <w:t xml:space="preserve">ídlo: </w:t>
      </w:r>
      <w:r w:rsidR="006615F7" w:rsidRPr="006C6C24">
        <w:rPr>
          <w:rFonts w:ascii="Arial" w:eastAsia="Times New Roman" w:hAnsi="Arial" w:cs="Arial"/>
          <w:lang w:eastAsia="cs-CZ"/>
        </w:rPr>
        <w:tab/>
      </w:r>
    </w:p>
    <w:p w14:paraId="44D69411" w14:textId="7EE55830"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tel./fax:                                                         </w:t>
      </w:r>
      <w:r w:rsidR="006C6C24">
        <w:rPr>
          <w:rFonts w:ascii="Arial" w:eastAsia="Times New Roman" w:hAnsi="Arial" w:cs="Arial"/>
          <w:lang w:eastAsia="cs-CZ"/>
        </w:rPr>
        <w:tab/>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694E60D2"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e-mail:                                                         </w:t>
      </w:r>
      <w:r w:rsidR="006C6C24">
        <w:rPr>
          <w:rFonts w:ascii="Arial" w:eastAsia="Times New Roman" w:hAnsi="Arial" w:cs="Arial"/>
          <w:lang w:eastAsia="cs-CZ"/>
        </w:rPr>
        <w:t xml:space="preserve">    </w:t>
      </w:r>
      <w:r w:rsidRPr="00594BBC">
        <w:rPr>
          <w:rFonts w:ascii="Arial" w:eastAsia="Times New Roman" w:hAnsi="Arial" w:cs="Arial"/>
          <w:lang w:eastAsia="cs-CZ"/>
        </w:rPr>
        <w:t xml:space="preserve"> </w:t>
      </w:r>
      <w:r w:rsidR="006C6C24">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39ED8D31"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sidR="006C6C24">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[DOPLNIT]</w:t>
      </w:r>
    </w:p>
    <w:p w14:paraId="2072D7C1" w14:textId="4878E4FE"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v technických záležitostech je oprávněn jednat:</w:t>
      </w:r>
      <w:r w:rsidR="006C6C24">
        <w:rPr>
          <w:rFonts w:ascii="Arial" w:eastAsia="Times New Roman" w:hAnsi="Arial" w:cs="Arial"/>
          <w:lang w:eastAsia="cs-CZ"/>
        </w:rPr>
        <w:t xml:space="preserve"> </w:t>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617DD97E"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tel./fax: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5A9D23DC"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7FB0FBA7" w14:textId="16876B3F"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3B2F33A5"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C75841C"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lastRenderedPageBreak/>
        <w:t xml:space="preserve">    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7A9EF20A"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5F735F42"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FB29B5">
      <w:pPr>
        <w:overflowPunct w:val="0"/>
        <w:autoSpaceDE w:val="0"/>
        <w:autoSpaceDN w:val="0"/>
        <w:adjustRightInd w:val="0"/>
        <w:spacing w:after="0"/>
        <w:ind w:firstLine="708"/>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2A441819"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w:t>
      </w:r>
      <w:r w:rsidR="000B4D43" w:rsidRPr="004C46D9">
        <w:rPr>
          <w:rFonts w:ascii="Arial" w:eastAsia="Times New Roman" w:hAnsi="Arial" w:cs="Arial"/>
          <w:lang w:eastAsia="cs-CZ"/>
        </w:rPr>
        <w:t xml:space="preserve">názvem </w:t>
      </w:r>
      <w:r w:rsidR="0032414C" w:rsidRPr="004C46D9">
        <w:rPr>
          <w:rFonts w:ascii="Arial" w:eastAsia="Times New Roman" w:hAnsi="Arial" w:cs="Arial"/>
          <w:b/>
          <w:bCs/>
          <w:snapToGrid w:val="0"/>
          <w:lang w:eastAsia="cs-CZ"/>
        </w:rPr>
        <w:t>„Stavba polní cesty C6 v k.ú. Hodonín“</w:t>
      </w:r>
      <w:r w:rsidR="000B4D43" w:rsidRPr="004C46D9">
        <w:rPr>
          <w:rFonts w:ascii="Arial" w:eastAsia="Times New Roman" w:hAnsi="Arial" w:cs="Arial"/>
          <w:bCs/>
          <w:snapToGrid w:val="0"/>
          <w:lang w:eastAsia="cs-CZ"/>
        </w:rPr>
        <w:t xml:space="preserve"> (dále jen zakázka)</w:t>
      </w:r>
      <w:r w:rsidR="000B4D43" w:rsidRPr="004C46D9">
        <w:rPr>
          <w:rFonts w:ascii="Arial" w:eastAsia="Times New Roman" w:hAnsi="Arial" w:cs="Arial"/>
          <w:lang w:eastAsia="cs-CZ"/>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1FE281B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00241745">
        <w:rPr>
          <w:rFonts w:ascii="Arial" w:eastAsia="Times New Roman" w:hAnsi="Arial" w:cs="Arial"/>
          <w:lang w:eastAsia="cs-CZ"/>
        </w:rPr>
        <w:tab/>
      </w:r>
      <w:r w:rsidR="00241745">
        <w:rPr>
          <w:rFonts w:ascii="Arial" w:eastAsia="Times New Roman" w:hAnsi="Arial" w:cs="Arial"/>
          <w:lang w:eastAsia="cs-CZ"/>
        </w:rPr>
        <w:tab/>
      </w:r>
      <w:r w:rsidR="00241745">
        <w:rPr>
          <w:rFonts w:ascii="Arial" w:eastAsia="Times New Roman" w:hAnsi="Arial" w:cs="Arial"/>
          <w:lang w:eastAsia="cs-CZ"/>
        </w:rPr>
        <w:tab/>
      </w:r>
      <w:r w:rsidR="00241745">
        <w:rPr>
          <w:rFonts w:ascii="Arial" w:eastAsia="Times New Roman" w:hAnsi="Arial" w:cs="Arial"/>
          <w:lang w:eastAsia="cs-CZ"/>
        </w:rPr>
        <w:tab/>
      </w:r>
      <w:r w:rsidR="00241745">
        <w:rPr>
          <w:rFonts w:ascii="Arial" w:eastAsia="Times New Roman" w:hAnsi="Arial" w:cs="Arial"/>
          <w:lang w:eastAsia="cs-CZ"/>
        </w:rPr>
        <w:tab/>
      </w:r>
      <w:r w:rsidR="00241745">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75F9F689" w14:textId="7AF7ED55"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00241745">
        <w:rPr>
          <w:rFonts w:ascii="Arial" w:eastAsia="Times New Roman" w:hAnsi="Arial" w:cs="Arial"/>
          <w:lang w:eastAsia="cs-CZ"/>
        </w:rPr>
        <w:tab/>
      </w:r>
      <w:r w:rsidR="00241745">
        <w:rPr>
          <w:rFonts w:ascii="Arial" w:eastAsia="Times New Roman" w:hAnsi="Arial" w:cs="Arial"/>
          <w:lang w:eastAsia="cs-CZ"/>
        </w:rPr>
        <w:tab/>
      </w:r>
      <w:r w:rsidR="00241745">
        <w:rPr>
          <w:rFonts w:ascii="Arial" w:eastAsia="Times New Roman" w:hAnsi="Arial" w:cs="Arial"/>
          <w:lang w:eastAsia="cs-CZ"/>
        </w:rPr>
        <w:tab/>
      </w:r>
      <w:r w:rsidR="00241745">
        <w:rPr>
          <w:rFonts w:ascii="Arial" w:eastAsia="Times New Roman" w:hAnsi="Arial" w:cs="Arial"/>
          <w:lang w:eastAsia="cs-CZ"/>
        </w:rPr>
        <w:tab/>
      </w:r>
      <w:r w:rsidR="00241745">
        <w:rPr>
          <w:rFonts w:ascii="Arial" w:eastAsia="Times New Roman" w:hAnsi="Arial" w:cs="Arial"/>
          <w:lang w:eastAsia="cs-CZ"/>
        </w:rPr>
        <w:tab/>
      </w:r>
      <w:r w:rsidR="00CA3D51" w:rsidRPr="00356394">
        <w:rPr>
          <w:rFonts w:ascii="Arial" w:eastAsia="Times New Roman" w:hAnsi="Arial" w:cs="Arial"/>
          <w:snapToGrid w:val="0"/>
          <w:lang w:val="de-DE" w:eastAsia="cs-CZ"/>
        </w:rPr>
        <w:t>3.6.2020</w:t>
      </w:r>
    </w:p>
    <w:p w14:paraId="2EFD7457" w14:textId="1458CA65" w:rsidR="00CA3D51" w:rsidRPr="00CA3D51" w:rsidRDefault="006615F7" w:rsidP="00CA3D51">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00241745">
        <w:rPr>
          <w:rFonts w:ascii="Arial" w:eastAsia="Times New Roman" w:hAnsi="Arial" w:cs="Arial"/>
          <w:lang w:eastAsia="cs-CZ"/>
        </w:rPr>
        <w:tab/>
      </w:r>
      <w:r w:rsidR="00CA3D51" w:rsidRPr="00CA3D51">
        <w:rPr>
          <w:rFonts w:ascii="Arial" w:eastAsia="Times New Roman" w:hAnsi="Arial" w:cs="Arial"/>
          <w:bCs/>
          <w:snapToGrid w:val="0"/>
          <w:color w:val="FF0000"/>
          <w:highlight w:val="lightGray"/>
          <w:lang w:eastAsia="cs-CZ"/>
        </w:rPr>
        <w:t>bude dopsáno před podpisem smlouvy</w:t>
      </w:r>
    </w:p>
    <w:p w14:paraId="72FCAE62" w14:textId="77777777" w:rsidR="00356394" w:rsidRDefault="006615F7" w:rsidP="00356394">
      <w:pPr>
        <w:pStyle w:val="Bezmezer"/>
        <w:rPr>
          <w:rFonts w:ascii="Arial" w:hAnsi="Arial" w:cs="Arial"/>
        </w:rPr>
      </w:pPr>
      <w:r w:rsidRPr="008F300A">
        <w:rPr>
          <w:rFonts w:ascii="Arial" w:hAnsi="Arial" w:cs="Arial"/>
          <w:lang w:eastAsia="cs-CZ"/>
        </w:rPr>
        <w:t xml:space="preserve">Stavební povolení ze dne: </w:t>
      </w:r>
      <w:r w:rsidR="00241745" w:rsidRPr="008F300A">
        <w:rPr>
          <w:rFonts w:ascii="Arial" w:hAnsi="Arial" w:cs="Arial"/>
          <w:lang w:eastAsia="cs-CZ"/>
        </w:rPr>
        <w:tab/>
      </w:r>
      <w:r w:rsidR="00241745" w:rsidRPr="008F300A">
        <w:rPr>
          <w:rFonts w:ascii="Arial" w:hAnsi="Arial" w:cs="Arial"/>
          <w:lang w:eastAsia="cs-CZ"/>
        </w:rPr>
        <w:tab/>
      </w:r>
      <w:r w:rsidR="00241745" w:rsidRPr="008F300A">
        <w:rPr>
          <w:rFonts w:ascii="Arial" w:hAnsi="Arial" w:cs="Arial"/>
          <w:lang w:eastAsia="cs-CZ"/>
        </w:rPr>
        <w:tab/>
      </w:r>
      <w:r w:rsidR="00241745" w:rsidRPr="008F300A">
        <w:rPr>
          <w:rFonts w:ascii="Arial" w:hAnsi="Arial" w:cs="Arial"/>
          <w:lang w:eastAsia="cs-CZ"/>
        </w:rPr>
        <w:tab/>
      </w:r>
      <w:r w:rsidR="00241745" w:rsidRPr="008F300A">
        <w:rPr>
          <w:rFonts w:ascii="Arial" w:hAnsi="Arial" w:cs="Arial"/>
          <w:lang w:eastAsia="cs-CZ"/>
        </w:rPr>
        <w:tab/>
      </w:r>
      <w:r w:rsidR="00241745" w:rsidRPr="008F300A">
        <w:rPr>
          <w:rFonts w:ascii="Arial" w:hAnsi="Arial" w:cs="Arial"/>
          <w:lang w:eastAsia="cs-CZ"/>
        </w:rPr>
        <w:tab/>
      </w:r>
      <w:r w:rsidR="008F300A" w:rsidRPr="00356394">
        <w:rPr>
          <w:rFonts w:ascii="Arial" w:hAnsi="Arial" w:cs="Arial"/>
        </w:rPr>
        <w:t>31.10.2018</w:t>
      </w:r>
      <w:r w:rsidR="008F300A" w:rsidRPr="008F300A">
        <w:rPr>
          <w:rFonts w:ascii="Arial" w:hAnsi="Arial" w:cs="Arial"/>
        </w:rPr>
        <w:t xml:space="preserve"> </w:t>
      </w:r>
    </w:p>
    <w:p w14:paraId="2347F5DD" w14:textId="27F4BCD3" w:rsidR="006615F7" w:rsidRPr="008F300A" w:rsidRDefault="008F300A" w:rsidP="00356394">
      <w:pPr>
        <w:pStyle w:val="Bezmezer"/>
        <w:ind w:left="5664" w:firstLine="708"/>
        <w:rPr>
          <w:rFonts w:ascii="Arial" w:hAnsi="Arial" w:cs="Arial"/>
          <w:lang w:eastAsia="cs-CZ"/>
        </w:rPr>
      </w:pPr>
      <w:r w:rsidRPr="008F300A">
        <w:rPr>
          <w:rFonts w:ascii="Arial" w:hAnsi="Arial" w:cs="Arial"/>
        </w:rPr>
        <w:t>(PM 04.12.2018)</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36F4A8FA"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7F3D66">
        <w:rPr>
          <w:rFonts w:ascii="Arial" w:hAnsi="Arial" w:cs="Arial"/>
          <w:b/>
          <w:u w:val="single"/>
        </w:rPr>
        <w:t xml:space="preserve"> </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3DFC90B5"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w:t>
      </w:r>
      <w:r w:rsidRPr="00340B20">
        <w:rPr>
          <w:rFonts w:ascii="Arial" w:hAnsi="Arial" w:cs="Arial"/>
          <w:lang w:val="x-none"/>
        </w:rPr>
        <w:t>v</w:t>
      </w:r>
      <w:r w:rsidR="007F3D66" w:rsidRPr="00340B20">
        <w:rPr>
          <w:rFonts w:ascii="Arial" w:hAnsi="Arial" w:cs="Arial"/>
          <w:lang w:val="x-none"/>
        </w:rPr>
        <w:t> </w:t>
      </w:r>
      <w:r w:rsidR="007F3D66" w:rsidRPr="00340B20">
        <w:rPr>
          <w:rFonts w:ascii="Arial" w:hAnsi="Arial" w:cs="Arial"/>
        </w:rPr>
        <w:t>k.ú. Hodonín</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382D893C"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7F3D66" w:rsidRPr="007F3D66">
        <w:rPr>
          <w:rFonts w:ascii="Arial" w:hAnsi="Arial" w:cs="Arial"/>
          <w:b/>
        </w:rPr>
        <w:t>„Stavba polní cesty C6 v k.ú. Hodonín“</w:t>
      </w:r>
      <w:r w:rsidR="007F3D66" w:rsidRPr="007F3D66">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lastRenderedPageBreak/>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2B69C98F" w14:textId="5818EA3F" w:rsidR="00274C77" w:rsidRDefault="0084517D" w:rsidP="00CA3CCF">
      <w:pPr>
        <w:pStyle w:val="Odstavecseseznamem"/>
        <w:numPr>
          <w:ilvl w:val="0"/>
          <w:numId w:val="3"/>
        </w:numPr>
        <w:jc w:val="both"/>
        <w:rPr>
          <w:rFonts w:ascii="Arial" w:hAnsi="Arial" w:cs="Arial"/>
        </w:rPr>
      </w:pPr>
      <w:r w:rsidRPr="001A1A4A">
        <w:rPr>
          <w:rFonts w:ascii="Arial" w:hAnsi="Arial" w:cs="Arial"/>
        </w:rPr>
        <w:t xml:space="preserve">Nedílnou součástí díla bude doklad o úspěšně provedeném kolaudačním řízení. O kolaudaci požádá objednatel, zhotovitel se zavazuje zúčastnit místního šetření </w:t>
      </w:r>
      <w:r w:rsidR="00640802">
        <w:rPr>
          <w:rFonts w:ascii="Arial" w:hAnsi="Arial" w:cs="Arial"/>
        </w:rPr>
        <w:br/>
      </w:r>
      <w:r w:rsidRPr="001A1A4A">
        <w:rPr>
          <w:rFonts w:ascii="Arial" w:hAnsi="Arial" w:cs="Arial"/>
        </w:rPr>
        <w:t xml:space="preserve">a závěrečné kontrolní prohlídky (pokud jsou svolány). </w:t>
      </w:r>
    </w:p>
    <w:p w14:paraId="4EDF58DD" w14:textId="77777777" w:rsidR="004F3383" w:rsidRPr="00340B20" w:rsidRDefault="004F3383" w:rsidP="004F3383">
      <w:pPr>
        <w:pStyle w:val="Odstavecseseznamem"/>
        <w:jc w:val="both"/>
        <w:rPr>
          <w:rFonts w:ascii="Arial" w:hAnsi="Arial" w:cs="Arial"/>
        </w:rPr>
      </w:pPr>
    </w:p>
    <w:p w14:paraId="6D4E3351" w14:textId="325C242A" w:rsidR="00D6259E"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3D78A9">
        <w:rPr>
          <w:rFonts w:ascii="Arial" w:hAnsi="Arial" w:cs="Arial"/>
          <w:b/>
          <w:u w:val="single"/>
        </w:rPr>
        <w:t xml:space="preserve"> </w:t>
      </w:r>
      <w:r w:rsidR="001216DB" w:rsidRPr="00594BBC">
        <w:rPr>
          <w:rFonts w:ascii="Arial" w:hAnsi="Arial" w:cs="Arial"/>
          <w:b/>
          <w:u w:val="single"/>
        </w:rPr>
        <w:t xml:space="preserve">II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5E1EE1DF" w:rsidR="00D6259E" w:rsidRPr="003D78A9"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3D78A9" w:rsidRPr="003D78A9">
        <w:rPr>
          <w:rFonts w:ascii="Arial" w:hAnsi="Arial" w:cs="Arial"/>
          <w:b/>
          <w:bCs/>
        </w:rPr>
        <w:t>Stavba polní cesty C6 v k.ú. Hodonín</w:t>
      </w:r>
      <w:r w:rsidRPr="003D78A9">
        <w:rPr>
          <w:rFonts w:ascii="Arial" w:hAnsi="Arial" w:cs="Arial"/>
          <w:b/>
          <w:lang w:val="x-none"/>
        </w:rPr>
        <w:t xml:space="preserve">  </w:t>
      </w:r>
    </w:p>
    <w:p w14:paraId="1E51614C" w14:textId="6DB0E1D0" w:rsidR="00D6259E" w:rsidRPr="00AA3E94" w:rsidRDefault="00D6259E" w:rsidP="00D6259E">
      <w:pPr>
        <w:jc w:val="both"/>
        <w:rPr>
          <w:rFonts w:ascii="Arial" w:hAnsi="Arial" w:cs="Arial"/>
          <w:bCs/>
        </w:rPr>
      </w:pPr>
      <w:r w:rsidRPr="003D78A9">
        <w:rPr>
          <w:rFonts w:ascii="Arial" w:hAnsi="Arial" w:cs="Arial"/>
          <w:lang w:val="x-none"/>
        </w:rPr>
        <w:t xml:space="preserve">Místo </w:t>
      </w:r>
      <w:r w:rsidRPr="003D78A9">
        <w:rPr>
          <w:rFonts w:ascii="Arial" w:hAnsi="Arial" w:cs="Arial"/>
        </w:rPr>
        <w:t>stavby</w:t>
      </w:r>
      <w:r w:rsidRPr="003D78A9">
        <w:rPr>
          <w:rFonts w:ascii="Arial" w:hAnsi="Arial" w:cs="Arial"/>
          <w:lang w:val="x-none"/>
        </w:rPr>
        <w:t xml:space="preserve">:    </w:t>
      </w:r>
      <w:r w:rsidRPr="003D78A9">
        <w:rPr>
          <w:rFonts w:ascii="Arial" w:hAnsi="Arial" w:cs="Arial"/>
        </w:rPr>
        <w:t xml:space="preserve">    </w:t>
      </w:r>
      <w:r w:rsidR="003D78A9" w:rsidRPr="003D78A9">
        <w:rPr>
          <w:rFonts w:ascii="Arial" w:hAnsi="Arial" w:cs="Arial"/>
          <w:b/>
          <w:bCs/>
        </w:rPr>
        <w:t>k.ú. Hodonín, okres Hodonín, kraj Jihomoravský</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0464280C" w:rsidR="00D6259E" w:rsidRPr="00BC3E29" w:rsidRDefault="00D6259E" w:rsidP="007066DD">
      <w:pPr>
        <w:ind w:left="360"/>
        <w:jc w:val="both"/>
        <w:rPr>
          <w:rFonts w:ascii="Arial" w:hAnsi="Arial" w:cs="Arial"/>
        </w:rPr>
      </w:pPr>
      <w:r w:rsidRPr="00594BBC">
        <w:rPr>
          <w:rFonts w:ascii="Arial" w:hAnsi="Arial" w:cs="Arial"/>
        </w:rPr>
        <w:t>Rozsah díla a jeho kvalita, včetně p</w:t>
      </w:r>
      <w:r w:rsidRPr="00594BBC">
        <w:rPr>
          <w:rFonts w:ascii="Arial" w:hAnsi="Arial" w:cs="Arial"/>
          <w:lang w:val="x-none"/>
        </w:rPr>
        <w:t>říslušn</w:t>
      </w:r>
      <w:r w:rsidRPr="00594BBC">
        <w:rPr>
          <w:rFonts w:ascii="Arial" w:hAnsi="Arial" w:cs="Arial"/>
        </w:rPr>
        <w:t>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C11AF0">
        <w:rPr>
          <w:rFonts w:ascii="Arial" w:hAnsi="Arial" w:cs="Arial"/>
          <w:lang w:val="x-none"/>
        </w:rPr>
        <w:t>společnost</w:t>
      </w:r>
      <w:r w:rsidR="001574EC" w:rsidRPr="00C11AF0">
        <w:rPr>
          <w:rFonts w:ascii="Arial" w:hAnsi="Arial" w:cs="Arial"/>
        </w:rPr>
        <w:t>í</w:t>
      </w:r>
      <w:r w:rsidRPr="00C11AF0">
        <w:rPr>
          <w:rFonts w:ascii="Arial" w:hAnsi="Arial" w:cs="Arial"/>
          <w:lang w:val="x-none"/>
        </w:rPr>
        <w:t xml:space="preserve"> </w:t>
      </w:r>
      <w:r w:rsidR="003D78A9" w:rsidRPr="00C11AF0">
        <w:rPr>
          <w:rFonts w:ascii="Arial" w:hAnsi="Arial" w:cs="Arial"/>
          <w:bCs/>
        </w:rPr>
        <w:t>Agroprojekt PSO s.r.o., Slavíčkova 1b, 638 00 Brno,</w:t>
      </w:r>
      <w:r w:rsidRPr="00594BBC">
        <w:rPr>
          <w:rFonts w:ascii="Arial" w:hAnsi="Arial" w:cs="Arial"/>
        </w:rPr>
        <w:t xml:space="preserve"> č. zakázky </w:t>
      </w:r>
      <w:r w:rsidR="00A240B1" w:rsidRPr="00BC3E29">
        <w:rPr>
          <w:rFonts w:ascii="Arial" w:hAnsi="Arial" w:cs="Arial"/>
        </w:rPr>
        <w:t>105-2931-17</w:t>
      </w:r>
      <w:r w:rsidRPr="00BC3E29">
        <w:rPr>
          <w:rFonts w:ascii="Arial" w:hAnsi="Arial" w:cs="Arial"/>
        </w:rPr>
        <w:t>.</w:t>
      </w:r>
      <w:r w:rsidRPr="00BC3E29">
        <w:rPr>
          <w:rFonts w:ascii="Arial" w:hAnsi="Arial" w:cs="Arial"/>
          <w:lang w:val="x-none"/>
        </w:rPr>
        <w:t xml:space="preserve"> Uvedená projektová dokumentace b</w:t>
      </w:r>
      <w:r w:rsidRPr="00BC3E29">
        <w:rPr>
          <w:rFonts w:ascii="Arial" w:hAnsi="Arial" w:cs="Arial"/>
        </w:rPr>
        <w:t>ude</w:t>
      </w:r>
      <w:r w:rsidRPr="00BC3E29">
        <w:rPr>
          <w:rFonts w:ascii="Arial" w:hAnsi="Arial" w:cs="Arial"/>
          <w:lang w:val="x-none"/>
        </w:rPr>
        <w:t xml:space="preserve"> objednatelem protokolárně předána zhotoviteli</w:t>
      </w:r>
      <w:r w:rsidRPr="00BC3E29">
        <w:rPr>
          <w:rFonts w:ascii="Arial" w:hAnsi="Arial" w:cs="Arial"/>
        </w:rPr>
        <w:t xml:space="preserve"> nejpozději při předání staveniště.</w:t>
      </w:r>
    </w:p>
    <w:p w14:paraId="7E6C0DB5" w14:textId="77777777" w:rsidR="00D6259E" w:rsidRPr="00BC3E29" w:rsidRDefault="00D6259E" w:rsidP="00D6259E">
      <w:pPr>
        <w:pStyle w:val="Odstavecseseznamem"/>
        <w:numPr>
          <w:ilvl w:val="0"/>
          <w:numId w:val="4"/>
        </w:numPr>
        <w:jc w:val="both"/>
        <w:rPr>
          <w:rFonts w:ascii="Arial" w:hAnsi="Arial" w:cs="Arial"/>
          <w:lang w:val="x-none"/>
        </w:rPr>
      </w:pPr>
      <w:r w:rsidRPr="00BC3E29">
        <w:rPr>
          <w:rFonts w:ascii="Arial" w:hAnsi="Arial" w:cs="Arial"/>
        </w:rPr>
        <w:t>Součástí realizace díla jsou tyto činnosti</w:t>
      </w:r>
      <w:r w:rsidRPr="00BC3E29">
        <w:rPr>
          <w:rFonts w:ascii="Arial" w:hAnsi="Arial" w:cs="Arial"/>
          <w:lang w:val="x-none"/>
        </w:rPr>
        <w:t>:</w:t>
      </w:r>
    </w:p>
    <w:p w14:paraId="1256D9DC" w14:textId="15746091" w:rsidR="00D6259E" w:rsidRPr="00BC3E29" w:rsidRDefault="00D6259E" w:rsidP="008D4E02">
      <w:pPr>
        <w:pStyle w:val="Odstavecseseznamem"/>
        <w:numPr>
          <w:ilvl w:val="0"/>
          <w:numId w:val="5"/>
        </w:numPr>
        <w:jc w:val="both"/>
        <w:rPr>
          <w:rFonts w:ascii="Arial" w:hAnsi="Arial" w:cs="Arial"/>
          <w:lang w:val="x-none"/>
        </w:rPr>
      </w:pPr>
      <w:r w:rsidRPr="00BC3E29">
        <w:rPr>
          <w:rFonts w:ascii="Arial" w:hAnsi="Arial" w:cs="Arial"/>
        </w:rPr>
        <w:t>Z</w:t>
      </w:r>
      <w:r w:rsidRPr="00BC3E29">
        <w:rPr>
          <w:rFonts w:ascii="Arial" w:hAnsi="Arial" w:cs="Arial"/>
          <w:lang w:val="x-none"/>
        </w:rPr>
        <w:t>ajištění dodávek materiálů a zařízení nezbytných pro řádné dokončení díla</w:t>
      </w:r>
      <w:r w:rsidRPr="00BC3E29">
        <w:rPr>
          <w:rFonts w:ascii="Arial" w:hAnsi="Arial" w:cs="Arial"/>
        </w:rPr>
        <w:t>. Součástí díla je i výsadba doprovodné zeleně</w:t>
      </w:r>
      <w:r w:rsidR="00196CF2" w:rsidRPr="00BC3E29">
        <w:rPr>
          <w:rFonts w:ascii="Arial" w:hAnsi="Arial" w:cs="Arial"/>
        </w:rPr>
        <w:t xml:space="preserve"> a následná 3 letá pěstební péče</w:t>
      </w:r>
      <w:r w:rsidR="00C11AF0" w:rsidRPr="00BC3E29">
        <w:rPr>
          <w:rFonts w:ascii="Arial" w:hAnsi="Arial" w:cs="Arial"/>
        </w:rPr>
        <w:t>.</w:t>
      </w:r>
    </w:p>
    <w:p w14:paraId="28F07F33" w14:textId="0BE9FF79" w:rsidR="00D6259E" w:rsidRPr="00BC3E29" w:rsidRDefault="00D6259E" w:rsidP="008D4E02">
      <w:pPr>
        <w:pStyle w:val="Odstavecseseznamem"/>
        <w:numPr>
          <w:ilvl w:val="0"/>
          <w:numId w:val="5"/>
        </w:numPr>
        <w:jc w:val="both"/>
        <w:rPr>
          <w:rFonts w:ascii="Arial" w:hAnsi="Arial" w:cs="Arial"/>
          <w:lang w:val="x-none"/>
        </w:rPr>
      </w:pPr>
      <w:r w:rsidRPr="00BC3E29">
        <w:rPr>
          <w:rFonts w:ascii="Arial" w:hAnsi="Arial" w:cs="Arial"/>
        </w:rPr>
        <w:t>P</w:t>
      </w:r>
      <w:r w:rsidRPr="00BC3E29">
        <w:rPr>
          <w:rFonts w:ascii="Arial" w:hAnsi="Arial" w:cs="Arial"/>
          <w:lang w:val="x-none"/>
        </w:rPr>
        <w:t xml:space="preserve">rovedení všech činností souvisejících s provedením </w:t>
      </w:r>
      <w:r w:rsidRPr="00BC3E29">
        <w:rPr>
          <w:rFonts w:ascii="Arial" w:hAnsi="Arial" w:cs="Arial"/>
        </w:rPr>
        <w:t>díla</w:t>
      </w:r>
      <w:r w:rsidRPr="00BC3E29">
        <w:rPr>
          <w:rFonts w:ascii="Arial" w:hAnsi="Arial" w:cs="Arial"/>
          <w:lang w:val="x-none"/>
        </w:rPr>
        <w:t xml:space="preserve"> nezbytných pro řádné dokončení díla (</w:t>
      </w:r>
      <w:r w:rsidRPr="00BC3E29">
        <w:rPr>
          <w:rFonts w:ascii="Arial" w:hAnsi="Arial" w:cs="Arial"/>
        </w:rPr>
        <w:t>dodáv</w:t>
      </w:r>
      <w:r w:rsidR="00032B6F" w:rsidRPr="00BC3E29">
        <w:rPr>
          <w:rFonts w:ascii="Arial" w:hAnsi="Arial" w:cs="Arial"/>
        </w:rPr>
        <w:t>ky</w:t>
      </w:r>
      <w:r w:rsidRPr="00BC3E29">
        <w:rPr>
          <w:rFonts w:ascii="Arial" w:hAnsi="Arial" w:cs="Arial"/>
        </w:rPr>
        <w:t>, služ</w:t>
      </w:r>
      <w:r w:rsidR="00032B6F" w:rsidRPr="00BC3E29">
        <w:rPr>
          <w:rFonts w:ascii="Arial" w:hAnsi="Arial" w:cs="Arial"/>
        </w:rPr>
        <w:t>by</w:t>
      </w:r>
      <w:r w:rsidRPr="00BC3E29">
        <w:rPr>
          <w:rFonts w:ascii="Arial" w:hAnsi="Arial" w:cs="Arial"/>
        </w:rPr>
        <w:t>,</w:t>
      </w:r>
      <w:r w:rsidRPr="00BC3E29">
        <w:rPr>
          <w:rFonts w:ascii="Arial" w:hAnsi="Arial" w:cs="Arial"/>
          <w:lang w:val="x-none"/>
        </w:rPr>
        <w:t xml:space="preserve"> bezpečnostní opatření apod.)</w:t>
      </w:r>
      <w:r w:rsidR="0094762E" w:rsidRPr="00BC3E29">
        <w:rPr>
          <w:rFonts w:ascii="Arial" w:hAnsi="Arial" w:cs="Arial"/>
        </w:rPr>
        <w:t>.</w:t>
      </w:r>
      <w:r w:rsidRPr="00BC3E29">
        <w:rPr>
          <w:rFonts w:ascii="Arial" w:hAnsi="Arial" w:cs="Arial"/>
          <w:lang w:val="x-none"/>
        </w:rPr>
        <w:t xml:space="preserve">  </w:t>
      </w:r>
    </w:p>
    <w:p w14:paraId="2D4C9CCC" w14:textId="43620872" w:rsidR="00D6259E" w:rsidRPr="00BC3E29" w:rsidRDefault="00D6259E" w:rsidP="008D4E02">
      <w:pPr>
        <w:pStyle w:val="Odstavecseseznamem"/>
        <w:numPr>
          <w:ilvl w:val="0"/>
          <w:numId w:val="5"/>
        </w:numPr>
        <w:jc w:val="both"/>
        <w:rPr>
          <w:rFonts w:ascii="Arial" w:hAnsi="Arial" w:cs="Arial"/>
        </w:rPr>
      </w:pPr>
      <w:r w:rsidRPr="00BC3E29">
        <w:rPr>
          <w:rFonts w:ascii="Arial" w:hAnsi="Arial" w:cs="Arial"/>
        </w:rPr>
        <w:t>K</w:t>
      </w:r>
      <w:r w:rsidRPr="00BC3E29">
        <w:rPr>
          <w:rFonts w:ascii="Arial" w:hAnsi="Arial" w:cs="Arial"/>
          <w:lang w:val="x-none"/>
        </w:rPr>
        <w:t>oordinac</w:t>
      </w:r>
      <w:r w:rsidR="0094762E" w:rsidRPr="00BC3E29">
        <w:rPr>
          <w:rFonts w:ascii="Arial" w:hAnsi="Arial" w:cs="Arial"/>
        </w:rPr>
        <w:t>e</w:t>
      </w:r>
      <w:r w:rsidRPr="00BC3E29">
        <w:rPr>
          <w:rFonts w:ascii="Arial" w:hAnsi="Arial" w:cs="Arial"/>
          <w:lang w:val="x-none"/>
        </w:rPr>
        <w:t xml:space="preserve"> veškerých činností, jež jsou součástí</w:t>
      </w:r>
      <w:r w:rsidRPr="00BC3E29">
        <w:rPr>
          <w:rFonts w:ascii="Arial" w:hAnsi="Arial" w:cs="Arial"/>
        </w:rPr>
        <w:t xml:space="preserve"> realizace</w:t>
      </w:r>
      <w:r w:rsidRPr="00BC3E29">
        <w:rPr>
          <w:rFonts w:ascii="Arial" w:hAnsi="Arial" w:cs="Arial"/>
          <w:lang w:val="x-none"/>
        </w:rPr>
        <w:t xml:space="preserve"> díla. </w:t>
      </w:r>
    </w:p>
    <w:p w14:paraId="6F280CB5" w14:textId="7038A5C4" w:rsidR="00D6259E" w:rsidRPr="00BC3E29" w:rsidRDefault="00D6259E" w:rsidP="008D4E02">
      <w:pPr>
        <w:pStyle w:val="Odstavecseseznamem"/>
        <w:numPr>
          <w:ilvl w:val="0"/>
          <w:numId w:val="5"/>
        </w:numPr>
        <w:jc w:val="both"/>
        <w:rPr>
          <w:rFonts w:ascii="Arial" w:hAnsi="Arial" w:cs="Arial"/>
          <w:b/>
          <w:u w:val="single"/>
        </w:rPr>
      </w:pPr>
      <w:r w:rsidRPr="00BC3E29">
        <w:rPr>
          <w:rFonts w:ascii="Arial" w:hAnsi="Arial" w:cs="Arial"/>
        </w:rPr>
        <w:t>G</w:t>
      </w:r>
      <w:r w:rsidRPr="00BC3E29">
        <w:rPr>
          <w:rFonts w:ascii="Arial" w:hAnsi="Arial" w:cs="Arial"/>
          <w:lang w:val="x-none"/>
        </w:rPr>
        <w:t xml:space="preserve">eodetické vytyčení pozemků </w:t>
      </w:r>
      <w:r w:rsidRPr="00BC3E29">
        <w:rPr>
          <w:rFonts w:ascii="Arial" w:hAnsi="Arial" w:cs="Arial"/>
        </w:rPr>
        <w:t>pro stavbu</w:t>
      </w:r>
      <w:r w:rsidRPr="00BC3E29">
        <w:rPr>
          <w:rFonts w:ascii="Arial" w:hAnsi="Arial" w:cs="Arial"/>
          <w:lang w:val="x-none"/>
        </w:rPr>
        <w:t xml:space="preserve"> před zahájením provádění díla (příslušná parcelní čísla </w:t>
      </w:r>
      <w:r w:rsidR="00032B6F" w:rsidRPr="00BC3E29">
        <w:rPr>
          <w:rFonts w:ascii="Arial" w:hAnsi="Arial" w:cs="Arial"/>
        </w:rPr>
        <w:t xml:space="preserve">pozemků </w:t>
      </w:r>
      <w:r w:rsidRPr="00BC3E29">
        <w:rPr>
          <w:rFonts w:ascii="Arial" w:hAnsi="Arial" w:cs="Arial"/>
          <w:lang w:val="x-none"/>
        </w:rPr>
        <w:t>a vytyčovací body jsou uv</w:t>
      </w:r>
      <w:r w:rsidR="00935617" w:rsidRPr="00BC3E29">
        <w:rPr>
          <w:rFonts w:ascii="Arial" w:hAnsi="Arial" w:cs="Arial"/>
          <w:lang w:val="x-none"/>
        </w:rPr>
        <w:t>edeny v projektové dokumentaci)</w:t>
      </w:r>
      <w:r w:rsidR="00935617" w:rsidRPr="00BC3E29">
        <w:rPr>
          <w:rFonts w:ascii="Arial" w:hAnsi="Arial" w:cs="Arial"/>
        </w:rPr>
        <w:t>.</w:t>
      </w:r>
      <w:r w:rsidRPr="00BC3E29">
        <w:rPr>
          <w:rFonts w:ascii="Arial" w:hAnsi="Arial" w:cs="Arial"/>
          <w:lang w:val="x-none"/>
        </w:rPr>
        <w:t xml:space="preserve"> </w:t>
      </w:r>
    </w:p>
    <w:p w14:paraId="3608B611" w14:textId="07586717" w:rsidR="00D6259E" w:rsidRPr="00BC3E29" w:rsidRDefault="00D6259E" w:rsidP="00935617">
      <w:pPr>
        <w:pStyle w:val="Odstavecseseznamem"/>
        <w:numPr>
          <w:ilvl w:val="0"/>
          <w:numId w:val="5"/>
        </w:numPr>
        <w:jc w:val="both"/>
        <w:rPr>
          <w:rFonts w:ascii="Arial" w:hAnsi="Arial" w:cs="Arial"/>
        </w:rPr>
      </w:pPr>
      <w:r w:rsidRPr="00BC3E29">
        <w:rPr>
          <w:rFonts w:ascii="Arial" w:hAnsi="Arial" w:cs="Arial"/>
        </w:rPr>
        <w:t>G</w:t>
      </w:r>
      <w:r w:rsidRPr="00BC3E29">
        <w:rPr>
          <w:rFonts w:ascii="Arial" w:hAnsi="Arial" w:cs="Arial"/>
          <w:lang w:val="x-none"/>
        </w:rPr>
        <w:t>eodetické zaměření skutečn</w:t>
      </w:r>
      <w:r w:rsidRPr="00BC3E29">
        <w:rPr>
          <w:rFonts w:ascii="Arial" w:hAnsi="Arial" w:cs="Arial"/>
        </w:rPr>
        <w:t>ě</w:t>
      </w:r>
      <w:r w:rsidRPr="00BC3E29">
        <w:rPr>
          <w:rFonts w:ascii="Arial" w:hAnsi="Arial" w:cs="Arial"/>
          <w:lang w:val="x-none"/>
        </w:rPr>
        <w:t xml:space="preserve"> proveden</w:t>
      </w:r>
      <w:r w:rsidRPr="00BC3E29">
        <w:rPr>
          <w:rFonts w:ascii="Arial" w:hAnsi="Arial" w:cs="Arial"/>
        </w:rPr>
        <w:t>ého</w:t>
      </w:r>
      <w:r w:rsidRPr="00BC3E29">
        <w:rPr>
          <w:rFonts w:ascii="Arial" w:hAnsi="Arial" w:cs="Arial"/>
          <w:lang w:val="x-none"/>
        </w:rPr>
        <w:t xml:space="preserve"> </w:t>
      </w:r>
      <w:r w:rsidRPr="00BC3E29">
        <w:rPr>
          <w:rFonts w:ascii="Arial" w:hAnsi="Arial" w:cs="Arial"/>
        </w:rPr>
        <w:t>díla</w:t>
      </w:r>
      <w:r w:rsidRPr="00BC3E29">
        <w:rPr>
          <w:rFonts w:ascii="Arial" w:hAnsi="Arial" w:cs="Arial"/>
          <w:lang w:val="x-none"/>
        </w:rPr>
        <w:t xml:space="preserve"> včetně </w:t>
      </w:r>
      <w:r w:rsidRPr="00BC3E29">
        <w:rPr>
          <w:rFonts w:ascii="Arial" w:hAnsi="Arial" w:cs="Arial"/>
        </w:rPr>
        <w:t xml:space="preserve">případných </w:t>
      </w:r>
      <w:r w:rsidRPr="00BC3E29">
        <w:rPr>
          <w:rFonts w:ascii="Arial" w:hAnsi="Arial" w:cs="Arial"/>
          <w:lang w:val="x-none"/>
        </w:rPr>
        <w:t xml:space="preserve">geometrických plánů </w:t>
      </w:r>
      <w:r w:rsidRPr="00BC3E29">
        <w:rPr>
          <w:rFonts w:ascii="Arial" w:hAnsi="Arial" w:cs="Arial"/>
        </w:rPr>
        <w:t>pro kolaudační řízení</w:t>
      </w:r>
      <w:r w:rsidR="00CA3CCF" w:rsidRPr="00BC3E29">
        <w:rPr>
          <w:rFonts w:ascii="Arial" w:hAnsi="Arial" w:cs="Arial"/>
        </w:rPr>
        <w:t xml:space="preserve"> </w:t>
      </w:r>
      <w:r w:rsidRPr="00BC3E29">
        <w:rPr>
          <w:rFonts w:ascii="Arial" w:hAnsi="Arial" w:cs="Arial"/>
        </w:rPr>
        <w:t xml:space="preserve">a </w:t>
      </w:r>
      <w:r w:rsidR="00133FD7" w:rsidRPr="00BC3E29">
        <w:rPr>
          <w:rFonts w:ascii="Arial" w:hAnsi="Arial" w:cs="Arial"/>
        </w:rPr>
        <w:t xml:space="preserve">zajištění </w:t>
      </w:r>
      <w:r w:rsidRPr="00BC3E29">
        <w:rPr>
          <w:rFonts w:ascii="Arial" w:hAnsi="Arial" w:cs="Arial"/>
        </w:rPr>
        <w:t>zápis</w:t>
      </w:r>
      <w:r w:rsidR="00133FD7" w:rsidRPr="00BC3E29">
        <w:rPr>
          <w:rFonts w:ascii="Arial" w:hAnsi="Arial" w:cs="Arial"/>
        </w:rPr>
        <w:t>u</w:t>
      </w:r>
      <w:r w:rsidRPr="00BC3E29">
        <w:rPr>
          <w:rFonts w:ascii="Arial" w:hAnsi="Arial" w:cs="Arial"/>
        </w:rPr>
        <w:t xml:space="preserve"> díla do katastru nemovitostí</w:t>
      </w:r>
      <w:r w:rsidR="00133FD7" w:rsidRPr="00BC3E29">
        <w:rPr>
          <w:rFonts w:ascii="Arial" w:hAnsi="Arial" w:cs="Arial"/>
        </w:rPr>
        <w:t xml:space="preserve"> katastrálním úřadem</w:t>
      </w:r>
      <w:r w:rsidR="00181C6A">
        <w:rPr>
          <w:rFonts w:ascii="Arial" w:hAnsi="Arial" w:cs="Arial"/>
        </w:rPr>
        <w:t>.</w:t>
      </w:r>
      <w:r w:rsidR="00196CF2" w:rsidRPr="00BC3E29">
        <w:rPr>
          <w:rFonts w:ascii="Arial" w:hAnsi="Arial" w:cs="Arial"/>
        </w:rPr>
        <w:t xml:space="preserve"> </w:t>
      </w:r>
    </w:p>
    <w:p w14:paraId="073D8D03" w14:textId="37BFCAD7"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w:t>
      </w:r>
      <w:r w:rsidR="00C11AF0">
        <w:rPr>
          <w:rFonts w:ascii="Arial" w:hAnsi="Arial" w:cs="Arial"/>
        </w:rPr>
        <w:t xml:space="preserve"> </w:t>
      </w:r>
      <w:r w:rsidRPr="00594BBC">
        <w:rPr>
          <w:rFonts w:ascii="Arial" w:hAnsi="Arial" w:cs="Arial"/>
        </w:rPr>
        <w:t>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3"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3"/>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4"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4"/>
      <w:r w:rsidRPr="00594BBC">
        <w:rPr>
          <w:rFonts w:ascii="Arial" w:hAnsi="Arial" w:cs="Arial"/>
        </w:rPr>
        <w:t xml:space="preserve">je zhotovitel povinen neprodleně oznámit nález objednateli, stavebnímu úřadu a orgánu státní památkové péče nebo orgánu ochrany </w:t>
      </w:r>
      <w:r w:rsidRPr="00594BBC">
        <w:rPr>
          <w:rFonts w:ascii="Arial" w:hAnsi="Arial" w:cs="Arial"/>
        </w:rPr>
        <w:lastRenderedPageBreak/>
        <w:t>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5" w:name="_Hlk13050168"/>
      <w:bookmarkStart w:id="6"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5"/>
    </w:p>
    <w:bookmarkEnd w:id="6"/>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7" w:name="_Hlk16500257"/>
      <w:r w:rsidR="00FC7304" w:rsidRPr="00FC7304">
        <w:rPr>
          <w:rFonts w:ascii="Arial" w:hAnsi="Arial" w:cs="Arial"/>
          <w:highlight w:val="yellow"/>
        </w:rPr>
        <w:t xml:space="preserve"> </w:t>
      </w:r>
    </w:p>
    <w:bookmarkEnd w:id="7"/>
    <w:p w14:paraId="352FE95F" w14:textId="1F582548" w:rsidR="00D6259E" w:rsidRPr="00594BBC" w:rsidRDefault="00D6259E" w:rsidP="008E12BB">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420AEC65" w:rsidR="00D6259E" w:rsidRPr="008E12BB" w:rsidRDefault="00D6259E" w:rsidP="00D6259E">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w:t>
      </w:r>
      <w:r w:rsidRPr="008E12BB">
        <w:rPr>
          <w:rFonts w:ascii="Arial" w:hAnsi="Arial" w:cs="Arial"/>
        </w:rPr>
        <w:t xml:space="preserve">vydaným </w:t>
      </w:r>
      <w:r w:rsidR="00196CF2" w:rsidRPr="008E12BB">
        <w:rPr>
          <w:rFonts w:ascii="Arial" w:hAnsi="Arial" w:cs="Arial"/>
        </w:rPr>
        <w:t>Městským úřadem Hodonín, odborem investic a výstavby</w:t>
      </w:r>
      <w:r w:rsidRPr="008E12BB">
        <w:rPr>
          <w:rFonts w:ascii="Arial" w:hAnsi="Arial" w:cs="Arial"/>
        </w:rPr>
        <w:t xml:space="preserve"> dne</w:t>
      </w:r>
      <w:r w:rsidR="00982D48" w:rsidRPr="008E12BB">
        <w:rPr>
          <w:rFonts w:ascii="Arial" w:hAnsi="Arial" w:cs="Arial"/>
        </w:rPr>
        <w:t>31.10.2020</w:t>
      </w:r>
      <w:r w:rsidRPr="008E12BB">
        <w:rPr>
          <w:rFonts w:ascii="Arial" w:hAnsi="Arial" w:cs="Arial"/>
        </w:rPr>
        <w:t xml:space="preserve"> č.j. </w:t>
      </w:r>
      <w:r w:rsidR="00673333">
        <w:rPr>
          <w:rFonts w:ascii="Arial" w:hAnsi="Arial" w:cs="Arial"/>
        </w:rPr>
        <w:t>M</w:t>
      </w:r>
      <w:r w:rsidR="00982D48" w:rsidRPr="008E12BB">
        <w:rPr>
          <w:rFonts w:ascii="Arial" w:hAnsi="Arial" w:cs="Arial"/>
        </w:rPr>
        <w:t xml:space="preserve">UHOCJ 75016/2018, </w:t>
      </w:r>
      <w:r w:rsidRPr="008E12BB">
        <w:rPr>
          <w:rFonts w:ascii="Arial" w:hAnsi="Arial" w:cs="Arial"/>
        </w:rPr>
        <w:t xml:space="preserve">které nabylo právní moci dne </w:t>
      </w:r>
      <w:r w:rsidR="00982D48" w:rsidRPr="008E12BB">
        <w:rPr>
          <w:rFonts w:ascii="Arial" w:hAnsi="Arial" w:cs="Arial"/>
        </w:rPr>
        <w:t>4.12.2018.</w:t>
      </w:r>
      <w:r w:rsidRPr="008E12BB">
        <w:rPr>
          <w:rFonts w:ascii="Arial" w:hAnsi="Arial" w:cs="Arial"/>
        </w:rPr>
        <w:t xml:space="preserve"> </w:t>
      </w:r>
    </w:p>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2A62DE61"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8"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bookmarkEnd w:id="8"/>
    <w:p w14:paraId="509543D4" w14:textId="77777777" w:rsidR="00136124" w:rsidRDefault="00136124" w:rsidP="00136124">
      <w:pPr>
        <w:pStyle w:val="Odstavecseseznamem"/>
        <w:rPr>
          <w:rFonts w:ascii="Arial" w:hAnsi="Arial" w:cs="Arial"/>
        </w:rPr>
      </w:pPr>
    </w:p>
    <w:p w14:paraId="48F3EE99" w14:textId="372CE68B" w:rsidR="00136124" w:rsidRPr="00A155F1" w:rsidRDefault="00136124" w:rsidP="00136124">
      <w:pPr>
        <w:pStyle w:val="Odstavecseseznamem"/>
        <w:rPr>
          <w:rFonts w:ascii="Arial" w:hAnsi="Arial" w:cs="Arial"/>
        </w:rPr>
      </w:pPr>
      <w:r w:rsidRPr="00A155F1">
        <w:rPr>
          <w:rFonts w:ascii="Arial" w:hAnsi="Arial" w:cs="Arial"/>
        </w:rPr>
        <w:t xml:space="preserve">(u všech těchto položek bude cena uváděna na haléře, tj.na </w:t>
      </w:r>
      <w:r w:rsidRPr="00A155F1">
        <w:rPr>
          <w:rFonts w:ascii="Arial" w:hAnsi="Arial" w:cs="Arial"/>
          <w:b/>
          <w:u w:val="single"/>
        </w:rPr>
        <w:t>2 desetinná místa</w:t>
      </w:r>
      <w:r w:rsidRPr="00A155F1">
        <w:rPr>
          <w:rFonts w:ascii="Arial" w:hAnsi="Arial" w:cs="Arial"/>
        </w:rPr>
        <w:t xml:space="preserve">). </w:t>
      </w:r>
    </w:p>
    <w:p w14:paraId="2975CD2A" w14:textId="18FB5BEA" w:rsidR="00B40E1E" w:rsidRPr="00A155F1" w:rsidRDefault="00B40E1E" w:rsidP="00E6175B">
      <w:pPr>
        <w:pStyle w:val="Odstavecseseznamem"/>
        <w:rPr>
          <w:rFonts w:ascii="Arial" w:hAnsi="Arial" w:cs="Arial"/>
          <w:lang w:val="x-none"/>
        </w:rPr>
      </w:pPr>
    </w:p>
    <w:p w14:paraId="0589E90E" w14:textId="5DA622A0" w:rsidR="00463206" w:rsidRPr="004F3383" w:rsidRDefault="00937A3D" w:rsidP="00340B20">
      <w:pPr>
        <w:pStyle w:val="Odstavecseseznamem"/>
        <w:numPr>
          <w:ilvl w:val="0"/>
          <w:numId w:val="6"/>
        </w:numPr>
        <w:jc w:val="both"/>
        <w:rPr>
          <w:rFonts w:ascii="Arial" w:hAnsi="Arial" w:cs="Arial"/>
          <w:lang w:val="x-none"/>
        </w:rPr>
      </w:pPr>
      <w:r w:rsidRPr="00A155F1">
        <w:rPr>
          <w:rFonts w:ascii="Arial" w:hAnsi="Arial" w:cs="Arial"/>
        </w:rPr>
        <w:t xml:space="preserve">Položkový nabídkový rozpočet je vypracován </w:t>
      </w:r>
      <w:r w:rsidRPr="00A155F1">
        <w:rPr>
          <w:rFonts w:ascii="Arial" w:hAnsi="Arial" w:cs="Arial"/>
          <w:bCs/>
        </w:rPr>
        <w:t xml:space="preserve">v souladu se strukturou jednotlivých kalkulačních položek aktuálního „Katalogu stavebních prací ÚRS Praha a.s.“. </w:t>
      </w:r>
      <w:r w:rsidRPr="00A155F1">
        <w:rPr>
          <w:rFonts w:ascii="Arial" w:hAnsi="Arial" w:cs="Arial"/>
        </w:rPr>
        <w:t>Nabídkový rozpočet bude nedílnou součástí smlouvy v elektronické podobě ve formátu pdf</w:t>
      </w:r>
      <w:r w:rsidR="00340B20" w:rsidRPr="00A155F1">
        <w:rPr>
          <w:rFonts w:ascii="Arial" w:hAnsi="Arial" w:cs="Arial"/>
        </w:rPr>
        <w:t xml:space="preserve"> a xls.</w:t>
      </w:r>
      <w:r w:rsidRPr="00A155F1" w:rsidDel="0006140E">
        <w:rPr>
          <w:rFonts w:ascii="Arial" w:hAnsi="Arial" w:cs="Arial"/>
        </w:rPr>
        <w:t xml:space="preserve"> </w:t>
      </w:r>
    </w:p>
    <w:p w14:paraId="48221F33" w14:textId="77777777" w:rsidR="004F3383" w:rsidRPr="00A155F1" w:rsidRDefault="004F3383" w:rsidP="004F3383">
      <w:pPr>
        <w:pStyle w:val="Odstavecseseznamem"/>
        <w:jc w:val="both"/>
        <w:rPr>
          <w:rFonts w:ascii="Arial" w:hAnsi="Arial" w:cs="Arial"/>
          <w:lang w:val="x-non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20B5EA52" w14:textId="20FB9F70" w:rsidR="00361F36" w:rsidRPr="00361F36" w:rsidRDefault="00CC70FE" w:rsidP="00361F36">
      <w:pPr>
        <w:pStyle w:val="Odstavecseseznamem"/>
        <w:numPr>
          <w:ilvl w:val="0"/>
          <w:numId w:val="12"/>
        </w:numPr>
        <w:jc w:val="both"/>
        <w:rPr>
          <w:rFonts w:ascii="Arial" w:hAnsi="Arial" w:cs="Arial"/>
        </w:rPr>
      </w:pPr>
      <w:r w:rsidRPr="000B7DEA">
        <w:rPr>
          <w:rFonts w:ascii="Arial" w:hAnsi="Arial" w:cs="Arial"/>
          <w:lang w:val="x-none"/>
        </w:rPr>
        <w:t xml:space="preserve">Fakturace bude prováděna po dokončení jednotlivých fakturačních </w:t>
      </w:r>
      <w:r w:rsidRPr="000B7DEA">
        <w:rPr>
          <w:rFonts w:ascii="Arial" w:hAnsi="Arial" w:cs="Arial"/>
        </w:rPr>
        <w:t>celků stanovených dle uzlových bodů</w:t>
      </w:r>
      <w:r w:rsidR="00C11AF0" w:rsidRPr="000B7DEA">
        <w:rPr>
          <w:rFonts w:ascii="Arial" w:hAnsi="Arial" w:cs="Arial"/>
        </w:rPr>
        <w:t>,</w:t>
      </w:r>
      <w:r w:rsidRPr="000B7DEA">
        <w:rPr>
          <w:rFonts w:ascii="Arial" w:hAnsi="Arial" w:cs="Arial"/>
        </w:rPr>
        <w:t xml:space="preserve"> </w:t>
      </w:r>
      <w:r w:rsidRPr="000B7DEA">
        <w:rPr>
          <w:rFonts w:ascii="Arial" w:hAnsi="Arial" w:cs="Arial"/>
          <w:lang w:val="x-none"/>
        </w:rPr>
        <w:t>a to na základě zhotovitelem vyhotoveného</w:t>
      </w:r>
      <w:r w:rsidR="00361F36">
        <w:rPr>
          <w:rFonts w:ascii="Arial" w:hAnsi="Arial" w:cs="Arial"/>
        </w:rPr>
        <w:t xml:space="preserve"> </w:t>
      </w:r>
      <w:r w:rsidRPr="000B7DEA">
        <w:rPr>
          <w:rFonts w:ascii="Arial" w:hAnsi="Arial" w:cs="Arial"/>
          <w:lang w:val="x-none"/>
        </w:rPr>
        <w:t xml:space="preserve">a objednatelem potvrzeného schvalovacího protokolu o </w:t>
      </w:r>
      <w:r w:rsidR="00737711" w:rsidRPr="000B7DEA">
        <w:rPr>
          <w:rFonts w:ascii="Arial" w:hAnsi="Arial" w:cs="Arial"/>
        </w:rPr>
        <w:t>provedení</w:t>
      </w:r>
      <w:r w:rsidRPr="000B7DEA">
        <w:rPr>
          <w:rFonts w:ascii="Arial" w:hAnsi="Arial" w:cs="Arial"/>
          <w:lang w:val="x-none"/>
        </w:rPr>
        <w:t xml:space="preserve"> prací</w:t>
      </w:r>
      <w:bookmarkStart w:id="9" w:name="_Hlk13050247"/>
      <w:r w:rsidR="0029535F" w:rsidRPr="000B7DEA">
        <w:rPr>
          <w:rFonts w:ascii="Arial" w:hAnsi="Arial" w:cs="Arial"/>
        </w:rPr>
        <w:t xml:space="preserve"> nejpozději do </w:t>
      </w:r>
      <w:r w:rsidR="007C208B">
        <w:rPr>
          <w:rFonts w:ascii="Arial" w:hAnsi="Arial" w:cs="Arial"/>
        </w:rPr>
        <w:t>30</w:t>
      </w:r>
      <w:r w:rsidR="0029535F" w:rsidRPr="000B7DEA">
        <w:rPr>
          <w:rFonts w:ascii="Arial" w:hAnsi="Arial" w:cs="Arial"/>
        </w:rPr>
        <w:t>.11. příslušného roku</w:t>
      </w:r>
      <w:bookmarkEnd w:id="9"/>
      <w:r w:rsidRPr="000B7DEA">
        <w:rPr>
          <w:rFonts w:ascii="Arial" w:hAnsi="Arial" w:cs="Arial"/>
          <w:lang w:val="x-none"/>
        </w:rPr>
        <w:t xml:space="preserve">. Bez tohoto potvrzeného protokolu nesmí být faktura vystavena. </w:t>
      </w:r>
      <w:r w:rsidRPr="000B7DEA">
        <w:rPr>
          <w:rFonts w:ascii="Arial" w:hAnsi="Arial" w:cs="Arial"/>
        </w:rPr>
        <w:t>Součástí faktury budou soupisy provedených prací odsouhlasené technickým dozorem stavebníka</w:t>
      </w:r>
      <w:r w:rsidR="0073434C" w:rsidRPr="000B7DEA">
        <w:rPr>
          <w:rFonts w:ascii="Arial" w:hAnsi="Arial" w:cs="Arial"/>
        </w:rPr>
        <w:t xml:space="preserve"> a potvrzené objednatelem</w:t>
      </w:r>
      <w:r w:rsidRPr="000B7DEA">
        <w:rPr>
          <w:rFonts w:ascii="Arial" w:hAnsi="Arial" w:cs="Arial"/>
        </w:rPr>
        <w:t xml:space="preserve">. </w:t>
      </w:r>
      <w:r w:rsidRPr="000B7DEA">
        <w:rPr>
          <w:rFonts w:ascii="Arial" w:hAnsi="Arial" w:cs="Arial"/>
          <w:lang w:val="x-none"/>
        </w:rPr>
        <w:t>Zhotovitel označí každou fakturu textem "dílčí" s označením fakturačního celku</w:t>
      </w:r>
      <w:r w:rsidRPr="000B7DEA">
        <w:rPr>
          <w:rFonts w:ascii="Arial" w:hAnsi="Arial" w:cs="Arial"/>
        </w:rPr>
        <w:t>.</w:t>
      </w:r>
      <w:r w:rsidRPr="000B7DEA">
        <w:rPr>
          <w:rFonts w:ascii="Arial" w:hAnsi="Arial" w:cs="Arial"/>
          <w:lang w:val="x-none"/>
        </w:rPr>
        <w:t xml:space="preserve"> </w:t>
      </w:r>
      <w:r w:rsidRPr="000B7DEA">
        <w:rPr>
          <w:rFonts w:ascii="Arial" w:hAnsi="Arial" w:cs="Arial"/>
        </w:rPr>
        <w:t>Poslední</w:t>
      </w:r>
      <w:r w:rsidRPr="000B7DEA">
        <w:rPr>
          <w:rFonts w:ascii="Arial" w:hAnsi="Arial" w:cs="Arial"/>
          <w:lang w:val="x-none"/>
        </w:rPr>
        <w:t xml:space="preserve"> </w:t>
      </w:r>
      <w:r w:rsidRPr="000B7DEA">
        <w:rPr>
          <w:rFonts w:ascii="Arial" w:hAnsi="Arial" w:cs="Arial"/>
        </w:rPr>
        <w:t>f</w:t>
      </w:r>
      <w:r w:rsidRPr="000B7DEA">
        <w:rPr>
          <w:rFonts w:ascii="Arial" w:hAnsi="Arial" w:cs="Arial"/>
          <w:lang w:val="x-none"/>
        </w:rPr>
        <w:t>aktura bude vystavena do 15 kalendářních dnů od protokolárního p</w:t>
      </w:r>
      <w:r w:rsidR="00325832" w:rsidRPr="000B7DEA">
        <w:rPr>
          <w:rFonts w:ascii="Arial" w:hAnsi="Arial" w:cs="Arial"/>
          <w:lang w:val="x-none"/>
        </w:rPr>
        <w:t xml:space="preserve">ředání a převzetí díla dle </w:t>
      </w:r>
      <w:r w:rsidR="00325832" w:rsidRPr="000B7DEA">
        <w:rPr>
          <w:rFonts w:ascii="Arial" w:hAnsi="Arial" w:cs="Arial"/>
        </w:rPr>
        <w:t>této smlouvy</w:t>
      </w:r>
      <w:r w:rsidRPr="000B7DEA">
        <w:rPr>
          <w:rFonts w:ascii="Arial" w:hAnsi="Arial" w:cs="Arial"/>
          <w:lang w:val="x-none"/>
        </w:rPr>
        <w:t xml:space="preserve">. Součástí faktury budou </w:t>
      </w:r>
      <w:r w:rsidRPr="000B7DEA">
        <w:rPr>
          <w:rFonts w:ascii="Arial" w:hAnsi="Arial" w:cs="Arial"/>
        </w:rPr>
        <w:t xml:space="preserve">objednatelem odsouhlasené </w:t>
      </w:r>
      <w:r w:rsidRPr="000B7DEA">
        <w:rPr>
          <w:rFonts w:ascii="Arial" w:hAnsi="Arial" w:cs="Arial"/>
          <w:lang w:val="x-none"/>
        </w:rPr>
        <w:t>soupisy provedených prací.</w:t>
      </w:r>
      <w:r w:rsidRPr="000B7DEA">
        <w:rPr>
          <w:rFonts w:ascii="Arial" w:hAnsi="Arial" w:cs="Arial"/>
        </w:rPr>
        <w:t xml:space="preserve"> Faktura bude doručena objednateli nejdéle do 15.11. příslušného roku </w:t>
      </w:r>
      <w:r w:rsidRPr="000B7DEA">
        <w:rPr>
          <w:rFonts w:ascii="Arial" w:hAnsi="Arial" w:cs="Arial"/>
          <w:lang w:val="x-none"/>
        </w:rPr>
        <w:t xml:space="preserve">a </w:t>
      </w:r>
      <w:r w:rsidRPr="000B7DEA">
        <w:rPr>
          <w:rFonts w:ascii="Arial" w:hAnsi="Arial" w:cs="Arial"/>
        </w:rPr>
        <w:t>bude označena</w:t>
      </w:r>
      <w:r w:rsidRPr="000B7DEA">
        <w:rPr>
          <w:rFonts w:ascii="Arial" w:hAnsi="Arial" w:cs="Arial"/>
          <w:lang w:val="x-none"/>
        </w:rPr>
        <w:t xml:space="preserve"> textem „konečná“.</w:t>
      </w:r>
      <w:bookmarkStart w:id="10" w:name="_Hlk36121528"/>
    </w:p>
    <w:p w14:paraId="69402818" w14:textId="3DEF4EFC" w:rsidR="00737711" w:rsidRPr="00361F36" w:rsidRDefault="00737711" w:rsidP="00361F36">
      <w:pPr>
        <w:pStyle w:val="Odstavecseseznamem"/>
        <w:jc w:val="both"/>
        <w:rPr>
          <w:rFonts w:ascii="Arial" w:hAnsi="Arial" w:cs="Arial"/>
        </w:rPr>
      </w:pPr>
      <w:r w:rsidRPr="00361F36">
        <w:rPr>
          <w:rFonts w:ascii="Arial" w:hAnsi="Arial" w:cs="Arial"/>
          <w:lang w:val="x-none"/>
        </w:rPr>
        <w:t>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0"/>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2709BD72"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1" w:name="_Hlk13050286"/>
      <w:r w:rsidR="0029535F" w:rsidRPr="0091603E">
        <w:rPr>
          <w:rFonts w:ascii="Arial" w:hAnsi="Arial" w:cs="Arial"/>
        </w:rPr>
        <w:t>uvedeny dle SoD</w:t>
      </w:r>
      <w:r w:rsidR="0029535F" w:rsidRPr="0091603E">
        <w:rPr>
          <w:rFonts w:ascii="Arial" w:hAnsi="Arial" w:cs="Arial"/>
          <w:lang w:val="x-none"/>
        </w:rPr>
        <w:t>.</w:t>
      </w:r>
      <w:bookmarkEnd w:id="11"/>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1024/11a, PSČ 130 00, IČ</w:t>
      </w:r>
      <w:r w:rsidR="00BF5C9A" w:rsidRPr="00594BBC">
        <w:rPr>
          <w:rFonts w:ascii="Arial" w:hAnsi="Arial" w:cs="Arial"/>
        </w:rPr>
        <w:t>O</w:t>
      </w:r>
      <w:r w:rsidRPr="00594BBC">
        <w:rPr>
          <w:rFonts w:ascii="Arial" w:hAnsi="Arial" w:cs="Arial"/>
        </w:rPr>
        <w:t xml:space="preserve"> 01312774</w:t>
      </w:r>
    </w:p>
    <w:p w14:paraId="34456B17" w14:textId="284E08C5" w:rsidR="00CC70FE" w:rsidRPr="004D0F55" w:rsidRDefault="00CC70FE" w:rsidP="00F26DA0">
      <w:pPr>
        <w:pStyle w:val="Odstavecseseznamem"/>
        <w:jc w:val="both"/>
        <w:rPr>
          <w:rFonts w:ascii="Arial" w:hAnsi="Arial" w:cs="Arial"/>
        </w:rPr>
      </w:pPr>
      <w:r w:rsidRPr="00594BBC">
        <w:rPr>
          <w:rFonts w:ascii="Arial" w:hAnsi="Arial" w:cs="Arial"/>
        </w:rPr>
        <w:t xml:space="preserve">Konečný příjemce: Státní pozemkový úřad, </w:t>
      </w:r>
      <w:r w:rsidR="004D0F55" w:rsidRPr="004D0F55">
        <w:rPr>
          <w:rFonts w:ascii="Arial" w:hAnsi="Arial" w:cs="Arial"/>
          <w:bCs/>
        </w:rPr>
        <w:t xml:space="preserve">KPÚ pro JMK, Pobočka Hodonín, Bratislavská 1/6, 695 01 Hodonín. </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7837477" w14:textId="02AE0170"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091802F4" w14:textId="406F9F1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AA45F3" w:rsidRPr="00594BBC">
        <w:rPr>
          <w:rFonts w:ascii="Arial" w:hAnsi="Arial" w:cs="Arial"/>
        </w:rPr>
        <w:br/>
      </w:r>
      <w:r w:rsidRPr="00594BBC">
        <w:rPr>
          <w:rFonts w:ascii="Arial" w:hAnsi="Arial" w:cs="Arial"/>
        </w:rPr>
        <w:t xml:space="preserve">v důsledku jednání či opomenutí objednatele nebo pokud na možné porušení předpisů zhotovitel objednatele předem neupozornil. </w:t>
      </w:r>
    </w:p>
    <w:p w14:paraId="7935F8B8" w14:textId="5FD38128"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w:t>
      </w:r>
      <w:r w:rsidR="007E4CA2">
        <w:rPr>
          <w:rFonts w:ascii="Arial" w:hAnsi="Arial" w:cs="Arial"/>
        </w:rPr>
        <w:t xml:space="preserve"> </w:t>
      </w:r>
      <w:r w:rsidRPr="00594BBC">
        <w:rPr>
          <w:rFonts w:ascii="Arial" w:hAnsi="Arial" w:cs="Arial"/>
          <w:lang w:val="x-none"/>
        </w:rPr>
        <w:t xml:space="preserve">k zaplacení faktury po obdržení potřebných finančních prostředků a že časová prodleva z těchto důvodů nebude započítána do doby splatnosti uvedené na faktuře </w:t>
      </w:r>
      <w:r w:rsidR="00AA45F3" w:rsidRPr="00594BBC">
        <w:rPr>
          <w:rFonts w:ascii="Arial" w:hAnsi="Arial" w:cs="Arial"/>
          <w:lang w:val="x-none"/>
        </w:rPr>
        <w:br/>
      </w:r>
      <w:r w:rsidRPr="00594BBC">
        <w:rPr>
          <w:rFonts w:ascii="Arial" w:hAnsi="Arial" w:cs="Arial"/>
          <w:lang w:val="x-none"/>
        </w:rPr>
        <w:t xml:space="preserve">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3FF5AFD6" w14:textId="72891253" w:rsidR="00361F36" w:rsidRPr="004F3383" w:rsidRDefault="00CC70FE" w:rsidP="006B54C6">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0F90EC0C" w14:textId="3D310DA2" w:rsidR="004F3383" w:rsidRDefault="004F3383" w:rsidP="004F3383">
      <w:pPr>
        <w:jc w:val="both"/>
        <w:rPr>
          <w:rFonts w:ascii="Arial" w:hAnsi="Arial" w:cs="Arial"/>
        </w:rPr>
      </w:pPr>
    </w:p>
    <w:p w14:paraId="1DE4C7B6" w14:textId="77777777" w:rsidR="004F3383" w:rsidRPr="004F3383" w:rsidRDefault="004F3383" w:rsidP="004F3383">
      <w:pPr>
        <w:jc w:val="both"/>
        <w:rPr>
          <w:rFonts w:ascii="Arial" w:hAnsi="Arial" w:cs="Arial"/>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56C412A9" w14:textId="40CB3218" w:rsidR="004D52B6" w:rsidRPr="004D52B6" w:rsidRDefault="00245C7B" w:rsidP="001059B7">
      <w:pPr>
        <w:pStyle w:val="Odstavecseseznamem"/>
        <w:numPr>
          <w:ilvl w:val="0"/>
          <w:numId w:val="30"/>
        </w:numPr>
        <w:jc w:val="both"/>
        <w:rPr>
          <w:rFonts w:ascii="Arial" w:hAnsi="Arial" w:cs="Arial"/>
          <w:lang w:val="x-none"/>
        </w:rPr>
      </w:pPr>
      <w:bookmarkStart w:id="12" w:name="_Ref376374899"/>
      <w:bookmarkStart w:id="13" w:name="_Ref376425265"/>
      <w:r w:rsidRPr="004D52B6">
        <w:rPr>
          <w:rFonts w:ascii="Arial" w:hAnsi="Arial" w:cs="Arial"/>
          <w:lang w:val="x-none"/>
        </w:rPr>
        <w:t xml:space="preserve">Dílo bude dokončeno nejpozději </w:t>
      </w:r>
      <w:r w:rsidR="001059B7">
        <w:rPr>
          <w:rFonts w:ascii="Arial" w:hAnsi="Arial" w:cs="Arial"/>
        </w:rPr>
        <w:t xml:space="preserve">do termínu </w:t>
      </w:r>
      <w:r w:rsidR="004D52B6" w:rsidRPr="004D52B6">
        <w:rPr>
          <w:rFonts w:ascii="Arial" w:hAnsi="Arial" w:cs="Arial"/>
          <w:lang w:val="x-none"/>
        </w:rPr>
        <w:t>uvedeného v odst. 5 písm. d) tohoto článku.</w:t>
      </w:r>
    </w:p>
    <w:p w14:paraId="28AF3A6D" w14:textId="2785E58D" w:rsidR="00245C7B" w:rsidRPr="004D52B6" w:rsidRDefault="00245C7B" w:rsidP="00F05046">
      <w:pPr>
        <w:pStyle w:val="Odstavecseseznamem"/>
        <w:numPr>
          <w:ilvl w:val="0"/>
          <w:numId w:val="30"/>
        </w:numPr>
        <w:jc w:val="both"/>
        <w:rPr>
          <w:rFonts w:ascii="Arial" w:hAnsi="Arial" w:cs="Arial"/>
          <w:lang w:val="x-none"/>
        </w:rPr>
      </w:pPr>
      <w:r w:rsidRPr="004D52B6">
        <w:rPr>
          <w:rFonts w:ascii="Arial" w:hAnsi="Arial" w:cs="Arial"/>
          <w:lang w:val="x-none"/>
        </w:rPr>
        <w:t>Objednatel se zavazuje předat staveniště</w:t>
      </w:r>
      <w:r w:rsidRPr="004D52B6">
        <w:rPr>
          <w:rFonts w:ascii="Arial" w:hAnsi="Arial" w:cs="Arial"/>
        </w:rPr>
        <w:t xml:space="preserve"> dle </w:t>
      </w:r>
      <w:r w:rsidR="00495A8D" w:rsidRPr="004D52B6">
        <w:rPr>
          <w:rFonts w:ascii="Arial" w:hAnsi="Arial" w:cs="Arial"/>
        </w:rPr>
        <w:t xml:space="preserve">čl. V odst. </w:t>
      </w:r>
      <w:r w:rsidR="004D30BA" w:rsidRPr="004D52B6">
        <w:rPr>
          <w:rFonts w:ascii="Arial" w:hAnsi="Arial" w:cs="Arial"/>
        </w:rPr>
        <w:t>5</w:t>
      </w:r>
      <w:r w:rsidR="00F05046" w:rsidRPr="004D52B6">
        <w:rPr>
          <w:rFonts w:ascii="Arial" w:hAnsi="Arial" w:cs="Arial"/>
        </w:rPr>
        <w:t xml:space="preserve"> této smlouvy.</w:t>
      </w:r>
      <w:r w:rsidRPr="004D52B6">
        <w:rPr>
          <w:rFonts w:ascii="Arial" w:hAnsi="Arial" w:cs="Arial"/>
        </w:rPr>
        <w:t xml:space="preserve"> </w:t>
      </w:r>
      <w:r w:rsidRPr="004D52B6">
        <w:rPr>
          <w:rFonts w:ascii="Arial" w:hAnsi="Arial" w:cs="Arial"/>
          <w:lang w:val="x-none"/>
        </w:rPr>
        <w:t xml:space="preserve">Zhotovitel </w:t>
      </w:r>
      <w:r w:rsidR="0094762E" w:rsidRPr="004D52B6">
        <w:rPr>
          <w:rFonts w:ascii="Arial" w:hAnsi="Arial" w:cs="Arial"/>
          <w:lang w:val="x-none"/>
        </w:rPr>
        <w:br/>
      </w:r>
      <w:r w:rsidRPr="004D52B6">
        <w:rPr>
          <w:rFonts w:ascii="Arial" w:hAnsi="Arial" w:cs="Arial"/>
          <w:lang w:val="x-none"/>
        </w:rPr>
        <w:t>je povinen zahájit</w:t>
      </w:r>
      <w:r w:rsidRPr="004D52B6">
        <w:rPr>
          <w:rFonts w:ascii="Arial" w:hAnsi="Arial" w:cs="Arial"/>
        </w:rPr>
        <w:t xml:space="preserve"> a ukončit práce v termínech dle </w:t>
      </w:r>
      <w:r w:rsidR="00495A8D" w:rsidRPr="004D52B6">
        <w:rPr>
          <w:rFonts w:ascii="Arial" w:hAnsi="Arial" w:cs="Arial"/>
        </w:rPr>
        <w:t xml:space="preserve">čl. V odst. </w:t>
      </w:r>
      <w:r w:rsidR="004D30BA" w:rsidRPr="004D52B6">
        <w:rPr>
          <w:rFonts w:ascii="Arial" w:hAnsi="Arial" w:cs="Arial"/>
        </w:rPr>
        <w:t>5</w:t>
      </w:r>
      <w:r w:rsidR="00495A8D" w:rsidRPr="004D52B6">
        <w:rPr>
          <w:rFonts w:ascii="Arial" w:hAnsi="Arial" w:cs="Arial"/>
        </w:rPr>
        <w:t xml:space="preserve"> </w:t>
      </w:r>
      <w:r w:rsidR="000453FC" w:rsidRPr="004D52B6">
        <w:rPr>
          <w:rFonts w:ascii="Arial" w:hAnsi="Arial" w:cs="Arial"/>
        </w:rPr>
        <w:t>této smlouvy.</w:t>
      </w:r>
      <w:r w:rsidRPr="004D52B6">
        <w:rPr>
          <w:rFonts w:ascii="Arial" w:hAnsi="Arial" w:cs="Arial"/>
          <w:lang w:val="x-none"/>
        </w:rPr>
        <w:t xml:space="preserve"> Dobou plnění se rozumí úplné dokončení a předání díla objednateli včetně odstranění případných vad a nedodělků</w:t>
      </w:r>
      <w:r w:rsidR="00F05046" w:rsidRPr="004D52B6">
        <w:rPr>
          <w:rFonts w:ascii="Arial" w:hAnsi="Arial" w:cs="Arial"/>
        </w:rPr>
        <w:t xml:space="preserve"> a</w:t>
      </w:r>
      <w:r w:rsidRPr="004D52B6">
        <w:rPr>
          <w:rFonts w:ascii="Arial" w:hAnsi="Arial" w:cs="Arial"/>
          <w:lang w:val="x-none"/>
        </w:rPr>
        <w:t xml:space="preserve"> vyklizení staveniště</w:t>
      </w:r>
      <w:r w:rsidR="00F05046" w:rsidRPr="004D52B6">
        <w:rPr>
          <w:rFonts w:ascii="Arial" w:hAnsi="Arial" w:cs="Arial"/>
        </w:rPr>
        <w:t>.</w:t>
      </w:r>
      <w:r w:rsidRPr="004D52B6">
        <w:rPr>
          <w:rFonts w:ascii="Arial" w:hAnsi="Arial" w:cs="Arial"/>
          <w:lang w:val="x-none"/>
        </w:rPr>
        <w:t xml:space="preserve"> Bude-li objednatelem dán příkaz </w:t>
      </w:r>
      <w:r w:rsidR="0094762E" w:rsidRPr="004D52B6">
        <w:rPr>
          <w:rFonts w:ascii="Arial" w:hAnsi="Arial" w:cs="Arial"/>
          <w:lang w:val="x-none"/>
        </w:rPr>
        <w:br/>
      </w:r>
      <w:r w:rsidRPr="004D52B6">
        <w:rPr>
          <w:rFonts w:ascii="Arial" w:hAnsi="Arial" w:cs="Arial"/>
          <w:lang w:val="x-none"/>
        </w:rPr>
        <w:t xml:space="preserve">k dočasnému zastavení prací na díle (sistace) </w:t>
      </w:r>
      <w:r w:rsidRPr="004D52B6">
        <w:rPr>
          <w:rFonts w:ascii="Arial" w:hAnsi="Arial" w:cs="Arial"/>
        </w:rPr>
        <w:t xml:space="preserve"> </w:t>
      </w:r>
      <w:r w:rsidRPr="004D52B6">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4D52B6">
        <w:rPr>
          <w:rFonts w:ascii="Arial" w:hAnsi="Arial" w:cs="Arial"/>
        </w:rPr>
        <w:t xml:space="preserve"> </w:t>
      </w:r>
      <w:r w:rsidR="0094762E" w:rsidRPr="004D52B6">
        <w:rPr>
          <w:rFonts w:ascii="Arial" w:hAnsi="Arial" w:cs="Arial"/>
        </w:rPr>
        <w:br/>
      </w:r>
      <w:r w:rsidRPr="004D52B6">
        <w:rPr>
          <w:rFonts w:ascii="Arial" w:hAnsi="Arial" w:cs="Arial"/>
        </w:rPr>
        <w:t>i objednatel</w:t>
      </w:r>
      <w:r w:rsidRPr="004D52B6">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5C52374D" w14:textId="7D72821F"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Objednatel je oprávněn přesunout termín zah</w:t>
      </w:r>
      <w:r w:rsidR="00BF5C9A" w:rsidRPr="00594BBC">
        <w:rPr>
          <w:rFonts w:ascii="Arial" w:hAnsi="Arial" w:cs="Arial"/>
          <w:lang w:val="x-none"/>
        </w:rPr>
        <w:t xml:space="preserve">ájení prací uvedených </w:t>
      </w:r>
      <w:r w:rsidR="00BF5C9A" w:rsidRPr="00594BBC">
        <w:rPr>
          <w:rFonts w:ascii="Arial" w:hAnsi="Arial" w:cs="Arial"/>
        </w:rPr>
        <w:t>dle této smlouvy</w:t>
      </w:r>
      <w:r w:rsidR="004322D2" w:rsidRPr="00594BBC">
        <w:rPr>
          <w:rFonts w:ascii="Arial" w:hAnsi="Arial" w:cs="Arial"/>
          <w:lang w:val="x-none"/>
        </w:rPr>
        <w:t xml:space="preserve"> na dobu jinou (max. však o 24</w:t>
      </w:r>
      <w:r w:rsidRPr="00594BBC">
        <w:rPr>
          <w:rFonts w:ascii="Arial" w:hAnsi="Arial" w:cs="Arial"/>
          <w:lang w:val="x-none"/>
        </w:rPr>
        <w:t xml:space="preserve"> měsíců od uvedeného termínu). Tato případná změna bude řešena dodatkem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2"/>
      <w:bookmarkEnd w:id="13"/>
    </w:p>
    <w:p w14:paraId="16A197FE" w14:textId="5DD12FE9" w:rsidR="001059B7" w:rsidRPr="00817C32" w:rsidRDefault="001059B7" w:rsidP="00B00647">
      <w:pPr>
        <w:pStyle w:val="Odstavecseseznamem"/>
        <w:numPr>
          <w:ilvl w:val="0"/>
          <w:numId w:val="36"/>
        </w:numPr>
        <w:spacing w:before="120" w:after="0" w:line="240" w:lineRule="auto"/>
        <w:ind w:left="1985"/>
        <w:rPr>
          <w:rFonts w:ascii="Arial" w:hAnsi="Arial" w:cs="Arial"/>
        </w:rPr>
      </w:pPr>
      <w:r w:rsidRPr="00817C32">
        <w:rPr>
          <w:rFonts w:ascii="Arial" w:hAnsi="Arial" w:cs="Arial"/>
        </w:rPr>
        <w:t xml:space="preserve">Termín předání a převzetí staveniště: </w:t>
      </w:r>
      <w:bookmarkStart w:id="14" w:name="_Ref376430432"/>
      <w:r w:rsidRPr="00817C32">
        <w:rPr>
          <w:rFonts w:ascii="Arial" w:hAnsi="Arial" w:cs="Arial"/>
        </w:rPr>
        <w:t>nejpozději do 5 pracovních dnů před zahájením prací</w:t>
      </w:r>
      <w:bookmarkEnd w:id="14"/>
      <w:r w:rsidRPr="00817C32">
        <w:rPr>
          <w:rFonts w:ascii="Arial" w:hAnsi="Arial" w:cs="Arial"/>
        </w:rPr>
        <w:tab/>
      </w:r>
      <w:r w:rsidRPr="00817C32">
        <w:rPr>
          <w:rFonts w:ascii="Arial" w:hAnsi="Arial" w:cs="Arial"/>
        </w:rPr>
        <w:tab/>
      </w:r>
    </w:p>
    <w:p w14:paraId="3D27F1C9" w14:textId="77777777" w:rsidR="00817C32" w:rsidRPr="00817C32" w:rsidRDefault="00817C32" w:rsidP="00817C32">
      <w:pPr>
        <w:pStyle w:val="Odstavecseseznamem"/>
        <w:spacing w:before="120" w:after="0" w:line="240" w:lineRule="auto"/>
        <w:ind w:left="1985"/>
        <w:rPr>
          <w:rFonts w:ascii="Arial" w:hAnsi="Arial" w:cs="Arial"/>
        </w:rPr>
      </w:pPr>
    </w:p>
    <w:p w14:paraId="55B82C7C" w14:textId="5AB7C000" w:rsidR="00DA53C3" w:rsidRPr="00817C32" w:rsidRDefault="001059B7" w:rsidP="00817C32">
      <w:pPr>
        <w:pStyle w:val="Odstavecseseznamem"/>
        <w:numPr>
          <w:ilvl w:val="0"/>
          <w:numId w:val="36"/>
        </w:numPr>
        <w:spacing w:before="120" w:after="0" w:line="240" w:lineRule="auto"/>
        <w:ind w:left="1985"/>
        <w:rPr>
          <w:rFonts w:ascii="Arial" w:hAnsi="Arial" w:cs="Arial"/>
          <w:b/>
          <w:bCs/>
        </w:rPr>
      </w:pPr>
      <w:r w:rsidRPr="00817C32">
        <w:rPr>
          <w:rFonts w:ascii="Arial" w:hAnsi="Arial" w:cs="Arial"/>
        </w:rPr>
        <w:t xml:space="preserve">Termín zahájení stavebních prací: </w:t>
      </w:r>
      <w:r w:rsidRPr="00817C32">
        <w:rPr>
          <w:rFonts w:ascii="Arial" w:hAnsi="Arial" w:cs="Arial"/>
        </w:rPr>
        <w:tab/>
      </w:r>
      <w:r w:rsidR="0002778A" w:rsidRPr="00817C32">
        <w:rPr>
          <w:rFonts w:ascii="Arial" w:hAnsi="Arial" w:cs="Arial"/>
        </w:rPr>
        <w:tab/>
      </w:r>
      <w:r w:rsidRPr="00817C32">
        <w:rPr>
          <w:rFonts w:ascii="Arial" w:hAnsi="Arial" w:cs="Arial"/>
          <w:b/>
          <w:bCs/>
        </w:rPr>
        <w:t xml:space="preserve">předpoklad </w:t>
      </w:r>
      <w:r w:rsidR="0002778A" w:rsidRPr="00817C32">
        <w:rPr>
          <w:rFonts w:ascii="Arial" w:hAnsi="Arial" w:cs="Arial"/>
          <w:b/>
          <w:bCs/>
        </w:rPr>
        <w:t xml:space="preserve">  </w:t>
      </w:r>
      <w:r w:rsidR="0002778A" w:rsidRPr="00817C32">
        <w:rPr>
          <w:rFonts w:ascii="Arial" w:hAnsi="Arial" w:cs="Arial"/>
          <w:b/>
          <w:bCs/>
        </w:rPr>
        <w:tab/>
        <w:t xml:space="preserve"> </w:t>
      </w:r>
      <w:r w:rsidR="00817C32" w:rsidRPr="00817C32">
        <w:rPr>
          <w:rFonts w:ascii="Arial" w:hAnsi="Arial" w:cs="Arial"/>
          <w:b/>
          <w:bCs/>
        </w:rPr>
        <w:t xml:space="preserve">  </w:t>
      </w:r>
      <w:r w:rsidR="00BC1176">
        <w:rPr>
          <w:rFonts w:ascii="Arial" w:hAnsi="Arial" w:cs="Arial"/>
          <w:b/>
          <w:bCs/>
        </w:rPr>
        <w:t xml:space="preserve">  </w:t>
      </w:r>
      <w:r w:rsidR="007C1CD2">
        <w:rPr>
          <w:rFonts w:ascii="Arial" w:hAnsi="Arial" w:cs="Arial"/>
          <w:b/>
          <w:bCs/>
        </w:rPr>
        <w:t xml:space="preserve"> </w:t>
      </w:r>
      <w:r w:rsidR="00817C32" w:rsidRPr="00817C32">
        <w:rPr>
          <w:rFonts w:ascii="Arial" w:hAnsi="Arial" w:cs="Arial"/>
          <w:b/>
          <w:bCs/>
        </w:rPr>
        <w:t>3</w:t>
      </w:r>
      <w:r w:rsidRPr="00817C32">
        <w:rPr>
          <w:rFonts w:ascii="Arial" w:hAnsi="Arial" w:cs="Arial"/>
          <w:b/>
          <w:bCs/>
        </w:rPr>
        <w:t>.8.2020</w:t>
      </w:r>
    </w:p>
    <w:p w14:paraId="35C55BF1" w14:textId="7A3813CD" w:rsidR="00817C32" w:rsidRPr="00817C32" w:rsidRDefault="00136CA4" w:rsidP="00136CA4">
      <w:pPr>
        <w:pStyle w:val="Odstavecseseznamem"/>
        <w:spacing w:before="120" w:after="0" w:line="240" w:lineRule="auto"/>
        <w:ind w:left="4956"/>
        <w:rPr>
          <w:rFonts w:ascii="Arial" w:hAnsi="Arial" w:cs="Arial"/>
        </w:rPr>
      </w:pPr>
      <w:r w:rsidRPr="00F27259">
        <w:rPr>
          <w:rFonts w:ascii="Arial" w:eastAsia="Times New Roman" w:hAnsi="Arial" w:cs="Arial"/>
          <w:bCs/>
          <w:snapToGrid w:val="0"/>
          <w:color w:val="FF0000"/>
          <w:highlight w:val="lightGray"/>
          <w:lang w:eastAsia="cs-CZ"/>
        </w:rPr>
        <w:t xml:space="preserve">bude dopsáno před podpisem </w:t>
      </w:r>
      <w:r>
        <w:rPr>
          <w:rFonts w:ascii="Arial" w:eastAsia="Times New Roman" w:hAnsi="Arial" w:cs="Arial"/>
          <w:bCs/>
          <w:snapToGrid w:val="0"/>
          <w:color w:val="FF0000"/>
          <w:highlight w:val="lightGray"/>
          <w:lang w:eastAsia="cs-CZ"/>
        </w:rPr>
        <w:t>smlouvy</w:t>
      </w:r>
    </w:p>
    <w:p w14:paraId="40351931" w14:textId="0EF2A269" w:rsidR="00817C32" w:rsidRPr="00BC1176" w:rsidRDefault="001059B7" w:rsidP="00BC1176">
      <w:pPr>
        <w:pStyle w:val="Odstavecseseznamem"/>
        <w:numPr>
          <w:ilvl w:val="0"/>
          <w:numId w:val="36"/>
        </w:numPr>
        <w:spacing w:before="120" w:after="0" w:line="240" w:lineRule="auto"/>
        <w:ind w:left="1985"/>
        <w:rPr>
          <w:rFonts w:ascii="Arial" w:hAnsi="Arial" w:cs="Arial"/>
        </w:rPr>
      </w:pPr>
      <w:bookmarkStart w:id="15" w:name="_Ref376426038"/>
      <w:r w:rsidRPr="00817C32">
        <w:rPr>
          <w:rFonts w:ascii="Arial" w:hAnsi="Arial" w:cs="Arial"/>
        </w:rPr>
        <w:t xml:space="preserve">Termín dokončení stavebních prací:              </w:t>
      </w:r>
      <w:r w:rsidRPr="00817C32">
        <w:rPr>
          <w:rFonts w:ascii="Arial" w:hAnsi="Arial" w:cs="Arial"/>
          <w:b/>
          <w:bCs/>
        </w:rPr>
        <w:t xml:space="preserve">nejpozději do </w:t>
      </w:r>
      <w:r w:rsidR="00817C32" w:rsidRPr="00817C32">
        <w:rPr>
          <w:rFonts w:ascii="Arial" w:hAnsi="Arial" w:cs="Arial"/>
          <w:b/>
          <w:bCs/>
        </w:rPr>
        <w:t xml:space="preserve"> </w:t>
      </w:r>
      <w:bookmarkEnd w:id="15"/>
      <w:r w:rsidR="00A447BF">
        <w:rPr>
          <w:rFonts w:ascii="Arial" w:hAnsi="Arial" w:cs="Arial"/>
          <w:b/>
          <w:bCs/>
        </w:rPr>
        <w:t xml:space="preserve"> </w:t>
      </w:r>
      <w:r w:rsidR="00E0784A">
        <w:rPr>
          <w:rFonts w:ascii="Arial" w:hAnsi="Arial" w:cs="Arial"/>
          <w:b/>
          <w:bCs/>
        </w:rPr>
        <w:t>15.11</w:t>
      </w:r>
      <w:r w:rsidR="00BC1176">
        <w:rPr>
          <w:rFonts w:ascii="Arial" w:hAnsi="Arial" w:cs="Arial"/>
          <w:b/>
          <w:bCs/>
        </w:rPr>
        <w:t>.2020</w:t>
      </w:r>
    </w:p>
    <w:p w14:paraId="5DA98F43" w14:textId="77777777" w:rsidR="00BC1176" w:rsidRDefault="00BC1176" w:rsidP="00BC1176">
      <w:pPr>
        <w:pStyle w:val="Odstavecseseznamem"/>
        <w:spacing w:before="120" w:after="0" w:line="240" w:lineRule="auto"/>
        <w:ind w:left="1985"/>
        <w:rPr>
          <w:rFonts w:ascii="Arial" w:hAnsi="Arial" w:cs="Arial"/>
        </w:rPr>
      </w:pPr>
    </w:p>
    <w:p w14:paraId="1A7D059A" w14:textId="4E764DB2" w:rsidR="001059B7" w:rsidRPr="00817C32" w:rsidRDefault="001059B7" w:rsidP="00B00647">
      <w:pPr>
        <w:pStyle w:val="Odstavecseseznamem"/>
        <w:numPr>
          <w:ilvl w:val="0"/>
          <w:numId w:val="36"/>
        </w:numPr>
        <w:spacing w:before="120" w:after="0" w:line="240" w:lineRule="auto"/>
        <w:ind w:left="1985"/>
        <w:rPr>
          <w:rFonts w:ascii="Arial" w:hAnsi="Arial" w:cs="Arial"/>
        </w:rPr>
      </w:pPr>
      <w:r w:rsidRPr="00817C32">
        <w:rPr>
          <w:rFonts w:ascii="Arial" w:hAnsi="Arial" w:cs="Arial"/>
        </w:rPr>
        <w:t xml:space="preserve">Termín dokončení </w:t>
      </w:r>
      <w:r w:rsidR="0002778A" w:rsidRPr="00817C32">
        <w:rPr>
          <w:rFonts w:ascii="Arial" w:hAnsi="Arial" w:cs="Arial"/>
        </w:rPr>
        <w:t xml:space="preserve">výsadby </w:t>
      </w:r>
      <w:r w:rsidRPr="00817C32">
        <w:rPr>
          <w:rFonts w:ascii="Arial" w:hAnsi="Arial" w:cs="Arial"/>
        </w:rPr>
        <w:t>zeleně</w:t>
      </w:r>
      <w:r w:rsidR="0002778A" w:rsidRPr="00817C32">
        <w:rPr>
          <w:rFonts w:ascii="Arial" w:hAnsi="Arial" w:cs="Arial"/>
        </w:rPr>
        <w:t>:</w:t>
      </w:r>
      <w:r w:rsidR="0002778A" w:rsidRPr="00817C32">
        <w:rPr>
          <w:rFonts w:ascii="Arial" w:hAnsi="Arial" w:cs="Arial"/>
        </w:rPr>
        <w:tab/>
      </w:r>
      <w:r w:rsidR="00817C32" w:rsidRPr="00817C32">
        <w:rPr>
          <w:rFonts w:ascii="Arial" w:hAnsi="Arial" w:cs="Arial"/>
        </w:rPr>
        <w:t xml:space="preserve">           </w:t>
      </w:r>
      <w:r w:rsidR="0002778A" w:rsidRPr="00817C32">
        <w:rPr>
          <w:rFonts w:ascii="Arial" w:hAnsi="Arial" w:cs="Arial"/>
          <w:b/>
          <w:bCs/>
        </w:rPr>
        <w:t>nejpozději do</w:t>
      </w:r>
      <w:r w:rsidR="0002778A" w:rsidRPr="00817C32">
        <w:rPr>
          <w:rFonts w:ascii="Arial" w:hAnsi="Arial" w:cs="Arial"/>
          <w:b/>
          <w:bCs/>
        </w:rPr>
        <w:tab/>
      </w:r>
      <w:r w:rsidR="00817C32" w:rsidRPr="00817C32">
        <w:rPr>
          <w:rFonts w:ascii="Arial" w:hAnsi="Arial" w:cs="Arial"/>
          <w:b/>
          <w:bCs/>
        </w:rPr>
        <w:t xml:space="preserve"> </w:t>
      </w:r>
      <w:r w:rsidR="00817C32">
        <w:rPr>
          <w:rFonts w:ascii="Arial" w:hAnsi="Arial" w:cs="Arial"/>
          <w:b/>
          <w:bCs/>
        </w:rPr>
        <w:t xml:space="preserve"> </w:t>
      </w:r>
      <w:r w:rsidR="00BC1176">
        <w:rPr>
          <w:rFonts w:ascii="Arial" w:hAnsi="Arial" w:cs="Arial"/>
          <w:b/>
          <w:bCs/>
        </w:rPr>
        <w:t xml:space="preserve">  </w:t>
      </w:r>
      <w:r w:rsidR="00817C32" w:rsidRPr="00817C32">
        <w:rPr>
          <w:rFonts w:ascii="Arial" w:hAnsi="Arial" w:cs="Arial"/>
          <w:b/>
          <w:bCs/>
        </w:rPr>
        <w:t>30.4</w:t>
      </w:r>
      <w:r w:rsidR="0002778A" w:rsidRPr="00817C32">
        <w:rPr>
          <w:rFonts w:ascii="Arial" w:hAnsi="Arial" w:cs="Arial"/>
          <w:b/>
          <w:bCs/>
        </w:rPr>
        <w:t>.2021</w:t>
      </w:r>
    </w:p>
    <w:p w14:paraId="0F6CD8D9" w14:textId="77777777" w:rsidR="00817C32" w:rsidRPr="00817C32" w:rsidRDefault="00817C32" w:rsidP="00817C32">
      <w:pPr>
        <w:pStyle w:val="Odstavecseseznamem"/>
        <w:spacing w:before="120" w:after="0" w:line="240" w:lineRule="auto"/>
        <w:ind w:left="1985"/>
        <w:rPr>
          <w:rFonts w:ascii="Arial" w:hAnsi="Arial" w:cs="Arial"/>
        </w:rPr>
      </w:pPr>
    </w:p>
    <w:p w14:paraId="50B53506" w14:textId="3E4E84AD" w:rsidR="00F23070" w:rsidRPr="00817C32" w:rsidRDefault="001059B7" w:rsidP="00BC1176">
      <w:pPr>
        <w:pStyle w:val="Odstavecseseznamem"/>
        <w:numPr>
          <w:ilvl w:val="0"/>
          <w:numId w:val="36"/>
        </w:numPr>
        <w:spacing w:before="120" w:after="0" w:line="240" w:lineRule="auto"/>
        <w:ind w:left="1985"/>
        <w:jc w:val="both"/>
        <w:rPr>
          <w:rFonts w:ascii="Arial" w:hAnsi="Arial" w:cs="Arial"/>
          <w:i/>
        </w:rPr>
      </w:pPr>
      <w:r w:rsidRPr="00817C32">
        <w:rPr>
          <w:rFonts w:ascii="Arial" w:hAnsi="Arial" w:cs="Arial"/>
        </w:rPr>
        <w:t xml:space="preserve">Termín předání a převzetí díla: </w:t>
      </w:r>
      <w:r w:rsidR="0002778A" w:rsidRPr="00817C32">
        <w:rPr>
          <w:rFonts w:ascii="Arial" w:hAnsi="Arial" w:cs="Arial"/>
        </w:rPr>
        <w:tab/>
      </w:r>
      <w:r w:rsidR="0002778A" w:rsidRPr="00817C32">
        <w:rPr>
          <w:rFonts w:ascii="Arial" w:hAnsi="Arial" w:cs="Arial"/>
        </w:rPr>
        <w:tab/>
      </w:r>
      <w:r w:rsidRPr="00817C32">
        <w:rPr>
          <w:rFonts w:ascii="Arial" w:hAnsi="Arial" w:cs="Arial"/>
          <w:bCs/>
        </w:rPr>
        <w:t>nejpozději do 7 dnů od doručení kolaudačního souhlasu Pobočce Hodonín</w:t>
      </w:r>
      <w:r w:rsidRPr="00817C32">
        <w:rPr>
          <w:rFonts w:ascii="Arial" w:hAnsi="Arial" w:cs="Arial"/>
          <w:b/>
        </w:rPr>
        <w:t xml:space="preserve"> </w:t>
      </w:r>
      <w:bookmarkStart w:id="16" w:name="_Ref376426040"/>
      <w:r w:rsidRPr="00817C32">
        <w:rPr>
          <w:rFonts w:ascii="Arial" w:hAnsi="Arial" w:cs="Arial"/>
        </w:rPr>
        <w:t>(protokolární předání a převzetí řádně dokončeného díla</w:t>
      </w:r>
      <w:bookmarkEnd w:id="16"/>
      <w:r w:rsidRPr="00817C32">
        <w:rPr>
          <w:rFonts w:ascii="Arial" w:hAnsi="Arial" w:cs="Arial"/>
        </w:rPr>
        <w:t>)</w:t>
      </w:r>
      <w:r w:rsidR="00DA53C3" w:rsidRPr="00817C32">
        <w:rPr>
          <w:rFonts w:ascii="Arial" w:hAnsi="Arial" w:cs="Arial"/>
        </w:rPr>
        <w:t xml:space="preserve">  </w:t>
      </w:r>
      <w:r w:rsidR="00817C32" w:rsidRPr="00817C32">
        <w:rPr>
          <w:rFonts w:ascii="Arial" w:hAnsi="Arial" w:cs="Arial"/>
        </w:rPr>
        <w:t xml:space="preserve">           </w:t>
      </w:r>
      <w:r w:rsidR="00817C32">
        <w:rPr>
          <w:rFonts w:ascii="Arial" w:hAnsi="Arial" w:cs="Arial"/>
        </w:rPr>
        <w:t xml:space="preserve"> </w:t>
      </w:r>
      <w:r w:rsidR="00817C32" w:rsidRPr="00817C32">
        <w:rPr>
          <w:rFonts w:ascii="Arial" w:hAnsi="Arial" w:cs="Arial"/>
        </w:rPr>
        <w:t xml:space="preserve"> </w:t>
      </w:r>
      <w:r w:rsidR="00DA53C3" w:rsidRPr="00817C32">
        <w:rPr>
          <w:rFonts w:ascii="Arial" w:hAnsi="Arial" w:cs="Arial"/>
          <w:b/>
          <w:bCs/>
        </w:rPr>
        <w:t xml:space="preserve">předpoklad </w:t>
      </w:r>
      <w:r w:rsidR="00817C32">
        <w:rPr>
          <w:rFonts w:ascii="Arial" w:hAnsi="Arial" w:cs="Arial"/>
          <w:b/>
          <w:bCs/>
        </w:rPr>
        <w:t xml:space="preserve">do </w:t>
      </w:r>
      <w:r w:rsidR="00BC1176">
        <w:rPr>
          <w:rFonts w:ascii="Arial" w:hAnsi="Arial" w:cs="Arial"/>
          <w:b/>
          <w:bCs/>
        </w:rPr>
        <w:t xml:space="preserve">  </w:t>
      </w:r>
      <w:r w:rsidR="00DA53C3" w:rsidRPr="00817C32">
        <w:rPr>
          <w:rFonts w:ascii="Arial" w:hAnsi="Arial" w:cs="Arial"/>
          <w:b/>
          <w:bCs/>
        </w:rPr>
        <w:t>31.8.2021</w:t>
      </w:r>
    </w:p>
    <w:p w14:paraId="4146E016" w14:textId="77777777" w:rsidR="004F3383" w:rsidRDefault="00F23070" w:rsidP="00817C32">
      <w:pPr>
        <w:spacing w:before="120" w:after="0" w:line="240" w:lineRule="auto"/>
        <w:rPr>
          <w:rFonts w:ascii="Arial" w:hAnsi="Arial" w:cs="Arial"/>
        </w:rPr>
      </w:pPr>
      <w:r>
        <w:rPr>
          <w:rFonts w:ascii="Arial" w:hAnsi="Arial" w:cs="Arial"/>
        </w:rPr>
        <w:t xml:space="preserve">        </w:t>
      </w:r>
    </w:p>
    <w:p w14:paraId="630DD818" w14:textId="6CCE4C02" w:rsidR="00817C32" w:rsidRPr="00340B20" w:rsidRDefault="00F23070" w:rsidP="00817C32">
      <w:pPr>
        <w:spacing w:before="120" w:after="0" w:line="240" w:lineRule="auto"/>
        <w:rPr>
          <w:rFonts w:ascii="Arial" w:hAnsi="Arial" w:cs="Arial"/>
          <w:i/>
          <w:highlight w:val="yellow"/>
        </w:rPr>
      </w:pPr>
      <w:r>
        <w:rPr>
          <w:rFonts w:ascii="Arial" w:hAnsi="Arial" w:cs="Arial"/>
        </w:rPr>
        <w:t xml:space="preserve">  </w:t>
      </w:r>
    </w:p>
    <w:p w14:paraId="5A999141" w14:textId="6C297C77" w:rsidR="00245C7B" w:rsidRPr="00594BBC" w:rsidRDefault="00245C7B" w:rsidP="00245C7B">
      <w:pPr>
        <w:pStyle w:val="Odstavecseseznamem"/>
        <w:numPr>
          <w:ilvl w:val="0"/>
          <w:numId w:val="30"/>
        </w:numPr>
        <w:jc w:val="both"/>
        <w:rPr>
          <w:rFonts w:ascii="Arial" w:hAnsi="Arial" w:cs="Arial"/>
        </w:rPr>
      </w:pPr>
      <w:bookmarkStart w:id="17" w:name="_Ref376425258"/>
      <w:r w:rsidRPr="00594BBC">
        <w:rPr>
          <w:rFonts w:ascii="Arial" w:hAnsi="Arial" w:cs="Arial"/>
          <w:lang w:val="x-none"/>
        </w:rPr>
        <w:t xml:space="preserve">Zhotovitel se </w:t>
      </w:r>
      <w:bookmarkStart w:id="18" w:name="_Ref376374895"/>
      <w:r w:rsidRPr="00594BBC">
        <w:rPr>
          <w:rFonts w:ascii="Arial" w:hAnsi="Arial" w:cs="Arial"/>
          <w:lang w:val="x-none"/>
        </w:rPr>
        <w:t xml:space="preserve">zavazuje dodržet tyto </w:t>
      </w:r>
      <w:r w:rsidRPr="00594BBC">
        <w:rPr>
          <w:rFonts w:ascii="Arial" w:hAnsi="Arial" w:cs="Arial"/>
        </w:rPr>
        <w:t>uzlové body-</w:t>
      </w:r>
      <w:r w:rsidRPr="00594BBC">
        <w:rPr>
          <w:rFonts w:ascii="Arial" w:hAnsi="Arial" w:cs="Arial"/>
          <w:lang w:val="x-none"/>
        </w:rPr>
        <w:t>termíny jednotlivých fází stavby:</w:t>
      </w:r>
      <w:bookmarkEnd w:id="17"/>
      <w:bookmarkEnd w:id="18"/>
    </w:p>
    <w:p w14:paraId="69FB871F" w14:textId="77777777" w:rsidR="00245C7B" w:rsidRPr="00594BBC" w:rsidRDefault="00245C7B" w:rsidP="00245C7B">
      <w:pPr>
        <w:pStyle w:val="Odstavecseseznamem"/>
        <w:jc w:val="both"/>
        <w:rPr>
          <w:rFonts w:ascii="Arial" w:hAnsi="Arial" w:cs="Arial"/>
        </w:rPr>
      </w:pPr>
      <w:r w:rsidRPr="00594BBC">
        <w:rPr>
          <w:rFonts w:ascii="Arial" w:hAnsi="Arial" w:cs="Arial"/>
        </w:rPr>
        <w:t>Uzlové body – definované fáze výstavby díla či jen objektu:</w:t>
      </w:r>
    </w:p>
    <w:p w14:paraId="4E622BD2" w14:textId="77777777" w:rsidR="000E65CC" w:rsidRPr="00394BC6" w:rsidRDefault="00361F36" w:rsidP="00394BC6">
      <w:pPr>
        <w:pStyle w:val="Bezmezer"/>
        <w:rPr>
          <w:rFonts w:ascii="Arial" w:hAnsi="Arial" w:cs="Arial"/>
          <w:b/>
          <w:bCs/>
          <w:lang w:val="en-US"/>
        </w:rPr>
      </w:pPr>
      <w:r w:rsidRPr="00394BC6">
        <w:rPr>
          <w:rFonts w:ascii="Arial" w:hAnsi="Arial" w:cs="Arial"/>
          <w:b/>
          <w:bCs/>
          <w:lang w:val="en-US"/>
        </w:rPr>
        <w:t>Uzlový bod č. 1:</w:t>
      </w:r>
    </w:p>
    <w:p w14:paraId="1B569C45" w14:textId="08916F29" w:rsidR="0077175E" w:rsidRPr="00394BC6" w:rsidRDefault="0077175E" w:rsidP="00394BC6">
      <w:pPr>
        <w:pStyle w:val="Bezmezer"/>
        <w:rPr>
          <w:rFonts w:ascii="Arial" w:hAnsi="Arial" w:cs="Arial"/>
          <w:lang w:val="en-US"/>
        </w:rPr>
      </w:pPr>
      <w:r w:rsidRPr="00394BC6">
        <w:rPr>
          <w:rFonts w:ascii="Arial" w:hAnsi="Arial" w:cs="Arial"/>
        </w:rPr>
        <w:t>1.    Převzetí pevných bodů a vytyčení trasy cesty.</w:t>
      </w:r>
    </w:p>
    <w:p w14:paraId="46DD8C40" w14:textId="286F1255" w:rsidR="0077175E" w:rsidRPr="00394BC6" w:rsidRDefault="0077175E" w:rsidP="00394BC6">
      <w:pPr>
        <w:pStyle w:val="Bezmezer"/>
        <w:rPr>
          <w:rFonts w:ascii="Arial" w:hAnsi="Arial" w:cs="Arial"/>
        </w:rPr>
      </w:pPr>
      <w:r w:rsidRPr="00394BC6">
        <w:rPr>
          <w:rFonts w:ascii="Arial" w:hAnsi="Arial" w:cs="Arial"/>
        </w:rPr>
        <w:t>2.    Vytyčení všech podzemních zařízení a ochranných pásem, zajištění kabelů, potrub</w:t>
      </w:r>
      <w:r w:rsidR="00394BC6" w:rsidRPr="00394BC6">
        <w:rPr>
          <w:rFonts w:ascii="Arial" w:hAnsi="Arial" w:cs="Arial"/>
        </w:rPr>
        <w:t>í</w:t>
      </w:r>
    </w:p>
    <w:p w14:paraId="39FD47D6" w14:textId="2AE4C02E" w:rsidR="00394BC6" w:rsidRPr="00394BC6" w:rsidRDefault="0077175E" w:rsidP="00394BC6">
      <w:pPr>
        <w:pStyle w:val="Bezmezer"/>
        <w:rPr>
          <w:rFonts w:ascii="Arial" w:hAnsi="Arial" w:cs="Arial"/>
        </w:rPr>
      </w:pPr>
      <w:r w:rsidRPr="00394BC6">
        <w:rPr>
          <w:rFonts w:ascii="Arial" w:hAnsi="Arial" w:cs="Arial"/>
        </w:rPr>
        <w:t xml:space="preserve">     </w:t>
      </w:r>
      <w:r w:rsidR="00394BC6">
        <w:rPr>
          <w:rFonts w:ascii="Arial" w:hAnsi="Arial" w:cs="Arial"/>
        </w:rPr>
        <w:t xml:space="preserve">  </w:t>
      </w:r>
      <w:r w:rsidRPr="00394BC6">
        <w:rPr>
          <w:rFonts w:ascii="Arial" w:hAnsi="Arial" w:cs="Arial"/>
        </w:rPr>
        <w:t>aj., předání.</w:t>
      </w:r>
    </w:p>
    <w:p w14:paraId="2BE92FFF" w14:textId="4F07873C" w:rsidR="0077175E" w:rsidRPr="00D876C1" w:rsidRDefault="00394BC6" w:rsidP="00394BC6">
      <w:pPr>
        <w:pStyle w:val="Zkladntext3"/>
        <w:spacing w:after="0"/>
        <w:jc w:val="both"/>
        <w:rPr>
          <w:rFonts w:ascii="Arial" w:hAnsi="Arial" w:cs="Arial"/>
          <w:sz w:val="22"/>
          <w:szCs w:val="22"/>
        </w:rPr>
      </w:pPr>
      <w:r>
        <w:rPr>
          <w:rFonts w:ascii="Arial" w:hAnsi="Arial" w:cs="Arial"/>
          <w:sz w:val="22"/>
          <w:szCs w:val="22"/>
        </w:rPr>
        <w:t xml:space="preserve">3.    </w:t>
      </w:r>
      <w:r w:rsidR="0077175E" w:rsidRPr="00D876C1">
        <w:rPr>
          <w:rFonts w:ascii="Arial" w:hAnsi="Arial" w:cs="Arial"/>
          <w:sz w:val="22"/>
          <w:szCs w:val="22"/>
        </w:rPr>
        <w:t>Odvodňovací objekty: zemní práce, potrubí a zaústění, zasypání, skládky.</w:t>
      </w:r>
    </w:p>
    <w:p w14:paraId="2BE305F5" w14:textId="77777777" w:rsidR="0077175E" w:rsidRPr="00D876C1" w:rsidRDefault="0077175E" w:rsidP="00394BC6">
      <w:pPr>
        <w:pStyle w:val="Zkladntext3"/>
        <w:spacing w:after="0"/>
        <w:jc w:val="both"/>
        <w:rPr>
          <w:rFonts w:ascii="Arial" w:hAnsi="Arial" w:cs="Arial"/>
          <w:sz w:val="22"/>
          <w:szCs w:val="22"/>
        </w:rPr>
      </w:pPr>
      <w:r w:rsidRPr="00D876C1">
        <w:rPr>
          <w:rFonts w:ascii="Arial" w:hAnsi="Arial" w:cs="Arial"/>
          <w:sz w:val="22"/>
          <w:szCs w:val="22"/>
        </w:rPr>
        <w:t>4.    Zemní práce v trase:</w:t>
      </w:r>
    </w:p>
    <w:p w14:paraId="468EEF1D" w14:textId="3953BDFD" w:rsidR="0077175E" w:rsidRPr="00D876C1" w:rsidRDefault="0077175E" w:rsidP="0077175E">
      <w:pPr>
        <w:pStyle w:val="Zkladntext3"/>
        <w:numPr>
          <w:ilvl w:val="0"/>
          <w:numId w:val="39"/>
        </w:numPr>
        <w:spacing w:after="0"/>
        <w:jc w:val="both"/>
        <w:rPr>
          <w:rFonts w:ascii="Arial" w:hAnsi="Arial" w:cs="Arial"/>
          <w:sz w:val="22"/>
          <w:szCs w:val="22"/>
        </w:rPr>
      </w:pPr>
      <w:r w:rsidRPr="00D876C1">
        <w:rPr>
          <w:rFonts w:ascii="Arial" w:hAnsi="Arial" w:cs="Arial"/>
          <w:sz w:val="22"/>
          <w:szCs w:val="22"/>
        </w:rPr>
        <w:t>odstranění panelů a sejmutí ornice</w:t>
      </w:r>
    </w:p>
    <w:p w14:paraId="50B5236F" w14:textId="77777777" w:rsidR="0077175E" w:rsidRPr="00D876C1" w:rsidRDefault="0077175E" w:rsidP="0077175E">
      <w:pPr>
        <w:pStyle w:val="Zkladntext3"/>
        <w:numPr>
          <w:ilvl w:val="0"/>
          <w:numId w:val="39"/>
        </w:numPr>
        <w:spacing w:after="0"/>
        <w:jc w:val="both"/>
        <w:rPr>
          <w:rFonts w:ascii="Arial" w:hAnsi="Arial" w:cs="Arial"/>
          <w:sz w:val="22"/>
          <w:szCs w:val="22"/>
        </w:rPr>
      </w:pPr>
      <w:r w:rsidRPr="00D876C1">
        <w:rPr>
          <w:rFonts w:ascii="Arial" w:hAnsi="Arial" w:cs="Arial"/>
          <w:sz w:val="22"/>
          <w:szCs w:val="22"/>
        </w:rPr>
        <w:t>odstranění nevhodné (přebytečné) zeminy</w:t>
      </w:r>
    </w:p>
    <w:p w14:paraId="076ECD19" w14:textId="303DEC32" w:rsidR="0077175E" w:rsidRPr="00D876C1" w:rsidRDefault="0077175E" w:rsidP="0077175E">
      <w:pPr>
        <w:pStyle w:val="Zkladntext3"/>
        <w:numPr>
          <w:ilvl w:val="0"/>
          <w:numId w:val="39"/>
        </w:numPr>
        <w:spacing w:after="0"/>
        <w:jc w:val="both"/>
        <w:rPr>
          <w:rFonts w:ascii="Arial" w:hAnsi="Arial" w:cs="Arial"/>
          <w:sz w:val="22"/>
          <w:szCs w:val="22"/>
        </w:rPr>
      </w:pPr>
      <w:r w:rsidRPr="00D876C1">
        <w:rPr>
          <w:rFonts w:ascii="Arial" w:hAnsi="Arial" w:cs="Arial"/>
          <w:sz w:val="22"/>
          <w:szCs w:val="22"/>
        </w:rPr>
        <w:t xml:space="preserve"> odkopávky - příčné a podélné přesuny</w:t>
      </w:r>
    </w:p>
    <w:p w14:paraId="40BEE3EA" w14:textId="76AF8BA5" w:rsidR="0077175E" w:rsidRPr="00D876C1" w:rsidRDefault="00D876C1" w:rsidP="0077175E">
      <w:pPr>
        <w:pStyle w:val="Zkladntext3"/>
        <w:numPr>
          <w:ilvl w:val="0"/>
          <w:numId w:val="39"/>
        </w:numPr>
        <w:spacing w:after="0"/>
        <w:jc w:val="both"/>
        <w:rPr>
          <w:rFonts w:ascii="Arial" w:hAnsi="Arial" w:cs="Arial"/>
          <w:sz w:val="22"/>
          <w:szCs w:val="22"/>
        </w:rPr>
      </w:pPr>
      <w:r w:rsidRPr="00D876C1">
        <w:rPr>
          <w:rFonts w:ascii="Arial" w:hAnsi="Arial" w:cs="Arial"/>
          <w:sz w:val="22"/>
          <w:szCs w:val="22"/>
        </w:rPr>
        <w:t>p</w:t>
      </w:r>
      <w:r w:rsidR="0077175E" w:rsidRPr="00D876C1">
        <w:rPr>
          <w:rFonts w:ascii="Arial" w:hAnsi="Arial" w:cs="Arial"/>
          <w:sz w:val="22"/>
          <w:szCs w:val="22"/>
        </w:rPr>
        <w:t>láň</w:t>
      </w:r>
    </w:p>
    <w:p w14:paraId="5A5327A5" w14:textId="77777777" w:rsidR="0077175E" w:rsidRPr="00D876C1" w:rsidRDefault="0077175E" w:rsidP="0077175E">
      <w:pPr>
        <w:pStyle w:val="Zkladntext3"/>
        <w:numPr>
          <w:ilvl w:val="0"/>
          <w:numId w:val="39"/>
        </w:numPr>
        <w:spacing w:after="0"/>
        <w:jc w:val="both"/>
        <w:rPr>
          <w:rFonts w:ascii="Arial" w:hAnsi="Arial" w:cs="Arial"/>
          <w:sz w:val="22"/>
          <w:szCs w:val="22"/>
        </w:rPr>
      </w:pPr>
      <w:r w:rsidRPr="00D876C1">
        <w:rPr>
          <w:rFonts w:ascii="Arial" w:hAnsi="Arial" w:cs="Arial"/>
          <w:sz w:val="22"/>
          <w:szCs w:val="22"/>
        </w:rPr>
        <w:t>násypy a rozhrnutí ornice</w:t>
      </w:r>
    </w:p>
    <w:p w14:paraId="3A46E24E" w14:textId="42BF91A8" w:rsidR="0077175E" w:rsidRPr="00D876C1" w:rsidRDefault="0077175E" w:rsidP="0077175E">
      <w:pPr>
        <w:pStyle w:val="Zkladntext3"/>
        <w:numPr>
          <w:ilvl w:val="0"/>
          <w:numId w:val="39"/>
        </w:numPr>
        <w:spacing w:after="0"/>
        <w:jc w:val="both"/>
        <w:rPr>
          <w:rFonts w:ascii="Arial" w:hAnsi="Arial" w:cs="Arial"/>
          <w:sz w:val="22"/>
          <w:szCs w:val="22"/>
        </w:rPr>
      </w:pPr>
      <w:r w:rsidRPr="00D876C1">
        <w:rPr>
          <w:rFonts w:ascii="Arial" w:hAnsi="Arial" w:cs="Arial"/>
          <w:sz w:val="22"/>
          <w:szCs w:val="22"/>
        </w:rPr>
        <w:t>odvoz a uložení přebytečné zeminy na skládku</w:t>
      </w:r>
    </w:p>
    <w:p w14:paraId="68A1F57D" w14:textId="2737EC69" w:rsidR="0077175E" w:rsidRPr="00D876C1" w:rsidRDefault="0077175E" w:rsidP="0077175E">
      <w:pPr>
        <w:pStyle w:val="Zkladntext3"/>
        <w:numPr>
          <w:ilvl w:val="0"/>
          <w:numId w:val="39"/>
        </w:numPr>
        <w:spacing w:after="0"/>
        <w:jc w:val="both"/>
        <w:rPr>
          <w:rFonts w:ascii="Arial" w:hAnsi="Arial" w:cs="Arial"/>
          <w:sz w:val="22"/>
          <w:szCs w:val="22"/>
        </w:rPr>
      </w:pPr>
      <w:r w:rsidRPr="00D876C1">
        <w:rPr>
          <w:rFonts w:ascii="Arial" w:hAnsi="Arial" w:cs="Arial"/>
          <w:sz w:val="22"/>
          <w:szCs w:val="22"/>
        </w:rPr>
        <w:t>odvezení panelů na místo určené jejich vlastníkem</w:t>
      </w:r>
      <w:r w:rsidRPr="00D876C1">
        <w:rPr>
          <w:rFonts w:ascii="Arial" w:hAnsi="Arial" w:cs="Arial"/>
          <w:color w:val="1F497D"/>
          <w:sz w:val="22"/>
          <w:szCs w:val="22"/>
        </w:rPr>
        <w:t>, nebo likvidace na skládce</w:t>
      </w:r>
      <w:r w:rsidR="000E65CC">
        <w:rPr>
          <w:rFonts w:ascii="Arial" w:hAnsi="Arial" w:cs="Arial"/>
          <w:color w:val="1F497D"/>
          <w:sz w:val="22"/>
          <w:szCs w:val="22"/>
        </w:rPr>
        <w:t>.</w:t>
      </w:r>
      <w:r w:rsidRPr="00D876C1">
        <w:rPr>
          <w:rFonts w:ascii="Arial" w:hAnsi="Arial" w:cs="Arial"/>
          <w:sz w:val="22"/>
          <w:szCs w:val="22"/>
        </w:rPr>
        <w:t>   </w:t>
      </w:r>
    </w:p>
    <w:p w14:paraId="4A4637AD" w14:textId="277538CF" w:rsidR="0077175E" w:rsidRPr="00D876C1" w:rsidRDefault="0077175E" w:rsidP="0077175E">
      <w:pPr>
        <w:pStyle w:val="Zkladntext3"/>
        <w:spacing w:after="0"/>
        <w:ind w:firstLine="567"/>
        <w:jc w:val="both"/>
        <w:rPr>
          <w:rFonts w:ascii="Arial" w:hAnsi="Arial" w:cs="Arial"/>
          <w:sz w:val="22"/>
          <w:szCs w:val="22"/>
        </w:rPr>
      </w:pPr>
      <w:r w:rsidRPr="00D876C1">
        <w:rPr>
          <w:rFonts w:ascii="Arial" w:hAnsi="Arial" w:cs="Arial"/>
          <w:sz w:val="22"/>
          <w:szCs w:val="22"/>
        </w:rPr>
        <w:t>5.    Převzetí pláně projektantem, geologem a objednatelem</w:t>
      </w:r>
      <w:r w:rsidR="000E65CC">
        <w:rPr>
          <w:rFonts w:ascii="Arial" w:hAnsi="Arial" w:cs="Arial"/>
          <w:sz w:val="22"/>
          <w:szCs w:val="22"/>
        </w:rPr>
        <w:t>.</w:t>
      </w:r>
      <w:r w:rsidRPr="00D876C1">
        <w:rPr>
          <w:rFonts w:ascii="Arial" w:hAnsi="Arial" w:cs="Arial"/>
          <w:sz w:val="22"/>
          <w:szCs w:val="22"/>
        </w:rPr>
        <w:t xml:space="preserve">  </w:t>
      </w:r>
    </w:p>
    <w:p w14:paraId="4F75FF21" w14:textId="57112DAC" w:rsidR="0077175E" w:rsidRPr="00D876C1" w:rsidRDefault="0077175E" w:rsidP="0077175E">
      <w:pPr>
        <w:pStyle w:val="Zkladntext3"/>
        <w:spacing w:after="0"/>
        <w:ind w:left="567"/>
        <w:jc w:val="both"/>
        <w:rPr>
          <w:rFonts w:ascii="Arial" w:hAnsi="Arial" w:cs="Arial"/>
          <w:sz w:val="22"/>
          <w:szCs w:val="22"/>
        </w:rPr>
      </w:pPr>
      <w:r w:rsidRPr="00D876C1">
        <w:rPr>
          <w:rFonts w:ascii="Arial" w:hAnsi="Arial" w:cs="Arial"/>
          <w:sz w:val="22"/>
          <w:szCs w:val="22"/>
        </w:rPr>
        <w:t>6.    Vytvoření parapláně</w:t>
      </w:r>
      <w:r w:rsidR="000E65CC">
        <w:rPr>
          <w:rFonts w:ascii="Arial" w:hAnsi="Arial" w:cs="Arial"/>
          <w:sz w:val="22"/>
          <w:szCs w:val="22"/>
        </w:rPr>
        <w:t>.</w:t>
      </w:r>
    </w:p>
    <w:p w14:paraId="0D517912" w14:textId="4911FC78" w:rsidR="0077175E" w:rsidRDefault="0077175E" w:rsidP="00D876C1">
      <w:pPr>
        <w:pStyle w:val="Zkladntext3"/>
        <w:spacing w:after="0"/>
        <w:ind w:left="567"/>
        <w:jc w:val="both"/>
        <w:rPr>
          <w:rFonts w:ascii="Arial" w:hAnsi="Arial" w:cs="Arial"/>
          <w:sz w:val="22"/>
          <w:szCs w:val="22"/>
        </w:rPr>
      </w:pPr>
      <w:r w:rsidRPr="00D876C1">
        <w:rPr>
          <w:rFonts w:ascii="Arial" w:hAnsi="Arial" w:cs="Arial"/>
          <w:sz w:val="22"/>
          <w:szCs w:val="22"/>
        </w:rPr>
        <w:t>7.    Konstrukční vrstvy vozovky</w:t>
      </w:r>
      <w:r w:rsidR="000E65CC">
        <w:rPr>
          <w:rFonts w:ascii="Arial" w:hAnsi="Arial" w:cs="Arial"/>
          <w:sz w:val="22"/>
          <w:szCs w:val="22"/>
        </w:rPr>
        <w:t>.</w:t>
      </w:r>
    </w:p>
    <w:p w14:paraId="0FCA576D" w14:textId="77777777" w:rsidR="00D876C1" w:rsidRPr="00D876C1" w:rsidRDefault="00D876C1" w:rsidP="00D876C1">
      <w:pPr>
        <w:pStyle w:val="Zkladntext3"/>
        <w:spacing w:after="0"/>
        <w:ind w:left="567"/>
        <w:jc w:val="both"/>
        <w:rPr>
          <w:rFonts w:ascii="Arial" w:hAnsi="Arial" w:cs="Arial"/>
          <w:b/>
          <w:bCs/>
          <w:sz w:val="22"/>
          <w:szCs w:val="22"/>
          <w:lang w:val="en-US"/>
        </w:rPr>
      </w:pPr>
    </w:p>
    <w:p w14:paraId="2F75E1B2" w14:textId="548AFC43" w:rsidR="00245C7B" w:rsidRPr="00D876C1" w:rsidRDefault="00245C7B" w:rsidP="00D876C1">
      <w:pPr>
        <w:ind w:left="426"/>
        <w:jc w:val="both"/>
        <w:rPr>
          <w:rFonts w:ascii="Arial" w:hAnsi="Arial" w:cs="Arial"/>
          <w:b/>
        </w:rPr>
      </w:pPr>
      <w:r w:rsidRPr="00D876C1">
        <w:rPr>
          <w:rFonts w:ascii="Arial" w:hAnsi="Arial" w:cs="Arial"/>
          <w:b/>
        </w:rPr>
        <w:t xml:space="preserve">- termín plnění </w:t>
      </w:r>
      <w:r w:rsidR="00361F36" w:rsidRPr="00D876C1">
        <w:rPr>
          <w:rFonts w:ascii="Arial" w:hAnsi="Arial" w:cs="Arial"/>
          <w:b/>
        </w:rPr>
        <w:t xml:space="preserve">uzlového bodu 1: </w:t>
      </w:r>
      <w:r w:rsidR="00361F36" w:rsidRPr="00D876C1">
        <w:rPr>
          <w:rFonts w:ascii="Arial" w:hAnsi="Arial" w:cs="Arial"/>
          <w:b/>
        </w:rPr>
        <w:tab/>
      </w:r>
      <w:r w:rsidR="00361F36" w:rsidRPr="00D876C1">
        <w:rPr>
          <w:rFonts w:ascii="Arial" w:hAnsi="Arial" w:cs="Arial"/>
          <w:b/>
        </w:rPr>
        <w:tab/>
      </w:r>
      <w:r w:rsidR="00361F36" w:rsidRPr="00D876C1">
        <w:rPr>
          <w:rFonts w:ascii="Arial" w:hAnsi="Arial" w:cs="Arial"/>
          <w:b/>
        </w:rPr>
        <w:tab/>
        <w:t xml:space="preserve">nejpozději do </w:t>
      </w:r>
      <w:r w:rsidR="00157E3A">
        <w:rPr>
          <w:rFonts w:ascii="Arial" w:hAnsi="Arial" w:cs="Arial"/>
          <w:b/>
        </w:rPr>
        <w:t>15.11</w:t>
      </w:r>
      <w:r w:rsidR="0077175E" w:rsidRPr="00D876C1">
        <w:rPr>
          <w:rFonts w:ascii="Arial" w:hAnsi="Arial" w:cs="Arial"/>
          <w:b/>
        </w:rPr>
        <w:t>.</w:t>
      </w:r>
      <w:r w:rsidR="00B00647" w:rsidRPr="00D876C1">
        <w:rPr>
          <w:rFonts w:ascii="Arial" w:hAnsi="Arial" w:cs="Arial"/>
          <w:b/>
        </w:rPr>
        <w:t>2020</w:t>
      </w:r>
      <w:r w:rsidRPr="00D876C1">
        <w:rPr>
          <w:rFonts w:ascii="Arial" w:hAnsi="Arial" w:cs="Arial"/>
          <w:b/>
        </w:rPr>
        <w:t xml:space="preserve"> </w:t>
      </w:r>
    </w:p>
    <w:p w14:paraId="63021896" w14:textId="65124097" w:rsidR="00D876C1" w:rsidRPr="00394BC6" w:rsidRDefault="00B00647" w:rsidP="00394BC6">
      <w:pPr>
        <w:pStyle w:val="Odstavecseseznamem"/>
        <w:ind w:left="567"/>
        <w:jc w:val="both"/>
        <w:rPr>
          <w:rFonts w:ascii="Arial" w:hAnsi="Arial" w:cs="Arial"/>
          <w:b/>
        </w:rPr>
      </w:pPr>
      <w:r w:rsidRPr="00D876C1">
        <w:rPr>
          <w:rFonts w:ascii="Arial" w:hAnsi="Arial" w:cs="Arial"/>
          <w:b/>
        </w:rPr>
        <w:t>Uzlový bod č. 2:</w:t>
      </w:r>
    </w:p>
    <w:p w14:paraId="4B1D9D15" w14:textId="1847C2DB" w:rsidR="004F0399" w:rsidRPr="00D876C1" w:rsidRDefault="00D876C1" w:rsidP="00D876C1">
      <w:pPr>
        <w:pStyle w:val="Odstavecseseznamem"/>
        <w:numPr>
          <w:ilvl w:val="0"/>
          <w:numId w:val="40"/>
        </w:numPr>
        <w:jc w:val="both"/>
        <w:rPr>
          <w:rFonts w:ascii="Arial" w:hAnsi="Arial" w:cs="Arial"/>
        </w:rPr>
      </w:pPr>
      <w:r w:rsidRPr="00D876C1">
        <w:rPr>
          <w:rFonts w:ascii="Arial" w:hAnsi="Arial" w:cs="Arial"/>
        </w:rPr>
        <w:t>Založení trávníku</w:t>
      </w:r>
      <w:r w:rsidRPr="00D876C1">
        <w:rPr>
          <w:rFonts w:ascii="Arial" w:hAnsi="Arial" w:cs="Arial"/>
          <w:color w:val="1F497D"/>
        </w:rPr>
        <w:t xml:space="preserve"> a výsadba stromů</w:t>
      </w:r>
      <w:r w:rsidRPr="00D876C1">
        <w:rPr>
          <w:rFonts w:ascii="Arial" w:hAnsi="Arial" w:cs="Arial"/>
        </w:rPr>
        <w:t xml:space="preserve"> na upravených a obdělaných plochách.</w:t>
      </w:r>
    </w:p>
    <w:p w14:paraId="43907791" w14:textId="5523E167" w:rsidR="00D876C1" w:rsidRPr="00D876C1" w:rsidRDefault="00D876C1" w:rsidP="00D876C1">
      <w:pPr>
        <w:pStyle w:val="Odstavecseseznamem"/>
        <w:numPr>
          <w:ilvl w:val="0"/>
          <w:numId w:val="40"/>
        </w:numPr>
        <w:jc w:val="both"/>
        <w:rPr>
          <w:rFonts w:ascii="Arial" w:hAnsi="Arial" w:cs="Arial"/>
          <w:b/>
        </w:rPr>
      </w:pPr>
      <w:r w:rsidRPr="00D876C1">
        <w:rPr>
          <w:rFonts w:ascii="Arial" w:hAnsi="Arial" w:cs="Arial"/>
        </w:rPr>
        <w:t>Likvidace zařízení staveniště</w:t>
      </w:r>
    </w:p>
    <w:p w14:paraId="5C8AFCF7" w14:textId="53BCCFA3" w:rsidR="00D876C1" w:rsidRPr="00D876C1" w:rsidRDefault="00D876C1" w:rsidP="00D876C1">
      <w:pPr>
        <w:pStyle w:val="Odstavecseseznamem"/>
        <w:numPr>
          <w:ilvl w:val="0"/>
          <w:numId w:val="40"/>
        </w:numPr>
        <w:jc w:val="both"/>
        <w:rPr>
          <w:rFonts w:ascii="Arial" w:hAnsi="Arial" w:cs="Arial"/>
          <w:b/>
        </w:rPr>
      </w:pPr>
      <w:r w:rsidRPr="00D876C1">
        <w:rPr>
          <w:rFonts w:ascii="Arial" w:hAnsi="Arial" w:cs="Arial"/>
        </w:rPr>
        <w:t>Kolaudace</w:t>
      </w:r>
      <w:r w:rsidR="003B1E51">
        <w:rPr>
          <w:rFonts w:ascii="Arial" w:hAnsi="Arial" w:cs="Arial"/>
        </w:rPr>
        <w:t>, p</w:t>
      </w:r>
      <w:r w:rsidRPr="00D876C1">
        <w:rPr>
          <w:rFonts w:ascii="Arial" w:hAnsi="Arial" w:cs="Arial"/>
        </w:rPr>
        <w:t>ředání stavby</w:t>
      </w:r>
      <w:r w:rsidR="003B1E51">
        <w:rPr>
          <w:rFonts w:ascii="Arial" w:hAnsi="Arial" w:cs="Arial"/>
        </w:rPr>
        <w:t xml:space="preserve"> a převzetí stavby</w:t>
      </w:r>
    </w:p>
    <w:p w14:paraId="184E9911" w14:textId="77777777" w:rsidR="003B1E51" w:rsidRDefault="003B1E51" w:rsidP="00DB0741">
      <w:pPr>
        <w:pStyle w:val="Odstavecseseznamem"/>
        <w:tabs>
          <w:tab w:val="left" w:pos="5670"/>
        </w:tabs>
        <w:jc w:val="both"/>
        <w:rPr>
          <w:rFonts w:ascii="Arial" w:hAnsi="Arial" w:cs="Arial"/>
          <w:b/>
        </w:rPr>
      </w:pPr>
    </w:p>
    <w:p w14:paraId="6B4DC7BF" w14:textId="7C115EB1" w:rsidR="004F0399" w:rsidRDefault="00361F36" w:rsidP="00DB0741">
      <w:pPr>
        <w:pStyle w:val="Odstavecseseznamem"/>
        <w:tabs>
          <w:tab w:val="left" w:pos="5670"/>
        </w:tabs>
        <w:jc w:val="both"/>
        <w:rPr>
          <w:rFonts w:ascii="Arial" w:hAnsi="Arial" w:cs="Arial"/>
          <w:b/>
        </w:rPr>
      </w:pPr>
      <w:r w:rsidRPr="004F0399">
        <w:rPr>
          <w:rFonts w:ascii="Arial" w:hAnsi="Arial" w:cs="Arial"/>
          <w:b/>
        </w:rPr>
        <w:t xml:space="preserve">- termín plnění uzlového bodu </w:t>
      </w:r>
      <w:r w:rsidR="003B1E51">
        <w:rPr>
          <w:rFonts w:ascii="Arial" w:hAnsi="Arial" w:cs="Arial"/>
          <w:b/>
        </w:rPr>
        <w:t>2</w:t>
      </w:r>
      <w:r w:rsidRPr="004F0399">
        <w:rPr>
          <w:rFonts w:ascii="Arial" w:hAnsi="Arial" w:cs="Arial"/>
          <w:b/>
        </w:rPr>
        <w:t xml:space="preserve">: </w:t>
      </w:r>
      <w:r w:rsidRPr="004F0399">
        <w:rPr>
          <w:rFonts w:ascii="Arial" w:hAnsi="Arial" w:cs="Arial"/>
          <w:b/>
        </w:rPr>
        <w:tab/>
      </w:r>
      <w:r w:rsidR="00857F25" w:rsidRPr="001D0C80">
        <w:rPr>
          <w:rFonts w:ascii="Arial" w:hAnsi="Arial" w:cs="Arial"/>
          <w:bCs/>
        </w:rPr>
        <w:t>nejpozději do 7 dnů od doručení kolaudačního souhlasu Pobočce Hodonín (protokolární předání a převzetí řádně</w:t>
      </w:r>
      <w:r w:rsidR="00857F25" w:rsidRPr="00857F25">
        <w:rPr>
          <w:rFonts w:ascii="Arial" w:hAnsi="Arial" w:cs="Arial"/>
        </w:rPr>
        <w:t xml:space="preserve"> dokončeného díla)</w:t>
      </w:r>
      <w:r w:rsidR="00DB0741">
        <w:rPr>
          <w:rFonts w:ascii="Arial" w:hAnsi="Arial" w:cs="Arial"/>
        </w:rPr>
        <w:tab/>
      </w:r>
      <w:r w:rsidR="00DB0741" w:rsidRPr="003B1E51">
        <w:rPr>
          <w:rFonts w:ascii="Arial" w:hAnsi="Arial" w:cs="Arial"/>
          <w:b/>
        </w:rPr>
        <w:t xml:space="preserve">předpoklad </w:t>
      </w:r>
      <w:r w:rsidR="003B1E51" w:rsidRPr="003B1E51">
        <w:rPr>
          <w:rFonts w:ascii="Arial" w:hAnsi="Arial" w:cs="Arial"/>
          <w:b/>
        </w:rPr>
        <w:t xml:space="preserve">do </w:t>
      </w:r>
      <w:r w:rsidR="00DB0741" w:rsidRPr="003B1E51">
        <w:rPr>
          <w:rFonts w:ascii="Arial" w:hAnsi="Arial" w:cs="Arial"/>
          <w:b/>
        </w:rPr>
        <w:t>31.8.2021</w:t>
      </w:r>
    </w:p>
    <w:p w14:paraId="44DB67A3" w14:textId="77777777" w:rsidR="003B1E51" w:rsidRDefault="003B1E51" w:rsidP="00DB0741">
      <w:pPr>
        <w:pStyle w:val="Odstavecseseznamem"/>
        <w:tabs>
          <w:tab w:val="left" w:pos="5670"/>
        </w:tabs>
        <w:jc w:val="both"/>
        <w:rPr>
          <w:rFonts w:ascii="Arial" w:hAnsi="Arial" w:cs="Arial"/>
        </w:rPr>
      </w:pP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51F1E9AF" w14:textId="3BB58BD1" w:rsidR="00693320" w:rsidRPr="004F3383" w:rsidRDefault="00245C7B" w:rsidP="008B2143">
      <w:pPr>
        <w:pStyle w:val="Odstavecseseznamem"/>
        <w:numPr>
          <w:ilvl w:val="0"/>
          <w:numId w:val="30"/>
        </w:numPr>
        <w:jc w:val="both"/>
        <w:rPr>
          <w:rFonts w:ascii="Arial" w:hAnsi="Arial" w:cs="Arial"/>
        </w:rPr>
      </w:pPr>
      <w:r w:rsidRPr="007644CB">
        <w:rPr>
          <w:rFonts w:ascii="Arial" w:hAnsi="Arial" w:cs="Arial"/>
          <w:lang w:val="x-none"/>
        </w:rPr>
        <w:t xml:space="preserve">Dílo zhotovitel předává objednateli po </w:t>
      </w:r>
      <w:r w:rsidRPr="00764166">
        <w:rPr>
          <w:rFonts w:ascii="Arial" w:hAnsi="Arial" w:cs="Arial"/>
        </w:rPr>
        <w:t>vydání</w:t>
      </w:r>
      <w:r w:rsidRPr="00764166">
        <w:rPr>
          <w:rFonts w:ascii="Arial" w:hAnsi="Arial" w:cs="Arial"/>
          <w:lang w:val="x-none"/>
        </w:rPr>
        <w:t xml:space="preserve"> kolaudačního </w:t>
      </w:r>
      <w:r w:rsidRPr="00764166">
        <w:rPr>
          <w:rFonts w:ascii="Arial" w:hAnsi="Arial" w:cs="Arial"/>
        </w:rPr>
        <w:t xml:space="preserve"> souhlasu</w:t>
      </w:r>
      <w:r w:rsidRPr="00764166">
        <w:rPr>
          <w:rFonts w:ascii="Arial" w:hAnsi="Arial" w:cs="Arial"/>
          <w:lang w:val="x-none"/>
        </w:rPr>
        <w:t>.</w:t>
      </w:r>
      <w:r w:rsidRPr="008B2143">
        <w:rPr>
          <w:rFonts w:ascii="Arial" w:hAnsi="Arial" w:cs="Arial"/>
          <w:lang w:val="x-none"/>
        </w:rPr>
        <w:t xml:space="preserve"> </w:t>
      </w:r>
    </w:p>
    <w:p w14:paraId="0B993684" w14:textId="77777777" w:rsidR="004F3383" w:rsidRPr="008B2143" w:rsidRDefault="004F3383" w:rsidP="004F3383">
      <w:pPr>
        <w:pStyle w:val="Odstavecseseznamem"/>
        <w:jc w:val="both"/>
        <w:rPr>
          <w:rFonts w:ascii="Arial" w:hAnsi="Arial" w:cs="Arial"/>
        </w:rPr>
      </w:pPr>
    </w:p>
    <w:p w14:paraId="489EAD8C" w14:textId="6D9A6412" w:rsidR="009B3B28" w:rsidRPr="00594BBC" w:rsidRDefault="00E6175B" w:rsidP="00325832">
      <w:pPr>
        <w:jc w:val="center"/>
        <w:rPr>
          <w:rFonts w:ascii="Arial" w:hAnsi="Arial" w:cs="Arial"/>
          <w:b/>
        </w:rPr>
      </w:pPr>
      <w:r w:rsidRPr="00594BBC">
        <w:rPr>
          <w:rFonts w:ascii="Arial" w:hAnsi="Arial" w:cs="Arial"/>
          <w:b/>
          <w:u w:val="single"/>
        </w:rPr>
        <w:t>Čl.</w:t>
      </w:r>
      <w:r w:rsidR="007644CB">
        <w:rPr>
          <w:rFonts w:ascii="Arial" w:hAnsi="Arial" w:cs="Arial"/>
          <w:b/>
          <w:u w:val="single"/>
        </w:rPr>
        <w:t xml:space="preserve"> </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B86DBBE"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w:t>
      </w:r>
      <w:r w:rsidR="00BE6751">
        <w:rPr>
          <w:rFonts w:ascii="Arial" w:hAnsi="Arial" w:cs="Arial"/>
        </w:rPr>
        <w:t xml:space="preserve"> </w:t>
      </w:r>
      <w:r w:rsidRPr="00594BBC">
        <w:rPr>
          <w:rFonts w:ascii="Arial" w:hAnsi="Arial" w:cs="Arial"/>
          <w:lang w:val="x-none"/>
        </w:rPr>
        <w:t>vyklizené a prosté práv třetích stran, o čemž bude proveden zápis.</w:t>
      </w:r>
    </w:p>
    <w:p w14:paraId="3BCD9FF4"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O provedené prohlídce bude učiněn zápis do stavebního deníku technickým dozorem.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6FA8D2D6"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773AA6C4" w14:textId="77777777" w:rsidR="0089030C" w:rsidRPr="004F3383" w:rsidRDefault="0089030C" w:rsidP="004F3383">
      <w:pPr>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DBE12C8" w14:textId="162CFB98" w:rsidR="00737711" w:rsidRPr="005A4973" w:rsidRDefault="002A0E91" w:rsidP="00737711">
      <w:pPr>
        <w:pStyle w:val="Odstavecseseznamem"/>
        <w:numPr>
          <w:ilvl w:val="0"/>
          <w:numId w:val="16"/>
        </w:numPr>
        <w:jc w:val="both"/>
        <w:rPr>
          <w:rFonts w:ascii="Arial" w:hAnsi="Arial" w:cs="Arial"/>
        </w:rPr>
      </w:pPr>
      <w:r w:rsidRPr="00737711">
        <w:rPr>
          <w:rFonts w:ascii="Arial" w:hAnsi="Arial" w:cs="Arial"/>
          <w:lang w:val="x-none"/>
        </w:rPr>
        <w:t xml:space="preserve">Zhotovitel </w:t>
      </w:r>
      <w:r w:rsidRPr="00737711">
        <w:rPr>
          <w:rFonts w:ascii="Arial" w:hAnsi="Arial" w:cs="Arial"/>
        </w:rPr>
        <w:t>je povinen</w:t>
      </w:r>
      <w:r w:rsidR="009A6F40" w:rsidRPr="00737711">
        <w:rPr>
          <w:rFonts w:ascii="Arial" w:hAnsi="Arial" w:cs="Arial"/>
          <w:lang w:val="x-none"/>
        </w:rPr>
        <w:t xml:space="preserve"> vést stavební deník v rozsahu vyhlášky č. 499/2006 Sb. </w:t>
      </w:r>
      <w:r w:rsidR="00AA45F3" w:rsidRPr="00737711">
        <w:rPr>
          <w:rFonts w:ascii="Arial" w:hAnsi="Arial" w:cs="Arial"/>
          <w:lang w:val="x-none"/>
        </w:rPr>
        <w:br/>
      </w:r>
      <w:r w:rsidR="009A6F40" w:rsidRPr="00737711">
        <w:rPr>
          <w:rFonts w:ascii="Arial" w:hAnsi="Arial" w:cs="Arial"/>
          <w:lang w:val="x-none"/>
        </w:rPr>
        <w:t>o dokumentaci staveb</w:t>
      </w:r>
      <w:r w:rsidR="007E4CA2" w:rsidRPr="00737711">
        <w:rPr>
          <w:rFonts w:ascii="Arial" w:hAnsi="Arial" w:cs="Arial"/>
        </w:rPr>
        <w:t>,</w:t>
      </w:r>
      <w:bookmarkStart w:id="19" w:name="_Hlk16773357"/>
      <w:r w:rsidR="007E4CA2" w:rsidRPr="00737711">
        <w:rPr>
          <w:rFonts w:ascii="Arial" w:hAnsi="Arial" w:cs="Arial"/>
        </w:rPr>
        <w:t xml:space="preserve"> ve znění pozdějších předpisů (dále jen „vyhláška č. 499/2006 Sb.“)</w:t>
      </w:r>
      <w:r w:rsidR="009A6F40" w:rsidRPr="00737711">
        <w:rPr>
          <w:rFonts w:ascii="Arial" w:hAnsi="Arial" w:cs="Arial"/>
          <w:lang w:val="x-none"/>
        </w:rPr>
        <w:t xml:space="preserve">. </w:t>
      </w:r>
      <w:bookmarkEnd w:id="19"/>
      <w:r w:rsidR="009A6F40" w:rsidRPr="00737711">
        <w:rPr>
          <w:rFonts w:ascii="Arial" w:hAnsi="Arial" w:cs="Arial"/>
          <w:lang w:val="x-none"/>
        </w:rPr>
        <w:t>Do stavebního deníku se zapisují všechny skutečnosti rozhodné pro plnění smlouvy.</w:t>
      </w:r>
      <w:r w:rsidR="009A6F40" w:rsidRPr="00737711">
        <w:rPr>
          <w:rFonts w:ascii="Arial" w:hAnsi="Arial" w:cs="Arial"/>
        </w:rPr>
        <w:t xml:space="preserve"> Zhotovitel je povinen vést </w:t>
      </w:r>
      <w:r w:rsidR="00737711" w:rsidRPr="00737711">
        <w:rPr>
          <w:rFonts w:ascii="Arial" w:hAnsi="Arial" w:cs="Arial"/>
        </w:rPr>
        <w:t xml:space="preserve">ve </w:t>
      </w:r>
      <w:r w:rsidR="009A6F40" w:rsidRPr="00737711">
        <w:rPr>
          <w:rFonts w:ascii="Arial" w:hAnsi="Arial" w:cs="Arial"/>
        </w:rPr>
        <w:t>stavební</w:t>
      </w:r>
      <w:r w:rsidR="00737711" w:rsidRPr="00737711">
        <w:rPr>
          <w:rFonts w:ascii="Arial" w:hAnsi="Arial" w:cs="Arial"/>
        </w:rPr>
        <w:t>m</w:t>
      </w:r>
      <w:r w:rsidR="009A6F40" w:rsidRPr="00737711">
        <w:rPr>
          <w:rFonts w:ascii="Arial" w:hAnsi="Arial" w:cs="Arial"/>
        </w:rPr>
        <w:t xml:space="preserve"> deník</w:t>
      </w:r>
      <w:r w:rsidR="00737711" w:rsidRPr="00737711">
        <w:rPr>
          <w:rFonts w:ascii="Arial" w:hAnsi="Arial" w:cs="Arial"/>
        </w:rPr>
        <w:t>u záznamy</w:t>
      </w:r>
      <w:r w:rsidR="009A6F40" w:rsidRPr="00737711">
        <w:rPr>
          <w:rFonts w:ascii="Arial" w:hAnsi="Arial" w:cs="Arial"/>
        </w:rPr>
        <w:t xml:space="preserve"> o</w:t>
      </w:r>
      <w:r w:rsidR="007E4CA2" w:rsidRPr="007E4CA2">
        <w:t xml:space="preserve"> </w:t>
      </w:r>
      <w:r w:rsidR="00737711">
        <w:t xml:space="preserve">stavebních </w:t>
      </w:r>
      <w:r w:rsidR="007E4CA2" w:rsidRPr="00737711">
        <w:rPr>
          <w:rFonts w:ascii="Arial" w:hAnsi="Arial" w:cs="Arial"/>
        </w:rPr>
        <w:t>pracích, které provádí sám nebo jeho dodavatelé o</w:t>
      </w:r>
      <w:r w:rsidR="009A6F40" w:rsidRPr="00737711">
        <w:rPr>
          <w:rFonts w:ascii="Arial" w:hAnsi="Arial" w:cs="Arial"/>
        </w:rPr>
        <w:t xml:space="preserve">de dne, kdy byly </w:t>
      </w:r>
      <w:r w:rsidR="00456E78" w:rsidRPr="00737711">
        <w:rPr>
          <w:rFonts w:ascii="Arial" w:hAnsi="Arial" w:cs="Arial"/>
        </w:rPr>
        <w:t>tyto</w:t>
      </w:r>
      <w:r w:rsidR="009A6F40" w:rsidRPr="00737711">
        <w:rPr>
          <w:rFonts w:ascii="Arial" w:hAnsi="Arial" w:cs="Arial"/>
        </w:rPr>
        <w:t xml:space="preserve"> práce na staveništi </w:t>
      </w:r>
      <w:r w:rsidR="00456E78" w:rsidRPr="00737711">
        <w:rPr>
          <w:rFonts w:ascii="Arial" w:hAnsi="Arial" w:cs="Arial"/>
        </w:rPr>
        <w:t xml:space="preserve">zahájeny. </w:t>
      </w:r>
      <w:r w:rsidR="009A6F40" w:rsidRPr="00737711">
        <w:rPr>
          <w:rFonts w:ascii="Arial" w:hAnsi="Arial" w:cs="Arial"/>
        </w:rPr>
        <w:t>Povinnost vést stavební deník končí dnem</w:t>
      </w:r>
      <w:r w:rsidR="00737711" w:rsidRPr="00737711">
        <w:rPr>
          <w:rFonts w:ascii="Arial" w:hAnsi="Arial" w:cs="Arial"/>
        </w:rPr>
        <w:t xml:space="preserve"> </w:t>
      </w:r>
      <w:r w:rsidR="00737711" w:rsidRPr="005A4973">
        <w:rPr>
          <w:rFonts w:ascii="Arial" w:hAnsi="Arial" w:cs="Arial"/>
        </w:rPr>
        <w:t xml:space="preserve">odstranění </w:t>
      </w:r>
      <w:bookmarkStart w:id="20" w:name="_Hlk36121733"/>
      <w:r w:rsidR="00737711" w:rsidRPr="005A4973">
        <w:rPr>
          <w:rFonts w:ascii="Arial" w:hAnsi="Arial" w:cs="Arial"/>
        </w:rPr>
        <w:t>vad a nedodělků z přejímacího řízení nebo vydáním kolaudačního souhlasu (rozhodující je okolnost, která nastane dříve).</w:t>
      </w:r>
      <w:bookmarkEnd w:id="20"/>
    </w:p>
    <w:p w14:paraId="67AC7FA6" w14:textId="77777777" w:rsidR="009A6F40" w:rsidRPr="00737711" w:rsidRDefault="009A6F40" w:rsidP="002A0E91">
      <w:pPr>
        <w:pStyle w:val="Odstavecseseznamem"/>
        <w:numPr>
          <w:ilvl w:val="0"/>
          <w:numId w:val="16"/>
        </w:numPr>
        <w:jc w:val="both"/>
        <w:rPr>
          <w:rFonts w:ascii="Arial" w:hAnsi="Arial" w:cs="Arial"/>
          <w:lang w:val="x-none"/>
        </w:rPr>
      </w:pPr>
      <w:r w:rsidRPr="00737711">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1"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1"/>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„ZoBP“)</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Pr="00594BBC">
        <w:rPr>
          <w:rFonts w:ascii="Arial" w:hAnsi="Arial" w:cs="Arial"/>
        </w:rPr>
        <w:t xml:space="preserve">ZoBP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621140E4" w14:textId="2D27D2E3" w:rsidR="007644CB" w:rsidRDefault="00BB4203" w:rsidP="00244E4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BD20695" w14:textId="77777777" w:rsidR="004F3383" w:rsidRPr="00244E4B" w:rsidRDefault="004F3383" w:rsidP="004F3383">
      <w:pPr>
        <w:pStyle w:val="Odstavecseseznamem"/>
        <w:jc w:val="both"/>
        <w:rPr>
          <w:rFonts w:ascii="Arial" w:hAnsi="Arial" w:cs="Arial"/>
        </w:rPr>
      </w:pPr>
    </w:p>
    <w:p w14:paraId="7DF59663" w14:textId="77777777" w:rsidR="00646665" w:rsidRPr="00594BBC" w:rsidRDefault="00943F4A" w:rsidP="003E578B">
      <w:pPr>
        <w:jc w:val="center"/>
        <w:rPr>
          <w:rFonts w:ascii="Arial" w:hAnsi="Arial" w:cs="Arial"/>
          <w:b/>
        </w:rPr>
      </w:pPr>
      <w:r w:rsidRPr="00620366">
        <w:rPr>
          <w:rFonts w:ascii="Arial" w:hAnsi="Arial" w:cs="Arial"/>
          <w:b/>
          <w:u w:val="single"/>
        </w:rPr>
        <w:t>Čl.</w:t>
      </w:r>
      <w:r w:rsidR="003E578B" w:rsidRPr="00620366">
        <w:rPr>
          <w:rFonts w:ascii="Arial" w:hAnsi="Arial" w:cs="Arial"/>
          <w:b/>
          <w:u w:val="single"/>
        </w:rPr>
        <w:t xml:space="preserve"> VIII   </w:t>
      </w:r>
      <w:r w:rsidR="00646665" w:rsidRPr="00620366">
        <w:rPr>
          <w:rFonts w:ascii="Arial" w:hAnsi="Arial" w:cs="Arial"/>
          <w:b/>
          <w:u w:val="single"/>
        </w:rPr>
        <w:t>Pojištění</w:t>
      </w:r>
      <w:r w:rsidR="00646665" w:rsidRPr="00594BBC">
        <w:rPr>
          <w:rFonts w:ascii="Arial" w:hAnsi="Arial" w:cs="Arial"/>
          <w:b/>
          <w:u w:val="single"/>
        </w:rPr>
        <w:t xml:space="preserve"> zhotovitele</w:t>
      </w:r>
    </w:p>
    <w:p w14:paraId="51973D9D" w14:textId="01C225E3"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7644CB" w:rsidRPr="0021620E">
        <w:rPr>
          <w:rFonts w:ascii="Arial" w:hAnsi="Arial" w:cs="Arial"/>
        </w:rPr>
        <w:t>minimálně ve výši nabídkové ceny včetně DPH uvedené v čl. III odst. 4 této smlouvy.</w:t>
      </w:r>
      <w:r w:rsidR="0021620E" w:rsidRPr="00D51DEF">
        <w:rPr>
          <w:rFonts w:ascii="Arial" w:hAnsi="Arial" w:cs="Arial"/>
        </w:rPr>
        <w:t xml:space="preserve"> </w:t>
      </w:r>
      <w:r w:rsidRPr="00D51DEF">
        <w:rPr>
          <w:rFonts w:ascii="Arial" w:hAnsi="Arial" w:cs="Arial"/>
        </w:rPr>
        <w:t>Zhotovitel</w:t>
      </w:r>
      <w:r w:rsidRPr="00594BBC">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594BBC">
        <w:rPr>
          <w:rFonts w:ascii="Arial" w:hAnsi="Arial" w:cs="Arial"/>
        </w:rPr>
        <w:t>pojistné částky</w:t>
      </w:r>
      <w:r w:rsidR="004C5E36" w:rsidRPr="00594BBC">
        <w:rPr>
          <w:rFonts w:ascii="Arial" w:hAnsi="Arial" w:cs="Arial"/>
        </w:rPr>
        <w:t xml:space="preserve"> dle </w:t>
      </w:r>
      <w:r w:rsidR="003E578B" w:rsidRPr="00594BBC">
        <w:rPr>
          <w:rFonts w:ascii="Arial" w:hAnsi="Arial" w:cs="Arial"/>
        </w:rPr>
        <w:t>tohoto odstavce.</w:t>
      </w:r>
    </w:p>
    <w:p w14:paraId="32238E5F" w14:textId="3B012279"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919A04A" w14:textId="77777777"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Dále v případě, že tato pojistná smlouva také řeší nebo omezuje limit pro jeden škodní případ, tak to zhotovitel zřetelně barevně vyznačí v pojistné smlouvě nebo </w:t>
      </w:r>
      <w:r w:rsidR="0094762E" w:rsidRPr="00594BBC">
        <w:rPr>
          <w:rFonts w:ascii="Arial" w:hAnsi="Arial" w:cs="Arial"/>
        </w:rPr>
        <w:br/>
      </w:r>
      <w:r w:rsidRPr="00594BBC">
        <w:rPr>
          <w:rFonts w:ascii="Arial" w:hAnsi="Arial" w:cs="Arial"/>
        </w:rPr>
        <w:t>v přiloženém dokumentu podepsaném pojišťovací společností. Tento limit nesmí být nižší než výše uvedený finanční limit.</w:t>
      </w:r>
    </w:p>
    <w:p w14:paraId="0726FF31" w14:textId="1A5D1EC2"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staveniště. </w:t>
      </w:r>
      <w:bookmarkStart w:id="22" w:name="_Hlk16773742"/>
      <w:r w:rsidR="00456E78" w:rsidRPr="00456E78">
        <w:rPr>
          <w:rFonts w:ascii="Arial" w:hAnsi="Arial" w:cs="Arial"/>
        </w:rPr>
        <w:t xml:space="preserve">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 </w:t>
      </w:r>
      <w:bookmarkEnd w:id="22"/>
    </w:p>
    <w:p w14:paraId="7E18B923" w14:textId="1485209C" w:rsidR="00943F4A" w:rsidRDefault="00943F4A" w:rsidP="00BF5C9A">
      <w:pPr>
        <w:pStyle w:val="Odstavecseseznamem"/>
        <w:numPr>
          <w:ilvl w:val="0"/>
          <w:numId w:val="17"/>
        </w:numPr>
        <w:jc w:val="both"/>
        <w:rPr>
          <w:rFonts w:ascii="Arial" w:hAnsi="Arial" w:cs="Arial"/>
        </w:rPr>
      </w:pPr>
      <w:r w:rsidRPr="00594BBC">
        <w:rPr>
          <w:rFonts w:ascii="Arial" w:hAnsi="Arial" w:cs="Arial"/>
        </w:rPr>
        <w:t>Zhotovitel je povinen řádně platit pojistné tak, aby pojistná smlouva či smlouvy sjednané dle této smlouvy či v souvislosti s ní byly platné po</w:t>
      </w:r>
      <w:r w:rsidR="00050E94" w:rsidRPr="00594BBC">
        <w:rPr>
          <w:rFonts w:ascii="Arial" w:hAnsi="Arial" w:cs="Arial"/>
        </w:rPr>
        <w:t xml:space="preserve"> celou dobu provádění díla a v </w:t>
      </w:r>
      <w:r w:rsidRPr="00594BBC">
        <w:rPr>
          <w:rFonts w:ascii="Arial" w:hAnsi="Arial" w:cs="Arial"/>
        </w:rPr>
        <w:t>rozsahu dle</w:t>
      </w:r>
      <w:r w:rsidR="00BF5C9A" w:rsidRPr="00594BBC">
        <w:rPr>
          <w:rFonts w:ascii="Arial" w:hAnsi="Arial" w:cs="Arial"/>
        </w:rPr>
        <w:t xml:space="preserve"> </w:t>
      </w:r>
      <w:r w:rsidR="003E578B" w:rsidRPr="00594BBC">
        <w:rPr>
          <w:rFonts w:ascii="Arial" w:hAnsi="Arial" w:cs="Arial"/>
        </w:rPr>
        <w:t xml:space="preserve">předchozího odstavce </w:t>
      </w:r>
      <w:r w:rsidRPr="00594BBC">
        <w:rPr>
          <w:rFonts w:ascii="Arial" w:hAnsi="Arial" w:cs="Arial"/>
        </w:rPr>
        <w:t xml:space="preserve">i po dobu záruky. V případě, že dojde </w:t>
      </w:r>
      <w:r w:rsidR="0094762E" w:rsidRPr="00594BBC">
        <w:rPr>
          <w:rFonts w:ascii="Arial" w:hAnsi="Arial" w:cs="Arial"/>
        </w:rPr>
        <w:br/>
      </w:r>
      <w:r w:rsidRPr="00594BBC">
        <w:rPr>
          <w:rFonts w:ascii="Arial" w:hAnsi="Arial" w:cs="Arial"/>
        </w:rPr>
        <w:t>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5240C395" w14:textId="045796F3" w:rsidR="00456E78" w:rsidRPr="00304A3D" w:rsidRDefault="00456E78" w:rsidP="00CA3CCF">
      <w:pPr>
        <w:pStyle w:val="Odstavecseseznamem"/>
        <w:numPr>
          <w:ilvl w:val="0"/>
          <w:numId w:val="17"/>
        </w:numPr>
        <w:jc w:val="both"/>
        <w:rPr>
          <w:rFonts w:ascii="Arial" w:hAnsi="Arial" w:cs="Arial"/>
        </w:rPr>
      </w:pPr>
      <w:bookmarkStart w:id="23" w:name="_Hlk16773790"/>
      <w:r w:rsidRPr="00456E78">
        <w:rPr>
          <w:rFonts w:ascii="Arial" w:hAnsi="Arial" w:cs="Arial"/>
        </w:rPr>
        <w:t>Od doby převzetí staveniště až do protokolárního předání a převzetí díla</w:t>
      </w:r>
      <w:r w:rsidR="00CA3CCF">
        <w:rPr>
          <w:rFonts w:ascii="Arial" w:hAnsi="Arial" w:cs="Arial"/>
        </w:rPr>
        <w:t xml:space="preserve"> </w:t>
      </w:r>
      <w:r w:rsidRPr="00456E78">
        <w:rPr>
          <w:rFonts w:ascii="Arial" w:hAnsi="Arial" w:cs="Arial"/>
        </w:rPr>
        <w:t xml:space="preserve">objednatelem nese zhotovitel nebezpečí škody na díle a všech jeho zhotovovaných, upravovaných </w:t>
      </w:r>
      <w:r w:rsidR="00640802">
        <w:rPr>
          <w:rFonts w:ascii="Arial" w:hAnsi="Arial" w:cs="Arial"/>
        </w:rPr>
        <w:br/>
      </w:r>
      <w:r w:rsidRPr="00456E78">
        <w:rPr>
          <w:rFonts w:ascii="Arial" w:hAnsi="Arial" w:cs="Arial"/>
        </w:rPr>
        <w:t>a dalších částech a na částech či součástech díla, které jsou na staveništi uskladněny. Z tohoto důvodu se zhotovitel zavazuje uzavřít a na své náklady udržovat v platnosti pojištění proti všem rizikům, ztrátám nebo poškozením díla</w:t>
      </w:r>
      <w:r w:rsidR="004C043C">
        <w:rPr>
          <w:rFonts w:ascii="Arial" w:hAnsi="Arial" w:cs="Arial"/>
        </w:rPr>
        <w:t>.</w:t>
      </w:r>
      <w:bookmarkEnd w:id="23"/>
    </w:p>
    <w:p w14:paraId="6FBAC7D7" w14:textId="73538434" w:rsidR="003E578B" w:rsidRDefault="00943F4A" w:rsidP="0089030C">
      <w:pPr>
        <w:pStyle w:val="Odstavecseseznamem"/>
        <w:numPr>
          <w:ilvl w:val="0"/>
          <w:numId w:val="17"/>
        </w:numPr>
        <w:rPr>
          <w:rFonts w:ascii="Arial" w:hAnsi="Arial" w:cs="Arial"/>
        </w:rPr>
      </w:pPr>
      <w:r w:rsidRPr="00594BBC">
        <w:rPr>
          <w:rFonts w:ascii="Arial" w:hAnsi="Arial" w:cs="Arial"/>
        </w:rPr>
        <w:t xml:space="preserve">Náklady na pojištění nese zhotovitel a </w:t>
      </w:r>
      <w:r w:rsidR="00456E78">
        <w:rPr>
          <w:rFonts w:ascii="Arial" w:hAnsi="Arial" w:cs="Arial"/>
        </w:rPr>
        <w:t>jsou</w:t>
      </w:r>
      <w:r w:rsidRPr="00594BBC">
        <w:rPr>
          <w:rFonts w:ascii="Arial" w:hAnsi="Arial" w:cs="Arial"/>
        </w:rPr>
        <w:t xml:space="preserve"> zahrnuty ve sjednané ceně.</w:t>
      </w:r>
    </w:p>
    <w:p w14:paraId="6603A551" w14:textId="77777777" w:rsidR="004F3383" w:rsidRPr="004F3383" w:rsidRDefault="004F3383" w:rsidP="004F3383">
      <w:pPr>
        <w:rPr>
          <w:rFonts w:ascii="Arial" w:hAnsi="Arial" w:cs="Arial"/>
        </w:rPr>
      </w:pPr>
    </w:p>
    <w:p w14:paraId="6B916842" w14:textId="0F917D56"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w:t>
      </w:r>
      <w:r w:rsidR="00FE51B5" w:rsidRPr="00594BBC">
        <w:rPr>
          <w:rFonts w:ascii="Arial" w:hAnsi="Arial" w:cs="Arial"/>
          <w:b/>
          <w:u w:val="single"/>
        </w:rPr>
        <w:t>I</w:t>
      </w:r>
      <w:r w:rsidR="00EF6D19" w:rsidRPr="00594BBC">
        <w:rPr>
          <w:rFonts w:ascii="Arial" w:hAnsi="Arial" w:cs="Arial"/>
          <w:b/>
          <w:u w:val="single"/>
        </w:rPr>
        <w:t>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4"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a převzetí staveniště vyhotoví objednatel písemný protokol, který obě smluvní strany podepíší.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5"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5"/>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56663E2F"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B04EA4">
        <w:rPr>
          <w:rFonts w:ascii="Arial" w:hAnsi="Arial" w:cs="Arial"/>
        </w:rPr>
        <w:t>předání a převzetí</w:t>
      </w:r>
      <w:r w:rsidR="00B04EA4" w:rsidRPr="00594BBC">
        <w:rPr>
          <w:rFonts w:ascii="Arial" w:hAnsi="Arial" w:cs="Arial"/>
          <w:lang w:val="x-none"/>
        </w:rPr>
        <w:t xml:space="preserve"> </w:t>
      </w:r>
      <w:r w:rsidRPr="00594BBC">
        <w:rPr>
          <w:rFonts w:ascii="Arial" w:hAnsi="Arial" w:cs="Arial"/>
          <w:lang w:val="x-none"/>
        </w:rPr>
        <w:t>díla, řádně podepsaného za obě smluvní strany, ledaže se smluvní strany dohodnou, že dílo bude předáno až s předáním poslední odstraněné drobné vady a nedodělku.</w:t>
      </w:r>
      <w:r w:rsidR="00F33377" w:rsidRPr="00594BBC">
        <w:rPr>
          <w:rFonts w:ascii="Arial" w:hAnsi="Arial" w:cs="Arial"/>
        </w:rPr>
        <w:t xml:space="preserve"> Nebo</w:t>
      </w:r>
      <w:r w:rsidR="00395F22" w:rsidRPr="00594BBC">
        <w:rPr>
          <w:rFonts w:ascii="Arial" w:hAnsi="Arial" w:cs="Arial"/>
        </w:rPr>
        <w:t xml:space="preserve"> Staveniště bude vyklizeno a případné úpravy okolí </w:t>
      </w:r>
      <w:r w:rsidR="004C043C">
        <w:rPr>
          <w:rFonts w:ascii="Arial" w:hAnsi="Arial" w:cs="Arial"/>
        </w:rPr>
        <w:t>budou</w:t>
      </w:r>
      <w:r w:rsidR="00395F22" w:rsidRPr="00594BBC">
        <w:rPr>
          <w:rFonts w:ascii="Arial" w:hAnsi="Arial" w:cs="Arial"/>
        </w:rPr>
        <w:t xml:space="preserve"> provedeny do 15 kalendářních dnů po předání a převzetí díla.</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15FC2A0" w:rsidR="00C93D07"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01BA6A24" w14:textId="77777777" w:rsidR="005A4973" w:rsidRPr="00594BBC" w:rsidRDefault="005A4973" w:rsidP="006B54C6">
      <w:pPr>
        <w:pStyle w:val="Odstavecseseznamem"/>
        <w:jc w:val="both"/>
        <w:rPr>
          <w:rFonts w:ascii="Arial" w:hAnsi="Arial" w:cs="Arial"/>
          <w:u w:val="single"/>
        </w:rPr>
      </w:pP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7E3A2DE5" w14:textId="74A2BF98" w:rsidR="00C9524F" w:rsidRPr="002305E4" w:rsidRDefault="00C9524F" w:rsidP="002305E4">
      <w:pPr>
        <w:pStyle w:val="Odstavecseseznamem"/>
        <w:jc w:val="both"/>
        <w:rPr>
          <w:rFonts w:ascii="Arial" w:hAnsi="Arial" w:cs="Arial"/>
          <w:u w:val="single"/>
        </w:rPr>
      </w:pPr>
    </w:p>
    <w:p w14:paraId="4CCBBD65" w14:textId="5C4C8293" w:rsidR="006B54C6" w:rsidRDefault="001216DB" w:rsidP="0086088C">
      <w:pPr>
        <w:pStyle w:val="Odstavecseseznamem"/>
        <w:jc w:val="both"/>
        <w:rPr>
          <w:rFonts w:ascii="Arial" w:hAnsi="Arial" w:cs="Arial"/>
          <w:u w:val="single"/>
        </w:rPr>
      </w:pPr>
      <w:r w:rsidRPr="00594BBC">
        <w:rPr>
          <w:rFonts w:ascii="Arial" w:hAnsi="Arial" w:cs="Arial"/>
          <w:u w:val="single"/>
        </w:rPr>
        <w:t>K</w:t>
      </w:r>
      <w:r w:rsidR="007E03E7" w:rsidRPr="00594BBC">
        <w:rPr>
          <w:rFonts w:ascii="Arial" w:hAnsi="Arial" w:cs="Arial"/>
          <w:u w:val="single"/>
        </w:rPr>
        <w:t>ontrola prováděných prací</w:t>
      </w:r>
    </w:p>
    <w:p w14:paraId="32628592" w14:textId="77777777" w:rsidR="005A4973" w:rsidRPr="00594BBC" w:rsidRDefault="005A4973" w:rsidP="0086088C">
      <w:pPr>
        <w:pStyle w:val="Odstavecseseznamem"/>
        <w:jc w:val="both"/>
        <w:rPr>
          <w:rFonts w:ascii="Arial" w:hAnsi="Arial" w:cs="Arial"/>
        </w:rPr>
      </w:pP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6" w:name="_Hlk16773999"/>
      <w:r w:rsidR="00AC63F3" w:rsidRPr="00AC63F3">
        <w:rPr>
          <w:rFonts w:ascii="Arial" w:hAnsi="Arial" w:cs="Arial"/>
        </w:rPr>
        <w:t xml:space="preserve">Kontroly se mohou účastnit i zaměstnanci objednatele zařazení v Oddělení investičních činností. </w:t>
      </w:r>
      <w:bookmarkEnd w:id="26"/>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08AB0690" w:rsidR="007958B9" w:rsidRDefault="007958B9" w:rsidP="006B54C6">
      <w:pPr>
        <w:pStyle w:val="Odstavecseseznamem"/>
        <w:jc w:val="both"/>
        <w:rPr>
          <w:rFonts w:ascii="Arial" w:hAnsi="Arial" w:cs="Arial"/>
          <w:u w:val="single"/>
        </w:rPr>
      </w:pPr>
      <w:r w:rsidRPr="00594BBC">
        <w:rPr>
          <w:rFonts w:ascii="Arial" w:hAnsi="Arial" w:cs="Arial"/>
          <w:u w:val="single"/>
        </w:rPr>
        <w:t>Kontrolní dny</w:t>
      </w:r>
    </w:p>
    <w:p w14:paraId="24277198" w14:textId="77777777" w:rsidR="005A4973" w:rsidRPr="00594BBC" w:rsidRDefault="005A4973" w:rsidP="006B54C6">
      <w:pPr>
        <w:pStyle w:val="Odstavecseseznamem"/>
        <w:jc w:val="both"/>
        <w:rPr>
          <w:rFonts w:ascii="Arial" w:hAnsi="Arial" w:cs="Arial"/>
          <w:u w:val="single"/>
        </w:rPr>
      </w:pP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7" w:name="_Hlk16774061"/>
      <w:r w:rsidR="00AC63F3" w:rsidRPr="00AC63F3">
        <w:rPr>
          <w:rFonts w:ascii="Arial" w:hAnsi="Arial" w:cs="Arial"/>
        </w:rPr>
        <w:t>Kontrolních dnů se mohou účastnit i zaměstnanci objednatele zařazení v Oddělení investičních činností.</w:t>
      </w:r>
      <w:bookmarkEnd w:id="27"/>
    </w:p>
    <w:p w14:paraId="745AA13A" w14:textId="18FFAAFF"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26D611F8" w:rsidR="006B54C6" w:rsidRPr="003C6E0A" w:rsidRDefault="006B54C6" w:rsidP="006B54C6">
      <w:pPr>
        <w:pStyle w:val="Odstavecseseznamem"/>
        <w:jc w:val="both"/>
        <w:rPr>
          <w:rFonts w:ascii="Arial" w:hAnsi="Arial" w:cs="Arial"/>
          <w:sz w:val="16"/>
          <w:szCs w:val="16"/>
        </w:rPr>
      </w:pPr>
    </w:p>
    <w:p w14:paraId="7D7C2BD6" w14:textId="77777777" w:rsidR="00AE26BF" w:rsidRPr="003C6E0A" w:rsidRDefault="00AE26BF" w:rsidP="006B54C6">
      <w:pPr>
        <w:pStyle w:val="Odstavecseseznamem"/>
        <w:jc w:val="both"/>
        <w:rPr>
          <w:rFonts w:ascii="Arial" w:hAnsi="Arial" w:cs="Arial"/>
          <w:sz w:val="16"/>
          <w:szCs w:val="16"/>
        </w:rPr>
      </w:pPr>
    </w:p>
    <w:p w14:paraId="391511D7" w14:textId="183D9F4D" w:rsidR="00BB4203"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0F15009A" w14:textId="77777777" w:rsidR="005A4973" w:rsidRPr="00594BBC" w:rsidRDefault="005A4973" w:rsidP="006B54C6">
      <w:pPr>
        <w:pStyle w:val="Odstavecseseznamem"/>
        <w:jc w:val="both"/>
        <w:rPr>
          <w:rFonts w:ascii="Arial" w:hAnsi="Arial" w:cs="Arial"/>
        </w:rPr>
      </w:pP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1479E03D" w:rsidR="00414852" w:rsidRPr="0072203E"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w:t>
      </w:r>
      <w:r w:rsidRPr="0072203E">
        <w:rPr>
          <w:rFonts w:ascii="Arial" w:hAnsi="Arial" w:cs="Arial"/>
          <w:lang w:val="x-none"/>
        </w:rPr>
        <w:t>Krajský pozemkový úřad pro</w:t>
      </w:r>
      <w:r w:rsidR="0072203E" w:rsidRPr="0072203E">
        <w:rPr>
          <w:rFonts w:ascii="Arial" w:hAnsi="Arial" w:cs="Arial"/>
        </w:rPr>
        <w:t xml:space="preserve"> Jihomoravský kraj</w:t>
      </w:r>
      <w:r w:rsidR="0072203E" w:rsidRPr="0072203E">
        <w:rPr>
          <w:rFonts w:ascii="Arial" w:hAnsi="Arial" w:cs="Arial"/>
          <w:bCs/>
          <w:lang w:val="en-US"/>
        </w:rPr>
        <w:t>, Pobočka Hodonín, Bratislavská 1/6, 695 01 Hodonín.</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454DB06B" w:rsidR="00950A27" w:rsidRPr="00E43BB2" w:rsidRDefault="00950A27" w:rsidP="00BF3698">
      <w:pPr>
        <w:numPr>
          <w:ilvl w:val="3"/>
          <w:numId w:val="32"/>
        </w:numPr>
        <w:spacing w:after="120" w:line="280" w:lineRule="exact"/>
        <w:ind w:left="1560" w:hanging="426"/>
        <w:jc w:val="both"/>
        <w:rPr>
          <w:rFonts w:ascii="Arial" w:hAnsi="Arial" w:cs="Arial"/>
          <w:lang w:val="x-none"/>
        </w:rPr>
      </w:pPr>
      <w:r w:rsidRPr="00AE26BF">
        <w:rPr>
          <w:rFonts w:ascii="Arial" w:hAnsi="Arial" w:cs="Arial"/>
        </w:rPr>
        <w:t>geodetické zaměření</w:t>
      </w:r>
      <w:r w:rsidRPr="00E43BB2">
        <w:rPr>
          <w:rFonts w:ascii="Arial" w:hAnsi="Arial" w:cs="Arial"/>
        </w:rPr>
        <w:t xml:space="preserve"> skutečného provedení díla </w:t>
      </w:r>
      <w:r w:rsidR="00DC09C9">
        <w:rPr>
          <w:rFonts w:ascii="Arial" w:hAnsi="Arial" w:cs="Arial"/>
        </w:rPr>
        <w:t xml:space="preserve">oprávněným geodetem </w:t>
      </w:r>
      <w:r w:rsidRPr="00E43BB2">
        <w:rPr>
          <w:rFonts w:ascii="Arial" w:hAnsi="Arial" w:cs="Arial"/>
        </w:rPr>
        <w:t>vč. případných geometrických plánů</w:t>
      </w:r>
      <w:r w:rsidR="00304A3D" w:rsidRPr="00E43BB2">
        <w:rPr>
          <w:rFonts w:ascii="Arial" w:hAnsi="Arial" w:cs="Arial"/>
        </w:rPr>
        <w:t>,</w:t>
      </w:r>
      <w:r w:rsidRPr="00E43BB2">
        <w:rPr>
          <w:rFonts w:ascii="Arial" w:hAnsi="Arial" w:cs="Arial"/>
        </w:rPr>
        <w:t xml:space="preserve"> </w:t>
      </w:r>
      <w:r w:rsidRPr="00E43BB2">
        <w:rPr>
          <w:rFonts w:ascii="Arial" w:hAnsi="Arial" w:cs="Arial"/>
          <w:lang w:val="x-none"/>
        </w:rPr>
        <w:t>a to ve čtyřech vyhotoveních v grafické (tištěné) podobě a v jednom digitálním vyhotovení (CD) ve formátech pdf a dwg</w:t>
      </w:r>
      <w:r w:rsidRPr="00E43BB2">
        <w:rPr>
          <w:rFonts w:ascii="Arial" w:hAnsi="Arial" w:cs="Arial"/>
        </w:rPr>
        <w:t>.</w:t>
      </w:r>
      <w:r w:rsidR="00E43BB2" w:rsidRPr="00E43BB2">
        <w:rPr>
          <w:rFonts w:ascii="Arial" w:hAnsi="Arial" w:cs="Arial"/>
        </w:rPr>
        <w:t xml:space="preserve"> </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5EEE54C6"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bookmarkStart w:id="28" w:name="_Hlk41492100"/>
      <w:r w:rsidRPr="00D9780F">
        <w:rPr>
          <w:rFonts w:cs="Arial"/>
          <w:b w:val="0"/>
          <w:i/>
          <w:szCs w:val="22"/>
          <w:u w:val="none"/>
          <w:lang w:val="cs-CZ"/>
        </w:rPr>
        <w:t>(případně nebude-li požadována DSP, tak vyznačení, popis a zdůvodnění změn a odchylek skutečného provedení stavby od stavebního povolení a ověřené projektové dokumentace odsouhlasené autorským dozorem, technickým dozorem stavebníka, Stavebníkem</w:t>
      </w:r>
      <w:r w:rsidR="00AE26BF" w:rsidRPr="00AE26BF">
        <w:rPr>
          <w:rFonts w:cs="Arial"/>
          <w:b w:val="0"/>
          <w:i/>
          <w:szCs w:val="22"/>
          <w:u w:val="none"/>
          <w:lang w:val="cs-CZ"/>
        </w:rPr>
        <w:t xml:space="preserve"> </w:t>
      </w:r>
      <w:r w:rsidR="00AE26BF" w:rsidRPr="00D9780F">
        <w:rPr>
          <w:rFonts w:cs="Arial"/>
          <w:b w:val="0"/>
          <w:i/>
          <w:szCs w:val="22"/>
          <w:u w:val="none"/>
          <w:lang w:val="cs-CZ"/>
        </w:rPr>
        <w:t>a případně stavebním úřadem</w:t>
      </w:r>
      <w:r w:rsidRPr="00D9780F">
        <w:rPr>
          <w:rFonts w:cs="Arial"/>
          <w:b w:val="0"/>
          <w:i/>
          <w:szCs w:val="22"/>
          <w:u w:val="none"/>
          <w:lang w:val="cs-CZ"/>
        </w:rPr>
        <w:t>)</w:t>
      </w:r>
      <w:r w:rsidR="00AE26BF">
        <w:rPr>
          <w:rFonts w:cs="Arial"/>
          <w:b w:val="0"/>
          <w:i/>
          <w:szCs w:val="22"/>
          <w:u w:val="none"/>
          <w:lang w:val="cs-CZ"/>
        </w:rPr>
        <w:t>.</w:t>
      </w:r>
    </w:p>
    <w:bookmarkEnd w:id="28"/>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6872DA"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679140DE" w14:textId="4AF7A875" w:rsidR="00751B6D" w:rsidRPr="00304A3D" w:rsidRDefault="00751B6D" w:rsidP="00751B6D">
      <w:pPr>
        <w:pStyle w:val="Odstavecseseznamem"/>
        <w:numPr>
          <w:ilvl w:val="0"/>
          <w:numId w:val="32"/>
        </w:numPr>
        <w:jc w:val="both"/>
        <w:rPr>
          <w:rFonts w:ascii="Arial" w:hAnsi="Arial" w:cs="Arial"/>
        </w:rPr>
      </w:pPr>
      <w:r>
        <w:rPr>
          <w:rFonts w:ascii="Arial" w:hAnsi="Arial" w:cs="Arial"/>
        </w:rPr>
        <w:t>Objednatel, po obdržení všech potřebných dokladů od zhotovitele, podá do 14 dnů žádost o kolaudaci.</w:t>
      </w:r>
    </w:p>
    <w:p w14:paraId="044977EA" w14:textId="4D085D14" w:rsidR="00414852" w:rsidRPr="00594BBC" w:rsidRDefault="00414852" w:rsidP="00EF6D19">
      <w:pPr>
        <w:pStyle w:val="Odstavecseseznamem"/>
        <w:numPr>
          <w:ilvl w:val="0"/>
          <w:numId w:val="32"/>
        </w:numPr>
        <w:jc w:val="both"/>
        <w:rPr>
          <w:rFonts w:ascii="Arial" w:hAnsi="Arial" w:cs="Arial"/>
        </w:rPr>
      </w:pPr>
      <w:r w:rsidRPr="00594BBC">
        <w:rPr>
          <w:rFonts w:ascii="Arial" w:hAnsi="Arial" w:cs="Arial"/>
          <w:lang w:val="x-none"/>
        </w:rPr>
        <w:t>Objednatel je</w:t>
      </w:r>
      <w:r w:rsidR="003D21B7" w:rsidRPr="00594BBC">
        <w:rPr>
          <w:rFonts w:ascii="Arial" w:hAnsi="Arial" w:cs="Arial"/>
          <w:lang w:val="x-none"/>
        </w:rPr>
        <w:t xml:space="preserve"> povinen nejpozději do </w:t>
      </w:r>
      <w:r w:rsidR="00751B6D">
        <w:rPr>
          <w:rFonts w:ascii="Arial" w:hAnsi="Arial" w:cs="Arial"/>
        </w:rPr>
        <w:t>5</w:t>
      </w:r>
      <w:r w:rsidR="00751B6D" w:rsidRPr="00594BBC">
        <w:rPr>
          <w:rFonts w:ascii="Arial" w:hAnsi="Arial" w:cs="Arial"/>
          <w:lang w:val="x-none"/>
        </w:rPr>
        <w:t xml:space="preserve"> </w:t>
      </w:r>
      <w:r w:rsidRPr="00594BBC">
        <w:rPr>
          <w:rFonts w:ascii="Arial" w:hAnsi="Arial" w:cs="Arial"/>
          <w:lang w:val="x-none"/>
        </w:rPr>
        <w:t>pracovních dnů od</w:t>
      </w:r>
      <w:r w:rsidR="003D21B7" w:rsidRPr="00594BBC">
        <w:rPr>
          <w:rFonts w:ascii="Arial" w:hAnsi="Arial" w:cs="Arial"/>
        </w:rPr>
        <w:t xml:space="preserve">e dne </w:t>
      </w:r>
      <w:r w:rsidR="00751B6D">
        <w:rPr>
          <w:rFonts w:ascii="Arial" w:hAnsi="Arial" w:cs="Arial"/>
        </w:rPr>
        <w:t>nabytí právní moci kolaudačního souhlasu/rozhodnutí zahájit přejímací řízení a řádně v něm pokračovat.</w:t>
      </w:r>
    </w:p>
    <w:p w14:paraId="7104F946" w14:textId="6AFCDAC7" w:rsidR="00E2658E" w:rsidRPr="00E2658E" w:rsidRDefault="00414852" w:rsidP="00E2658E">
      <w:pPr>
        <w:pStyle w:val="Odstavecseseznamem"/>
        <w:numPr>
          <w:ilvl w:val="0"/>
          <w:numId w:val="32"/>
        </w:numPr>
        <w:jc w:val="both"/>
        <w:rPr>
          <w:rFonts w:ascii="Arial" w:hAnsi="Arial" w:cs="Arial"/>
        </w:rPr>
      </w:pPr>
      <w:r w:rsidRPr="00594BBC">
        <w:rPr>
          <w:rFonts w:ascii="Arial" w:hAnsi="Arial" w:cs="Arial"/>
        </w:rPr>
        <w:t>V případě, že zhotovitel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29"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29"/>
    </w:p>
    <w:p w14:paraId="6F83AC18" w14:textId="54E7A759" w:rsidR="00BD6549" w:rsidRPr="00FC7304" w:rsidRDefault="00BD6549"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Podmínkou úspěšného předání a převzetí díla bude kolaudace. Bez tohoto dokladu nebude dílo objednatelem převzato</w:t>
      </w:r>
      <w:r w:rsidR="00DC09C9">
        <w:rPr>
          <w:rFonts w:cs="Arial"/>
          <w:b w:val="0"/>
          <w:szCs w:val="22"/>
          <w:u w:val="none"/>
          <w:lang w:val="cs-CZ"/>
        </w:rPr>
        <w:t>.</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0" w:name="_Ref376427534"/>
      <w:r w:rsidRPr="00594BBC">
        <w:rPr>
          <w:rFonts w:cs="Arial"/>
          <w:b w:val="0"/>
          <w:szCs w:val="22"/>
          <w:u w:val="none"/>
        </w:rPr>
        <w:t>Staveniště bylo vyklizeno a případné úpravy okolí byly provedeny do 15 kalendářních dnů po předání a převzetí díla.</w:t>
      </w:r>
      <w:bookmarkEnd w:id="30"/>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6A21C3AC"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Termín odstranění bude uveden v předávacím protokolu.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3D8951B0" w14:textId="79703F5C" w:rsidR="00BF3698" w:rsidRDefault="00395F22" w:rsidP="00AE1C3E">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623BA4FB" w14:textId="77777777" w:rsidR="004F3383" w:rsidRPr="00AE1C3E" w:rsidRDefault="004F3383" w:rsidP="004F3383">
      <w:pPr>
        <w:pStyle w:val="Odstavecseseznamem"/>
        <w:jc w:val="both"/>
        <w:rPr>
          <w:rFonts w:ascii="Arial" w:hAnsi="Arial" w:cs="Arial"/>
        </w:rPr>
      </w:pPr>
    </w:p>
    <w:p w14:paraId="5D20BB26" w14:textId="69FB545F" w:rsidR="005B4750" w:rsidRPr="00594BBC" w:rsidRDefault="00395F22" w:rsidP="006B54C6">
      <w:pPr>
        <w:jc w:val="center"/>
        <w:rPr>
          <w:rFonts w:ascii="Arial" w:hAnsi="Arial" w:cs="Arial"/>
          <w:b/>
          <w:u w:val="single"/>
        </w:rPr>
      </w:pPr>
      <w:r w:rsidRPr="00594BBC">
        <w:rPr>
          <w:rFonts w:ascii="Arial" w:hAnsi="Arial" w:cs="Arial"/>
          <w:b/>
          <w:u w:val="single"/>
        </w:rPr>
        <w:t>Čl.</w:t>
      </w:r>
      <w:r w:rsidR="003E578B" w:rsidRPr="00594BBC">
        <w:rPr>
          <w:rFonts w:ascii="Arial" w:hAnsi="Arial" w:cs="Arial"/>
          <w:b/>
          <w:u w:val="single"/>
        </w:rPr>
        <w:t xml:space="preserve"> X </w:t>
      </w:r>
      <w:r w:rsidR="005B4750" w:rsidRPr="00594BBC">
        <w:rPr>
          <w:rFonts w:ascii="Arial" w:hAnsi="Arial" w:cs="Arial"/>
          <w:b/>
          <w:u w:val="single"/>
        </w:rPr>
        <w:t>Kontrola projektové dokumentace</w:t>
      </w:r>
    </w:p>
    <w:p w14:paraId="4BB89910" w14:textId="69E0A391"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0094762E" w:rsidRPr="00594BBC">
        <w:rPr>
          <w:rFonts w:ascii="Arial" w:hAnsi="Arial" w:cs="Arial"/>
        </w:rPr>
        <w:br/>
      </w:r>
      <w:r w:rsidRPr="00594BBC">
        <w:rPr>
          <w:rFonts w:ascii="Arial" w:hAnsi="Arial" w:cs="Arial"/>
        </w:rPr>
        <w:t xml:space="preserve">a seznámil se se všemi okolnostmi a podmínkami svého plnění včetně prostoru staveniště. </w:t>
      </w:r>
    </w:p>
    <w:p w14:paraId="03D4E91C" w14:textId="69EFD075"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Zjistí-li zhotovitel </w:t>
      </w:r>
      <w:r w:rsidR="00D2002D">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sidR="00D2002D">
        <w:rPr>
          <w:rFonts w:ascii="Arial" w:hAnsi="Arial" w:cs="Arial"/>
        </w:rPr>
        <w:t>V takovém případě zhotovitel</w:t>
      </w:r>
      <w:r w:rsidR="00D2002D" w:rsidRPr="00594BBC">
        <w:rPr>
          <w:rFonts w:ascii="Arial" w:hAnsi="Arial" w:cs="Arial"/>
        </w:rPr>
        <w:t xml:space="preserve"> </w:t>
      </w:r>
      <w:r w:rsidRPr="00594BBC">
        <w:rPr>
          <w:rFonts w:ascii="Arial" w:hAnsi="Arial" w:cs="Arial"/>
        </w:rPr>
        <w:t xml:space="preserve">předá objednateli soupis vad a nedostatků projektové dokumentace, včetně návrhů na jejich odstranění. </w:t>
      </w:r>
    </w:p>
    <w:p w14:paraId="7D9EBB24" w14:textId="25351511" w:rsidR="001216DB" w:rsidRDefault="009A6F40" w:rsidP="00AE1C3E">
      <w:pPr>
        <w:pStyle w:val="Odstavecseseznamem"/>
        <w:numPr>
          <w:ilvl w:val="0"/>
          <w:numId w:val="27"/>
        </w:numPr>
        <w:jc w:val="both"/>
        <w:rPr>
          <w:rFonts w:ascii="Arial" w:hAnsi="Arial" w:cs="Arial"/>
        </w:rPr>
      </w:pPr>
      <w:r w:rsidRPr="00594BBC">
        <w:rPr>
          <w:rFonts w:ascii="Arial" w:hAnsi="Arial" w:cs="Arial"/>
        </w:rPr>
        <w:t>Pokud zhotovit</w:t>
      </w:r>
      <w:r w:rsidR="000559CD" w:rsidRPr="00594BBC">
        <w:rPr>
          <w:rFonts w:ascii="Arial" w:hAnsi="Arial" w:cs="Arial"/>
        </w:rPr>
        <w:t>elem zjištěné vady a nedostatky</w:t>
      </w:r>
      <w:r w:rsidRPr="00594BBC">
        <w:rPr>
          <w:rFonts w:ascii="Arial" w:hAnsi="Arial" w:cs="Arial"/>
        </w:rPr>
        <w:t xml:space="preserve"> projektové dokumentace </w:t>
      </w:r>
      <w:r w:rsidR="004B6B1F">
        <w:rPr>
          <w:rFonts w:ascii="Arial" w:hAnsi="Arial" w:cs="Arial"/>
        </w:rPr>
        <w:t xml:space="preserve">budou </w:t>
      </w:r>
      <w:r w:rsidRPr="00594BBC">
        <w:rPr>
          <w:rFonts w:ascii="Arial" w:hAnsi="Arial" w:cs="Arial"/>
        </w:rPr>
        <w:t xml:space="preserve">objednatelem shledány </w:t>
      </w:r>
      <w:r w:rsidR="00050E94" w:rsidRPr="00594BBC">
        <w:rPr>
          <w:rFonts w:ascii="Arial" w:hAnsi="Arial" w:cs="Arial"/>
        </w:rPr>
        <w:t xml:space="preserve">jako oprávněné </w:t>
      </w:r>
      <w:r w:rsidRPr="00594BBC">
        <w:rPr>
          <w:rFonts w:ascii="Arial" w:hAnsi="Arial" w:cs="Arial"/>
        </w:rPr>
        <w:t>a objednatel ne</w:t>
      </w:r>
      <w:r w:rsidR="00D2002D">
        <w:rPr>
          <w:rFonts w:ascii="Arial" w:hAnsi="Arial" w:cs="Arial"/>
        </w:rPr>
        <w:t>bude moci</w:t>
      </w:r>
      <w:r w:rsidRPr="00594BBC">
        <w:rPr>
          <w:rFonts w:ascii="Arial" w:hAnsi="Arial" w:cs="Arial"/>
        </w:rPr>
        <w:t xml:space="preserve"> tyto vady projektové dokumentace odstranit do 15 pracovních dnů ode dne </w:t>
      </w:r>
      <w:r w:rsidR="00D2002D">
        <w:rPr>
          <w:rFonts w:ascii="Arial" w:hAnsi="Arial" w:cs="Arial"/>
        </w:rPr>
        <w:t xml:space="preserve">jejich </w:t>
      </w:r>
      <w:r w:rsidRPr="00594BBC">
        <w:rPr>
          <w:rFonts w:ascii="Arial" w:hAnsi="Arial" w:cs="Arial"/>
        </w:rPr>
        <w:t xml:space="preserve">oznámení zhotovitelem, </w:t>
      </w:r>
      <w:r w:rsidR="00D2002D">
        <w:rPr>
          <w:rFonts w:ascii="Arial" w:hAnsi="Arial" w:cs="Arial"/>
        </w:rPr>
        <w:t xml:space="preserve">bude smluvními stranami </w:t>
      </w:r>
      <w:r w:rsidRPr="00594BBC">
        <w:rPr>
          <w:rFonts w:ascii="Arial" w:hAnsi="Arial" w:cs="Arial"/>
        </w:rPr>
        <w:t>sjedn</w:t>
      </w:r>
      <w:r w:rsidR="00D2002D">
        <w:rPr>
          <w:rFonts w:ascii="Arial" w:hAnsi="Arial" w:cs="Arial"/>
        </w:rPr>
        <w:t>ána</w:t>
      </w:r>
      <w:r w:rsidRPr="00594BBC">
        <w:rPr>
          <w:rFonts w:ascii="Arial" w:hAnsi="Arial" w:cs="Arial"/>
        </w:rPr>
        <w:t xml:space="preserve"> lhůt</w:t>
      </w:r>
      <w:r w:rsidR="00D2002D">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sidR="00640802">
        <w:rPr>
          <w:rFonts w:ascii="Arial" w:hAnsi="Arial" w:cs="Arial"/>
        </w:rPr>
        <w:br/>
      </w:r>
      <w:r w:rsidRPr="00594BBC">
        <w:rPr>
          <w:rFonts w:ascii="Arial" w:hAnsi="Arial" w:cs="Arial"/>
        </w:rPr>
        <w:t xml:space="preserve">a zhotovitel není </w:t>
      </w:r>
      <w:r w:rsidR="000559CD" w:rsidRPr="00594BBC">
        <w:rPr>
          <w:rFonts w:ascii="Arial" w:hAnsi="Arial" w:cs="Arial"/>
        </w:rPr>
        <w:t xml:space="preserve">v prodlení. Termíny plnění dle </w:t>
      </w:r>
      <w:r w:rsidRPr="00594BBC">
        <w:rPr>
          <w:rFonts w:ascii="Arial" w:hAnsi="Arial" w:cs="Arial"/>
        </w:rPr>
        <w:t>této smlouvy budou prodlouženy o dobu, po kterou budou odstraňovány vady projektové dokumentace.</w:t>
      </w:r>
    </w:p>
    <w:p w14:paraId="0075E587" w14:textId="77777777" w:rsidR="004F3383" w:rsidRPr="00AE1C3E" w:rsidRDefault="004F3383" w:rsidP="004F3383">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33C4CD31"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737711">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1"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1"/>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4F3383">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7D3307B8"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w:t>
      </w:r>
      <w:r w:rsidRPr="00AE1C3E">
        <w:rPr>
          <w:rFonts w:ascii="Arial" w:hAnsi="Arial" w:cs="Arial"/>
          <w:lang w:val="x-none"/>
        </w:rPr>
        <w:t xml:space="preserve">díla v délce </w:t>
      </w:r>
      <w:r w:rsidR="00A97671" w:rsidRPr="00AE1C3E">
        <w:rPr>
          <w:rFonts w:ascii="Arial" w:hAnsi="Arial" w:cs="Arial"/>
        </w:rPr>
        <w:t>60</w:t>
      </w:r>
      <w:r w:rsidR="00CD2F1F" w:rsidRPr="00AE1C3E">
        <w:rPr>
          <w:rFonts w:ascii="Arial" w:hAnsi="Arial" w:cs="Arial"/>
        </w:rPr>
        <w:t xml:space="preserve"> </w:t>
      </w:r>
      <w:r w:rsidRPr="00AE1C3E">
        <w:rPr>
          <w:rFonts w:ascii="Arial" w:hAnsi="Arial" w:cs="Arial"/>
          <w:lang w:val="x-none"/>
        </w:rPr>
        <w:t xml:space="preserve"> měsíců</w:t>
      </w:r>
      <w:r w:rsidRPr="00594BBC">
        <w:rPr>
          <w:rFonts w:ascii="Arial" w:hAnsi="Arial" w:cs="Arial"/>
          <w:lang w:val="x-none"/>
        </w:rPr>
        <w:t xml:space="preserve"> 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 xml:space="preserve">obvyklému účelu </w:t>
      </w:r>
      <w:r w:rsidRPr="00594BBC">
        <w:rPr>
          <w:rFonts w:ascii="Arial" w:hAnsi="Arial" w:cs="Arial"/>
          <w:lang w:val="x-none"/>
        </w:rPr>
        <w:t xml:space="preserve">, zachová si touto smlouvou stanovené vlastnosti </w:t>
      </w:r>
      <w:r w:rsidR="00640802">
        <w:rPr>
          <w:rFonts w:ascii="Arial" w:hAnsi="Arial" w:cs="Arial"/>
          <w:lang w:val="x-none"/>
        </w:rPr>
        <w:br/>
      </w:r>
      <w:r w:rsidRPr="00594BBC">
        <w:rPr>
          <w:rFonts w:ascii="Arial" w:hAnsi="Arial" w:cs="Arial"/>
          <w:lang w:val="x-none"/>
        </w:rPr>
        <w:t>a bude odpovídat požadavkům platných právních předpisů a norem.</w:t>
      </w:r>
    </w:p>
    <w:p w14:paraId="5F6D9D15"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AE1C3E" w:rsidRDefault="00502776" w:rsidP="00EF6D19">
      <w:pPr>
        <w:pStyle w:val="Odstavecseseznamem"/>
        <w:numPr>
          <w:ilvl w:val="0"/>
          <w:numId w:val="31"/>
        </w:numPr>
        <w:jc w:val="both"/>
        <w:rPr>
          <w:rFonts w:ascii="Arial" w:hAnsi="Arial" w:cs="Arial"/>
        </w:rPr>
      </w:pPr>
      <w:r w:rsidRPr="00594BBC">
        <w:rPr>
          <w:rFonts w:ascii="Arial" w:hAnsi="Arial" w:cs="Arial"/>
        </w:rPr>
        <w:t xml:space="preserve">Zhotovitel odpovídá objektivně za vady, které mělo dílo v době předání. Tyto vady mohou být zjevné nebo skryté. Objednatel je povinen provést kontrolu předmětu díla, </w:t>
      </w:r>
      <w:r w:rsidRPr="00AE1C3E">
        <w:rPr>
          <w:rFonts w:ascii="Arial" w:hAnsi="Arial" w:cs="Arial"/>
        </w:rPr>
        <w:t>co nejdříve po předání, při této kontrole by měl odhalit všechny zjevné vady díla</w:t>
      </w:r>
      <w:r w:rsidR="00BF7E7F" w:rsidRPr="00AE1C3E">
        <w:rPr>
          <w:rFonts w:ascii="Arial" w:hAnsi="Arial" w:cs="Arial"/>
        </w:rPr>
        <w:t>.</w:t>
      </w:r>
    </w:p>
    <w:p w14:paraId="4FFD237C" w14:textId="77777777" w:rsidR="00502776" w:rsidRPr="00AE1C3E" w:rsidRDefault="00502776" w:rsidP="00EF6D19">
      <w:pPr>
        <w:pStyle w:val="Odstavecseseznamem"/>
        <w:numPr>
          <w:ilvl w:val="0"/>
          <w:numId w:val="31"/>
        </w:numPr>
        <w:jc w:val="both"/>
        <w:rPr>
          <w:rFonts w:ascii="Arial" w:hAnsi="Arial" w:cs="Arial"/>
          <w:lang w:val="x-none"/>
        </w:rPr>
      </w:pPr>
      <w:bookmarkStart w:id="32" w:name="_Ref376379662"/>
      <w:r w:rsidRPr="00AE1C3E">
        <w:rPr>
          <w:rFonts w:ascii="Arial" w:hAnsi="Arial" w:cs="Arial"/>
          <w:lang w:val="x-none"/>
        </w:rPr>
        <w:t xml:space="preserve">Zhotovitel se zavazuje uhradit smluvní pokutu ve výši 0,02 % z celkové ceny díla bez DPH za každý i započatý </w:t>
      </w:r>
      <w:r w:rsidRPr="00AE1C3E">
        <w:rPr>
          <w:rFonts w:ascii="Arial" w:hAnsi="Arial" w:cs="Arial"/>
        </w:rPr>
        <w:t xml:space="preserve">kalendářní </w:t>
      </w:r>
      <w:r w:rsidRPr="00AE1C3E">
        <w:rPr>
          <w:rFonts w:ascii="Arial" w:hAnsi="Arial" w:cs="Arial"/>
          <w:lang w:val="x-none"/>
        </w:rPr>
        <w:t xml:space="preserve">den prodlení s termínem zahájení prací dle </w:t>
      </w:r>
      <w:r w:rsidRPr="00AE1C3E">
        <w:rPr>
          <w:rFonts w:ascii="Arial" w:hAnsi="Arial" w:cs="Arial"/>
        </w:rPr>
        <w:t xml:space="preserve"> </w:t>
      </w:r>
      <w:r w:rsidRPr="00AE1C3E">
        <w:rPr>
          <w:rFonts w:ascii="Arial" w:hAnsi="Arial" w:cs="Arial"/>
          <w:lang w:val="x-none"/>
        </w:rPr>
        <w:t>této smlouvy.</w:t>
      </w:r>
      <w:bookmarkEnd w:id="32"/>
    </w:p>
    <w:p w14:paraId="3D472390" w14:textId="52F2356B" w:rsidR="00502776" w:rsidRPr="00AE1C3E" w:rsidRDefault="00502776" w:rsidP="00EF6D19">
      <w:pPr>
        <w:pStyle w:val="Odstavecseseznamem"/>
        <w:numPr>
          <w:ilvl w:val="0"/>
          <w:numId w:val="31"/>
        </w:numPr>
        <w:jc w:val="both"/>
        <w:rPr>
          <w:rFonts w:ascii="Arial" w:hAnsi="Arial" w:cs="Arial"/>
          <w:i/>
          <w:lang w:val="x-none"/>
        </w:rPr>
      </w:pPr>
      <w:bookmarkStart w:id="33" w:name="_Ref376379666"/>
      <w:r w:rsidRPr="00AE1C3E">
        <w:rPr>
          <w:rFonts w:ascii="Arial" w:hAnsi="Arial" w:cs="Arial"/>
          <w:lang w:val="x-none"/>
        </w:rPr>
        <w:t>Zhotovitel se zavazuje uhradit smluvní pokutu ve výši 0,03 % z celkové ceny díla bez DPH</w:t>
      </w:r>
      <w:r w:rsidRPr="00AE1C3E" w:rsidDel="00275DB5">
        <w:rPr>
          <w:rFonts w:ascii="Arial" w:hAnsi="Arial" w:cs="Arial"/>
          <w:lang w:val="x-none"/>
        </w:rPr>
        <w:t xml:space="preserve"> </w:t>
      </w:r>
      <w:r w:rsidRPr="00AE1C3E">
        <w:rPr>
          <w:rFonts w:ascii="Arial" w:hAnsi="Arial" w:cs="Arial"/>
          <w:lang w:val="x-none"/>
        </w:rPr>
        <w:t xml:space="preserve">za každý i započatý </w:t>
      </w:r>
      <w:r w:rsidRPr="00AE1C3E">
        <w:rPr>
          <w:rFonts w:ascii="Arial" w:hAnsi="Arial" w:cs="Arial"/>
        </w:rPr>
        <w:t xml:space="preserve">kalendářní </w:t>
      </w:r>
      <w:r w:rsidRPr="00AE1C3E">
        <w:rPr>
          <w:rFonts w:ascii="Arial" w:hAnsi="Arial" w:cs="Arial"/>
          <w:lang w:val="x-none"/>
        </w:rPr>
        <w:t xml:space="preserve">den prodlení s dílčími termíny jednotlivých fází stavby dle </w:t>
      </w:r>
      <w:r w:rsidRPr="00AE1C3E">
        <w:rPr>
          <w:rFonts w:ascii="Arial" w:hAnsi="Arial" w:cs="Arial"/>
        </w:rPr>
        <w:t xml:space="preserve"> </w:t>
      </w:r>
      <w:r w:rsidRPr="00AE1C3E">
        <w:rPr>
          <w:rFonts w:ascii="Arial" w:hAnsi="Arial" w:cs="Arial"/>
          <w:lang w:val="x-none"/>
        </w:rPr>
        <w:t>této smlouvy</w:t>
      </w:r>
      <w:r w:rsidRPr="00AE1C3E">
        <w:rPr>
          <w:rFonts w:ascii="Arial" w:hAnsi="Arial" w:cs="Arial"/>
          <w:i/>
          <w:lang w:val="x-none"/>
        </w:rPr>
        <w:t>.</w:t>
      </w:r>
      <w:bookmarkEnd w:id="33"/>
      <w:r w:rsidRPr="00AE1C3E">
        <w:rPr>
          <w:rFonts w:ascii="Arial" w:hAnsi="Arial" w:cs="Arial"/>
          <w:i/>
        </w:rPr>
        <w:t xml:space="preserve"> </w:t>
      </w:r>
    </w:p>
    <w:p w14:paraId="6D2C2B25" w14:textId="77777777" w:rsidR="00502776" w:rsidRPr="00594BBC" w:rsidRDefault="00502776" w:rsidP="00EF6D19">
      <w:pPr>
        <w:pStyle w:val="Odstavecseseznamem"/>
        <w:numPr>
          <w:ilvl w:val="0"/>
          <w:numId w:val="31"/>
        </w:numPr>
        <w:jc w:val="both"/>
        <w:rPr>
          <w:rFonts w:ascii="Arial" w:hAnsi="Arial" w:cs="Arial"/>
          <w:lang w:val="x-none"/>
        </w:rPr>
      </w:pPr>
      <w:bookmarkStart w:id="34" w:name="_Ref376379668"/>
      <w:r w:rsidRPr="00AE1C3E">
        <w:rPr>
          <w:rFonts w:ascii="Arial" w:hAnsi="Arial" w:cs="Arial"/>
          <w:lang w:val="x-none"/>
        </w:rPr>
        <w:t>Zhotovitel se zavazuje uhradit smluvní pokutu ve výši 0,05 % z celkové ceny díla bez DPH</w:t>
      </w:r>
      <w:r w:rsidRPr="00AE1C3E" w:rsidDel="00275DB5">
        <w:rPr>
          <w:rFonts w:ascii="Arial" w:hAnsi="Arial" w:cs="Arial"/>
          <w:lang w:val="x-none"/>
        </w:rPr>
        <w:t xml:space="preserve"> </w:t>
      </w:r>
      <w:r w:rsidRPr="00AE1C3E">
        <w:rPr>
          <w:rFonts w:ascii="Arial" w:hAnsi="Arial" w:cs="Arial"/>
          <w:lang w:val="x-none"/>
        </w:rPr>
        <w:t xml:space="preserve">za každý i započatý </w:t>
      </w:r>
      <w:r w:rsidRPr="00AE1C3E">
        <w:rPr>
          <w:rFonts w:ascii="Arial" w:hAnsi="Arial" w:cs="Arial"/>
        </w:rPr>
        <w:t xml:space="preserve">kalendářní </w:t>
      </w:r>
      <w:r w:rsidRPr="00AE1C3E">
        <w:rPr>
          <w:rFonts w:ascii="Arial" w:hAnsi="Arial" w:cs="Arial"/>
          <w:lang w:val="x-none"/>
        </w:rPr>
        <w:t>den prodlení s předáním dokončeného díla dle</w:t>
      </w:r>
      <w:r w:rsidRPr="00594BBC">
        <w:rPr>
          <w:rFonts w:ascii="Arial" w:hAnsi="Arial" w:cs="Arial"/>
          <w:lang w:val="x-none"/>
        </w:rPr>
        <w:t xml:space="preserve"> této smlouvy.</w:t>
      </w:r>
      <w:bookmarkEnd w:id="34"/>
      <w:r w:rsidRPr="00594BBC">
        <w:rPr>
          <w:rFonts w:ascii="Arial" w:hAnsi="Arial" w:cs="Arial"/>
          <w:lang w:val="x-none"/>
        </w:rPr>
        <w:t xml:space="preserve"> </w:t>
      </w:r>
    </w:p>
    <w:p w14:paraId="5280107E" w14:textId="77777777"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V případě, kdy předávané dílo bude obsahovat vady a nedodělky, se zhotovitel zavazuje uhradit smluvní pokutu ve výši 0,05 % z celkové ceny díla bez DPH za každý i započatý</w:t>
      </w:r>
      <w:r w:rsidRPr="00594BBC">
        <w:rPr>
          <w:rFonts w:ascii="Arial" w:hAnsi="Arial" w:cs="Arial"/>
        </w:rPr>
        <w:t xml:space="preserve"> kalendářní</w:t>
      </w:r>
      <w:r w:rsidRPr="00594BBC">
        <w:rPr>
          <w:rFonts w:ascii="Arial" w:hAnsi="Arial" w:cs="Arial"/>
          <w:lang w:val="x-none"/>
        </w:rPr>
        <w:t xml:space="preserve"> den prodlení se sjednaným termínem odstranění vad a nedodělků. </w:t>
      </w:r>
    </w:p>
    <w:p w14:paraId="16059AE7" w14:textId="25773540"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Pokud zhotovitel neodstraní </w:t>
      </w:r>
      <w:r w:rsidRPr="00594BBC">
        <w:rPr>
          <w:rFonts w:ascii="Arial" w:hAnsi="Arial" w:cs="Arial"/>
        </w:rPr>
        <w:t xml:space="preserve"> objednatelem uplatněnou </w:t>
      </w:r>
      <w:r w:rsidRPr="00594BBC">
        <w:rPr>
          <w:rFonts w:ascii="Arial" w:hAnsi="Arial" w:cs="Arial"/>
          <w:lang w:val="x-none"/>
        </w:rPr>
        <w:t xml:space="preserve"> vadu díla ve sjednaném termínu, je povinen </w:t>
      </w:r>
      <w:r w:rsidR="00041866">
        <w:rPr>
          <w:rFonts w:ascii="Arial" w:hAnsi="Arial" w:cs="Arial"/>
        </w:rPr>
        <w:t>uhradit</w:t>
      </w:r>
      <w:r w:rsidRPr="00594BBC">
        <w:rPr>
          <w:rFonts w:ascii="Arial" w:hAnsi="Arial" w:cs="Arial"/>
          <w:lang w:val="x-none"/>
        </w:rPr>
        <w:t xml:space="preserve"> objednateli smluvní pokutu ve výši 0,05 % z celkové ceny díla bez DPH, za každou </w:t>
      </w:r>
      <w:r w:rsidRPr="00594BBC">
        <w:rPr>
          <w:rFonts w:ascii="Arial" w:hAnsi="Arial" w:cs="Arial"/>
        </w:rPr>
        <w:t xml:space="preserve">uplatněnou </w:t>
      </w:r>
      <w:r w:rsidRPr="00594BBC">
        <w:rPr>
          <w:rFonts w:ascii="Arial" w:hAnsi="Arial" w:cs="Arial"/>
          <w:lang w:val="x-none"/>
        </w:rPr>
        <w:t xml:space="preserve"> vadu.</w:t>
      </w:r>
    </w:p>
    <w:p w14:paraId="538175D6" w14:textId="5FF317D1"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Za porušení povinnosti mlčenlivosti dle této smlouvy je zhotovitel povinen</w:t>
      </w:r>
      <w:r w:rsidR="00FC7304">
        <w:rPr>
          <w:rFonts w:ascii="Arial" w:hAnsi="Arial" w:cs="Arial"/>
        </w:rPr>
        <w:t xml:space="preserve"> </w:t>
      </w:r>
      <w:r w:rsidR="00041866">
        <w:rPr>
          <w:rFonts w:ascii="Arial" w:hAnsi="Arial" w:cs="Arial"/>
        </w:rPr>
        <w:t>uhradi</w:t>
      </w:r>
      <w:r w:rsidRPr="00594BBC">
        <w:rPr>
          <w:rFonts w:ascii="Arial" w:hAnsi="Arial" w:cs="Arial"/>
          <w:lang w:val="x-none"/>
        </w:rPr>
        <w:t>t objednateli smluvní pokutu ve výši 100.000,- Kč, a to za každý jednotlivý případ porušení povinnosti.</w:t>
      </w:r>
    </w:p>
    <w:p w14:paraId="2892871C" w14:textId="465088FD" w:rsidR="00502776" w:rsidRDefault="00502776" w:rsidP="00EF6D19">
      <w:pPr>
        <w:pStyle w:val="Odstavecseseznamem"/>
        <w:numPr>
          <w:ilvl w:val="0"/>
          <w:numId w:val="31"/>
        </w:numPr>
        <w:jc w:val="both"/>
        <w:rPr>
          <w:rFonts w:ascii="Arial" w:hAnsi="Arial" w:cs="Arial"/>
        </w:rPr>
      </w:pPr>
      <w:r w:rsidRPr="00594BBC">
        <w:rPr>
          <w:rFonts w:ascii="Arial" w:hAnsi="Arial" w:cs="Arial"/>
        </w:rPr>
        <w:t xml:space="preserve">Za prodlení s uvedením staveniště do původního stavu oproti dohodnutému harmonogramu </w:t>
      </w:r>
      <w:r w:rsidR="00041866">
        <w:rPr>
          <w:rFonts w:ascii="Arial" w:hAnsi="Arial" w:cs="Arial"/>
        </w:rPr>
        <w:t>uhradí</w:t>
      </w:r>
      <w:r w:rsidRPr="00594BBC">
        <w:rPr>
          <w:rFonts w:ascii="Arial" w:hAnsi="Arial" w:cs="Arial"/>
        </w:rPr>
        <w:t xml:space="preserve"> zhotovitel objednateli smluvní pokutu ve výši</w:t>
      </w:r>
      <w:r w:rsidR="000735AF" w:rsidRPr="00594BBC">
        <w:rPr>
          <w:rFonts w:ascii="Arial" w:hAnsi="Arial" w:cs="Arial"/>
        </w:rPr>
        <w:t xml:space="preserve"> 0,03</w:t>
      </w:r>
      <w:r w:rsidR="00BF3698">
        <w:rPr>
          <w:rFonts w:ascii="Arial" w:hAnsi="Arial" w:cs="Arial"/>
        </w:rPr>
        <w:t xml:space="preserve"> </w:t>
      </w:r>
      <w:r w:rsidR="000735AF" w:rsidRPr="00594BBC">
        <w:rPr>
          <w:rFonts w:ascii="Arial" w:hAnsi="Arial" w:cs="Arial"/>
        </w:rPr>
        <w:t>% z celkové ceny díla bez DPH</w:t>
      </w:r>
      <w:r w:rsidRPr="00594BBC">
        <w:rPr>
          <w:rFonts w:ascii="Arial" w:hAnsi="Arial" w:cs="Arial"/>
        </w:rPr>
        <w:t xml:space="preserve"> za každý i započatý den prodlení</w:t>
      </w:r>
    </w:p>
    <w:p w14:paraId="22796EA6" w14:textId="560BEE6D"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Pokud zhotovitel poruší povinnosti vyplývající z ustanovení čl. VII bod 1, je povinen uhradit objednateli smluvní pokutu ve výši 1000Kč za každé jednotlivé porušení povinností.</w:t>
      </w:r>
    </w:p>
    <w:p w14:paraId="27969360" w14:textId="0E485542"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Pokud zhotovitel poruší povinnosti vyplývající z ustanovení čl. VII bod 11, je povinen uhradit objednateli smluvní pokutu ve výši 1000Kč za každé jednotlivé porušení povinností.</w:t>
      </w:r>
    </w:p>
    <w:p w14:paraId="56A07EC6" w14:textId="07FB6D24"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18</w:t>
      </w:r>
      <w:r w:rsidRPr="00BF3698">
        <w:rPr>
          <w:rFonts w:ascii="Arial" w:hAnsi="Arial" w:cs="Arial"/>
        </w:rPr>
        <w:t>, je povinen uhradit objednateli smluvní pokutu ve výši 1000Kč za každé jednotlivé porušení povinností.</w:t>
      </w:r>
    </w:p>
    <w:p w14:paraId="662C54E8" w14:textId="5396BF57"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Pokud zhotovitel poruší povinnosti vyplývající z ustanovení čl. VII bod 2, je povinen uhradit objednateli smluvní pokutu ve výši 5000Kč za každé jednotlivé porušení povinností.</w:t>
      </w:r>
    </w:p>
    <w:p w14:paraId="3115F236" w14:textId="59374E76"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17,</w:t>
      </w:r>
      <w:r w:rsidRPr="00BF3698">
        <w:rPr>
          <w:rFonts w:ascii="Arial" w:hAnsi="Arial" w:cs="Arial"/>
        </w:rPr>
        <w:t xml:space="preserve"> je povinen uhradit objednateli smluvní pokutu ve výši 5000Kč za každé jednotlivé porušení povinností.</w:t>
      </w:r>
    </w:p>
    <w:p w14:paraId="31F9D730" w14:textId="237DDB89"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 vyplývající z ustanovení čl. VII bod </w:t>
      </w:r>
      <w:r w:rsidR="008B2143" w:rsidRPr="00BF3698">
        <w:rPr>
          <w:rFonts w:ascii="Arial" w:hAnsi="Arial" w:cs="Arial"/>
        </w:rPr>
        <w:t>19</w:t>
      </w:r>
      <w:r w:rsidRPr="00BF3698">
        <w:rPr>
          <w:rFonts w:ascii="Arial" w:hAnsi="Arial" w:cs="Arial"/>
        </w:rPr>
        <w:t>, je povinen uhradit objednateli smluvní pokutu ve výši 5000Kč za každé jednotlivé porušení povinnosti.</w:t>
      </w:r>
    </w:p>
    <w:p w14:paraId="693090EE" w14:textId="09C8D8AF" w:rsidR="00FB5AD6" w:rsidRPr="00BF3698" w:rsidRDefault="00FB5AD6" w:rsidP="002903FB">
      <w:pPr>
        <w:pStyle w:val="Odstavecseseznamem"/>
        <w:numPr>
          <w:ilvl w:val="0"/>
          <w:numId w:val="31"/>
        </w:numPr>
        <w:jc w:val="both"/>
        <w:rPr>
          <w:rFonts w:ascii="Arial" w:hAnsi="Arial" w:cs="Arial"/>
        </w:rPr>
      </w:pPr>
      <w:r w:rsidRPr="00BF3698">
        <w:rPr>
          <w:rFonts w:ascii="Arial" w:hAnsi="Arial" w:cs="Arial"/>
        </w:rPr>
        <w:t>Pokud zhotovitel nevyzve objednatele ke kontrole a prověření prací dle čl.</w:t>
      </w:r>
      <w:r w:rsidR="00041866" w:rsidRPr="00BF3698">
        <w:rPr>
          <w:rFonts w:ascii="Arial" w:hAnsi="Arial" w:cs="Arial"/>
        </w:rPr>
        <w:t xml:space="preserve"> </w:t>
      </w:r>
      <w:r w:rsidRPr="00BF3698">
        <w:rPr>
          <w:rFonts w:ascii="Arial" w:hAnsi="Arial" w:cs="Arial"/>
        </w:rPr>
        <w:t xml:space="preserve">IX bod 11, je povinen </w:t>
      </w:r>
      <w:r w:rsidR="00041866" w:rsidRPr="00BF3698">
        <w:rPr>
          <w:rFonts w:ascii="Arial" w:hAnsi="Arial" w:cs="Arial"/>
        </w:rPr>
        <w:t>uhradit</w:t>
      </w:r>
      <w:r w:rsidRPr="00BF3698">
        <w:rPr>
          <w:rFonts w:ascii="Arial" w:hAnsi="Arial" w:cs="Arial"/>
        </w:rPr>
        <w:t xml:space="preserve"> objednateli smluvní pokutu ve výši 5000Kč, a to za každé jednotlivé porušení povinností</w:t>
      </w:r>
      <w:r w:rsidR="00041866" w:rsidRPr="00BF3698">
        <w:rPr>
          <w:rFonts w:ascii="Arial" w:hAnsi="Arial" w:cs="Arial"/>
        </w:rPr>
        <w:t>.</w:t>
      </w:r>
    </w:p>
    <w:p w14:paraId="76AABE94" w14:textId="1AA43F29" w:rsidR="00904A22" w:rsidRPr="0063544D" w:rsidRDefault="00904A22" w:rsidP="00904A22">
      <w:pPr>
        <w:pStyle w:val="Odstavecseseznamem"/>
        <w:numPr>
          <w:ilvl w:val="0"/>
          <w:numId w:val="31"/>
        </w:numPr>
        <w:jc w:val="both"/>
        <w:rPr>
          <w:rFonts w:ascii="Arial" w:hAnsi="Arial" w:cs="Arial"/>
        </w:rPr>
      </w:pPr>
      <w:r w:rsidRPr="0063544D">
        <w:rPr>
          <w:rFonts w:ascii="Arial" w:hAnsi="Arial" w:cs="Arial"/>
        </w:rPr>
        <w:t>V případech nedodržení povinností zhotovitele, vyplývajících z ustanovení v čl.IV, odst.5, čl.VI odst.2, čl.VIII, odst.4, čl.IX, odst.12 a 20, čl.XIII, odst.5 této smlouvy, se sjednává smluvní pokuta ve výši 0,2</w:t>
      </w:r>
      <w:r w:rsidR="00BF3698">
        <w:rPr>
          <w:rFonts w:ascii="Arial" w:hAnsi="Arial" w:cs="Arial"/>
        </w:rPr>
        <w:t xml:space="preserve"> </w:t>
      </w:r>
      <w:r w:rsidRPr="0063544D">
        <w:rPr>
          <w:rFonts w:ascii="Arial" w:hAnsi="Arial" w:cs="Arial"/>
        </w:rPr>
        <w:t>%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p>
    <w:p w14:paraId="347F3C28" w14:textId="04E48951"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Všechny výše uvedené smlu</w:t>
      </w:r>
      <w:r w:rsidR="0086088C" w:rsidRPr="00594BBC">
        <w:rPr>
          <w:rFonts w:ascii="Arial" w:hAnsi="Arial" w:cs="Arial"/>
          <w:lang w:val="x-none"/>
        </w:rPr>
        <w:t xml:space="preserve">vní pokuty jsou splatné do </w:t>
      </w:r>
      <w:r w:rsidR="0086088C" w:rsidRPr="00594BBC">
        <w:rPr>
          <w:rFonts w:ascii="Arial" w:hAnsi="Arial" w:cs="Arial"/>
        </w:rPr>
        <w:t>10</w:t>
      </w:r>
      <w:r w:rsidRPr="00594BBC">
        <w:rPr>
          <w:rFonts w:ascii="Arial" w:hAnsi="Arial" w:cs="Arial"/>
          <w:lang w:val="x-none"/>
        </w:rPr>
        <w:t xml:space="preserve"> kalendářních dnů od doručení jejího vyúčtování zhotoviteli. Smluvní pokuty lze uložit opakovaně za každý jednotlivý případ</w:t>
      </w:r>
      <w:r w:rsidRPr="00594BBC">
        <w:rPr>
          <w:rFonts w:ascii="Arial" w:hAnsi="Arial" w:cs="Arial"/>
        </w:rPr>
        <w:t xml:space="preserve"> </w:t>
      </w:r>
      <w:r w:rsidRPr="00594BBC">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2918B7F8" w14:textId="45F30FEF" w:rsidR="00E73632" w:rsidRDefault="00502776" w:rsidP="000E65CC">
      <w:pPr>
        <w:pStyle w:val="Odstavecseseznamem"/>
        <w:numPr>
          <w:ilvl w:val="0"/>
          <w:numId w:val="31"/>
        </w:numPr>
        <w:jc w:val="both"/>
        <w:rPr>
          <w:rFonts w:ascii="Arial" w:hAnsi="Arial" w:cs="Arial"/>
          <w:lang w:val="x-none"/>
        </w:rPr>
      </w:pPr>
      <w:r w:rsidRPr="00594BBC">
        <w:rPr>
          <w:rFonts w:ascii="Arial" w:hAnsi="Arial" w:cs="Arial"/>
          <w:lang w:val="x-none"/>
        </w:rPr>
        <w:t>Žádná ze smluvních stran nemá povinnost nahradit škodu způsobenou porušením svých povinností vy</w:t>
      </w:r>
      <w:r w:rsidR="0086088C" w:rsidRPr="00594BBC">
        <w:rPr>
          <w:rFonts w:ascii="Arial" w:hAnsi="Arial" w:cs="Arial"/>
          <w:lang w:val="x-none"/>
        </w:rPr>
        <w:t xml:space="preserve">plývajících z této </w:t>
      </w:r>
      <w:r w:rsidR="0086088C" w:rsidRPr="00594BBC">
        <w:rPr>
          <w:rFonts w:ascii="Arial" w:hAnsi="Arial" w:cs="Arial"/>
        </w:rPr>
        <w:t>s</w:t>
      </w:r>
      <w:r w:rsidRPr="00594BBC">
        <w:rPr>
          <w:rFonts w:ascii="Arial" w:hAnsi="Arial" w:cs="Arial"/>
          <w:lang w:val="x-none"/>
        </w:rPr>
        <w:t>mlouvy a není v prodlení, bránila-li jí v jejich splnění některá z překážek vylučujících povinnost k náhradě škody ve smyslu § 2913 odst. 2 občanského zákoníku.</w:t>
      </w:r>
    </w:p>
    <w:p w14:paraId="18B71DE4" w14:textId="77777777" w:rsidR="004F3383" w:rsidRPr="000E65CC" w:rsidRDefault="004F3383" w:rsidP="004F3383">
      <w:pPr>
        <w:pStyle w:val="Odstavecseseznamem"/>
        <w:jc w:val="both"/>
        <w:rPr>
          <w:rFonts w:ascii="Arial" w:hAnsi="Arial" w:cs="Arial"/>
          <w:lang w:val="x-non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7777777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110124D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Odstoupení od</w:t>
      </w:r>
      <w:r w:rsidR="0086088C" w:rsidRPr="00594BBC">
        <w:rPr>
          <w:rFonts w:ascii="Arial" w:hAnsi="Arial" w:cs="Arial"/>
        </w:rPr>
        <w:t xml:space="preserve"> této</w:t>
      </w:r>
      <w:r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Pr="00594BBC">
        <w:rPr>
          <w:rFonts w:ascii="Arial" w:hAnsi="Arial" w:cs="Arial"/>
          <w:lang w:val="x-none"/>
        </w:rPr>
        <w:t>straně.</w:t>
      </w:r>
      <w:r w:rsidR="00CA3CCF">
        <w:rPr>
          <w:rFonts w:ascii="Arial" w:hAnsi="Arial" w:cs="Arial"/>
        </w:rPr>
        <w:t xml:space="preserve"> </w:t>
      </w:r>
      <w:r w:rsidRPr="00594BBC">
        <w:rPr>
          <w:rFonts w:ascii="Arial" w:hAnsi="Arial" w:cs="Arial"/>
          <w:lang w:val="x-none"/>
        </w:rPr>
        <w:t xml:space="preserve">Odstoupení od </w:t>
      </w:r>
      <w:r w:rsidR="0086088C" w:rsidRPr="00594BBC">
        <w:rPr>
          <w:rFonts w:ascii="Arial" w:hAnsi="Arial" w:cs="Arial"/>
        </w:rPr>
        <w:t xml:space="preserve">této </w:t>
      </w:r>
      <w:r w:rsidRPr="00594BBC">
        <w:rPr>
          <w:rFonts w:ascii="Arial" w:hAnsi="Arial" w:cs="Arial"/>
          <w:lang w:val="x-none"/>
        </w:rPr>
        <w:t xml:space="preserve">smlouvy může být učiněno </w:t>
      </w:r>
      <w:r w:rsidR="00AA45F3" w:rsidRPr="00594BBC">
        <w:rPr>
          <w:rFonts w:ascii="Arial" w:hAnsi="Arial" w:cs="Arial"/>
          <w:lang w:val="x-none"/>
        </w:rPr>
        <w:br/>
      </w:r>
      <w:r w:rsidRPr="00594BBC">
        <w:rPr>
          <w:rFonts w:ascii="Arial" w:hAnsi="Arial" w:cs="Arial"/>
          <w:lang w:val="x-none"/>
        </w:rPr>
        <w:t>i prostřednictvím datové schránky podle zákona č. 300/2008 Sb., o elektronických úkonech a autorizované konverzi dokumentů, ve znění pozdějších předpisů.</w:t>
      </w:r>
    </w:p>
    <w:p w14:paraId="5F0A234F" w14:textId="79803B4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V případě zániku účinnosti </w:t>
      </w:r>
      <w:r w:rsidR="0086088C" w:rsidRPr="00594BBC">
        <w:rPr>
          <w:rFonts w:ascii="Arial" w:hAnsi="Arial" w:cs="Arial"/>
        </w:rPr>
        <w:t xml:space="preserve">této </w:t>
      </w:r>
      <w:r w:rsidRPr="00594BBC">
        <w:rPr>
          <w:rFonts w:ascii="Arial" w:hAnsi="Arial" w:cs="Arial"/>
          <w:lang w:val="x-none"/>
        </w:rPr>
        <w:t xml:space="preserve">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AA45F3" w:rsidRPr="00594BBC">
        <w:rPr>
          <w:rFonts w:ascii="Arial" w:hAnsi="Arial" w:cs="Arial"/>
          <w:lang w:val="x-none"/>
        </w:rPr>
        <w:br/>
      </w:r>
      <w:r w:rsidRPr="00594BBC">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AA45F3" w:rsidRPr="00594BBC">
        <w:rPr>
          <w:rFonts w:ascii="Arial" w:hAnsi="Arial" w:cs="Arial"/>
          <w:lang w:val="x-none"/>
        </w:rPr>
        <w:br/>
      </w:r>
      <w:r w:rsidRPr="00594BBC">
        <w:rPr>
          <w:rFonts w:ascii="Arial" w:hAnsi="Arial" w:cs="Arial"/>
          <w:lang w:val="x-none"/>
        </w:rPr>
        <w:t xml:space="preserve">a převzetí bude pořízen oběma stranami zápis s náležitostmi protokolu o předání </w:t>
      </w:r>
      <w:r w:rsidR="00AA45F3" w:rsidRPr="00594BBC">
        <w:rPr>
          <w:rFonts w:ascii="Arial" w:hAnsi="Arial" w:cs="Arial"/>
          <w:lang w:val="x-none"/>
        </w:rPr>
        <w:br/>
      </w:r>
      <w:r w:rsidRPr="00594BBC">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3053ADF" w14:textId="44027F81" w:rsidR="00BF3698" w:rsidRPr="004F3383" w:rsidRDefault="0086088C" w:rsidP="00CE3160">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2EE2633D" w14:textId="77777777" w:rsidR="004F3383" w:rsidRPr="00CE3160" w:rsidRDefault="004F3383" w:rsidP="004F3383">
      <w:pPr>
        <w:pStyle w:val="Odstavecseseznamem"/>
        <w:jc w:val="both"/>
        <w:rPr>
          <w:rFonts w:ascii="Arial" w:hAnsi="Arial" w:cs="Arial"/>
        </w:rPr>
      </w:pPr>
    </w:p>
    <w:p w14:paraId="277D9F68" w14:textId="654E48E3"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w:t>
      </w:r>
      <w:r w:rsidR="00503822">
        <w:rPr>
          <w:rFonts w:ascii="Arial" w:hAnsi="Arial" w:cs="Arial"/>
          <w:b/>
          <w:u w:val="single"/>
        </w:rPr>
        <w:t xml:space="preserve"> </w:t>
      </w:r>
      <w:r w:rsidRPr="00594BBC">
        <w:rPr>
          <w:rFonts w:ascii="Arial" w:hAnsi="Arial" w:cs="Arial"/>
          <w:b/>
          <w:u w:val="single"/>
        </w:rPr>
        <w:t>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B84222C" w14:textId="3E05D9CD" w:rsidR="00F72F07" w:rsidRDefault="00943F4A" w:rsidP="008712C8">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0181619F" w14:textId="77777777" w:rsidR="004F3383" w:rsidRPr="008712C8" w:rsidRDefault="004F3383" w:rsidP="004F3383">
      <w:pPr>
        <w:pStyle w:val="Odstavecseseznamem"/>
        <w:jc w:val="both"/>
        <w:rPr>
          <w:rFonts w:ascii="Arial" w:hAnsi="Arial" w:cs="Arial"/>
          <w:lang w:val="x-none"/>
        </w:rPr>
      </w:pPr>
    </w:p>
    <w:p w14:paraId="2B9B2D53" w14:textId="77777777" w:rsidR="00943F4A" w:rsidRPr="00594BBC" w:rsidRDefault="0086088C" w:rsidP="00EF6D19">
      <w:pPr>
        <w:jc w:val="center"/>
        <w:rPr>
          <w:rFonts w:ascii="Arial" w:hAnsi="Arial" w:cs="Arial"/>
          <w:b/>
          <w:u w:val="single"/>
          <w:lang w:val="x-none"/>
        </w:rPr>
      </w:pPr>
      <w:bookmarkStart w:id="35"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5"/>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1857E55B" w14:textId="5B8AC390" w:rsidR="00F72F07" w:rsidRDefault="00943F4A" w:rsidP="00567394">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757D4AFF" w14:textId="77777777" w:rsidR="004F3383" w:rsidRPr="008712C8" w:rsidRDefault="004F3383" w:rsidP="004F3383">
      <w:pPr>
        <w:pStyle w:val="Odstavecseseznamem"/>
        <w:jc w:val="both"/>
        <w:rPr>
          <w:rFonts w:ascii="Arial" w:hAnsi="Arial" w:cs="Arial"/>
          <w:lang w:val="x-none"/>
        </w:rPr>
      </w:pPr>
    </w:p>
    <w:p w14:paraId="227F9E12" w14:textId="77777777"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r w:rsidR="00597BAF" w:rsidRPr="00594BBC">
        <w:rPr>
          <w:rFonts w:ascii="Arial" w:hAnsi="Arial" w:cs="Arial"/>
          <w:lang w:val="x-none"/>
        </w:rPr>
        <w:t>podzhotovitel</w:t>
      </w:r>
      <w:r w:rsidR="00943F4A" w:rsidRPr="00594BBC">
        <w:rPr>
          <w:rFonts w:ascii="Arial" w:hAnsi="Arial" w:cs="Arial"/>
          <w:lang w:val="x-none"/>
        </w:rPr>
        <w:t xml:space="preserve">ských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r w:rsidR="00597BAF" w:rsidRPr="00594BBC">
        <w:rPr>
          <w:rFonts w:ascii="Arial" w:hAnsi="Arial" w:cs="Arial"/>
          <w:lang w:val="x-none"/>
        </w:rPr>
        <w:t>podzhotovitel</w:t>
      </w:r>
      <w:r w:rsidR="00943F4A" w:rsidRPr="00594BBC">
        <w:rPr>
          <w:rFonts w:ascii="Arial" w:hAnsi="Arial" w:cs="Arial"/>
          <w:lang w:val="x-none"/>
        </w:rPr>
        <w:t xml:space="preserve">ských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36"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6"/>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89030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9030C">
        <w:rPr>
          <w:rFonts w:ascii="Arial" w:hAnsi="Arial" w:cs="Arial"/>
        </w:rPr>
        <w:t xml:space="preserve">této </w:t>
      </w:r>
      <w:r w:rsidRPr="0089030C">
        <w:rPr>
          <w:rFonts w:ascii="Arial" w:hAnsi="Arial" w:cs="Arial"/>
        </w:rPr>
        <w:t>smlouvy v tomto bodě nedopustila.</w:t>
      </w:r>
    </w:p>
    <w:p w14:paraId="0B7C4793" w14:textId="17BA3443" w:rsidR="004F3383" w:rsidRPr="006B2096" w:rsidRDefault="00943F4A" w:rsidP="006B2096">
      <w:pPr>
        <w:pStyle w:val="Odstavecseseznamem"/>
        <w:numPr>
          <w:ilvl w:val="0"/>
          <w:numId w:val="19"/>
        </w:numPr>
        <w:jc w:val="both"/>
        <w:rPr>
          <w:rFonts w:ascii="Arial" w:hAnsi="Arial" w:cs="Arial"/>
        </w:rPr>
      </w:pPr>
      <w:r w:rsidRPr="0089030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bookmarkStart w:id="37" w:name="_GoBack"/>
      <w:bookmarkEnd w:id="37"/>
    </w:p>
    <w:p w14:paraId="6AA64D1D" w14:textId="1837ADD2" w:rsidR="00943F4A" w:rsidRDefault="00943F4A" w:rsidP="008712C8">
      <w:pPr>
        <w:pStyle w:val="Odstavecseseznamem"/>
        <w:numPr>
          <w:ilvl w:val="0"/>
          <w:numId w:val="19"/>
        </w:numPr>
        <w:jc w:val="both"/>
        <w:rPr>
          <w:rFonts w:ascii="Arial" w:hAnsi="Arial" w:cs="Arial"/>
          <w:bCs/>
          <w:lang w:val="en-US"/>
        </w:rPr>
      </w:pPr>
      <w:r w:rsidRPr="0089030C">
        <w:rPr>
          <w:rFonts w:ascii="Arial" w:hAnsi="Arial" w:cs="Arial"/>
          <w:bCs/>
          <w:lang w:val="en-US"/>
        </w:rPr>
        <w:t xml:space="preserve">Na provedení díla se </w:t>
      </w:r>
      <w:r w:rsidRPr="0089030C">
        <w:rPr>
          <w:rFonts w:ascii="Arial" w:hAnsi="Arial" w:cs="Arial"/>
          <w:b/>
          <w:highlight w:val="yellow"/>
          <w:lang w:val="en-US"/>
        </w:rPr>
        <w:t>bude/nebude</w:t>
      </w:r>
      <w:r w:rsidRPr="0089030C">
        <w:rPr>
          <w:rFonts w:ascii="Arial" w:hAnsi="Arial" w:cs="Arial"/>
          <w:bCs/>
          <w:lang w:val="en-US"/>
        </w:rPr>
        <w:t xml:space="preserve"> podílet</w:t>
      </w:r>
      <w:r w:rsidR="00E73632" w:rsidRPr="0089030C">
        <w:rPr>
          <w:rFonts w:ascii="Arial" w:hAnsi="Arial" w:cs="Arial"/>
          <w:bCs/>
          <w:lang w:val="en-US"/>
        </w:rPr>
        <w:t xml:space="preserve"> pod</w:t>
      </w:r>
      <w:r w:rsidRPr="0089030C">
        <w:rPr>
          <w:rFonts w:ascii="Arial" w:hAnsi="Arial" w:cs="Arial"/>
          <w:bCs/>
          <w:lang w:val="en-US"/>
        </w:rPr>
        <w:t>zhotovitel z</w:t>
      </w:r>
      <w:r w:rsidR="00E73632" w:rsidRPr="0089030C">
        <w:rPr>
          <w:rFonts w:ascii="Arial" w:hAnsi="Arial" w:cs="Arial"/>
          <w:bCs/>
          <w:lang w:val="en-US"/>
        </w:rPr>
        <w:t>hotovitele. V případě, že se pod</w:t>
      </w:r>
      <w:r w:rsidRPr="0089030C">
        <w:rPr>
          <w:rFonts w:ascii="Arial" w:hAnsi="Arial" w:cs="Arial"/>
          <w:bCs/>
          <w:lang w:val="en-US"/>
        </w:rPr>
        <w:t xml:space="preserve">zhotovitel bude podílet na provedení díla, tak nebude plněna </w:t>
      </w:r>
      <w:r w:rsidR="00447522">
        <w:rPr>
          <w:rFonts w:ascii="Arial" w:hAnsi="Arial" w:cs="Arial"/>
          <w:bCs/>
          <w:lang w:val="en-US"/>
        </w:rPr>
        <w:t>poddodavatelem</w:t>
      </w:r>
      <w:r w:rsidR="00F8737C" w:rsidRPr="0089030C">
        <w:rPr>
          <w:rFonts w:ascii="Arial" w:hAnsi="Arial" w:cs="Arial"/>
          <w:bCs/>
          <w:lang w:val="en-US"/>
        </w:rPr>
        <w:t xml:space="preserve"> </w:t>
      </w:r>
      <w:r w:rsidRPr="0089030C">
        <w:rPr>
          <w:rFonts w:ascii="Arial" w:hAnsi="Arial" w:cs="Arial"/>
          <w:bCs/>
          <w:lang w:val="en-US"/>
        </w:rPr>
        <w:t>následující část díla týkající se níže uvedených položek v soupisu prací</w:t>
      </w:r>
      <w:r w:rsidR="008712C8" w:rsidRPr="0089030C">
        <w:rPr>
          <w:rFonts w:ascii="Arial" w:hAnsi="Arial" w:cs="Arial"/>
          <w:bCs/>
          <w:lang w:val="en-US"/>
        </w:rPr>
        <w:t xml:space="preserve"> (</w:t>
      </w:r>
      <w:r w:rsidR="000E28F1" w:rsidRPr="0089030C">
        <w:rPr>
          <w:rFonts w:ascii="Arial" w:hAnsi="Arial" w:cs="Arial"/>
          <w:bCs/>
          <w:lang w:val="en-US"/>
        </w:rPr>
        <w:t>s</w:t>
      </w:r>
      <w:r w:rsidR="008712C8" w:rsidRPr="0089030C">
        <w:rPr>
          <w:rFonts w:ascii="Arial" w:hAnsi="Arial" w:cs="Arial"/>
          <w:bCs/>
          <w:lang w:val="en-US"/>
        </w:rPr>
        <w:t>tavební práce na zřízení všech podkladních konstrukčních vrstev komunikace</w:t>
      </w:r>
      <w:r w:rsidRPr="0089030C">
        <w:rPr>
          <w:rFonts w:ascii="Arial" w:hAnsi="Arial" w:cs="Arial"/>
          <w:bCs/>
          <w:lang w:val="en-US"/>
        </w:rPr>
        <w:t>:</w:t>
      </w:r>
      <w:r w:rsidR="00922B4E" w:rsidRPr="0089030C">
        <w:rPr>
          <w:rFonts w:ascii="Arial" w:hAnsi="Arial" w:cs="Arial"/>
          <w:bCs/>
          <w:lang w:val="en-US"/>
        </w:rPr>
        <w:t xml:space="preserve"> </w:t>
      </w:r>
    </w:p>
    <w:p w14:paraId="2B140E95" w14:textId="4A19139F" w:rsidR="004F3383" w:rsidRDefault="004F3383" w:rsidP="004F3383">
      <w:pPr>
        <w:jc w:val="both"/>
        <w:rPr>
          <w:rFonts w:ascii="Arial" w:hAnsi="Arial" w:cs="Arial"/>
          <w:bCs/>
          <w:lang w:val="en-US"/>
        </w:rPr>
      </w:pPr>
    </w:p>
    <w:p w14:paraId="3F128A69" w14:textId="77777777" w:rsidR="004F3383" w:rsidRPr="004F3383" w:rsidRDefault="004F3383" w:rsidP="004F3383">
      <w:pPr>
        <w:jc w:val="both"/>
        <w:rPr>
          <w:rFonts w:ascii="Arial" w:hAnsi="Arial" w:cs="Arial"/>
          <w:bCs/>
          <w:lang w:val="en-US"/>
        </w:rPr>
      </w:pPr>
    </w:p>
    <w:p w14:paraId="768A9884" w14:textId="68EF5DEB" w:rsidR="00943F4A" w:rsidRPr="000745B0" w:rsidRDefault="00943F4A" w:rsidP="000745B0">
      <w:pPr>
        <w:spacing w:after="0" w:line="240" w:lineRule="auto"/>
        <w:rPr>
          <w:rFonts w:ascii="Arial" w:hAnsi="Arial" w:cs="Arial"/>
          <w:bCs/>
          <w:i/>
          <w:strike/>
          <w:lang w:val="en-US"/>
        </w:rPr>
      </w:pPr>
    </w:p>
    <w:tbl>
      <w:tblPr>
        <w:tblW w:w="9067" w:type="dxa"/>
        <w:tblCellMar>
          <w:left w:w="70" w:type="dxa"/>
          <w:right w:w="70" w:type="dxa"/>
        </w:tblCellMar>
        <w:tblLook w:val="04A0" w:firstRow="1" w:lastRow="0" w:firstColumn="1" w:lastColumn="0" w:noHBand="0" w:noVBand="1"/>
      </w:tblPr>
      <w:tblGrid>
        <w:gridCol w:w="960"/>
        <w:gridCol w:w="1457"/>
        <w:gridCol w:w="6650"/>
      </w:tblGrid>
      <w:tr w:rsidR="000745B0" w:rsidRPr="000745B0" w14:paraId="4CB4015E" w14:textId="77777777" w:rsidTr="000745B0">
        <w:trPr>
          <w:trHeight w:val="660"/>
        </w:trPr>
        <w:tc>
          <w:tcPr>
            <w:tcW w:w="960" w:type="dxa"/>
            <w:tcBorders>
              <w:top w:val="single" w:sz="4" w:space="0" w:color="969696"/>
              <w:left w:val="single" w:sz="4" w:space="0" w:color="969696"/>
              <w:bottom w:val="single" w:sz="4" w:space="0" w:color="969696"/>
              <w:right w:val="single" w:sz="4" w:space="0" w:color="969696"/>
            </w:tcBorders>
            <w:shd w:val="clear" w:color="auto" w:fill="auto"/>
            <w:noWrap/>
            <w:vAlign w:val="center"/>
          </w:tcPr>
          <w:p w14:paraId="68865E06" w14:textId="4F6DA441" w:rsidR="000745B0" w:rsidRPr="000745B0" w:rsidRDefault="000745B0" w:rsidP="00E43D56">
            <w:pPr>
              <w:spacing w:after="0" w:line="240" w:lineRule="auto"/>
              <w:jc w:val="center"/>
              <w:rPr>
                <w:rFonts w:ascii="Arial" w:eastAsia="Times New Roman" w:hAnsi="Arial" w:cs="Arial"/>
                <w:lang w:eastAsia="cs-CZ"/>
              </w:rPr>
            </w:pPr>
            <w:r w:rsidRPr="000745B0">
              <w:rPr>
                <w:rFonts w:ascii="Arial" w:hAnsi="Arial" w:cs="Arial"/>
                <w:bCs/>
                <w:i/>
                <w:lang w:val="en-US"/>
              </w:rPr>
              <w:t>Pořad.č.</w:t>
            </w:r>
          </w:p>
        </w:tc>
        <w:tc>
          <w:tcPr>
            <w:tcW w:w="1457" w:type="dxa"/>
            <w:tcBorders>
              <w:top w:val="single" w:sz="4" w:space="0" w:color="969696"/>
              <w:left w:val="nil"/>
              <w:bottom w:val="single" w:sz="4" w:space="0" w:color="969696"/>
              <w:right w:val="single" w:sz="4" w:space="0" w:color="969696"/>
            </w:tcBorders>
            <w:shd w:val="clear" w:color="auto" w:fill="auto"/>
            <w:vAlign w:val="center"/>
          </w:tcPr>
          <w:p w14:paraId="63F8B6E1" w14:textId="107A35EA" w:rsidR="000745B0" w:rsidRPr="000745B0" w:rsidRDefault="000745B0" w:rsidP="00E43D56">
            <w:pPr>
              <w:spacing w:after="0" w:line="240" w:lineRule="auto"/>
              <w:rPr>
                <w:rFonts w:ascii="Arial" w:eastAsia="Times New Roman" w:hAnsi="Arial" w:cs="Arial"/>
                <w:lang w:eastAsia="cs-CZ"/>
              </w:rPr>
            </w:pPr>
            <w:r w:rsidRPr="000745B0">
              <w:rPr>
                <w:rFonts w:ascii="Arial" w:hAnsi="Arial" w:cs="Arial"/>
                <w:bCs/>
                <w:i/>
                <w:lang w:val="en-US"/>
              </w:rPr>
              <w:t>kód</w:t>
            </w:r>
          </w:p>
        </w:tc>
        <w:tc>
          <w:tcPr>
            <w:tcW w:w="6650" w:type="dxa"/>
            <w:tcBorders>
              <w:top w:val="single" w:sz="4" w:space="0" w:color="969696"/>
              <w:left w:val="nil"/>
              <w:bottom w:val="single" w:sz="4" w:space="0" w:color="969696"/>
              <w:right w:val="single" w:sz="4" w:space="0" w:color="969696"/>
            </w:tcBorders>
            <w:shd w:val="clear" w:color="auto" w:fill="auto"/>
            <w:vAlign w:val="center"/>
          </w:tcPr>
          <w:p w14:paraId="578CB977" w14:textId="0BA32713" w:rsidR="000745B0" w:rsidRPr="000745B0" w:rsidRDefault="000745B0" w:rsidP="00E43D56">
            <w:pPr>
              <w:spacing w:after="0" w:line="240" w:lineRule="auto"/>
              <w:rPr>
                <w:rFonts w:ascii="Arial" w:eastAsia="Times New Roman" w:hAnsi="Arial" w:cs="Arial"/>
                <w:lang w:eastAsia="cs-CZ"/>
              </w:rPr>
            </w:pPr>
            <w:r w:rsidRPr="000745B0">
              <w:rPr>
                <w:rFonts w:ascii="Arial" w:hAnsi="Arial" w:cs="Arial"/>
                <w:bCs/>
                <w:i/>
                <w:lang w:val="en-US"/>
              </w:rPr>
              <w:t>název</w:t>
            </w:r>
          </w:p>
        </w:tc>
      </w:tr>
      <w:tr w:rsidR="000745B0" w:rsidRPr="000745B0" w14:paraId="3FC038B6" w14:textId="77777777" w:rsidTr="000745B0">
        <w:trPr>
          <w:trHeight w:val="660"/>
        </w:trPr>
        <w:tc>
          <w:tcPr>
            <w:tcW w:w="960"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383B5F89" w14:textId="77777777" w:rsidR="000745B0" w:rsidRPr="000745B0" w:rsidRDefault="000745B0" w:rsidP="00E43D56">
            <w:pPr>
              <w:spacing w:after="0" w:line="240" w:lineRule="auto"/>
              <w:jc w:val="center"/>
              <w:rPr>
                <w:rFonts w:ascii="Arial" w:eastAsia="Times New Roman" w:hAnsi="Arial" w:cs="Arial"/>
                <w:lang w:eastAsia="cs-CZ"/>
              </w:rPr>
            </w:pPr>
            <w:r w:rsidRPr="000745B0">
              <w:rPr>
                <w:rFonts w:ascii="Arial" w:eastAsia="Times New Roman" w:hAnsi="Arial" w:cs="Arial"/>
                <w:lang w:eastAsia="cs-CZ"/>
              </w:rPr>
              <w:t>41</w:t>
            </w:r>
          </w:p>
        </w:tc>
        <w:tc>
          <w:tcPr>
            <w:tcW w:w="1457" w:type="dxa"/>
            <w:tcBorders>
              <w:top w:val="single" w:sz="4" w:space="0" w:color="969696"/>
              <w:left w:val="nil"/>
              <w:bottom w:val="single" w:sz="4" w:space="0" w:color="969696"/>
              <w:right w:val="single" w:sz="4" w:space="0" w:color="969696"/>
            </w:tcBorders>
            <w:shd w:val="clear" w:color="auto" w:fill="auto"/>
            <w:vAlign w:val="center"/>
            <w:hideMark/>
          </w:tcPr>
          <w:p w14:paraId="46DE2CAE" w14:textId="77777777" w:rsidR="000745B0" w:rsidRPr="000745B0" w:rsidRDefault="000745B0" w:rsidP="00E43D56">
            <w:pPr>
              <w:spacing w:after="0" w:line="240" w:lineRule="auto"/>
              <w:rPr>
                <w:rFonts w:ascii="Arial" w:eastAsia="Times New Roman" w:hAnsi="Arial" w:cs="Arial"/>
                <w:lang w:eastAsia="cs-CZ"/>
              </w:rPr>
            </w:pPr>
            <w:r w:rsidRPr="000745B0">
              <w:rPr>
                <w:rFonts w:ascii="Arial" w:eastAsia="Times New Roman" w:hAnsi="Arial" w:cs="Arial"/>
                <w:lang w:eastAsia="cs-CZ"/>
              </w:rPr>
              <w:t>212751106</w:t>
            </w:r>
          </w:p>
        </w:tc>
        <w:tc>
          <w:tcPr>
            <w:tcW w:w="6650" w:type="dxa"/>
            <w:tcBorders>
              <w:top w:val="single" w:sz="4" w:space="0" w:color="969696"/>
              <w:left w:val="nil"/>
              <w:bottom w:val="single" w:sz="4" w:space="0" w:color="969696"/>
              <w:right w:val="single" w:sz="4" w:space="0" w:color="969696"/>
            </w:tcBorders>
            <w:shd w:val="clear" w:color="auto" w:fill="auto"/>
            <w:vAlign w:val="center"/>
            <w:hideMark/>
          </w:tcPr>
          <w:p w14:paraId="5464F2B7" w14:textId="77777777" w:rsidR="000745B0" w:rsidRPr="000745B0" w:rsidRDefault="000745B0" w:rsidP="00E43D56">
            <w:pPr>
              <w:spacing w:after="0" w:line="240" w:lineRule="auto"/>
              <w:rPr>
                <w:rFonts w:ascii="Arial" w:eastAsia="Times New Roman" w:hAnsi="Arial" w:cs="Arial"/>
                <w:lang w:eastAsia="cs-CZ"/>
              </w:rPr>
            </w:pPr>
            <w:r w:rsidRPr="000745B0">
              <w:rPr>
                <w:rFonts w:ascii="Arial" w:eastAsia="Times New Roman" w:hAnsi="Arial" w:cs="Arial"/>
                <w:lang w:eastAsia="cs-CZ"/>
              </w:rPr>
              <w:t>Trativod z drenážních trubek flexibilních PVC-U SN 4 perforace 360° včetně lože otevřený výkop DN 160 pro meliorace</w:t>
            </w:r>
          </w:p>
        </w:tc>
      </w:tr>
      <w:tr w:rsidR="000745B0" w:rsidRPr="000745B0" w14:paraId="66E40804" w14:textId="77777777" w:rsidTr="000745B0">
        <w:trPr>
          <w:trHeight w:val="660"/>
        </w:trPr>
        <w:tc>
          <w:tcPr>
            <w:tcW w:w="960"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0164B5CD" w14:textId="77777777" w:rsidR="000745B0" w:rsidRPr="000745B0" w:rsidRDefault="000745B0" w:rsidP="00E43D56">
            <w:pPr>
              <w:spacing w:after="0" w:line="240" w:lineRule="auto"/>
              <w:jc w:val="center"/>
              <w:rPr>
                <w:rFonts w:ascii="Arial" w:eastAsia="Times New Roman" w:hAnsi="Arial" w:cs="Arial"/>
                <w:lang w:eastAsia="cs-CZ"/>
              </w:rPr>
            </w:pPr>
            <w:r w:rsidRPr="000745B0">
              <w:rPr>
                <w:rFonts w:ascii="Arial" w:eastAsia="Times New Roman" w:hAnsi="Arial" w:cs="Arial"/>
                <w:lang w:eastAsia="cs-CZ"/>
              </w:rPr>
              <w:t>50</w:t>
            </w:r>
          </w:p>
        </w:tc>
        <w:tc>
          <w:tcPr>
            <w:tcW w:w="1457" w:type="dxa"/>
            <w:tcBorders>
              <w:top w:val="single" w:sz="4" w:space="0" w:color="969696"/>
              <w:left w:val="nil"/>
              <w:bottom w:val="single" w:sz="4" w:space="0" w:color="969696"/>
              <w:right w:val="single" w:sz="4" w:space="0" w:color="969696"/>
            </w:tcBorders>
            <w:shd w:val="clear" w:color="auto" w:fill="auto"/>
            <w:vAlign w:val="center"/>
            <w:hideMark/>
          </w:tcPr>
          <w:p w14:paraId="68137D61" w14:textId="77777777" w:rsidR="000745B0" w:rsidRPr="000745B0" w:rsidRDefault="000745B0" w:rsidP="00E43D56">
            <w:pPr>
              <w:spacing w:after="0" w:line="240" w:lineRule="auto"/>
              <w:rPr>
                <w:rFonts w:ascii="Arial" w:eastAsia="Times New Roman" w:hAnsi="Arial" w:cs="Arial"/>
                <w:lang w:eastAsia="cs-CZ"/>
              </w:rPr>
            </w:pPr>
            <w:r w:rsidRPr="000745B0">
              <w:rPr>
                <w:rFonts w:ascii="Arial" w:eastAsia="Times New Roman" w:hAnsi="Arial" w:cs="Arial"/>
                <w:lang w:eastAsia="cs-CZ"/>
              </w:rPr>
              <w:t>561031111</w:t>
            </w:r>
          </w:p>
        </w:tc>
        <w:tc>
          <w:tcPr>
            <w:tcW w:w="6650" w:type="dxa"/>
            <w:tcBorders>
              <w:top w:val="single" w:sz="4" w:space="0" w:color="969696"/>
              <w:left w:val="nil"/>
              <w:bottom w:val="single" w:sz="4" w:space="0" w:color="969696"/>
              <w:right w:val="single" w:sz="4" w:space="0" w:color="969696"/>
            </w:tcBorders>
            <w:shd w:val="clear" w:color="auto" w:fill="auto"/>
            <w:vAlign w:val="center"/>
            <w:hideMark/>
          </w:tcPr>
          <w:p w14:paraId="4EBDEAC3" w14:textId="77777777" w:rsidR="000745B0" w:rsidRPr="000745B0" w:rsidRDefault="000745B0" w:rsidP="00E43D56">
            <w:pPr>
              <w:spacing w:after="0" w:line="240" w:lineRule="auto"/>
              <w:rPr>
                <w:rFonts w:ascii="Arial" w:eastAsia="Times New Roman" w:hAnsi="Arial" w:cs="Arial"/>
                <w:lang w:eastAsia="cs-CZ"/>
              </w:rPr>
            </w:pPr>
            <w:r w:rsidRPr="000745B0">
              <w:rPr>
                <w:rFonts w:ascii="Arial" w:eastAsia="Times New Roman" w:hAnsi="Arial" w:cs="Arial"/>
                <w:lang w:eastAsia="cs-CZ"/>
              </w:rPr>
              <w:t>Zřízení podkladu ze zeminy upravené vápnem, cementem, směsnými pojivy tl 250 mm plochy do 1000 m2</w:t>
            </w:r>
          </w:p>
        </w:tc>
      </w:tr>
      <w:tr w:rsidR="000745B0" w:rsidRPr="000745B0" w14:paraId="50498F06" w14:textId="77777777" w:rsidTr="00DA0B84">
        <w:trPr>
          <w:trHeight w:val="474"/>
        </w:trPr>
        <w:tc>
          <w:tcPr>
            <w:tcW w:w="960"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419BB029" w14:textId="77777777" w:rsidR="000745B0" w:rsidRPr="000745B0" w:rsidRDefault="000745B0" w:rsidP="00E43D56">
            <w:pPr>
              <w:spacing w:after="0" w:line="240" w:lineRule="auto"/>
              <w:jc w:val="center"/>
              <w:rPr>
                <w:rFonts w:ascii="Arial" w:eastAsia="Times New Roman" w:hAnsi="Arial" w:cs="Arial"/>
                <w:lang w:eastAsia="cs-CZ"/>
              </w:rPr>
            </w:pPr>
            <w:r w:rsidRPr="000745B0">
              <w:rPr>
                <w:rFonts w:ascii="Arial" w:eastAsia="Times New Roman" w:hAnsi="Arial" w:cs="Arial"/>
                <w:lang w:eastAsia="cs-CZ"/>
              </w:rPr>
              <w:t>51</w:t>
            </w:r>
          </w:p>
        </w:tc>
        <w:tc>
          <w:tcPr>
            <w:tcW w:w="1457" w:type="dxa"/>
            <w:tcBorders>
              <w:top w:val="single" w:sz="4" w:space="0" w:color="969696"/>
              <w:left w:val="nil"/>
              <w:bottom w:val="single" w:sz="4" w:space="0" w:color="969696"/>
              <w:right w:val="single" w:sz="4" w:space="0" w:color="969696"/>
            </w:tcBorders>
            <w:shd w:val="clear" w:color="auto" w:fill="auto"/>
            <w:vAlign w:val="center"/>
            <w:hideMark/>
          </w:tcPr>
          <w:p w14:paraId="085D838C" w14:textId="77777777" w:rsidR="000745B0" w:rsidRPr="000745B0" w:rsidRDefault="000745B0" w:rsidP="00E43D56">
            <w:pPr>
              <w:spacing w:after="0" w:line="240" w:lineRule="auto"/>
              <w:rPr>
                <w:rFonts w:ascii="Arial" w:eastAsia="Times New Roman" w:hAnsi="Arial" w:cs="Arial"/>
                <w:lang w:eastAsia="cs-CZ"/>
              </w:rPr>
            </w:pPr>
            <w:r w:rsidRPr="000745B0">
              <w:rPr>
                <w:rFonts w:ascii="Arial" w:eastAsia="Times New Roman" w:hAnsi="Arial" w:cs="Arial"/>
                <w:lang w:eastAsia="cs-CZ"/>
              </w:rPr>
              <w:t>564211111</w:t>
            </w:r>
          </w:p>
        </w:tc>
        <w:tc>
          <w:tcPr>
            <w:tcW w:w="6650" w:type="dxa"/>
            <w:tcBorders>
              <w:top w:val="single" w:sz="4" w:space="0" w:color="969696"/>
              <w:left w:val="nil"/>
              <w:bottom w:val="single" w:sz="4" w:space="0" w:color="969696"/>
              <w:right w:val="single" w:sz="4" w:space="0" w:color="969696"/>
            </w:tcBorders>
            <w:shd w:val="clear" w:color="auto" w:fill="auto"/>
            <w:vAlign w:val="center"/>
            <w:hideMark/>
          </w:tcPr>
          <w:p w14:paraId="068C529A" w14:textId="77777777" w:rsidR="000745B0" w:rsidRPr="000745B0" w:rsidRDefault="000745B0" w:rsidP="00E43D56">
            <w:pPr>
              <w:spacing w:after="0" w:line="240" w:lineRule="auto"/>
              <w:rPr>
                <w:rFonts w:ascii="Arial" w:eastAsia="Times New Roman" w:hAnsi="Arial" w:cs="Arial"/>
                <w:lang w:eastAsia="cs-CZ"/>
              </w:rPr>
            </w:pPr>
            <w:r w:rsidRPr="000745B0">
              <w:rPr>
                <w:rFonts w:ascii="Arial" w:eastAsia="Times New Roman" w:hAnsi="Arial" w:cs="Arial"/>
                <w:lang w:eastAsia="cs-CZ"/>
              </w:rPr>
              <w:t>Podklad nebo podsyp ze štěrkopísku ŠP tl 50 mm</w:t>
            </w:r>
          </w:p>
        </w:tc>
      </w:tr>
      <w:tr w:rsidR="000745B0" w:rsidRPr="000745B0" w14:paraId="40ABB32E" w14:textId="77777777" w:rsidTr="00DA0B84">
        <w:trPr>
          <w:trHeight w:val="498"/>
        </w:trPr>
        <w:tc>
          <w:tcPr>
            <w:tcW w:w="960"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778F4FC7" w14:textId="77777777" w:rsidR="000745B0" w:rsidRPr="000745B0" w:rsidRDefault="000745B0" w:rsidP="00E43D56">
            <w:pPr>
              <w:spacing w:after="0" w:line="240" w:lineRule="auto"/>
              <w:jc w:val="center"/>
              <w:rPr>
                <w:rFonts w:ascii="Arial" w:eastAsia="Times New Roman" w:hAnsi="Arial" w:cs="Arial"/>
                <w:lang w:eastAsia="cs-CZ"/>
              </w:rPr>
            </w:pPr>
            <w:r w:rsidRPr="000745B0">
              <w:rPr>
                <w:rFonts w:ascii="Arial" w:eastAsia="Times New Roman" w:hAnsi="Arial" w:cs="Arial"/>
                <w:lang w:eastAsia="cs-CZ"/>
              </w:rPr>
              <w:t>52</w:t>
            </w:r>
          </w:p>
        </w:tc>
        <w:tc>
          <w:tcPr>
            <w:tcW w:w="1457" w:type="dxa"/>
            <w:tcBorders>
              <w:top w:val="single" w:sz="4" w:space="0" w:color="969696"/>
              <w:left w:val="nil"/>
              <w:bottom w:val="single" w:sz="4" w:space="0" w:color="969696"/>
              <w:right w:val="single" w:sz="4" w:space="0" w:color="969696"/>
            </w:tcBorders>
            <w:shd w:val="clear" w:color="auto" w:fill="auto"/>
            <w:vAlign w:val="center"/>
            <w:hideMark/>
          </w:tcPr>
          <w:p w14:paraId="70EEDF43" w14:textId="77777777" w:rsidR="000745B0" w:rsidRPr="000745B0" w:rsidRDefault="000745B0" w:rsidP="00E43D56">
            <w:pPr>
              <w:spacing w:after="0" w:line="240" w:lineRule="auto"/>
              <w:rPr>
                <w:rFonts w:ascii="Arial" w:eastAsia="Times New Roman" w:hAnsi="Arial" w:cs="Arial"/>
                <w:lang w:eastAsia="cs-CZ"/>
              </w:rPr>
            </w:pPr>
            <w:r w:rsidRPr="000745B0">
              <w:rPr>
                <w:rFonts w:ascii="Arial" w:eastAsia="Times New Roman" w:hAnsi="Arial" w:cs="Arial"/>
                <w:lang w:eastAsia="cs-CZ"/>
              </w:rPr>
              <w:t>564651111</w:t>
            </w:r>
          </w:p>
        </w:tc>
        <w:tc>
          <w:tcPr>
            <w:tcW w:w="6650" w:type="dxa"/>
            <w:tcBorders>
              <w:top w:val="single" w:sz="4" w:space="0" w:color="969696"/>
              <w:left w:val="nil"/>
              <w:bottom w:val="single" w:sz="4" w:space="0" w:color="969696"/>
              <w:right w:val="single" w:sz="4" w:space="0" w:color="969696"/>
            </w:tcBorders>
            <w:shd w:val="clear" w:color="auto" w:fill="auto"/>
            <w:vAlign w:val="center"/>
            <w:hideMark/>
          </w:tcPr>
          <w:p w14:paraId="16F7EF80" w14:textId="77777777" w:rsidR="000745B0" w:rsidRPr="000745B0" w:rsidRDefault="000745B0" w:rsidP="00E43D56">
            <w:pPr>
              <w:spacing w:after="0" w:line="240" w:lineRule="auto"/>
              <w:rPr>
                <w:rFonts w:ascii="Arial" w:eastAsia="Times New Roman" w:hAnsi="Arial" w:cs="Arial"/>
                <w:lang w:eastAsia="cs-CZ"/>
              </w:rPr>
            </w:pPr>
            <w:r w:rsidRPr="000745B0">
              <w:rPr>
                <w:rFonts w:ascii="Arial" w:eastAsia="Times New Roman" w:hAnsi="Arial" w:cs="Arial"/>
                <w:lang w:eastAsia="cs-CZ"/>
              </w:rPr>
              <w:t>Podklad z kameniva hrubého drceného vel. 63-125 mm tl 150 mm</w:t>
            </w:r>
          </w:p>
        </w:tc>
      </w:tr>
      <w:tr w:rsidR="000745B0" w:rsidRPr="000745B0" w14:paraId="72C30388" w14:textId="77777777" w:rsidTr="00DA0B84">
        <w:trPr>
          <w:trHeight w:val="549"/>
        </w:trPr>
        <w:tc>
          <w:tcPr>
            <w:tcW w:w="960"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25507E60" w14:textId="77777777" w:rsidR="000745B0" w:rsidRPr="000745B0" w:rsidRDefault="000745B0" w:rsidP="00E43D56">
            <w:pPr>
              <w:spacing w:after="0" w:line="240" w:lineRule="auto"/>
              <w:jc w:val="center"/>
              <w:rPr>
                <w:rFonts w:ascii="Arial" w:eastAsia="Times New Roman" w:hAnsi="Arial" w:cs="Arial"/>
                <w:lang w:eastAsia="cs-CZ"/>
              </w:rPr>
            </w:pPr>
            <w:r w:rsidRPr="000745B0">
              <w:rPr>
                <w:rFonts w:ascii="Arial" w:eastAsia="Times New Roman" w:hAnsi="Arial" w:cs="Arial"/>
                <w:lang w:eastAsia="cs-CZ"/>
              </w:rPr>
              <w:t>53</w:t>
            </w:r>
          </w:p>
        </w:tc>
        <w:tc>
          <w:tcPr>
            <w:tcW w:w="1457" w:type="dxa"/>
            <w:tcBorders>
              <w:top w:val="single" w:sz="4" w:space="0" w:color="969696"/>
              <w:left w:val="nil"/>
              <w:bottom w:val="single" w:sz="4" w:space="0" w:color="969696"/>
              <w:right w:val="single" w:sz="4" w:space="0" w:color="969696"/>
            </w:tcBorders>
            <w:shd w:val="clear" w:color="auto" w:fill="auto"/>
            <w:vAlign w:val="center"/>
            <w:hideMark/>
          </w:tcPr>
          <w:p w14:paraId="36C41F78" w14:textId="77777777" w:rsidR="000745B0" w:rsidRPr="000745B0" w:rsidRDefault="000745B0" w:rsidP="00E43D56">
            <w:pPr>
              <w:spacing w:after="0" w:line="240" w:lineRule="auto"/>
              <w:rPr>
                <w:rFonts w:ascii="Arial" w:eastAsia="Times New Roman" w:hAnsi="Arial" w:cs="Arial"/>
                <w:lang w:eastAsia="cs-CZ"/>
              </w:rPr>
            </w:pPr>
            <w:r w:rsidRPr="000745B0">
              <w:rPr>
                <w:rFonts w:ascii="Arial" w:eastAsia="Times New Roman" w:hAnsi="Arial" w:cs="Arial"/>
                <w:lang w:eastAsia="cs-CZ"/>
              </w:rPr>
              <w:t>564710111</w:t>
            </w:r>
          </w:p>
        </w:tc>
        <w:tc>
          <w:tcPr>
            <w:tcW w:w="6650" w:type="dxa"/>
            <w:tcBorders>
              <w:top w:val="single" w:sz="4" w:space="0" w:color="969696"/>
              <w:left w:val="nil"/>
              <w:bottom w:val="single" w:sz="4" w:space="0" w:color="969696"/>
              <w:right w:val="single" w:sz="4" w:space="0" w:color="969696"/>
            </w:tcBorders>
            <w:shd w:val="clear" w:color="auto" w:fill="auto"/>
            <w:vAlign w:val="center"/>
            <w:hideMark/>
          </w:tcPr>
          <w:p w14:paraId="1CF80ACC" w14:textId="77777777" w:rsidR="000745B0" w:rsidRPr="000745B0" w:rsidRDefault="000745B0" w:rsidP="00E43D56">
            <w:pPr>
              <w:spacing w:after="0" w:line="240" w:lineRule="auto"/>
              <w:rPr>
                <w:rFonts w:ascii="Arial" w:eastAsia="Times New Roman" w:hAnsi="Arial" w:cs="Arial"/>
                <w:lang w:eastAsia="cs-CZ"/>
              </w:rPr>
            </w:pPr>
            <w:r w:rsidRPr="000745B0">
              <w:rPr>
                <w:rFonts w:ascii="Arial" w:eastAsia="Times New Roman" w:hAnsi="Arial" w:cs="Arial"/>
                <w:lang w:eastAsia="cs-CZ"/>
              </w:rPr>
              <w:t>Podklad z kameniva hrubého drceného vel. 16-32 mm tl 50 mm</w:t>
            </w:r>
          </w:p>
        </w:tc>
      </w:tr>
      <w:tr w:rsidR="000745B0" w:rsidRPr="000745B0" w14:paraId="3225295F" w14:textId="77777777" w:rsidTr="00DA0B84">
        <w:trPr>
          <w:trHeight w:val="587"/>
        </w:trPr>
        <w:tc>
          <w:tcPr>
            <w:tcW w:w="960"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4BA8D84C" w14:textId="77777777" w:rsidR="000745B0" w:rsidRPr="000745B0" w:rsidRDefault="000745B0" w:rsidP="00E43D56">
            <w:pPr>
              <w:spacing w:after="0" w:line="240" w:lineRule="auto"/>
              <w:jc w:val="center"/>
              <w:rPr>
                <w:rFonts w:ascii="Arial" w:eastAsia="Times New Roman" w:hAnsi="Arial" w:cs="Arial"/>
                <w:lang w:eastAsia="cs-CZ"/>
              </w:rPr>
            </w:pPr>
            <w:r w:rsidRPr="000745B0">
              <w:rPr>
                <w:rFonts w:ascii="Arial" w:eastAsia="Times New Roman" w:hAnsi="Arial" w:cs="Arial"/>
                <w:lang w:eastAsia="cs-CZ"/>
              </w:rPr>
              <w:t>54</w:t>
            </w:r>
          </w:p>
        </w:tc>
        <w:tc>
          <w:tcPr>
            <w:tcW w:w="1457" w:type="dxa"/>
            <w:tcBorders>
              <w:top w:val="single" w:sz="4" w:space="0" w:color="969696"/>
              <w:left w:val="nil"/>
              <w:bottom w:val="single" w:sz="4" w:space="0" w:color="969696"/>
              <w:right w:val="single" w:sz="4" w:space="0" w:color="969696"/>
            </w:tcBorders>
            <w:shd w:val="clear" w:color="auto" w:fill="auto"/>
            <w:vAlign w:val="center"/>
            <w:hideMark/>
          </w:tcPr>
          <w:p w14:paraId="42B631F1" w14:textId="77777777" w:rsidR="000745B0" w:rsidRPr="000745B0" w:rsidRDefault="000745B0" w:rsidP="00E43D56">
            <w:pPr>
              <w:spacing w:after="0" w:line="240" w:lineRule="auto"/>
              <w:rPr>
                <w:rFonts w:ascii="Arial" w:eastAsia="Times New Roman" w:hAnsi="Arial" w:cs="Arial"/>
                <w:lang w:eastAsia="cs-CZ"/>
              </w:rPr>
            </w:pPr>
            <w:r w:rsidRPr="000745B0">
              <w:rPr>
                <w:rFonts w:ascii="Arial" w:eastAsia="Times New Roman" w:hAnsi="Arial" w:cs="Arial"/>
                <w:lang w:eastAsia="cs-CZ"/>
              </w:rPr>
              <w:t>564751111</w:t>
            </w:r>
          </w:p>
        </w:tc>
        <w:tc>
          <w:tcPr>
            <w:tcW w:w="6650" w:type="dxa"/>
            <w:tcBorders>
              <w:top w:val="single" w:sz="4" w:space="0" w:color="969696"/>
              <w:left w:val="nil"/>
              <w:bottom w:val="single" w:sz="4" w:space="0" w:color="969696"/>
              <w:right w:val="single" w:sz="4" w:space="0" w:color="969696"/>
            </w:tcBorders>
            <w:shd w:val="clear" w:color="auto" w:fill="auto"/>
            <w:vAlign w:val="center"/>
            <w:hideMark/>
          </w:tcPr>
          <w:p w14:paraId="62A6C01E" w14:textId="77777777" w:rsidR="000745B0" w:rsidRPr="000745B0" w:rsidRDefault="000745B0" w:rsidP="00E43D56">
            <w:pPr>
              <w:spacing w:after="0" w:line="240" w:lineRule="auto"/>
              <w:rPr>
                <w:rFonts w:ascii="Arial" w:eastAsia="Times New Roman" w:hAnsi="Arial" w:cs="Arial"/>
                <w:lang w:eastAsia="cs-CZ"/>
              </w:rPr>
            </w:pPr>
            <w:r w:rsidRPr="000745B0">
              <w:rPr>
                <w:rFonts w:ascii="Arial" w:eastAsia="Times New Roman" w:hAnsi="Arial" w:cs="Arial"/>
                <w:lang w:eastAsia="cs-CZ"/>
              </w:rPr>
              <w:t>Podklad z kameniva hrubého drceného vel. 32-63 mm tl 150 mm</w:t>
            </w:r>
          </w:p>
        </w:tc>
      </w:tr>
      <w:tr w:rsidR="000745B0" w:rsidRPr="000745B0" w14:paraId="6E1506B8" w14:textId="77777777" w:rsidTr="00DA0B84">
        <w:trPr>
          <w:trHeight w:val="483"/>
        </w:trPr>
        <w:tc>
          <w:tcPr>
            <w:tcW w:w="960"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67BBA4FD" w14:textId="77777777" w:rsidR="000745B0" w:rsidRPr="000745B0" w:rsidRDefault="000745B0" w:rsidP="00E43D56">
            <w:pPr>
              <w:spacing w:after="0" w:line="240" w:lineRule="auto"/>
              <w:jc w:val="center"/>
              <w:rPr>
                <w:rFonts w:ascii="Arial" w:eastAsia="Times New Roman" w:hAnsi="Arial" w:cs="Arial"/>
                <w:lang w:eastAsia="cs-CZ"/>
              </w:rPr>
            </w:pPr>
            <w:r w:rsidRPr="000745B0">
              <w:rPr>
                <w:rFonts w:ascii="Arial" w:eastAsia="Times New Roman" w:hAnsi="Arial" w:cs="Arial"/>
                <w:lang w:eastAsia="cs-CZ"/>
              </w:rPr>
              <w:t>55</w:t>
            </w:r>
          </w:p>
        </w:tc>
        <w:tc>
          <w:tcPr>
            <w:tcW w:w="1457" w:type="dxa"/>
            <w:tcBorders>
              <w:top w:val="single" w:sz="4" w:space="0" w:color="969696"/>
              <w:left w:val="nil"/>
              <w:bottom w:val="single" w:sz="4" w:space="0" w:color="969696"/>
              <w:right w:val="single" w:sz="4" w:space="0" w:color="969696"/>
            </w:tcBorders>
            <w:shd w:val="clear" w:color="auto" w:fill="auto"/>
            <w:vAlign w:val="center"/>
            <w:hideMark/>
          </w:tcPr>
          <w:p w14:paraId="61831267" w14:textId="77777777" w:rsidR="000745B0" w:rsidRPr="000745B0" w:rsidRDefault="000745B0" w:rsidP="00E43D56">
            <w:pPr>
              <w:spacing w:after="0" w:line="240" w:lineRule="auto"/>
              <w:rPr>
                <w:rFonts w:ascii="Arial" w:eastAsia="Times New Roman" w:hAnsi="Arial" w:cs="Arial"/>
                <w:lang w:eastAsia="cs-CZ"/>
              </w:rPr>
            </w:pPr>
            <w:r w:rsidRPr="000745B0">
              <w:rPr>
                <w:rFonts w:ascii="Arial" w:eastAsia="Times New Roman" w:hAnsi="Arial" w:cs="Arial"/>
                <w:lang w:eastAsia="cs-CZ"/>
              </w:rPr>
              <w:t>564752111</w:t>
            </w:r>
          </w:p>
        </w:tc>
        <w:tc>
          <w:tcPr>
            <w:tcW w:w="6650" w:type="dxa"/>
            <w:tcBorders>
              <w:top w:val="single" w:sz="4" w:space="0" w:color="969696"/>
              <w:left w:val="nil"/>
              <w:bottom w:val="single" w:sz="4" w:space="0" w:color="969696"/>
              <w:right w:val="single" w:sz="4" w:space="0" w:color="969696"/>
            </w:tcBorders>
            <w:shd w:val="clear" w:color="auto" w:fill="auto"/>
            <w:vAlign w:val="center"/>
            <w:hideMark/>
          </w:tcPr>
          <w:p w14:paraId="7C65F280" w14:textId="77777777" w:rsidR="000745B0" w:rsidRPr="000745B0" w:rsidRDefault="000745B0" w:rsidP="00E43D56">
            <w:pPr>
              <w:spacing w:after="0" w:line="240" w:lineRule="auto"/>
              <w:rPr>
                <w:rFonts w:ascii="Arial" w:eastAsia="Times New Roman" w:hAnsi="Arial" w:cs="Arial"/>
                <w:lang w:eastAsia="cs-CZ"/>
              </w:rPr>
            </w:pPr>
            <w:r w:rsidRPr="000745B0">
              <w:rPr>
                <w:rFonts w:ascii="Arial" w:eastAsia="Times New Roman" w:hAnsi="Arial" w:cs="Arial"/>
                <w:lang w:eastAsia="cs-CZ"/>
              </w:rPr>
              <w:t>Podklad z vibrovaného štěrku VŠ tl 150 mm</w:t>
            </w:r>
          </w:p>
        </w:tc>
      </w:tr>
      <w:tr w:rsidR="000745B0" w:rsidRPr="000745B0" w14:paraId="05F97367" w14:textId="77777777" w:rsidTr="00DA0B84">
        <w:trPr>
          <w:trHeight w:val="522"/>
        </w:trPr>
        <w:tc>
          <w:tcPr>
            <w:tcW w:w="960"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3B5D1CB0" w14:textId="77777777" w:rsidR="000745B0" w:rsidRPr="000745B0" w:rsidRDefault="000745B0" w:rsidP="00E43D56">
            <w:pPr>
              <w:spacing w:after="0" w:line="240" w:lineRule="auto"/>
              <w:jc w:val="center"/>
              <w:rPr>
                <w:rFonts w:ascii="Arial" w:eastAsia="Times New Roman" w:hAnsi="Arial" w:cs="Arial"/>
                <w:lang w:eastAsia="cs-CZ"/>
              </w:rPr>
            </w:pPr>
            <w:r w:rsidRPr="000745B0">
              <w:rPr>
                <w:rFonts w:ascii="Arial" w:eastAsia="Times New Roman" w:hAnsi="Arial" w:cs="Arial"/>
                <w:lang w:eastAsia="cs-CZ"/>
              </w:rPr>
              <w:t>57</w:t>
            </w:r>
          </w:p>
        </w:tc>
        <w:tc>
          <w:tcPr>
            <w:tcW w:w="1457" w:type="dxa"/>
            <w:tcBorders>
              <w:top w:val="single" w:sz="4" w:space="0" w:color="969696"/>
              <w:left w:val="nil"/>
              <w:bottom w:val="single" w:sz="4" w:space="0" w:color="969696"/>
              <w:right w:val="single" w:sz="4" w:space="0" w:color="969696"/>
            </w:tcBorders>
            <w:shd w:val="clear" w:color="auto" w:fill="auto"/>
            <w:vAlign w:val="center"/>
            <w:hideMark/>
          </w:tcPr>
          <w:p w14:paraId="0548FBC4" w14:textId="77777777" w:rsidR="000745B0" w:rsidRPr="000745B0" w:rsidRDefault="000745B0" w:rsidP="00E43D56">
            <w:pPr>
              <w:spacing w:after="0" w:line="240" w:lineRule="auto"/>
              <w:rPr>
                <w:rFonts w:ascii="Arial" w:eastAsia="Times New Roman" w:hAnsi="Arial" w:cs="Arial"/>
                <w:lang w:eastAsia="cs-CZ"/>
              </w:rPr>
            </w:pPr>
            <w:r w:rsidRPr="000745B0">
              <w:rPr>
                <w:rFonts w:ascii="Arial" w:eastAsia="Times New Roman" w:hAnsi="Arial" w:cs="Arial"/>
                <w:lang w:eastAsia="cs-CZ"/>
              </w:rPr>
              <w:t>569903311</w:t>
            </w:r>
          </w:p>
        </w:tc>
        <w:tc>
          <w:tcPr>
            <w:tcW w:w="6650" w:type="dxa"/>
            <w:tcBorders>
              <w:top w:val="single" w:sz="4" w:space="0" w:color="969696"/>
              <w:left w:val="nil"/>
              <w:bottom w:val="single" w:sz="4" w:space="0" w:color="969696"/>
              <w:right w:val="single" w:sz="4" w:space="0" w:color="969696"/>
            </w:tcBorders>
            <w:shd w:val="clear" w:color="auto" w:fill="auto"/>
            <w:vAlign w:val="center"/>
            <w:hideMark/>
          </w:tcPr>
          <w:p w14:paraId="5BEF4A12" w14:textId="77777777" w:rsidR="000745B0" w:rsidRPr="000745B0" w:rsidRDefault="000745B0" w:rsidP="00E43D56">
            <w:pPr>
              <w:spacing w:after="0" w:line="240" w:lineRule="auto"/>
              <w:rPr>
                <w:rFonts w:ascii="Arial" w:eastAsia="Times New Roman" w:hAnsi="Arial" w:cs="Arial"/>
                <w:lang w:eastAsia="cs-CZ"/>
              </w:rPr>
            </w:pPr>
            <w:r w:rsidRPr="000745B0">
              <w:rPr>
                <w:rFonts w:ascii="Arial" w:eastAsia="Times New Roman" w:hAnsi="Arial" w:cs="Arial"/>
                <w:lang w:eastAsia="cs-CZ"/>
              </w:rPr>
              <w:t>Zřízení zemních krajnic se zhutněním</w:t>
            </w:r>
          </w:p>
        </w:tc>
      </w:tr>
    </w:tbl>
    <w:p w14:paraId="23143ADD" w14:textId="77777777" w:rsidR="00DA0B84" w:rsidRDefault="00DA0B84" w:rsidP="00943F4A">
      <w:pPr>
        <w:rPr>
          <w:rFonts w:ascii="Arial" w:hAnsi="Arial" w:cs="Arial"/>
          <w:bCs/>
          <w:i/>
          <w:lang w:val="en-US"/>
        </w:rPr>
      </w:pPr>
    </w:p>
    <w:p w14:paraId="1E0B8F01" w14:textId="0505895F" w:rsidR="00661ABF" w:rsidRPr="00F57B31" w:rsidRDefault="00661ABF" w:rsidP="00F57B31">
      <w:pPr>
        <w:jc w:val="center"/>
        <w:rPr>
          <w:rFonts w:ascii="Arial" w:hAnsi="Arial" w:cs="Arial"/>
          <w:b/>
          <w:u w:val="single"/>
        </w:rPr>
      </w:pPr>
      <w:r w:rsidRPr="00594BBC">
        <w:rPr>
          <w:rFonts w:ascii="Arial" w:hAnsi="Arial" w:cs="Arial"/>
          <w:b/>
          <w:u w:val="single"/>
        </w:rPr>
        <w:t xml:space="preserve">Čl. XVII </w:t>
      </w:r>
      <w:r w:rsidR="00F57B31" w:rsidRPr="00F57B31">
        <w:rPr>
          <w:rFonts w:ascii="Arial" w:hAnsi="Arial" w:cs="Arial"/>
          <w:b/>
          <w:u w:val="single"/>
        </w:rPr>
        <w:t>Nepodstatné změny závazku</w:t>
      </w:r>
    </w:p>
    <w:p w14:paraId="6E4F8853"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4DF51E34" w14:textId="2000A1F3"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737711" w:rsidRPr="00BF3698">
        <w:rPr>
          <w:rFonts w:ascii="Arial" w:hAnsi="Arial" w:cs="Arial"/>
          <w:lang w:val="x-none"/>
        </w:rPr>
        <w:t>vícepr</w:t>
      </w:r>
      <w:r w:rsidR="00737711">
        <w:rPr>
          <w:rFonts w:ascii="Arial" w:hAnsi="Arial" w:cs="Arial"/>
        </w:rPr>
        <w:t>á</w:t>
      </w:r>
      <w:r w:rsidR="00737711"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písemné smlouvy (dodatku ke smlouvě o dílo) uzavřené 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2D0E9F31" w14:textId="77777777" w:rsidR="00A66A36" w:rsidRPr="00A66A36" w:rsidRDefault="00A66A36" w:rsidP="00A66A36">
      <w:pPr>
        <w:pStyle w:val="Odstavecseseznamem"/>
        <w:numPr>
          <w:ilvl w:val="0"/>
          <w:numId w:val="37"/>
        </w:numPr>
        <w:jc w:val="both"/>
        <w:rPr>
          <w:rFonts w:ascii="Arial" w:hAnsi="Arial" w:cs="Arial"/>
        </w:rPr>
      </w:pPr>
      <w:bookmarkStart w:id="38" w:name="_Hlk13051224"/>
      <w:bookmarkStart w:id="39" w:name="_Hlk13049910"/>
      <w:r w:rsidRPr="00A66A36">
        <w:rPr>
          <w:rFonts w:ascii="Arial" w:hAnsi="Arial" w:cs="Arial"/>
        </w:rPr>
        <w:t>Pokud v rámci víceprací vzniknou nové položky, které nejsou uvedeny v nabídkovém rozpočtu, stanoví se jejich tzv. odvozená cena. Tato cena bude stanovena dle následujícího vzorce: [(aktuální ceníková cena URS nové položky) x (celková nabídková cena díla dle SoD) / (celková předpokládaná cena díla dle projektového kontrolního rozpočtu, vytvořeného dle ceníku URS)].</w:t>
      </w:r>
    </w:p>
    <w:bookmarkEnd w:id="38"/>
    <w:bookmarkEnd w:id="39"/>
    <w:p w14:paraId="10E82EED" w14:textId="77777777" w:rsidR="00A66A36" w:rsidRPr="00A66A36" w:rsidRDefault="00A66A36" w:rsidP="00A66A36">
      <w:pPr>
        <w:pStyle w:val="Odstavecseseznamem"/>
        <w:numPr>
          <w:ilvl w:val="0"/>
          <w:numId w:val="37"/>
        </w:numPr>
        <w:jc w:val="both"/>
        <w:rPr>
          <w:rFonts w:ascii="Arial" w:hAnsi="Arial" w:cs="Arial"/>
          <w:iCs/>
        </w:rPr>
      </w:pPr>
      <w:r w:rsidRPr="00A66A36">
        <w:rPr>
          <w:rFonts w:ascii="Arial" w:hAnsi="Arial" w:cs="Arial"/>
          <w:iCs/>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SoD) / (celková předpokládaná cena díla dle projektového kontrolního rozpočtu, vytvořeného dle ceníku URS)].</w:t>
      </w:r>
    </w:p>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43541A93" w14:textId="4554BB35" w:rsidR="006A0E3A" w:rsidRDefault="00FB5AD6" w:rsidP="001216DB">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8"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5E9EAAA8" w14:textId="77777777" w:rsidR="004F3383" w:rsidRPr="00A66A36" w:rsidRDefault="004F3383" w:rsidP="004F3383">
      <w:pPr>
        <w:pStyle w:val="Odstavecseseznamem"/>
        <w:jc w:val="both"/>
        <w:rPr>
          <w:rFonts w:ascii="Arial" w:hAnsi="Arial" w:cs="Arial"/>
        </w:rPr>
      </w:pPr>
    </w:p>
    <w:p w14:paraId="3FA75B07" w14:textId="260BCEBC" w:rsidR="00943F4A" w:rsidRPr="00594BBC" w:rsidRDefault="00E30146" w:rsidP="00EF6D19">
      <w:pPr>
        <w:jc w:val="center"/>
        <w:rPr>
          <w:rFonts w:ascii="Arial" w:hAnsi="Arial" w:cs="Arial"/>
          <w:b/>
          <w:u w:val="single"/>
          <w:lang w:val="x-none"/>
        </w:rPr>
      </w:pPr>
      <w:r w:rsidRPr="00594BBC">
        <w:rPr>
          <w:rFonts w:ascii="Arial" w:hAnsi="Arial" w:cs="Arial"/>
          <w:b/>
          <w:u w:val="single"/>
        </w:rPr>
        <w:t>Čl. XVII</w:t>
      </w:r>
      <w:r w:rsidR="00661ABF" w:rsidRPr="00594BBC">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3A40A2B8"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Přílohou č. 1 této smlouvy je specifikace díla</w:t>
      </w:r>
      <w:r w:rsidR="00193705">
        <w:rPr>
          <w:rFonts w:ascii="Arial" w:hAnsi="Arial" w:cs="Arial"/>
        </w:rPr>
        <w:t>,</w:t>
      </w:r>
      <w:r w:rsidRPr="00594BBC">
        <w:rPr>
          <w:rFonts w:ascii="Arial" w:hAnsi="Arial" w:cs="Arial"/>
          <w:lang w:val="x-none"/>
        </w:rPr>
        <w:t xml:space="preserve"> </w:t>
      </w:r>
    </w:p>
    <w:p w14:paraId="4A40445E" w14:textId="1550AA95" w:rsidR="00193705" w:rsidRPr="009F3E3A" w:rsidRDefault="00943F4A" w:rsidP="009F3E3A">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Přílohou č. 2 této smlouvy je 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 služeb s výkazem výměr</w:t>
      </w:r>
      <w:r w:rsidRPr="00594BBC">
        <w:rPr>
          <w:rFonts w:ascii="Arial" w:hAnsi="Arial" w:cs="Arial"/>
          <w:lang w:val="x-none"/>
        </w:rPr>
        <w:t>).</w:t>
      </w:r>
    </w:p>
    <w:p w14:paraId="4CD1AFA3"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Nedílnou součástí smlouvy jsou i údaje touto smlouvou neupravené a obsažené v:</w:t>
      </w:r>
    </w:p>
    <w:p w14:paraId="234BE4FF" w14:textId="77777777" w:rsidR="00943F4A" w:rsidRPr="00594BBC" w:rsidRDefault="00943F4A" w:rsidP="00EF6D19">
      <w:pPr>
        <w:pStyle w:val="Odstavecseseznamem"/>
        <w:numPr>
          <w:ilvl w:val="1"/>
          <w:numId w:val="18"/>
        </w:numPr>
        <w:jc w:val="both"/>
        <w:rPr>
          <w:rFonts w:ascii="Arial" w:hAnsi="Arial" w:cs="Arial"/>
          <w:lang w:val="x-none"/>
        </w:rPr>
      </w:pPr>
      <w:r w:rsidRPr="00594BBC">
        <w:rPr>
          <w:rFonts w:ascii="Arial" w:hAnsi="Arial" w:cs="Arial"/>
        </w:rPr>
        <w:t>z</w:t>
      </w:r>
      <w:r w:rsidRPr="00594BBC">
        <w:rPr>
          <w:rFonts w:ascii="Arial" w:hAnsi="Arial" w:cs="Arial"/>
          <w:lang w:val="x-none"/>
        </w:rPr>
        <w:t>adávací dokumentaci;</w:t>
      </w:r>
    </w:p>
    <w:p w14:paraId="319CC9E1" w14:textId="36C6687C" w:rsidR="00943F4A" w:rsidRPr="00057F5D" w:rsidRDefault="00943F4A" w:rsidP="00EF6D19">
      <w:pPr>
        <w:pStyle w:val="Odstavecseseznamem"/>
        <w:numPr>
          <w:ilvl w:val="1"/>
          <w:numId w:val="18"/>
        </w:numPr>
        <w:jc w:val="both"/>
        <w:rPr>
          <w:rFonts w:ascii="Arial" w:hAnsi="Arial" w:cs="Arial"/>
          <w:lang w:val="x-none"/>
        </w:rPr>
      </w:pPr>
      <w:r w:rsidRPr="00594BBC">
        <w:rPr>
          <w:rFonts w:ascii="Arial" w:hAnsi="Arial" w:cs="Arial"/>
          <w:lang w:val="x-none"/>
        </w:rPr>
        <w:t>nabídce zhotovitele</w:t>
      </w:r>
      <w:r w:rsidR="00057F5D">
        <w:rPr>
          <w:rFonts w:ascii="Arial" w:hAnsi="Arial" w:cs="Arial"/>
        </w:rPr>
        <w: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943F4A">
        <w:tc>
          <w:tcPr>
            <w:tcW w:w="4606" w:type="dxa"/>
            <w:shd w:val="clear" w:color="auto" w:fill="auto"/>
          </w:tcPr>
          <w:p w14:paraId="0693C5B7" w14:textId="4957B80F" w:rsidR="00943F4A" w:rsidRPr="00594BBC" w:rsidRDefault="00943F4A" w:rsidP="00943F4A">
            <w:pPr>
              <w:rPr>
                <w:rFonts w:ascii="Arial" w:hAnsi="Arial" w:cs="Arial"/>
              </w:rPr>
            </w:pPr>
            <w:r w:rsidRPr="00594BBC">
              <w:rPr>
                <w:rFonts w:ascii="Arial" w:hAnsi="Arial" w:cs="Arial"/>
              </w:rPr>
              <w:t>V</w:t>
            </w:r>
            <w:r w:rsidR="00237901">
              <w:rPr>
                <w:rFonts w:ascii="Arial" w:hAnsi="Arial" w:cs="Arial"/>
              </w:rPr>
              <w:t xml:space="preserve"> Brně </w:t>
            </w:r>
            <w:r w:rsidRPr="00594BBC">
              <w:rPr>
                <w:rFonts w:ascii="Arial" w:hAnsi="Arial" w:cs="Arial"/>
              </w:rPr>
              <w:t>dne………</w:t>
            </w:r>
          </w:p>
        </w:tc>
        <w:tc>
          <w:tcPr>
            <w:tcW w:w="460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 dne………</w:t>
            </w:r>
          </w:p>
        </w:tc>
      </w:tr>
      <w:tr w:rsidR="00943F4A" w:rsidRPr="00EA01B5" w14:paraId="4361A7AF" w14:textId="77777777" w:rsidTr="00943F4A">
        <w:tc>
          <w:tcPr>
            <w:tcW w:w="4606" w:type="dxa"/>
            <w:shd w:val="clear" w:color="auto" w:fill="auto"/>
          </w:tcPr>
          <w:p w14:paraId="179B904F" w14:textId="77777777" w:rsidR="00943F4A" w:rsidRDefault="00943F4A" w:rsidP="00943F4A">
            <w:pPr>
              <w:rPr>
                <w:rFonts w:ascii="Arial" w:hAnsi="Arial" w:cs="Arial"/>
              </w:rPr>
            </w:pPr>
          </w:p>
          <w:p w14:paraId="6A6C3C54" w14:textId="77777777" w:rsidR="00237901" w:rsidRDefault="00237901" w:rsidP="00943F4A">
            <w:pPr>
              <w:rPr>
                <w:rFonts w:ascii="Arial" w:hAnsi="Arial" w:cs="Arial"/>
              </w:rPr>
            </w:pPr>
          </w:p>
          <w:p w14:paraId="251861C6" w14:textId="45FBDD79" w:rsidR="00237901" w:rsidRPr="00594BBC" w:rsidRDefault="00237901" w:rsidP="00943F4A">
            <w:pPr>
              <w:rPr>
                <w:rFonts w:ascii="Arial" w:hAnsi="Arial" w:cs="Arial"/>
              </w:rPr>
            </w:pPr>
          </w:p>
        </w:tc>
        <w:tc>
          <w:tcPr>
            <w:tcW w:w="460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943F4A">
        <w:tc>
          <w:tcPr>
            <w:tcW w:w="460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60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943F4A">
        <w:tc>
          <w:tcPr>
            <w:tcW w:w="4606" w:type="dxa"/>
            <w:shd w:val="clear" w:color="auto" w:fill="auto"/>
          </w:tcPr>
          <w:p w14:paraId="799FD094" w14:textId="77777777" w:rsidR="00943F4A" w:rsidRPr="00237901" w:rsidRDefault="00237901" w:rsidP="00237901">
            <w:pPr>
              <w:pStyle w:val="Bezmezer"/>
              <w:rPr>
                <w:rFonts w:ascii="Arial" w:hAnsi="Arial" w:cs="Arial"/>
              </w:rPr>
            </w:pPr>
            <w:r w:rsidRPr="00237901">
              <w:rPr>
                <w:rFonts w:ascii="Arial" w:hAnsi="Arial" w:cs="Arial"/>
              </w:rPr>
              <w:t>Ing. Renata Číhalová</w:t>
            </w:r>
          </w:p>
          <w:p w14:paraId="76C06F66" w14:textId="77777777" w:rsidR="00237901" w:rsidRDefault="00237901" w:rsidP="00237901">
            <w:pPr>
              <w:pStyle w:val="Bezmezer"/>
              <w:rPr>
                <w:rFonts w:ascii="Arial" w:hAnsi="Arial" w:cs="Arial"/>
              </w:rPr>
            </w:pPr>
            <w:r w:rsidRPr="00237901">
              <w:rPr>
                <w:rFonts w:ascii="Arial" w:hAnsi="Arial" w:cs="Arial"/>
              </w:rPr>
              <w:t xml:space="preserve">ředitelka </w:t>
            </w:r>
          </w:p>
          <w:p w14:paraId="3206C38F" w14:textId="55534665" w:rsidR="00237901" w:rsidRPr="00237901" w:rsidRDefault="00237901" w:rsidP="00237901">
            <w:pPr>
              <w:pStyle w:val="Bezmezer"/>
              <w:rPr>
                <w:rFonts w:ascii="Arial" w:hAnsi="Arial" w:cs="Arial"/>
              </w:rPr>
            </w:pPr>
            <w:r w:rsidRPr="00237901">
              <w:rPr>
                <w:rFonts w:ascii="Arial" w:hAnsi="Arial" w:cs="Arial"/>
              </w:rPr>
              <w:t>Krajského pozemkového úřadu</w:t>
            </w:r>
          </w:p>
          <w:p w14:paraId="71E1E9C5" w14:textId="5CD3339C" w:rsidR="00237901" w:rsidRPr="00237901" w:rsidRDefault="00237901" w:rsidP="00237901">
            <w:pPr>
              <w:pStyle w:val="Bezmezer"/>
              <w:rPr>
                <w:rFonts w:ascii="Arial" w:hAnsi="Arial" w:cs="Arial"/>
                <w:b/>
              </w:rPr>
            </w:pPr>
            <w:r w:rsidRPr="00237901">
              <w:rPr>
                <w:rFonts w:ascii="Arial" w:hAnsi="Arial" w:cs="Arial"/>
              </w:rPr>
              <w:t>pro Jihomoravský kraj</w:t>
            </w:r>
          </w:p>
        </w:tc>
        <w:tc>
          <w:tcPr>
            <w:tcW w:w="4606" w:type="dxa"/>
            <w:shd w:val="clear" w:color="auto" w:fill="auto"/>
          </w:tcPr>
          <w:p w14:paraId="02D21C76" w14:textId="77777777" w:rsidR="00943F4A" w:rsidRPr="00193705" w:rsidRDefault="00943F4A" w:rsidP="00943F4A">
            <w:pPr>
              <w:rPr>
                <w:rFonts w:ascii="Arial" w:hAnsi="Arial" w:cs="Arial"/>
                <w:bCs/>
              </w:rPr>
            </w:pPr>
            <w:r w:rsidRPr="00193705">
              <w:rPr>
                <w:rFonts w:ascii="Arial" w:hAnsi="Arial" w:cs="Arial"/>
                <w:bCs/>
              </w:rPr>
              <w:t>zhotovitel</w:t>
            </w:r>
          </w:p>
        </w:tc>
      </w:tr>
    </w:tbl>
    <w:p w14:paraId="22614AB0" w14:textId="6E677B5D" w:rsidR="005B4750" w:rsidRDefault="005B4750" w:rsidP="009B3B28">
      <w:pPr>
        <w:rPr>
          <w:rFonts w:ascii="Arial" w:hAnsi="Arial" w:cs="Arial"/>
        </w:rPr>
      </w:pPr>
    </w:p>
    <w:p w14:paraId="12F4946D" w14:textId="4BEED3F7" w:rsidR="00F6268F" w:rsidRDefault="00F6268F" w:rsidP="009B3B28">
      <w:pPr>
        <w:rPr>
          <w:rFonts w:ascii="Arial" w:hAnsi="Arial" w:cs="Arial"/>
        </w:rPr>
      </w:pPr>
    </w:p>
    <w:p w14:paraId="62D1AB56" w14:textId="77777777" w:rsidR="00F6268F" w:rsidRDefault="00F6268F" w:rsidP="00F6268F">
      <w:pPr>
        <w:jc w:val="both"/>
        <w:rPr>
          <w:rFonts w:ascii="Arial" w:hAnsi="Arial" w:cs="Arial"/>
          <w:b/>
        </w:rPr>
      </w:pPr>
    </w:p>
    <w:p w14:paraId="3C2225A1" w14:textId="77777777" w:rsidR="00F6268F" w:rsidRDefault="00F6268F" w:rsidP="00F6268F">
      <w:pPr>
        <w:jc w:val="both"/>
        <w:rPr>
          <w:rFonts w:ascii="Arial" w:hAnsi="Arial" w:cs="Arial"/>
          <w:b/>
        </w:rPr>
      </w:pPr>
    </w:p>
    <w:p w14:paraId="7B514C5B" w14:textId="77777777" w:rsidR="00F6268F" w:rsidRDefault="00F6268F" w:rsidP="00F6268F">
      <w:pPr>
        <w:jc w:val="both"/>
        <w:rPr>
          <w:rFonts w:ascii="Arial" w:hAnsi="Arial" w:cs="Arial"/>
          <w:b/>
        </w:rPr>
      </w:pPr>
    </w:p>
    <w:p w14:paraId="758A6C34" w14:textId="77777777" w:rsidR="00F6268F" w:rsidRDefault="00F6268F" w:rsidP="00F6268F">
      <w:pPr>
        <w:jc w:val="both"/>
        <w:rPr>
          <w:rFonts w:ascii="Arial" w:hAnsi="Arial" w:cs="Arial"/>
          <w:b/>
        </w:rPr>
      </w:pPr>
    </w:p>
    <w:p w14:paraId="1439D75A" w14:textId="77777777" w:rsidR="00F6268F" w:rsidRDefault="00F6268F" w:rsidP="00F6268F">
      <w:pPr>
        <w:jc w:val="both"/>
        <w:rPr>
          <w:rFonts w:ascii="Arial" w:hAnsi="Arial" w:cs="Arial"/>
          <w:b/>
        </w:rPr>
      </w:pPr>
    </w:p>
    <w:p w14:paraId="56AA73D5" w14:textId="77777777" w:rsidR="00F6268F" w:rsidRDefault="00F6268F" w:rsidP="00F6268F">
      <w:pPr>
        <w:jc w:val="both"/>
        <w:rPr>
          <w:rFonts w:ascii="Arial" w:hAnsi="Arial" w:cs="Arial"/>
          <w:b/>
        </w:rPr>
      </w:pPr>
    </w:p>
    <w:p w14:paraId="534E841B" w14:textId="77777777" w:rsidR="00F6268F" w:rsidRDefault="00F6268F" w:rsidP="00F6268F">
      <w:pPr>
        <w:jc w:val="both"/>
        <w:rPr>
          <w:rFonts w:ascii="Arial" w:hAnsi="Arial" w:cs="Arial"/>
          <w:b/>
        </w:rPr>
      </w:pPr>
    </w:p>
    <w:p w14:paraId="4D88F0AD" w14:textId="77777777" w:rsidR="00F6268F" w:rsidRDefault="00F6268F" w:rsidP="00F6268F">
      <w:pPr>
        <w:jc w:val="both"/>
        <w:rPr>
          <w:rFonts w:ascii="Arial" w:hAnsi="Arial" w:cs="Arial"/>
          <w:b/>
        </w:rPr>
      </w:pPr>
    </w:p>
    <w:p w14:paraId="4397ACA3" w14:textId="77777777" w:rsidR="00F6268F" w:rsidRDefault="00F6268F" w:rsidP="00F6268F">
      <w:pPr>
        <w:jc w:val="both"/>
        <w:rPr>
          <w:rFonts w:ascii="Arial" w:hAnsi="Arial" w:cs="Arial"/>
          <w:b/>
        </w:rPr>
      </w:pPr>
    </w:p>
    <w:p w14:paraId="5D6FC1B3" w14:textId="77777777" w:rsidR="00F6268F" w:rsidRDefault="00F6268F" w:rsidP="00F6268F">
      <w:pPr>
        <w:jc w:val="both"/>
        <w:rPr>
          <w:rFonts w:ascii="Arial" w:hAnsi="Arial" w:cs="Arial"/>
          <w:b/>
        </w:rPr>
      </w:pPr>
    </w:p>
    <w:p w14:paraId="3C5A98CA" w14:textId="77777777" w:rsidR="00F6268F" w:rsidRDefault="00F6268F" w:rsidP="00F6268F">
      <w:pPr>
        <w:jc w:val="both"/>
        <w:rPr>
          <w:rFonts w:ascii="Arial" w:hAnsi="Arial" w:cs="Arial"/>
          <w:b/>
        </w:rPr>
      </w:pPr>
    </w:p>
    <w:p w14:paraId="483B96D0" w14:textId="68DC7BFE" w:rsidR="00F6268F" w:rsidRDefault="00F6268F" w:rsidP="00F6268F">
      <w:pPr>
        <w:jc w:val="both"/>
        <w:rPr>
          <w:rFonts w:ascii="Arial" w:hAnsi="Arial" w:cs="Arial"/>
          <w:b/>
        </w:rPr>
      </w:pPr>
      <w:r w:rsidRPr="00F67B62">
        <w:rPr>
          <w:rFonts w:ascii="Arial" w:hAnsi="Arial" w:cs="Arial"/>
          <w:b/>
        </w:rPr>
        <w:t>Příloha č. 1 Smlouvy o dílo</w:t>
      </w:r>
      <w:r w:rsidR="008B1D6D">
        <w:rPr>
          <w:rFonts w:ascii="Arial" w:hAnsi="Arial" w:cs="Arial"/>
          <w:b/>
        </w:rPr>
        <w:t xml:space="preserve">: </w:t>
      </w:r>
      <w:r>
        <w:rPr>
          <w:rFonts w:ascii="Arial" w:hAnsi="Arial" w:cs="Arial"/>
          <w:b/>
        </w:rPr>
        <w:t>„</w:t>
      </w:r>
      <w:r w:rsidR="008B1D6D" w:rsidRPr="003D78A9">
        <w:rPr>
          <w:rFonts w:ascii="Arial" w:hAnsi="Arial" w:cs="Arial"/>
          <w:b/>
          <w:bCs/>
        </w:rPr>
        <w:t>Stavba polní cesty C6 v k.ú. Hodonín</w:t>
      </w:r>
      <w:r w:rsidR="008B1D6D" w:rsidRPr="003D78A9">
        <w:rPr>
          <w:rFonts w:ascii="Arial" w:hAnsi="Arial" w:cs="Arial"/>
          <w:b/>
          <w:lang w:val="x-none"/>
        </w:rPr>
        <w:t xml:space="preserve"> </w:t>
      </w:r>
      <w:r>
        <w:rPr>
          <w:rFonts w:ascii="Arial" w:eastAsia="Times New Roman" w:hAnsi="Arial" w:cs="Arial"/>
          <w:b/>
          <w:bCs/>
          <w:snapToGrid w:val="0"/>
          <w:lang w:eastAsia="cs-CZ"/>
        </w:rPr>
        <w:t>“</w:t>
      </w:r>
      <w:r w:rsidRPr="00F67B62">
        <w:rPr>
          <w:rFonts w:ascii="Arial" w:hAnsi="Arial" w:cs="Arial"/>
          <w:b/>
        </w:rPr>
        <w:t xml:space="preserve"> </w:t>
      </w:r>
    </w:p>
    <w:p w14:paraId="103F04DE" w14:textId="77777777" w:rsidR="00F6268F" w:rsidRPr="001C527C" w:rsidRDefault="00F6268F" w:rsidP="00F6268F">
      <w:pPr>
        <w:jc w:val="both"/>
        <w:rPr>
          <w:rFonts w:ascii="Arial" w:hAnsi="Arial" w:cs="Arial"/>
          <w:b/>
          <w:u w:val="single"/>
        </w:rPr>
      </w:pPr>
      <w:r w:rsidRPr="001C527C">
        <w:rPr>
          <w:rFonts w:ascii="Arial" w:hAnsi="Arial" w:cs="Arial"/>
          <w:b/>
          <w:u w:val="single"/>
        </w:rPr>
        <w:t>Specifikace díla</w:t>
      </w:r>
    </w:p>
    <w:p w14:paraId="5CAA6D2C" w14:textId="77777777" w:rsidR="00F6268F" w:rsidRPr="002C6163" w:rsidRDefault="00F6268F" w:rsidP="00F6268F">
      <w:pPr>
        <w:spacing w:before="120" w:line="300" w:lineRule="atLeast"/>
        <w:jc w:val="both"/>
        <w:rPr>
          <w:rFonts w:ascii="Arial" w:hAnsi="Arial" w:cs="Arial"/>
        </w:rPr>
      </w:pPr>
      <w:r w:rsidRPr="002C6163">
        <w:rPr>
          <w:rFonts w:ascii="Arial" w:hAnsi="Arial" w:cs="Arial"/>
        </w:rPr>
        <w:t xml:space="preserve">Jedná se o realizaci polní cesty s označením </w:t>
      </w:r>
      <w:r w:rsidRPr="002C6163">
        <w:rPr>
          <w:rFonts w:ascii="Arial" w:hAnsi="Arial" w:cs="Arial"/>
          <w:b/>
          <w:bCs/>
        </w:rPr>
        <w:t>C6</w:t>
      </w:r>
      <w:r w:rsidRPr="002C6163">
        <w:rPr>
          <w:rFonts w:ascii="Arial" w:hAnsi="Arial" w:cs="Arial"/>
        </w:rPr>
        <w:t xml:space="preserve"> </w:t>
      </w:r>
      <w:bookmarkStart w:id="40" w:name="_Hlk34983194"/>
      <w:r w:rsidRPr="002C6163">
        <w:rPr>
          <w:rFonts w:ascii="Arial" w:hAnsi="Arial" w:cs="Arial"/>
        </w:rPr>
        <w:t xml:space="preserve">na pozemku </w:t>
      </w:r>
      <w:r w:rsidRPr="00D871B6">
        <w:rPr>
          <w:rFonts w:ascii="Arial" w:hAnsi="Arial" w:cs="Arial"/>
          <w:b/>
          <w:bCs/>
        </w:rPr>
        <w:t>parc.č.</w:t>
      </w:r>
      <w:r w:rsidRPr="00D871B6">
        <w:rPr>
          <w:rFonts w:ascii="Arial" w:hAnsi="Arial" w:cs="Arial"/>
        </w:rPr>
        <w:t xml:space="preserve"> </w:t>
      </w:r>
      <w:r w:rsidRPr="00D871B6">
        <w:rPr>
          <w:rFonts w:ascii="Arial" w:hAnsi="Arial" w:cs="Arial"/>
          <w:b/>
          <w:bCs/>
        </w:rPr>
        <w:t>8428</w:t>
      </w:r>
      <w:r>
        <w:rPr>
          <w:rFonts w:ascii="Arial" w:hAnsi="Arial" w:cs="Arial"/>
          <w:b/>
          <w:bCs/>
        </w:rPr>
        <w:t xml:space="preserve"> a dále </w:t>
      </w:r>
      <w:r w:rsidRPr="00D871B6">
        <w:rPr>
          <w:rFonts w:ascii="Arial" w:hAnsi="Arial" w:cs="Arial"/>
        </w:rPr>
        <w:t>8546, 8377 a 8214/1</w:t>
      </w:r>
      <w:r w:rsidRPr="002C6163">
        <w:rPr>
          <w:rFonts w:ascii="Arial" w:hAnsi="Arial" w:cs="Arial"/>
        </w:rPr>
        <w:t xml:space="preserve"> v k.ú Hodonín, jako společné zařízení komplexních pozemkových úprav dokončených v roce 2011, v souladu se stavebním povolením č.j.: </w:t>
      </w:r>
      <w:r w:rsidRPr="002C6163">
        <w:rPr>
          <w:rFonts w:ascii="Arial" w:hAnsi="Arial" w:cs="Arial"/>
          <w:b/>
          <w:bCs/>
        </w:rPr>
        <w:t>MUHOCJ 75016/2018</w:t>
      </w:r>
      <w:r w:rsidRPr="002C6163">
        <w:rPr>
          <w:rFonts w:ascii="Arial" w:hAnsi="Arial" w:cs="Arial"/>
        </w:rPr>
        <w:t xml:space="preserve"> </w:t>
      </w:r>
      <w:r w:rsidRPr="002C6163">
        <w:rPr>
          <w:rFonts w:ascii="Arial" w:hAnsi="Arial" w:cs="Arial"/>
          <w:b/>
          <w:bCs/>
        </w:rPr>
        <w:t xml:space="preserve">ze dne </w:t>
      </w:r>
      <w:bookmarkStart w:id="41" w:name="_Hlk41642484"/>
      <w:r w:rsidRPr="002C6163">
        <w:rPr>
          <w:rFonts w:ascii="Arial" w:hAnsi="Arial" w:cs="Arial"/>
          <w:b/>
          <w:bCs/>
        </w:rPr>
        <w:t>31.10.2018</w:t>
      </w:r>
      <w:r w:rsidRPr="002C6163">
        <w:rPr>
          <w:rFonts w:ascii="Arial" w:hAnsi="Arial" w:cs="Arial"/>
        </w:rPr>
        <w:t xml:space="preserve"> (nabylo právní moci dne 04.12.2018)</w:t>
      </w:r>
      <w:bookmarkEnd w:id="41"/>
      <w:r w:rsidRPr="002C6163">
        <w:rPr>
          <w:rFonts w:ascii="Arial" w:hAnsi="Arial" w:cs="Arial"/>
        </w:rPr>
        <w:t xml:space="preserve">, vydaným Městským úřadem Hodonín, odborem investic a údržby. Délka komunikace </w:t>
      </w:r>
      <w:r w:rsidRPr="002C6163">
        <w:rPr>
          <w:rFonts w:ascii="Arial" w:hAnsi="Arial" w:cs="Arial"/>
          <w:b/>
        </w:rPr>
        <w:t>1642,31 m</w:t>
      </w:r>
      <w:r w:rsidRPr="002C6163">
        <w:rPr>
          <w:rFonts w:ascii="Arial" w:hAnsi="Arial" w:cs="Arial"/>
        </w:rPr>
        <w:t xml:space="preserve">, šířka </w:t>
      </w:r>
      <w:r w:rsidRPr="002C6163">
        <w:rPr>
          <w:rFonts w:ascii="Arial" w:hAnsi="Arial" w:cs="Arial"/>
          <w:b/>
        </w:rPr>
        <w:t>3,5 m</w:t>
      </w:r>
      <w:r w:rsidRPr="002C6163">
        <w:rPr>
          <w:rFonts w:ascii="Arial" w:hAnsi="Arial" w:cs="Arial"/>
        </w:rPr>
        <w:t xml:space="preserve"> </w:t>
      </w:r>
      <w:bookmarkEnd w:id="40"/>
      <w:r w:rsidRPr="002C6163">
        <w:rPr>
          <w:rFonts w:ascii="Arial" w:hAnsi="Arial" w:cs="Arial"/>
        </w:rPr>
        <w:t xml:space="preserve">se zpevněnými krajnicemi 2x0,5 m, které budou následně ohumusovány a osety travní směsí. Vozovka </w:t>
      </w:r>
      <w:r w:rsidRPr="002C6163">
        <w:rPr>
          <w:rFonts w:ascii="Arial" w:hAnsi="Arial" w:cs="Arial"/>
          <w:b/>
        </w:rPr>
        <w:t>s asfaltobetonovým povrchem</w:t>
      </w:r>
      <w:r w:rsidRPr="002C6163">
        <w:rPr>
          <w:rFonts w:ascii="Arial" w:hAnsi="Arial" w:cs="Arial"/>
        </w:rPr>
        <w:t xml:space="preserve">. Dále budou na trase zřízeny </w:t>
      </w:r>
      <w:r w:rsidRPr="002C6163">
        <w:rPr>
          <w:rFonts w:ascii="Arial" w:hAnsi="Arial" w:cs="Arial"/>
          <w:b/>
        </w:rPr>
        <w:t>2 výhybny</w:t>
      </w:r>
      <w:r w:rsidRPr="002C6163">
        <w:rPr>
          <w:rFonts w:ascii="Arial" w:hAnsi="Arial" w:cs="Arial"/>
        </w:rPr>
        <w:t xml:space="preserve"> se stejnou konstrukcí jako cesta. V začátku úseku bude na vodním toku Očovský járek stávající propustek zbourán a vybudován </w:t>
      </w:r>
      <w:r w:rsidRPr="002C6163">
        <w:rPr>
          <w:rFonts w:ascii="Arial" w:hAnsi="Arial" w:cs="Arial"/>
          <w:b/>
        </w:rPr>
        <w:t>nový trubní propustek</w:t>
      </w:r>
      <w:r w:rsidRPr="002C6163">
        <w:rPr>
          <w:rFonts w:ascii="Arial" w:hAnsi="Arial" w:cs="Arial"/>
        </w:rPr>
        <w:t xml:space="preserve"> </w:t>
      </w:r>
      <w:r w:rsidRPr="002C6163">
        <w:rPr>
          <w:rFonts w:ascii="Arial" w:hAnsi="Arial" w:cs="Arial"/>
          <w:b/>
          <w:bCs/>
        </w:rPr>
        <w:t>DN 1000</w:t>
      </w:r>
      <w:r w:rsidRPr="002C6163">
        <w:rPr>
          <w:rFonts w:ascii="Arial" w:hAnsi="Arial" w:cs="Arial"/>
        </w:rPr>
        <w:t xml:space="preserve"> </w:t>
      </w:r>
      <w:r w:rsidRPr="002C6163">
        <w:rPr>
          <w:rFonts w:ascii="Arial" w:hAnsi="Arial" w:cs="Arial"/>
          <w:b/>
          <w:bCs/>
        </w:rPr>
        <w:t>mm</w:t>
      </w:r>
      <w:r w:rsidRPr="002C6163">
        <w:rPr>
          <w:rFonts w:ascii="Arial" w:hAnsi="Arial" w:cs="Arial"/>
        </w:rPr>
        <w:t xml:space="preserve">, </w:t>
      </w:r>
      <w:r w:rsidRPr="002C6163">
        <w:rPr>
          <w:rFonts w:ascii="Arial" w:hAnsi="Arial" w:cs="Arial"/>
          <w:b/>
          <w:bCs/>
        </w:rPr>
        <w:t>délky 6,5 m</w:t>
      </w:r>
      <w:r w:rsidRPr="002C6163">
        <w:rPr>
          <w:rFonts w:ascii="Arial" w:hAnsi="Arial" w:cs="Arial"/>
        </w:rPr>
        <w:t xml:space="preserve"> s betonovými čely a betonovými římsami. Po celé délce trasy cesty je navržena pravostranná </w:t>
      </w:r>
      <w:r w:rsidRPr="002C6163">
        <w:rPr>
          <w:rFonts w:ascii="Arial" w:hAnsi="Arial" w:cs="Arial"/>
          <w:b/>
        </w:rPr>
        <w:t>výsadba 160 ks stromů Olše lepkavé</w:t>
      </w:r>
      <w:r w:rsidRPr="002C6163">
        <w:rPr>
          <w:rFonts w:ascii="Arial" w:hAnsi="Arial" w:cs="Arial"/>
        </w:rPr>
        <w:t>. Stávající panelové zpevnění cesty bude v celém úseku odstraněno, a bude sejmuta ornice v tl. 0,30-0,40 m. Povrch cesty je vyspádován vlevo do terénu. Pláň polní vesty je navržena k </w:t>
      </w:r>
      <w:r w:rsidRPr="002C6163">
        <w:rPr>
          <w:rFonts w:ascii="Arial" w:hAnsi="Arial" w:cs="Arial"/>
          <w:b/>
          <w:bCs/>
        </w:rPr>
        <w:t>odvodnění drenážním potrubím PE-HD DN 150</w:t>
      </w:r>
      <w:r w:rsidRPr="002C6163">
        <w:rPr>
          <w:rFonts w:ascii="Arial" w:hAnsi="Arial" w:cs="Arial"/>
        </w:rPr>
        <w:t xml:space="preserve"> uloženým v hloubce 1,5 – 1,8 m pod levou krajnicí. Únosnost konstrukce zpevněné vozovky o tl. 410 mm bude na základě doporučení geologa zlepšena vmísením vápna v tl. 250 mm zemní frézou a takto </w:t>
      </w:r>
      <w:r w:rsidRPr="002C6163">
        <w:rPr>
          <w:rFonts w:ascii="Arial" w:hAnsi="Arial" w:cs="Arial"/>
          <w:b/>
          <w:bCs/>
        </w:rPr>
        <w:t>stabilizovaná pláň</w:t>
      </w:r>
      <w:r w:rsidRPr="002C6163">
        <w:rPr>
          <w:rFonts w:ascii="Arial" w:hAnsi="Arial" w:cs="Arial"/>
        </w:rPr>
        <w:t xml:space="preserve"> bude zhutněna na 45 MPa (min. 30 MPa). Dále bude vytvořena </w:t>
      </w:r>
      <w:r w:rsidRPr="002C6163">
        <w:rPr>
          <w:rFonts w:ascii="Arial" w:hAnsi="Arial" w:cs="Arial"/>
          <w:b/>
          <w:bCs/>
        </w:rPr>
        <w:t>parapláň</w:t>
      </w:r>
      <w:r w:rsidRPr="002C6163">
        <w:rPr>
          <w:rFonts w:ascii="Arial" w:hAnsi="Arial" w:cs="Arial"/>
        </w:rPr>
        <w:t xml:space="preserve"> zpevněnými vrstvami o celkové tloušťce 250 mm. Podélný profil kopíruje stávající terén. </w:t>
      </w:r>
      <w:r w:rsidRPr="002C6163">
        <w:rPr>
          <w:rFonts w:ascii="Arial" w:hAnsi="Arial" w:cs="Arial"/>
          <w:b/>
        </w:rPr>
        <w:t xml:space="preserve">Okolní plochy </w:t>
      </w:r>
      <w:r w:rsidRPr="002C6163">
        <w:rPr>
          <w:rFonts w:ascii="Arial" w:hAnsi="Arial" w:cs="Arial"/>
        </w:rPr>
        <w:t xml:space="preserve">(krajnice+pás vlevo nad drenáží+pás vpravo pod výsadbami) </w:t>
      </w:r>
      <w:r w:rsidRPr="002C6163">
        <w:rPr>
          <w:rFonts w:ascii="Arial" w:hAnsi="Arial" w:cs="Arial"/>
          <w:b/>
        </w:rPr>
        <w:t>budou osety travní směsí</w:t>
      </w:r>
      <w:r w:rsidRPr="002C6163">
        <w:rPr>
          <w:rFonts w:ascii="Arial" w:hAnsi="Arial" w:cs="Arial"/>
        </w:rPr>
        <w:t xml:space="preserve">. Území Očovských luk je plošně odvodněno. Výstavbou cesty C6 nesmí dojít k přerušení, ani k poškození těchto drenáží. V projektové dokumentaci je navrženo </w:t>
      </w:r>
      <w:r w:rsidRPr="002C6163">
        <w:rPr>
          <w:rFonts w:ascii="Arial" w:hAnsi="Arial" w:cs="Arial"/>
          <w:b/>
        </w:rPr>
        <w:t>ruční odkopání sond</w:t>
      </w:r>
      <w:r w:rsidRPr="002C6163">
        <w:rPr>
          <w:rFonts w:ascii="Arial" w:hAnsi="Arial" w:cs="Arial"/>
        </w:rPr>
        <w:t xml:space="preserve"> </w:t>
      </w:r>
      <w:r w:rsidRPr="002C6163">
        <w:rPr>
          <w:rFonts w:ascii="Arial" w:hAnsi="Arial" w:cs="Arial"/>
          <w:b/>
        </w:rPr>
        <w:t>stávajícího meliorační zařízení</w:t>
      </w:r>
      <w:r w:rsidRPr="002C6163">
        <w:rPr>
          <w:rFonts w:ascii="Arial" w:hAnsi="Arial" w:cs="Arial"/>
        </w:rPr>
        <w:t xml:space="preserve"> </w:t>
      </w:r>
      <w:r w:rsidRPr="002C6163">
        <w:rPr>
          <w:rFonts w:ascii="Arial" w:hAnsi="Arial" w:cs="Arial"/>
          <w:b/>
          <w:bCs/>
        </w:rPr>
        <w:t>a</w:t>
      </w:r>
      <w:r w:rsidRPr="002C6163">
        <w:rPr>
          <w:rFonts w:ascii="Arial" w:hAnsi="Arial" w:cs="Arial"/>
        </w:rPr>
        <w:t xml:space="preserve"> v místech křížení pod cestou </w:t>
      </w:r>
      <w:r w:rsidRPr="002C6163">
        <w:rPr>
          <w:rFonts w:ascii="Arial" w:hAnsi="Arial" w:cs="Arial"/>
          <w:b/>
          <w:bCs/>
        </w:rPr>
        <w:t>výměna</w:t>
      </w:r>
      <w:r w:rsidRPr="002C6163">
        <w:rPr>
          <w:rFonts w:ascii="Arial" w:hAnsi="Arial" w:cs="Arial"/>
        </w:rPr>
        <w:t xml:space="preserve"> stávajícího azbestocementového potrubí za nové plastové.</w:t>
      </w:r>
    </w:p>
    <w:p w14:paraId="112B177D" w14:textId="77777777" w:rsidR="00F6268F" w:rsidRDefault="00F6268F" w:rsidP="00F6268F">
      <w:pPr>
        <w:jc w:val="both"/>
        <w:rPr>
          <w:rFonts w:ascii="Arial" w:hAnsi="Arial" w:cs="Arial"/>
        </w:rPr>
      </w:pPr>
      <w:r w:rsidRPr="00F67B62">
        <w:rPr>
          <w:rFonts w:ascii="Arial" w:hAnsi="Arial" w:cs="Arial"/>
        </w:rPr>
        <w:t xml:space="preserve">Podrobnou definici předmětu veřejné zakázky a technické podmínky stanovuje projektová dokumentace </w:t>
      </w:r>
      <w:r w:rsidRPr="009D748A">
        <w:rPr>
          <w:rFonts w:ascii="Arial" w:hAnsi="Arial" w:cs="Arial"/>
        </w:rPr>
        <w:t>v září 2017 projekční firmou AGROPROJEKT PSO s.r.o., Slavíčkova 840/1b, Lesná, 638 00 Brno, IČ 41601483, autorizovaným projektantem Ing. Jiřím Hermany</w:t>
      </w:r>
      <w:r>
        <w:rPr>
          <w:rFonts w:ascii="Arial" w:hAnsi="Arial" w:cs="Arial"/>
        </w:rPr>
        <w:t xml:space="preserve"> a dále </w:t>
      </w:r>
      <w:r w:rsidRPr="00F67B62">
        <w:rPr>
          <w:rFonts w:ascii="Arial" w:hAnsi="Arial" w:cs="Arial"/>
        </w:rPr>
        <w:t>soupis dodávek, služeb a stavebních prací a technické specifikace.</w:t>
      </w:r>
    </w:p>
    <w:p w14:paraId="3D30DC78" w14:textId="77777777" w:rsidR="00F6268F" w:rsidRPr="00F67B62" w:rsidRDefault="00F6268F" w:rsidP="00F6268F">
      <w:pPr>
        <w:jc w:val="both"/>
        <w:rPr>
          <w:rFonts w:ascii="Arial" w:hAnsi="Arial" w:cs="Arial"/>
        </w:rPr>
      </w:pPr>
      <w:r w:rsidRPr="00F67B62">
        <w:rPr>
          <w:rFonts w:ascii="Arial" w:hAnsi="Arial" w:cs="Arial"/>
        </w:rPr>
        <w:t>Technický dozor u této stavby bude provádět osoba pověřená zadavatelem k této činnosti.</w:t>
      </w:r>
    </w:p>
    <w:p w14:paraId="1686BB11" w14:textId="77777777" w:rsidR="00F6268F" w:rsidRPr="00F67B62" w:rsidRDefault="00F6268F" w:rsidP="00F6268F">
      <w:pPr>
        <w:jc w:val="both"/>
        <w:rPr>
          <w:rFonts w:ascii="Arial" w:hAnsi="Arial" w:cs="Arial"/>
        </w:rPr>
      </w:pPr>
      <w:r w:rsidRPr="00F67B62">
        <w:rPr>
          <w:rFonts w:ascii="Arial" w:hAnsi="Arial" w:cs="Arial"/>
          <w:b/>
          <w:u w:val="single"/>
        </w:rPr>
        <w:t>Součástí předmětu veřejné zakázky a realizace stavebních prací, mimo vlastní   provedení stavebních prací, jsou dále zejména, nikoliv však výlučně i ostatní činnosti:</w:t>
      </w:r>
    </w:p>
    <w:p w14:paraId="49C33BFD" w14:textId="77777777" w:rsidR="00F6268F" w:rsidRPr="00A90D3D" w:rsidRDefault="00F6268F" w:rsidP="00F6268F">
      <w:pPr>
        <w:numPr>
          <w:ilvl w:val="0"/>
          <w:numId w:val="41"/>
        </w:numPr>
        <w:spacing w:after="120" w:line="240" w:lineRule="auto"/>
        <w:ind w:left="426" w:hanging="426"/>
        <w:contextualSpacing/>
        <w:jc w:val="both"/>
        <w:rPr>
          <w:rFonts w:ascii="Arial" w:eastAsia="Calibri" w:hAnsi="Arial" w:cs="Arial"/>
          <w:b/>
          <w:u w:val="single"/>
        </w:rPr>
      </w:pPr>
      <w:r w:rsidRPr="00A90D3D">
        <w:rPr>
          <w:rFonts w:ascii="Arial" w:eastAsia="Calibri" w:hAnsi="Arial" w:cs="Arial"/>
          <w:b/>
          <w:u w:val="single"/>
        </w:rPr>
        <w:t>těchto měření a zkoušek:</w:t>
      </w:r>
    </w:p>
    <w:p w14:paraId="61E13751" w14:textId="77777777" w:rsidR="00F6268F" w:rsidRPr="00A90D3D" w:rsidRDefault="00F6268F" w:rsidP="00F6268F">
      <w:pPr>
        <w:numPr>
          <w:ilvl w:val="0"/>
          <w:numId w:val="42"/>
        </w:numPr>
        <w:spacing w:after="120" w:line="240" w:lineRule="auto"/>
        <w:contextualSpacing/>
        <w:jc w:val="both"/>
        <w:rPr>
          <w:rFonts w:ascii="Arial" w:eastAsia="Calibri" w:hAnsi="Arial" w:cs="Arial"/>
        </w:rPr>
      </w:pPr>
      <w:r w:rsidRPr="00A90D3D">
        <w:rPr>
          <w:rFonts w:ascii="Arial" w:eastAsia="Calibri" w:hAnsi="Arial" w:cs="Arial"/>
        </w:rPr>
        <w:t xml:space="preserve">modul přetvárnosti zemní pláně </w:t>
      </w:r>
    </w:p>
    <w:p w14:paraId="18141989" w14:textId="77777777" w:rsidR="00F6268F" w:rsidRPr="00A90D3D" w:rsidRDefault="00F6268F" w:rsidP="00F6268F">
      <w:pPr>
        <w:numPr>
          <w:ilvl w:val="0"/>
          <w:numId w:val="42"/>
        </w:numPr>
        <w:spacing w:after="120" w:line="240" w:lineRule="auto"/>
        <w:contextualSpacing/>
        <w:jc w:val="both"/>
        <w:rPr>
          <w:rFonts w:ascii="Arial" w:eastAsia="Calibri" w:hAnsi="Arial" w:cs="Arial"/>
        </w:rPr>
      </w:pPr>
      <w:r w:rsidRPr="00A90D3D">
        <w:rPr>
          <w:rFonts w:ascii="Arial" w:eastAsia="Calibri" w:hAnsi="Arial" w:cs="Arial"/>
        </w:rPr>
        <w:t>modul přetvárnosti na nestmelené podkladní vrstvě</w:t>
      </w:r>
    </w:p>
    <w:p w14:paraId="562460F4" w14:textId="77777777" w:rsidR="00F6268F" w:rsidRPr="00A90D3D" w:rsidRDefault="00F6268F" w:rsidP="00F6268F">
      <w:pPr>
        <w:numPr>
          <w:ilvl w:val="0"/>
          <w:numId w:val="42"/>
        </w:numPr>
        <w:spacing w:after="120" w:line="240" w:lineRule="auto"/>
        <w:contextualSpacing/>
        <w:jc w:val="both"/>
        <w:rPr>
          <w:rFonts w:ascii="Arial" w:eastAsia="Calibri" w:hAnsi="Arial" w:cs="Arial"/>
        </w:rPr>
      </w:pPr>
      <w:r w:rsidRPr="00A90D3D">
        <w:rPr>
          <w:rFonts w:ascii="Arial" w:eastAsia="Calibri" w:hAnsi="Arial" w:cs="Arial"/>
        </w:rPr>
        <w:t>výškové zaměření nivelety zemní pláně v ose komunikace –  a to ve všech staničení jednotlivých příčných řezů</w:t>
      </w:r>
    </w:p>
    <w:p w14:paraId="3A5A33A0" w14:textId="77777777" w:rsidR="00F6268F" w:rsidRPr="00A90D3D" w:rsidRDefault="00F6268F" w:rsidP="00F6268F">
      <w:pPr>
        <w:numPr>
          <w:ilvl w:val="0"/>
          <w:numId w:val="42"/>
        </w:numPr>
        <w:spacing w:after="120" w:line="240" w:lineRule="auto"/>
        <w:contextualSpacing/>
        <w:jc w:val="both"/>
        <w:rPr>
          <w:rFonts w:ascii="Arial" w:eastAsia="Calibri" w:hAnsi="Arial" w:cs="Arial"/>
        </w:rPr>
      </w:pPr>
      <w:r w:rsidRPr="00A90D3D">
        <w:rPr>
          <w:rFonts w:ascii="Arial" w:eastAsia="Calibri" w:hAnsi="Arial" w:cs="Arial"/>
        </w:rPr>
        <w:t>konečné výškové zaměření konstrukční vrstvy nivelety asfaltobetonu v ose komunikace - ve všech staničení jednotlivých příčných řezů</w:t>
      </w:r>
    </w:p>
    <w:p w14:paraId="317B4CCE" w14:textId="77777777" w:rsidR="00F6268F" w:rsidRPr="009D748A" w:rsidRDefault="00F6268F" w:rsidP="00F6268F">
      <w:pPr>
        <w:numPr>
          <w:ilvl w:val="0"/>
          <w:numId w:val="42"/>
        </w:numPr>
        <w:spacing w:after="120" w:line="240" w:lineRule="auto"/>
        <w:contextualSpacing/>
        <w:jc w:val="both"/>
        <w:rPr>
          <w:rFonts w:ascii="Arial" w:eastAsia="Calibri" w:hAnsi="Arial" w:cs="Arial"/>
        </w:rPr>
      </w:pPr>
      <w:r w:rsidRPr="00F67B62">
        <w:rPr>
          <w:rFonts w:ascii="Arial" w:eastAsia="Times New Roman" w:hAnsi="Arial" w:cs="Arial"/>
          <w:lang w:eastAsia="cs-CZ"/>
        </w:rPr>
        <w:t>V projektové dokumentaci</w:t>
      </w:r>
      <w:r w:rsidRPr="00F67B62">
        <w:rPr>
          <w:rFonts w:ascii="Arial" w:eastAsia="Times New Roman" w:hAnsi="Arial" w:cs="Arial"/>
          <w:szCs w:val="24"/>
          <w:lang w:eastAsia="cs-CZ"/>
        </w:rPr>
        <w:t xml:space="preserve"> </w:t>
      </w:r>
      <w:r>
        <w:rPr>
          <w:rFonts w:ascii="Arial" w:eastAsia="Times New Roman" w:hAnsi="Arial" w:cs="Arial"/>
          <w:szCs w:val="24"/>
          <w:lang w:eastAsia="cs-CZ"/>
        </w:rPr>
        <w:t xml:space="preserve">(viz </w:t>
      </w:r>
      <w:r w:rsidRPr="00F81B98">
        <w:rPr>
          <w:rFonts w:ascii="Arial" w:eastAsia="Times New Roman" w:hAnsi="Arial" w:cs="Arial"/>
          <w:szCs w:val="24"/>
          <w:lang w:eastAsia="cs-CZ"/>
        </w:rPr>
        <w:t xml:space="preserve">soupis prací </w:t>
      </w:r>
      <w:r w:rsidRPr="00F67B62">
        <w:rPr>
          <w:rFonts w:ascii="Arial" w:eastAsia="Times New Roman" w:hAnsi="Arial" w:cs="Arial"/>
          <w:szCs w:val="24"/>
          <w:lang w:eastAsia="cs-CZ"/>
        </w:rPr>
        <w:t xml:space="preserve">SO </w:t>
      </w:r>
      <w:r w:rsidRPr="00F81B98">
        <w:rPr>
          <w:rFonts w:ascii="Arial" w:eastAsia="Times New Roman" w:hAnsi="Arial" w:cs="Arial"/>
          <w:szCs w:val="24"/>
          <w:lang w:eastAsia="cs-CZ"/>
        </w:rPr>
        <w:t xml:space="preserve">01 </w:t>
      </w:r>
      <w:r>
        <w:rPr>
          <w:rFonts w:ascii="Arial" w:eastAsia="Times New Roman" w:hAnsi="Arial" w:cs="Arial"/>
          <w:szCs w:val="24"/>
          <w:lang w:eastAsia="cs-CZ"/>
        </w:rPr>
        <w:t xml:space="preserve">Polní cesta C6, </w:t>
      </w:r>
      <w:r w:rsidRPr="00F81B98">
        <w:rPr>
          <w:rFonts w:ascii="Arial" w:eastAsia="Times New Roman" w:hAnsi="Arial" w:cs="Arial"/>
          <w:szCs w:val="24"/>
          <w:lang w:eastAsia="cs-CZ"/>
        </w:rPr>
        <w:t xml:space="preserve">položka č. </w:t>
      </w:r>
      <w:r>
        <w:rPr>
          <w:rFonts w:ascii="Arial" w:eastAsia="Times New Roman" w:hAnsi="Arial" w:cs="Arial"/>
          <w:szCs w:val="24"/>
          <w:lang w:eastAsia="cs-CZ"/>
        </w:rPr>
        <w:t>50</w:t>
      </w:r>
      <w:r w:rsidRPr="00F81B98">
        <w:rPr>
          <w:rFonts w:ascii="Arial" w:eastAsia="Times New Roman" w:hAnsi="Arial" w:cs="Arial"/>
          <w:szCs w:val="24"/>
          <w:lang w:eastAsia="cs-CZ"/>
        </w:rPr>
        <w:t>)</w:t>
      </w:r>
      <w:r w:rsidRPr="00F67B62">
        <w:rPr>
          <w:rFonts w:ascii="Arial" w:eastAsia="Times New Roman" w:hAnsi="Arial" w:cs="Arial"/>
          <w:szCs w:val="24"/>
          <w:lang w:eastAsia="cs-CZ"/>
        </w:rPr>
        <w:t xml:space="preserve"> </w:t>
      </w:r>
      <w:r w:rsidRPr="00F67B62">
        <w:rPr>
          <w:rFonts w:ascii="Arial" w:eastAsia="Times New Roman" w:hAnsi="Arial" w:cs="Arial"/>
          <w:lang w:eastAsia="cs-CZ"/>
        </w:rPr>
        <w:t>je navržen</w:t>
      </w:r>
      <w:r>
        <w:rPr>
          <w:rFonts w:ascii="Arial" w:eastAsia="Times New Roman" w:hAnsi="Arial" w:cs="Arial"/>
          <w:lang w:eastAsia="cs-CZ"/>
        </w:rPr>
        <w:t xml:space="preserve">o zřízení podkladu ze zeminy upravené vápnem s rozprostřením, promísením, vlhčením, zhutněním a ošetřením vodou, tloušťka po zhutnění 250 mm, plocha 8047,320 m2 a s tím související </w:t>
      </w:r>
      <w:r w:rsidRPr="00371C3E">
        <w:rPr>
          <w:rFonts w:ascii="Arial" w:eastAsia="Times New Roman" w:hAnsi="Arial" w:cs="Arial"/>
          <w:b/>
          <w:bCs/>
          <w:lang w:eastAsia="cs-CZ"/>
        </w:rPr>
        <w:t>odebrání vzorků zemin a laboratorní stanovení receptury pro vápnění</w:t>
      </w:r>
      <w:r>
        <w:rPr>
          <w:rFonts w:ascii="Arial" w:eastAsia="Times New Roman" w:hAnsi="Arial" w:cs="Arial"/>
          <w:lang w:eastAsia="cs-CZ"/>
        </w:rPr>
        <w:t xml:space="preserve"> </w:t>
      </w:r>
      <w:r w:rsidRPr="00371C3E">
        <w:rPr>
          <w:rFonts w:ascii="Arial" w:eastAsia="Times New Roman" w:hAnsi="Arial" w:cs="Arial"/>
          <w:b/>
          <w:bCs/>
          <w:lang w:eastAsia="cs-CZ"/>
        </w:rPr>
        <w:t>včetně geotechnického dozoru</w:t>
      </w:r>
      <w:r>
        <w:rPr>
          <w:rFonts w:ascii="Arial" w:eastAsia="Times New Roman" w:hAnsi="Arial" w:cs="Arial"/>
          <w:lang w:eastAsia="cs-CZ"/>
        </w:rPr>
        <w:t xml:space="preserve"> (</w:t>
      </w:r>
      <w:r>
        <w:rPr>
          <w:rFonts w:ascii="Arial" w:eastAsia="Times New Roman" w:hAnsi="Arial" w:cs="Arial"/>
          <w:szCs w:val="24"/>
          <w:lang w:eastAsia="cs-CZ"/>
        </w:rPr>
        <w:t xml:space="preserve">viz </w:t>
      </w:r>
      <w:r w:rsidRPr="00F81B98">
        <w:rPr>
          <w:rFonts w:ascii="Arial" w:eastAsia="Times New Roman" w:hAnsi="Arial" w:cs="Arial"/>
          <w:szCs w:val="24"/>
          <w:lang w:eastAsia="cs-CZ"/>
        </w:rPr>
        <w:t xml:space="preserve">soupis prací </w:t>
      </w:r>
      <w:r w:rsidRPr="00F67B62">
        <w:rPr>
          <w:rFonts w:ascii="Arial" w:eastAsia="Times New Roman" w:hAnsi="Arial" w:cs="Arial"/>
          <w:szCs w:val="24"/>
          <w:lang w:eastAsia="cs-CZ"/>
        </w:rPr>
        <w:t xml:space="preserve">SO </w:t>
      </w:r>
      <w:r w:rsidRPr="00F81B98">
        <w:rPr>
          <w:rFonts w:ascii="Arial" w:eastAsia="Times New Roman" w:hAnsi="Arial" w:cs="Arial"/>
          <w:szCs w:val="24"/>
          <w:lang w:eastAsia="cs-CZ"/>
        </w:rPr>
        <w:t xml:space="preserve">01 </w:t>
      </w:r>
      <w:r>
        <w:rPr>
          <w:rFonts w:ascii="Arial" w:eastAsia="Times New Roman" w:hAnsi="Arial" w:cs="Arial"/>
          <w:szCs w:val="24"/>
          <w:lang w:eastAsia="cs-CZ"/>
        </w:rPr>
        <w:t xml:space="preserve">Polní cesta C6, </w:t>
      </w:r>
      <w:r>
        <w:rPr>
          <w:rFonts w:ascii="Arial" w:eastAsia="Times New Roman" w:hAnsi="Arial" w:cs="Arial"/>
          <w:lang w:eastAsia="cs-CZ"/>
        </w:rPr>
        <w:t xml:space="preserve">položka č. 82. </w:t>
      </w:r>
    </w:p>
    <w:p w14:paraId="623E3FD8" w14:textId="77777777" w:rsidR="00F6268F" w:rsidRPr="008C589F" w:rsidRDefault="00F6268F" w:rsidP="00F6268F">
      <w:pPr>
        <w:pStyle w:val="Odstavecseseznamem"/>
        <w:spacing w:before="120" w:after="0" w:line="240" w:lineRule="auto"/>
        <w:ind w:left="360"/>
        <w:jc w:val="both"/>
        <w:rPr>
          <w:rFonts w:ascii="Arial" w:hAnsi="Arial" w:cs="Arial"/>
        </w:rPr>
      </w:pPr>
    </w:p>
    <w:p w14:paraId="0924267A" w14:textId="77777777" w:rsidR="00F6268F" w:rsidRPr="008C589F" w:rsidRDefault="00F6268F" w:rsidP="00F6268F">
      <w:pPr>
        <w:pStyle w:val="Odstavecseseznamem"/>
        <w:numPr>
          <w:ilvl w:val="0"/>
          <w:numId w:val="41"/>
        </w:numPr>
        <w:spacing w:before="120" w:after="0" w:line="240" w:lineRule="auto"/>
        <w:jc w:val="both"/>
        <w:rPr>
          <w:rFonts w:ascii="Arial" w:hAnsi="Arial" w:cs="Arial"/>
        </w:rPr>
      </w:pPr>
      <w:r w:rsidRPr="008C589F">
        <w:rPr>
          <w:rFonts w:ascii="Arial" w:hAnsi="Arial" w:cs="Arial"/>
        </w:rPr>
        <w:t xml:space="preserve">Před zahájením stavebních prací musí zhotovitel stavby zajistit </w:t>
      </w:r>
      <w:r w:rsidRPr="008C589F">
        <w:rPr>
          <w:rFonts w:ascii="Arial" w:hAnsi="Arial" w:cs="Arial"/>
          <w:b/>
        </w:rPr>
        <w:t>výškové i polohopisné vytyčení veškerých inženýrských sítí</w:t>
      </w:r>
      <w:r w:rsidRPr="008C589F">
        <w:rPr>
          <w:rFonts w:ascii="Arial" w:hAnsi="Arial" w:cs="Arial"/>
        </w:rPr>
        <w:t xml:space="preserve"> včetně ochranných a bezpečnostních pásem a případných aktualizací vyjádření jejich správců. V rámci výstavby musí být postupováno v souladu s podmínkami stanovenými správci jednotlivých sítí.</w:t>
      </w:r>
    </w:p>
    <w:p w14:paraId="4AE4C41A" w14:textId="77777777" w:rsidR="00F6268F" w:rsidRPr="008C589F" w:rsidRDefault="00F6268F" w:rsidP="00F6268F">
      <w:pPr>
        <w:pStyle w:val="Odstavecseseznamem"/>
        <w:spacing w:before="120" w:after="0" w:line="240" w:lineRule="auto"/>
        <w:ind w:left="360"/>
        <w:jc w:val="both"/>
        <w:rPr>
          <w:rFonts w:ascii="Arial" w:hAnsi="Arial" w:cs="Arial"/>
        </w:rPr>
      </w:pPr>
    </w:p>
    <w:p w14:paraId="4543F29C" w14:textId="77777777" w:rsidR="00F6268F" w:rsidRPr="008C589F" w:rsidRDefault="00F6268F" w:rsidP="00F6268F">
      <w:pPr>
        <w:pStyle w:val="Odstavecseseznamem"/>
        <w:numPr>
          <w:ilvl w:val="0"/>
          <w:numId w:val="41"/>
        </w:numPr>
        <w:spacing w:before="120" w:after="0" w:line="240" w:lineRule="auto"/>
        <w:rPr>
          <w:rFonts w:ascii="Arial" w:hAnsi="Arial" w:cs="Arial"/>
          <w:b/>
        </w:rPr>
      </w:pPr>
      <w:r w:rsidRPr="008C589F">
        <w:rPr>
          <w:rFonts w:ascii="Arial" w:hAnsi="Arial" w:cs="Arial"/>
          <w:b/>
        </w:rPr>
        <w:t>geodetické vytyčení stavby a pozemků určených k výstavbě a zaměření stavby oprávněným geodetem</w:t>
      </w:r>
    </w:p>
    <w:p w14:paraId="5ABF2A5B" w14:textId="77777777" w:rsidR="00F6268F" w:rsidRPr="008C589F" w:rsidRDefault="00F6268F" w:rsidP="00F6268F">
      <w:pPr>
        <w:spacing w:before="120"/>
        <w:ind w:left="284"/>
        <w:jc w:val="both"/>
        <w:rPr>
          <w:rFonts w:ascii="Arial" w:hAnsi="Arial" w:cs="Arial"/>
        </w:rPr>
      </w:pPr>
      <w:r w:rsidRPr="008C589F">
        <w:rPr>
          <w:rFonts w:ascii="Arial" w:hAnsi="Arial" w:cs="Arial"/>
        </w:rPr>
        <w:t xml:space="preserve">Součástí plnění předmětu veřejné zakázky je prokazatelné geodetické vytyčení pozemků určených k výstavbě a geodetické vytýčení vlastní stavby </w:t>
      </w:r>
      <w:r w:rsidRPr="008C589F">
        <w:rPr>
          <w:rFonts w:ascii="Arial" w:hAnsi="Arial" w:cs="Arial"/>
          <w:u w:val="single"/>
        </w:rPr>
        <w:t>před zahájením</w:t>
      </w:r>
      <w:r w:rsidRPr="008C589F">
        <w:rPr>
          <w:rFonts w:ascii="Arial" w:hAnsi="Arial" w:cs="Arial"/>
        </w:rPr>
        <w:t xml:space="preserve"> tak, aby mohla být provedena kontrola umístění stavby na </w:t>
      </w:r>
      <w:r w:rsidRPr="00653B23">
        <w:rPr>
          <w:rFonts w:ascii="Arial" w:hAnsi="Arial" w:cs="Arial"/>
        </w:rPr>
        <w:t>požadovaném p</w:t>
      </w:r>
      <w:r w:rsidRPr="008C589F">
        <w:rPr>
          <w:rFonts w:ascii="Arial" w:hAnsi="Arial" w:cs="Arial"/>
        </w:rPr>
        <w:t xml:space="preserve">ozemku (zejména osa komunikace a hlavní vytyčovací body dle projektové dokumentace). </w:t>
      </w:r>
      <w:r w:rsidRPr="00653B23">
        <w:rPr>
          <w:rFonts w:ascii="Arial" w:hAnsi="Arial" w:cs="Arial"/>
          <w:b/>
          <w:bCs/>
        </w:rPr>
        <w:t>Hranice parcel budou označeny kolíky</w:t>
      </w:r>
      <w:r>
        <w:rPr>
          <w:rFonts w:ascii="Arial" w:hAnsi="Arial" w:cs="Arial"/>
        </w:rPr>
        <w:t>.</w:t>
      </w:r>
    </w:p>
    <w:p w14:paraId="72C8BD2C" w14:textId="77777777" w:rsidR="00F6268F" w:rsidRDefault="00F6268F" w:rsidP="00F6268F">
      <w:pPr>
        <w:spacing w:before="120"/>
        <w:ind w:left="284"/>
        <w:jc w:val="both"/>
        <w:rPr>
          <w:rFonts w:ascii="Arial" w:hAnsi="Arial" w:cs="Arial"/>
        </w:rPr>
      </w:pPr>
      <w:r w:rsidRPr="007B44D7">
        <w:rPr>
          <w:rFonts w:ascii="Arial" w:hAnsi="Arial" w:cs="Arial"/>
        </w:rPr>
        <w:t>Po realizaci</w:t>
      </w:r>
      <w:r w:rsidRPr="008C589F">
        <w:rPr>
          <w:rFonts w:ascii="Arial" w:hAnsi="Arial" w:cs="Arial"/>
        </w:rPr>
        <w:t xml:space="preserve"> stavby </w:t>
      </w:r>
      <w:r>
        <w:rPr>
          <w:rFonts w:ascii="Arial" w:hAnsi="Arial" w:cs="Arial"/>
        </w:rPr>
        <w:t>zhotovitel</w:t>
      </w:r>
      <w:r w:rsidRPr="008C589F">
        <w:rPr>
          <w:rFonts w:ascii="Arial" w:hAnsi="Arial" w:cs="Arial"/>
        </w:rPr>
        <w:t xml:space="preserve"> zajistí geodetické zaměření skutečného provedení celé stavby, ze kterého bude zřejmé umístění stavby na pozemcích k tomu určených (zejména zaměření zpevněné části vozovky a čela propustků) </w:t>
      </w:r>
      <w:r w:rsidRPr="007B44D7">
        <w:rPr>
          <w:rFonts w:ascii="Arial" w:hAnsi="Arial" w:cs="Arial"/>
        </w:rPr>
        <w:t>- ve třech vyhotoveních v grafické (tištěné) a ve dvou digitálních vyhotoveních na CD ve formátech *.pdf a *.dwg</w:t>
      </w:r>
      <w:r w:rsidRPr="008C589F">
        <w:rPr>
          <w:rFonts w:ascii="Arial" w:hAnsi="Arial" w:cs="Arial"/>
        </w:rPr>
        <w:t xml:space="preserve">. Po realizaci stavby </w:t>
      </w:r>
      <w:r>
        <w:rPr>
          <w:rFonts w:ascii="Arial" w:hAnsi="Arial" w:cs="Arial"/>
        </w:rPr>
        <w:t>zhotovitel</w:t>
      </w:r>
      <w:r w:rsidRPr="008C589F">
        <w:rPr>
          <w:rFonts w:ascii="Arial" w:hAnsi="Arial" w:cs="Arial"/>
        </w:rPr>
        <w:t xml:space="preserve"> zajistí zaměření skutečného provedení celé stavby, ze kterého bude zřejmé umístění stavby na pozemcích k tomu určených.</w:t>
      </w:r>
      <w:r>
        <w:rPr>
          <w:rFonts w:ascii="Arial" w:hAnsi="Arial" w:cs="Arial"/>
        </w:rPr>
        <w:t xml:space="preserve"> </w:t>
      </w:r>
    </w:p>
    <w:p w14:paraId="1A0E3234" w14:textId="77777777" w:rsidR="00F6268F" w:rsidRPr="002D7475" w:rsidRDefault="00F6268F" w:rsidP="00F6268F">
      <w:pPr>
        <w:numPr>
          <w:ilvl w:val="0"/>
          <w:numId w:val="41"/>
        </w:numPr>
        <w:spacing w:before="120" w:after="0" w:line="240" w:lineRule="auto"/>
        <w:ind w:left="284" w:hanging="284"/>
        <w:jc w:val="both"/>
        <w:rPr>
          <w:rFonts w:ascii="Arial" w:eastAsia="Calibri" w:hAnsi="Arial" w:cs="Arial"/>
        </w:rPr>
      </w:pPr>
      <w:r w:rsidRPr="002D7475">
        <w:rPr>
          <w:rFonts w:ascii="Arial" w:hAnsi="Arial" w:cs="Arial"/>
        </w:rPr>
        <w:t xml:space="preserve">Dále </w:t>
      </w:r>
      <w:r w:rsidRPr="002D7475">
        <w:rPr>
          <w:rFonts w:ascii="Arial" w:hAnsi="Arial" w:cs="Arial"/>
          <w:u w:val="single"/>
        </w:rPr>
        <w:t>po realizaci stavby</w:t>
      </w:r>
      <w:r w:rsidRPr="002D7475">
        <w:rPr>
          <w:rFonts w:ascii="Arial" w:hAnsi="Arial" w:cs="Arial"/>
        </w:rPr>
        <w:t xml:space="preserve"> zhotovitel zajistí vypracování geometrických plánů pro kolaudační řízení, případné majetkové vypořádání a zápis díla do katastru </w:t>
      </w:r>
      <w:r w:rsidRPr="00960394">
        <w:rPr>
          <w:rFonts w:ascii="Arial" w:hAnsi="Arial" w:cs="Arial"/>
        </w:rPr>
        <w:t>nemovitostí (</w:t>
      </w:r>
      <w:r w:rsidRPr="00960394">
        <w:rPr>
          <w:rFonts w:ascii="Arial" w:hAnsi="Arial" w:cs="Arial"/>
          <w:b/>
          <w:bCs/>
        </w:rPr>
        <w:t>GP pro oddělení parcely pro výsadby</w:t>
      </w:r>
      <w:r w:rsidRPr="00960394">
        <w:rPr>
          <w:rFonts w:ascii="Arial" w:hAnsi="Arial" w:cs="Arial"/>
        </w:rPr>
        <w:t xml:space="preserve"> a v případě nedodržení pozemků určených ke stavbě </w:t>
      </w:r>
      <w:bookmarkStart w:id="42" w:name="_Hlk41491668"/>
      <w:r w:rsidRPr="00960394">
        <w:rPr>
          <w:rFonts w:ascii="Arial" w:hAnsi="Arial" w:cs="Arial"/>
        </w:rPr>
        <w:t>vč. majetkového vypořádání</w:t>
      </w:r>
      <w:bookmarkEnd w:id="42"/>
      <w:r w:rsidRPr="00960394">
        <w:rPr>
          <w:rFonts w:ascii="Arial" w:hAnsi="Arial" w:cs="Arial"/>
        </w:rPr>
        <w:t>), a to ve čtyřech vyhotoveních v grafické (tištěné) a v</w:t>
      </w:r>
      <w:r w:rsidRPr="002D7475">
        <w:rPr>
          <w:rFonts w:ascii="Arial" w:hAnsi="Arial" w:cs="Arial"/>
        </w:rPr>
        <w:t xml:space="preserve"> jednom digitálním vyhotovení (CD). Geometrické plány budou ověřeny příslušným katastrálním úřadem.</w:t>
      </w:r>
    </w:p>
    <w:p w14:paraId="2DA8BA0D" w14:textId="2329208B" w:rsidR="00F6268F" w:rsidRPr="00F529C4" w:rsidRDefault="00F6268F" w:rsidP="00F6268F">
      <w:pPr>
        <w:numPr>
          <w:ilvl w:val="0"/>
          <w:numId w:val="41"/>
        </w:numPr>
        <w:spacing w:before="120" w:after="0" w:line="240" w:lineRule="auto"/>
        <w:ind w:left="284" w:hanging="284"/>
        <w:jc w:val="both"/>
        <w:rPr>
          <w:rFonts w:ascii="Arial" w:eastAsia="Calibri" w:hAnsi="Arial" w:cs="Arial"/>
        </w:rPr>
      </w:pPr>
      <w:r w:rsidRPr="008C589F">
        <w:rPr>
          <w:rFonts w:ascii="Arial" w:eastAsia="Calibri" w:hAnsi="Arial" w:cs="Arial"/>
          <w:b/>
        </w:rPr>
        <w:t>vypracování projektové dokumentace skutečného provedení díla</w:t>
      </w:r>
      <w:r w:rsidRPr="008C589F">
        <w:rPr>
          <w:rFonts w:ascii="Arial" w:eastAsia="Calibri" w:hAnsi="Arial" w:cs="Arial"/>
        </w:rPr>
        <w:t xml:space="preserve"> ve třech vyhotoveních v grafické (tištěné) a ve dvou </w:t>
      </w:r>
      <w:r w:rsidRPr="00F529C4">
        <w:rPr>
          <w:rFonts w:ascii="Arial" w:eastAsia="Calibri" w:hAnsi="Arial" w:cs="Arial"/>
        </w:rPr>
        <w:t xml:space="preserve">digitálních vyhotoveních na CD ve formátech *.dgn a *.pdf, </w:t>
      </w:r>
      <w:bookmarkStart w:id="43" w:name="_Hlk41491940"/>
      <w:r w:rsidRPr="00960394">
        <w:rPr>
          <w:rFonts w:ascii="Arial" w:eastAsia="Calibri" w:hAnsi="Arial" w:cs="Arial"/>
        </w:rPr>
        <w:t>pro případné potřeby kolaudace</w:t>
      </w:r>
      <w:bookmarkEnd w:id="43"/>
      <w:r w:rsidRPr="00960394">
        <w:rPr>
          <w:rFonts w:ascii="Arial" w:eastAsia="Calibri" w:hAnsi="Arial" w:cs="Arial"/>
        </w:rPr>
        <w:t xml:space="preserve"> </w:t>
      </w:r>
      <w:r w:rsidRPr="00960394">
        <w:rPr>
          <w:rFonts w:ascii="Arial" w:hAnsi="Arial" w:cs="Arial"/>
          <w:i/>
        </w:rPr>
        <w:t>(případně</w:t>
      </w:r>
      <w:r w:rsidRPr="00F529C4">
        <w:rPr>
          <w:rFonts w:ascii="Arial" w:hAnsi="Arial" w:cs="Arial"/>
          <w:i/>
        </w:rPr>
        <w:t xml:space="preserve"> nebude-li požadována DSP, tak vyznačení, popis a zdůvodnění změn a odchylek skutečného provedení stavby od stavebního povolení a ověřené projektové dokumentace odsouhlasené autorským dozorem, technickým dozorem stavebníka, Stavebníkem</w:t>
      </w:r>
      <w:r w:rsidR="00960394">
        <w:rPr>
          <w:rFonts w:ascii="Arial" w:hAnsi="Arial" w:cs="Arial"/>
          <w:i/>
        </w:rPr>
        <w:t>)</w:t>
      </w:r>
      <w:r w:rsidRPr="00F529C4">
        <w:rPr>
          <w:rFonts w:ascii="Arial" w:hAnsi="Arial" w:cs="Arial"/>
          <w:i/>
        </w:rPr>
        <w:t>.</w:t>
      </w:r>
    </w:p>
    <w:p w14:paraId="3CF6514D" w14:textId="77777777" w:rsidR="00F6268F" w:rsidRPr="008C589F" w:rsidRDefault="00F6268F" w:rsidP="00F6268F">
      <w:pPr>
        <w:numPr>
          <w:ilvl w:val="0"/>
          <w:numId w:val="41"/>
        </w:numPr>
        <w:spacing w:before="120" w:after="0" w:line="240" w:lineRule="auto"/>
        <w:ind w:left="284" w:hanging="284"/>
        <w:jc w:val="both"/>
        <w:rPr>
          <w:rFonts w:ascii="Arial" w:eastAsia="Calibri" w:hAnsi="Arial" w:cs="Arial"/>
        </w:rPr>
      </w:pPr>
      <w:r w:rsidRPr="008C589F">
        <w:rPr>
          <w:rFonts w:ascii="Arial" w:eastAsia="Calibri" w:hAnsi="Arial" w:cs="Arial"/>
          <w:b/>
        </w:rPr>
        <w:t xml:space="preserve">likvidace odpadů </w:t>
      </w:r>
      <w:r w:rsidRPr="008C589F">
        <w:rPr>
          <w:rFonts w:ascii="Arial" w:eastAsia="Calibri" w:hAnsi="Arial" w:cs="Arial"/>
        </w:rPr>
        <w:t xml:space="preserve">vzniklých v rámci realizace stavby.   </w:t>
      </w:r>
    </w:p>
    <w:p w14:paraId="5099C2E0" w14:textId="77777777" w:rsidR="00F6268F" w:rsidRPr="008C589F" w:rsidRDefault="00F6268F" w:rsidP="00F6268F">
      <w:pPr>
        <w:spacing w:before="120"/>
        <w:ind w:left="284"/>
        <w:jc w:val="both"/>
        <w:rPr>
          <w:rFonts w:ascii="Arial" w:eastAsia="Calibri" w:hAnsi="Arial" w:cs="Arial"/>
        </w:rPr>
      </w:pPr>
      <w:r>
        <w:rPr>
          <w:rFonts w:ascii="Arial" w:eastAsia="Calibri" w:hAnsi="Arial" w:cs="Arial"/>
        </w:rPr>
        <w:t>Zhotovitel</w:t>
      </w:r>
      <w:r w:rsidRPr="008C589F">
        <w:rPr>
          <w:rFonts w:ascii="Arial" w:eastAsia="Calibri" w:hAnsi="Arial" w:cs="Arial"/>
        </w:rPr>
        <w:t xml:space="preserve"> si do nákladů započítá náklady za uložení veškerých odpadů, vzniklých při realizaci stavby včetně transportu na povolenou skládku.</w:t>
      </w:r>
    </w:p>
    <w:p w14:paraId="475B7357" w14:textId="5A71D70A" w:rsidR="00F6268F" w:rsidRPr="00F6268F" w:rsidRDefault="00F6268F" w:rsidP="00F6268F">
      <w:pPr>
        <w:pStyle w:val="Odstavecseseznamem"/>
        <w:spacing w:before="120" w:after="0" w:line="240" w:lineRule="auto"/>
        <w:ind w:left="284"/>
        <w:jc w:val="both"/>
        <w:rPr>
          <w:rFonts w:ascii="Arial" w:hAnsi="Arial" w:cs="Arial"/>
        </w:rPr>
      </w:pPr>
      <w:r w:rsidRPr="008C589F">
        <w:rPr>
          <w:rFonts w:ascii="Arial" w:hAnsi="Arial" w:cs="Arial"/>
          <w:bCs/>
        </w:rPr>
        <w:t>Odpady v</w:t>
      </w:r>
      <w:r w:rsidRPr="008C589F">
        <w:rPr>
          <w:rFonts w:ascii="Arial" w:hAnsi="Arial" w:cs="Arial"/>
        </w:rPr>
        <w:t xml:space="preserve">zniklé při realizaci stavby – poplatky za </w:t>
      </w:r>
      <w:r w:rsidRPr="008C589F">
        <w:rPr>
          <w:rFonts w:ascii="Arial" w:hAnsi="Arial" w:cs="Arial"/>
          <w:b/>
        </w:rPr>
        <w:t>uložení</w:t>
      </w:r>
      <w:r w:rsidRPr="008C589F">
        <w:rPr>
          <w:rFonts w:ascii="Arial" w:hAnsi="Arial" w:cs="Arial"/>
        </w:rPr>
        <w:t xml:space="preserve"> veškerého odpadu (včetně přebytečné zeminy) včetně </w:t>
      </w:r>
      <w:r w:rsidRPr="008C589F">
        <w:rPr>
          <w:rFonts w:ascii="Arial" w:hAnsi="Arial" w:cs="Arial"/>
          <w:b/>
        </w:rPr>
        <w:t>nákladů na transport</w:t>
      </w:r>
      <w:r w:rsidRPr="008C589F">
        <w:rPr>
          <w:rFonts w:ascii="Arial" w:hAnsi="Arial" w:cs="Arial"/>
        </w:rPr>
        <w:t xml:space="preserve"> (dle </w:t>
      </w:r>
      <w:r>
        <w:rPr>
          <w:rFonts w:ascii="Arial" w:hAnsi="Arial" w:cs="Arial"/>
        </w:rPr>
        <w:t>zhotovitel</w:t>
      </w:r>
      <w:r w:rsidRPr="008C589F">
        <w:rPr>
          <w:rFonts w:ascii="Arial" w:hAnsi="Arial" w:cs="Arial"/>
        </w:rPr>
        <w:t xml:space="preserve">em zvoleného místa uložení) budou zahrnuty do ceny nabídky. Vybraný </w:t>
      </w:r>
      <w:r>
        <w:rPr>
          <w:rFonts w:ascii="Arial" w:hAnsi="Arial" w:cs="Arial"/>
        </w:rPr>
        <w:t>zhotovitel</w:t>
      </w:r>
      <w:r w:rsidRPr="008C589F">
        <w:rPr>
          <w:rFonts w:ascii="Arial" w:hAnsi="Arial" w:cs="Arial"/>
        </w:rPr>
        <w:t xml:space="preserve"> předloží doklady o způsobu dalšího využití nebo odstranění jednotlivých druhů odpadů. Z dokladů bude zřejmý původ</w:t>
      </w:r>
      <w:r w:rsidRPr="00F6268F">
        <w:rPr>
          <w:rFonts w:ascii="Arial" w:hAnsi="Arial" w:cs="Arial"/>
        </w:rPr>
        <w:t xml:space="preserve"> </w:t>
      </w:r>
      <w:r w:rsidRPr="008C589F">
        <w:rPr>
          <w:rFonts w:ascii="Arial" w:hAnsi="Arial" w:cs="Arial"/>
        </w:rPr>
        <w:t xml:space="preserve">odpadu ze stavby, </w:t>
      </w:r>
      <w:r w:rsidRPr="008C589F">
        <w:rPr>
          <w:rFonts w:ascii="Arial" w:hAnsi="Arial" w:cs="Arial"/>
          <w:b/>
        </w:rPr>
        <w:t>kdy komu, a v jakém množství</w:t>
      </w:r>
      <w:r w:rsidRPr="008C589F">
        <w:rPr>
          <w:rFonts w:ascii="Arial" w:hAnsi="Arial" w:cs="Arial"/>
        </w:rPr>
        <w:t xml:space="preserve"> byl odpad předán.  Doklady doloží </w:t>
      </w:r>
      <w:r>
        <w:rPr>
          <w:rFonts w:ascii="Arial" w:hAnsi="Arial" w:cs="Arial"/>
        </w:rPr>
        <w:t>zhotovitel</w:t>
      </w:r>
      <w:r w:rsidRPr="008C589F">
        <w:rPr>
          <w:rFonts w:ascii="Arial" w:hAnsi="Arial" w:cs="Arial"/>
        </w:rPr>
        <w:t xml:space="preserve"> nejpozději při předání a převzetí stavby zadavatelem.   </w:t>
      </w:r>
    </w:p>
    <w:p w14:paraId="1A64A32E" w14:textId="77777777" w:rsidR="00F6268F" w:rsidRPr="008C589F" w:rsidRDefault="00F6268F" w:rsidP="00F6268F">
      <w:pPr>
        <w:numPr>
          <w:ilvl w:val="0"/>
          <w:numId w:val="41"/>
        </w:numPr>
        <w:spacing w:before="120" w:after="0" w:line="240" w:lineRule="auto"/>
        <w:ind w:left="284" w:hanging="284"/>
        <w:jc w:val="both"/>
        <w:rPr>
          <w:rFonts w:ascii="Arial" w:eastAsia="Calibri" w:hAnsi="Arial" w:cs="Arial"/>
        </w:rPr>
      </w:pPr>
      <w:r w:rsidRPr="008C589F">
        <w:rPr>
          <w:rFonts w:ascii="Arial" w:eastAsia="Calibri" w:hAnsi="Arial" w:cs="Arial"/>
          <w:b/>
        </w:rPr>
        <w:t>záchranný archeologický výzkum</w:t>
      </w:r>
      <w:r w:rsidRPr="008C589F">
        <w:rPr>
          <w:rFonts w:ascii="Arial" w:eastAsia="Calibri" w:hAnsi="Arial" w:cs="Arial"/>
        </w:rPr>
        <w:t xml:space="preserve"> ve smyslu zákona č. 20/1987 Sb., o státní památkové péči, v platném znění zajištění podmínek pro případný záchranný archeologický výzkum v průběhu stavby dle zákona č. 20/1987 Sb., o státní památkové péči, ve znění pozdějších předpisů. Součástí plnění předmětu veřejné zakázky je také zajištění záchranného archeologického výzkumu – I. etapy, tj. dohledu při zemních pracích a vypracování Závěrečné zprávy o provedení záchranného archeologického výzkumu v případě, že výsledek dohledu v první etapě bude negativní. V případě, že dojde ke zjištění archeologických nálezů, bude u II. etapy, tj. vlastního výzkumu v případě pozitivního zjištění archeologických nálezů, postupováno v souladu se zákonem. </w:t>
      </w:r>
    </w:p>
    <w:p w14:paraId="21D4D5A2" w14:textId="77777777" w:rsidR="00F6268F" w:rsidRPr="008C589F" w:rsidRDefault="00F6268F" w:rsidP="00F6268F">
      <w:pPr>
        <w:numPr>
          <w:ilvl w:val="0"/>
          <w:numId w:val="41"/>
        </w:numPr>
        <w:spacing w:before="120" w:after="0" w:line="240" w:lineRule="auto"/>
        <w:ind w:left="284" w:hanging="284"/>
        <w:jc w:val="both"/>
        <w:rPr>
          <w:rFonts w:ascii="Arial" w:eastAsia="Calibri" w:hAnsi="Arial" w:cs="Arial"/>
        </w:rPr>
      </w:pPr>
      <w:r w:rsidRPr="008C589F">
        <w:rPr>
          <w:rFonts w:ascii="Arial" w:eastAsia="Calibri" w:hAnsi="Arial" w:cs="Arial"/>
          <w:b/>
        </w:rPr>
        <w:t>Náhrada škod</w:t>
      </w:r>
      <w:r w:rsidRPr="008C589F">
        <w:rPr>
          <w:rFonts w:ascii="Arial" w:eastAsia="Calibri" w:hAnsi="Arial" w:cs="Arial"/>
        </w:rPr>
        <w:t xml:space="preserve"> - Pokud v průběhu výstavby dojde ke škodám na pozemcích včetně jejich porostů, které sousedí s pozemky pod stavbou, </w:t>
      </w:r>
      <w:r>
        <w:rPr>
          <w:rFonts w:ascii="Arial" w:eastAsia="Calibri" w:hAnsi="Arial" w:cs="Arial"/>
        </w:rPr>
        <w:t>zhotovitel</w:t>
      </w:r>
      <w:r w:rsidRPr="008C589F">
        <w:rPr>
          <w:rFonts w:ascii="Arial" w:eastAsia="Calibri" w:hAnsi="Arial" w:cs="Arial"/>
        </w:rPr>
        <w:t xml:space="preserve"> uhradí veškeré náhrady.</w:t>
      </w:r>
      <w:r w:rsidRPr="008C589F">
        <w:rPr>
          <w:rFonts w:ascii="Arial" w:eastAsia="Calibri" w:hAnsi="Arial" w:cs="Arial"/>
          <w:snapToGrid w:val="0"/>
        </w:rPr>
        <w:t xml:space="preserve"> </w:t>
      </w:r>
    </w:p>
    <w:p w14:paraId="7D146AFC" w14:textId="77777777" w:rsidR="00F6268F" w:rsidRPr="008C589F" w:rsidRDefault="00F6268F" w:rsidP="00F6268F">
      <w:pPr>
        <w:numPr>
          <w:ilvl w:val="0"/>
          <w:numId w:val="41"/>
        </w:numPr>
        <w:spacing w:before="120" w:after="0" w:line="240" w:lineRule="auto"/>
        <w:ind w:left="284" w:hanging="284"/>
        <w:jc w:val="both"/>
        <w:rPr>
          <w:rFonts w:ascii="Arial" w:eastAsia="Calibri" w:hAnsi="Arial" w:cs="Arial"/>
        </w:rPr>
      </w:pPr>
      <w:r w:rsidRPr="008C589F">
        <w:rPr>
          <w:rFonts w:ascii="Arial" w:eastAsia="Calibri" w:hAnsi="Arial" w:cs="Arial"/>
          <w:snapToGrid w:val="0"/>
        </w:rPr>
        <w:t xml:space="preserve">Zajištění všech nepředvídatelných nezbytných </w:t>
      </w:r>
      <w:r w:rsidRPr="008C589F">
        <w:rPr>
          <w:rFonts w:ascii="Arial" w:eastAsia="Calibri" w:hAnsi="Arial" w:cs="Arial"/>
          <w:b/>
          <w:snapToGrid w:val="0"/>
        </w:rPr>
        <w:t>průzkumů</w:t>
      </w:r>
      <w:r w:rsidRPr="008C589F">
        <w:rPr>
          <w:rFonts w:ascii="Arial" w:eastAsia="Calibri" w:hAnsi="Arial" w:cs="Arial"/>
          <w:snapToGrid w:val="0"/>
        </w:rPr>
        <w:t xml:space="preserve"> nutných pro řádné provádění a dokončení díla, jejichž potřeba by vznikla během realizačních prací, např. v případě neočekávaných archeologických nálezů, nálezů munice apod. Tyto průzkumy by byly řešeny jako dodatečné práce.</w:t>
      </w:r>
    </w:p>
    <w:p w14:paraId="13593C29" w14:textId="77777777" w:rsidR="00F6268F" w:rsidRPr="008C589F" w:rsidRDefault="00F6268F" w:rsidP="00F6268F">
      <w:pPr>
        <w:numPr>
          <w:ilvl w:val="0"/>
          <w:numId w:val="41"/>
        </w:numPr>
        <w:spacing w:before="120" w:after="0" w:line="240" w:lineRule="auto"/>
        <w:ind w:left="284" w:hanging="284"/>
        <w:jc w:val="both"/>
        <w:rPr>
          <w:rFonts w:ascii="Arial" w:eastAsia="Calibri" w:hAnsi="Arial" w:cs="Arial"/>
        </w:rPr>
      </w:pPr>
      <w:r w:rsidRPr="008C589F">
        <w:rPr>
          <w:rFonts w:ascii="Arial" w:eastAsia="Calibri" w:hAnsi="Arial" w:cs="Arial"/>
          <w:snapToGrid w:val="0"/>
        </w:rPr>
        <w:t>Zajištění a provedení všech opatření organizačního a stavebně technologického charakteru k řádnému provedení díla.</w:t>
      </w:r>
    </w:p>
    <w:p w14:paraId="6165B90C" w14:textId="77777777" w:rsidR="00F6268F" w:rsidRPr="008C589F" w:rsidRDefault="00F6268F" w:rsidP="00F6268F">
      <w:pPr>
        <w:numPr>
          <w:ilvl w:val="0"/>
          <w:numId w:val="41"/>
        </w:numPr>
        <w:spacing w:before="120" w:after="0" w:line="240" w:lineRule="auto"/>
        <w:ind w:left="284" w:hanging="284"/>
        <w:jc w:val="both"/>
        <w:rPr>
          <w:rFonts w:ascii="Arial" w:eastAsia="Calibri" w:hAnsi="Arial" w:cs="Arial"/>
        </w:rPr>
      </w:pPr>
      <w:r w:rsidRPr="008C589F">
        <w:rPr>
          <w:rFonts w:ascii="Arial" w:eastAsia="Calibri" w:hAnsi="Arial" w:cs="Arial"/>
          <w:b/>
          <w:snapToGrid w:val="0"/>
        </w:rPr>
        <w:t>Zřízení a odstranění staveniště</w:t>
      </w:r>
      <w:r w:rsidRPr="008C589F">
        <w:rPr>
          <w:rFonts w:ascii="Arial" w:eastAsia="Calibri" w:hAnsi="Arial" w:cs="Arial"/>
          <w:snapToGrid w:val="0"/>
        </w:rPr>
        <w:t xml:space="preserve"> a jeho zařízení včetně napojení na inženýrské sítě.</w:t>
      </w:r>
    </w:p>
    <w:p w14:paraId="1678FE7E" w14:textId="77777777" w:rsidR="00F6268F" w:rsidRPr="008C589F" w:rsidRDefault="00F6268F" w:rsidP="00F6268F">
      <w:pPr>
        <w:numPr>
          <w:ilvl w:val="0"/>
          <w:numId w:val="41"/>
        </w:numPr>
        <w:spacing w:before="120" w:after="0" w:line="240" w:lineRule="auto"/>
        <w:ind w:left="284" w:hanging="284"/>
        <w:jc w:val="both"/>
        <w:rPr>
          <w:rFonts w:ascii="Arial" w:eastAsia="Calibri" w:hAnsi="Arial" w:cs="Arial"/>
        </w:rPr>
      </w:pPr>
      <w:r w:rsidRPr="008C589F">
        <w:rPr>
          <w:rFonts w:ascii="Arial" w:eastAsia="Calibri" w:hAnsi="Arial" w:cs="Arial"/>
          <w:snapToGrid w:val="0"/>
        </w:rPr>
        <w:t>Ostraha stavby a staveniště, zajištění bezpečnosti práce a ochrany životního prostředí.</w:t>
      </w:r>
    </w:p>
    <w:p w14:paraId="3AC7E84A" w14:textId="77777777" w:rsidR="00F6268F" w:rsidRPr="008C589F" w:rsidRDefault="00F6268F" w:rsidP="00F6268F">
      <w:pPr>
        <w:numPr>
          <w:ilvl w:val="0"/>
          <w:numId w:val="41"/>
        </w:numPr>
        <w:spacing w:before="120" w:after="0" w:line="240" w:lineRule="auto"/>
        <w:ind w:left="284" w:hanging="284"/>
        <w:jc w:val="both"/>
        <w:rPr>
          <w:rFonts w:ascii="Arial" w:eastAsia="Calibri" w:hAnsi="Arial" w:cs="Arial"/>
        </w:rPr>
      </w:pPr>
      <w:r w:rsidRPr="008C589F">
        <w:rPr>
          <w:rFonts w:ascii="Arial" w:eastAsia="Calibri" w:hAnsi="Arial" w:cs="Arial"/>
          <w:snapToGrid w:val="0"/>
        </w:rPr>
        <w:t>Projednání a zajištění případného zvláštního užívání komunikací a veřejných ploch, popř. dalších pozemků, včetně úhrady vyměřených poplatků a nájemného.</w:t>
      </w:r>
    </w:p>
    <w:p w14:paraId="2227216C" w14:textId="77777777" w:rsidR="00F6268F" w:rsidRPr="008C589F" w:rsidRDefault="00F6268F" w:rsidP="00F6268F">
      <w:pPr>
        <w:numPr>
          <w:ilvl w:val="0"/>
          <w:numId w:val="41"/>
        </w:numPr>
        <w:spacing w:before="120" w:after="0" w:line="240" w:lineRule="auto"/>
        <w:ind w:left="284" w:hanging="284"/>
        <w:jc w:val="both"/>
        <w:rPr>
          <w:rFonts w:ascii="Arial" w:eastAsia="Calibri" w:hAnsi="Arial" w:cs="Arial"/>
        </w:rPr>
      </w:pPr>
      <w:r w:rsidRPr="008C589F">
        <w:rPr>
          <w:rFonts w:ascii="Arial" w:eastAsia="Calibri" w:hAnsi="Arial" w:cs="Arial"/>
          <w:snapToGrid w:val="0"/>
        </w:rPr>
        <w:t xml:space="preserve">náklady na ztížené podmínky - Při realizaci předmětné stavby </w:t>
      </w:r>
      <w:r w:rsidRPr="008C589F">
        <w:rPr>
          <w:rFonts w:ascii="Arial" w:eastAsia="Calibri" w:hAnsi="Arial" w:cs="Arial"/>
          <w:b/>
          <w:snapToGrid w:val="0"/>
        </w:rPr>
        <w:t>se neuvažuje se zřízením manipulačního pruhu.</w:t>
      </w:r>
      <w:r w:rsidRPr="008C589F">
        <w:rPr>
          <w:rFonts w:ascii="Arial" w:eastAsia="Calibri" w:hAnsi="Arial" w:cs="Arial"/>
          <w:snapToGrid w:val="0"/>
        </w:rPr>
        <w:t xml:space="preserve"> Pokud v průběhu výstavby dojde ke škodám na pozemcích včetně jejich porostů, které sousedí s pozemky pod stavbou, </w:t>
      </w:r>
      <w:r>
        <w:rPr>
          <w:rFonts w:ascii="Arial" w:eastAsia="Calibri" w:hAnsi="Arial" w:cs="Arial"/>
          <w:snapToGrid w:val="0"/>
        </w:rPr>
        <w:t>zhotovitel</w:t>
      </w:r>
      <w:r w:rsidRPr="008C589F">
        <w:rPr>
          <w:rFonts w:ascii="Arial" w:eastAsia="Calibri" w:hAnsi="Arial" w:cs="Arial"/>
          <w:snapToGrid w:val="0"/>
        </w:rPr>
        <w:t xml:space="preserve"> uhradí veškeré náhrady. Vyčíslené náklady jsou součástí položky (ostatní a vedlejší náklady  - provozní vlivy).</w:t>
      </w:r>
    </w:p>
    <w:p w14:paraId="5239EB19" w14:textId="77777777" w:rsidR="00F6268F" w:rsidRPr="008C589F" w:rsidRDefault="00F6268F" w:rsidP="00F6268F">
      <w:pPr>
        <w:numPr>
          <w:ilvl w:val="0"/>
          <w:numId w:val="41"/>
        </w:numPr>
        <w:spacing w:before="120" w:after="0" w:line="240" w:lineRule="auto"/>
        <w:ind w:left="284" w:hanging="284"/>
        <w:jc w:val="both"/>
        <w:rPr>
          <w:rFonts w:ascii="Arial" w:eastAsia="Calibri" w:hAnsi="Arial" w:cs="Arial"/>
        </w:rPr>
      </w:pPr>
      <w:r w:rsidRPr="008C589F">
        <w:rPr>
          <w:rFonts w:ascii="Arial" w:hAnsi="Arial" w:cs="Arial"/>
          <w:snapToGrid w:val="0"/>
        </w:rPr>
        <w:t xml:space="preserve">Zajištění </w:t>
      </w:r>
      <w:r w:rsidRPr="008C589F">
        <w:rPr>
          <w:rFonts w:ascii="Arial" w:hAnsi="Arial" w:cs="Arial"/>
          <w:b/>
          <w:snapToGrid w:val="0"/>
        </w:rPr>
        <w:t>dopravního značení</w:t>
      </w:r>
      <w:r w:rsidRPr="008C589F">
        <w:rPr>
          <w:rFonts w:ascii="Arial" w:hAnsi="Arial" w:cs="Arial"/>
          <w:snapToGrid w:val="0"/>
        </w:rPr>
        <w:t xml:space="preserve"> k dopravním omezením vč. případné světelné signalizace, jejich údržba a přemisťování a následné odstranění.</w:t>
      </w:r>
    </w:p>
    <w:p w14:paraId="12FD0722" w14:textId="77777777" w:rsidR="00F6268F" w:rsidRPr="008C589F" w:rsidRDefault="00F6268F" w:rsidP="00F6268F">
      <w:pPr>
        <w:numPr>
          <w:ilvl w:val="0"/>
          <w:numId w:val="41"/>
        </w:numPr>
        <w:spacing w:before="120" w:after="0" w:line="240" w:lineRule="auto"/>
        <w:ind w:left="284" w:hanging="284"/>
        <w:jc w:val="both"/>
        <w:rPr>
          <w:rFonts w:ascii="Arial" w:eastAsia="Calibri" w:hAnsi="Arial" w:cs="Arial"/>
        </w:rPr>
      </w:pPr>
      <w:r w:rsidRPr="008C589F">
        <w:rPr>
          <w:rFonts w:ascii="Arial" w:hAnsi="Arial" w:cs="Arial"/>
          <w:snapToGrid w:val="0"/>
        </w:rPr>
        <w:t xml:space="preserve">Zajištění všech nezbytných </w:t>
      </w:r>
      <w:r w:rsidRPr="008C589F">
        <w:rPr>
          <w:rFonts w:ascii="Arial" w:hAnsi="Arial" w:cs="Arial"/>
          <w:b/>
          <w:snapToGrid w:val="0"/>
        </w:rPr>
        <w:t>zkoušek, atestů a revizí podle ČSN</w:t>
      </w:r>
      <w:r w:rsidRPr="008C589F">
        <w:rPr>
          <w:rFonts w:ascii="Arial" w:hAnsi="Arial" w:cs="Arial"/>
          <w:snapToGrid w:val="0"/>
        </w:rPr>
        <w:t xml:space="preserve"> a případných jiných právních nebo technických předpisů platných v době provádění a předání díla, kterými bude prokázáno dosažení předepsané kvality a předepsaných technických parametrů díla.</w:t>
      </w:r>
    </w:p>
    <w:p w14:paraId="10077028" w14:textId="77777777" w:rsidR="00F6268F" w:rsidRPr="008C589F" w:rsidRDefault="00F6268F" w:rsidP="00F6268F">
      <w:pPr>
        <w:numPr>
          <w:ilvl w:val="0"/>
          <w:numId w:val="41"/>
        </w:numPr>
        <w:spacing w:before="120" w:after="0" w:line="240" w:lineRule="auto"/>
        <w:ind w:left="284" w:hanging="284"/>
        <w:jc w:val="both"/>
        <w:rPr>
          <w:rFonts w:ascii="Arial" w:eastAsia="Calibri" w:hAnsi="Arial" w:cs="Arial"/>
        </w:rPr>
      </w:pPr>
      <w:r w:rsidRPr="008C589F">
        <w:rPr>
          <w:rFonts w:ascii="Arial" w:hAnsi="Arial" w:cs="Arial"/>
          <w:b/>
          <w:snapToGrid w:val="0"/>
        </w:rPr>
        <w:t>Zajištění a splnění</w:t>
      </w:r>
      <w:r w:rsidRPr="008C589F">
        <w:rPr>
          <w:rFonts w:ascii="Arial" w:hAnsi="Arial" w:cs="Arial"/>
          <w:snapToGrid w:val="0"/>
        </w:rPr>
        <w:t xml:space="preserve"> </w:t>
      </w:r>
      <w:r w:rsidRPr="008C589F">
        <w:rPr>
          <w:rFonts w:ascii="Arial" w:hAnsi="Arial" w:cs="Arial"/>
          <w:b/>
          <w:snapToGrid w:val="0"/>
        </w:rPr>
        <w:t>podmínek vyplývajících ze stavebního povolení</w:t>
      </w:r>
      <w:r w:rsidRPr="008C589F">
        <w:rPr>
          <w:rFonts w:ascii="Arial" w:hAnsi="Arial" w:cs="Arial"/>
          <w:snapToGrid w:val="0"/>
        </w:rPr>
        <w:t xml:space="preserve"> a </w:t>
      </w:r>
      <w:r w:rsidRPr="008C589F">
        <w:rPr>
          <w:rFonts w:ascii="Arial" w:eastAsia="Calibri" w:hAnsi="Arial" w:cs="Arial"/>
        </w:rPr>
        <w:t>stanovených ve vyjádřeních k projektové dokumentaci</w:t>
      </w:r>
      <w:r w:rsidRPr="008C589F">
        <w:rPr>
          <w:rFonts w:ascii="Arial" w:hAnsi="Arial" w:cs="Arial"/>
          <w:snapToGrid w:val="0"/>
        </w:rPr>
        <w:t xml:space="preserve"> nebo jiných dokladů.</w:t>
      </w:r>
    </w:p>
    <w:p w14:paraId="086668FB" w14:textId="77777777" w:rsidR="00F6268F" w:rsidRPr="008C589F" w:rsidRDefault="00F6268F" w:rsidP="00F6268F">
      <w:pPr>
        <w:numPr>
          <w:ilvl w:val="0"/>
          <w:numId w:val="41"/>
        </w:numPr>
        <w:spacing w:before="120" w:after="0" w:line="240" w:lineRule="auto"/>
        <w:ind w:left="284" w:hanging="284"/>
        <w:jc w:val="both"/>
        <w:rPr>
          <w:rFonts w:ascii="Arial" w:eastAsia="Calibri" w:hAnsi="Arial" w:cs="Arial"/>
        </w:rPr>
      </w:pPr>
      <w:r w:rsidRPr="008C589F">
        <w:rPr>
          <w:rFonts w:ascii="Arial" w:hAnsi="Arial" w:cs="Arial"/>
          <w:snapToGrid w:val="0"/>
        </w:rPr>
        <w:t>Respektování obecných podmínek daných povoleními k realizaci stavby, a to zejména vedením přehledu o případně vytěžené ornici a o nakládání s ní při respektování zásad její ochrany.</w:t>
      </w:r>
    </w:p>
    <w:p w14:paraId="5BD60C5F" w14:textId="77777777" w:rsidR="00F6268F" w:rsidRPr="008C589F" w:rsidRDefault="00F6268F" w:rsidP="00F6268F">
      <w:pPr>
        <w:numPr>
          <w:ilvl w:val="0"/>
          <w:numId w:val="41"/>
        </w:numPr>
        <w:spacing w:before="120" w:after="0" w:line="240" w:lineRule="auto"/>
        <w:ind w:left="284" w:hanging="284"/>
        <w:jc w:val="both"/>
        <w:rPr>
          <w:rFonts w:ascii="Arial" w:eastAsia="Calibri" w:hAnsi="Arial" w:cs="Arial"/>
        </w:rPr>
      </w:pPr>
      <w:r w:rsidRPr="008C589F">
        <w:rPr>
          <w:rFonts w:ascii="Arial" w:hAnsi="Arial" w:cs="Arial"/>
          <w:snapToGrid w:val="0"/>
        </w:rPr>
        <w:t xml:space="preserve">Zajištění ochrany a vytyčení </w:t>
      </w:r>
      <w:r w:rsidRPr="008C589F">
        <w:rPr>
          <w:rFonts w:ascii="Arial" w:hAnsi="Arial" w:cs="Arial"/>
          <w:b/>
          <w:snapToGrid w:val="0"/>
        </w:rPr>
        <w:t>podzemních inženýrských sítí</w:t>
      </w:r>
      <w:r w:rsidRPr="008C589F">
        <w:rPr>
          <w:rFonts w:ascii="Arial" w:hAnsi="Arial" w:cs="Arial"/>
          <w:snapToGrid w:val="0"/>
        </w:rPr>
        <w:t xml:space="preserve"> uvedených v projektové dokumentaci, a to na vlastní náklady zhotovitele.</w:t>
      </w:r>
    </w:p>
    <w:p w14:paraId="24F4E80C" w14:textId="77777777" w:rsidR="00F6268F" w:rsidRPr="008C589F" w:rsidRDefault="00F6268F" w:rsidP="00F6268F">
      <w:pPr>
        <w:numPr>
          <w:ilvl w:val="0"/>
          <w:numId w:val="41"/>
        </w:numPr>
        <w:spacing w:before="120" w:after="0" w:line="240" w:lineRule="auto"/>
        <w:ind w:left="284" w:hanging="284"/>
        <w:jc w:val="both"/>
        <w:rPr>
          <w:rFonts w:ascii="Arial" w:eastAsia="Calibri" w:hAnsi="Arial" w:cs="Arial"/>
        </w:rPr>
      </w:pPr>
      <w:r w:rsidRPr="008C589F">
        <w:rPr>
          <w:rFonts w:ascii="Arial" w:hAnsi="Arial" w:cs="Arial"/>
          <w:snapToGrid w:val="0"/>
        </w:rPr>
        <w:t xml:space="preserve">vedení a předání </w:t>
      </w:r>
      <w:r w:rsidRPr="008C589F">
        <w:rPr>
          <w:rFonts w:ascii="Arial" w:hAnsi="Arial" w:cs="Arial"/>
          <w:b/>
          <w:snapToGrid w:val="0"/>
        </w:rPr>
        <w:t>stavebního deníku</w:t>
      </w:r>
      <w:r w:rsidRPr="008C589F">
        <w:rPr>
          <w:rFonts w:ascii="Arial" w:hAnsi="Arial" w:cs="Arial"/>
          <w:snapToGrid w:val="0"/>
        </w:rPr>
        <w:t>.</w:t>
      </w:r>
    </w:p>
    <w:p w14:paraId="6276E548" w14:textId="77777777" w:rsidR="00F6268F" w:rsidRPr="008C589F" w:rsidRDefault="00F6268F" w:rsidP="00F6268F">
      <w:pPr>
        <w:numPr>
          <w:ilvl w:val="0"/>
          <w:numId w:val="41"/>
        </w:numPr>
        <w:spacing w:before="120" w:after="0" w:line="240" w:lineRule="auto"/>
        <w:ind w:left="284" w:hanging="284"/>
        <w:jc w:val="both"/>
        <w:rPr>
          <w:rFonts w:ascii="Arial" w:eastAsia="Calibri" w:hAnsi="Arial" w:cs="Arial"/>
        </w:rPr>
      </w:pPr>
      <w:r w:rsidRPr="008C589F">
        <w:rPr>
          <w:rFonts w:ascii="Arial" w:hAnsi="Arial" w:cs="Arial"/>
          <w:snapToGrid w:val="0"/>
        </w:rPr>
        <w:t>Předání dokladů o vyhovujících výsledcích zkoušek</w:t>
      </w:r>
      <w:r>
        <w:rPr>
          <w:rFonts w:ascii="Arial" w:hAnsi="Arial" w:cs="Arial"/>
          <w:snapToGrid w:val="0"/>
        </w:rPr>
        <w:t xml:space="preserve"> a zhutnění</w:t>
      </w:r>
      <w:r w:rsidRPr="008C589F">
        <w:rPr>
          <w:rFonts w:ascii="Arial" w:hAnsi="Arial" w:cs="Arial"/>
          <w:snapToGrid w:val="0"/>
        </w:rPr>
        <w:t>.</w:t>
      </w:r>
    </w:p>
    <w:p w14:paraId="0646DB98" w14:textId="77777777" w:rsidR="00F6268F" w:rsidRPr="008C589F" w:rsidRDefault="00F6268F" w:rsidP="00F6268F">
      <w:pPr>
        <w:numPr>
          <w:ilvl w:val="0"/>
          <w:numId w:val="41"/>
        </w:numPr>
        <w:spacing w:before="120" w:after="0" w:line="240" w:lineRule="auto"/>
        <w:ind w:left="284" w:hanging="284"/>
        <w:jc w:val="both"/>
        <w:rPr>
          <w:rFonts w:ascii="Arial" w:eastAsia="Calibri" w:hAnsi="Arial" w:cs="Arial"/>
        </w:rPr>
      </w:pPr>
      <w:r w:rsidRPr="008C589F">
        <w:rPr>
          <w:rFonts w:ascii="Arial" w:hAnsi="Arial" w:cs="Arial"/>
          <w:snapToGrid w:val="0"/>
        </w:rPr>
        <w:t>Předání certifikátů, prohlášení o shodě použitých materiálů.</w:t>
      </w:r>
    </w:p>
    <w:p w14:paraId="676300ED" w14:textId="77777777" w:rsidR="00F6268F" w:rsidRPr="008C589F" w:rsidRDefault="00F6268F" w:rsidP="00F6268F">
      <w:pPr>
        <w:numPr>
          <w:ilvl w:val="0"/>
          <w:numId w:val="41"/>
        </w:numPr>
        <w:spacing w:before="120" w:after="0" w:line="240" w:lineRule="auto"/>
        <w:ind w:left="284" w:hanging="284"/>
        <w:jc w:val="both"/>
        <w:rPr>
          <w:rFonts w:ascii="Arial" w:eastAsia="Calibri" w:hAnsi="Arial" w:cs="Arial"/>
        </w:rPr>
      </w:pPr>
      <w:r w:rsidRPr="008C589F">
        <w:rPr>
          <w:rFonts w:ascii="Arial" w:hAnsi="Arial" w:cs="Arial"/>
          <w:snapToGrid w:val="0"/>
        </w:rPr>
        <w:t>Předání dokladu nebo prohlášení o způsobu likvidace odpadů.</w:t>
      </w:r>
    </w:p>
    <w:p w14:paraId="5C277277" w14:textId="77777777" w:rsidR="00F6268F" w:rsidRPr="008C589F" w:rsidRDefault="00F6268F" w:rsidP="00F6268F">
      <w:pPr>
        <w:numPr>
          <w:ilvl w:val="0"/>
          <w:numId w:val="41"/>
        </w:numPr>
        <w:spacing w:before="120" w:after="0" w:line="240" w:lineRule="auto"/>
        <w:ind w:left="284" w:hanging="284"/>
        <w:jc w:val="both"/>
        <w:rPr>
          <w:rFonts w:ascii="Arial" w:eastAsia="Calibri" w:hAnsi="Arial" w:cs="Arial"/>
        </w:rPr>
      </w:pPr>
      <w:r w:rsidRPr="008C589F">
        <w:rPr>
          <w:rFonts w:ascii="Arial" w:hAnsi="Arial" w:cs="Arial"/>
          <w:snapToGrid w:val="0"/>
        </w:rPr>
        <w:t>Předání dokladu o nakládání s přebytečnou zeminou.</w:t>
      </w:r>
    </w:p>
    <w:p w14:paraId="705F2E6C" w14:textId="77777777" w:rsidR="00F6268F" w:rsidRPr="008C589F" w:rsidRDefault="00F6268F" w:rsidP="00F6268F">
      <w:pPr>
        <w:numPr>
          <w:ilvl w:val="0"/>
          <w:numId w:val="41"/>
        </w:numPr>
        <w:spacing w:before="120" w:after="0" w:line="240" w:lineRule="auto"/>
        <w:ind w:left="284" w:hanging="284"/>
        <w:jc w:val="both"/>
        <w:rPr>
          <w:rFonts w:ascii="Arial" w:eastAsia="Calibri" w:hAnsi="Arial" w:cs="Arial"/>
        </w:rPr>
      </w:pPr>
      <w:r w:rsidRPr="008C589F">
        <w:rPr>
          <w:rFonts w:ascii="Arial" w:hAnsi="Arial" w:cs="Arial"/>
          <w:snapToGrid w:val="0"/>
        </w:rPr>
        <w:t>Předání jiných dokladů, vyplývajících ze specifikace veřejné zakázky.</w:t>
      </w:r>
    </w:p>
    <w:p w14:paraId="0E84D45B" w14:textId="77777777" w:rsidR="00F6268F" w:rsidRPr="008C589F" w:rsidRDefault="00F6268F" w:rsidP="00F6268F">
      <w:pPr>
        <w:rPr>
          <w:rFonts w:ascii="Arial" w:hAnsi="Arial" w:cs="Arial"/>
        </w:rPr>
      </w:pPr>
    </w:p>
    <w:p w14:paraId="7C23E79F" w14:textId="35D5E54A" w:rsidR="00F6268F" w:rsidRDefault="00F6268F" w:rsidP="00F6268F">
      <w:pPr>
        <w:rPr>
          <w:rFonts w:ascii="Arial" w:hAnsi="Arial" w:cs="Arial"/>
        </w:rPr>
      </w:pPr>
    </w:p>
    <w:p w14:paraId="42B3CF10" w14:textId="071B6D30" w:rsidR="00F6268F" w:rsidRDefault="00F6268F" w:rsidP="009B3B28">
      <w:pPr>
        <w:rPr>
          <w:rFonts w:ascii="Arial" w:hAnsi="Arial" w:cs="Arial"/>
        </w:rPr>
      </w:pPr>
    </w:p>
    <w:p w14:paraId="42386BC8" w14:textId="098BAAFB" w:rsidR="00F6268F" w:rsidRDefault="00F6268F" w:rsidP="009B3B28">
      <w:pPr>
        <w:rPr>
          <w:rFonts w:ascii="Arial" w:hAnsi="Arial" w:cs="Arial"/>
        </w:rPr>
      </w:pPr>
    </w:p>
    <w:p w14:paraId="4E2B120F" w14:textId="6560B019" w:rsidR="00F6268F" w:rsidRDefault="00F6268F" w:rsidP="009B3B28">
      <w:pPr>
        <w:rPr>
          <w:rFonts w:ascii="Arial" w:hAnsi="Arial" w:cs="Arial"/>
        </w:rPr>
      </w:pPr>
    </w:p>
    <w:p w14:paraId="4950A971" w14:textId="77777777" w:rsidR="00F6268F" w:rsidRPr="00594BBC" w:rsidRDefault="00F6268F" w:rsidP="009B3B28">
      <w:pPr>
        <w:rPr>
          <w:rFonts w:ascii="Arial" w:hAnsi="Arial" w:cs="Arial"/>
        </w:rPr>
      </w:pPr>
    </w:p>
    <w:sectPr w:rsidR="00F6268F" w:rsidRPr="00594BB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8FA633" w14:textId="77777777" w:rsidR="009F3E3A" w:rsidRDefault="009F3E3A" w:rsidP="006C3D15">
      <w:pPr>
        <w:spacing w:after="0" w:line="240" w:lineRule="auto"/>
      </w:pPr>
      <w:r>
        <w:separator/>
      </w:r>
    </w:p>
  </w:endnote>
  <w:endnote w:type="continuationSeparator" w:id="0">
    <w:p w14:paraId="5AAF59CE" w14:textId="77777777" w:rsidR="009F3E3A" w:rsidRDefault="009F3E3A"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rPr>
        <w:rFonts w:ascii="Arial" w:hAnsi="Arial" w:cs="Arial"/>
      </w:rPr>
    </w:sdtEndPr>
    <w:sdtContent>
      <w:p w14:paraId="66737E3C" w14:textId="53106A55" w:rsidR="009F3E3A" w:rsidRPr="00594BBC" w:rsidRDefault="009F3E3A">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9F3E3A" w:rsidRDefault="009F3E3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12D860" w14:textId="77777777" w:rsidR="009F3E3A" w:rsidRDefault="009F3E3A" w:rsidP="006C3D15">
      <w:pPr>
        <w:spacing w:after="0" w:line="240" w:lineRule="auto"/>
      </w:pPr>
      <w:r>
        <w:separator/>
      </w:r>
    </w:p>
  </w:footnote>
  <w:footnote w:type="continuationSeparator" w:id="0">
    <w:p w14:paraId="5F60324D" w14:textId="77777777" w:rsidR="009F3E3A" w:rsidRDefault="009F3E3A"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C8DAB" w14:textId="725475F3" w:rsidR="009F3E3A" w:rsidRPr="004C46D9" w:rsidRDefault="009F3E3A">
    <w:pPr>
      <w:pStyle w:val="Zhlav"/>
      <w:rPr>
        <w:rFonts w:ascii="Arial" w:hAnsi="Arial" w:cs="Arial"/>
        <w:sz w:val="20"/>
        <w:szCs w:val="20"/>
      </w:rPr>
    </w:pPr>
    <w:r w:rsidRPr="009F3E3A">
      <w:rPr>
        <w:rFonts w:ascii="Arial" w:hAnsi="Arial" w:cs="Arial"/>
      </w:rPr>
      <w:t>Příloha č. 2</w:t>
    </w:r>
    <w:r>
      <w:tab/>
    </w:r>
    <w:r w:rsidRPr="004C46D9">
      <w:rPr>
        <w:rFonts w:ascii="Arial" w:hAnsi="Arial" w:cs="Arial"/>
        <w:sz w:val="20"/>
        <w:szCs w:val="20"/>
      </w:rPr>
      <w:t xml:space="preserve">   Č.sml. objednatele:</w:t>
    </w:r>
  </w:p>
  <w:p w14:paraId="135EDF81" w14:textId="47C21D07" w:rsidR="009F3E3A" w:rsidRDefault="009F3E3A">
    <w:pPr>
      <w:pStyle w:val="Zhlav"/>
      <w:rPr>
        <w:rFonts w:ascii="Arial" w:hAnsi="Arial" w:cs="Arial"/>
        <w:sz w:val="20"/>
        <w:szCs w:val="20"/>
      </w:rPr>
    </w:pPr>
    <w:r w:rsidRPr="004C46D9">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tab/>
      <w:t xml:space="preserve"> </w:t>
    </w:r>
    <w:r w:rsidRPr="004C46D9">
      <w:rPr>
        <w:rFonts w:ascii="Arial" w:hAnsi="Arial" w:cs="Arial"/>
        <w:sz w:val="20"/>
        <w:szCs w:val="20"/>
      </w:rPr>
      <w:t>Č.sml. zhotovitele</w:t>
    </w:r>
    <w:r>
      <w:rPr>
        <w:rFonts w:ascii="Arial" w:hAnsi="Arial" w:cs="Arial"/>
        <w:sz w:val="20"/>
        <w:szCs w:val="20"/>
      </w:rPr>
      <w:t>:</w:t>
    </w:r>
  </w:p>
  <w:p w14:paraId="46FA5CD8" w14:textId="1FACEB0D" w:rsidR="009F3E3A" w:rsidRPr="004C46D9" w:rsidRDefault="009F3E3A" w:rsidP="00FB29B5">
    <w:pPr>
      <w:pStyle w:val="Zhlav"/>
      <w:rPr>
        <w:rFonts w:ascii="Arial" w:hAnsi="Arial" w:cs="Arial"/>
        <w:sz w:val="20"/>
        <w:szCs w:val="20"/>
      </w:rPr>
    </w:pPr>
    <w:r>
      <w:rPr>
        <w:rFonts w:ascii="Arial" w:hAnsi="Arial" w:cs="Arial"/>
        <w:sz w:val="20"/>
        <w:szCs w:val="20"/>
      </w:rPr>
      <w:tab/>
      <w:t xml:space="preserve">                                                                                                       </w:t>
    </w:r>
    <w:r w:rsidRPr="004C46D9">
      <w:rPr>
        <w:rFonts w:ascii="Arial" w:hAnsi="Arial" w:cs="Arial"/>
        <w:sz w:val="20"/>
        <w:szCs w:val="20"/>
      </w:rPr>
      <w:t>Stavba polní cesty C6 v k.ú. Hodonín</w:t>
    </w:r>
    <w:r>
      <w:rPr>
        <w:rFonts w:ascii="Arial" w:hAnsi="Arial" w:cs="Arial"/>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0A056A"/>
    <w:multiLevelType w:val="hybridMultilevel"/>
    <w:tmpl w:val="93CED316"/>
    <w:lvl w:ilvl="0" w:tplc="9B8CB48A">
      <w:start w:val="1"/>
      <w:numFmt w:val="decimal"/>
      <w:lvlText w:val="%1."/>
      <w:lvlJc w:val="left"/>
      <w:pPr>
        <w:ind w:left="1104" w:hanging="432"/>
      </w:pPr>
      <w:rPr>
        <w:rFonts w:hint="default"/>
        <w:b w:val="0"/>
        <w:bCs/>
      </w:rPr>
    </w:lvl>
    <w:lvl w:ilvl="1" w:tplc="04050019" w:tentative="1">
      <w:start w:val="1"/>
      <w:numFmt w:val="lowerLetter"/>
      <w:lvlText w:val="%2."/>
      <w:lvlJc w:val="left"/>
      <w:pPr>
        <w:ind w:left="1752" w:hanging="360"/>
      </w:pPr>
    </w:lvl>
    <w:lvl w:ilvl="2" w:tplc="0405001B" w:tentative="1">
      <w:start w:val="1"/>
      <w:numFmt w:val="lowerRoman"/>
      <w:lvlText w:val="%3."/>
      <w:lvlJc w:val="right"/>
      <w:pPr>
        <w:ind w:left="2472" w:hanging="180"/>
      </w:pPr>
    </w:lvl>
    <w:lvl w:ilvl="3" w:tplc="0405000F" w:tentative="1">
      <w:start w:val="1"/>
      <w:numFmt w:val="decimal"/>
      <w:lvlText w:val="%4."/>
      <w:lvlJc w:val="left"/>
      <w:pPr>
        <w:ind w:left="3192" w:hanging="360"/>
      </w:pPr>
    </w:lvl>
    <w:lvl w:ilvl="4" w:tplc="04050019" w:tentative="1">
      <w:start w:val="1"/>
      <w:numFmt w:val="lowerLetter"/>
      <w:lvlText w:val="%5."/>
      <w:lvlJc w:val="left"/>
      <w:pPr>
        <w:ind w:left="3912" w:hanging="360"/>
      </w:pPr>
    </w:lvl>
    <w:lvl w:ilvl="5" w:tplc="0405001B" w:tentative="1">
      <w:start w:val="1"/>
      <w:numFmt w:val="lowerRoman"/>
      <w:lvlText w:val="%6."/>
      <w:lvlJc w:val="right"/>
      <w:pPr>
        <w:ind w:left="4632" w:hanging="180"/>
      </w:pPr>
    </w:lvl>
    <w:lvl w:ilvl="6" w:tplc="0405000F" w:tentative="1">
      <w:start w:val="1"/>
      <w:numFmt w:val="decimal"/>
      <w:lvlText w:val="%7."/>
      <w:lvlJc w:val="left"/>
      <w:pPr>
        <w:ind w:left="5352" w:hanging="360"/>
      </w:pPr>
    </w:lvl>
    <w:lvl w:ilvl="7" w:tplc="04050019" w:tentative="1">
      <w:start w:val="1"/>
      <w:numFmt w:val="lowerLetter"/>
      <w:lvlText w:val="%8."/>
      <w:lvlJc w:val="left"/>
      <w:pPr>
        <w:ind w:left="6072" w:hanging="360"/>
      </w:pPr>
    </w:lvl>
    <w:lvl w:ilvl="8" w:tplc="0405001B" w:tentative="1">
      <w:start w:val="1"/>
      <w:numFmt w:val="lowerRoman"/>
      <w:lvlText w:val="%9."/>
      <w:lvlJc w:val="right"/>
      <w:pPr>
        <w:ind w:left="6792"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E758CF"/>
    <w:multiLevelType w:val="hybridMultilevel"/>
    <w:tmpl w:val="9F0883F2"/>
    <w:lvl w:ilvl="0" w:tplc="29284C5A">
      <w:start w:val="2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C663B1"/>
    <w:multiLevelType w:val="hybridMultilevel"/>
    <w:tmpl w:val="EC10C12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1EE6C684"/>
    <w:lvl w:ilvl="0" w:tplc="5C3AB1E8">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052580"/>
    <w:multiLevelType w:val="hybridMultilevel"/>
    <w:tmpl w:val="B84EF6B0"/>
    <w:lvl w:ilvl="0" w:tplc="6B2CE9C8">
      <w:start w:val="1"/>
      <w:numFmt w:val="bullet"/>
      <w:lvlText w:val="–"/>
      <w:lvlJc w:val="left"/>
      <w:pPr>
        <w:ind w:left="1707" w:hanging="360"/>
      </w:pPr>
      <w:rPr>
        <w:rFonts w:ascii="Arial" w:eastAsia="Times New Roman" w:hAnsi="Arial" w:cs="Arial" w:hint="default"/>
      </w:rPr>
    </w:lvl>
    <w:lvl w:ilvl="1" w:tplc="04050003" w:tentative="1">
      <w:start w:val="1"/>
      <w:numFmt w:val="bullet"/>
      <w:lvlText w:val="o"/>
      <w:lvlJc w:val="left"/>
      <w:pPr>
        <w:ind w:left="2427" w:hanging="360"/>
      </w:pPr>
      <w:rPr>
        <w:rFonts w:ascii="Courier New" w:hAnsi="Courier New" w:cs="Courier New" w:hint="default"/>
      </w:rPr>
    </w:lvl>
    <w:lvl w:ilvl="2" w:tplc="04050005" w:tentative="1">
      <w:start w:val="1"/>
      <w:numFmt w:val="bullet"/>
      <w:lvlText w:val=""/>
      <w:lvlJc w:val="left"/>
      <w:pPr>
        <w:ind w:left="3147" w:hanging="360"/>
      </w:pPr>
      <w:rPr>
        <w:rFonts w:ascii="Wingdings" w:hAnsi="Wingdings" w:hint="default"/>
      </w:rPr>
    </w:lvl>
    <w:lvl w:ilvl="3" w:tplc="04050001" w:tentative="1">
      <w:start w:val="1"/>
      <w:numFmt w:val="bullet"/>
      <w:lvlText w:val=""/>
      <w:lvlJc w:val="left"/>
      <w:pPr>
        <w:ind w:left="3867" w:hanging="360"/>
      </w:pPr>
      <w:rPr>
        <w:rFonts w:ascii="Symbol" w:hAnsi="Symbol" w:hint="default"/>
      </w:rPr>
    </w:lvl>
    <w:lvl w:ilvl="4" w:tplc="04050003" w:tentative="1">
      <w:start w:val="1"/>
      <w:numFmt w:val="bullet"/>
      <w:lvlText w:val="o"/>
      <w:lvlJc w:val="left"/>
      <w:pPr>
        <w:ind w:left="4587" w:hanging="360"/>
      </w:pPr>
      <w:rPr>
        <w:rFonts w:ascii="Courier New" w:hAnsi="Courier New" w:cs="Courier New" w:hint="default"/>
      </w:rPr>
    </w:lvl>
    <w:lvl w:ilvl="5" w:tplc="04050005" w:tentative="1">
      <w:start w:val="1"/>
      <w:numFmt w:val="bullet"/>
      <w:lvlText w:val=""/>
      <w:lvlJc w:val="left"/>
      <w:pPr>
        <w:ind w:left="5307" w:hanging="360"/>
      </w:pPr>
      <w:rPr>
        <w:rFonts w:ascii="Wingdings" w:hAnsi="Wingdings" w:hint="default"/>
      </w:rPr>
    </w:lvl>
    <w:lvl w:ilvl="6" w:tplc="04050001" w:tentative="1">
      <w:start w:val="1"/>
      <w:numFmt w:val="bullet"/>
      <w:lvlText w:val=""/>
      <w:lvlJc w:val="left"/>
      <w:pPr>
        <w:ind w:left="6027" w:hanging="360"/>
      </w:pPr>
      <w:rPr>
        <w:rFonts w:ascii="Symbol" w:hAnsi="Symbol" w:hint="default"/>
      </w:rPr>
    </w:lvl>
    <w:lvl w:ilvl="7" w:tplc="04050003" w:tentative="1">
      <w:start w:val="1"/>
      <w:numFmt w:val="bullet"/>
      <w:lvlText w:val="o"/>
      <w:lvlJc w:val="left"/>
      <w:pPr>
        <w:ind w:left="6747" w:hanging="360"/>
      </w:pPr>
      <w:rPr>
        <w:rFonts w:ascii="Courier New" w:hAnsi="Courier New" w:cs="Courier New" w:hint="default"/>
      </w:rPr>
    </w:lvl>
    <w:lvl w:ilvl="8" w:tplc="04050005" w:tentative="1">
      <w:start w:val="1"/>
      <w:numFmt w:val="bullet"/>
      <w:lvlText w:val=""/>
      <w:lvlJc w:val="left"/>
      <w:pPr>
        <w:ind w:left="7467" w:hanging="360"/>
      </w:pPr>
      <w:rPr>
        <w:rFonts w:ascii="Wingdings" w:hAnsi="Wingding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CDA6262"/>
    <w:multiLevelType w:val="hybridMultilevel"/>
    <w:tmpl w:val="4AE469DC"/>
    <w:lvl w:ilvl="0" w:tplc="0405000F">
      <w:start w:val="1"/>
      <w:numFmt w:val="decimal"/>
      <w:lvlText w:val="%1."/>
      <w:lvlJc w:val="left"/>
      <w:pPr>
        <w:ind w:left="64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9"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90D3167"/>
    <w:multiLevelType w:val="hybridMultilevel"/>
    <w:tmpl w:val="C9C87684"/>
    <w:lvl w:ilvl="0" w:tplc="3350D874">
      <w:start w:val="1"/>
      <w:numFmt w:val="lowerLetter"/>
      <w:lvlText w:val="%1)"/>
      <w:lvlJc w:val="left"/>
      <w:pPr>
        <w:ind w:left="360" w:hanging="360"/>
      </w:pPr>
      <w:rPr>
        <w:rFonts w:hint="default"/>
        <w:b w:val="0"/>
      </w:rPr>
    </w:lvl>
    <w:lvl w:ilvl="1" w:tplc="04050019" w:tentative="1">
      <w:start w:val="1"/>
      <w:numFmt w:val="lowerLetter"/>
      <w:lvlText w:val="%2."/>
      <w:lvlJc w:val="left"/>
      <w:pPr>
        <w:ind w:left="1875" w:hanging="360"/>
      </w:pPr>
    </w:lvl>
    <w:lvl w:ilvl="2" w:tplc="0405001B" w:tentative="1">
      <w:start w:val="1"/>
      <w:numFmt w:val="lowerRoman"/>
      <w:lvlText w:val="%3."/>
      <w:lvlJc w:val="right"/>
      <w:pPr>
        <w:ind w:left="2595" w:hanging="180"/>
      </w:pPr>
    </w:lvl>
    <w:lvl w:ilvl="3" w:tplc="0405000F">
      <w:start w:val="1"/>
      <w:numFmt w:val="decimal"/>
      <w:lvlText w:val="%4."/>
      <w:lvlJc w:val="left"/>
      <w:pPr>
        <w:ind w:left="3315" w:hanging="360"/>
      </w:pPr>
    </w:lvl>
    <w:lvl w:ilvl="4" w:tplc="04050019" w:tentative="1">
      <w:start w:val="1"/>
      <w:numFmt w:val="lowerLetter"/>
      <w:lvlText w:val="%5."/>
      <w:lvlJc w:val="left"/>
      <w:pPr>
        <w:ind w:left="4035" w:hanging="360"/>
      </w:pPr>
    </w:lvl>
    <w:lvl w:ilvl="5" w:tplc="0405001B" w:tentative="1">
      <w:start w:val="1"/>
      <w:numFmt w:val="lowerRoman"/>
      <w:lvlText w:val="%6."/>
      <w:lvlJc w:val="right"/>
      <w:pPr>
        <w:ind w:left="4755" w:hanging="180"/>
      </w:pPr>
    </w:lvl>
    <w:lvl w:ilvl="6" w:tplc="0405000F" w:tentative="1">
      <w:start w:val="1"/>
      <w:numFmt w:val="decimal"/>
      <w:lvlText w:val="%7."/>
      <w:lvlJc w:val="left"/>
      <w:pPr>
        <w:ind w:left="5475" w:hanging="360"/>
      </w:pPr>
    </w:lvl>
    <w:lvl w:ilvl="7" w:tplc="04050019" w:tentative="1">
      <w:start w:val="1"/>
      <w:numFmt w:val="lowerLetter"/>
      <w:lvlText w:val="%8."/>
      <w:lvlJc w:val="left"/>
      <w:pPr>
        <w:ind w:left="6195" w:hanging="360"/>
      </w:pPr>
    </w:lvl>
    <w:lvl w:ilvl="8" w:tplc="0405001B" w:tentative="1">
      <w:start w:val="1"/>
      <w:numFmt w:val="lowerRoman"/>
      <w:lvlText w:val="%9."/>
      <w:lvlJc w:val="right"/>
      <w:pPr>
        <w:ind w:left="6915" w:hanging="180"/>
      </w:pPr>
    </w:lvl>
  </w:abstractNum>
  <w:abstractNum w:abstractNumId="41"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2"/>
  </w:num>
  <w:num w:numId="2">
    <w:abstractNumId w:val="18"/>
  </w:num>
  <w:num w:numId="3">
    <w:abstractNumId w:val="1"/>
  </w:num>
  <w:num w:numId="4">
    <w:abstractNumId w:val="35"/>
  </w:num>
  <w:num w:numId="5">
    <w:abstractNumId w:val="38"/>
  </w:num>
  <w:num w:numId="6">
    <w:abstractNumId w:val="39"/>
  </w:num>
  <w:num w:numId="7">
    <w:abstractNumId w:val="0"/>
  </w:num>
  <w:num w:numId="8">
    <w:abstractNumId w:val="22"/>
  </w:num>
  <w:num w:numId="9">
    <w:abstractNumId w:val="34"/>
  </w:num>
  <w:num w:numId="10">
    <w:abstractNumId w:val="20"/>
  </w:num>
  <w:num w:numId="11">
    <w:abstractNumId w:val="36"/>
  </w:num>
  <w:num w:numId="12">
    <w:abstractNumId w:val="26"/>
  </w:num>
  <w:num w:numId="13">
    <w:abstractNumId w:val="37"/>
  </w:num>
  <w:num w:numId="14">
    <w:abstractNumId w:val="11"/>
  </w:num>
  <w:num w:numId="15">
    <w:abstractNumId w:val="30"/>
  </w:num>
  <w:num w:numId="16">
    <w:abstractNumId w:val="16"/>
  </w:num>
  <w:num w:numId="17">
    <w:abstractNumId w:val="3"/>
  </w:num>
  <w:num w:numId="18">
    <w:abstractNumId w:val="6"/>
  </w:num>
  <w:num w:numId="19">
    <w:abstractNumId w:val="29"/>
  </w:num>
  <w:num w:numId="20">
    <w:abstractNumId w:val="31"/>
  </w:num>
  <w:num w:numId="21">
    <w:abstractNumId w:val="4"/>
  </w:num>
  <w:num w:numId="22">
    <w:abstractNumId w:val="21"/>
  </w:num>
  <w:num w:numId="23">
    <w:abstractNumId w:val="41"/>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3"/>
  </w:num>
  <w:num w:numId="33">
    <w:abstractNumId w:val="27"/>
  </w:num>
  <w:num w:numId="34">
    <w:abstractNumId w:val="23"/>
  </w:num>
  <w:num w:numId="35">
    <w:abstractNumId w:val="15"/>
  </w:num>
  <w:num w:numId="36">
    <w:abstractNumId w:val="12"/>
  </w:num>
  <w:num w:numId="37">
    <w:abstractNumId w:val="17"/>
  </w:num>
  <w:num w:numId="38">
    <w:abstractNumId w:val="5"/>
  </w:num>
  <w:num w:numId="39">
    <w:abstractNumId w:val="14"/>
  </w:num>
  <w:num w:numId="40">
    <w:abstractNumId w:val="2"/>
  </w:num>
  <w:num w:numId="41">
    <w:abstractNumId w:val="40"/>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2778A"/>
    <w:rsid w:val="00031368"/>
    <w:rsid w:val="00031BB1"/>
    <w:rsid w:val="00032B6F"/>
    <w:rsid w:val="000340C8"/>
    <w:rsid w:val="00037097"/>
    <w:rsid w:val="00041866"/>
    <w:rsid w:val="000453FC"/>
    <w:rsid w:val="00050E94"/>
    <w:rsid w:val="000559CD"/>
    <w:rsid w:val="00057F5D"/>
    <w:rsid w:val="0007027E"/>
    <w:rsid w:val="000711AF"/>
    <w:rsid w:val="000735AF"/>
    <w:rsid w:val="000745B0"/>
    <w:rsid w:val="00074789"/>
    <w:rsid w:val="00080D4E"/>
    <w:rsid w:val="00092614"/>
    <w:rsid w:val="00095434"/>
    <w:rsid w:val="0009667F"/>
    <w:rsid w:val="000A0F34"/>
    <w:rsid w:val="000B4D43"/>
    <w:rsid w:val="000B7DEA"/>
    <w:rsid w:val="000C068C"/>
    <w:rsid w:val="000C44DE"/>
    <w:rsid w:val="000E28F1"/>
    <w:rsid w:val="000E65CC"/>
    <w:rsid w:val="001059B7"/>
    <w:rsid w:val="001216DB"/>
    <w:rsid w:val="001268D3"/>
    <w:rsid w:val="001304D2"/>
    <w:rsid w:val="00133FD7"/>
    <w:rsid w:val="00136124"/>
    <w:rsid w:val="00136CA4"/>
    <w:rsid w:val="00140A1A"/>
    <w:rsid w:val="0014530C"/>
    <w:rsid w:val="00151301"/>
    <w:rsid w:val="001529B2"/>
    <w:rsid w:val="00154381"/>
    <w:rsid w:val="001557DF"/>
    <w:rsid w:val="001574EC"/>
    <w:rsid w:val="00157E3A"/>
    <w:rsid w:val="0017223B"/>
    <w:rsid w:val="00181C6A"/>
    <w:rsid w:val="00193705"/>
    <w:rsid w:val="00196CF2"/>
    <w:rsid w:val="001A46FA"/>
    <w:rsid w:val="001B530C"/>
    <w:rsid w:val="001C5C37"/>
    <w:rsid w:val="001D0C80"/>
    <w:rsid w:val="001E3AD2"/>
    <w:rsid w:val="001F7F5E"/>
    <w:rsid w:val="00205191"/>
    <w:rsid w:val="0021620E"/>
    <w:rsid w:val="002305E4"/>
    <w:rsid w:val="00237901"/>
    <w:rsid w:val="00241745"/>
    <w:rsid w:val="002441E2"/>
    <w:rsid w:val="002449A1"/>
    <w:rsid w:val="00244C1D"/>
    <w:rsid w:val="00244E4B"/>
    <w:rsid w:val="00245C7B"/>
    <w:rsid w:val="00263046"/>
    <w:rsid w:val="00270C12"/>
    <w:rsid w:val="00271E60"/>
    <w:rsid w:val="0027416E"/>
    <w:rsid w:val="00274C77"/>
    <w:rsid w:val="002808CE"/>
    <w:rsid w:val="002903FB"/>
    <w:rsid w:val="00294605"/>
    <w:rsid w:val="0029535F"/>
    <w:rsid w:val="002A0E91"/>
    <w:rsid w:val="002A2E4F"/>
    <w:rsid w:val="002A5118"/>
    <w:rsid w:val="002D3587"/>
    <w:rsid w:val="002E08DD"/>
    <w:rsid w:val="003015F1"/>
    <w:rsid w:val="00303C28"/>
    <w:rsid w:val="00304A3D"/>
    <w:rsid w:val="00306BF4"/>
    <w:rsid w:val="00312ED6"/>
    <w:rsid w:val="0032414C"/>
    <w:rsid w:val="00325832"/>
    <w:rsid w:val="00330953"/>
    <w:rsid w:val="00332612"/>
    <w:rsid w:val="00335D1A"/>
    <w:rsid w:val="00340B20"/>
    <w:rsid w:val="003426A5"/>
    <w:rsid w:val="00342BF0"/>
    <w:rsid w:val="0034545B"/>
    <w:rsid w:val="00346559"/>
    <w:rsid w:val="00350B9E"/>
    <w:rsid w:val="00356394"/>
    <w:rsid w:val="00361F36"/>
    <w:rsid w:val="003701E8"/>
    <w:rsid w:val="00381351"/>
    <w:rsid w:val="00394BC6"/>
    <w:rsid w:val="00395CB5"/>
    <w:rsid w:val="00395F22"/>
    <w:rsid w:val="003A0D1F"/>
    <w:rsid w:val="003A389E"/>
    <w:rsid w:val="003B082A"/>
    <w:rsid w:val="003B1E51"/>
    <w:rsid w:val="003B3EF5"/>
    <w:rsid w:val="003C2341"/>
    <w:rsid w:val="003C6E0A"/>
    <w:rsid w:val="003D21B7"/>
    <w:rsid w:val="003D7879"/>
    <w:rsid w:val="003D78A9"/>
    <w:rsid w:val="003E578B"/>
    <w:rsid w:val="003E67A6"/>
    <w:rsid w:val="0040350E"/>
    <w:rsid w:val="00414852"/>
    <w:rsid w:val="00416B9C"/>
    <w:rsid w:val="00423C70"/>
    <w:rsid w:val="004243D0"/>
    <w:rsid w:val="004322D2"/>
    <w:rsid w:val="00443AC5"/>
    <w:rsid w:val="00447522"/>
    <w:rsid w:val="00456E78"/>
    <w:rsid w:val="00463206"/>
    <w:rsid w:val="00475267"/>
    <w:rsid w:val="0048245D"/>
    <w:rsid w:val="00484897"/>
    <w:rsid w:val="00495A8D"/>
    <w:rsid w:val="004B55E8"/>
    <w:rsid w:val="004B6B1F"/>
    <w:rsid w:val="004C043C"/>
    <w:rsid w:val="004C46D9"/>
    <w:rsid w:val="004C5E36"/>
    <w:rsid w:val="004D0F55"/>
    <w:rsid w:val="004D19FE"/>
    <w:rsid w:val="004D30BA"/>
    <w:rsid w:val="004D52B6"/>
    <w:rsid w:val="004E04CC"/>
    <w:rsid w:val="004F0399"/>
    <w:rsid w:val="004F3383"/>
    <w:rsid w:val="00502776"/>
    <w:rsid w:val="00503822"/>
    <w:rsid w:val="005145D8"/>
    <w:rsid w:val="0051748D"/>
    <w:rsid w:val="0053640A"/>
    <w:rsid w:val="0054049B"/>
    <w:rsid w:val="005614E4"/>
    <w:rsid w:val="00563034"/>
    <w:rsid w:val="005643D1"/>
    <w:rsid w:val="00567394"/>
    <w:rsid w:val="00576629"/>
    <w:rsid w:val="00576CB0"/>
    <w:rsid w:val="00577229"/>
    <w:rsid w:val="00577472"/>
    <w:rsid w:val="00586738"/>
    <w:rsid w:val="00594BBC"/>
    <w:rsid w:val="00597BAF"/>
    <w:rsid w:val="00597D41"/>
    <w:rsid w:val="005A4973"/>
    <w:rsid w:val="005B0D68"/>
    <w:rsid w:val="005B3D5E"/>
    <w:rsid w:val="005B4750"/>
    <w:rsid w:val="005C60DC"/>
    <w:rsid w:val="005D2EA9"/>
    <w:rsid w:val="005D6ACB"/>
    <w:rsid w:val="00612D36"/>
    <w:rsid w:val="00615DDC"/>
    <w:rsid w:val="00616CFB"/>
    <w:rsid w:val="00616E93"/>
    <w:rsid w:val="00620366"/>
    <w:rsid w:val="00631E21"/>
    <w:rsid w:val="00634568"/>
    <w:rsid w:val="00640802"/>
    <w:rsid w:val="006445FC"/>
    <w:rsid w:val="00646665"/>
    <w:rsid w:val="006615F7"/>
    <w:rsid w:val="00661ABF"/>
    <w:rsid w:val="00673333"/>
    <w:rsid w:val="006809BE"/>
    <w:rsid w:val="00693320"/>
    <w:rsid w:val="006A0E3A"/>
    <w:rsid w:val="006B2096"/>
    <w:rsid w:val="006B54C6"/>
    <w:rsid w:val="006C1ABC"/>
    <w:rsid w:val="006C3D15"/>
    <w:rsid w:val="006C50C2"/>
    <w:rsid w:val="006C6C24"/>
    <w:rsid w:val="006D3086"/>
    <w:rsid w:val="007065C1"/>
    <w:rsid w:val="007066DD"/>
    <w:rsid w:val="0071116A"/>
    <w:rsid w:val="0072203E"/>
    <w:rsid w:val="007220A5"/>
    <w:rsid w:val="0073434C"/>
    <w:rsid w:val="00737711"/>
    <w:rsid w:val="00745CF0"/>
    <w:rsid w:val="00750EEE"/>
    <w:rsid w:val="00751ADB"/>
    <w:rsid w:val="00751B6D"/>
    <w:rsid w:val="00755995"/>
    <w:rsid w:val="007637B1"/>
    <w:rsid w:val="00764166"/>
    <w:rsid w:val="007644CB"/>
    <w:rsid w:val="0077175E"/>
    <w:rsid w:val="00774494"/>
    <w:rsid w:val="00775910"/>
    <w:rsid w:val="007958B9"/>
    <w:rsid w:val="007A77B8"/>
    <w:rsid w:val="007B3C89"/>
    <w:rsid w:val="007B5508"/>
    <w:rsid w:val="007B6C8C"/>
    <w:rsid w:val="007B7429"/>
    <w:rsid w:val="007C1C3C"/>
    <w:rsid w:val="007C1CD2"/>
    <w:rsid w:val="007C208B"/>
    <w:rsid w:val="007C2F50"/>
    <w:rsid w:val="007C4870"/>
    <w:rsid w:val="007C5F1F"/>
    <w:rsid w:val="007D0A5C"/>
    <w:rsid w:val="007D1552"/>
    <w:rsid w:val="007E03E7"/>
    <w:rsid w:val="007E21ED"/>
    <w:rsid w:val="007E4CA2"/>
    <w:rsid w:val="007F3D66"/>
    <w:rsid w:val="007F6FDD"/>
    <w:rsid w:val="00817C32"/>
    <w:rsid w:val="0082745D"/>
    <w:rsid w:val="008320B9"/>
    <w:rsid w:val="00834C7B"/>
    <w:rsid w:val="0084517D"/>
    <w:rsid w:val="008524E7"/>
    <w:rsid w:val="00857F25"/>
    <w:rsid w:val="0086088C"/>
    <w:rsid w:val="008613B9"/>
    <w:rsid w:val="008620D5"/>
    <w:rsid w:val="0086685B"/>
    <w:rsid w:val="00867924"/>
    <w:rsid w:val="008712C8"/>
    <w:rsid w:val="008756DA"/>
    <w:rsid w:val="00882B62"/>
    <w:rsid w:val="008833A7"/>
    <w:rsid w:val="0089030C"/>
    <w:rsid w:val="008B1D6D"/>
    <w:rsid w:val="008B1E2E"/>
    <w:rsid w:val="008B2143"/>
    <w:rsid w:val="008C2596"/>
    <w:rsid w:val="008C279D"/>
    <w:rsid w:val="008C2DF0"/>
    <w:rsid w:val="008D4E02"/>
    <w:rsid w:val="008E12BB"/>
    <w:rsid w:val="008F300A"/>
    <w:rsid w:val="008F6D4A"/>
    <w:rsid w:val="00904A22"/>
    <w:rsid w:val="0091603E"/>
    <w:rsid w:val="00922B4E"/>
    <w:rsid w:val="009269A7"/>
    <w:rsid w:val="00930EAC"/>
    <w:rsid w:val="00935617"/>
    <w:rsid w:val="00937A3D"/>
    <w:rsid w:val="00943F4A"/>
    <w:rsid w:val="0094762E"/>
    <w:rsid w:val="00950A27"/>
    <w:rsid w:val="00960394"/>
    <w:rsid w:val="00967051"/>
    <w:rsid w:val="009725BB"/>
    <w:rsid w:val="00976972"/>
    <w:rsid w:val="00977BF8"/>
    <w:rsid w:val="00982D48"/>
    <w:rsid w:val="00986CE4"/>
    <w:rsid w:val="00991CCC"/>
    <w:rsid w:val="009A6F40"/>
    <w:rsid w:val="009B3B28"/>
    <w:rsid w:val="009B6F8D"/>
    <w:rsid w:val="009D1845"/>
    <w:rsid w:val="009D51A6"/>
    <w:rsid w:val="009E69C2"/>
    <w:rsid w:val="009F3E3A"/>
    <w:rsid w:val="00A035B5"/>
    <w:rsid w:val="00A155F1"/>
    <w:rsid w:val="00A158C3"/>
    <w:rsid w:val="00A240B1"/>
    <w:rsid w:val="00A26E5C"/>
    <w:rsid w:val="00A273DC"/>
    <w:rsid w:val="00A33E28"/>
    <w:rsid w:val="00A34426"/>
    <w:rsid w:val="00A355F7"/>
    <w:rsid w:val="00A40592"/>
    <w:rsid w:val="00A447BF"/>
    <w:rsid w:val="00A62B0B"/>
    <w:rsid w:val="00A66A36"/>
    <w:rsid w:val="00A7084C"/>
    <w:rsid w:val="00A8607D"/>
    <w:rsid w:val="00A95446"/>
    <w:rsid w:val="00A97671"/>
    <w:rsid w:val="00AA0B7B"/>
    <w:rsid w:val="00AA1804"/>
    <w:rsid w:val="00AA3E94"/>
    <w:rsid w:val="00AA45F3"/>
    <w:rsid w:val="00AB5A69"/>
    <w:rsid w:val="00AB7E95"/>
    <w:rsid w:val="00AC3912"/>
    <w:rsid w:val="00AC63F3"/>
    <w:rsid w:val="00AC6C17"/>
    <w:rsid w:val="00AD288B"/>
    <w:rsid w:val="00AD4554"/>
    <w:rsid w:val="00AD5BFF"/>
    <w:rsid w:val="00AE1C3E"/>
    <w:rsid w:val="00AE26BF"/>
    <w:rsid w:val="00AE585E"/>
    <w:rsid w:val="00AF6320"/>
    <w:rsid w:val="00B00647"/>
    <w:rsid w:val="00B037BE"/>
    <w:rsid w:val="00B04178"/>
    <w:rsid w:val="00B04EA4"/>
    <w:rsid w:val="00B3223D"/>
    <w:rsid w:val="00B40E1E"/>
    <w:rsid w:val="00B45A40"/>
    <w:rsid w:val="00B45A59"/>
    <w:rsid w:val="00B751C5"/>
    <w:rsid w:val="00B90E36"/>
    <w:rsid w:val="00B91CC1"/>
    <w:rsid w:val="00BB4203"/>
    <w:rsid w:val="00BC1176"/>
    <w:rsid w:val="00BC1C8C"/>
    <w:rsid w:val="00BC3E29"/>
    <w:rsid w:val="00BD6549"/>
    <w:rsid w:val="00BE1F7D"/>
    <w:rsid w:val="00BE6751"/>
    <w:rsid w:val="00BF2B19"/>
    <w:rsid w:val="00BF3698"/>
    <w:rsid w:val="00BF5C9A"/>
    <w:rsid w:val="00BF62ED"/>
    <w:rsid w:val="00BF7E7F"/>
    <w:rsid w:val="00C02FEE"/>
    <w:rsid w:val="00C0485F"/>
    <w:rsid w:val="00C11AF0"/>
    <w:rsid w:val="00C13FD0"/>
    <w:rsid w:val="00C241A3"/>
    <w:rsid w:val="00C25804"/>
    <w:rsid w:val="00C53BEA"/>
    <w:rsid w:val="00C8483D"/>
    <w:rsid w:val="00C8503D"/>
    <w:rsid w:val="00C93D07"/>
    <w:rsid w:val="00C9524F"/>
    <w:rsid w:val="00CA0246"/>
    <w:rsid w:val="00CA19DF"/>
    <w:rsid w:val="00CA3CCF"/>
    <w:rsid w:val="00CA3D51"/>
    <w:rsid w:val="00CC70FE"/>
    <w:rsid w:val="00CD14D3"/>
    <w:rsid w:val="00CD2F1F"/>
    <w:rsid w:val="00CD4DFF"/>
    <w:rsid w:val="00CD6434"/>
    <w:rsid w:val="00CE3160"/>
    <w:rsid w:val="00CE4AE0"/>
    <w:rsid w:val="00CF3791"/>
    <w:rsid w:val="00CF446B"/>
    <w:rsid w:val="00D1443A"/>
    <w:rsid w:val="00D164DD"/>
    <w:rsid w:val="00D1658D"/>
    <w:rsid w:val="00D2002D"/>
    <w:rsid w:val="00D25F6F"/>
    <w:rsid w:val="00D46DCB"/>
    <w:rsid w:val="00D51DEF"/>
    <w:rsid w:val="00D61C3D"/>
    <w:rsid w:val="00D6259E"/>
    <w:rsid w:val="00D83B48"/>
    <w:rsid w:val="00D85BB7"/>
    <w:rsid w:val="00D876C1"/>
    <w:rsid w:val="00D956C3"/>
    <w:rsid w:val="00DA0B84"/>
    <w:rsid w:val="00DA53C3"/>
    <w:rsid w:val="00DB0741"/>
    <w:rsid w:val="00DC0581"/>
    <w:rsid w:val="00DC09C9"/>
    <w:rsid w:val="00DD68E3"/>
    <w:rsid w:val="00DF61A4"/>
    <w:rsid w:val="00DF6A24"/>
    <w:rsid w:val="00DF6EFA"/>
    <w:rsid w:val="00E0784A"/>
    <w:rsid w:val="00E234E7"/>
    <w:rsid w:val="00E23E3E"/>
    <w:rsid w:val="00E2422B"/>
    <w:rsid w:val="00E2658E"/>
    <w:rsid w:val="00E30146"/>
    <w:rsid w:val="00E34952"/>
    <w:rsid w:val="00E350AF"/>
    <w:rsid w:val="00E36778"/>
    <w:rsid w:val="00E43BB2"/>
    <w:rsid w:val="00E43D56"/>
    <w:rsid w:val="00E51C2C"/>
    <w:rsid w:val="00E6175B"/>
    <w:rsid w:val="00E65111"/>
    <w:rsid w:val="00E730A4"/>
    <w:rsid w:val="00E73632"/>
    <w:rsid w:val="00EA01B5"/>
    <w:rsid w:val="00EA4879"/>
    <w:rsid w:val="00EC1A6F"/>
    <w:rsid w:val="00EC610C"/>
    <w:rsid w:val="00ED2C1D"/>
    <w:rsid w:val="00EF0E2A"/>
    <w:rsid w:val="00EF6D19"/>
    <w:rsid w:val="00F05046"/>
    <w:rsid w:val="00F23070"/>
    <w:rsid w:val="00F26DA0"/>
    <w:rsid w:val="00F323EE"/>
    <w:rsid w:val="00F33377"/>
    <w:rsid w:val="00F503E5"/>
    <w:rsid w:val="00F5636B"/>
    <w:rsid w:val="00F57B31"/>
    <w:rsid w:val="00F6268F"/>
    <w:rsid w:val="00F66571"/>
    <w:rsid w:val="00F72F07"/>
    <w:rsid w:val="00F76D66"/>
    <w:rsid w:val="00F772FF"/>
    <w:rsid w:val="00F80425"/>
    <w:rsid w:val="00F8737C"/>
    <w:rsid w:val="00F90189"/>
    <w:rsid w:val="00F93A25"/>
    <w:rsid w:val="00F95590"/>
    <w:rsid w:val="00F96CB1"/>
    <w:rsid w:val="00FA587E"/>
    <w:rsid w:val="00FB05C7"/>
    <w:rsid w:val="00FB29B5"/>
    <w:rsid w:val="00FB5AD6"/>
    <w:rsid w:val="00FC4053"/>
    <w:rsid w:val="00FC7304"/>
    <w:rsid w:val="00FD67D1"/>
    <w:rsid w:val="00FE4399"/>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B00647"/>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737711"/>
    <w:pPr>
      <w:autoSpaceDE w:val="0"/>
      <w:autoSpaceDN w:val="0"/>
      <w:adjustRightInd w:val="0"/>
      <w:spacing w:after="0" w:line="240" w:lineRule="auto"/>
    </w:pPr>
    <w:rPr>
      <w:rFonts w:ascii="Arial" w:hAnsi="Arial" w:cs="Arial"/>
      <w:color w:val="000000"/>
      <w:sz w:val="24"/>
      <w:szCs w:val="24"/>
    </w:rPr>
  </w:style>
  <w:style w:type="paragraph" w:styleId="Bezmezer">
    <w:name w:val="No Spacing"/>
    <w:uiPriority w:val="1"/>
    <w:qFormat/>
    <w:rsid w:val="00237901"/>
    <w:pPr>
      <w:spacing w:after="0" w:line="240" w:lineRule="auto"/>
    </w:pPr>
  </w:style>
  <w:style w:type="paragraph" w:styleId="Zkladntext3">
    <w:name w:val="Body Text 3"/>
    <w:basedOn w:val="Normln"/>
    <w:link w:val="Zkladntext3Char"/>
    <w:uiPriority w:val="99"/>
    <w:unhideWhenUsed/>
    <w:rsid w:val="00B00647"/>
    <w:pPr>
      <w:spacing w:after="120" w:line="240" w:lineRule="auto"/>
    </w:pPr>
    <w:rPr>
      <w:rFonts w:ascii="Times New Roman" w:hAnsi="Times New Roman" w:cs="Times New Roman"/>
      <w:sz w:val="16"/>
      <w:szCs w:val="16"/>
      <w:lang w:eastAsia="cs-CZ"/>
    </w:rPr>
  </w:style>
  <w:style w:type="character" w:customStyle="1" w:styleId="Zkladntext3Char">
    <w:name w:val="Základní text 3 Char"/>
    <w:basedOn w:val="Standardnpsmoodstavce"/>
    <w:link w:val="Zkladntext3"/>
    <w:uiPriority w:val="99"/>
    <w:rsid w:val="00B00647"/>
    <w:rPr>
      <w:rFonts w:ascii="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038388">
      <w:bodyDiv w:val="1"/>
      <w:marLeft w:val="0"/>
      <w:marRight w:val="0"/>
      <w:marTop w:val="0"/>
      <w:marBottom w:val="0"/>
      <w:divBdr>
        <w:top w:val="none" w:sz="0" w:space="0" w:color="auto"/>
        <w:left w:val="none" w:sz="0" w:space="0" w:color="auto"/>
        <w:bottom w:val="none" w:sz="0" w:space="0" w:color="auto"/>
        <w:right w:val="none" w:sz="0" w:space="0" w:color="auto"/>
      </w:divBdr>
    </w:div>
    <w:div w:id="119538264">
      <w:bodyDiv w:val="1"/>
      <w:marLeft w:val="0"/>
      <w:marRight w:val="0"/>
      <w:marTop w:val="0"/>
      <w:marBottom w:val="0"/>
      <w:divBdr>
        <w:top w:val="none" w:sz="0" w:space="0" w:color="auto"/>
        <w:left w:val="none" w:sz="0" w:space="0" w:color="auto"/>
        <w:bottom w:val="none" w:sz="0" w:space="0" w:color="auto"/>
        <w:right w:val="none" w:sz="0" w:space="0" w:color="auto"/>
      </w:divBdr>
    </w:div>
    <w:div w:id="662322737">
      <w:bodyDiv w:val="1"/>
      <w:marLeft w:val="0"/>
      <w:marRight w:val="0"/>
      <w:marTop w:val="0"/>
      <w:marBottom w:val="0"/>
      <w:divBdr>
        <w:top w:val="none" w:sz="0" w:space="0" w:color="auto"/>
        <w:left w:val="none" w:sz="0" w:space="0" w:color="auto"/>
        <w:bottom w:val="none" w:sz="0" w:space="0" w:color="auto"/>
        <w:right w:val="none" w:sz="0" w:space="0" w:color="auto"/>
      </w:divBdr>
    </w:div>
    <w:div w:id="781800622">
      <w:bodyDiv w:val="1"/>
      <w:marLeft w:val="0"/>
      <w:marRight w:val="0"/>
      <w:marTop w:val="0"/>
      <w:marBottom w:val="0"/>
      <w:divBdr>
        <w:top w:val="none" w:sz="0" w:space="0" w:color="auto"/>
        <w:left w:val="none" w:sz="0" w:space="0" w:color="auto"/>
        <w:bottom w:val="none" w:sz="0" w:space="0" w:color="auto"/>
        <w:right w:val="none" w:sz="0" w:space="0" w:color="auto"/>
      </w:divBdr>
    </w:div>
    <w:div w:id="865215085">
      <w:bodyDiv w:val="1"/>
      <w:marLeft w:val="0"/>
      <w:marRight w:val="0"/>
      <w:marTop w:val="0"/>
      <w:marBottom w:val="0"/>
      <w:divBdr>
        <w:top w:val="none" w:sz="0" w:space="0" w:color="auto"/>
        <w:left w:val="none" w:sz="0" w:space="0" w:color="auto"/>
        <w:bottom w:val="none" w:sz="0" w:space="0" w:color="auto"/>
        <w:right w:val="none" w:sz="0" w:space="0" w:color="auto"/>
      </w:divBdr>
    </w:div>
    <w:div w:id="918518849">
      <w:bodyDiv w:val="1"/>
      <w:marLeft w:val="0"/>
      <w:marRight w:val="0"/>
      <w:marTop w:val="0"/>
      <w:marBottom w:val="0"/>
      <w:divBdr>
        <w:top w:val="none" w:sz="0" w:space="0" w:color="auto"/>
        <w:left w:val="none" w:sz="0" w:space="0" w:color="auto"/>
        <w:bottom w:val="none" w:sz="0" w:space="0" w:color="auto"/>
        <w:right w:val="none" w:sz="0" w:space="0" w:color="auto"/>
      </w:divBdr>
    </w:div>
    <w:div w:id="1485243770">
      <w:bodyDiv w:val="1"/>
      <w:marLeft w:val="0"/>
      <w:marRight w:val="0"/>
      <w:marTop w:val="0"/>
      <w:marBottom w:val="0"/>
      <w:divBdr>
        <w:top w:val="none" w:sz="0" w:space="0" w:color="auto"/>
        <w:left w:val="none" w:sz="0" w:space="0" w:color="auto"/>
        <w:bottom w:val="none" w:sz="0" w:space="0" w:color="auto"/>
        <w:right w:val="none" w:sz="0" w:space="0" w:color="auto"/>
      </w:divBdr>
    </w:div>
    <w:div w:id="1679232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ml.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FED9E-3E4E-4BF6-9BDE-1A4EBA931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28</Pages>
  <Words>11540</Words>
  <Characters>68087</Characters>
  <Application>Microsoft Office Word</Application>
  <DocSecurity>0</DocSecurity>
  <Lines>567</Lines>
  <Paragraphs>158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Gerychová Marta Ing.</cp:lastModifiedBy>
  <cp:revision>7</cp:revision>
  <cp:lastPrinted>2018-09-24T13:10:00Z</cp:lastPrinted>
  <dcterms:created xsi:type="dcterms:W3CDTF">2020-06-01T10:37:00Z</dcterms:created>
  <dcterms:modified xsi:type="dcterms:W3CDTF">2020-06-01T12:12:00Z</dcterms:modified>
</cp:coreProperties>
</file>