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516A4" w:rsidRPr="00832014" w:rsidRDefault="00E82C32" w:rsidP="00B54A12">
      <w:pPr>
        <w:pStyle w:val="Textpsmene"/>
        <w:numPr>
          <w:ilvl w:val="0"/>
          <w:numId w:val="0"/>
        </w:numPr>
        <w:tabs>
          <w:tab w:val="left" w:pos="2835"/>
        </w:tabs>
        <w:spacing w:after="60" w:line="276" w:lineRule="auto"/>
        <w:ind w:left="360" w:hanging="360"/>
        <w:jc w:val="center"/>
        <w:rPr>
          <w:rFonts w:ascii="Arial Narrow" w:hAnsi="Arial Narrow" w:cs="Calibri"/>
          <w:color w:val="000000"/>
          <w:sz w:val="56"/>
        </w:rPr>
      </w:pPr>
      <w:bookmarkStart w:id="0" w:name="_GoBack"/>
      <w:bookmarkEnd w:id="0"/>
      <w:r w:rsidRPr="00832014">
        <w:rPr>
          <w:rFonts w:ascii="Arial Narrow" w:hAnsi="Arial Narrow" w:cs="Calibri"/>
          <w:color w:val="000000"/>
          <w:sz w:val="56"/>
        </w:rPr>
        <w:t>B</w:t>
      </w:r>
      <w:r w:rsidR="00D5136A" w:rsidRPr="00832014">
        <w:rPr>
          <w:rFonts w:ascii="Arial Narrow" w:hAnsi="Arial Narrow" w:cs="Calibri"/>
          <w:color w:val="000000"/>
          <w:sz w:val="56"/>
        </w:rPr>
        <w:t xml:space="preserve">iocentrum </w:t>
      </w:r>
      <w:r w:rsidR="008166DE" w:rsidRPr="00832014">
        <w:rPr>
          <w:rFonts w:ascii="Arial Narrow" w:hAnsi="Arial Narrow" w:cs="Calibri"/>
          <w:color w:val="000000"/>
          <w:sz w:val="56"/>
        </w:rPr>
        <w:t>VEKLICE</w:t>
      </w:r>
    </w:p>
    <w:p w:rsidR="000F5640" w:rsidRDefault="00DD7637" w:rsidP="00B54A12">
      <w:pPr>
        <w:pStyle w:val="Textpsmene"/>
        <w:numPr>
          <w:ilvl w:val="0"/>
          <w:numId w:val="0"/>
        </w:numPr>
        <w:tabs>
          <w:tab w:val="left" w:pos="2835"/>
        </w:tabs>
        <w:spacing w:after="60" w:line="276" w:lineRule="auto"/>
        <w:ind w:left="360" w:hanging="360"/>
        <w:jc w:val="center"/>
        <w:rPr>
          <w:rFonts w:ascii="Arial Narrow" w:hAnsi="Arial Narrow" w:cs="Calibri"/>
          <w:color w:val="000000"/>
          <w:sz w:val="32"/>
        </w:rPr>
      </w:pPr>
      <w:r>
        <w:rPr>
          <w:noProof/>
          <w:lang w:eastAsia="cs-CZ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811574</wp:posOffset>
            </wp:positionH>
            <wp:positionV relativeFrom="paragraph">
              <wp:posOffset>205740</wp:posOffset>
            </wp:positionV>
            <wp:extent cx="5146040" cy="3859530"/>
            <wp:effectExtent l="0" t="0" r="0" b="0"/>
            <wp:wrapSquare wrapText="bothSides"/>
            <wp:docPr id="5" name="obrázek 5" descr="Plán_LBC VEKLI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lán_LBC VEKLIC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6040" cy="3859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B4A65" w:rsidRDefault="00EB4A65" w:rsidP="00B54A12">
      <w:pPr>
        <w:tabs>
          <w:tab w:val="left" w:pos="6379"/>
        </w:tabs>
        <w:spacing w:after="60" w:line="276" w:lineRule="auto"/>
        <w:jc w:val="center"/>
        <w:rPr>
          <w:rFonts w:ascii="Arial Narrow" w:hAnsi="Arial Narrow"/>
          <w:bCs/>
          <w:color w:val="808080"/>
          <w:spacing w:val="20"/>
          <w:sz w:val="48"/>
          <w:szCs w:val="56"/>
        </w:rPr>
      </w:pPr>
    </w:p>
    <w:p w:rsidR="00EB4A65" w:rsidRDefault="00EB4A65" w:rsidP="00B54A12">
      <w:pPr>
        <w:tabs>
          <w:tab w:val="left" w:pos="6379"/>
        </w:tabs>
        <w:spacing w:after="60" w:line="276" w:lineRule="auto"/>
        <w:jc w:val="center"/>
        <w:rPr>
          <w:rFonts w:ascii="Arial Narrow" w:hAnsi="Arial Narrow"/>
          <w:bCs/>
          <w:color w:val="808080"/>
          <w:spacing w:val="20"/>
          <w:sz w:val="48"/>
          <w:szCs w:val="56"/>
        </w:rPr>
      </w:pPr>
    </w:p>
    <w:p w:rsidR="00EB4A65" w:rsidRDefault="00EB4A65" w:rsidP="00B54A12">
      <w:pPr>
        <w:tabs>
          <w:tab w:val="left" w:pos="6379"/>
        </w:tabs>
        <w:spacing w:after="60" w:line="276" w:lineRule="auto"/>
        <w:jc w:val="center"/>
        <w:rPr>
          <w:rFonts w:ascii="Arial Narrow" w:hAnsi="Arial Narrow"/>
          <w:bCs/>
          <w:color w:val="808080"/>
          <w:spacing w:val="20"/>
          <w:sz w:val="48"/>
          <w:szCs w:val="56"/>
        </w:rPr>
      </w:pPr>
    </w:p>
    <w:p w:rsidR="00EB4A65" w:rsidRDefault="00EB4A65" w:rsidP="00B54A12">
      <w:pPr>
        <w:tabs>
          <w:tab w:val="left" w:pos="6379"/>
        </w:tabs>
        <w:spacing w:after="60" w:line="276" w:lineRule="auto"/>
        <w:jc w:val="center"/>
        <w:rPr>
          <w:rFonts w:ascii="Arial Narrow" w:hAnsi="Arial Narrow"/>
          <w:bCs/>
          <w:color w:val="808080"/>
          <w:spacing w:val="20"/>
          <w:sz w:val="48"/>
          <w:szCs w:val="56"/>
        </w:rPr>
      </w:pPr>
    </w:p>
    <w:p w:rsidR="00EB4A65" w:rsidRDefault="00EB4A65" w:rsidP="00B54A12">
      <w:pPr>
        <w:tabs>
          <w:tab w:val="left" w:pos="6379"/>
        </w:tabs>
        <w:spacing w:after="60" w:line="276" w:lineRule="auto"/>
        <w:jc w:val="center"/>
        <w:rPr>
          <w:rFonts w:ascii="Arial Narrow" w:hAnsi="Arial Narrow"/>
          <w:bCs/>
          <w:color w:val="808080"/>
          <w:spacing w:val="20"/>
          <w:sz w:val="48"/>
          <w:szCs w:val="56"/>
        </w:rPr>
      </w:pPr>
    </w:p>
    <w:p w:rsidR="00EB4A65" w:rsidRDefault="00EB4A65" w:rsidP="00B54A12">
      <w:pPr>
        <w:tabs>
          <w:tab w:val="left" w:pos="6379"/>
        </w:tabs>
        <w:spacing w:after="60" w:line="276" w:lineRule="auto"/>
        <w:jc w:val="center"/>
        <w:rPr>
          <w:rFonts w:ascii="Arial Narrow" w:hAnsi="Arial Narrow"/>
          <w:bCs/>
          <w:color w:val="808080"/>
          <w:spacing w:val="20"/>
          <w:sz w:val="48"/>
          <w:szCs w:val="56"/>
        </w:rPr>
      </w:pPr>
    </w:p>
    <w:p w:rsidR="00EB4A65" w:rsidRDefault="00EB4A65" w:rsidP="00B54A12">
      <w:pPr>
        <w:tabs>
          <w:tab w:val="left" w:pos="6379"/>
        </w:tabs>
        <w:spacing w:after="60" w:line="276" w:lineRule="auto"/>
        <w:jc w:val="center"/>
        <w:rPr>
          <w:rFonts w:ascii="Arial Narrow" w:hAnsi="Arial Narrow"/>
          <w:bCs/>
          <w:color w:val="808080"/>
          <w:spacing w:val="20"/>
          <w:sz w:val="48"/>
          <w:szCs w:val="56"/>
        </w:rPr>
      </w:pPr>
    </w:p>
    <w:p w:rsidR="00EB4A65" w:rsidRDefault="00EB4A65" w:rsidP="00B54A12">
      <w:pPr>
        <w:tabs>
          <w:tab w:val="left" w:pos="6379"/>
        </w:tabs>
        <w:spacing w:after="60" w:line="276" w:lineRule="auto"/>
        <w:jc w:val="center"/>
        <w:rPr>
          <w:rFonts w:ascii="Arial Narrow" w:hAnsi="Arial Narrow"/>
          <w:bCs/>
          <w:color w:val="808080"/>
          <w:spacing w:val="20"/>
          <w:sz w:val="48"/>
          <w:szCs w:val="56"/>
        </w:rPr>
      </w:pPr>
    </w:p>
    <w:p w:rsidR="00EB4A65" w:rsidRDefault="00EB4A65" w:rsidP="00B54A12">
      <w:pPr>
        <w:tabs>
          <w:tab w:val="left" w:pos="6379"/>
        </w:tabs>
        <w:spacing w:after="60" w:line="276" w:lineRule="auto"/>
        <w:jc w:val="center"/>
        <w:rPr>
          <w:rFonts w:ascii="Arial Narrow" w:hAnsi="Arial Narrow"/>
          <w:bCs/>
          <w:color w:val="808080"/>
          <w:spacing w:val="20"/>
          <w:sz w:val="48"/>
          <w:szCs w:val="56"/>
        </w:rPr>
      </w:pPr>
    </w:p>
    <w:p w:rsidR="00D5136A" w:rsidRPr="00D5136A" w:rsidRDefault="00D5136A" w:rsidP="00B54A12">
      <w:pPr>
        <w:tabs>
          <w:tab w:val="left" w:pos="6379"/>
        </w:tabs>
        <w:spacing w:after="60" w:line="276" w:lineRule="auto"/>
        <w:jc w:val="center"/>
        <w:rPr>
          <w:rFonts w:ascii="Arial Narrow" w:hAnsi="Arial Narrow"/>
          <w:bCs/>
          <w:color w:val="808080"/>
          <w:spacing w:val="20"/>
          <w:sz w:val="48"/>
          <w:szCs w:val="56"/>
        </w:rPr>
      </w:pPr>
      <w:r w:rsidRPr="00D5136A">
        <w:rPr>
          <w:rFonts w:ascii="Arial Narrow" w:hAnsi="Arial Narrow"/>
          <w:bCs/>
          <w:color w:val="808080"/>
          <w:spacing w:val="20"/>
          <w:sz w:val="48"/>
          <w:szCs w:val="56"/>
        </w:rPr>
        <w:t>Projektová dokumentace</w:t>
      </w:r>
    </w:p>
    <w:p w:rsidR="00D5136A" w:rsidRDefault="00D5136A" w:rsidP="00B54A12">
      <w:pPr>
        <w:tabs>
          <w:tab w:val="left" w:pos="6379"/>
        </w:tabs>
        <w:spacing w:after="60" w:line="276" w:lineRule="auto"/>
        <w:jc w:val="center"/>
        <w:rPr>
          <w:rFonts w:ascii="Arial Narrow" w:hAnsi="Arial Narrow"/>
          <w:bCs/>
          <w:color w:val="999999"/>
          <w:sz w:val="32"/>
          <w:szCs w:val="40"/>
        </w:rPr>
      </w:pPr>
      <w:r w:rsidRPr="00D5136A">
        <w:rPr>
          <w:rFonts w:ascii="Arial Narrow" w:hAnsi="Arial Narrow"/>
          <w:bCs/>
          <w:color w:val="999999"/>
          <w:sz w:val="52"/>
          <w:szCs w:val="52"/>
        </w:rPr>
        <w:t xml:space="preserve"> </w:t>
      </w:r>
      <w:r w:rsidRPr="00D5136A">
        <w:rPr>
          <w:rFonts w:ascii="Arial Narrow" w:hAnsi="Arial Narrow"/>
          <w:bCs/>
          <w:color w:val="999999"/>
          <w:sz w:val="32"/>
          <w:szCs w:val="40"/>
        </w:rPr>
        <w:t>pro realizaci prvk</w:t>
      </w:r>
      <w:r w:rsidR="00832014">
        <w:rPr>
          <w:rFonts w:ascii="Arial Narrow" w:hAnsi="Arial Narrow"/>
          <w:bCs/>
          <w:color w:val="999999"/>
          <w:sz w:val="32"/>
          <w:szCs w:val="40"/>
        </w:rPr>
        <w:t>u</w:t>
      </w:r>
      <w:r w:rsidRPr="00D5136A">
        <w:rPr>
          <w:rFonts w:ascii="Arial Narrow" w:hAnsi="Arial Narrow"/>
          <w:bCs/>
          <w:color w:val="999999"/>
          <w:sz w:val="32"/>
          <w:szCs w:val="40"/>
        </w:rPr>
        <w:t xml:space="preserve"> ÚSES </w:t>
      </w:r>
    </w:p>
    <w:p w:rsidR="00832014" w:rsidRPr="00832014" w:rsidRDefault="00832014" w:rsidP="00B54A12">
      <w:pPr>
        <w:spacing w:after="60" w:line="276" w:lineRule="auto"/>
        <w:jc w:val="center"/>
        <w:rPr>
          <w:sz w:val="36"/>
        </w:rPr>
      </w:pPr>
      <w:r w:rsidRPr="00832014">
        <w:rPr>
          <w:sz w:val="36"/>
        </w:rPr>
        <w:t>LBC 2 - lokální biocentrum Veklice</w:t>
      </w:r>
    </w:p>
    <w:p w:rsidR="00832014" w:rsidRPr="00D5136A" w:rsidRDefault="00832014" w:rsidP="00B54A12">
      <w:pPr>
        <w:pStyle w:val="Textpsmene"/>
        <w:numPr>
          <w:ilvl w:val="0"/>
          <w:numId w:val="0"/>
        </w:numPr>
        <w:tabs>
          <w:tab w:val="left" w:pos="2835"/>
        </w:tabs>
        <w:spacing w:after="60" w:line="276" w:lineRule="auto"/>
        <w:ind w:left="360" w:hanging="360"/>
        <w:jc w:val="center"/>
        <w:rPr>
          <w:rFonts w:ascii="Arial Narrow" w:hAnsi="Arial Narrow" w:cs="Calibri"/>
          <w:color w:val="000000"/>
          <w:sz w:val="32"/>
        </w:rPr>
      </w:pPr>
      <w:r w:rsidRPr="00832014">
        <w:rPr>
          <w:rFonts w:ascii="Arial Narrow" w:hAnsi="Arial Narrow" w:cs="Calibri"/>
          <w:b/>
          <w:color w:val="000000"/>
          <w:sz w:val="32"/>
        </w:rPr>
        <w:t>SO 6</w:t>
      </w:r>
      <w:r>
        <w:rPr>
          <w:rFonts w:ascii="Arial Narrow" w:hAnsi="Arial Narrow" w:cs="Calibri"/>
          <w:color w:val="000000"/>
          <w:sz w:val="32"/>
        </w:rPr>
        <w:t xml:space="preserve"> - Vegetační úpravy - založení LBC</w:t>
      </w:r>
    </w:p>
    <w:p w:rsidR="004F12DF" w:rsidRPr="00D5136A" w:rsidRDefault="004F12DF" w:rsidP="00B54A12">
      <w:pPr>
        <w:tabs>
          <w:tab w:val="left" w:pos="6379"/>
        </w:tabs>
        <w:spacing w:after="60" w:line="276" w:lineRule="auto"/>
        <w:jc w:val="center"/>
        <w:rPr>
          <w:rFonts w:ascii="Arial Narrow" w:hAnsi="Arial Narrow"/>
          <w:b/>
          <w:bCs/>
          <w:color w:val="0D0D0D"/>
          <w:szCs w:val="52"/>
        </w:rPr>
      </w:pPr>
      <w:r w:rsidRPr="00D5136A">
        <w:rPr>
          <w:rFonts w:ascii="Arial Narrow" w:hAnsi="Arial Narrow"/>
          <w:b/>
          <w:bCs/>
          <w:color w:val="0D0D0D"/>
          <w:szCs w:val="52"/>
        </w:rPr>
        <w:t>kraj: Olomoucký</w:t>
      </w:r>
    </w:p>
    <w:p w:rsidR="004F12DF" w:rsidRDefault="004F12DF" w:rsidP="00B54A12">
      <w:pPr>
        <w:tabs>
          <w:tab w:val="left" w:pos="6379"/>
        </w:tabs>
        <w:spacing w:after="60" w:line="276" w:lineRule="auto"/>
        <w:jc w:val="center"/>
        <w:rPr>
          <w:rFonts w:ascii="Arial Narrow" w:hAnsi="Arial Narrow"/>
          <w:b/>
          <w:bCs/>
          <w:color w:val="999999"/>
          <w:sz w:val="22"/>
          <w:szCs w:val="36"/>
        </w:rPr>
      </w:pPr>
      <w:r w:rsidRPr="00D5136A">
        <w:rPr>
          <w:rFonts w:ascii="Arial Narrow" w:hAnsi="Arial Narrow"/>
          <w:b/>
          <w:bCs/>
          <w:color w:val="999999"/>
          <w:sz w:val="22"/>
          <w:szCs w:val="36"/>
        </w:rPr>
        <w:t>dle schváleného návrhu</w:t>
      </w:r>
      <w:r w:rsidRPr="00D5136A">
        <w:rPr>
          <w:rFonts w:ascii="Arial Narrow" w:hAnsi="Arial Narrow"/>
          <w:b/>
          <w:bCs/>
          <w:color w:val="999999"/>
          <w:sz w:val="36"/>
          <w:szCs w:val="36"/>
        </w:rPr>
        <w:t xml:space="preserve"> </w:t>
      </w:r>
      <w:r w:rsidRPr="00D5136A">
        <w:rPr>
          <w:rFonts w:ascii="Arial Narrow" w:hAnsi="Arial Narrow"/>
          <w:b/>
          <w:bCs/>
          <w:color w:val="999999"/>
          <w:sz w:val="22"/>
          <w:szCs w:val="36"/>
        </w:rPr>
        <w:t>komplexních pozemkových úprav</w:t>
      </w:r>
    </w:p>
    <w:p w:rsidR="002751CB" w:rsidRPr="002751CB" w:rsidRDefault="002751CB" w:rsidP="00B54A12">
      <w:pPr>
        <w:tabs>
          <w:tab w:val="left" w:pos="6379"/>
        </w:tabs>
        <w:spacing w:after="60" w:line="276" w:lineRule="auto"/>
        <w:jc w:val="center"/>
        <w:rPr>
          <w:rFonts w:ascii="Arial Narrow" w:hAnsi="Arial Narrow"/>
          <w:b/>
          <w:bCs/>
          <w:color w:val="999999"/>
          <w:sz w:val="20"/>
          <w:szCs w:val="36"/>
        </w:rPr>
      </w:pPr>
    </w:p>
    <w:p w:rsidR="00C46A92" w:rsidRPr="00D5136A" w:rsidRDefault="00C46A92" w:rsidP="00B54A12">
      <w:pPr>
        <w:spacing w:after="60" w:line="276" w:lineRule="auto"/>
        <w:jc w:val="center"/>
        <w:rPr>
          <w:rFonts w:ascii="Arial Narrow" w:hAnsi="Arial Narrow"/>
          <w:b/>
          <w:color w:val="999999"/>
          <w:sz w:val="18"/>
        </w:rPr>
      </w:pPr>
      <w:r w:rsidRPr="00832014">
        <w:rPr>
          <w:rFonts w:ascii="Arial Narrow" w:hAnsi="Arial Narrow"/>
          <w:b/>
          <w:color w:val="999999"/>
          <w:sz w:val="44"/>
          <w:szCs w:val="48"/>
        </w:rPr>
        <w:t>TECHNICKÁ ZPRÁVA</w:t>
      </w:r>
      <w:r w:rsidRPr="00832014">
        <w:rPr>
          <w:rFonts w:ascii="Arial Narrow" w:hAnsi="Arial Narrow"/>
          <w:b/>
          <w:color w:val="999999"/>
          <w:sz w:val="22"/>
        </w:rPr>
        <w:tab/>
      </w:r>
      <w:r w:rsidRPr="00D5136A">
        <w:rPr>
          <w:rFonts w:ascii="Arial Narrow" w:hAnsi="Arial Narrow"/>
          <w:color w:val="C0C0C0"/>
          <w:sz w:val="27"/>
          <w:szCs w:val="27"/>
        </w:rPr>
        <w:t xml:space="preserve"> </w:t>
      </w:r>
    </w:p>
    <w:p w:rsidR="00D8324F" w:rsidRDefault="000F5640" w:rsidP="00B54A12">
      <w:pPr>
        <w:spacing w:after="60" w:line="276" w:lineRule="auto"/>
        <w:rPr>
          <w:rFonts w:ascii="Arial Narrow" w:hAnsi="Arial Narrow"/>
          <w:b/>
          <w:bCs/>
          <w:color w:val="404040"/>
          <w:sz w:val="28"/>
          <w:szCs w:val="27"/>
        </w:rPr>
      </w:pPr>
      <w:r w:rsidRPr="00D5136A">
        <w:rPr>
          <w:rFonts w:ascii="Arial Narrow" w:hAnsi="Arial Narrow"/>
          <w:b/>
          <w:bCs/>
          <w:color w:val="404040"/>
          <w:sz w:val="22"/>
          <w:szCs w:val="27"/>
        </w:rPr>
        <w:t xml:space="preserve">   </w:t>
      </w:r>
      <w:r>
        <w:rPr>
          <w:rFonts w:ascii="Arial Narrow" w:hAnsi="Arial Narrow"/>
          <w:b/>
          <w:bCs/>
          <w:color w:val="404040"/>
          <w:sz w:val="22"/>
          <w:szCs w:val="27"/>
        </w:rPr>
        <w:t xml:space="preserve">                                                </w:t>
      </w:r>
      <w:r w:rsidRPr="00D5136A">
        <w:rPr>
          <w:rFonts w:ascii="Arial Narrow" w:hAnsi="Arial Narrow"/>
          <w:b/>
          <w:bCs/>
          <w:color w:val="404040"/>
          <w:sz w:val="22"/>
          <w:szCs w:val="27"/>
        </w:rPr>
        <w:t xml:space="preserve">     </w:t>
      </w:r>
      <w:r>
        <w:rPr>
          <w:rFonts w:ascii="Arial Narrow" w:hAnsi="Arial Narrow"/>
          <w:b/>
          <w:bCs/>
          <w:color w:val="404040"/>
          <w:sz w:val="22"/>
          <w:szCs w:val="27"/>
        </w:rPr>
        <w:tab/>
      </w:r>
      <w:r>
        <w:rPr>
          <w:rFonts w:ascii="Arial Narrow" w:hAnsi="Arial Narrow"/>
          <w:b/>
          <w:bCs/>
          <w:color w:val="404040"/>
          <w:sz w:val="22"/>
          <w:szCs w:val="27"/>
        </w:rPr>
        <w:tab/>
      </w:r>
      <w:r>
        <w:rPr>
          <w:rFonts w:ascii="Arial Narrow" w:hAnsi="Arial Narrow"/>
          <w:b/>
          <w:bCs/>
          <w:color w:val="404040"/>
          <w:sz w:val="22"/>
          <w:szCs w:val="27"/>
        </w:rPr>
        <w:tab/>
      </w:r>
      <w:r>
        <w:rPr>
          <w:rFonts w:ascii="Arial Narrow" w:hAnsi="Arial Narrow"/>
          <w:b/>
          <w:bCs/>
          <w:color w:val="404040"/>
          <w:sz w:val="22"/>
          <w:szCs w:val="27"/>
        </w:rPr>
        <w:tab/>
      </w:r>
      <w:r>
        <w:rPr>
          <w:rFonts w:ascii="Arial Narrow" w:hAnsi="Arial Narrow"/>
          <w:b/>
          <w:bCs/>
          <w:color w:val="404040"/>
          <w:sz w:val="22"/>
          <w:szCs w:val="27"/>
        </w:rPr>
        <w:tab/>
      </w:r>
      <w:r>
        <w:rPr>
          <w:rFonts w:ascii="Arial Narrow" w:hAnsi="Arial Narrow"/>
          <w:b/>
          <w:bCs/>
          <w:color w:val="404040"/>
          <w:sz w:val="22"/>
          <w:szCs w:val="27"/>
        </w:rPr>
        <w:tab/>
      </w:r>
      <w:r>
        <w:rPr>
          <w:rFonts w:ascii="Arial Narrow" w:hAnsi="Arial Narrow"/>
          <w:b/>
          <w:bCs/>
          <w:color w:val="404040"/>
          <w:sz w:val="22"/>
          <w:szCs w:val="27"/>
        </w:rPr>
        <w:tab/>
        <w:t xml:space="preserve">      </w:t>
      </w:r>
      <w:r w:rsidRPr="000F5640">
        <w:rPr>
          <w:rFonts w:ascii="Arial Narrow" w:hAnsi="Arial Narrow"/>
          <w:b/>
          <w:bCs/>
          <w:color w:val="404040"/>
          <w:sz w:val="28"/>
          <w:szCs w:val="27"/>
        </w:rPr>
        <w:t xml:space="preserve"> srpen 2016</w:t>
      </w:r>
    </w:p>
    <w:p w:rsidR="00C46A92" w:rsidRPr="00D5136A" w:rsidRDefault="0014244D" w:rsidP="00B54A12">
      <w:pPr>
        <w:spacing w:after="60" w:line="276" w:lineRule="auto"/>
        <w:rPr>
          <w:rFonts w:ascii="Arial Narrow" w:hAnsi="Arial Narrow"/>
          <w:bCs/>
          <w:sz w:val="22"/>
          <w:szCs w:val="27"/>
        </w:rPr>
      </w:pPr>
      <w:r>
        <w:rPr>
          <w:rFonts w:ascii="Arial Narrow" w:hAnsi="Arial Narrow"/>
          <w:b/>
          <w:bCs/>
          <w:color w:val="004C00"/>
          <w:sz w:val="22"/>
          <w:szCs w:val="27"/>
        </w:rPr>
        <w:t>Zhotovitel:</w:t>
      </w:r>
      <w:r>
        <w:rPr>
          <w:rFonts w:ascii="Arial Narrow" w:hAnsi="Arial Narrow"/>
          <w:b/>
          <w:bCs/>
          <w:color w:val="004C00"/>
          <w:sz w:val="22"/>
          <w:szCs w:val="27"/>
        </w:rPr>
        <w:tab/>
      </w:r>
      <w:r w:rsidRPr="00D5136A">
        <w:rPr>
          <w:rFonts w:ascii="Arial Narrow" w:hAnsi="Arial Narrow"/>
          <w:b/>
          <w:bCs/>
          <w:color w:val="000000"/>
          <w:sz w:val="22"/>
          <w:szCs w:val="27"/>
        </w:rPr>
        <w:t>Ing. Petr Ondruška</w:t>
      </w:r>
      <w:r>
        <w:rPr>
          <w:rFonts w:ascii="Arial Narrow" w:hAnsi="Arial Narrow"/>
          <w:b/>
          <w:bCs/>
          <w:color w:val="000000"/>
          <w:sz w:val="22"/>
          <w:szCs w:val="27"/>
        </w:rPr>
        <w:t xml:space="preserve">, </w:t>
      </w:r>
      <w:r w:rsidR="00E2637E" w:rsidRPr="00D5136A">
        <w:rPr>
          <w:rFonts w:ascii="Arial Narrow" w:hAnsi="Arial Narrow"/>
          <w:b/>
          <w:bCs/>
          <w:color w:val="004C00"/>
          <w:sz w:val="22"/>
          <w:szCs w:val="27"/>
        </w:rPr>
        <w:t>DUBNICKÁ DÍLNA</w:t>
      </w:r>
      <w:r w:rsidR="00C02894" w:rsidRPr="00D5136A">
        <w:rPr>
          <w:rFonts w:ascii="Arial Narrow" w:hAnsi="Arial Narrow"/>
          <w:b/>
          <w:bCs/>
          <w:color w:val="004C00"/>
          <w:sz w:val="22"/>
          <w:szCs w:val="27"/>
        </w:rPr>
        <w:t>,</w:t>
      </w:r>
      <w:r w:rsidR="00C02894" w:rsidRPr="00D5136A">
        <w:rPr>
          <w:rFonts w:ascii="Arial Narrow" w:hAnsi="Arial Narrow"/>
          <w:b/>
          <w:bCs/>
          <w:color w:val="7F7F7F"/>
          <w:sz w:val="22"/>
          <w:szCs w:val="27"/>
        </w:rPr>
        <w:t xml:space="preserve"> </w:t>
      </w:r>
      <w:r w:rsidR="00C02894" w:rsidRPr="00D5136A">
        <w:rPr>
          <w:rFonts w:ascii="Arial Narrow" w:hAnsi="Arial Narrow"/>
          <w:bCs/>
          <w:sz w:val="22"/>
          <w:szCs w:val="27"/>
        </w:rPr>
        <w:t>ateliér krajinářské architektury</w:t>
      </w:r>
    </w:p>
    <w:p w:rsidR="00F80437" w:rsidRPr="00D5136A" w:rsidRDefault="0014244D" w:rsidP="00B54A12">
      <w:pPr>
        <w:spacing w:after="60" w:line="276" w:lineRule="auto"/>
        <w:rPr>
          <w:rFonts w:ascii="Arial Narrow" w:hAnsi="Arial Narrow"/>
          <w:b/>
          <w:bCs/>
          <w:color w:val="262626"/>
          <w:sz w:val="22"/>
          <w:szCs w:val="27"/>
        </w:rPr>
      </w:pPr>
      <w:r>
        <w:rPr>
          <w:rFonts w:ascii="Arial Narrow" w:hAnsi="Arial Narrow"/>
          <w:b/>
          <w:bCs/>
          <w:color w:val="262626"/>
          <w:sz w:val="22"/>
          <w:szCs w:val="27"/>
        </w:rPr>
        <w:tab/>
      </w:r>
      <w:r>
        <w:rPr>
          <w:rFonts w:ascii="Arial Narrow" w:hAnsi="Arial Narrow"/>
          <w:b/>
          <w:bCs/>
          <w:color w:val="262626"/>
          <w:sz w:val="22"/>
          <w:szCs w:val="27"/>
        </w:rPr>
        <w:tab/>
      </w:r>
      <w:r w:rsidR="00E2637E" w:rsidRPr="00D5136A">
        <w:rPr>
          <w:rFonts w:ascii="Arial Narrow" w:hAnsi="Arial Narrow"/>
          <w:b/>
          <w:bCs/>
          <w:color w:val="262626"/>
          <w:sz w:val="22"/>
          <w:szCs w:val="27"/>
        </w:rPr>
        <w:t>LICHNOV-DUBNICE 35, 794 01 KRNOV, kanc. OPAVA, KRNOVSKÁ 75e,</w:t>
      </w:r>
    </w:p>
    <w:p w:rsidR="000F5640" w:rsidRDefault="0014244D" w:rsidP="00B54A12">
      <w:pPr>
        <w:spacing w:after="60" w:line="276" w:lineRule="auto"/>
        <w:rPr>
          <w:rFonts w:ascii="Arial Narrow" w:hAnsi="Arial Narrow"/>
          <w:b/>
          <w:bCs/>
          <w:color w:val="999999"/>
          <w:sz w:val="22"/>
          <w:szCs w:val="27"/>
        </w:rPr>
      </w:pPr>
      <w:r>
        <w:rPr>
          <w:rFonts w:ascii="Arial Narrow" w:hAnsi="Arial Narrow"/>
          <w:b/>
          <w:bCs/>
          <w:color w:val="262626"/>
          <w:sz w:val="22"/>
          <w:szCs w:val="27"/>
        </w:rPr>
        <w:tab/>
      </w:r>
      <w:r>
        <w:rPr>
          <w:rFonts w:ascii="Arial Narrow" w:hAnsi="Arial Narrow"/>
          <w:b/>
          <w:bCs/>
          <w:color w:val="262626"/>
          <w:sz w:val="22"/>
          <w:szCs w:val="27"/>
        </w:rPr>
        <w:tab/>
      </w:r>
      <w:r w:rsidR="00A1029A" w:rsidRPr="00D5136A">
        <w:rPr>
          <w:rFonts w:ascii="Arial Narrow" w:hAnsi="Arial Narrow"/>
          <w:b/>
          <w:bCs/>
          <w:color w:val="262626"/>
          <w:sz w:val="22"/>
          <w:szCs w:val="27"/>
        </w:rPr>
        <w:t>tel. 777.301.506</w:t>
      </w:r>
      <w:r w:rsidR="00E2637E" w:rsidRPr="00D5136A">
        <w:rPr>
          <w:rFonts w:ascii="Arial Narrow" w:hAnsi="Arial Narrow"/>
          <w:b/>
          <w:bCs/>
          <w:color w:val="262626"/>
          <w:sz w:val="22"/>
          <w:szCs w:val="27"/>
        </w:rPr>
        <w:t>;</w:t>
      </w:r>
      <w:r w:rsidR="00E2637E" w:rsidRPr="00D5136A">
        <w:rPr>
          <w:rFonts w:ascii="Arial Narrow" w:hAnsi="Arial Narrow"/>
          <w:b/>
          <w:bCs/>
          <w:color w:val="999999"/>
          <w:sz w:val="22"/>
          <w:szCs w:val="27"/>
        </w:rPr>
        <w:t xml:space="preserve"> </w:t>
      </w:r>
      <w:hyperlink r:id="rId9" w:history="1">
        <w:r w:rsidR="00E2637E" w:rsidRPr="00D5136A">
          <w:rPr>
            <w:rStyle w:val="Hypertextovodkaz"/>
            <w:rFonts w:ascii="Arial Narrow" w:hAnsi="Arial Narrow" w:cs="Arial"/>
            <w:b/>
            <w:bCs/>
            <w:sz w:val="22"/>
            <w:szCs w:val="27"/>
          </w:rPr>
          <w:t>petr@ondruska.cz</w:t>
        </w:r>
      </w:hyperlink>
    </w:p>
    <w:p w:rsidR="000F5640" w:rsidRDefault="000F5640" w:rsidP="00B54A12">
      <w:pPr>
        <w:spacing w:after="60" w:line="276" w:lineRule="auto"/>
        <w:rPr>
          <w:rFonts w:ascii="Arial Narrow" w:hAnsi="Arial Narrow"/>
          <w:b/>
          <w:bCs/>
          <w:sz w:val="22"/>
          <w:szCs w:val="27"/>
        </w:rPr>
      </w:pPr>
      <w:r w:rsidRPr="000F5640">
        <w:rPr>
          <w:rFonts w:ascii="Arial Narrow" w:hAnsi="Arial Narrow"/>
          <w:b/>
          <w:bCs/>
          <w:sz w:val="22"/>
          <w:szCs w:val="27"/>
        </w:rPr>
        <w:t>Spolupráce</w:t>
      </w:r>
      <w:r w:rsidR="00F25641">
        <w:rPr>
          <w:rFonts w:ascii="Arial Narrow" w:hAnsi="Arial Narrow"/>
          <w:b/>
          <w:bCs/>
          <w:sz w:val="22"/>
          <w:szCs w:val="27"/>
        </w:rPr>
        <w:t>:</w:t>
      </w:r>
      <w:r w:rsidR="00F25641">
        <w:rPr>
          <w:rFonts w:ascii="Arial Narrow" w:hAnsi="Arial Narrow"/>
          <w:b/>
          <w:bCs/>
          <w:sz w:val="22"/>
          <w:szCs w:val="27"/>
        </w:rPr>
        <w:tab/>
      </w:r>
      <w:r w:rsidRPr="000F5640">
        <w:rPr>
          <w:rFonts w:ascii="Arial Narrow" w:hAnsi="Arial Narrow"/>
          <w:b/>
          <w:bCs/>
          <w:sz w:val="22"/>
          <w:szCs w:val="27"/>
        </w:rPr>
        <w:t>Návrh osázení litorálu</w:t>
      </w:r>
    </w:p>
    <w:p w:rsidR="00C02894" w:rsidRPr="00D5136A" w:rsidRDefault="00A719F9" w:rsidP="00B54A12">
      <w:pPr>
        <w:spacing w:after="60" w:line="276" w:lineRule="auto"/>
        <w:rPr>
          <w:rFonts w:ascii="Arial Narrow" w:hAnsi="Arial Narrow"/>
          <w:sz w:val="20"/>
          <w:szCs w:val="20"/>
        </w:rPr>
      </w:pPr>
      <w:r>
        <w:rPr>
          <w:rFonts w:ascii="Arial Narrow" w:hAnsi="Arial Narrow"/>
          <w:b/>
          <w:bCs/>
          <w:sz w:val="22"/>
          <w:szCs w:val="27"/>
        </w:rPr>
        <w:tab/>
        <w:t xml:space="preserve">         </w:t>
      </w:r>
      <w:r w:rsidR="0014244D">
        <w:rPr>
          <w:rFonts w:ascii="Arial Narrow" w:hAnsi="Arial Narrow"/>
          <w:b/>
          <w:bCs/>
          <w:sz w:val="22"/>
          <w:szCs w:val="27"/>
        </w:rPr>
        <w:tab/>
      </w:r>
      <w:r w:rsidR="000F5640">
        <w:rPr>
          <w:rFonts w:ascii="Arial Narrow" w:hAnsi="Arial Narrow"/>
          <w:b/>
          <w:bCs/>
          <w:sz w:val="22"/>
          <w:szCs w:val="27"/>
        </w:rPr>
        <w:t xml:space="preserve">Mgr. Michal Krátký, Sagittaria - </w:t>
      </w:r>
      <w:r w:rsidR="000F5640" w:rsidRPr="000F5640">
        <w:rPr>
          <w:rFonts w:ascii="Arial Narrow" w:hAnsi="Arial Narrow"/>
          <w:bCs/>
          <w:sz w:val="22"/>
          <w:szCs w:val="27"/>
        </w:rPr>
        <w:t>Sdružení pro ochranu přírody střední Moravy</w:t>
      </w:r>
    </w:p>
    <w:p w:rsidR="008166DE" w:rsidRPr="0014244D" w:rsidRDefault="00E82C32" w:rsidP="00B54A12">
      <w:pPr>
        <w:spacing w:after="60" w:line="276" w:lineRule="auto"/>
        <w:rPr>
          <w:rFonts w:ascii="Arial Narrow" w:hAnsi="Arial Narrow"/>
          <w:b/>
          <w:bCs/>
          <w:sz w:val="22"/>
          <w:szCs w:val="27"/>
        </w:rPr>
      </w:pPr>
      <w:r w:rsidRPr="0014244D">
        <w:rPr>
          <w:rFonts w:ascii="Arial Narrow" w:hAnsi="Arial Narrow"/>
          <w:b/>
          <w:bCs/>
          <w:sz w:val="22"/>
          <w:szCs w:val="27"/>
        </w:rPr>
        <w:t>Objednatel</w:t>
      </w:r>
      <w:r w:rsidR="008166DE" w:rsidRPr="0014244D">
        <w:rPr>
          <w:rFonts w:ascii="Arial Narrow" w:hAnsi="Arial Narrow"/>
          <w:b/>
          <w:bCs/>
          <w:sz w:val="22"/>
          <w:szCs w:val="27"/>
        </w:rPr>
        <w:t xml:space="preserve">: </w:t>
      </w:r>
      <w:r w:rsidR="0014244D">
        <w:rPr>
          <w:rFonts w:ascii="Arial Narrow" w:hAnsi="Arial Narrow"/>
          <w:b/>
          <w:bCs/>
          <w:sz w:val="22"/>
          <w:szCs w:val="27"/>
        </w:rPr>
        <w:tab/>
      </w:r>
      <w:r w:rsidR="0014244D" w:rsidRPr="0014244D">
        <w:rPr>
          <w:rFonts w:ascii="Arial Narrow" w:hAnsi="Arial Narrow"/>
          <w:b/>
          <w:bCs/>
          <w:sz w:val="22"/>
          <w:szCs w:val="27"/>
        </w:rPr>
        <w:t xml:space="preserve">obec </w:t>
      </w:r>
      <w:r w:rsidRPr="0014244D">
        <w:rPr>
          <w:rFonts w:ascii="Arial Narrow" w:hAnsi="Arial Narrow"/>
          <w:b/>
          <w:bCs/>
          <w:sz w:val="22"/>
          <w:szCs w:val="27"/>
        </w:rPr>
        <w:t>Senice na Hané</w:t>
      </w:r>
    </w:p>
    <w:p w:rsidR="004F1956" w:rsidRPr="00D5136A" w:rsidRDefault="004F1956" w:rsidP="00B54A12">
      <w:pPr>
        <w:pStyle w:val="Nadpisobsahu"/>
        <w:spacing w:before="0" w:after="60"/>
        <w:rPr>
          <w:rFonts w:ascii="Arial Narrow" w:hAnsi="Arial Narrow"/>
        </w:rPr>
      </w:pPr>
      <w:r w:rsidRPr="00D5136A">
        <w:rPr>
          <w:rFonts w:ascii="Arial Narrow" w:hAnsi="Arial Narrow"/>
        </w:rPr>
        <w:lastRenderedPageBreak/>
        <w:t>Obsah</w:t>
      </w:r>
    </w:p>
    <w:p w:rsidR="00F90E84" w:rsidRPr="00F90E84" w:rsidRDefault="009E643A" w:rsidP="00F90E84">
      <w:pPr>
        <w:pStyle w:val="Obsah2"/>
        <w:rPr>
          <w:rFonts w:asciiTheme="minorHAnsi" w:eastAsiaTheme="minorEastAsia" w:hAnsiTheme="minorHAnsi" w:cstheme="minorBidi"/>
        </w:rPr>
      </w:pPr>
      <w:r w:rsidRPr="00087B8A">
        <w:rPr>
          <w:szCs w:val="20"/>
        </w:rPr>
        <w:fldChar w:fldCharType="begin"/>
      </w:r>
      <w:r w:rsidR="004F1956" w:rsidRPr="00087B8A">
        <w:rPr>
          <w:szCs w:val="20"/>
        </w:rPr>
        <w:instrText xml:space="preserve"> TOC \o "1-3" \h \z \u </w:instrText>
      </w:r>
      <w:r w:rsidRPr="00087B8A">
        <w:rPr>
          <w:szCs w:val="20"/>
        </w:rPr>
        <w:fldChar w:fldCharType="separate"/>
      </w:r>
      <w:hyperlink w:anchor="_Toc464123867" w:history="1">
        <w:r w:rsidR="00F90E84" w:rsidRPr="00F90E84">
          <w:rPr>
            <w:rStyle w:val="Hypertextovodkaz"/>
            <w:rFonts w:cs="Calibri"/>
          </w:rPr>
          <w:t>1.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</w:rPr>
          <w:t>Identifikační údaje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_Toc464123867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3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868" w:history="1">
        <w:r w:rsidR="00F90E84" w:rsidRPr="00F90E84">
          <w:rPr>
            <w:rStyle w:val="Hypertextovodkaz"/>
            <w:rFonts w:cs="Calibri"/>
            <w:b w:val="0"/>
          </w:rPr>
          <w:t>1.1.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  <w:b w:val="0"/>
          </w:rPr>
          <w:t>Označení stavby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_Toc464123868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3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869" w:history="1">
        <w:r w:rsidR="00F90E84" w:rsidRPr="00F90E84">
          <w:rPr>
            <w:rStyle w:val="Hypertextovodkaz"/>
            <w:rFonts w:cs="Calibri"/>
            <w:b w:val="0"/>
          </w:rPr>
          <w:t>1.2.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  <w:b w:val="0"/>
          </w:rPr>
          <w:t>Stavebník/objednatel stavby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_Toc464123869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3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870" w:history="1">
        <w:r w:rsidR="00F90E84" w:rsidRPr="00F90E84">
          <w:rPr>
            <w:rStyle w:val="Hypertextovodkaz"/>
            <w:rFonts w:cs="Calibri"/>
            <w:b w:val="0"/>
          </w:rPr>
          <w:t>1.3.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  <w:b w:val="0"/>
          </w:rPr>
          <w:t>Projektant/ zhotovitel projektové dokumentace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_Toc464123870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3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871" w:history="1">
        <w:r w:rsidR="00F90E84" w:rsidRPr="00F90E84">
          <w:rPr>
            <w:rStyle w:val="Hypertextovodkaz"/>
            <w:rFonts w:cs="Calibri"/>
            <w:b w:val="0"/>
          </w:rPr>
          <w:t>1.4.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  <w:b w:val="0"/>
          </w:rPr>
          <w:t>Stupeň dokumentace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_Toc464123871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3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872" w:history="1">
        <w:r w:rsidR="00F90E84" w:rsidRPr="00F90E84">
          <w:rPr>
            <w:rStyle w:val="Hypertextovodkaz"/>
            <w:rFonts w:cs="Calibri"/>
          </w:rPr>
          <w:t>2.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</w:rPr>
          <w:t>Podklady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_Toc464123872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3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873" w:history="1">
        <w:r w:rsidR="00F90E84" w:rsidRPr="00F90E84">
          <w:rPr>
            <w:rStyle w:val="Hypertextovodkaz"/>
            <w:rFonts w:cs="Calibri"/>
          </w:rPr>
          <w:t>3.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</w:rPr>
          <w:t>Legislativní rámec a obecné cíle ÚSES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_Toc464123873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4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874" w:history="1">
        <w:r w:rsidR="00F90E84" w:rsidRPr="00F90E84">
          <w:rPr>
            <w:rStyle w:val="Hypertextovodkaz"/>
            <w:rFonts w:cs="Calibri"/>
          </w:rPr>
          <w:t>4.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</w:rPr>
          <w:t>Pojmy a definice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_Toc464123874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4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875" w:history="1">
        <w:r w:rsidR="00F90E84" w:rsidRPr="00F90E84">
          <w:rPr>
            <w:rStyle w:val="Hypertextovodkaz"/>
            <w:rFonts w:cs="Calibri"/>
          </w:rPr>
          <w:t>5.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</w:rPr>
          <w:t>Popis řešeného území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_Toc464123875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4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876" w:history="1">
        <w:r w:rsidR="00F90E84" w:rsidRPr="00F90E84">
          <w:rPr>
            <w:rStyle w:val="Hypertextovodkaz"/>
            <w:rFonts w:cs="Calibri"/>
            <w:b w:val="0"/>
          </w:rPr>
          <w:t>5.1.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  <w:b w:val="0"/>
          </w:rPr>
          <w:t>Trvalé přírodní podmínky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_Toc464123876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5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877" w:history="1">
        <w:r w:rsidR="00F90E84" w:rsidRPr="00F90E84">
          <w:rPr>
            <w:rStyle w:val="Hypertextovodkaz"/>
            <w:rFonts w:cs="Calibri"/>
            <w:b w:val="0"/>
          </w:rPr>
          <w:t>5.1.1.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  <w:b w:val="0"/>
          </w:rPr>
          <w:t>Biogeografické zařazení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_Toc464123877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5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878" w:history="1">
        <w:r w:rsidR="00F90E84" w:rsidRPr="00F90E84">
          <w:rPr>
            <w:rStyle w:val="Hypertextovodkaz"/>
            <w:rFonts w:cs="Calibri"/>
            <w:b w:val="0"/>
          </w:rPr>
          <w:t>5.1.2.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  <w:b w:val="0"/>
          </w:rPr>
          <w:t>Současný stav krajiny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_Toc464123878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5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879" w:history="1">
        <w:r w:rsidR="00F90E84" w:rsidRPr="00F90E84">
          <w:rPr>
            <w:rStyle w:val="Hypertextovodkaz"/>
            <w:rFonts w:cs="Calibri"/>
          </w:rPr>
          <w:t>6.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</w:rPr>
          <w:t>Založení bicentra (LBC 2 - Veklice)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_Toc464123879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6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880" w:history="1">
        <w:r w:rsidR="00F90E84" w:rsidRPr="00F90E84">
          <w:rPr>
            <w:rStyle w:val="Hypertextovodkaz"/>
            <w:rFonts w:cs="Calibri"/>
            <w:b w:val="0"/>
          </w:rPr>
          <w:t>6.1.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  <w:b w:val="0"/>
          </w:rPr>
          <w:t>Obecný popis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_Toc464123880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6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881" w:history="1">
        <w:r w:rsidR="00F90E84" w:rsidRPr="00F90E84">
          <w:rPr>
            <w:rStyle w:val="Hypertextovodkaz"/>
            <w:rFonts w:cs="Calibri"/>
            <w:b w:val="0"/>
          </w:rPr>
          <w:t>6.1.1.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  <w:b w:val="0"/>
          </w:rPr>
          <w:t>Umístění výsadeb z hlediska plnění funkce ÚSES a krajinné tvorby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_Toc464123881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6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882" w:history="1">
        <w:r w:rsidR="00F90E84" w:rsidRPr="00F90E84">
          <w:rPr>
            <w:rStyle w:val="Hypertextovodkaz"/>
            <w:rFonts w:cs="Calibri"/>
            <w:b w:val="0"/>
          </w:rPr>
          <w:t>6.1.2.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  <w:b w:val="0"/>
          </w:rPr>
          <w:t>Předpokládané střety a kolize ÚSES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_Toc464123882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6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883" w:history="1">
        <w:r w:rsidR="00F90E84" w:rsidRPr="00F90E84">
          <w:rPr>
            <w:rStyle w:val="Hypertextovodkaz"/>
            <w:rFonts w:cs="Calibri"/>
            <w:b w:val="0"/>
          </w:rPr>
          <w:t>6.2.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  <w:b w:val="0"/>
          </w:rPr>
          <w:t>Prostorové a funkční parametry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_Toc464123883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7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884" w:history="1">
        <w:r w:rsidR="00F90E84" w:rsidRPr="00F90E84">
          <w:rPr>
            <w:rStyle w:val="Hypertextovodkaz"/>
            <w:rFonts w:cs="Calibri"/>
            <w:b w:val="0"/>
          </w:rPr>
          <w:t>6.3.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  <w:b w:val="0"/>
          </w:rPr>
          <w:t>Existence a vytýčení inženýrských sítí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_Toc464123884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7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885" w:history="1">
        <w:r w:rsidR="00F90E84" w:rsidRPr="00F90E84">
          <w:rPr>
            <w:rStyle w:val="Hypertextovodkaz"/>
            <w:rFonts w:cs="Calibri"/>
            <w:b w:val="0"/>
          </w:rPr>
          <w:t>6.4.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  <w:b w:val="0"/>
          </w:rPr>
          <w:t>Příslušné oborové normy a standardy (výběr)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_Toc464123885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7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886" w:history="1">
        <w:r w:rsidR="00F90E84" w:rsidRPr="00F90E84">
          <w:rPr>
            <w:rStyle w:val="Hypertextovodkaz"/>
            <w:rFonts w:cs="Calibri"/>
            <w:b w:val="0"/>
          </w:rPr>
          <w:t>6.5.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  <w:b w:val="0"/>
          </w:rPr>
          <w:t>Příprava ploch k výsadbě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_Toc464123886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8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887" w:history="1">
        <w:r w:rsidR="00F90E84" w:rsidRPr="00F90E84">
          <w:rPr>
            <w:rStyle w:val="Hypertextovodkaz"/>
            <w:rFonts w:cs="Calibri"/>
            <w:b w:val="0"/>
          </w:rPr>
          <w:t>6.5.1.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  <w:b w:val="0"/>
          </w:rPr>
          <w:t>Zatravnění a založení lučního biotopu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_Toc464123887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8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888" w:history="1">
        <w:r w:rsidR="00F90E84" w:rsidRPr="00F90E84">
          <w:rPr>
            <w:rStyle w:val="Hypertextovodkaz"/>
            <w:rFonts w:cs="Calibri"/>
            <w:b w:val="0"/>
          </w:rPr>
          <w:t>6.5.2.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  <w:b w:val="0"/>
          </w:rPr>
          <w:t>Ochrana dřevin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_Toc464123888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9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889" w:history="1">
        <w:r w:rsidR="00F90E84" w:rsidRPr="00F90E84">
          <w:rPr>
            <w:rStyle w:val="Hypertextovodkaz"/>
            <w:rFonts w:cs="Calibri"/>
            <w:b w:val="0"/>
          </w:rPr>
          <w:t>6.6.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  <w:b w:val="0"/>
          </w:rPr>
          <w:t>Výsadby dřevin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_Toc464123889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10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890" w:history="1">
        <w:r w:rsidR="00F90E84" w:rsidRPr="00F90E84">
          <w:rPr>
            <w:rStyle w:val="Hypertextovodkaz"/>
            <w:rFonts w:cs="Calibri"/>
            <w:b w:val="0"/>
          </w:rPr>
          <w:t>6.6.1.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  <w:b w:val="0"/>
          </w:rPr>
          <w:t>Technologie založení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_Toc464123890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10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891" w:history="1">
        <w:r w:rsidR="00F90E84" w:rsidRPr="00F90E84">
          <w:rPr>
            <w:rStyle w:val="Hypertextovodkaz"/>
            <w:rFonts w:cs="Calibri"/>
            <w:b w:val="0"/>
          </w:rPr>
          <w:t>6.6.2.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  <w:b w:val="0"/>
          </w:rPr>
          <w:t>Výsadbový materiál - dřeviny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_Toc464123891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11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892" w:history="1">
        <w:r w:rsidR="00F90E84" w:rsidRPr="00F90E84">
          <w:rPr>
            <w:rStyle w:val="Hypertextovodkaz"/>
            <w:rFonts w:cs="Calibri"/>
            <w:b w:val="0"/>
          </w:rPr>
          <w:t>6.7.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  <w:b w:val="0"/>
          </w:rPr>
          <w:t>Výsadby dřevin a luční biotop - následná péče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_Toc464123892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13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893" w:history="1">
        <w:r w:rsidR="00F90E84" w:rsidRPr="00F90E84">
          <w:rPr>
            <w:rStyle w:val="Hypertextovodkaz"/>
            <w:rFonts w:cs="Calibri"/>
            <w:b w:val="0"/>
          </w:rPr>
          <w:t>6.8.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  <w:b w:val="0"/>
          </w:rPr>
          <w:t>Litorální porosty - založení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_Toc464123893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13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894" w:history="1">
        <w:r w:rsidR="00F90E84" w:rsidRPr="00F90E84">
          <w:rPr>
            <w:rStyle w:val="Hypertextovodkaz"/>
            <w:rFonts w:cs="Calibri"/>
            <w:b w:val="0"/>
          </w:rPr>
          <w:t>6.8.1.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  <w:b w:val="0"/>
          </w:rPr>
          <w:t>Principy technologie výsadeb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_Toc464123894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13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895" w:history="1">
        <w:r w:rsidR="00F90E84" w:rsidRPr="00F90E84">
          <w:rPr>
            <w:rStyle w:val="Hypertextovodkaz"/>
            <w:rFonts w:cs="Calibri"/>
            <w:b w:val="0"/>
          </w:rPr>
          <w:t>6.8.2.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  <w:b w:val="0"/>
          </w:rPr>
          <w:t>Požadavky na rostlinný materiál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_Toc464123895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14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896" w:history="1">
        <w:r w:rsidR="00F90E84" w:rsidRPr="00F90E84">
          <w:rPr>
            <w:rStyle w:val="Hypertextovodkaz"/>
            <w:rFonts w:cs="Calibri"/>
            <w:b w:val="0"/>
          </w:rPr>
          <w:t>6.8.3.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  <w:b w:val="0"/>
          </w:rPr>
          <w:t>Termín a spon výsadeb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_Toc464123896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14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897" w:history="1">
        <w:r w:rsidR="00F90E84" w:rsidRPr="00F90E84">
          <w:rPr>
            <w:rStyle w:val="Hypertextovodkaz"/>
            <w:rFonts w:cs="Calibri"/>
            <w:b w:val="0"/>
          </w:rPr>
          <w:t>6.8.4.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  <w:b w:val="0"/>
          </w:rPr>
          <w:t>Návrh výsadeb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_Toc464123897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14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898" w:history="1">
        <w:r w:rsidR="00F90E84" w:rsidRPr="00F90E84">
          <w:rPr>
            <w:rStyle w:val="Hypertextovodkaz"/>
            <w:rFonts w:cs="Calibri"/>
            <w:b w:val="0"/>
          </w:rPr>
          <w:t>6.9.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  <w:b w:val="0"/>
          </w:rPr>
          <w:t>Litorální porosty - následná péče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_Toc464123898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15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899" w:history="1">
        <w:r w:rsidR="00F90E84" w:rsidRPr="00F90E84">
          <w:rPr>
            <w:rStyle w:val="Hypertextovodkaz"/>
            <w:rFonts w:cs="Calibri"/>
          </w:rPr>
          <w:t>7.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</w:rPr>
          <w:t>Kontrolní rozpočet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_Toc464123899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15</w:t>
        </w:r>
        <w:r w:rsidR="00F90E84" w:rsidRPr="00F90E84">
          <w:rPr>
            <w:webHidden/>
          </w:rPr>
          <w:fldChar w:fldCharType="end"/>
        </w:r>
      </w:hyperlink>
    </w:p>
    <w:p w:rsidR="00F90E84" w:rsidRPr="00F90E84" w:rsidRDefault="00320AE7" w:rsidP="00F90E84">
      <w:pPr>
        <w:pStyle w:val="Obsah2"/>
        <w:rPr>
          <w:rFonts w:asciiTheme="minorHAnsi" w:eastAsiaTheme="minorEastAsia" w:hAnsiTheme="minorHAnsi" w:cstheme="minorBidi"/>
        </w:rPr>
      </w:pPr>
      <w:hyperlink w:anchor="_Toc464123900" w:history="1">
        <w:r w:rsidR="00F90E84" w:rsidRPr="00F90E84">
          <w:rPr>
            <w:rStyle w:val="Hypertextovodkaz"/>
            <w:rFonts w:cs="Calibri"/>
          </w:rPr>
          <w:t>8.</w:t>
        </w:r>
        <w:r w:rsidR="00F90E84" w:rsidRPr="00F90E84">
          <w:rPr>
            <w:rFonts w:asciiTheme="minorHAnsi" w:eastAsiaTheme="minorEastAsia" w:hAnsiTheme="minorHAnsi" w:cstheme="minorBidi"/>
          </w:rPr>
          <w:tab/>
        </w:r>
        <w:r w:rsidR="00F90E84" w:rsidRPr="00F90E84">
          <w:rPr>
            <w:rStyle w:val="Hypertextovodkaz"/>
            <w:rFonts w:cs="Calibri"/>
          </w:rPr>
          <w:t>Závěr</w:t>
        </w:r>
        <w:r w:rsidR="00F90E84" w:rsidRPr="00F90E84">
          <w:rPr>
            <w:webHidden/>
          </w:rPr>
          <w:tab/>
        </w:r>
        <w:r w:rsidR="00F90E84" w:rsidRPr="00F90E84">
          <w:rPr>
            <w:webHidden/>
          </w:rPr>
          <w:fldChar w:fldCharType="begin"/>
        </w:r>
        <w:r w:rsidR="00F90E84" w:rsidRPr="00F90E84">
          <w:rPr>
            <w:webHidden/>
          </w:rPr>
          <w:instrText xml:space="preserve"> PAGEREF _Toc464123900 \h </w:instrText>
        </w:r>
        <w:r w:rsidR="00F90E84" w:rsidRPr="00F90E84">
          <w:rPr>
            <w:webHidden/>
          </w:rPr>
        </w:r>
        <w:r w:rsidR="00F90E84" w:rsidRPr="00F90E84">
          <w:rPr>
            <w:webHidden/>
          </w:rPr>
          <w:fldChar w:fldCharType="separate"/>
        </w:r>
        <w:r w:rsidR="002E207D">
          <w:rPr>
            <w:webHidden/>
          </w:rPr>
          <w:t>15</w:t>
        </w:r>
        <w:r w:rsidR="00F90E84" w:rsidRPr="00F90E84">
          <w:rPr>
            <w:webHidden/>
          </w:rPr>
          <w:fldChar w:fldCharType="end"/>
        </w:r>
      </w:hyperlink>
    </w:p>
    <w:p w:rsidR="004F1956" w:rsidRDefault="009E643A" w:rsidP="00B54A12">
      <w:pPr>
        <w:spacing w:after="60" w:line="276" w:lineRule="auto"/>
        <w:rPr>
          <w:rFonts w:ascii="Arial Narrow" w:hAnsi="Arial Narrow"/>
          <w:sz w:val="20"/>
          <w:szCs w:val="20"/>
        </w:rPr>
      </w:pPr>
      <w:r w:rsidRPr="00087B8A">
        <w:rPr>
          <w:rFonts w:ascii="Arial Narrow" w:hAnsi="Arial Narrow"/>
          <w:sz w:val="20"/>
          <w:szCs w:val="20"/>
        </w:rPr>
        <w:fldChar w:fldCharType="end"/>
      </w:r>
    </w:p>
    <w:p w:rsidR="00087B8A" w:rsidRDefault="00087B8A" w:rsidP="00B54A12">
      <w:pPr>
        <w:spacing w:after="60" w:line="276" w:lineRule="auto"/>
        <w:rPr>
          <w:rFonts w:ascii="Arial Narrow" w:hAnsi="Arial Narrow"/>
          <w:sz w:val="20"/>
          <w:szCs w:val="20"/>
        </w:rPr>
      </w:pPr>
    </w:p>
    <w:p w:rsidR="00087B8A" w:rsidRPr="00D5136A" w:rsidRDefault="00087B8A" w:rsidP="00B54A12">
      <w:pPr>
        <w:spacing w:after="60" w:line="276" w:lineRule="auto"/>
        <w:rPr>
          <w:rFonts w:ascii="Arial Narrow" w:hAnsi="Arial Narrow"/>
        </w:rPr>
      </w:pPr>
    </w:p>
    <w:p w:rsidR="00C46A92" w:rsidRDefault="00C46A92" w:rsidP="00B54A12">
      <w:pPr>
        <w:spacing w:after="60" w:line="276" w:lineRule="auto"/>
        <w:rPr>
          <w:sz w:val="20"/>
          <w:szCs w:val="20"/>
        </w:rPr>
      </w:pPr>
    </w:p>
    <w:p w:rsidR="004A32F3" w:rsidRPr="0095223B" w:rsidRDefault="00D87441" w:rsidP="007C2CC5">
      <w:pPr>
        <w:pStyle w:val="Nadpis2"/>
        <w:numPr>
          <w:ilvl w:val="0"/>
          <w:numId w:val="7"/>
        </w:numPr>
        <w:spacing w:before="120" w:after="60" w:line="276" w:lineRule="auto"/>
        <w:rPr>
          <w:rFonts w:ascii="Arial Narrow" w:hAnsi="Arial Narrow" w:cs="Calibri"/>
          <w:sz w:val="24"/>
          <w:szCs w:val="20"/>
        </w:rPr>
      </w:pPr>
      <w:bookmarkStart w:id="1" w:name="_Toc308869113"/>
      <w:bookmarkStart w:id="2" w:name="_Toc308869224"/>
      <w:bookmarkStart w:id="3" w:name="_Toc308869244"/>
      <w:bookmarkStart w:id="4" w:name="_Toc464123867"/>
      <w:r w:rsidRPr="0095223B">
        <w:rPr>
          <w:rFonts w:ascii="Arial Narrow" w:hAnsi="Arial Narrow" w:cs="Calibri"/>
          <w:sz w:val="24"/>
          <w:szCs w:val="20"/>
        </w:rPr>
        <w:lastRenderedPageBreak/>
        <w:t>I</w:t>
      </w:r>
      <w:r w:rsidR="004A32F3" w:rsidRPr="0095223B">
        <w:rPr>
          <w:rFonts w:ascii="Arial Narrow" w:hAnsi="Arial Narrow" w:cs="Calibri"/>
          <w:sz w:val="24"/>
          <w:szCs w:val="20"/>
        </w:rPr>
        <w:t>dentifikační údaje</w:t>
      </w:r>
      <w:bookmarkEnd w:id="1"/>
      <w:bookmarkEnd w:id="2"/>
      <w:bookmarkEnd w:id="3"/>
      <w:bookmarkEnd w:id="4"/>
    </w:p>
    <w:p w:rsidR="00D507FC" w:rsidRPr="00F25641" w:rsidRDefault="00D507FC" w:rsidP="007C2CC5">
      <w:pPr>
        <w:pStyle w:val="Nadpis2"/>
        <w:numPr>
          <w:ilvl w:val="1"/>
          <w:numId w:val="7"/>
        </w:numPr>
        <w:spacing w:before="120" w:after="60" w:line="276" w:lineRule="auto"/>
        <w:rPr>
          <w:rFonts w:ascii="Arial Narrow" w:hAnsi="Arial Narrow" w:cs="Calibri"/>
          <w:sz w:val="24"/>
          <w:szCs w:val="20"/>
        </w:rPr>
      </w:pPr>
      <w:bookmarkStart w:id="5" w:name="_Toc308869114"/>
      <w:bookmarkStart w:id="6" w:name="_Toc308869225"/>
      <w:bookmarkStart w:id="7" w:name="_Toc308869245"/>
      <w:bookmarkStart w:id="8" w:name="_Toc464123868"/>
      <w:r w:rsidRPr="00F25641">
        <w:rPr>
          <w:rFonts w:ascii="Arial Narrow" w:hAnsi="Arial Narrow" w:cs="Calibri"/>
          <w:sz w:val="24"/>
          <w:szCs w:val="20"/>
        </w:rPr>
        <w:t>Označení stavby</w:t>
      </w:r>
      <w:bookmarkEnd w:id="5"/>
      <w:bookmarkEnd w:id="6"/>
      <w:bookmarkEnd w:id="7"/>
      <w:bookmarkEnd w:id="8"/>
    </w:p>
    <w:p w:rsidR="008166DE" w:rsidRDefault="004A1E4A" w:rsidP="00B54A12">
      <w:pPr>
        <w:pStyle w:val="text"/>
        <w:tabs>
          <w:tab w:val="left" w:pos="2835"/>
        </w:tabs>
        <w:spacing w:after="60" w:line="276" w:lineRule="auto"/>
        <w:jc w:val="left"/>
        <w:rPr>
          <w:rFonts w:ascii="Arial Narrow" w:hAnsi="Arial Narrow"/>
          <w:b/>
          <w:color w:val="000000"/>
          <w:sz w:val="22"/>
        </w:rPr>
      </w:pPr>
      <w:r>
        <w:rPr>
          <w:rFonts w:ascii="Arial Narrow" w:hAnsi="Arial Narrow"/>
          <w:b/>
          <w:color w:val="000000"/>
          <w:sz w:val="22"/>
        </w:rPr>
        <w:t>Biocentrum Veklice</w:t>
      </w:r>
    </w:p>
    <w:p w:rsidR="0014244D" w:rsidRPr="00D5136A" w:rsidRDefault="0014244D" w:rsidP="00B54A12">
      <w:pPr>
        <w:pStyle w:val="text"/>
        <w:tabs>
          <w:tab w:val="left" w:pos="2835"/>
        </w:tabs>
        <w:spacing w:after="60" w:line="276" w:lineRule="auto"/>
        <w:jc w:val="left"/>
        <w:rPr>
          <w:rFonts w:ascii="Arial Narrow" w:hAnsi="Arial Narrow"/>
          <w:b/>
          <w:color w:val="000000"/>
          <w:sz w:val="22"/>
          <w:u w:val="single"/>
        </w:rPr>
      </w:pPr>
      <w:r>
        <w:rPr>
          <w:rFonts w:ascii="Arial Narrow" w:hAnsi="Arial Narrow"/>
          <w:b/>
          <w:color w:val="000000"/>
          <w:sz w:val="22"/>
        </w:rPr>
        <w:t>SO6 - VEGETAČNÍ ÚPRAVA - ZALOŽENÍ LBC</w:t>
      </w:r>
    </w:p>
    <w:p w:rsidR="00194ADD" w:rsidRPr="00F25641" w:rsidRDefault="008166DE" w:rsidP="007C2CC5">
      <w:pPr>
        <w:pStyle w:val="Nadpis2"/>
        <w:numPr>
          <w:ilvl w:val="1"/>
          <w:numId w:val="7"/>
        </w:numPr>
        <w:spacing w:before="120" w:after="60" w:line="276" w:lineRule="auto"/>
        <w:rPr>
          <w:rFonts w:ascii="Arial Narrow" w:hAnsi="Arial Narrow" w:cs="Calibri"/>
          <w:sz w:val="24"/>
          <w:szCs w:val="20"/>
        </w:rPr>
      </w:pPr>
      <w:r w:rsidRPr="00F25641">
        <w:rPr>
          <w:rFonts w:ascii="Arial Narrow" w:hAnsi="Arial Narrow" w:cs="Calibri"/>
          <w:sz w:val="24"/>
          <w:szCs w:val="20"/>
        </w:rPr>
        <w:t xml:space="preserve"> </w:t>
      </w:r>
      <w:bookmarkStart w:id="9" w:name="_Toc464123869"/>
      <w:r w:rsidRPr="00F25641">
        <w:rPr>
          <w:rFonts w:ascii="Arial Narrow" w:hAnsi="Arial Narrow" w:cs="Calibri"/>
          <w:sz w:val="24"/>
          <w:szCs w:val="20"/>
        </w:rPr>
        <w:t>Stavebník/objednatel stavby</w:t>
      </w:r>
      <w:bookmarkEnd w:id="9"/>
    </w:p>
    <w:p w:rsidR="004A1E4A" w:rsidRPr="004A1E4A" w:rsidRDefault="004A1E4A" w:rsidP="00B54A12">
      <w:pPr>
        <w:spacing w:after="60" w:line="276" w:lineRule="auto"/>
        <w:rPr>
          <w:rFonts w:ascii="Arial Narrow" w:hAnsi="Arial Narrow"/>
          <w:b/>
          <w:color w:val="000000"/>
          <w:sz w:val="22"/>
          <w:szCs w:val="22"/>
        </w:rPr>
      </w:pPr>
      <w:r w:rsidRPr="004A1E4A">
        <w:rPr>
          <w:rFonts w:ascii="Arial Narrow" w:hAnsi="Arial Narrow"/>
          <w:b/>
          <w:color w:val="000000"/>
          <w:sz w:val="22"/>
          <w:szCs w:val="22"/>
        </w:rPr>
        <w:t>obec Senice na Hané</w:t>
      </w:r>
      <w:r w:rsidR="00C6753A">
        <w:rPr>
          <w:rFonts w:ascii="Arial Narrow" w:hAnsi="Arial Narrow"/>
          <w:b/>
          <w:color w:val="000000"/>
          <w:sz w:val="22"/>
          <w:szCs w:val="22"/>
        </w:rPr>
        <w:t xml:space="preserve">, </w:t>
      </w:r>
      <w:r w:rsidR="00C6753A" w:rsidRPr="00C6753A">
        <w:rPr>
          <w:rFonts w:ascii="Arial Narrow" w:hAnsi="Arial Narrow"/>
          <w:b/>
          <w:color w:val="000000"/>
          <w:sz w:val="22"/>
          <w:szCs w:val="22"/>
        </w:rPr>
        <w:t>Jos. Vodičky 243, 783 45 Senice na Hané</w:t>
      </w:r>
    </w:p>
    <w:p w:rsidR="00194ADD" w:rsidRPr="00F25641" w:rsidRDefault="00D507FC" w:rsidP="007C2CC5">
      <w:pPr>
        <w:pStyle w:val="Nadpis2"/>
        <w:numPr>
          <w:ilvl w:val="1"/>
          <w:numId w:val="7"/>
        </w:numPr>
        <w:spacing w:before="120" w:after="60" w:line="276" w:lineRule="auto"/>
        <w:rPr>
          <w:rFonts w:ascii="Arial Narrow" w:hAnsi="Arial Narrow" w:cs="Calibri"/>
          <w:sz w:val="24"/>
          <w:szCs w:val="20"/>
        </w:rPr>
      </w:pPr>
      <w:bookmarkStart w:id="10" w:name="_Toc464123870"/>
      <w:r w:rsidRPr="00F25641">
        <w:rPr>
          <w:rFonts w:ascii="Arial Narrow" w:hAnsi="Arial Narrow" w:cs="Calibri"/>
          <w:sz w:val="24"/>
          <w:szCs w:val="20"/>
        </w:rPr>
        <w:t>Projektant/</w:t>
      </w:r>
      <w:r w:rsidR="00194ADD" w:rsidRPr="00F25641">
        <w:rPr>
          <w:rFonts w:ascii="Arial Narrow" w:hAnsi="Arial Narrow" w:cs="Calibri"/>
          <w:sz w:val="24"/>
          <w:szCs w:val="20"/>
        </w:rPr>
        <w:t xml:space="preserve"> </w:t>
      </w:r>
      <w:r w:rsidRPr="00F25641">
        <w:rPr>
          <w:rFonts w:ascii="Arial Narrow" w:hAnsi="Arial Narrow" w:cs="Calibri"/>
          <w:sz w:val="24"/>
          <w:szCs w:val="20"/>
        </w:rPr>
        <w:t>zhotovitel projektové dokumentace</w:t>
      </w:r>
      <w:bookmarkEnd w:id="10"/>
    </w:p>
    <w:p w:rsidR="00DF314F" w:rsidRDefault="00DF314F" w:rsidP="00DF314F">
      <w:pPr>
        <w:widowControl w:val="0"/>
        <w:numPr>
          <w:ilvl w:val="0"/>
          <w:numId w:val="16"/>
        </w:numPr>
        <w:spacing w:after="60" w:line="276" w:lineRule="auto"/>
        <w:rPr>
          <w:rFonts w:ascii="Arial Narrow" w:hAnsi="Arial Narrow" w:cs="Calibri"/>
          <w:bCs/>
        </w:rPr>
      </w:pPr>
      <w:r w:rsidRPr="00DF314F">
        <w:rPr>
          <w:rFonts w:ascii="Arial Narrow" w:hAnsi="Arial Narrow" w:cs="Calibri"/>
          <w:b/>
          <w:color w:val="000000"/>
          <w:sz w:val="22"/>
          <w:szCs w:val="22"/>
        </w:rPr>
        <w:t>Hlavní projektant:</w:t>
      </w:r>
      <w:r>
        <w:rPr>
          <w:rFonts w:ascii="Arial Narrow" w:hAnsi="Arial Narrow" w:cs="Calibri"/>
          <w:bCs/>
        </w:rPr>
        <w:t xml:space="preserve"> </w:t>
      </w:r>
    </w:p>
    <w:p w:rsidR="00DF314F" w:rsidRDefault="00DF314F" w:rsidP="00B54A12">
      <w:pPr>
        <w:pStyle w:val="Zkladntextodsazen2"/>
        <w:spacing w:after="60" w:line="276" w:lineRule="auto"/>
        <w:ind w:left="0" w:firstLine="0"/>
        <w:rPr>
          <w:rFonts w:ascii="Arial Narrow" w:hAnsi="Arial Narrow" w:cs="Calibri"/>
          <w:b/>
          <w:bCs/>
          <w:sz w:val="24"/>
        </w:rPr>
      </w:pPr>
      <w:r w:rsidRPr="00201BD6">
        <w:rPr>
          <w:rFonts w:ascii="Arial Narrow" w:hAnsi="Arial Narrow" w:cs="Calibri"/>
          <w:b/>
          <w:bCs/>
          <w:sz w:val="24"/>
        </w:rPr>
        <w:t>ing. Hynek Hradský</w:t>
      </w:r>
    </w:p>
    <w:p w:rsidR="00201BD6" w:rsidRPr="00201BD6" w:rsidRDefault="00201BD6" w:rsidP="00B54A12">
      <w:pPr>
        <w:pStyle w:val="Zkladntextodsazen2"/>
        <w:spacing w:after="60" w:line="276" w:lineRule="auto"/>
        <w:ind w:left="0" w:firstLine="0"/>
        <w:rPr>
          <w:rFonts w:ascii="Arial Narrow" w:hAnsi="Arial Narrow" w:cs="Calibri"/>
          <w:b/>
          <w:bCs/>
          <w:sz w:val="24"/>
        </w:rPr>
      </w:pPr>
    </w:p>
    <w:p w:rsidR="00DB505B" w:rsidRPr="00707DFC" w:rsidRDefault="00DB505B" w:rsidP="00B54A12">
      <w:pPr>
        <w:widowControl w:val="0"/>
        <w:numPr>
          <w:ilvl w:val="0"/>
          <w:numId w:val="16"/>
        </w:numPr>
        <w:spacing w:after="60" w:line="276" w:lineRule="auto"/>
        <w:rPr>
          <w:rFonts w:ascii="Arial Narrow" w:hAnsi="Arial Narrow" w:cs="Calibri"/>
          <w:b/>
          <w:color w:val="000000"/>
          <w:sz w:val="22"/>
          <w:szCs w:val="22"/>
        </w:rPr>
      </w:pPr>
      <w:r w:rsidRPr="00707DFC">
        <w:rPr>
          <w:rFonts w:ascii="Arial Narrow" w:hAnsi="Arial Narrow" w:cs="Calibri"/>
          <w:b/>
          <w:color w:val="000000"/>
          <w:sz w:val="22"/>
          <w:szCs w:val="22"/>
        </w:rPr>
        <w:t>Zh</w:t>
      </w:r>
      <w:r w:rsidR="00DF314F">
        <w:rPr>
          <w:rFonts w:ascii="Arial Narrow" w:hAnsi="Arial Narrow" w:cs="Calibri"/>
          <w:b/>
          <w:color w:val="000000"/>
          <w:sz w:val="22"/>
          <w:szCs w:val="22"/>
        </w:rPr>
        <w:t>otovitel projektové dokumentace SO 6 -  Vegetační úpravy - založení LBC</w:t>
      </w:r>
    </w:p>
    <w:p w:rsidR="00DB505B" w:rsidRPr="00707DFC" w:rsidRDefault="00DB505B" w:rsidP="00B54A12">
      <w:pPr>
        <w:spacing w:after="60" w:line="276" w:lineRule="auto"/>
        <w:rPr>
          <w:rFonts w:ascii="Arial Narrow" w:hAnsi="Arial Narrow" w:cs="Calibri"/>
          <w:b/>
          <w:color w:val="000000"/>
          <w:sz w:val="22"/>
          <w:szCs w:val="22"/>
        </w:rPr>
      </w:pPr>
      <w:r w:rsidRPr="00707DFC">
        <w:rPr>
          <w:rFonts w:ascii="Arial Narrow" w:hAnsi="Arial Narrow" w:cs="Calibri"/>
          <w:b/>
          <w:color w:val="000000"/>
          <w:sz w:val="22"/>
          <w:szCs w:val="22"/>
        </w:rPr>
        <w:t>Ing. Petr Ondruška</w:t>
      </w:r>
    </w:p>
    <w:p w:rsidR="00D507FC" w:rsidRPr="00201BD6" w:rsidRDefault="00D507FC" w:rsidP="00B54A12">
      <w:pPr>
        <w:widowControl w:val="0"/>
        <w:spacing w:after="60" w:line="276" w:lineRule="auto"/>
        <w:jc w:val="both"/>
        <w:rPr>
          <w:rFonts w:ascii="Arial Narrow" w:hAnsi="Arial Narrow" w:cs="Calibri"/>
          <w:color w:val="000000"/>
          <w:sz w:val="18"/>
          <w:szCs w:val="22"/>
        </w:rPr>
      </w:pPr>
      <w:r w:rsidRPr="00201BD6">
        <w:rPr>
          <w:rFonts w:ascii="Arial Narrow" w:hAnsi="Arial Narrow" w:cs="Calibri"/>
          <w:color w:val="000000"/>
          <w:sz w:val="18"/>
          <w:szCs w:val="22"/>
        </w:rPr>
        <w:t>DUBNICKÁ DÍLNA, ateliér krajinářské architektury</w:t>
      </w:r>
    </w:p>
    <w:p w:rsidR="00DB505B" w:rsidRPr="00201BD6" w:rsidRDefault="00D507FC" w:rsidP="00B54A12">
      <w:pPr>
        <w:widowControl w:val="0"/>
        <w:spacing w:after="60" w:line="276" w:lineRule="auto"/>
        <w:jc w:val="both"/>
        <w:rPr>
          <w:rFonts w:ascii="Arial Narrow" w:hAnsi="Arial Narrow" w:cs="Calibri"/>
          <w:color w:val="000000"/>
          <w:sz w:val="18"/>
          <w:szCs w:val="22"/>
        </w:rPr>
      </w:pPr>
      <w:r w:rsidRPr="00201BD6">
        <w:rPr>
          <w:rFonts w:ascii="Arial Narrow" w:hAnsi="Arial Narrow" w:cs="Calibri"/>
          <w:color w:val="000000"/>
          <w:sz w:val="18"/>
          <w:szCs w:val="22"/>
        </w:rPr>
        <w:t>LICHNOV-DUBNICE 35, 794 01 KRNO</w:t>
      </w:r>
      <w:r w:rsidR="00EB08E7" w:rsidRPr="00201BD6">
        <w:rPr>
          <w:rFonts w:ascii="Arial Narrow" w:hAnsi="Arial Narrow" w:cs="Calibri"/>
          <w:color w:val="000000"/>
          <w:sz w:val="18"/>
          <w:szCs w:val="22"/>
        </w:rPr>
        <w:t>V</w:t>
      </w:r>
    </w:p>
    <w:p w:rsidR="00DB505B" w:rsidRPr="00201BD6" w:rsidRDefault="00D507FC" w:rsidP="00B54A12">
      <w:pPr>
        <w:widowControl w:val="0"/>
        <w:spacing w:after="60" w:line="276" w:lineRule="auto"/>
        <w:jc w:val="both"/>
        <w:rPr>
          <w:rFonts w:ascii="Arial Narrow" w:hAnsi="Arial Narrow" w:cs="Calibri"/>
          <w:color w:val="000000"/>
          <w:sz w:val="18"/>
          <w:szCs w:val="22"/>
        </w:rPr>
      </w:pPr>
      <w:r w:rsidRPr="00201BD6">
        <w:rPr>
          <w:rFonts w:ascii="Arial Narrow" w:hAnsi="Arial Narrow" w:cs="Calibri"/>
          <w:color w:val="000000"/>
          <w:sz w:val="18"/>
          <w:szCs w:val="22"/>
        </w:rPr>
        <w:t xml:space="preserve"> </w:t>
      </w:r>
      <w:r w:rsidR="00A1029A" w:rsidRPr="00201BD6">
        <w:rPr>
          <w:rFonts w:ascii="Arial Narrow" w:hAnsi="Arial Narrow" w:cs="Calibri"/>
          <w:color w:val="000000"/>
          <w:sz w:val="18"/>
          <w:szCs w:val="22"/>
        </w:rPr>
        <w:t>Tel. 777.301.506</w:t>
      </w:r>
      <w:r w:rsidRPr="00201BD6">
        <w:rPr>
          <w:rFonts w:ascii="Arial Narrow" w:hAnsi="Arial Narrow" w:cs="Calibri"/>
          <w:color w:val="000000"/>
          <w:sz w:val="18"/>
          <w:szCs w:val="22"/>
        </w:rPr>
        <w:t xml:space="preserve">; </w:t>
      </w:r>
      <w:hyperlink r:id="rId10" w:history="1">
        <w:r w:rsidRPr="00201BD6">
          <w:rPr>
            <w:rFonts w:ascii="Arial Narrow" w:hAnsi="Arial Narrow" w:cs="Calibri"/>
            <w:color w:val="000000"/>
            <w:sz w:val="18"/>
            <w:szCs w:val="22"/>
          </w:rPr>
          <w:t>petr@ondruska.cz</w:t>
        </w:r>
      </w:hyperlink>
    </w:p>
    <w:p w:rsidR="00EB08E7" w:rsidRPr="00707DFC" w:rsidRDefault="00EB08E7" w:rsidP="00B54A12">
      <w:pPr>
        <w:widowControl w:val="0"/>
        <w:spacing w:after="60" w:line="276" w:lineRule="auto"/>
        <w:jc w:val="both"/>
        <w:rPr>
          <w:rFonts w:ascii="Arial Narrow" w:hAnsi="Arial Narrow" w:cs="Calibri"/>
          <w:color w:val="000000"/>
          <w:sz w:val="22"/>
          <w:szCs w:val="22"/>
        </w:rPr>
      </w:pPr>
      <w:r w:rsidRPr="00707DFC">
        <w:rPr>
          <w:rFonts w:ascii="Arial Narrow" w:hAnsi="Arial Narrow" w:cs="Calibri"/>
          <w:b/>
          <w:color w:val="000000"/>
          <w:sz w:val="22"/>
          <w:szCs w:val="22"/>
        </w:rPr>
        <w:t>IČO:</w:t>
      </w:r>
      <w:r w:rsidRPr="00707DFC">
        <w:rPr>
          <w:rFonts w:ascii="Arial Narrow" w:hAnsi="Arial Narrow" w:cs="Calibri"/>
          <w:color w:val="000000"/>
          <w:sz w:val="22"/>
          <w:szCs w:val="22"/>
        </w:rPr>
        <w:t xml:space="preserve"> 12125326</w:t>
      </w:r>
    </w:p>
    <w:p w:rsidR="00EB08E7" w:rsidRPr="00707DFC" w:rsidRDefault="00EB08E7" w:rsidP="00B54A12">
      <w:pPr>
        <w:widowControl w:val="0"/>
        <w:spacing w:after="60" w:line="276" w:lineRule="auto"/>
        <w:jc w:val="both"/>
        <w:rPr>
          <w:rFonts w:ascii="Arial Narrow" w:hAnsi="Arial Narrow" w:cs="Calibri"/>
          <w:color w:val="000000"/>
          <w:sz w:val="22"/>
          <w:szCs w:val="22"/>
        </w:rPr>
      </w:pPr>
      <w:r w:rsidRPr="00707DFC">
        <w:rPr>
          <w:rFonts w:ascii="Arial Narrow" w:hAnsi="Arial Narrow" w:cs="Calibri"/>
          <w:b/>
          <w:color w:val="000000"/>
          <w:sz w:val="22"/>
          <w:szCs w:val="22"/>
        </w:rPr>
        <w:t>DIČ</w:t>
      </w:r>
      <w:r w:rsidRPr="00707DFC">
        <w:rPr>
          <w:rFonts w:ascii="Arial Narrow" w:hAnsi="Arial Narrow" w:cs="Calibri"/>
          <w:color w:val="000000"/>
          <w:sz w:val="22"/>
          <w:szCs w:val="22"/>
        </w:rPr>
        <w:t>: CZ/6110261476</w:t>
      </w:r>
    </w:p>
    <w:p w:rsidR="00EB08E7" w:rsidRPr="00E32547" w:rsidRDefault="00EB08E7" w:rsidP="00B54A12">
      <w:pPr>
        <w:widowControl w:val="0"/>
        <w:spacing w:after="60" w:line="276" w:lineRule="auto"/>
        <w:jc w:val="both"/>
        <w:rPr>
          <w:rFonts w:ascii="Arial Narrow" w:hAnsi="Arial Narrow" w:cs="Calibri"/>
          <w:b/>
          <w:color w:val="000000"/>
          <w:sz w:val="20"/>
          <w:szCs w:val="20"/>
        </w:rPr>
      </w:pPr>
      <w:r w:rsidRPr="00E32547">
        <w:rPr>
          <w:rFonts w:ascii="Arial Narrow" w:hAnsi="Arial Narrow" w:cs="Calibri"/>
          <w:b/>
          <w:color w:val="000000"/>
          <w:sz w:val="20"/>
          <w:szCs w:val="20"/>
        </w:rPr>
        <w:t>AUTORIZACE:</w:t>
      </w:r>
    </w:p>
    <w:p w:rsidR="00EB08E7" w:rsidRPr="00E32547" w:rsidRDefault="00EB08E7" w:rsidP="00B54A12">
      <w:pPr>
        <w:widowControl w:val="0"/>
        <w:spacing w:after="60" w:line="276" w:lineRule="auto"/>
        <w:jc w:val="both"/>
        <w:rPr>
          <w:rFonts w:ascii="Arial Narrow" w:hAnsi="Arial Narrow" w:cs="Calibri"/>
          <w:b/>
          <w:color w:val="000000"/>
          <w:sz w:val="20"/>
          <w:szCs w:val="20"/>
        </w:rPr>
      </w:pPr>
      <w:r w:rsidRPr="00201BD6">
        <w:rPr>
          <w:rFonts w:ascii="Arial Narrow" w:hAnsi="Arial Narrow" w:cs="Calibri"/>
          <w:color w:val="000000"/>
          <w:sz w:val="20"/>
          <w:szCs w:val="20"/>
        </w:rPr>
        <w:t>Člen</w:t>
      </w:r>
      <w:r w:rsidRPr="00E32547">
        <w:rPr>
          <w:rFonts w:ascii="Arial Narrow" w:hAnsi="Arial Narrow" w:cs="Calibri"/>
          <w:b/>
          <w:color w:val="000000"/>
          <w:sz w:val="20"/>
          <w:szCs w:val="20"/>
        </w:rPr>
        <w:t xml:space="preserve"> ČKA </w:t>
      </w:r>
      <w:r w:rsidRPr="00201BD6">
        <w:rPr>
          <w:rFonts w:ascii="Arial Narrow" w:hAnsi="Arial Narrow" w:cs="Calibri"/>
          <w:color w:val="000000"/>
          <w:sz w:val="20"/>
          <w:szCs w:val="20"/>
        </w:rPr>
        <w:t>vedený pod číslem</w:t>
      </w:r>
      <w:r w:rsidRPr="00E32547">
        <w:rPr>
          <w:rFonts w:ascii="Arial Narrow" w:hAnsi="Arial Narrow" w:cs="Calibri"/>
          <w:b/>
          <w:color w:val="000000"/>
          <w:sz w:val="20"/>
          <w:szCs w:val="20"/>
        </w:rPr>
        <w:t xml:space="preserve"> 02 948</w:t>
      </w:r>
    </w:p>
    <w:p w:rsidR="00DF314F" w:rsidRDefault="00DB505B" w:rsidP="00201BD6">
      <w:pPr>
        <w:widowControl w:val="0"/>
        <w:spacing w:after="60" w:line="276" w:lineRule="auto"/>
        <w:rPr>
          <w:rFonts w:ascii="Arial Narrow" w:hAnsi="Arial Narrow" w:cs="Calibri"/>
          <w:color w:val="000000"/>
          <w:sz w:val="20"/>
          <w:szCs w:val="20"/>
        </w:rPr>
      </w:pPr>
      <w:r w:rsidRPr="00201BD6">
        <w:rPr>
          <w:rFonts w:ascii="Arial Narrow" w:hAnsi="Arial Narrow" w:cs="Calibri"/>
          <w:color w:val="000000"/>
          <w:sz w:val="20"/>
          <w:szCs w:val="20"/>
        </w:rPr>
        <w:t>Typ autorizace:</w:t>
      </w:r>
      <w:r w:rsidRPr="00DF314F">
        <w:rPr>
          <w:rFonts w:ascii="Arial Narrow" w:hAnsi="Arial Narrow" w:cs="Calibri"/>
          <w:color w:val="000000"/>
          <w:sz w:val="20"/>
          <w:szCs w:val="20"/>
        </w:rPr>
        <w:t xml:space="preserve"> </w:t>
      </w:r>
      <w:r w:rsidR="00201BD6">
        <w:rPr>
          <w:rFonts w:ascii="Arial Narrow" w:hAnsi="Arial Narrow" w:cs="Calibri"/>
          <w:color w:val="000000"/>
          <w:sz w:val="20"/>
          <w:szCs w:val="20"/>
        </w:rPr>
        <w:t xml:space="preserve"> </w:t>
      </w:r>
      <w:r w:rsidRPr="00201BD6">
        <w:rPr>
          <w:rFonts w:ascii="Arial Narrow" w:hAnsi="Arial Narrow" w:cs="Calibri"/>
          <w:b/>
          <w:color w:val="000000"/>
          <w:sz w:val="22"/>
          <w:szCs w:val="20"/>
        </w:rPr>
        <w:t>Autorizovaný projektant územních systémů ekologické stability</w:t>
      </w:r>
    </w:p>
    <w:p w:rsidR="00201BD6" w:rsidRPr="00DF314F" w:rsidRDefault="00201BD6" w:rsidP="00201BD6">
      <w:pPr>
        <w:widowControl w:val="0"/>
        <w:spacing w:after="60" w:line="276" w:lineRule="auto"/>
        <w:rPr>
          <w:rFonts w:ascii="Arial Narrow" w:hAnsi="Arial Narrow" w:cs="Calibri"/>
          <w:b/>
          <w:color w:val="000000"/>
          <w:sz w:val="22"/>
          <w:szCs w:val="22"/>
        </w:rPr>
      </w:pPr>
    </w:p>
    <w:p w:rsidR="00DF314F" w:rsidRDefault="00DF314F" w:rsidP="00DF314F">
      <w:pPr>
        <w:widowControl w:val="0"/>
        <w:numPr>
          <w:ilvl w:val="0"/>
          <w:numId w:val="16"/>
        </w:numPr>
        <w:spacing w:after="60" w:line="276" w:lineRule="auto"/>
        <w:rPr>
          <w:rFonts w:ascii="Arial Narrow" w:hAnsi="Arial Narrow" w:cs="Calibri"/>
          <w:b/>
          <w:color w:val="000000"/>
          <w:sz w:val="22"/>
          <w:szCs w:val="22"/>
        </w:rPr>
      </w:pPr>
      <w:r w:rsidRPr="00DF314F">
        <w:rPr>
          <w:rFonts w:ascii="Arial Narrow" w:hAnsi="Arial Narrow" w:cs="Calibri"/>
          <w:b/>
          <w:color w:val="000000"/>
          <w:sz w:val="22"/>
          <w:szCs w:val="22"/>
        </w:rPr>
        <w:t xml:space="preserve"> </w:t>
      </w:r>
      <w:r>
        <w:rPr>
          <w:rFonts w:ascii="Arial Narrow" w:hAnsi="Arial Narrow" w:cs="Calibri"/>
          <w:b/>
          <w:color w:val="000000"/>
          <w:sz w:val="22"/>
          <w:szCs w:val="22"/>
        </w:rPr>
        <w:t>Zpracování osázení litorálního pásma</w:t>
      </w:r>
    </w:p>
    <w:p w:rsidR="00DF314F" w:rsidRDefault="00DF314F" w:rsidP="00DF314F">
      <w:pPr>
        <w:spacing w:after="60" w:line="276" w:lineRule="auto"/>
        <w:rPr>
          <w:rFonts w:ascii="Arial Narrow" w:hAnsi="Arial Narrow"/>
          <w:bCs/>
          <w:sz w:val="22"/>
          <w:szCs w:val="27"/>
        </w:rPr>
      </w:pPr>
      <w:r>
        <w:rPr>
          <w:rFonts w:ascii="Arial Narrow" w:hAnsi="Arial Narrow"/>
          <w:b/>
          <w:bCs/>
          <w:sz w:val="22"/>
          <w:szCs w:val="27"/>
        </w:rPr>
        <w:t xml:space="preserve">Mgr. Michal Krátký, Sagittaria - </w:t>
      </w:r>
      <w:r w:rsidRPr="000F5640">
        <w:rPr>
          <w:rFonts w:ascii="Arial Narrow" w:hAnsi="Arial Narrow"/>
          <w:bCs/>
          <w:sz w:val="22"/>
          <w:szCs w:val="27"/>
        </w:rPr>
        <w:t>Sdružení pro ochranu přírody střední Moravy</w:t>
      </w:r>
    </w:p>
    <w:p w:rsidR="00DF314F" w:rsidRPr="00D5136A" w:rsidRDefault="00DF314F" w:rsidP="00DF314F">
      <w:pPr>
        <w:spacing w:after="60" w:line="276" w:lineRule="auto"/>
        <w:rPr>
          <w:rFonts w:ascii="Arial Narrow" w:hAnsi="Arial Narrow"/>
          <w:sz w:val="20"/>
          <w:szCs w:val="20"/>
        </w:rPr>
      </w:pPr>
      <w:r w:rsidRPr="000F5640">
        <w:rPr>
          <w:rFonts w:ascii="Arial Narrow" w:hAnsi="Arial Narrow"/>
          <w:bCs/>
          <w:sz w:val="22"/>
          <w:szCs w:val="27"/>
        </w:rPr>
        <w:t>Lipové náměstí 3</w:t>
      </w:r>
      <w:r>
        <w:rPr>
          <w:rFonts w:ascii="Arial Narrow" w:hAnsi="Arial Narrow"/>
          <w:bCs/>
          <w:sz w:val="22"/>
          <w:szCs w:val="27"/>
        </w:rPr>
        <w:t xml:space="preserve">, PSČ </w:t>
      </w:r>
      <w:r w:rsidRPr="000F5640">
        <w:rPr>
          <w:rFonts w:ascii="Arial Narrow" w:hAnsi="Arial Narrow"/>
          <w:b/>
          <w:bCs/>
          <w:sz w:val="22"/>
          <w:szCs w:val="27"/>
        </w:rPr>
        <w:t>783 36</w:t>
      </w:r>
      <w:r w:rsidRPr="000F5640">
        <w:rPr>
          <w:rFonts w:ascii="Arial Narrow" w:hAnsi="Arial Narrow"/>
          <w:bCs/>
          <w:sz w:val="22"/>
          <w:szCs w:val="27"/>
        </w:rPr>
        <w:t xml:space="preserve"> Křelov</w:t>
      </w:r>
    </w:p>
    <w:p w:rsidR="00DB505B" w:rsidRPr="00F25641" w:rsidRDefault="00DB505B" w:rsidP="007C2CC5">
      <w:pPr>
        <w:pStyle w:val="Nadpis2"/>
        <w:numPr>
          <w:ilvl w:val="1"/>
          <w:numId w:val="7"/>
        </w:numPr>
        <w:spacing w:before="120" w:after="60" w:line="276" w:lineRule="auto"/>
        <w:ind w:left="1225" w:hanging="431"/>
        <w:rPr>
          <w:rFonts w:ascii="Arial Narrow" w:hAnsi="Arial Narrow" w:cs="Calibri"/>
          <w:sz w:val="24"/>
          <w:szCs w:val="20"/>
        </w:rPr>
      </w:pPr>
      <w:bookmarkStart w:id="11" w:name="_Toc464123871"/>
      <w:r w:rsidRPr="00F25641">
        <w:rPr>
          <w:rFonts w:ascii="Arial Narrow" w:hAnsi="Arial Narrow" w:cs="Calibri"/>
          <w:sz w:val="24"/>
          <w:szCs w:val="20"/>
        </w:rPr>
        <w:t>Stupeň dokumentace</w:t>
      </w:r>
      <w:bookmarkEnd w:id="11"/>
    </w:p>
    <w:p w:rsidR="00D507FC" w:rsidRDefault="00DB505B" w:rsidP="00B54A12">
      <w:pPr>
        <w:widowControl w:val="0"/>
        <w:spacing w:after="60" w:line="276" w:lineRule="auto"/>
        <w:jc w:val="center"/>
        <w:rPr>
          <w:rFonts w:ascii="Arial Narrow" w:hAnsi="Arial Narrow" w:cs="Calibri"/>
          <w:b/>
          <w:caps/>
          <w:color w:val="000000"/>
          <w:sz w:val="22"/>
          <w:szCs w:val="20"/>
        </w:rPr>
      </w:pPr>
      <w:r w:rsidRPr="00E32547">
        <w:rPr>
          <w:rFonts w:ascii="Arial Narrow" w:hAnsi="Arial Narrow" w:cs="Calibri"/>
          <w:b/>
          <w:caps/>
          <w:color w:val="000000"/>
          <w:sz w:val="22"/>
          <w:szCs w:val="20"/>
        </w:rPr>
        <w:t>projektová dokumentace</w:t>
      </w:r>
      <w:r w:rsidR="004A1E4A">
        <w:rPr>
          <w:rFonts w:ascii="Arial Narrow" w:hAnsi="Arial Narrow" w:cs="Calibri"/>
          <w:b/>
          <w:caps/>
          <w:color w:val="000000"/>
          <w:sz w:val="22"/>
          <w:szCs w:val="20"/>
        </w:rPr>
        <w:t xml:space="preserve"> pro </w:t>
      </w:r>
      <w:r w:rsidR="00DF314F">
        <w:rPr>
          <w:rFonts w:ascii="Arial Narrow" w:hAnsi="Arial Narrow" w:cs="Calibri"/>
          <w:b/>
          <w:caps/>
          <w:color w:val="000000"/>
          <w:sz w:val="22"/>
          <w:szCs w:val="20"/>
        </w:rPr>
        <w:t xml:space="preserve">VÝBĚR ZHOTOVITELE A PROVEDENÍ </w:t>
      </w:r>
      <w:r w:rsidR="004A1E4A">
        <w:rPr>
          <w:rFonts w:ascii="Arial Narrow" w:hAnsi="Arial Narrow" w:cs="Calibri"/>
          <w:b/>
          <w:caps/>
          <w:color w:val="000000"/>
          <w:sz w:val="22"/>
          <w:szCs w:val="20"/>
        </w:rPr>
        <w:t>STAVBY</w:t>
      </w:r>
    </w:p>
    <w:p w:rsidR="004A32F3" w:rsidRPr="0095223B" w:rsidRDefault="004A32F3" w:rsidP="007C2CC5">
      <w:pPr>
        <w:pStyle w:val="Nadpis2"/>
        <w:numPr>
          <w:ilvl w:val="0"/>
          <w:numId w:val="7"/>
        </w:numPr>
        <w:spacing w:before="120" w:after="60" w:line="276" w:lineRule="auto"/>
        <w:rPr>
          <w:rFonts w:ascii="Arial Narrow" w:hAnsi="Arial Narrow" w:cs="Calibri"/>
          <w:sz w:val="24"/>
          <w:szCs w:val="20"/>
        </w:rPr>
      </w:pPr>
      <w:bookmarkStart w:id="12" w:name="_Toc308869115"/>
      <w:bookmarkStart w:id="13" w:name="_Toc308869226"/>
      <w:bookmarkStart w:id="14" w:name="_Toc308869246"/>
      <w:bookmarkStart w:id="15" w:name="_Toc464123872"/>
      <w:r w:rsidRPr="0095223B">
        <w:rPr>
          <w:rFonts w:ascii="Arial Narrow" w:hAnsi="Arial Narrow" w:cs="Calibri"/>
          <w:sz w:val="24"/>
          <w:szCs w:val="20"/>
        </w:rPr>
        <w:t>Podklady</w:t>
      </w:r>
      <w:bookmarkEnd w:id="12"/>
      <w:bookmarkEnd w:id="13"/>
      <w:bookmarkEnd w:id="14"/>
      <w:bookmarkEnd w:id="15"/>
    </w:p>
    <w:p w:rsidR="00377F52" w:rsidRPr="00FB4C0E" w:rsidRDefault="00377F52" w:rsidP="00B54A12">
      <w:pPr>
        <w:pStyle w:val="Textpsmene"/>
        <w:numPr>
          <w:ilvl w:val="0"/>
          <w:numId w:val="0"/>
        </w:numPr>
        <w:tabs>
          <w:tab w:val="left" w:pos="2835"/>
        </w:tabs>
        <w:spacing w:after="60" w:line="276" w:lineRule="auto"/>
        <w:rPr>
          <w:rFonts w:ascii="Arial Narrow" w:hAnsi="Arial Narrow" w:cs="Calibri"/>
          <w:b/>
          <w:color w:val="000000"/>
          <w:sz w:val="20"/>
        </w:rPr>
      </w:pPr>
      <w:r w:rsidRPr="00FB4C0E">
        <w:rPr>
          <w:rFonts w:ascii="Arial Narrow" w:hAnsi="Arial Narrow" w:cs="Calibri"/>
          <w:b/>
          <w:color w:val="000000"/>
          <w:sz w:val="20"/>
        </w:rPr>
        <w:t>Výčet podkladů a průzkumů použitých pro vypracování projektové dokumentace:</w:t>
      </w:r>
    </w:p>
    <w:p w:rsidR="00A81DC8" w:rsidRDefault="00A81DC8" w:rsidP="00B54A12">
      <w:pPr>
        <w:pStyle w:val="Zkladntextodsazen2"/>
        <w:spacing w:after="60" w:line="276" w:lineRule="auto"/>
        <w:ind w:left="0" w:firstLine="0"/>
        <w:rPr>
          <w:rFonts w:ascii="Arial Narrow" w:hAnsi="Arial Narrow" w:cs="Calibri"/>
          <w:bCs/>
        </w:rPr>
      </w:pPr>
      <w:bookmarkStart w:id="16" w:name="_Toc308869116"/>
      <w:bookmarkStart w:id="17" w:name="_Toc308869227"/>
      <w:bookmarkStart w:id="18" w:name="_Toc308869247"/>
      <w:r w:rsidRPr="00E32547">
        <w:rPr>
          <w:rFonts w:ascii="Arial Narrow" w:hAnsi="Arial Narrow" w:cs="Calibri"/>
          <w:bCs/>
        </w:rPr>
        <w:t xml:space="preserve"> Byl použit polohopis a výškopis v měřítku 1 : 500, zpracovaný Lesprojektem Krnov</w:t>
      </w:r>
      <w:r w:rsidR="00B17E26">
        <w:rPr>
          <w:rFonts w:ascii="Arial Narrow" w:hAnsi="Arial Narrow" w:cs="Calibri"/>
          <w:bCs/>
        </w:rPr>
        <w:t xml:space="preserve"> spol. s.r.o.. </w:t>
      </w:r>
      <w:r w:rsidRPr="00E32547">
        <w:rPr>
          <w:rFonts w:ascii="Arial Narrow" w:hAnsi="Arial Narrow" w:cs="Calibri"/>
          <w:bCs/>
        </w:rPr>
        <w:t>Dalším podkladem je dokumentace</w:t>
      </w:r>
      <w:r w:rsidR="00E32547">
        <w:rPr>
          <w:rFonts w:ascii="Arial Narrow" w:hAnsi="Arial Narrow" w:cs="Calibri"/>
          <w:bCs/>
        </w:rPr>
        <w:t xml:space="preserve"> Komplexních pozemkových úprav</w:t>
      </w:r>
      <w:r w:rsidRPr="00E32547">
        <w:rPr>
          <w:rFonts w:ascii="Arial Narrow" w:hAnsi="Arial Narrow" w:cs="Calibri"/>
          <w:bCs/>
        </w:rPr>
        <w:t>, konk</w:t>
      </w:r>
      <w:r w:rsidR="00707DFC">
        <w:rPr>
          <w:rFonts w:ascii="Arial Narrow" w:hAnsi="Arial Narrow" w:cs="Calibri"/>
          <w:bCs/>
        </w:rPr>
        <w:t xml:space="preserve">rétně Plán společných zařízení </w:t>
      </w:r>
      <w:r w:rsidRPr="00E32547">
        <w:rPr>
          <w:rFonts w:ascii="Arial Narrow" w:hAnsi="Arial Narrow" w:cs="Calibri"/>
          <w:bCs/>
        </w:rPr>
        <w:t xml:space="preserve">zpracovaný PozGeo, s.r.o. Budovcova 6, 796 01 Prostějov. </w:t>
      </w:r>
    </w:p>
    <w:p w:rsidR="005D502E" w:rsidRDefault="005D502E" w:rsidP="00B54A12">
      <w:pPr>
        <w:pStyle w:val="Zkladntextodsazen2"/>
        <w:spacing w:after="60" w:line="276" w:lineRule="auto"/>
        <w:ind w:left="0" w:firstLine="0"/>
        <w:rPr>
          <w:rFonts w:ascii="Arial Narrow" w:hAnsi="Arial Narrow" w:cs="Calibri"/>
          <w:bCs/>
        </w:rPr>
      </w:pPr>
    </w:p>
    <w:p w:rsidR="00B17E26" w:rsidRPr="00B17E26" w:rsidRDefault="00DA2D25" w:rsidP="00B54A12">
      <w:pPr>
        <w:pStyle w:val="Zkladntextodsazen2"/>
        <w:shd w:val="clear" w:color="auto" w:fill="D9D9D9"/>
        <w:spacing w:after="60" w:line="276" w:lineRule="auto"/>
        <w:ind w:left="0" w:firstLine="0"/>
        <w:rPr>
          <w:rFonts w:ascii="Arial Narrow" w:hAnsi="Arial Narrow" w:cs="Calibri"/>
          <w:b/>
          <w:bCs/>
        </w:rPr>
      </w:pPr>
      <w:r>
        <w:rPr>
          <w:rFonts w:ascii="Arial Narrow" w:hAnsi="Arial Narrow" w:cs="Calibri"/>
          <w:b/>
          <w:bCs/>
        </w:rPr>
        <w:t>Citace z Technické zprávy:</w:t>
      </w:r>
    </w:p>
    <w:p w:rsidR="00F80437" w:rsidRDefault="00F80437" w:rsidP="007E4616">
      <w:pPr>
        <w:pStyle w:val="Zkladntextodsazen2"/>
        <w:numPr>
          <w:ilvl w:val="0"/>
          <w:numId w:val="18"/>
        </w:numPr>
        <w:spacing w:after="60" w:line="276" w:lineRule="auto"/>
        <w:rPr>
          <w:rFonts w:ascii="Arial Narrow" w:hAnsi="Arial Narrow" w:cs="Calibri"/>
          <w:b/>
          <w:bCs/>
        </w:rPr>
      </w:pPr>
      <w:r w:rsidRPr="00BC6023">
        <w:rPr>
          <w:rFonts w:ascii="Arial Narrow" w:hAnsi="Arial Narrow" w:cs="Calibri"/>
          <w:b/>
          <w:bCs/>
        </w:rPr>
        <w:t>Technická zpráva:  Plán společných zařízení, Jednoduchá pozemková úprava v </w:t>
      </w:r>
      <w:r w:rsidR="004237A3" w:rsidRPr="00BC6023">
        <w:rPr>
          <w:rFonts w:ascii="Arial Narrow" w:hAnsi="Arial Narrow" w:cs="Calibri"/>
          <w:b/>
          <w:bCs/>
        </w:rPr>
        <w:t>k. ú.</w:t>
      </w:r>
      <w:r w:rsidRPr="00BC6023">
        <w:rPr>
          <w:rFonts w:ascii="Arial Narrow" w:hAnsi="Arial Narrow" w:cs="Calibri"/>
          <w:b/>
          <w:bCs/>
        </w:rPr>
        <w:t xml:space="preserve"> Senice na Hané</w:t>
      </w:r>
    </w:p>
    <w:p w:rsidR="00BC6023" w:rsidRPr="00BC6023" w:rsidRDefault="00F80437" w:rsidP="00B54A12">
      <w:pPr>
        <w:pStyle w:val="Zkladntextodsazen2"/>
        <w:spacing w:after="60" w:line="276" w:lineRule="auto"/>
        <w:ind w:left="0" w:firstLine="0"/>
        <w:rPr>
          <w:rFonts w:ascii="Arial Narrow" w:hAnsi="Arial Narrow" w:cs="Calibri"/>
          <w:bCs/>
        </w:rPr>
      </w:pPr>
      <w:r>
        <w:rPr>
          <w:rFonts w:ascii="Arial Narrow" w:hAnsi="Arial Narrow" w:cs="Calibri"/>
          <w:bCs/>
        </w:rPr>
        <w:t xml:space="preserve"> </w:t>
      </w:r>
      <w:r w:rsidR="00BC6023">
        <w:rPr>
          <w:rFonts w:ascii="Arial Narrow" w:hAnsi="Arial Narrow" w:cs="Calibri"/>
          <w:bCs/>
        </w:rPr>
        <w:t>„</w:t>
      </w:r>
      <w:r w:rsidR="00BC6023" w:rsidRPr="00BC6023">
        <w:rPr>
          <w:rFonts w:ascii="Arial Narrow" w:hAnsi="Arial Narrow" w:cs="Calibri"/>
          <w:bCs/>
        </w:rPr>
        <w:t>Řešené území spadá do sosioregionu Hornomoravský úval, dominuje druhý vegetační stupeň (bukodubový). Převažuje rovinatý terén s mírným sklonem jdoucím od východu na západ. Nadmořská výška se v území pohybuje okolo 240 až 261</w:t>
      </w:r>
      <w:r w:rsidR="00B17E26">
        <w:rPr>
          <w:rFonts w:ascii="Arial Narrow" w:hAnsi="Arial Narrow" w:cs="Calibri"/>
          <w:bCs/>
        </w:rPr>
        <w:t>m n.m.</w:t>
      </w:r>
      <w:r w:rsidR="00BC6023" w:rsidRPr="00BC6023">
        <w:rPr>
          <w:rFonts w:ascii="Arial Narrow" w:hAnsi="Arial Narrow" w:cs="Calibri"/>
          <w:bCs/>
        </w:rPr>
        <w:t xml:space="preserve"> Je zde patrná naprostá absence zeleně, výjimku tvoří nesouvislé porosty podél vodního toku Blata. V zájmovém území se vyskytují dva typy biochor. </w:t>
      </w:r>
      <w:r w:rsidR="00BC6023" w:rsidRPr="004A1E4A">
        <w:rPr>
          <w:rFonts w:ascii="Arial Narrow" w:hAnsi="Arial Narrow" w:cs="Calibri"/>
          <w:b/>
          <w:bCs/>
        </w:rPr>
        <w:t>Biochora teplých niv</w:t>
      </w:r>
      <w:r w:rsidR="00BC6023" w:rsidRPr="00BC6023">
        <w:rPr>
          <w:rFonts w:ascii="Arial Narrow" w:hAnsi="Arial Narrow" w:cs="Calibri"/>
          <w:bCs/>
        </w:rPr>
        <w:t xml:space="preserve"> (charakteristická skupina typu geobiocénu (</w:t>
      </w:r>
      <w:r w:rsidR="00BC6023" w:rsidRPr="004A1E4A">
        <w:rPr>
          <w:rFonts w:ascii="Arial Narrow" w:hAnsi="Arial Narrow" w:cs="Calibri"/>
          <w:b/>
          <w:bCs/>
        </w:rPr>
        <w:t>STG) - 2 BC 4</w:t>
      </w:r>
      <w:r w:rsidR="00BC6023" w:rsidRPr="00BC6023">
        <w:rPr>
          <w:rFonts w:ascii="Arial Narrow" w:hAnsi="Arial Narrow" w:cs="Calibri"/>
          <w:bCs/>
        </w:rPr>
        <w:t xml:space="preserve">) a </w:t>
      </w:r>
      <w:r w:rsidR="00BC6023" w:rsidRPr="004A1E4A">
        <w:rPr>
          <w:rFonts w:ascii="Arial Narrow" w:hAnsi="Arial Narrow" w:cs="Calibri"/>
          <w:b/>
          <w:bCs/>
        </w:rPr>
        <w:t>biochora teplých plochých pahorkatin na spraších</w:t>
      </w:r>
      <w:r w:rsidR="00BC6023" w:rsidRPr="00BC6023">
        <w:rPr>
          <w:rFonts w:ascii="Arial Narrow" w:hAnsi="Arial Narrow" w:cs="Calibri"/>
          <w:bCs/>
        </w:rPr>
        <w:t xml:space="preserve"> (</w:t>
      </w:r>
      <w:r w:rsidR="00BC6023" w:rsidRPr="004A1E4A">
        <w:rPr>
          <w:rFonts w:ascii="Arial Narrow" w:hAnsi="Arial Narrow" w:cs="Calibri"/>
          <w:b/>
          <w:bCs/>
        </w:rPr>
        <w:t>STG: 2 BD 3</w:t>
      </w:r>
      <w:r w:rsidR="00BC6023" w:rsidRPr="00BC6023">
        <w:rPr>
          <w:rFonts w:ascii="Arial Narrow" w:hAnsi="Arial Narrow" w:cs="Calibri"/>
          <w:bCs/>
        </w:rPr>
        <w:t>).</w:t>
      </w:r>
    </w:p>
    <w:p w:rsidR="00BC6023" w:rsidRPr="00BC6023" w:rsidRDefault="00BC6023" w:rsidP="00B54A12">
      <w:pPr>
        <w:pStyle w:val="Zkladntextodsazen2"/>
        <w:spacing w:after="60" w:line="276" w:lineRule="auto"/>
        <w:ind w:left="0" w:firstLine="0"/>
        <w:rPr>
          <w:rFonts w:ascii="Arial Narrow" w:hAnsi="Arial Narrow" w:cs="Calibri"/>
          <w:bCs/>
        </w:rPr>
      </w:pPr>
      <w:r w:rsidRPr="00BC6023">
        <w:rPr>
          <w:rFonts w:ascii="Arial Narrow" w:hAnsi="Arial Narrow" w:cs="Calibri"/>
          <w:b/>
          <w:bCs/>
        </w:rPr>
        <w:t xml:space="preserve">2 BC 4 - </w:t>
      </w:r>
      <w:r w:rsidRPr="00BC6023">
        <w:rPr>
          <w:rFonts w:ascii="Arial Narrow" w:hAnsi="Arial Narrow" w:cs="Calibri"/>
          <w:b/>
        </w:rPr>
        <w:t>Ulmi</w:t>
      </w:r>
      <w:r w:rsidRPr="00BC6023">
        <w:rPr>
          <w:rFonts w:ascii="Arial Narrow" w:hAnsi="Arial Narrow" w:cs="Calibri"/>
          <w:b/>
          <w:bCs/>
        </w:rPr>
        <w:t>-</w:t>
      </w:r>
      <w:r w:rsidRPr="00BC6023">
        <w:rPr>
          <w:rFonts w:ascii="Arial Narrow" w:hAnsi="Arial Narrow" w:cs="Calibri"/>
          <w:b/>
        </w:rPr>
        <w:t>fraxineta carpini</w:t>
      </w:r>
      <w:r w:rsidRPr="00BC6023">
        <w:rPr>
          <w:rFonts w:ascii="Arial Narrow" w:hAnsi="Arial Narrow" w:cs="Calibri"/>
          <w:bCs/>
        </w:rPr>
        <w:t xml:space="preserve"> (habro-jilmové jasaniny) je součástí nivy vodního toku Blata. </w:t>
      </w:r>
      <w:r w:rsidRPr="00707DFC">
        <w:rPr>
          <w:rFonts w:ascii="Arial Narrow" w:hAnsi="Arial Narrow" w:cs="Calibri"/>
          <w:b/>
          <w:bCs/>
        </w:rPr>
        <w:t>STG</w:t>
      </w:r>
      <w:r w:rsidRPr="00BC6023">
        <w:rPr>
          <w:rFonts w:ascii="Arial Narrow" w:hAnsi="Arial Narrow" w:cs="Calibri"/>
          <w:bCs/>
        </w:rPr>
        <w:t xml:space="preserve"> je charakterizována nivními půdami na nivních uloženinách.</w:t>
      </w:r>
    </w:p>
    <w:p w:rsidR="00707DFC" w:rsidRDefault="00BC6023" w:rsidP="00B54A12">
      <w:pPr>
        <w:pStyle w:val="Zkladntextodsazen2"/>
        <w:spacing w:after="60" w:line="276" w:lineRule="auto"/>
        <w:ind w:left="0" w:firstLine="0"/>
        <w:rPr>
          <w:rFonts w:ascii="Arial Narrow" w:hAnsi="Arial Narrow" w:cs="Calibri"/>
          <w:bCs/>
        </w:rPr>
      </w:pPr>
      <w:r w:rsidRPr="00BC6023">
        <w:rPr>
          <w:rFonts w:ascii="Arial Narrow" w:hAnsi="Arial Narrow" w:cs="Calibri"/>
          <w:b/>
          <w:bCs/>
        </w:rPr>
        <w:t>2 BD 3 - Fagi-querceta tiliae</w:t>
      </w:r>
      <w:r w:rsidRPr="00BC6023">
        <w:rPr>
          <w:rFonts w:ascii="Arial Narrow" w:hAnsi="Arial Narrow" w:cs="Calibri"/>
          <w:bCs/>
        </w:rPr>
        <w:t xml:space="preserve"> (lipo-bukové doubravy) je typ, který je zastoupen na orné půdě řešeného území. Jde o typické a degradované černozemě na spraši, středně těžké s příznivým vodním režimem.</w:t>
      </w:r>
    </w:p>
    <w:p w:rsidR="00381A88" w:rsidRPr="00F80437" w:rsidRDefault="00381A88" w:rsidP="007E4616">
      <w:pPr>
        <w:pStyle w:val="Zkladntextodsazen2"/>
        <w:numPr>
          <w:ilvl w:val="0"/>
          <w:numId w:val="18"/>
        </w:numPr>
        <w:spacing w:after="60" w:line="276" w:lineRule="auto"/>
        <w:rPr>
          <w:rFonts w:ascii="Arial Narrow" w:hAnsi="Arial Narrow" w:cs="Calibri"/>
          <w:b/>
          <w:bCs/>
        </w:rPr>
      </w:pPr>
      <w:r w:rsidRPr="00F80437">
        <w:rPr>
          <w:rFonts w:ascii="Arial Narrow" w:hAnsi="Arial Narrow" w:cs="Calibri"/>
          <w:b/>
          <w:bCs/>
        </w:rPr>
        <w:lastRenderedPageBreak/>
        <w:t>Požadavky na projekt LBC od zadavatele:</w:t>
      </w:r>
    </w:p>
    <w:p w:rsidR="00381A88" w:rsidRPr="00381A88" w:rsidRDefault="00381A88" w:rsidP="00B54A12">
      <w:pPr>
        <w:pStyle w:val="Zkladntextodsazen2"/>
        <w:spacing w:after="60" w:line="276" w:lineRule="auto"/>
        <w:ind w:left="0" w:firstLine="0"/>
        <w:rPr>
          <w:rFonts w:ascii="Arial Narrow" w:hAnsi="Arial Narrow" w:cs="Calibri"/>
          <w:b/>
          <w:bCs/>
        </w:rPr>
      </w:pPr>
      <w:r w:rsidRPr="00381A88">
        <w:rPr>
          <w:rFonts w:ascii="Arial Narrow" w:hAnsi="Arial Narrow" w:cs="Calibri"/>
          <w:b/>
          <w:bCs/>
        </w:rPr>
        <w:t xml:space="preserve">Nutno respektovat stanovisko AOPK ČR zn. 946/OLM/2009 ze dne </w:t>
      </w:r>
      <w:r w:rsidR="00EB4A65" w:rsidRPr="00381A88">
        <w:rPr>
          <w:rFonts w:ascii="Arial Narrow" w:hAnsi="Arial Narrow" w:cs="Calibri"/>
          <w:b/>
          <w:bCs/>
        </w:rPr>
        <w:t>21. 12. 2009</w:t>
      </w:r>
      <w:r w:rsidRPr="00381A88">
        <w:rPr>
          <w:rFonts w:ascii="Arial Narrow" w:hAnsi="Arial Narrow" w:cs="Calibri"/>
          <w:b/>
          <w:bCs/>
        </w:rPr>
        <w:t>.</w:t>
      </w:r>
    </w:p>
    <w:p w:rsidR="00381A88" w:rsidRPr="00707DFC" w:rsidRDefault="00381A88" w:rsidP="00B54A12">
      <w:pPr>
        <w:pStyle w:val="Zkladntextodsazen2"/>
        <w:spacing w:after="60" w:line="276" w:lineRule="auto"/>
        <w:ind w:left="0" w:firstLine="0"/>
        <w:rPr>
          <w:rFonts w:ascii="Arial Narrow" w:hAnsi="Arial Narrow" w:cs="Calibri"/>
          <w:b/>
          <w:bCs/>
        </w:rPr>
      </w:pPr>
      <w:r w:rsidRPr="00707DFC">
        <w:rPr>
          <w:rFonts w:ascii="Arial Narrow" w:hAnsi="Arial Narrow" w:cs="Calibri"/>
          <w:b/>
          <w:bCs/>
        </w:rPr>
        <w:t>Vegetační úpravy:</w:t>
      </w:r>
    </w:p>
    <w:p w:rsidR="00381A88" w:rsidRPr="00381A88" w:rsidRDefault="000F5640" w:rsidP="00B54A12">
      <w:pPr>
        <w:pStyle w:val="Zkladntextodsazen2"/>
        <w:spacing w:after="60" w:line="276" w:lineRule="auto"/>
        <w:ind w:left="0" w:firstLine="0"/>
        <w:rPr>
          <w:rFonts w:ascii="Arial Narrow" w:hAnsi="Arial Narrow" w:cs="Calibri"/>
          <w:bCs/>
        </w:rPr>
      </w:pPr>
      <w:r>
        <w:rPr>
          <w:rFonts w:ascii="Arial Narrow" w:hAnsi="Arial Narrow" w:cs="Calibri"/>
          <w:bCs/>
        </w:rPr>
        <w:t>..."</w:t>
      </w:r>
      <w:r w:rsidR="00381A88" w:rsidRPr="00381A88">
        <w:rPr>
          <w:rFonts w:ascii="Arial Narrow" w:hAnsi="Arial Narrow" w:cs="Calibri"/>
          <w:bCs/>
        </w:rPr>
        <w:t xml:space="preserve">Těžiště vegetačních úprav jsou svahy nádrží, a propojovacího koryta, kde bude po obvodu provedena výsadba dřevin a keřů ve skupinách. </w:t>
      </w:r>
    </w:p>
    <w:p w:rsidR="00381A88" w:rsidRPr="00381A88" w:rsidRDefault="00381A88" w:rsidP="00B54A12">
      <w:pPr>
        <w:pStyle w:val="Zkladntextodsazen2"/>
        <w:spacing w:after="60" w:line="276" w:lineRule="auto"/>
        <w:ind w:left="0" w:firstLine="0"/>
        <w:rPr>
          <w:rFonts w:ascii="Arial Narrow" w:hAnsi="Arial Narrow" w:cs="Calibri"/>
          <w:bCs/>
        </w:rPr>
      </w:pPr>
      <w:r w:rsidRPr="00381A88">
        <w:rPr>
          <w:rFonts w:ascii="Arial Narrow" w:hAnsi="Arial Narrow" w:cs="Calibri"/>
          <w:bCs/>
        </w:rPr>
        <w:t>Před vlastní výsadbou dřevin je nutné všechny dotčené plochy v předstihu zatravnit (směs lučních travin 25 g osiva/1m2) a po vzejití trávy dvakrát poséct.</w:t>
      </w:r>
    </w:p>
    <w:p w:rsidR="00381A88" w:rsidRPr="00381A88" w:rsidRDefault="00381A88" w:rsidP="00B54A12">
      <w:pPr>
        <w:pStyle w:val="Zkladntextodsazen2"/>
        <w:spacing w:after="60" w:line="276" w:lineRule="auto"/>
        <w:ind w:left="0" w:firstLine="0"/>
        <w:rPr>
          <w:rFonts w:ascii="Arial Narrow" w:hAnsi="Arial Narrow" w:cs="Calibri"/>
          <w:bCs/>
        </w:rPr>
      </w:pPr>
      <w:r w:rsidRPr="00381A88">
        <w:rPr>
          <w:rFonts w:ascii="Arial Narrow" w:hAnsi="Arial Narrow" w:cs="Calibri"/>
          <w:bCs/>
        </w:rPr>
        <w:t>Pro výsadbu stromů jsou navrženy vzrostlé, převážně dlouhověké dřeviny, které vycházejí z přirozené dřevinné skladby odpovídající místním stanovištním podmínkám.</w:t>
      </w:r>
    </w:p>
    <w:p w:rsidR="00381A88" w:rsidRPr="00381A88" w:rsidRDefault="00381A88" w:rsidP="00B54A12">
      <w:pPr>
        <w:pStyle w:val="Zkladntextodsazen2"/>
        <w:spacing w:after="60" w:line="276" w:lineRule="auto"/>
        <w:ind w:left="0" w:firstLine="0"/>
        <w:rPr>
          <w:rFonts w:ascii="Arial Narrow" w:hAnsi="Arial Narrow" w:cs="Calibri"/>
          <w:b/>
          <w:bCs/>
        </w:rPr>
      </w:pPr>
      <w:r w:rsidRPr="00381A88">
        <w:rPr>
          <w:rFonts w:ascii="Arial Narrow" w:hAnsi="Arial Narrow" w:cs="Calibri"/>
          <w:b/>
          <w:bCs/>
        </w:rPr>
        <w:t>Návrh dřevinné skladby:</w:t>
      </w:r>
    </w:p>
    <w:p w:rsidR="00381A88" w:rsidRPr="00381A88" w:rsidRDefault="00381A88" w:rsidP="00B54A12">
      <w:pPr>
        <w:pStyle w:val="Zkladntextodsazen2"/>
        <w:spacing w:after="60" w:line="276" w:lineRule="auto"/>
        <w:ind w:left="0" w:firstLine="0"/>
        <w:rPr>
          <w:rFonts w:ascii="Arial Narrow" w:hAnsi="Arial Narrow" w:cs="Calibri"/>
          <w:bCs/>
        </w:rPr>
      </w:pPr>
      <w:r w:rsidRPr="00381A88">
        <w:rPr>
          <w:rFonts w:ascii="Arial Narrow" w:hAnsi="Arial Narrow" w:cs="Calibri"/>
          <w:bCs/>
        </w:rPr>
        <w:t>Javor babyka, olše lepkavá, jasan ztepilý, dub letní, vrba, jilm habrolistý. Dřeviny budou mít obvod kmínku 8 – 10 cm.</w:t>
      </w:r>
    </w:p>
    <w:p w:rsidR="00381A88" w:rsidRPr="00381A88" w:rsidRDefault="00381A88" w:rsidP="00B54A12">
      <w:pPr>
        <w:pStyle w:val="Zkladntextodsazen2"/>
        <w:spacing w:after="60" w:line="276" w:lineRule="auto"/>
        <w:ind w:left="0" w:firstLine="0"/>
        <w:rPr>
          <w:rFonts w:ascii="Arial Narrow" w:hAnsi="Arial Narrow" w:cs="Calibri"/>
          <w:bCs/>
        </w:rPr>
      </w:pPr>
      <w:r w:rsidRPr="00381A88">
        <w:rPr>
          <w:rFonts w:ascii="Arial Narrow" w:hAnsi="Arial Narrow" w:cs="Calibri"/>
          <w:bCs/>
        </w:rPr>
        <w:t xml:space="preserve">Výsadba stromů bude vhodně doplněna výsadbou keřů tak, že tyto vytvoří dolní lem liniových a skupinových výsadeb stromů. Výsadba keřů bude realizována po modulech v délce 10 m, a to ve dvou řadách v trojsponu ve vzdálenosti 100 cm. </w:t>
      </w:r>
    </w:p>
    <w:p w:rsidR="00381A88" w:rsidRPr="00381A88" w:rsidRDefault="00381A88" w:rsidP="00B54A12">
      <w:pPr>
        <w:pStyle w:val="Zkladntextodsazen2"/>
        <w:spacing w:after="60" w:line="276" w:lineRule="auto"/>
        <w:ind w:left="0" w:firstLine="0"/>
        <w:rPr>
          <w:rFonts w:ascii="Arial Narrow" w:hAnsi="Arial Narrow" w:cs="Calibri"/>
          <w:bCs/>
        </w:rPr>
      </w:pPr>
      <w:r w:rsidRPr="00381A88">
        <w:rPr>
          <w:rFonts w:ascii="Arial Narrow" w:hAnsi="Arial Narrow" w:cs="Calibri"/>
          <w:bCs/>
        </w:rPr>
        <w:t>Skladba keřů – brslen evropský, vrba jíva, kalina obecná, ptačí zob obecný, krušina olšová, svída krvavá, zimolez obecný. Keře budou výšky 80 cm.</w:t>
      </w:r>
    </w:p>
    <w:p w:rsidR="00381A88" w:rsidRPr="00381A88" w:rsidRDefault="00381A88" w:rsidP="00B54A12">
      <w:pPr>
        <w:pStyle w:val="Zkladntextodsazen2"/>
        <w:spacing w:after="60" w:line="276" w:lineRule="auto"/>
        <w:ind w:left="0" w:firstLine="0"/>
        <w:rPr>
          <w:rFonts w:ascii="Arial Narrow" w:hAnsi="Arial Narrow" w:cs="Calibri"/>
          <w:bCs/>
        </w:rPr>
      </w:pPr>
      <w:r w:rsidRPr="00381A88">
        <w:rPr>
          <w:rFonts w:ascii="Arial Narrow" w:hAnsi="Arial Narrow" w:cs="Calibri"/>
          <w:bCs/>
        </w:rPr>
        <w:t>Součástí vegetačních úprav je rovněž výsadba mokřadních druhů rostlin v místě pásma mělkých příbřežních vod (litorálu). Výsadba bude provedena do dna nádrže s tím, že se doporučuje vysazení realizovat buď formou přesazení těchto rostlin z podobných lokalit v okolí po dohodě s vlastníkem těchto lokalit a po projednání s orgánem ochrany přírody, nebo vypěstováním ze semenáčů, či stonkovými řízky.</w:t>
      </w:r>
    </w:p>
    <w:p w:rsidR="00DA2D25" w:rsidRDefault="00381A88" w:rsidP="00B54A12">
      <w:pPr>
        <w:pStyle w:val="Zkladntextodsazen2"/>
        <w:spacing w:after="60" w:line="276" w:lineRule="auto"/>
        <w:ind w:left="0" w:firstLine="0"/>
        <w:rPr>
          <w:rFonts w:ascii="Arial Narrow" w:hAnsi="Arial Narrow" w:cs="Calibri"/>
          <w:bCs/>
        </w:rPr>
      </w:pPr>
      <w:r w:rsidRPr="00381A88">
        <w:rPr>
          <w:rFonts w:ascii="Arial Narrow" w:hAnsi="Arial Narrow" w:cs="Calibri"/>
          <w:bCs/>
        </w:rPr>
        <w:t>Druhová skladba – rákos obecný, orobinec úzkolistý, kosatec žlutý.</w:t>
      </w:r>
      <w:r w:rsidR="000F5640">
        <w:rPr>
          <w:rFonts w:ascii="Arial Narrow" w:hAnsi="Arial Narrow" w:cs="Calibri"/>
          <w:bCs/>
        </w:rPr>
        <w:t>" .....</w:t>
      </w:r>
    </w:p>
    <w:p w:rsidR="005D502E" w:rsidRDefault="005D502E" w:rsidP="00B54A12">
      <w:pPr>
        <w:pStyle w:val="Zkladntextodsazen2"/>
        <w:spacing w:after="60" w:line="276" w:lineRule="auto"/>
        <w:ind w:left="0" w:firstLine="0"/>
        <w:rPr>
          <w:rFonts w:ascii="Arial Narrow" w:hAnsi="Arial Narrow" w:cs="Calibri"/>
          <w:bCs/>
        </w:rPr>
      </w:pPr>
    </w:p>
    <w:p w:rsidR="00381A88" w:rsidRPr="00DA2D25" w:rsidRDefault="000F5640" w:rsidP="00B54A12">
      <w:pPr>
        <w:pStyle w:val="Zkladntextodsazen2"/>
        <w:shd w:val="clear" w:color="auto" w:fill="D9D9D9"/>
        <w:spacing w:after="60" w:line="276" w:lineRule="auto"/>
        <w:ind w:left="0" w:firstLine="0"/>
        <w:rPr>
          <w:rFonts w:ascii="Arial Narrow" w:hAnsi="Arial Narrow" w:cs="Calibri"/>
          <w:b/>
          <w:bCs/>
        </w:rPr>
      </w:pPr>
      <w:r w:rsidRPr="00DA2D25">
        <w:rPr>
          <w:rFonts w:ascii="Arial Narrow" w:hAnsi="Arial Narrow" w:cs="Calibri"/>
          <w:b/>
          <w:bCs/>
        </w:rPr>
        <w:t>Konec citace</w:t>
      </w:r>
    </w:p>
    <w:p w:rsidR="00DF314F" w:rsidRDefault="00DF314F" w:rsidP="00B54A12">
      <w:pPr>
        <w:pStyle w:val="Zkladntextodsazen2"/>
        <w:spacing w:after="60" w:line="276" w:lineRule="auto"/>
        <w:ind w:left="0" w:firstLine="0"/>
        <w:rPr>
          <w:rFonts w:ascii="Arial Narrow" w:hAnsi="Arial Narrow" w:cs="Calibri"/>
          <w:b/>
          <w:bCs/>
        </w:rPr>
      </w:pPr>
    </w:p>
    <w:p w:rsidR="00DF314F" w:rsidRDefault="00DF314F" w:rsidP="00B54A12">
      <w:pPr>
        <w:pStyle w:val="Zkladntextodsazen2"/>
        <w:spacing w:after="60" w:line="276" w:lineRule="auto"/>
        <w:ind w:left="0" w:firstLine="0"/>
        <w:rPr>
          <w:rFonts w:ascii="Arial Narrow" w:hAnsi="Arial Narrow" w:cs="Calibri"/>
          <w:b/>
          <w:bCs/>
        </w:rPr>
      </w:pPr>
      <w:r>
        <w:rPr>
          <w:rFonts w:ascii="Arial Narrow" w:hAnsi="Arial Narrow" w:cs="Calibri"/>
          <w:b/>
          <w:bCs/>
        </w:rPr>
        <w:t xml:space="preserve">Požadavky objednatele byly </w:t>
      </w:r>
      <w:r w:rsidRPr="00DF314F">
        <w:rPr>
          <w:rFonts w:ascii="Arial Narrow" w:hAnsi="Arial Narrow" w:cs="Calibri"/>
          <w:bCs/>
        </w:rPr>
        <w:t xml:space="preserve">upřesněny na </w:t>
      </w:r>
      <w:r w:rsidRPr="00DF314F">
        <w:rPr>
          <w:rFonts w:ascii="Arial Narrow" w:hAnsi="Arial Narrow" w:cs="Calibri"/>
          <w:b/>
          <w:bCs/>
        </w:rPr>
        <w:t>2 pracovních poradách</w:t>
      </w:r>
      <w:r w:rsidRPr="00DF314F">
        <w:rPr>
          <w:rFonts w:ascii="Arial Narrow" w:hAnsi="Arial Narrow" w:cs="Calibri"/>
          <w:bCs/>
        </w:rPr>
        <w:t xml:space="preserve"> v sídle hlavního projektanta.</w:t>
      </w:r>
    </w:p>
    <w:p w:rsidR="00DF314F" w:rsidRPr="00DF314F" w:rsidRDefault="00DF314F" w:rsidP="00B54A12">
      <w:pPr>
        <w:pStyle w:val="Zkladntextodsazen2"/>
        <w:spacing w:after="60" w:line="276" w:lineRule="auto"/>
        <w:ind w:left="0" w:firstLine="0"/>
        <w:rPr>
          <w:rFonts w:ascii="Arial Narrow" w:hAnsi="Arial Narrow" w:cs="Calibri"/>
          <w:bCs/>
        </w:rPr>
      </w:pPr>
      <w:r w:rsidRPr="00DF314F">
        <w:rPr>
          <w:rFonts w:ascii="Arial Narrow" w:hAnsi="Arial Narrow" w:cs="Calibri"/>
          <w:bCs/>
        </w:rPr>
        <w:t xml:space="preserve">Veškeré </w:t>
      </w:r>
      <w:r>
        <w:rPr>
          <w:rFonts w:ascii="Arial Narrow" w:hAnsi="Arial Narrow" w:cs="Calibri"/>
          <w:bCs/>
        </w:rPr>
        <w:t>akceptovatelné požadavky byly zapracovány do výsledného návrhu.</w:t>
      </w:r>
    </w:p>
    <w:p w:rsidR="008A3B28" w:rsidRPr="0095223B" w:rsidRDefault="0044239A" w:rsidP="007C2CC5">
      <w:pPr>
        <w:pStyle w:val="Nadpis2"/>
        <w:numPr>
          <w:ilvl w:val="0"/>
          <w:numId w:val="7"/>
        </w:numPr>
        <w:spacing w:before="120" w:after="60" w:line="276" w:lineRule="auto"/>
        <w:rPr>
          <w:rFonts w:ascii="Arial Narrow" w:hAnsi="Arial Narrow" w:cs="Calibri"/>
          <w:sz w:val="24"/>
          <w:szCs w:val="20"/>
        </w:rPr>
      </w:pPr>
      <w:bookmarkStart w:id="19" w:name="_Toc464123873"/>
      <w:bookmarkStart w:id="20" w:name="_Toc308869117"/>
      <w:bookmarkStart w:id="21" w:name="_Toc308869228"/>
      <w:bookmarkStart w:id="22" w:name="_Toc308869248"/>
      <w:bookmarkEnd w:id="16"/>
      <w:bookmarkEnd w:id="17"/>
      <w:bookmarkEnd w:id="18"/>
      <w:r w:rsidRPr="0095223B">
        <w:rPr>
          <w:rFonts w:ascii="Arial Narrow" w:hAnsi="Arial Narrow" w:cs="Calibri"/>
          <w:sz w:val="24"/>
          <w:szCs w:val="20"/>
        </w:rPr>
        <w:t>Legislativní rámec</w:t>
      </w:r>
      <w:r w:rsidR="008A3B28" w:rsidRPr="0095223B">
        <w:rPr>
          <w:rFonts w:ascii="Arial Narrow" w:hAnsi="Arial Narrow" w:cs="Calibri"/>
          <w:sz w:val="24"/>
          <w:szCs w:val="20"/>
        </w:rPr>
        <w:t xml:space="preserve"> </w:t>
      </w:r>
      <w:r w:rsidRPr="0095223B">
        <w:rPr>
          <w:rFonts w:ascii="Arial Narrow" w:hAnsi="Arial Narrow" w:cs="Calibri"/>
          <w:sz w:val="24"/>
          <w:szCs w:val="20"/>
        </w:rPr>
        <w:t xml:space="preserve">a obecné cíle </w:t>
      </w:r>
      <w:r w:rsidR="008A3B28" w:rsidRPr="0095223B">
        <w:rPr>
          <w:rFonts w:ascii="Arial Narrow" w:hAnsi="Arial Narrow" w:cs="Calibri"/>
          <w:sz w:val="24"/>
          <w:szCs w:val="20"/>
        </w:rPr>
        <w:t>ÚSES</w:t>
      </w:r>
      <w:bookmarkEnd w:id="19"/>
    </w:p>
    <w:p w:rsidR="0044239A" w:rsidRDefault="0044239A" w:rsidP="00B54A12">
      <w:pPr>
        <w:spacing w:after="60" w:line="276" w:lineRule="auto"/>
        <w:jc w:val="both"/>
        <w:rPr>
          <w:rFonts w:ascii="Arial Narrow" w:hAnsi="Arial Narrow" w:cs="Calibri"/>
          <w:sz w:val="20"/>
          <w:szCs w:val="20"/>
        </w:rPr>
      </w:pPr>
      <w:r w:rsidRPr="00E32547">
        <w:rPr>
          <w:rFonts w:ascii="Arial Narrow" w:hAnsi="Arial Narrow" w:cs="Calibri"/>
          <w:b/>
          <w:sz w:val="20"/>
          <w:szCs w:val="20"/>
        </w:rPr>
        <w:t>Vytváření ÚSES je veřejným zájmem (§ 4, odst. 1 zákona č. 114/1992 Sb.).</w:t>
      </w:r>
      <w:r w:rsidRPr="00E32547">
        <w:rPr>
          <w:rFonts w:ascii="Arial Narrow" w:hAnsi="Arial Narrow" w:cs="Calibri"/>
          <w:sz w:val="20"/>
          <w:szCs w:val="20"/>
        </w:rPr>
        <w:t xml:space="preserve"> Vymezený ÚSES (jeho skladebné části - biocentra, biokoridory) se stává závazným schválením územně plánovací dokumentace, jíž je povinnou součástí. Stává se limitem využití území dle zákona č. 50/1976 Sb. </w:t>
      </w:r>
    </w:p>
    <w:p w:rsidR="000F5640" w:rsidRPr="0095223B" w:rsidRDefault="000F5640" w:rsidP="007C2CC5">
      <w:pPr>
        <w:pStyle w:val="Nadpis2"/>
        <w:numPr>
          <w:ilvl w:val="0"/>
          <w:numId w:val="7"/>
        </w:numPr>
        <w:spacing w:before="120" w:after="60" w:line="276" w:lineRule="auto"/>
        <w:rPr>
          <w:rFonts w:ascii="Arial Narrow" w:hAnsi="Arial Narrow" w:cs="Calibri"/>
          <w:sz w:val="24"/>
          <w:szCs w:val="20"/>
        </w:rPr>
      </w:pPr>
      <w:bookmarkStart w:id="23" w:name="_Toc464123874"/>
      <w:r w:rsidRPr="0095223B">
        <w:rPr>
          <w:rFonts w:ascii="Arial Narrow" w:hAnsi="Arial Narrow" w:cs="Calibri"/>
          <w:sz w:val="24"/>
          <w:szCs w:val="20"/>
        </w:rPr>
        <w:t>Pojmy a definice</w:t>
      </w:r>
      <w:bookmarkEnd w:id="23"/>
    </w:p>
    <w:p w:rsidR="00201BD6" w:rsidRDefault="00BC6E2B" w:rsidP="00201BD6">
      <w:pPr>
        <w:spacing w:after="60" w:line="276" w:lineRule="auto"/>
        <w:ind w:left="1080"/>
        <w:jc w:val="both"/>
        <w:rPr>
          <w:rFonts w:ascii="Arial Narrow" w:hAnsi="Arial Narrow" w:cs="Calibri"/>
          <w:b/>
          <w:sz w:val="20"/>
          <w:szCs w:val="20"/>
        </w:rPr>
      </w:pPr>
      <w:r w:rsidRPr="00E32547">
        <w:rPr>
          <w:rFonts w:ascii="Arial Narrow" w:hAnsi="Arial Narrow" w:cs="Calibri"/>
          <w:b/>
          <w:sz w:val="20"/>
          <w:szCs w:val="20"/>
        </w:rPr>
        <w:t>Územní systém ekologické stability</w:t>
      </w:r>
    </w:p>
    <w:p w:rsidR="00BC6E2B" w:rsidRPr="00201BD6" w:rsidRDefault="00201BD6" w:rsidP="00201BD6">
      <w:pPr>
        <w:spacing w:after="60" w:line="276" w:lineRule="auto"/>
        <w:ind w:left="360"/>
        <w:jc w:val="both"/>
        <w:rPr>
          <w:rFonts w:ascii="Arial Narrow" w:hAnsi="Arial Narrow" w:cs="Calibri"/>
          <w:sz w:val="20"/>
          <w:szCs w:val="20"/>
        </w:rPr>
      </w:pPr>
      <w:r w:rsidRPr="00201BD6">
        <w:rPr>
          <w:rFonts w:ascii="Arial Narrow" w:hAnsi="Arial Narrow" w:cs="Calibri"/>
          <w:sz w:val="20"/>
          <w:szCs w:val="20"/>
        </w:rPr>
        <w:t>Jedná se o</w:t>
      </w:r>
      <w:r w:rsidR="00BC6E2B" w:rsidRPr="00201BD6">
        <w:rPr>
          <w:rFonts w:ascii="Arial Narrow" w:hAnsi="Arial Narrow" w:cs="Calibri"/>
          <w:sz w:val="20"/>
          <w:szCs w:val="20"/>
        </w:rPr>
        <w:t xml:space="preserve"> </w:t>
      </w:r>
      <w:r w:rsidRPr="00201BD6">
        <w:rPr>
          <w:rFonts w:ascii="Arial Narrow" w:hAnsi="Arial Narrow" w:cs="Calibri"/>
          <w:sz w:val="20"/>
          <w:szCs w:val="20"/>
        </w:rPr>
        <w:t>v</w:t>
      </w:r>
      <w:r w:rsidR="00BC6E2B" w:rsidRPr="00201BD6">
        <w:rPr>
          <w:rFonts w:ascii="Arial Narrow" w:hAnsi="Arial Narrow" w:cs="Calibri"/>
          <w:sz w:val="20"/>
          <w:szCs w:val="20"/>
        </w:rPr>
        <w:t>zájemně propojený soubor přirozených i pozměněných, avšak přírodě blízkých ekosystémů, které udržují přírodní rovno</w:t>
      </w:r>
      <w:r w:rsidR="00DA2D25" w:rsidRPr="00201BD6">
        <w:rPr>
          <w:rFonts w:ascii="Arial Narrow" w:hAnsi="Arial Narrow" w:cs="Calibri"/>
          <w:sz w:val="20"/>
          <w:szCs w:val="20"/>
        </w:rPr>
        <w:t>váhu</w:t>
      </w:r>
      <w:r w:rsidR="00BC6E2B" w:rsidRPr="00201BD6">
        <w:rPr>
          <w:rFonts w:ascii="Arial Narrow" w:hAnsi="Arial Narrow" w:cs="Calibri"/>
          <w:sz w:val="20"/>
          <w:szCs w:val="20"/>
        </w:rPr>
        <w:t xml:space="preserve">. </w:t>
      </w:r>
    </w:p>
    <w:p w:rsidR="00DA2D25" w:rsidRPr="00E32547" w:rsidRDefault="00DA2D25" w:rsidP="00B54A12">
      <w:pPr>
        <w:spacing w:after="60" w:line="276" w:lineRule="auto"/>
        <w:ind w:left="1080"/>
        <w:jc w:val="both"/>
        <w:rPr>
          <w:rFonts w:ascii="Arial Narrow" w:hAnsi="Arial Narrow" w:cs="Calibri"/>
          <w:b/>
          <w:snapToGrid w:val="0"/>
          <w:sz w:val="20"/>
          <w:szCs w:val="20"/>
        </w:rPr>
      </w:pPr>
      <w:r w:rsidRPr="00E32547">
        <w:rPr>
          <w:rFonts w:ascii="Arial Narrow" w:hAnsi="Arial Narrow" w:cs="Calibri"/>
          <w:b/>
          <w:snapToGrid w:val="0"/>
          <w:sz w:val="20"/>
          <w:szCs w:val="20"/>
        </w:rPr>
        <w:t>Bio</w:t>
      </w:r>
      <w:r>
        <w:rPr>
          <w:rFonts w:ascii="Arial Narrow" w:hAnsi="Arial Narrow" w:cs="Calibri"/>
          <w:b/>
          <w:snapToGrid w:val="0"/>
          <w:sz w:val="20"/>
          <w:szCs w:val="20"/>
        </w:rPr>
        <w:t>koridor</w:t>
      </w:r>
    </w:p>
    <w:p w:rsidR="00DA2D25" w:rsidRDefault="00DA2D25" w:rsidP="00B54A12">
      <w:pPr>
        <w:spacing w:after="60" w:line="276" w:lineRule="auto"/>
        <w:ind w:left="360"/>
        <w:jc w:val="both"/>
        <w:rPr>
          <w:rFonts w:ascii="Arial Narrow" w:hAnsi="Arial Narrow" w:cs="Calibri"/>
          <w:snapToGrid w:val="0"/>
          <w:sz w:val="20"/>
          <w:szCs w:val="20"/>
        </w:rPr>
      </w:pPr>
      <w:r w:rsidRPr="0056666E">
        <w:rPr>
          <w:rFonts w:ascii="Arial Narrow" w:hAnsi="Arial Narrow" w:cs="Calibri"/>
          <w:sz w:val="20"/>
          <w:szCs w:val="20"/>
        </w:rPr>
        <w:t>Jedná se o</w:t>
      </w:r>
      <w:r w:rsidRPr="00E32547">
        <w:rPr>
          <w:rFonts w:ascii="Arial Narrow" w:hAnsi="Arial Narrow" w:cs="Calibri"/>
          <w:snapToGrid w:val="0"/>
          <w:sz w:val="20"/>
          <w:szCs w:val="20"/>
        </w:rPr>
        <w:t xml:space="preserve"> krajinný segment, který propojuje mezi sebou biocentra a umožňuje tak migraci organismů a šíření genetických informací. Je významný zejména tím, že umožňuje migraci organi</w:t>
      </w:r>
      <w:r w:rsidR="00201BD6">
        <w:rPr>
          <w:rFonts w:ascii="Arial Narrow" w:hAnsi="Arial Narrow" w:cs="Calibri"/>
          <w:snapToGrid w:val="0"/>
          <w:sz w:val="20"/>
          <w:szCs w:val="20"/>
        </w:rPr>
        <w:t>s</w:t>
      </w:r>
      <w:r w:rsidRPr="00E32547">
        <w:rPr>
          <w:rFonts w:ascii="Arial Narrow" w:hAnsi="Arial Narrow" w:cs="Calibri"/>
          <w:snapToGrid w:val="0"/>
          <w:sz w:val="20"/>
          <w:szCs w:val="20"/>
        </w:rPr>
        <w:t>mů mezi biocentry.</w:t>
      </w:r>
    </w:p>
    <w:p w:rsidR="00DA2D25" w:rsidRPr="00E32547" w:rsidRDefault="00DA2D25" w:rsidP="00B54A12">
      <w:pPr>
        <w:spacing w:after="60" w:line="276" w:lineRule="auto"/>
        <w:ind w:left="1080"/>
        <w:jc w:val="both"/>
        <w:rPr>
          <w:rFonts w:ascii="Arial Narrow" w:hAnsi="Arial Narrow" w:cs="Calibri"/>
          <w:b/>
          <w:snapToGrid w:val="0"/>
          <w:sz w:val="20"/>
          <w:szCs w:val="20"/>
        </w:rPr>
      </w:pPr>
      <w:r w:rsidRPr="00E32547">
        <w:rPr>
          <w:rFonts w:ascii="Arial Narrow" w:hAnsi="Arial Narrow" w:cs="Calibri"/>
          <w:b/>
          <w:snapToGrid w:val="0"/>
          <w:sz w:val="20"/>
          <w:szCs w:val="20"/>
        </w:rPr>
        <w:t>Bio</w:t>
      </w:r>
      <w:r>
        <w:rPr>
          <w:rFonts w:ascii="Arial Narrow" w:hAnsi="Arial Narrow" w:cs="Calibri"/>
          <w:b/>
          <w:snapToGrid w:val="0"/>
          <w:sz w:val="20"/>
          <w:szCs w:val="20"/>
        </w:rPr>
        <w:t>centrum</w:t>
      </w:r>
    </w:p>
    <w:p w:rsidR="00DA2D25" w:rsidRDefault="00DA2D25" w:rsidP="00B54A12">
      <w:pPr>
        <w:spacing w:after="60" w:line="276" w:lineRule="auto"/>
        <w:ind w:left="360"/>
        <w:jc w:val="both"/>
        <w:rPr>
          <w:rFonts w:ascii="Arial Narrow" w:hAnsi="Arial Narrow" w:cs="Calibri"/>
          <w:snapToGrid w:val="0"/>
          <w:sz w:val="20"/>
          <w:szCs w:val="20"/>
        </w:rPr>
      </w:pPr>
      <w:r>
        <w:rPr>
          <w:rFonts w:ascii="Arial Narrow" w:hAnsi="Arial Narrow" w:cs="Calibri"/>
          <w:snapToGrid w:val="0"/>
          <w:sz w:val="20"/>
          <w:szCs w:val="20"/>
        </w:rPr>
        <w:t>Krajinný segment, který umožňuje trvalou existenci organismů</w:t>
      </w:r>
      <w:r w:rsidR="00DD7637">
        <w:rPr>
          <w:rFonts w:ascii="Arial Narrow" w:hAnsi="Arial Narrow" w:cs="Calibri"/>
          <w:snapToGrid w:val="0"/>
          <w:sz w:val="20"/>
          <w:szCs w:val="20"/>
        </w:rPr>
        <w:t>.</w:t>
      </w:r>
    </w:p>
    <w:p w:rsidR="00DA2D25" w:rsidRDefault="00DA2D25" w:rsidP="00B54A12">
      <w:pPr>
        <w:spacing w:after="60" w:line="276" w:lineRule="auto"/>
        <w:ind w:left="360"/>
        <w:jc w:val="both"/>
        <w:rPr>
          <w:rFonts w:ascii="Arial Narrow" w:hAnsi="Arial Narrow" w:cs="Calibri"/>
          <w:snapToGrid w:val="0"/>
          <w:sz w:val="20"/>
          <w:szCs w:val="20"/>
        </w:rPr>
      </w:pPr>
      <w:r>
        <w:rPr>
          <w:rFonts w:ascii="Arial Narrow" w:hAnsi="Arial Narrow" w:cs="Calibri"/>
          <w:snapToGrid w:val="0"/>
          <w:sz w:val="20"/>
          <w:szCs w:val="20"/>
        </w:rPr>
        <w:t xml:space="preserve">Prostorové parametry biocenter a biokoridorů se liší hierarchickou úrovní. Nejnižší úroveň tvoří lokální (místní) systém ekologické stability. </w:t>
      </w:r>
    </w:p>
    <w:p w:rsidR="00DD7637" w:rsidRDefault="00BC6E2B" w:rsidP="00853732">
      <w:pPr>
        <w:spacing w:after="60" w:line="276" w:lineRule="auto"/>
        <w:ind w:left="1080"/>
        <w:jc w:val="both"/>
        <w:rPr>
          <w:rFonts w:ascii="Arial Narrow" w:hAnsi="Arial Narrow" w:cs="Calibri"/>
          <w:b/>
          <w:snapToGrid w:val="0"/>
          <w:sz w:val="20"/>
          <w:szCs w:val="20"/>
        </w:rPr>
      </w:pPr>
      <w:r w:rsidRPr="00E32547">
        <w:rPr>
          <w:rFonts w:ascii="Arial Narrow" w:hAnsi="Arial Narrow" w:cs="Calibri"/>
          <w:b/>
          <w:snapToGrid w:val="0"/>
          <w:sz w:val="20"/>
          <w:szCs w:val="20"/>
        </w:rPr>
        <w:t>Ekologická stabilita</w:t>
      </w:r>
    </w:p>
    <w:p w:rsidR="00DA2D25" w:rsidRPr="00DD7637" w:rsidRDefault="00DD7637" w:rsidP="00DD7637">
      <w:pPr>
        <w:spacing w:after="60" w:line="276" w:lineRule="auto"/>
        <w:ind w:left="360"/>
        <w:jc w:val="both"/>
        <w:rPr>
          <w:rFonts w:ascii="Arial Narrow" w:hAnsi="Arial Narrow" w:cs="Calibri"/>
          <w:snapToGrid w:val="0"/>
          <w:sz w:val="20"/>
          <w:szCs w:val="20"/>
        </w:rPr>
      </w:pPr>
      <w:r>
        <w:rPr>
          <w:rFonts w:ascii="Arial Narrow" w:hAnsi="Arial Narrow" w:cs="Calibri"/>
          <w:snapToGrid w:val="0"/>
          <w:sz w:val="20"/>
          <w:szCs w:val="20"/>
        </w:rPr>
        <w:t>J</w:t>
      </w:r>
      <w:r w:rsidR="00BC6E2B" w:rsidRPr="00E32547">
        <w:rPr>
          <w:rFonts w:ascii="Arial Narrow" w:hAnsi="Arial Narrow" w:cs="Calibri"/>
          <w:snapToGrid w:val="0"/>
          <w:sz w:val="20"/>
          <w:szCs w:val="20"/>
        </w:rPr>
        <w:t xml:space="preserve">e stav ekosystému nebo krajiny charakterizovaný schopností vyrovnávat rušivé vlivy (zpravidla důsledky lidské činnosti) bez citelných a dlouhodobých škod. </w:t>
      </w:r>
    </w:p>
    <w:p w:rsidR="004A32F3" w:rsidRPr="0095223B" w:rsidRDefault="00E94FF6" w:rsidP="007C2CC5">
      <w:pPr>
        <w:pStyle w:val="Nadpis2"/>
        <w:numPr>
          <w:ilvl w:val="0"/>
          <w:numId w:val="7"/>
        </w:numPr>
        <w:spacing w:before="120" w:after="60" w:line="276" w:lineRule="auto"/>
        <w:rPr>
          <w:rFonts w:ascii="Arial Narrow" w:hAnsi="Arial Narrow" w:cs="Calibri"/>
          <w:sz w:val="24"/>
          <w:szCs w:val="20"/>
        </w:rPr>
      </w:pPr>
      <w:bookmarkStart w:id="24" w:name="_Toc464123875"/>
      <w:r w:rsidRPr="0095223B">
        <w:rPr>
          <w:rFonts w:ascii="Arial Narrow" w:hAnsi="Arial Narrow" w:cs="Calibri"/>
          <w:sz w:val="24"/>
          <w:szCs w:val="20"/>
        </w:rPr>
        <w:t>P</w:t>
      </w:r>
      <w:r w:rsidR="004A32F3" w:rsidRPr="0095223B">
        <w:rPr>
          <w:rFonts w:ascii="Arial Narrow" w:hAnsi="Arial Narrow" w:cs="Calibri"/>
          <w:sz w:val="24"/>
          <w:szCs w:val="20"/>
        </w:rPr>
        <w:t>opis řešeného území</w:t>
      </w:r>
      <w:bookmarkEnd w:id="20"/>
      <w:bookmarkEnd w:id="21"/>
      <w:bookmarkEnd w:id="22"/>
      <w:bookmarkEnd w:id="24"/>
    </w:p>
    <w:p w:rsidR="003F1057" w:rsidRPr="00E32547" w:rsidRDefault="00956B9E" w:rsidP="00B54A12">
      <w:pPr>
        <w:pStyle w:val="Zkladntext2"/>
        <w:spacing w:after="60" w:line="276" w:lineRule="auto"/>
        <w:rPr>
          <w:rFonts w:ascii="Arial Narrow" w:hAnsi="Arial Narrow" w:cs="Calibri"/>
        </w:rPr>
      </w:pPr>
      <w:r w:rsidRPr="00E32547">
        <w:rPr>
          <w:rFonts w:ascii="Arial Narrow" w:hAnsi="Arial Narrow" w:cs="Calibri"/>
        </w:rPr>
        <w:t>Katastrální území</w:t>
      </w:r>
      <w:r w:rsidR="003F699E" w:rsidRPr="00E32547">
        <w:rPr>
          <w:rFonts w:ascii="Arial Narrow" w:hAnsi="Arial Narrow" w:cs="Calibri"/>
        </w:rPr>
        <w:t xml:space="preserve"> </w:t>
      </w:r>
      <w:r w:rsidR="00D55BE0" w:rsidRPr="00E32547">
        <w:rPr>
          <w:rFonts w:ascii="Arial Narrow" w:hAnsi="Arial Narrow" w:cs="Calibri"/>
        </w:rPr>
        <w:t>Senice na Hané</w:t>
      </w:r>
      <w:r w:rsidR="003F699E" w:rsidRPr="00E32547">
        <w:rPr>
          <w:rFonts w:ascii="Arial Narrow" w:hAnsi="Arial Narrow" w:cs="Calibri"/>
        </w:rPr>
        <w:t xml:space="preserve"> leží </w:t>
      </w:r>
      <w:r w:rsidRPr="00E32547">
        <w:rPr>
          <w:rFonts w:ascii="Arial Narrow" w:hAnsi="Arial Narrow" w:cs="Calibri"/>
        </w:rPr>
        <w:t xml:space="preserve">v Olomouckém kraji, </w:t>
      </w:r>
      <w:r w:rsidR="00BA2E4B">
        <w:rPr>
          <w:rFonts w:ascii="Arial Narrow" w:hAnsi="Arial Narrow" w:cs="Calibri"/>
        </w:rPr>
        <w:t xml:space="preserve">cca </w:t>
      </w:r>
      <w:r w:rsidR="00BC6023">
        <w:rPr>
          <w:rFonts w:ascii="Arial Narrow" w:hAnsi="Arial Narrow" w:cs="Calibri"/>
        </w:rPr>
        <w:t xml:space="preserve">20km </w:t>
      </w:r>
      <w:r w:rsidR="00BA2E4B">
        <w:rPr>
          <w:rFonts w:ascii="Arial Narrow" w:hAnsi="Arial Narrow" w:cs="Calibri"/>
        </w:rPr>
        <w:t xml:space="preserve">severozápadně </w:t>
      </w:r>
      <w:r w:rsidR="00BC6023">
        <w:rPr>
          <w:rFonts w:ascii="Arial Narrow" w:hAnsi="Arial Narrow" w:cs="Calibri"/>
        </w:rPr>
        <w:t>od Olomouce</w:t>
      </w:r>
      <w:r w:rsidRPr="00E32547">
        <w:rPr>
          <w:rFonts w:ascii="Arial Narrow" w:hAnsi="Arial Narrow" w:cs="Calibri"/>
        </w:rPr>
        <w:t xml:space="preserve">.  </w:t>
      </w:r>
    </w:p>
    <w:p w:rsidR="00BC6023" w:rsidRDefault="00BC6023" w:rsidP="00B54A12">
      <w:pPr>
        <w:pStyle w:val="Zkladntext2"/>
        <w:spacing w:after="60" w:line="276" w:lineRule="auto"/>
        <w:rPr>
          <w:rFonts w:ascii="Arial Narrow" w:hAnsi="Arial Narrow" w:cs="Calibri"/>
          <w:b w:val="0"/>
          <w:bCs w:val="0"/>
        </w:rPr>
      </w:pPr>
      <w:r>
        <w:rPr>
          <w:rFonts w:ascii="Arial Narrow" w:hAnsi="Arial Narrow" w:cs="Calibri"/>
          <w:b w:val="0"/>
          <w:bCs w:val="0"/>
        </w:rPr>
        <w:t xml:space="preserve">Lokalita </w:t>
      </w:r>
      <w:r w:rsidRPr="00E714BC">
        <w:rPr>
          <w:rFonts w:ascii="Arial Narrow" w:hAnsi="Arial Narrow" w:cs="Calibri"/>
          <w:bCs w:val="0"/>
        </w:rPr>
        <w:t>LBC Veklice</w:t>
      </w:r>
      <w:r>
        <w:rPr>
          <w:rFonts w:ascii="Arial Narrow" w:hAnsi="Arial Narrow" w:cs="Calibri"/>
          <w:b w:val="0"/>
          <w:bCs w:val="0"/>
        </w:rPr>
        <w:t xml:space="preserve"> se nachází severozápadně od obce Senice na Hané v blízkosti říčky Blata.</w:t>
      </w:r>
    </w:p>
    <w:p w:rsidR="00BC6023" w:rsidRDefault="00BC6023" w:rsidP="00B54A12">
      <w:pPr>
        <w:pStyle w:val="Zkladntext2"/>
        <w:spacing w:after="60" w:line="276" w:lineRule="auto"/>
        <w:rPr>
          <w:rFonts w:ascii="Arial Narrow" w:hAnsi="Arial Narrow" w:cs="Calibri"/>
          <w:b w:val="0"/>
          <w:bCs w:val="0"/>
        </w:rPr>
      </w:pPr>
      <w:r>
        <w:rPr>
          <w:rFonts w:ascii="Arial Narrow" w:hAnsi="Arial Narrow" w:cs="Calibri"/>
          <w:b w:val="0"/>
          <w:bCs w:val="0"/>
        </w:rPr>
        <w:lastRenderedPageBreak/>
        <w:t>Území je rovinaté, mírně se svažující k severu a východu.</w:t>
      </w:r>
    </w:p>
    <w:p w:rsidR="00FB4C0E" w:rsidRPr="0056666E" w:rsidRDefault="00FB4C0E" w:rsidP="007C2CC5">
      <w:pPr>
        <w:pStyle w:val="Nadpis2"/>
        <w:numPr>
          <w:ilvl w:val="1"/>
          <w:numId w:val="7"/>
        </w:numPr>
        <w:spacing w:before="120" w:after="60" w:line="276" w:lineRule="auto"/>
        <w:rPr>
          <w:rFonts w:ascii="Arial Narrow" w:hAnsi="Arial Narrow" w:cs="Calibri"/>
          <w:sz w:val="24"/>
          <w:szCs w:val="20"/>
        </w:rPr>
      </w:pPr>
      <w:bookmarkStart w:id="25" w:name="_Toc464123876"/>
      <w:r w:rsidRPr="0056666E">
        <w:rPr>
          <w:rFonts w:ascii="Arial Narrow" w:hAnsi="Arial Narrow" w:cs="Calibri"/>
          <w:sz w:val="24"/>
          <w:szCs w:val="20"/>
        </w:rPr>
        <w:t>Trvalé přírodní podmínky</w:t>
      </w:r>
      <w:bookmarkEnd w:id="25"/>
    </w:p>
    <w:p w:rsidR="00E714BC" w:rsidRPr="0056666E" w:rsidRDefault="00E714BC" w:rsidP="007C2CC5">
      <w:pPr>
        <w:pStyle w:val="Nadpis2"/>
        <w:numPr>
          <w:ilvl w:val="2"/>
          <w:numId w:val="7"/>
        </w:numPr>
        <w:spacing w:before="120" w:after="60" w:line="276" w:lineRule="auto"/>
        <w:rPr>
          <w:rFonts w:ascii="Arial Narrow" w:hAnsi="Arial Narrow" w:cs="Calibri"/>
          <w:sz w:val="24"/>
          <w:szCs w:val="20"/>
        </w:rPr>
      </w:pPr>
      <w:bookmarkStart w:id="26" w:name="_Toc464123877"/>
      <w:r w:rsidRPr="0056666E">
        <w:rPr>
          <w:rFonts w:ascii="Arial Narrow" w:hAnsi="Arial Narrow" w:cs="Calibri"/>
          <w:sz w:val="24"/>
          <w:szCs w:val="20"/>
        </w:rPr>
        <w:t>Biogeografické zařazení</w:t>
      </w:r>
      <w:bookmarkEnd w:id="26"/>
      <w:r w:rsidRPr="0056666E">
        <w:rPr>
          <w:rFonts w:ascii="Arial Narrow" w:hAnsi="Arial Narrow" w:cs="Calibri"/>
          <w:sz w:val="24"/>
          <w:szCs w:val="20"/>
        </w:rPr>
        <w:t xml:space="preserve"> </w:t>
      </w:r>
    </w:p>
    <w:p w:rsidR="004F12DF" w:rsidRPr="004F12DF" w:rsidRDefault="004F12DF" w:rsidP="007E4616">
      <w:pPr>
        <w:pStyle w:val="Zkladntextodsazen2"/>
        <w:numPr>
          <w:ilvl w:val="0"/>
          <w:numId w:val="19"/>
        </w:numPr>
        <w:spacing w:after="60" w:line="276" w:lineRule="auto"/>
        <w:rPr>
          <w:rFonts w:ascii="Arial Narrow" w:hAnsi="Arial Narrow" w:cs="Calibri"/>
          <w:bCs/>
        </w:rPr>
      </w:pPr>
      <w:r>
        <w:rPr>
          <w:rFonts w:ascii="Arial Narrow" w:hAnsi="Arial Narrow" w:cs="Calibri"/>
          <w:b/>
          <w:bCs/>
        </w:rPr>
        <w:t>Bioregion</w:t>
      </w:r>
    </w:p>
    <w:p w:rsidR="00E714BC" w:rsidRDefault="00E714BC" w:rsidP="00B54A12">
      <w:pPr>
        <w:pStyle w:val="Zkladntextodsazen2"/>
        <w:spacing w:after="60" w:line="276" w:lineRule="auto"/>
        <w:ind w:left="360" w:firstLine="0"/>
        <w:rPr>
          <w:rFonts w:ascii="Arial Narrow" w:hAnsi="Arial Narrow" w:cs="Calibri"/>
          <w:bCs/>
        </w:rPr>
      </w:pPr>
      <w:r w:rsidRPr="004F12DF">
        <w:rPr>
          <w:rFonts w:ascii="Arial Narrow" w:hAnsi="Arial Narrow" w:cs="Calibri"/>
          <w:bCs/>
        </w:rPr>
        <w:t>Území se nachází v bioregionu</w:t>
      </w:r>
      <w:r>
        <w:rPr>
          <w:rFonts w:ascii="Arial Narrow" w:hAnsi="Arial Narrow" w:cs="Calibri"/>
          <w:b/>
          <w:bCs/>
        </w:rPr>
        <w:t xml:space="preserve">: </w:t>
      </w:r>
      <w:r w:rsidR="003A3A0B">
        <w:rPr>
          <w:rFonts w:ascii="Arial Narrow" w:hAnsi="Arial Narrow" w:cs="Calibri"/>
          <w:b/>
          <w:bCs/>
        </w:rPr>
        <w:t xml:space="preserve"> </w:t>
      </w:r>
      <w:r w:rsidR="003A3A0B" w:rsidRPr="004F12DF">
        <w:rPr>
          <w:rFonts w:ascii="Arial Narrow" w:hAnsi="Arial Narrow" w:cs="Calibri"/>
          <w:b/>
          <w:bCs/>
        </w:rPr>
        <w:t xml:space="preserve">1.11 - </w:t>
      </w:r>
      <w:r w:rsidRPr="004F12DF">
        <w:rPr>
          <w:rFonts w:ascii="Arial Narrow" w:hAnsi="Arial Narrow" w:cs="Calibri"/>
          <w:b/>
          <w:bCs/>
        </w:rPr>
        <w:t>Prostějovský</w:t>
      </w:r>
      <w:r w:rsidR="003A3A0B" w:rsidRPr="004F12DF">
        <w:rPr>
          <w:rFonts w:ascii="Arial Narrow" w:hAnsi="Arial Narrow" w:cs="Calibri"/>
          <w:b/>
          <w:bCs/>
        </w:rPr>
        <w:t xml:space="preserve"> bioregion</w:t>
      </w:r>
    </w:p>
    <w:p w:rsidR="003A3A0B" w:rsidRPr="00A55085" w:rsidRDefault="003A3A0B" w:rsidP="00B54A12">
      <w:pPr>
        <w:pStyle w:val="Zkladntext2"/>
        <w:spacing w:after="60" w:line="276" w:lineRule="auto"/>
        <w:ind w:left="576"/>
        <w:rPr>
          <w:rFonts w:ascii="Arial Narrow" w:hAnsi="Arial Narrow" w:cs="Calibri"/>
          <w:bCs w:val="0"/>
        </w:rPr>
      </w:pPr>
      <w:r>
        <w:rPr>
          <w:rFonts w:ascii="Arial Narrow" w:hAnsi="Arial Narrow" w:cs="Calibri"/>
          <w:bCs w:val="0"/>
        </w:rPr>
        <w:t>Charakteristika</w:t>
      </w:r>
    </w:p>
    <w:p w:rsidR="00A55085" w:rsidRPr="00A55085" w:rsidRDefault="00A55085" w:rsidP="00B54A1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rPr>
          <w:rFonts w:ascii="Arial Narrow" w:hAnsi="Arial Narrow" w:cs="Calibri"/>
          <w:b w:val="0"/>
          <w:bCs w:val="0"/>
          <w:sz w:val="20"/>
          <w:szCs w:val="20"/>
        </w:rPr>
      </w:pPr>
      <w:r w:rsidRPr="00A55085">
        <w:rPr>
          <w:rFonts w:ascii="Arial Narrow" w:hAnsi="Arial Narrow" w:cs="Calibri"/>
          <w:b w:val="0"/>
          <w:bCs w:val="0"/>
          <w:sz w:val="20"/>
          <w:szCs w:val="20"/>
        </w:rPr>
        <w:t>Typickou část bioregionu tvoří sprašo</w:t>
      </w:r>
      <w:r w:rsidR="00633B0C">
        <w:rPr>
          <w:rFonts w:ascii="Arial Narrow" w:hAnsi="Arial Narrow" w:cs="Calibri"/>
          <w:b w:val="0"/>
          <w:bCs w:val="0"/>
          <w:sz w:val="20"/>
          <w:szCs w:val="20"/>
        </w:rPr>
        <w:t>vá pahorkatina na dně úvalu. P</w:t>
      </w:r>
      <w:r w:rsidRPr="00A55085">
        <w:rPr>
          <w:rFonts w:ascii="Arial Narrow" w:hAnsi="Arial Narrow" w:cs="Calibri"/>
          <w:b w:val="0"/>
          <w:bCs w:val="0"/>
          <w:sz w:val="20"/>
          <w:szCs w:val="20"/>
        </w:rPr>
        <w:t xml:space="preserve">řevažují </w:t>
      </w:r>
      <w:r w:rsidRPr="00633B0C">
        <w:rPr>
          <w:rFonts w:ascii="Arial Narrow" w:hAnsi="Arial Narrow" w:cs="Calibri"/>
          <w:bCs w:val="0"/>
          <w:sz w:val="20"/>
          <w:szCs w:val="20"/>
        </w:rPr>
        <w:t>dubohabrové háje</w:t>
      </w:r>
      <w:r w:rsidRPr="00A55085">
        <w:rPr>
          <w:rFonts w:ascii="Arial Narrow" w:hAnsi="Arial Narrow" w:cs="Calibri"/>
          <w:b w:val="0"/>
          <w:bCs w:val="0"/>
          <w:sz w:val="20"/>
          <w:szCs w:val="20"/>
        </w:rPr>
        <w:t xml:space="preserve"> s</w:t>
      </w:r>
      <w:r>
        <w:rPr>
          <w:rFonts w:ascii="Arial Narrow" w:hAnsi="Arial Narrow" w:cs="Calibri"/>
          <w:b w:val="0"/>
          <w:bCs w:val="0"/>
          <w:sz w:val="20"/>
          <w:szCs w:val="20"/>
        </w:rPr>
        <w:t> </w:t>
      </w:r>
      <w:r w:rsidRPr="00A55085">
        <w:rPr>
          <w:rFonts w:ascii="Arial Narrow" w:hAnsi="Arial Narrow" w:cs="Calibri"/>
          <w:b w:val="0"/>
          <w:bCs w:val="0"/>
          <w:sz w:val="20"/>
          <w:szCs w:val="20"/>
        </w:rPr>
        <w:t>malými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 </w:t>
      </w:r>
      <w:r w:rsidRPr="00A55085">
        <w:rPr>
          <w:rFonts w:ascii="Arial Narrow" w:hAnsi="Arial Narrow" w:cs="Calibri"/>
          <w:b w:val="0"/>
          <w:bCs w:val="0"/>
          <w:sz w:val="20"/>
          <w:szCs w:val="20"/>
        </w:rPr>
        <w:t xml:space="preserve">ostrovy teplomilných doubrav. Vyskytuje se téměř výhradně </w:t>
      </w:r>
      <w:r w:rsidRPr="00633B0C">
        <w:rPr>
          <w:rFonts w:ascii="Arial Narrow" w:hAnsi="Arial Narrow" w:cs="Calibri"/>
          <w:bCs w:val="0"/>
          <w:sz w:val="20"/>
          <w:szCs w:val="20"/>
        </w:rPr>
        <w:t>2., bukovo-dubový vegetační stupeň</w:t>
      </w:r>
      <w:r w:rsidRPr="00A55085">
        <w:rPr>
          <w:rFonts w:ascii="Arial Narrow" w:hAnsi="Arial Narrow" w:cs="Calibri"/>
          <w:b w:val="0"/>
          <w:bCs w:val="0"/>
          <w:sz w:val="20"/>
          <w:szCs w:val="20"/>
        </w:rPr>
        <w:t>. Region je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 </w:t>
      </w:r>
      <w:r w:rsidRPr="00A55085">
        <w:rPr>
          <w:rFonts w:ascii="Arial Narrow" w:hAnsi="Arial Narrow" w:cs="Calibri"/>
          <w:b w:val="0"/>
          <w:bCs w:val="0"/>
          <w:sz w:val="20"/>
          <w:szCs w:val="20"/>
        </w:rPr>
        <w:t>specifický přechodným charakterem vlivem polohy na hranicích hercynské, panonské a karpatské podprovincie.</w:t>
      </w:r>
    </w:p>
    <w:p w:rsidR="00A55085" w:rsidRPr="00A55085" w:rsidRDefault="00A55085" w:rsidP="00B54A1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rPr>
          <w:rFonts w:ascii="Arial Narrow" w:hAnsi="Arial Narrow" w:cs="Calibri"/>
          <w:b w:val="0"/>
          <w:bCs w:val="0"/>
          <w:sz w:val="20"/>
          <w:szCs w:val="20"/>
        </w:rPr>
      </w:pPr>
      <w:r w:rsidRPr="00A55085">
        <w:rPr>
          <w:rFonts w:ascii="Arial Narrow" w:hAnsi="Arial Narrow" w:cs="Calibri"/>
          <w:b w:val="0"/>
          <w:bCs w:val="0"/>
          <w:sz w:val="20"/>
          <w:szCs w:val="20"/>
        </w:rPr>
        <w:t>Tento ráz je setřen dlouhodobým prakticky úplným odlesněním (starosídelní oblast), dnešní biota je silně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 </w:t>
      </w:r>
      <w:r w:rsidRPr="00A55085">
        <w:rPr>
          <w:rFonts w:ascii="Arial Narrow" w:hAnsi="Arial Narrow" w:cs="Calibri"/>
          <w:b w:val="0"/>
          <w:bCs w:val="0"/>
          <w:sz w:val="20"/>
          <w:szCs w:val="20"/>
        </w:rPr>
        <w:t>ochuzená a chybí jí většina význačnějších diferenciálních prvků. Netypickou část tvoří výchozy kulmu a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 </w:t>
      </w:r>
      <w:r w:rsidRPr="00A55085">
        <w:rPr>
          <w:rFonts w:ascii="Arial Narrow" w:hAnsi="Arial Narrow" w:cs="Calibri"/>
          <w:b w:val="0"/>
          <w:bCs w:val="0"/>
          <w:sz w:val="20"/>
          <w:szCs w:val="20"/>
        </w:rPr>
        <w:t>krystalin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ika, kryté mozaikou dubohabřin, </w:t>
      </w:r>
      <w:r w:rsidRPr="00A55085">
        <w:rPr>
          <w:rFonts w:ascii="Arial Narrow" w:hAnsi="Arial Narrow" w:cs="Calibri"/>
          <w:b w:val="0"/>
          <w:bCs w:val="0"/>
          <w:sz w:val="20"/>
          <w:szCs w:val="20"/>
        </w:rPr>
        <w:t>acidofilních a teplomilných doubrav.</w:t>
      </w:r>
    </w:p>
    <w:p w:rsidR="00A55085" w:rsidRPr="00A55085" w:rsidRDefault="00A55085" w:rsidP="00B54A1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 w:rsidRPr="00A55085">
        <w:rPr>
          <w:rFonts w:ascii="Arial Narrow" w:hAnsi="Arial Narrow" w:cs="Calibri"/>
          <w:bCs w:val="0"/>
          <w:sz w:val="20"/>
          <w:szCs w:val="20"/>
        </w:rPr>
        <w:t>Horniny a reliéf</w:t>
      </w:r>
    </w:p>
    <w:p w:rsidR="00A55085" w:rsidRPr="00A55085" w:rsidRDefault="00A55085" w:rsidP="00B54A1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 w:rsidRPr="00A55085">
        <w:rPr>
          <w:rFonts w:ascii="Arial Narrow" w:hAnsi="Arial Narrow" w:cs="Calibri"/>
          <w:b w:val="0"/>
          <w:bCs w:val="0"/>
          <w:sz w:val="20"/>
          <w:szCs w:val="20"/>
        </w:rPr>
        <w:t>Pro oblast jsou charakteristické rozsáhlé, často mírně ukloněné plošiny kryté spraší, spočívající na vápnitém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 </w:t>
      </w:r>
      <w:r w:rsidRPr="00A55085">
        <w:rPr>
          <w:rFonts w:ascii="Arial Narrow" w:hAnsi="Arial Narrow" w:cs="Calibri"/>
          <w:b w:val="0"/>
          <w:bCs w:val="0"/>
          <w:sz w:val="20"/>
          <w:szCs w:val="20"/>
        </w:rPr>
        <w:t>mořském, zčásti i nevápnitém limnickém neogénu, který se však na povrchu uplatňuje jen nepatrně. Aluvia toků vyplňují nivní hlíny, v depresích podél Blaty se vyvinuly i slatiny.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 </w:t>
      </w:r>
      <w:r w:rsidRPr="00A55085">
        <w:rPr>
          <w:rFonts w:ascii="Arial Narrow" w:hAnsi="Arial Narrow" w:cs="Calibri"/>
          <w:b w:val="0"/>
          <w:bCs w:val="0"/>
          <w:sz w:val="20"/>
          <w:szCs w:val="20"/>
        </w:rPr>
        <w:t xml:space="preserve">Reliéf je tvořen sprašovou pahorkatinou, celkově ukloněnou od západu k východu. </w:t>
      </w:r>
      <w:r w:rsidRPr="00A55085">
        <w:rPr>
          <w:rFonts w:ascii="Arial Narrow" w:hAnsi="Arial Narrow" w:cs="Calibri"/>
          <w:bCs w:val="0"/>
          <w:sz w:val="20"/>
          <w:szCs w:val="20"/>
        </w:rPr>
        <w:t>Podnebí</w:t>
      </w:r>
    </w:p>
    <w:p w:rsidR="00A55085" w:rsidRPr="00A55085" w:rsidRDefault="00A55085" w:rsidP="00B54A1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 w:val="0"/>
          <w:bCs w:val="0"/>
          <w:sz w:val="20"/>
          <w:szCs w:val="20"/>
        </w:rPr>
      </w:pPr>
      <w:r w:rsidRPr="00A55085">
        <w:rPr>
          <w:rFonts w:ascii="Arial Narrow" w:hAnsi="Arial Narrow" w:cs="Calibri"/>
          <w:b w:val="0"/>
          <w:bCs w:val="0"/>
          <w:sz w:val="20"/>
          <w:szCs w:val="20"/>
        </w:rPr>
        <w:t>Dle Quitta leží celé území v teplé oblasti T2, pouze vyšší západní okraj území leží v mírně teplé oblasti MT 11.</w:t>
      </w:r>
    </w:p>
    <w:p w:rsidR="00A55085" w:rsidRPr="00A55085" w:rsidRDefault="00A55085" w:rsidP="00B54A1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 w:rsidRPr="00A55085">
        <w:rPr>
          <w:rFonts w:ascii="Arial Narrow" w:hAnsi="Arial Narrow" w:cs="Calibri"/>
          <w:bCs w:val="0"/>
          <w:sz w:val="20"/>
          <w:szCs w:val="20"/>
        </w:rPr>
        <w:t>Podnebí je na severu vlhčí, jižněji sušší, neboť zde se postupně začíná uplatňovat mírný srážkový stín</w:t>
      </w:r>
    </w:p>
    <w:p w:rsidR="00A55085" w:rsidRPr="00A55085" w:rsidRDefault="00A55085" w:rsidP="00B54A1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 w:val="0"/>
          <w:bCs w:val="0"/>
          <w:sz w:val="20"/>
          <w:szCs w:val="20"/>
        </w:rPr>
      </w:pPr>
      <w:r w:rsidRPr="00A55085">
        <w:rPr>
          <w:rFonts w:ascii="Arial Narrow" w:hAnsi="Arial Narrow" w:cs="Calibri"/>
          <w:b w:val="0"/>
          <w:bCs w:val="0"/>
          <w:sz w:val="20"/>
          <w:szCs w:val="20"/>
        </w:rPr>
        <w:t xml:space="preserve">Drahanské vrchoviny: </w:t>
      </w:r>
      <w:r w:rsidRPr="005D502E">
        <w:rPr>
          <w:rFonts w:ascii="Arial Narrow" w:hAnsi="Arial Narrow" w:cs="Calibri"/>
          <w:bCs w:val="0"/>
          <w:sz w:val="20"/>
          <w:szCs w:val="20"/>
        </w:rPr>
        <w:t>Olomouc</w:t>
      </w:r>
      <w:r w:rsidRPr="00A55085">
        <w:rPr>
          <w:rFonts w:ascii="Arial Narrow" w:hAnsi="Arial Narrow" w:cs="Calibri"/>
          <w:b w:val="0"/>
          <w:bCs w:val="0"/>
          <w:sz w:val="20"/>
          <w:szCs w:val="20"/>
        </w:rPr>
        <w:t xml:space="preserve"> 8,4 °C, 612 mm; </w:t>
      </w:r>
      <w:r w:rsidRPr="005D502E">
        <w:rPr>
          <w:rFonts w:ascii="Arial Narrow" w:hAnsi="Arial Narrow" w:cs="Calibri"/>
          <w:bCs w:val="0"/>
          <w:sz w:val="20"/>
          <w:szCs w:val="20"/>
        </w:rPr>
        <w:t>Prostějov</w:t>
      </w:r>
      <w:r w:rsidRPr="00A55085">
        <w:rPr>
          <w:rFonts w:ascii="Arial Narrow" w:hAnsi="Arial Narrow" w:cs="Calibri"/>
          <w:b w:val="0"/>
          <w:bCs w:val="0"/>
          <w:sz w:val="20"/>
          <w:szCs w:val="20"/>
        </w:rPr>
        <w:t xml:space="preserve"> 8,5 °C, 577 mm; </w:t>
      </w:r>
      <w:r w:rsidRPr="005D502E">
        <w:rPr>
          <w:rFonts w:ascii="Arial Narrow" w:hAnsi="Arial Narrow" w:cs="Calibri"/>
          <w:bCs w:val="0"/>
          <w:sz w:val="20"/>
          <w:szCs w:val="20"/>
        </w:rPr>
        <w:t>Vyškov</w:t>
      </w:r>
      <w:r w:rsidRPr="00A55085">
        <w:rPr>
          <w:rFonts w:ascii="Arial Narrow" w:hAnsi="Arial Narrow" w:cs="Calibri"/>
          <w:b w:val="0"/>
          <w:bCs w:val="0"/>
          <w:sz w:val="20"/>
          <w:szCs w:val="20"/>
        </w:rPr>
        <w:t xml:space="preserve"> 8,4 °C, 542 mm.</w:t>
      </w:r>
    </w:p>
    <w:p w:rsidR="00A55085" w:rsidRPr="00A55085" w:rsidRDefault="00A55085" w:rsidP="00B54A1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 w:rsidRPr="00A55085">
        <w:rPr>
          <w:rFonts w:ascii="Arial Narrow" w:hAnsi="Arial Narrow" w:cs="Calibri"/>
          <w:bCs w:val="0"/>
          <w:sz w:val="20"/>
          <w:szCs w:val="20"/>
        </w:rPr>
        <w:t>Půdy</w:t>
      </w:r>
    </w:p>
    <w:p w:rsidR="000872A0" w:rsidRDefault="00A55085" w:rsidP="00B54A1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 w:val="0"/>
          <w:bCs w:val="0"/>
          <w:sz w:val="20"/>
          <w:szCs w:val="20"/>
        </w:rPr>
      </w:pPr>
      <w:r w:rsidRPr="00A55085">
        <w:rPr>
          <w:rFonts w:ascii="Arial Narrow" w:hAnsi="Arial Narrow" w:cs="Calibri"/>
          <w:b w:val="0"/>
          <w:bCs w:val="0"/>
          <w:sz w:val="20"/>
          <w:szCs w:val="20"/>
        </w:rPr>
        <w:t>Zcela dominují černozemě na spraších, výše k okraji Drahanské vrchoviny přecházejí pak do hnědozemí. V</w:t>
      </w:r>
      <w:r w:rsidR="003A3A0B">
        <w:rPr>
          <w:rFonts w:ascii="Arial Narrow" w:hAnsi="Arial Narrow" w:cs="Calibri"/>
          <w:b w:val="0"/>
          <w:bCs w:val="0"/>
          <w:sz w:val="20"/>
          <w:szCs w:val="20"/>
        </w:rPr>
        <w:t xml:space="preserve"> </w:t>
      </w:r>
      <w:r w:rsidRPr="00A55085">
        <w:rPr>
          <w:rFonts w:ascii="Arial Narrow" w:hAnsi="Arial Narrow" w:cs="Calibri"/>
          <w:b w:val="0"/>
          <w:bCs w:val="0"/>
          <w:sz w:val="20"/>
          <w:szCs w:val="20"/>
        </w:rPr>
        <w:t xml:space="preserve">úvalových polohách podél říček stékajících z Drahanské vrchoviny jsou vyvinuty typické černice, </w:t>
      </w:r>
    </w:p>
    <w:p w:rsidR="00E714BC" w:rsidRPr="00DD7637" w:rsidRDefault="000872A0" w:rsidP="00B54A1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 w:val="0"/>
          <w:bCs w:val="0"/>
          <w:sz w:val="20"/>
          <w:szCs w:val="20"/>
        </w:rPr>
      </w:pPr>
      <w:r w:rsidRPr="00DD7637">
        <w:rPr>
          <w:rFonts w:ascii="Arial Narrow" w:hAnsi="Arial Narrow" w:cs="Calibri"/>
          <w:b w:val="0"/>
          <w:bCs w:val="0"/>
          <w:sz w:val="20"/>
        </w:rPr>
        <w:t xml:space="preserve">Základním typem </w:t>
      </w:r>
      <w:r w:rsidRPr="00DD7637">
        <w:rPr>
          <w:rFonts w:ascii="Arial Narrow" w:hAnsi="Arial Narrow" w:cs="Calibri"/>
          <w:bCs w:val="0"/>
          <w:sz w:val="20"/>
        </w:rPr>
        <w:t>potenciální přirozené</w:t>
      </w:r>
      <w:r w:rsidRPr="000872A0">
        <w:rPr>
          <w:rFonts w:ascii="Arial Narrow" w:hAnsi="Arial Narrow" w:cs="Calibri"/>
          <w:bCs w:val="0"/>
          <w:sz w:val="20"/>
        </w:rPr>
        <w:t xml:space="preserve"> vegetace tvoří </w:t>
      </w:r>
      <w:r w:rsidRPr="000872A0">
        <w:rPr>
          <w:rFonts w:ascii="Arial Narrow" w:hAnsi="Arial Narrow" w:cs="Calibri"/>
          <w:b w:val="0"/>
          <w:bCs w:val="0"/>
          <w:sz w:val="20"/>
        </w:rPr>
        <w:t xml:space="preserve">hercynské </w:t>
      </w:r>
      <w:r w:rsidRPr="00DD7637">
        <w:rPr>
          <w:rFonts w:ascii="Arial Narrow" w:hAnsi="Arial Narrow" w:cs="Calibri"/>
          <w:bCs w:val="0"/>
          <w:sz w:val="20"/>
        </w:rPr>
        <w:t>černýšové dubohabřiny</w:t>
      </w:r>
      <w:r w:rsidRPr="00DD7637">
        <w:rPr>
          <w:rFonts w:ascii="Arial Narrow" w:hAnsi="Arial Narrow" w:cs="Calibri"/>
          <w:b w:val="0"/>
          <w:bCs w:val="0"/>
          <w:sz w:val="20"/>
        </w:rPr>
        <w:t>, v teplejších polohách</w:t>
      </w:r>
      <w:r w:rsidRPr="000872A0">
        <w:rPr>
          <w:rFonts w:ascii="Arial Narrow" w:hAnsi="Arial Narrow" w:cs="Calibri"/>
          <w:bCs w:val="0"/>
          <w:sz w:val="20"/>
        </w:rPr>
        <w:t xml:space="preserve"> </w:t>
      </w:r>
      <w:r w:rsidRPr="00DD7637">
        <w:rPr>
          <w:rFonts w:ascii="Arial Narrow" w:hAnsi="Arial Narrow" w:cs="Calibri"/>
          <w:b w:val="0"/>
          <w:bCs w:val="0"/>
          <w:sz w:val="20"/>
        </w:rPr>
        <w:t>doprovázené</w:t>
      </w:r>
      <w:r w:rsidRPr="000872A0">
        <w:rPr>
          <w:rFonts w:ascii="Arial Narrow" w:hAnsi="Arial Narrow" w:cs="Calibri"/>
          <w:bCs w:val="0"/>
          <w:sz w:val="20"/>
        </w:rPr>
        <w:t xml:space="preserve"> </w:t>
      </w:r>
      <w:r w:rsidRPr="00DD7637">
        <w:rPr>
          <w:rFonts w:ascii="Arial Narrow" w:hAnsi="Arial Narrow" w:cs="Calibri"/>
          <w:bCs w:val="0"/>
          <w:sz w:val="20"/>
        </w:rPr>
        <w:t>mochnovými doubravami.</w:t>
      </w:r>
      <w:r w:rsidRPr="000872A0">
        <w:rPr>
          <w:rFonts w:ascii="Arial Narrow" w:hAnsi="Arial Narrow" w:cs="Calibri"/>
          <w:bCs w:val="0"/>
          <w:sz w:val="20"/>
        </w:rPr>
        <w:t xml:space="preserve"> </w:t>
      </w:r>
      <w:r w:rsidRPr="00DD7637">
        <w:rPr>
          <w:rFonts w:ascii="Arial Narrow" w:hAnsi="Arial Narrow" w:cs="Calibri"/>
          <w:b w:val="0"/>
          <w:bCs w:val="0"/>
          <w:sz w:val="20"/>
        </w:rPr>
        <w:t>V potočních nivách lze předpokládat</w:t>
      </w:r>
      <w:r w:rsidRPr="000872A0">
        <w:rPr>
          <w:rFonts w:ascii="Arial Narrow" w:hAnsi="Arial Narrow" w:cs="Calibri"/>
          <w:bCs w:val="0"/>
          <w:sz w:val="20"/>
        </w:rPr>
        <w:t xml:space="preserve"> </w:t>
      </w:r>
      <w:r w:rsidRPr="00DD7637">
        <w:rPr>
          <w:rFonts w:ascii="Arial Narrow" w:hAnsi="Arial Narrow" w:cs="Calibri"/>
          <w:bCs w:val="0"/>
          <w:sz w:val="20"/>
        </w:rPr>
        <w:t>olšové jaseniny.</w:t>
      </w:r>
      <w:r w:rsidRPr="000872A0">
        <w:rPr>
          <w:rFonts w:ascii="Arial Narrow" w:hAnsi="Arial Narrow" w:cs="Calibri"/>
          <w:bCs w:val="0"/>
          <w:sz w:val="20"/>
        </w:rPr>
        <w:t xml:space="preserve"> </w:t>
      </w:r>
      <w:r w:rsidRPr="000872A0">
        <w:rPr>
          <w:rFonts w:ascii="Arial Narrow" w:hAnsi="Arial Narrow" w:cs="Calibri"/>
          <w:b w:val="0"/>
          <w:bCs w:val="0"/>
          <w:sz w:val="20"/>
        </w:rPr>
        <w:t>Trávníky:</w:t>
      </w:r>
      <w:r w:rsidRPr="000872A0">
        <w:rPr>
          <w:rFonts w:ascii="Arial Narrow" w:hAnsi="Arial Narrow" w:cs="Calibri"/>
          <w:bCs w:val="0"/>
          <w:sz w:val="20"/>
        </w:rPr>
        <w:t xml:space="preserve"> teplomilné trávníky </w:t>
      </w:r>
      <w:r w:rsidRPr="00DD7637">
        <w:rPr>
          <w:rFonts w:ascii="Arial Narrow" w:hAnsi="Arial Narrow" w:cs="Calibri"/>
          <w:b w:val="0"/>
          <w:bCs w:val="0"/>
          <w:sz w:val="20"/>
        </w:rPr>
        <w:t xml:space="preserve">svazu </w:t>
      </w:r>
      <w:r w:rsidRPr="00DD7637">
        <w:rPr>
          <w:rFonts w:ascii="Arial Narrow" w:hAnsi="Arial Narrow" w:cs="Calibri"/>
          <w:b w:val="0"/>
          <w:bCs w:val="0"/>
          <w:i/>
          <w:sz w:val="20"/>
        </w:rPr>
        <w:t>Cirsio-Brachypodium pinnati</w:t>
      </w:r>
      <w:r w:rsidRPr="000872A0">
        <w:rPr>
          <w:rFonts w:ascii="Arial Narrow" w:hAnsi="Arial Narrow" w:cs="Calibri"/>
          <w:bCs w:val="0"/>
          <w:sz w:val="20"/>
        </w:rPr>
        <w:t xml:space="preserve">, </w:t>
      </w:r>
      <w:r w:rsidRPr="00DD7637">
        <w:rPr>
          <w:rFonts w:ascii="Arial Narrow" w:hAnsi="Arial Narrow" w:cs="Calibri"/>
          <w:b w:val="0"/>
          <w:bCs w:val="0"/>
          <w:sz w:val="20"/>
        </w:rPr>
        <w:t>na mezických místech</w:t>
      </w:r>
      <w:r w:rsidRPr="000872A0">
        <w:rPr>
          <w:rFonts w:ascii="Arial Narrow" w:hAnsi="Arial Narrow" w:cs="Calibri"/>
          <w:bCs w:val="0"/>
          <w:sz w:val="20"/>
        </w:rPr>
        <w:t xml:space="preserve"> ovsíkové louky </w:t>
      </w:r>
      <w:r w:rsidRPr="00DD7637">
        <w:rPr>
          <w:rFonts w:ascii="Arial Narrow" w:hAnsi="Arial Narrow" w:cs="Calibri"/>
          <w:b w:val="0"/>
          <w:bCs w:val="0"/>
          <w:sz w:val="20"/>
        </w:rPr>
        <w:t xml:space="preserve">svazu </w:t>
      </w:r>
      <w:r w:rsidRPr="00DD7637">
        <w:rPr>
          <w:rFonts w:ascii="Arial Narrow" w:hAnsi="Arial Narrow" w:cs="Calibri"/>
          <w:b w:val="0"/>
          <w:bCs w:val="0"/>
          <w:i/>
          <w:sz w:val="20"/>
        </w:rPr>
        <w:t>Arrhenatherion</w:t>
      </w:r>
      <w:r w:rsidRPr="000872A0">
        <w:rPr>
          <w:rFonts w:ascii="Arial Narrow" w:hAnsi="Arial Narrow" w:cs="Calibri"/>
          <w:bCs w:val="0"/>
          <w:sz w:val="20"/>
        </w:rPr>
        <w:t xml:space="preserve"> </w:t>
      </w:r>
      <w:r w:rsidRPr="00DD7637">
        <w:rPr>
          <w:rFonts w:ascii="Arial Narrow" w:hAnsi="Arial Narrow" w:cs="Calibri"/>
          <w:b w:val="0"/>
          <w:bCs w:val="0"/>
          <w:sz w:val="20"/>
        </w:rPr>
        <w:t xml:space="preserve">a podél potoků vegetace vlhkých svazů </w:t>
      </w:r>
      <w:r w:rsidRPr="00DD7637">
        <w:rPr>
          <w:rFonts w:ascii="Arial Narrow" w:hAnsi="Arial Narrow" w:cs="Calibri"/>
          <w:b w:val="0"/>
          <w:bCs w:val="0"/>
          <w:i/>
          <w:sz w:val="20"/>
        </w:rPr>
        <w:t>Calthion.</w:t>
      </w:r>
      <w:r w:rsidR="00A55085" w:rsidRPr="00DD7637">
        <w:rPr>
          <w:rFonts w:ascii="Arial Narrow" w:hAnsi="Arial Narrow" w:cs="Calibri"/>
          <w:b w:val="0"/>
          <w:bCs w:val="0"/>
          <w:sz w:val="20"/>
          <w:szCs w:val="20"/>
        </w:rPr>
        <w:t xml:space="preserve"> </w:t>
      </w:r>
    </w:p>
    <w:p w:rsidR="00DD7637" w:rsidRDefault="00E714BC" w:rsidP="00B54A12">
      <w:pPr>
        <w:spacing w:after="60" w:line="276" w:lineRule="auto"/>
        <w:jc w:val="both"/>
        <w:rPr>
          <w:rFonts w:ascii="Arial Narrow" w:hAnsi="Arial Narrow" w:cs="Calibri"/>
          <w:sz w:val="20"/>
          <w:szCs w:val="20"/>
        </w:rPr>
      </w:pPr>
      <w:r w:rsidRPr="00A55085">
        <w:rPr>
          <w:rFonts w:ascii="Arial Narrow" w:hAnsi="Arial Narrow" w:cs="Calibri"/>
          <w:sz w:val="20"/>
          <w:szCs w:val="20"/>
        </w:rPr>
        <w:t xml:space="preserve">Flóra je spíše jednotvárná, rozmanitější pouze na západním okraji ve zbytcích přirozené vegetace. </w:t>
      </w:r>
    </w:p>
    <w:p w:rsidR="003A3A0B" w:rsidRPr="00A4440D" w:rsidRDefault="004237A3" w:rsidP="007E4616">
      <w:pPr>
        <w:pStyle w:val="Zkladntextodsazen2"/>
        <w:numPr>
          <w:ilvl w:val="0"/>
          <w:numId w:val="19"/>
        </w:numPr>
        <w:spacing w:after="60" w:line="276" w:lineRule="auto"/>
        <w:rPr>
          <w:rFonts w:ascii="Arial Narrow" w:hAnsi="Arial Narrow" w:cs="Calibri"/>
          <w:b/>
          <w:bCs/>
        </w:rPr>
      </w:pPr>
      <w:r w:rsidRPr="00A4440D">
        <w:rPr>
          <w:rFonts w:ascii="Arial Narrow" w:hAnsi="Arial Narrow" w:cs="Calibri"/>
          <w:b/>
          <w:bCs/>
        </w:rPr>
        <w:t>Zastoupené biochory</w:t>
      </w:r>
      <w:r w:rsidR="00DC1BDB" w:rsidRPr="00A4440D">
        <w:rPr>
          <w:rFonts w:ascii="Arial Narrow" w:hAnsi="Arial Narrow" w:cs="Calibri"/>
          <w:b/>
          <w:bCs/>
        </w:rPr>
        <w:t>:</w:t>
      </w:r>
    </w:p>
    <w:p w:rsidR="00DD7637" w:rsidRDefault="00DC1BDB" w:rsidP="00DD7637">
      <w:pPr>
        <w:spacing w:after="60" w:line="276" w:lineRule="auto"/>
        <w:jc w:val="both"/>
        <w:rPr>
          <w:rFonts w:ascii="Arial Narrow" w:hAnsi="Arial Narrow" w:cs="Calibri"/>
          <w:b/>
          <w:sz w:val="20"/>
          <w:szCs w:val="20"/>
        </w:rPr>
      </w:pPr>
      <w:r w:rsidRPr="00DC1BDB">
        <w:rPr>
          <w:rFonts w:ascii="Arial Narrow" w:hAnsi="Arial Narrow" w:cs="Calibri"/>
          <w:b/>
          <w:bCs/>
          <w:sz w:val="22"/>
        </w:rPr>
        <w:t>2RE Plošiny na spraších 2. v.s.</w:t>
      </w:r>
      <w:r w:rsidR="00DD7637" w:rsidRPr="00DD7637">
        <w:rPr>
          <w:rFonts w:ascii="Arial Narrow" w:hAnsi="Arial Narrow" w:cs="Calibri"/>
          <w:b/>
          <w:sz w:val="20"/>
          <w:szCs w:val="20"/>
        </w:rPr>
        <w:t xml:space="preserve"> </w:t>
      </w:r>
    </w:p>
    <w:p w:rsidR="00DD7637" w:rsidRPr="00DD7637" w:rsidRDefault="00DD7637" w:rsidP="00DD7637">
      <w:pPr>
        <w:spacing w:after="60" w:line="276" w:lineRule="auto"/>
        <w:jc w:val="both"/>
        <w:rPr>
          <w:rFonts w:ascii="Arial Narrow" w:hAnsi="Arial Narrow" w:cs="Calibri"/>
          <w:sz w:val="20"/>
          <w:szCs w:val="20"/>
        </w:rPr>
      </w:pPr>
      <w:r w:rsidRPr="003A3A0B">
        <w:rPr>
          <w:rFonts w:ascii="Arial Narrow" w:hAnsi="Arial Narrow" w:cs="Calibri"/>
          <w:b/>
          <w:sz w:val="20"/>
          <w:szCs w:val="20"/>
        </w:rPr>
        <w:t>Zdroj</w:t>
      </w:r>
      <w:r w:rsidRPr="00DD7637">
        <w:rPr>
          <w:rFonts w:ascii="Arial Narrow" w:hAnsi="Arial Narrow" w:cs="Calibri"/>
          <w:sz w:val="20"/>
          <w:szCs w:val="20"/>
        </w:rPr>
        <w:t>: Charakteristika biogeografických podprovincií a bioregionů v České republice, M. Culek a kol.</w:t>
      </w:r>
    </w:p>
    <w:p w:rsidR="004A32F3" w:rsidRPr="0056666E" w:rsidRDefault="004A32F3" w:rsidP="007C2CC5">
      <w:pPr>
        <w:pStyle w:val="Nadpis2"/>
        <w:numPr>
          <w:ilvl w:val="2"/>
          <w:numId w:val="7"/>
        </w:numPr>
        <w:spacing w:before="120" w:after="60" w:line="276" w:lineRule="auto"/>
        <w:rPr>
          <w:rFonts w:ascii="Arial Narrow" w:hAnsi="Arial Narrow" w:cs="Calibri"/>
          <w:sz w:val="24"/>
          <w:szCs w:val="20"/>
        </w:rPr>
      </w:pPr>
      <w:bookmarkStart w:id="27" w:name="_Toc464123878"/>
      <w:r w:rsidRPr="0056666E">
        <w:rPr>
          <w:rFonts w:ascii="Arial Narrow" w:hAnsi="Arial Narrow" w:cs="Calibri"/>
          <w:sz w:val="24"/>
          <w:szCs w:val="20"/>
        </w:rPr>
        <w:t>Současný stav krajiny</w:t>
      </w:r>
      <w:bookmarkEnd w:id="27"/>
    </w:p>
    <w:p w:rsidR="00804C5E" w:rsidRDefault="00804C5E" w:rsidP="00B54A12">
      <w:pPr>
        <w:pStyle w:val="Zkladntext2"/>
        <w:spacing w:after="60" w:line="276" w:lineRule="auto"/>
        <w:rPr>
          <w:rFonts w:ascii="Arial Narrow" w:hAnsi="Arial Narrow" w:cs="Calibri"/>
          <w:b w:val="0"/>
          <w:bCs w:val="0"/>
        </w:rPr>
      </w:pPr>
      <w:bookmarkStart w:id="28" w:name="_Toc308869118"/>
      <w:bookmarkStart w:id="29" w:name="_Toc308869229"/>
      <w:bookmarkStart w:id="30" w:name="_Toc308869249"/>
      <w:r>
        <w:rPr>
          <w:rFonts w:ascii="Arial Narrow" w:hAnsi="Arial Narrow" w:cs="Calibri"/>
          <w:b w:val="0"/>
          <w:bCs w:val="0"/>
        </w:rPr>
        <w:t xml:space="preserve">V současnosti je </w:t>
      </w:r>
      <w:r w:rsidR="00DD7637">
        <w:rPr>
          <w:rFonts w:ascii="Arial Narrow" w:hAnsi="Arial Narrow" w:cs="Calibri"/>
          <w:b w:val="0"/>
          <w:bCs w:val="0"/>
        </w:rPr>
        <w:t xml:space="preserve">v místě budoucího biocentra </w:t>
      </w:r>
      <w:r>
        <w:rPr>
          <w:rFonts w:ascii="Arial Narrow" w:hAnsi="Arial Narrow" w:cs="Calibri"/>
          <w:b w:val="0"/>
          <w:bCs w:val="0"/>
        </w:rPr>
        <w:t>pole s ornou půdou.</w:t>
      </w:r>
    </w:p>
    <w:p w:rsidR="00804C5E" w:rsidRDefault="00804C5E" w:rsidP="00B54A12">
      <w:pPr>
        <w:pStyle w:val="Zkladntextodsazen2"/>
        <w:spacing w:after="60" w:line="276" w:lineRule="auto"/>
        <w:ind w:left="0" w:firstLine="0"/>
        <w:rPr>
          <w:rFonts w:ascii="Arial Narrow" w:hAnsi="Arial Narrow" w:cs="Calibri"/>
          <w:b/>
          <w:bCs/>
        </w:rPr>
      </w:pPr>
      <w:r w:rsidRPr="00804C5E">
        <w:rPr>
          <w:rFonts w:ascii="Arial Narrow" w:hAnsi="Arial Narrow" w:cs="Calibri"/>
          <w:bCs/>
          <w:i/>
        </w:rPr>
        <w:t>„Vodní tok Blata, který je veden jako lokální biokoridor (</w:t>
      </w:r>
      <w:r w:rsidR="00035AA6">
        <w:rPr>
          <w:rFonts w:ascii="Arial Narrow" w:hAnsi="Arial Narrow" w:cs="Calibri"/>
          <w:bCs/>
          <w:i/>
        </w:rPr>
        <w:t>L</w:t>
      </w:r>
      <w:r w:rsidRPr="00804C5E">
        <w:rPr>
          <w:rFonts w:ascii="Arial Narrow" w:hAnsi="Arial Narrow" w:cs="Calibri"/>
          <w:bCs/>
          <w:i/>
        </w:rPr>
        <w:t>BK 3), lze s doprovodnou zelení označit za plochu ekologicky středně stabilní. Břehová společenstva jsou většinou prořídlá, netvoří souvislý porost stromů, keřů a proto nejsou zatím schopna plnit funkci funkčního biokoridoru“</w:t>
      </w:r>
      <w:r>
        <w:rPr>
          <w:rFonts w:ascii="Arial Narrow" w:hAnsi="Arial Narrow" w:cs="Calibri"/>
          <w:b/>
          <w:bCs/>
          <w:i/>
        </w:rPr>
        <w:t xml:space="preserve"> </w:t>
      </w:r>
      <w:r w:rsidRPr="00804C5E">
        <w:rPr>
          <w:rFonts w:ascii="Arial Narrow" w:hAnsi="Arial Narrow" w:cs="Calibri"/>
          <w:bCs/>
        </w:rPr>
        <w:t>citace z</w:t>
      </w:r>
      <w:r w:rsidRPr="00804C5E">
        <w:rPr>
          <w:rFonts w:ascii="Arial Narrow" w:hAnsi="Arial Narrow" w:cs="Calibri"/>
          <w:b/>
          <w:bCs/>
        </w:rPr>
        <w:t> Technické zprávy</w:t>
      </w:r>
      <w:r>
        <w:rPr>
          <w:rFonts w:ascii="Arial Narrow" w:hAnsi="Arial Narrow" w:cs="Calibri"/>
          <w:b/>
          <w:bCs/>
        </w:rPr>
        <w:t>:</w:t>
      </w:r>
      <w:r w:rsidRPr="00804C5E">
        <w:rPr>
          <w:rFonts w:ascii="Arial Narrow" w:hAnsi="Arial Narrow" w:cs="Calibri"/>
          <w:b/>
          <w:bCs/>
        </w:rPr>
        <w:t xml:space="preserve"> </w:t>
      </w:r>
      <w:r w:rsidRPr="00BC6023">
        <w:rPr>
          <w:rFonts w:ascii="Arial Narrow" w:hAnsi="Arial Narrow" w:cs="Calibri"/>
          <w:b/>
          <w:bCs/>
        </w:rPr>
        <w:t>Plán společných zařízení, Jednoduchá pozemková úprava v </w:t>
      </w:r>
      <w:r w:rsidR="004237A3" w:rsidRPr="00BC6023">
        <w:rPr>
          <w:rFonts w:ascii="Arial Narrow" w:hAnsi="Arial Narrow" w:cs="Calibri"/>
          <w:b/>
          <w:bCs/>
        </w:rPr>
        <w:t>k. ú.</w:t>
      </w:r>
      <w:r w:rsidRPr="00BC6023">
        <w:rPr>
          <w:rFonts w:ascii="Arial Narrow" w:hAnsi="Arial Narrow" w:cs="Calibri"/>
          <w:b/>
          <w:bCs/>
        </w:rPr>
        <w:t xml:space="preserve"> Senice na Hané</w:t>
      </w:r>
      <w:r>
        <w:rPr>
          <w:rFonts w:ascii="Arial Narrow" w:hAnsi="Arial Narrow" w:cs="Calibri"/>
          <w:b/>
          <w:bCs/>
        </w:rPr>
        <w:t>.</w:t>
      </w:r>
    </w:p>
    <w:p w:rsidR="004F12DF" w:rsidRPr="004F12DF" w:rsidRDefault="004F12DF" w:rsidP="007E4616">
      <w:pPr>
        <w:pStyle w:val="Zkladntextodsazen2"/>
        <w:numPr>
          <w:ilvl w:val="0"/>
          <w:numId w:val="19"/>
        </w:numPr>
        <w:spacing w:after="60" w:line="276" w:lineRule="auto"/>
        <w:rPr>
          <w:rFonts w:ascii="Arial Narrow" w:hAnsi="Arial Narrow" w:cs="Calibri"/>
          <w:b/>
        </w:rPr>
      </w:pPr>
      <w:r w:rsidRPr="004F12DF">
        <w:rPr>
          <w:rFonts w:ascii="Arial Narrow" w:hAnsi="Arial Narrow" w:cs="Calibri"/>
          <w:b/>
        </w:rPr>
        <w:t>Expozice a sklonitost terénu</w:t>
      </w:r>
    </w:p>
    <w:p w:rsidR="003A3A0B" w:rsidRDefault="003A3A0B" w:rsidP="00B54A12">
      <w:pPr>
        <w:pStyle w:val="Zkladntextodsazen2"/>
        <w:spacing w:after="60" w:line="276" w:lineRule="auto"/>
        <w:ind w:left="0" w:firstLine="0"/>
        <w:rPr>
          <w:rFonts w:ascii="Arial Narrow" w:hAnsi="Arial Narrow" w:cs="Calibri"/>
          <w:bCs/>
        </w:rPr>
      </w:pPr>
      <w:r>
        <w:rPr>
          <w:rFonts w:ascii="Arial Narrow" w:hAnsi="Arial Narrow" w:cs="Calibri"/>
        </w:rPr>
        <w:t>LBC</w:t>
      </w:r>
      <w:r w:rsidRPr="00E32547">
        <w:rPr>
          <w:rFonts w:ascii="Arial Narrow" w:hAnsi="Arial Narrow" w:cs="Calibri"/>
        </w:rPr>
        <w:t xml:space="preserve"> se nachází na otevřeném terénu v rovinatém terénu.  Půdy jsou hlinité, hluboké,</w:t>
      </w:r>
      <w:r>
        <w:rPr>
          <w:rFonts w:ascii="Arial Narrow" w:hAnsi="Arial Narrow" w:cs="Calibri"/>
        </w:rPr>
        <w:t xml:space="preserve"> </w:t>
      </w:r>
      <w:r w:rsidRPr="00E32547">
        <w:rPr>
          <w:rFonts w:ascii="Arial Narrow" w:hAnsi="Arial Narrow" w:cs="Calibri"/>
        </w:rPr>
        <w:t>zemědělsky dlouhodobě obdělávané.</w:t>
      </w:r>
      <w:r>
        <w:rPr>
          <w:rFonts w:ascii="Arial Narrow" w:hAnsi="Arial Narrow" w:cs="Calibri"/>
        </w:rPr>
        <w:t xml:space="preserve"> </w:t>
      </w:r>
      <w:r w:rsidRPr="00E32547">
        <w:rPr>
          <w:rFonts w:ascii="Arial Narrow" w:hAnsi="Arial Narrow" w:cs="Calibri"/>
          <w:bCs/>
        </w:rPr>
        <w:t xml:space="preserve">Z geologického hlediska </w:t>
      </w:r>
      <w:r w:rsidR="004237A3" w:rsidRPr="00E32547">
        <w:rPr>
          <w:rFonts w:ascii="Arial Narrow" w:hAnsi="Arial Narrow" w:cs="Calibri"/>
          <w:bCs/>
        </w:rPr>
        <w:t>s</w:t>
      </w:r>
      <w:r w:rsidRPr="00E32547">
        <w:rPr>
          <w:rFonts w:ascii="Arial Narrow" w:hAnsi="Arial Narrow" w:cs="Calibri"/>
          <w:bCs/>
        </w:rPr>
        <w:t xml:space="preserve"> v podloží staveb spraše a sprašové </w:t>
      </w:r>
      <w:r w:rsidR="004237A3" w:rsidRPr="00E32547">
        <w:rPr>
          <w:rFonts w:ascii="Arial Narrow" w:hAnsi="Arial Narrow" w:cs="Calibri"/>
          <w:bCs/>
        </w:rPr>
        <w:t>hlíny, v oblastech</w:t>
      </w:r>
      <w:r w:rsidRPr="00E32547">
        <w:rPr>
          <w:rFonts w:ascii="Arial Narrow" w:hAnsi="Arial Narrow" w:cs="Calibri"/>
          <w:bCs/>
        </w:rPr>
        <w:t xml:space="preserve"> toku pak nivní sedimenty  -  hlíny , písky a </w:t>
      </w:r>
      <w:r w:rsidR="004237A3" w:rsidRPr="00E32547">
        <w:rPr>
          <w:rFonts w:ascii="Arial Narrow" w:hAnsi="Arial Narrow" w:cs="Calibri"/>
          <w:bCs/>
        </w:rPr>
        <w:t xml:space="preserve">štěrky. Z hlediska výskytů půdních typů se v zájmové oblasti  vyskytují  modální černozemě, podél toku Blaty pak glejové fluvizemě. </w:t>
      </w:r>
    </w:p>
    <w:p w:rsidR="003D0585" w:rsidRDefault="003D0585" w:rsidP="00B54A12">
      <w:pPr>
        <w:pStyle w:val="Zkladntextodsazen2"/>
        <w:spacing w:after="60" w:line="276" w:lineRule="auto"/>
        <w:ind w:left="0" w:firstLine="0"/>
        <w:rPr>
          <w:rFonts w:ascii="Arial Narrow" w:hAnsi="Arial Narrow" w:cs="Calibri"/>
          <w:bCs/>
        </w:rPr>
      </w:pPr>
    </w:p>
    <w:p w:rsidR="003D0585" w:rsidRDefault="003D0585" w:rsidP="00B54A12">
      <w:pPr>
        <w:pStyle w:val="Zkladntextodsazen2"/>
        <w:spacing w:after="60" w:line="276" w:lineRule="auto"/>
        <w:ind w:left="0" w:firstLine="0"/>
        <w:rPr>
          <w:rFonts w:ascii="Arial Narrow" w:hAnsi="Arial Narrow" w:cs="Calibri"/>
          <w:bCs/>
        </w:rPr>
      </w:pPr>
    </w:p>
    <w:p w:rsidR="003D0585" w:rsidRDefault="003D0585" w:rsidP="00B54A12">
      <w:pPr>
        <w:pStyle w:val="Zkladntextodsazen2"/>
        <w:spacing w:after="60" w:line="276" w:lineRule="auto"/>
        <w:ind w:left="0" w:firstLine="0"/>
        <w:rPr>
          <w:rFonts w:ascii="Arial Narrow" w:hAnsi="Arial Narrow" w:cs="Calibri"/>
          <w:bCs/>
        </w:rPr>
      </w:pPr>
    </w:p>
    <w:p w:rsidR="003D0585" w:rsidRDefault="003D0585" w:rsidP="00B54A12">
      <w:pPr>
        <w:pStyle w:val="Zkladntextodsazen2"/>
        <w:spacing w:after="60" w:line="276" w:lineRule="auto"/>
        <w:ind w:left="0" w:firstLine="0"/>
        <w:rPr>
          <w:rFonts w:ascii="Arial Narrow" w:hAnsi="Arial Narrow" w:cs="Calibri"/>
          <w:bCs/>
        </w:rPr>
      </w:pPr>
    </w:p>
    <w:p w:rsidR="00DF314F" w:rsidRPr="0095223B" w:rsidRDefault="003D0585" w:rsidP="003D0585">
      <w:pPr>
        <w:pStyle w:val="Nadpis2"/>
        <w:numPr>
          <w:ilvl w:val="0"/>
          <w:numId w:val="7"/>
        </w:numPr>
        <w:spacing w:before="120" w:after="60" w:line="276" w:lineRule="auto"/>
        <w:ind w:left="788" w:hanging="357"/>
        <w:rPr>
          <w:rFonts w:ascii="Arial Narrow" w:hAnsi="Arial Narrow" w:cs="Calibri"/>
          <w:sz w:val="24"/>
          <w:szCs w:val="20"/>
        </w:rPr>
      </w:pPr>
      <w:bookmarkStart w:id="31" w:name="_Toc464123879"/>
      <w:r>
        <w:rPr>
          <w:rFonts w:ascii="Arial Narrow" w:hAnsi="Arial Narrow" w:cs="Calibri"/>
          <w:sz w:val="24"/>
          <w:szCs w:val="20"/>
        </w:rPr>
        <w:lastRenderedPageBreak/>
        <w:t>Založení bi</w:t>
      </w:r>
      <w:r w:rsidR="00DF314F" w:rsidRPr="0095223B">
        <w:rPr>
          <w:rFonts w:ascii="Arial Narrow" w:hAnsi="Arial Narrow" w:cs="Calibri"/>
          <w:sz w:val="24"/>
          <w:szCs w:val="20"/>
        </w:rPr>
        <w:t>centra</w:t>
      </w:r>
      <w:r w:rsidR="00DF314F">
        <w:rPr>
          <w:rFonts w:ascii="Arial Narrow" w:hAnsi="Arial Narrow" w:cs="Calibri"/>
          <w:sz w:val="24"/>
          <w:szCs w:val="20"/>
        </w:rPr>
        <w:t xml:space="preserve"> (LBC 2 - Veklice)</w:t>
      </w:r>
      <w:bookmarkEnd w:id="31"/>
    </w:p>
    <w:p w:rsidR="00DF314F" w:rsidRPr="00DF314F" w:rsidRDefault="00DF314F" w:rsidP="007C2CC5">
      <w:pPr>
        <w:pStyle w:val="Nadpis2"/>
        <w:numPr>
          <w:ilvl w:val="1"/>
          <w:numId w:val="7"/>
        </w:numPr>
        <w:spacing w:before="120" w:after="60" w:line="276" w:lineRule="auto"/>
        <w:rPr>
          <w:rFonts w:ascii="Arial Narrow" w:hAnsi="Arial Narrow" w:cs="Calibri"/>
          <w:sz w:val="24"/>
          <w:szCs w:val="20"/>
        </w:rPr>
      </w:pPr>
      <w:bookmarkStart w:id="32" w:name="_Toc308869119"/>
      <w:bookmarkStart w:id="33" w:name="_Toc308869230"/>
      <w:bookmarkStart w:id="34" w:name="_Toc308869250"/>
      <w:bookmarkStart w:id="35" w:name="_Toc464123880"/>
      <w:r w:rsidRPr="00DF314F">
        <w:rPr>
          <w:rFonts w:ascii="Arial Narrow" w:hAnsi="Arial Narrow" w:cs="Calibri"/>
          <w:sz w:val="24"/>
          <w:szCs w:val="20"/>
        </w:rPr>
        <w:t>Obecný popis</w:t>
      </w:r>
      <w:bookmarkEnd w:id="32"/>
      <w:bookmarkEnd w:id="33"/>
      <w:bookmarkEnd w:id="34"/>
      <w:bookmarkEnd w:id="35"/>
    </w:p>
    <w:p w:rsidR="00663A04" w:rsidRDefault="00DC74E9" w:rsidP="00DF314F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ind w:firstLine="709"/>
        <w:jc w:val="both"/>
        <w:rPr>
          <w:rFonts w:ascii="Arial Narrow" w:hAnsi="Arial Narrow" w:cs="Calibri"/>
          <w:b w:val="0"/>
          <w:bCs w:val="0"/>
          <w:sz w:val="20"/>
          <w:szCs w:val="20"/>
        </w:rPr>
      </w:pPr>
      <w:r w:rsidRPr="00663A04">
        <w:rPr>
          <w:rFonts w:ascii="Arial Narrow" w:hAnsi="Arial Narrow" w:cs="Calibri"/>
          <w:bCs w:val="0"/>
          <w:sz w:val="20"/>
          <w:szCs w:val="20"/>
        </w:rPr>
        <w:t>Lokální b</w:t>
      </w:r>
      <w:r w:rsidR="00DF314F" w:rsidRPr="00663A04">
        <w:rPr>
          <w:rFonts w:ascii="Arial Narrow" w:hAnsi="Arial Narrow" w:cs="Calibri"/>
          <w:bCs w:val="0"/>
          <w:sz w:val="20"/>
          <w:szCs w:val="20"/>
        </w:rPr>
        <w:t xml:space="preserve">iocentrum </w:t>
      </w:r>
      <w:r w:rsidR="00663A04">
        <w:rPr>
          <w:rFonts w:ascii="Arial Narrow" w:hAnsi="Arial Narrow" w:cs="Calibri"/>
          <w:bCs w:val="0"/>
          <w:sz w:val="20"/>
          <w:szCs w:val="20"/>
        </w:rPr>
        <w:t xml:space="preserve">(LBC) </w:t>
      </w:r>
      <w:r w:rsidRPr="00663A04">
        <w:rPr>
          <w:rFonts w:ascii="Arial Narrow" w:hAnsi="Arial Narrow" w:cs="Calibri"/>
          <w:bCs w:val="0"/>
          <w:sz w:val="20"/>
          <w:szCs w:val="20"/>
        </w:rPr>
        <w:t xml:space="preserve">2 </w:t>
      </w:r>
      <w:r w:rsidR="00DF314F" w:rsidRPr="00663A04">
        <w:rPr>
          <w:rFonts w:ascii="Arial Narrow" w:hAnsi="Arial Narrow" w:cs="Calibri"/>
          <w:bCs w:val="0"/>
          <w:sz w:val="20"/>
          <w:szCs w:val="20"/>
        </w:rPr>
        <w:t xml:space="preserve">Veklice </w:t>
      </w:r>
      <w:r w:rsidRPr="00663A04">
        <w:rPr>
          <w:rFonts w:ascii="Arial Narrow" w:hAnsi="Arial Narrow" w:cs="Calibri"/>
          <w:bCs w:val="0"/>
          <w:sz w:val="20"/>
          <w:szCs w:val="20"/>
        </w:rPr>
        <w:t>je nutné v celém rozsahu založit</w:t>
      </w:r>
      <w:r>
        <w:rPr>
          <w:rFonts w:ascii="Arial Narrow" w:hAnsi="Arial Narrow" w:cs="Calibri"/>
          <w:b w:val="0"/>
          <w:bCs w:val="0"/>
          <w:sz w:val="20"/>
          <w:szCs w:val="20"/>
        </w:rPr>
        <w:t>.</w:t>
      </w:r>
    </w:p>
    <w:p w:rsidR="00663A04" w:rsidRPr="00633B0C" w:rsidRDefault="00DC74E9" w:rsidP="00663A04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ind w:firstLine="709"/>
        <w:jc w:val="both"/>
        <w:rPr>
          <w:rFonts w:ascii="Arial Narrow" w:hAnsi="Arial Narrow" w:cs="Calibri"/>
          <w:bCs w:val="0"/>
          <w:sz w:val="20"/>
          <w:szCs w:val="20"/>
        </w:rPr>
      </w:pPr>
      <w:r>
        <w:rPr>
          <w:rFonts w:ascii="Arial Narrow" w:hAnsi="Arial Narrow" w:cs="Calibri"/>
          <w:b w:val="0"/>
          <w:bCs w:val="0"/>
          <w:sz w:val="20"/>
          <w:szCs w:val="20"/>
        </w:rPr>
        <w:t>Jeho součástí je</w:t>
      </w:r>
      <w:r w:rsidR="00663A04">
        <w:rPr>
          <w:rFonts w:ascii="Arial Narrow" w:hAnsi="Arial Narrow" w:cs="Calibri"/>
          <w:b w:val="0"/>
          <w:bCs w:val="0"/>
          <w:sz w:val="20"/>
          <w:szCs w:val="20"/>
        </w:rPr>
        <w:t xml:space="preserve"> </w:t>
      </w:r>
      <w:r w:rsidRPr="00663A04">
        <w:rPr>
          <w:rFonts w:ascii="Arial Narrow" w:hAnsi="Arial Narrow" w:cs="Calibri"/>
          <w:bCs w:val="0"/>
          <w:sz w:val="20"/>
          <w:szCs w:val="20"/>
        </w:rPr>
        <w:t>mokřad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, který se skládá ze </w:t>
      </w:r>
      <w:r w:rsidRPr="00340885">
        <w:rPr>
          <w:rFonts w:ascii="Arial Narrow" w:hAnsi="Arial Narrow" w:cs="Calibri"/>
          <w:bCs w:val="0"/>
          <w:sz w:val="20"/>
          <w:szCs w:val="20"/>
        </w:rPr>
        <w:t>3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 menších nádrží</w:t>
      </w:r>
      <w:r w:rsidR="00663A04">
        <w:rPr>
          <w:rFonts w:ascii="Arial Narrow" w:hAnsi="Arial Narrow" w:cs="Calibri"/>
          <w:b w:val="0"/>
          <w:bCs w:val="0"/>
          <w:sz w:val="20"/>
          <w:szCs w:val="20"/>
        </w:rPr>
        <w:t xml:space="preserve">, </w:t>
      </w:r>
      <w:r w:rsidR="00340885" w:rsidRPr="00340885">
        <w:rPr>
          <w:rFonts w:ascii="Arial Narrow" w:hAnsi="Arial Narrow" w:cs="Calibri"/>
          <w:bCs w:val="0"/>
          <w:sz w:val="20"/>
          <w:szCs w:val="20"/>
        </w:rPr>
        <w:t>1</w:t>
      </w:r>
      <w:r w:rsidR="00340885">
        <w:rPr>
          <w:rFonts w:ascii="Arial Narrow" w:hAnsi="Arial Narrow" w:cs="Calibri"/>
          <w:b w:val="0"/>
          <w:bCs w:val="0"/>
          <w:sz w:val="20"/>
          <w:szCs w:val="20"/>
        </w:rPr>
        <w:t xml:space="preserve"> </w:t>
      </w:r>
      <w:r w:rsidRPr="00663A04">
        <w:rPr>
          <w:rFonts w:ascii="Arial Narrow" w:hAnsi="Arial Narrow" w:cs="Calibri"/>
          <w:b w:val="0"/>
          <w:bCs w:val="0"/>
          <w:sz w:val="20"/>
          <w:szCs w:val="20"/>
        </w:rPr>
        <w:t xml:space="preserve">hlavní nádrže, která je doplněna o </w:t>
      </w:r>
      <w:r w:rsidRPr="00633B0C">
        <w:rPr>
          <w:rFonts w:ascii="Arial Narrow" w:hAnsi="Arial Narrow" w:cs="Calibri"/>
          <w:bCs w:val="0"/>
          <w:sz w:val="20"/>
          <w:szCs w:val="20"/>
        </w:rPr>
        <w:t>3 tůně</w:t>
      </w:r>
      <w:r w:rsidR="00663A04" w:rsidRPr="00633B0C">
        <w:rPr>
          <w:rFonts w:ascii="Arial Narrow" w:hAnsi="Arial Narrow" w:cs="Calibri"/>
          <w:bCs w:val="0"/>
          <w:sz w:val="20"/>
          <w:szCs w:val="20"/>
        </w:rPr>
        <w:t>, 2 ostrůvky a</w:t>
      </w:r>
      <w:r w:rsidRPr="00633B0C">
        <w:rPr>
          <w:rFonts w:ascii="Arial Narrow" w:hAnsi="Arial Narrow" w:cs="Calibri"/>
          <w:bCs w:val="0"/>
          <w:sz w:val="20"/>
          <w:szCs w:val="20"/>
        </w:rPr>
        <w:t xml:space="preserve"> litorální plochy s hloubkou cca 0,6</w:t>
      </w:r>
      <w:r w:rsidR="00663A04" w:rsidRPr="00633B0C">
        <w:rPr>
          <w:rFonts w:ascii="Arial Narrow" w:hAnsi="Arial Narrow" w:cs="Calibri"/>
          <w:bCs w:val="0"/>
          <w:sz w:val="20"/>
          <w:szCs w:val="20"/>
        </w:rPr>
        <w:t>m.</w:t>
      </w:r>
    </w:p>
    <w:p w:rsidR="00663A04" w:rsidRDefault="00663A04" w:rsidP="00663A04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 w:rsidRPr="00663A04">
        <w:rPr>
          <w:rFonts w:ascii="Arial Narrow" w:hAnsi="Arial Narrow" w:cs="Calibri"/>
          <w:b w:val="0"/>
          <w:bCs w:val="0"/>
          <w:sz w:val="20"/>
          <w:szCs w:val="20"/>
        </w:rPr>
        <w:t xml:space="preserve">Mokřad je napájen vodou z potoka Blata. Jeho projekt je řešen v samostatné části </w:t>
      </w:r>
      <w:r w:rsidRPr="00663A04">
        <w:rPr>
          <w:rFonts w:ascii="Arial Narrow" w:hAnsi="Arial Narrow" w:cs="Calibri"/>
          <w:bCs w:val="0"/>
          <w:sz w:val="20"/>
          <w:szCs w:val="20"/>
        </w:rPr>
        <w:t>PD a jeho autorem je ing. Hynek Hradský.</w:t>
      </w:r>
    </w:p>
    <w:p w:rsidR="00663A04" w:rsidRDefault="00663A04" w:rsidP="00663A04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 w:val="0"/>
          <w:bCs w:val="0"/>
          <w:sz w:val="20"/>
          <w:szCs w:val="20"/>
        </w:rPr>
      </w:pP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V okolí mokřadu budou založeny </w:t>
      </w:r>
      <w:r w:rsidRPr="00663A04">
        <w:rPr>
          <w:rFonts w:ascii="Arial Narrow" w:hAnsi="Arial Narrow" w:cs="Calibri"/>
          <w:bCs w:val="0"/>
          <w:sz w:val="20"/>
          <w:szCs w:val="20"/>
        </w:rPr>
        <w:t>luční biotopy</w:t>
      </w:r>
      <w:r w:rsidRPr="00663A04">
        <w:rPr>
          <w:rFonts w:ascii="Arial Narrow" w:hAnsi="Arial Narrow" w:cs="Calibri"/>
          <w:b w:val="0"/>
          <w:bCs w:val="0"/>
          <w:sz w:val="20"/>
          <w:szCs w:val="20"/>
        </w:rPr>
        <w:t>. Luční společenstva</w:t>
      </w:r>
      <w:r>
        <w:rPr>
          <w:rFonts w:ascii="Arial Narrow" w:hAnsi="Arial Narrow" w:cs="Calibri"/>
          <w:bCs w:val="0"/>
          <w:sz w:val="20"/>
          <w:szCs w:val="20"/>
        </w:rPr>
        <w:t xml:space="preserve"> </w:t>
      </w:r>
      <w:r w:rsidRPr="00663A04">
        <w:rPr>
          <w:rFonts w:ascii="Arial Narrow" w:hAnsi="Arial Narrow" w:cs="Calibri"/>
          <w:b w:val="0"/>
          <w:bCs w:val="0"/>
          <w:sz w:val="20"/>
          <w:szCs w:val="20"/>
        </w:rPr>
        <w:t>lemují mokřad v souvislé</w:t>
      </w:r>
      <w:r>
        <w:rPr>
          <w:rFonts w:ascii="Arial Narrow" w:hAnsi="Arial Narrow" w:cs="Calibri"/>
          <w:bCs w:val="0"/>
          <w:sz w:val="20"/>
          <w:szCs w:val="20"/>
        </w:rPr>
        <w:t xml:space="preserve"> </w:t>
      </w:r>
      <w:r w:rsidRPr="00663A04">
        <w:rPr>
          <w:rFonts w:ascii="Arial Narrow" w:hAnsi="Arial Narrow" w:cs="Calibri"/>
          <w:b w:val="0"/>
          <w:bCs w:val="0"/>
          <w:sz w:val="20"/>
          <w:szCs w:val="20"/>
        </w:rPr>
        <w:t>ploše min</w:t>
      </w:r>
      <w:r>
        <w:rPr>
          <w:rFonts w:ascii="Arial Narrow" w:hAnsi="Arial Narrow" w:cs="Calibri"/>
          <w:bCs w:val="0"/>
          <w:sz w:val="20"/>
          <w:szCs w:val="20"/>
        </w:rPr>
        <w:t>. 25m od břehové hrany.</w:t>
      </w:r>
      <w:r w:rsidR="007659F1">
        <w:rPr>
          <w:rFonts w:ascii="Arial Narrow" w:hAnsi="Arial Narrow" w:cs="Calibri"/>
          <w:bCs w:val="0"/>
          <w:sz w:val="20"/>
          <w:szCs w:val="20"/>
        </w:rPr>
        <w:t xml:space="preserve"> </w:t>
      </w:r>
      <w:r w:rsidRPr="00663A04">
        <w:rPr>
          <w:rFonts w:ascii="Arial Narrow" w:hAnsi="Arial Narrow" w:cs="Calibri"/>
          <w:b w:val="0"/>
          <w:bCs w:val="0"/>
          <w:sz w:val="20"/>
          <w:szCs w:val="20"/>
        </w:rPr>
        <w:t>Za touto hranicí (zejména z jižní strany)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 budou vysazeny celistvé </w:t>
      </w:r>
      <w:r w:rsidRPr="00663A04">
        <w:rPr>
          <w:rFonts w:ascii="Arial Narrow" w:hAnsi="Arial Narrow" w:cs="Calibri"/>
          <w:bCs w:val="0"/>
          <w:sz w:val="20"/>
          <w:szCs w:val="20"/>
        </w:rPr>
        <w:t>plochy lesních dřevin,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 které odpovídají stanovištním podmínkám a cílům ÚSES.</w:t>
      </w:r>
    </w:p>
    <w:p w:rsidR="00663A04" w:rsidRDefault="00663A04" w:rsidP="00663A04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 w:val="0"/>
          <w:bCs w:val="0"/>
          <w:sz w:val="20"/>
          <w:szCs w:val="20"/>
        </w:rPr>
      </w:pP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Ze </w:t>
      </w:r>
      <w:r w:rsidRPr="007659F1">
        <w:rPr>
          <w:rFonts w:ascii="Arial Narrow" w:hAnsi="Arial Narrow" w:cs="Calibri"/>
          <w:bCs w:val="0"/>
          <w:sz w:val="20"/>
          <w:szCs w:val="20"/>
        </w:rPr>
        <w:t>severní a východní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 strany mokřadu budou založeny </w:t>
      </w:r>
      <w:r w:rsidRPr="00663A04">
        <w:rPr>
          <w:rFonts w:ascii="Arial Narrow" w:hAnsi="Arial Narrow" w:cs="Calibri"/>
          <w:bCs w:val="0"/>
          <w:sz w:val="20"/>
          <w:szCs w:val="20"/>
        </w:rPr>
        <w:t>krajinářské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 (nepravidelně rozmístěné) </w:t>
      </w:r>
      <w:r w:rsidRPr="00663A04">
        <w:rPr>
          <w:rFonts w:ascii="Arial Narrow" w:hAnsi="Arial Narrow" w:cs="Calibri"/>
          <w:bCs w:val="0"/>
          <w:sz w:val="20"/>
          <w:szCs w:val="20"/>
        </w:rPr>
        <w:t>skupiny stromů a keřů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, zahradnicky předpěstovaných. Tyto výsadby budou vytvářet kulturní okraj LBC. </w:t>
      </w:r>
    </w:p>
    <w:p w:rsidR="00663A04" w:rsidRDefault="00663A04" w:rsidP="00663A04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 w:val="0"/>
          <w:bCs w:val="0"/>
          <w:sz w:val="20"/>
          <w:szCs w:val="20"/>
        </w:rPr>
      </w:pPr>
      <w:r>
        <w:rPr>
          <w:rFonts w:ascii="Arial Narrow" w:hAnsi="Arial Narrow" w:cs="Calibri"/>
          <w:b w:val="0"/>
          <w:bCs w:val="0"/>
          <w:sz w:val="20"/>
          <w:szCs w:val="20"/>
        </w:rPr>
        <w:t>Protože se jedná o biocentrum v blízkosti obce, jsou navrženy i některé kulturní a ovocné druhy, které doplní domácí přírodní druhy.</w:t>
      </w:r>
    </w:p>
    <w:p w:rsidR="00AD6CD8" w:rsidRPr="00AD6CD8" w:rsidRDefault="00955BEC" w:rsidP="00AD6CD8">
      <w:pPr>
        <w:pStyle w:val="Nadpis2"/>
        <w:numPr>
          <w:ilvl w:val="2"/>
          <w:numId w:val="7"/>
        </w:numPr>
        <w:spacing w:before="120" w:after="60" w:line="276" w:lineRule="auto"/>
        <w:rPr>
          <w:rFonts w:ascii="Arial Narrow" w:hAnsi="Arial Narrow" w:cs="Calibri"/>
          <w:sz w:val="24"/>
          <w:szCs w:val="20"/>
        </w:rPr>
      </w:pPr>
      <w:bookmarkStart w:id="36" w:name="_Toc464123881"/>
      <w:r>
        <w:rPr>
          <w:rFonts w:ascii="Arial Narrow" w:hAnsi="Arial Narrow" w:cs="Calibri"/>
          <w:sz w:val="24"/>
          <w:szCs w:val="20"/>
        </w:rPr>
        <w:t xml:space="preserve">Umístění výsadeb </w:t>
      </w:r>
      <w:r w:rsidR="000A2E48">
        <w:rPr>
          <w:rFonts w:ascii="Arial Narrow" w:hAnsi="Arial Narrow" w:cs="Calibri"/>
          <w:sz w:val="24"/>
          <w:szCs w:val="20"/>
        </w:rPr>
        <w:t xml:space="preserve">z hlediska </w:t>
      </w:r>
      <w:r>
        <w:rPr>
          <w:rFonts w:ascii="Arial Narrow" w:hAnsi="Arial Narrow" w:cs="Calibri"/>
          <w:sz w:val="24"/>
          <w:szCs w:val="20"/>
        </w:rPr>
        <w:t>plnění funkce ÚSES a krajinn</w:t>
      </w:r>
      <w:r w:rsidR="000A2E48">
        <w:rPr>
          <w:rFonts w:ascii="Arial Narrow" w:hAnsi="Arial Narrow" w:cs="Calibri"/>
          <w:sz w:val="24"/>
          <w:szCs w:val="20"/>
        </w:rPr>
        <w:t>é tvorby</w:t>
      </w:r>
      <w:bookmarkEnd w:id="36"/>
    </w:p>
    <w:p w:rsidR="00F90E84" w:rsidRDefault="00955BEC" w:rsidP="00AD6CD8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>
        <w:rPr>
          <w:rFonts w:ascii="Arial Narrow" w:hAnsi="Arial Narrow" w:cs="Calibri"/>
          <w:bCs w:val="0"/>
          <w:sz w:val="20"/>
          <w:szCs w:val="20"/>
        </w:rPr>
        <w:t xml:space="preserve">Výsadby č. 1 – 3 </w:t>
      </w:r>
    </w:p>
    <w:p w:rsidR="00955BEC" w:rsidRDefault="00F90E84" w:rsidP="00AD6CD8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 w:val="0"/>
          <w:bCs w:val="0"/>
          <w:sz w:val="20"/>
          <w:szCs w:val="20"/>
        </w:rPr>
      </w:pPr>
      <w:r>
        <w:rPr>
          <w:rFonts w:ascii="Arial Narrow" w:hAnsi="Arial Narrow" w:cs="Calibri"/>
          <w:b w:val="0"/>
          <w:bCs w:val="0"/>
          <w:sz w:val="20"/>
          <w:szCs w:val="20"/>
        </w:rPr>
        <w:t>Jedná se o</w:t>
      </w:r>
      <w:r w:rsidR="00955BEC" w:rsidRPr="00955BEC">
        <w:rPr>
          <w:rFonts w:ascii="Arial Narrow" w:hAnsi="Arial Narrow" w:cs="Calibri"/>
          <w:b w:val="0"/>
          <w:bCs w:val="0"/>
          <w:sz w:val="20"/>
          <w:szCs w:val="20"/>
        </w:rPr>
        <w:t xml:space="preserve"> </w:t>
      </w:r>
      <w:r w:rsidR="00406942">
        <w:rPr>
          <w:rFonts w:ascii="Arial Narrow" w:hAnsi="Arial Narrow" w:cs="Calibri"/>
          <w:b w:val="0"/>
          <w:bCs w:val="0"/>
          <w:sz w:val="20"/>
          <w:szCs w:val="20"/>
        </w:rPr>
        <w:t xml:space="preserve">3 plochy </w:t>
      </w:r>
      <w:r>
        <w:rPr>
          <w:rFonts w:ascii="Arial Narrow" w:hAnsi="Arial Narrow" w:cs="Calibri"/>
          <w:b w:val="0"/>
          <w:bCs w:val="0"/>
          <w:sz w:val="20"/>
          <w:szCs w:val="20"/>
        </w:rPr>
        <w:t>výsadby lesních sazenic s porostním pláštěm, který tvoří stromy a keře. Pro</w:t>
      </w:r>
      <w:r w:rsidR="00955BEC">
        <w:rPr>
          <w:rFonts w:ascii="Arial Narrow" w:hAnsi="Arial Narrow" w:cs="Calibri"/>
          <w:b w:val="0"/>
          <w:bCs w:val="0"/>
          <w:sz w:val="20"/>
          <w:szCs w:val="20"/>
        </w:rPr>
        <w:t xml:space="preserve">storově </w:t>
      </w:r>
      <w:r w:rsidR="00955BEC" w:rsidRPr="000A2E48">
        <w:rPr>
          <w:rFonts w:ascii="Arial Narrow" w:hAnsi="Arial Narrow" w:cs="Calibri"/>
          <w:b w:val="0"/>
          <w:bCs w:val="0"/>
          <w:sz w:val="20"/>
          <w:szCs w:val="20"/>
          <w:u w:val="single"/>
        </w:rPr>
        <w:t>oddělí plochu LBC od otevřené krajiny</w:t>
      </w:r>
      <w:r w:rsidR="00955BEC">
        <w:rPr>
          <w:rFonts w:ascii="Arial Narrow" w:hAnsi="Arial Narrow" w:cs="Calibri"/>
          <w:b w:val="0"/>
          <w:bCs w:val="0"/>
          <w:sz w:val="20"/>
          <w:szCs w:val="20"/>
        </w:rPr>
        <w:t xml:space="preserve"> z jižní strany biocentra. </w:t>
      </w:r>
      <w:r>
        <w:rPr>
          <w:rFonts w:ascii="Arial Narrow" w:hAnsi="Arial Narrow" w:cs="Calibri"/>
          <w:b w:val="0"/>
          <w:bCs w:val="0"/>
          <w:sz w:val="20"/>
          <w:szCs w:val="20"/>
        </w:rPr>
        <w:t>Po nárůstu sazenic vznikne souvislá plocha</w:t>
      </w:r>
      <w:r w:rsidR="00955BEC">
        <w:rPr>
          <w:rFonts w:ascii="Arial Narrow" w:hAnsi="Arial Narrow" w:cs="Calibri"/>
          <w:b w:val="0"/>
          <w:bCs w:val="0"/>
          <w:sz w:val="20"/>
          <w:szCs w:val="20"/>
        </w:rPr>
        <w:t xml:space="preserve"> </w:t>
      </w:r>
      <w:r w:rsidR="00406942">
        <w:rPr>
          <w:rFonts w:ascii="Arial Narrow" w:hAnsi="Arial Narrow" w:cs="Calibri"/>
          <w:bCs w:val="0"/>
          <w:sz w:val="20"/>
          <w:szCs w:val="20"/>
        </w:rPr>
        <w:t>lesní</w:t>
      </w:r>
      <w:r>
        <w:rPr>
          <w:rFonts w:ascii="Arial Narrow" w:hAnsi="Arial Narrow" w:cs="Calibri"/>
          <w:bCs w:val="0"/>
          <w:sz w:val="20"/>
          <w:szCs w:val="20"/>
        </w:rPr>
        <w:t>ho</w:t>
      </w:r>
      <w:r w:rsidR="00406942">
        <w:rPr>
          <w:rFonts w:ascii="Arial Narrow" w:hAnsi="Arial Narrow" w:cs="Calibri"/>
          <w:bCs w:val="0"/>
          <w:sz w:val="20"/>
          <w:szCs w:val="20"/>
        </w:rPr>
        <w:t xml:space="preserve"> prostředí, které bude sloužit k plnění funkce LBC.</w:t>
      </w:r>
    </w:p>
    <w:p w:rsidR="00F90E84" w:rsidRDefault="00955BEC" w:rsidP="00AD6CD8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 w:rsidRPr="00955BEC">
        <w:rPr>
          <w:rFonts w:ascii="Arial Narrow" w:hAnsi="Arial Narrow" w:cs="Calibri"/>
          <w:bCs w:val="0"/>
          <w:sz w:val="20"/>
          <w:szCs w:val="20"/>
        </w:rPr>
        <w:t xml:space="preserve">Výsadby 4 </w:t>
      </w:r>
      <w:r>
        <w:rPr>
          <w:rFonts w:ascii="Arial Narrow" w:hAnsi="Arial Narrow" w:cs="Calibri"/>
          <w:bCs w:val="0"/>
          <w:sz w:val="20"/>
          <w:szCs w:val="20"/>
        </w:rPr>
        <w:t>–</w:t>
      </w:r>
      <w:r w:rsidRPr="00955BEC">
        <w:rPr>
          <w:rFonts w:ascii="Arial Narrow" w:hAnsi="Arial Narrow" w:cs="Calibri"/>
          <w:bCs w:val="0"/>
          <w:sz w:val="20"/>
          <w:szCs w:val="20"/>
        </w:rPr>
        <w:t xml:space="preserve"> 6</w:t>
      </w:r>
      <w:r>
        <w:rPr>
          <w:rFonts w:ascii="Arial Narrow" w:hAnsi="Arial Narrow" w:cs="Calibri"/>
          <w:bCs w:val="0"/>
          <w:sz w:val="20"/>
          <w:szCs w:val="20"/>
        </w:rPr>
        <w:t xml:space="preserve"> </w:t>
      </w:r>
    </w:p>
    <w:p w:rsidR="00955BEC" w:rsidRPr="00955BEC" w:rsidRDefault="00F90E84" w:rsidP="00AD6CD8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 w:val="0"/>
          <w:bCs w:val="0"/>
          <w:sz w:val="20"/>
          <w:szCs w:val="20"/>
        </w:rPr>
      </w:pPr>
      <w:r w:rsidRPr="00F90E84">
        <w:rPr>
          <w:rFonts w:ascii="Arial Narrow" w:hAnsi="Arial Narrow" w:cs="Calibri"/>
          <w:b w:val="0"/>
          <w:bCs w:val="0"/>
          <w:sz w:val="20"/>
          <w:szCs w:val="20"/>
        </w:rPr>
        <w:t>Jedná se o výsadb</w:t>
      </w:r>
      <w:r>
        <w:rPr>
          <w:rFonts w:ascii="Arial Narrow" w:hAnsi="Arial Narrow" w:cs="Calibri"/>
          <w:b w:val="0"/>
          <w:bCs w:val="0"/>
          <w:sz w:val="20"/>
          <w:szCs w:val="20"/>
        </w:rPr>
        <w:t>u</w:t>
      </w:r>
      <w:r>
        <w:rPr>
          <w:rFonts w:ascii="Arial Narrow" w:hAnsi="Arial Narrow" w:cs="Calibri"/>
          <w:bCs w:val="0"/>
          <w:sz w:val="20"/>
          <w:szCs w:val="20"/>
        </w:rPr>
        <w:t xml:space="preserve"> </w:t>
      </w:r>
      <w:r>
        <w:rPr>
          <w:rFonts w:ascii="Arial Narrow" w:hAnsi="Arial Narrow" w:cs="Calibri"/>
          <w:b w:val="0"/>
          <w:bCs w:val="0"/>
          <w:sz w:val="20"/>
          <w:szCs w:val="20"/>
        </w:rPr>
        <w:t>zahradnicky zapěstovaných stromů a keřů, které v</w:t>
      </w:r>
      <w:r w:rsidR="00955BEC">
        <w:rPr>
          <w:rFonts w:ascii="Arial Narrow" w:hAnsi="Arial Narrow" w:cs="Calibri"/>
          <w:b w:val="0"/>
          <w:bCs w:val="0"/>
          <w:sz w:val="20"/>
          <w:szCs w:val="20"/>
        </w:rPr>
        <w:t>ytvoří krajinářský přírodní lem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. Ten </w:t>
      </w:r>
      <w:r w:rsidR="000A2E48">
        <w:rPr>
          <w:rFonts w:ascii="Arial Narrow" w:hAnsi="Arial Narrow" w:cs="Calibri"/>
          <w:b w:val="0"/>
          <w:bCs w:val="0"/>
          <w:sz w:val="20"/>
          <w:szCs w:val="20"/>
        </w:rPr>
        <w:t xml:space="preserve">bude plnit </w:t>
      </w:r>
      <w:r w:rsidR="000A2E48" w:rsidRPr="000A2E48">
        <w:rPr>
          <w:rFonts w:ascii="Arial Narrow" w:hAnsi="Arial Narrow" w:cs="Calibri"/>
          <w:bCs w:val="0"/>
          <w:sz w:val="20"/>
          <w:szCs w:val="20"/>
        </w:rPr>
        <w:t>funkci interakčního prvku</w:t>
      </w:r>
      <w:r w:rsidR="000A2E48">
        <w:rPr>
          <w:rFonts w:ascii="Arial Narrow" w:hAnsi="Arial Narrow" w:cs="Calibri"/>
          <w:b w:val="0"/>
          <w:bCs w:val="0"/>
          <w:sz w:val="20"/>
          <w:szCs w:val="20"/>
        </w:rPr>
        <w:t xml:space="preserve"> </w:t>
      </w:r>
      <w:r w:rsidR="000A2E48" w:rsidRPr="00406942">
        <w:rPr>
          <w:rFonts w:ascii="Arial Narrow" w:hAnsi="Arial Narrow" w:cs="Calibri"/>
          <w:b w:val="0"/>
          <w:bCs w:val="0"/>
          <w:i/>
          <w:sz w:val="20"/>
          <w:szCs w:val="20"/>
        </w:rPr>
        <w:t>(interakční prvek je nejmenší prostorový prvek ÚSES, který plní ku</w:t>
      </w:r>
      <w:r w:rsidR="003D0585" w:rsidRPr="00406942">
        <w:rPr>
          <w:rFonts w:ascii="Arial Narrow" w:hAnsi="Arial Narrow" w:cs="Calibri"/>
          <w:b w:val="0"/>
          <w:bCs w:val="0"/>
          <w:i/>
          <w:sz w:val="20"/>
          <w:szCs w:val="20"/>
        </w:rPr>
        <w:t>l</w:t>
      </w:r>
      <w:r w:rsidR="000A2E48" w:rsidRPr="00406942">
        <w:rPr>
          <w:rFonts w:ascii="Arial Narrow" w:hAnsi="Arial Narrow" w:cs="Calibri"/>
          <w:b w:val="0"/>
          <w:bCs w:val="0"/>
          <w:i/>
          <w:sz w:val="20"/>
          <w:szCs w:val="20"/>
        </w:rPr>
        <w:t>turní i eko stabilizační funkce v krajině</w:t>
      </w:r>
      <w:r w:rsidR="000A2E48">
        <w:rPr>
          <w:rFonts w:ascii="Arial Narrow" w:hAnsi="Arial Narrow" w:cs="Calibri"/>
          <w:b w:val="0"/>
          <w:bCs w:val="0"/>
          <w:sz w:val="20"/>
          <w:szCs w:val="20"/>
        </w:rPr>
        <w:t xml:space="preserve">). </w:t>
      </w:r>
      <w:r w:rsidR="000A2E48" w:rsidRPr="00406942">
        <w:rPr>
          <w:rFonts w:ascii="Arial Narrow" w:hAnsi="Arial Narrow" w:cs="Calibri"/>
          <w:b w:val="0"/>
          <w:bCs w:val="0"/>
          <w:sz w:val="20"/>
          <w:szCs w:val="20"/>
          <w:u w:val="single"/>
        </w:rPr>
        <w:t>Začlení prostor LBC do kulturního prostředí</w:t>
      </w:r>
      <w:r w:rsidR="000A2E48">
        <w:rPr>
          <w:rFonts w:ascii="Arial Narrow" w:hAnsi="Arial Narrow" w:cs="Calibri"/>
          <w:b w:val="0"/>
          <w:bCs w:val="0"/>
          <w:sz w:val="20"/>
          <w:szCs w:val="20"/>
        </w:rPr>
        <w:t xml:space="preserve"> na okraji obce</w:t>
      </w:r>
      <w:r>
        <w:rPr>
          <w:rFonts w:ascii="Arial Narrow" w:hAnsi="Arial Narrow" w:cs="Calibri"/>
          <w:b w:val="0"/>
          <w:bCs w:val="0"/>
          <w:sz w:val="20"/>
          <w:szCs w:val="20"/>
        </w:rPr>
        <w:t>.</w:t>
      </w:r>
    </w:p>
    <w:p w:rsidR="00F90E84" w:rsidRDefault="00955BEC" w:rsidP="00AD6CD8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 w:rsidRPr="0009332B">
        <w:rPr>
          <w:rFonts w:ascii="Arial Narrow" w:hAnsi="Arial Narrow" w:cs="Calibri"/>
          <w:bCs w:val="0"/>
          <w:sz w:val="20"/>
          <w:szCs w:val="20"/>
        </w:rPr>
        <w:t>Výsadby 7, 8</w:t>
      </w:r>
      <w:r>
        <w:rPr>
          <w:rFonts w:ascii="Arial Narrow" w:hAnsi="Arial Narrow" w:cs="Calibri"/>
          <w:bCs w:val="0"/>
          <w:sz w:val="20"/>
          <w:szCs w:val="20"/>
        </w:rPr>
        <w:t xml:space="preserve">, </w:t>
      </w:r>
      <w:r w:rsidRPr="0009332B">
        <w:rPr>
          <w:rFonts w:ascii="Arial Narrow" w:hAnsi="Arial Narrow" w:cs="Calibri"/>
          <w:bCs w:val="0"/>
          <w:sz w:val="20"/>
          <w:szCs w:val="20"/>
        </w:rPr>
        <w:t>10</w:t>
      </w:r>
    </w:p>
    <w:p w:rsidR="0009332B" w:rsidRPr="0009332B" w:rsidRDefault="00F90E84" w:rsidP="00AD6CD8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 w:val="0"/>
          <w:bCs w:val="0"/>
          <w:sz w:val="20"/>
          <w:szCs w:val="20"/>
        </w:rPr>
      </w:pPr>
      <w:r w:rsidRPr="00F90E84">
        <w:rPr>
          <w:rFonts w:ascii="Arial Narrow" w:hAnsi="Arial Narrow" w:cs="Calibri"/>
          <w:b w:val="0"/>
          <w:bCs w:val="0"/>
          <w:sz w:val="20"/>
          <w:szCs w:val="20"/>
        </w:rPr>
        <w:t>J</w:t>
      </w:r>
      <w:r w:rsidR="0009332B" w:rsidRPr="00F90E84">
        <w:rPr>
          <w:rFonts w:ascii="Arial Narrow" w:hAnsi="Arial Narrow" w:cs="Calibri"/>
          <w:b w:val="0"/>
          <w:bCs w:val="0"/>
          <w:sz w:val="20"/>
          <w:szCs w:val="20"/>
        </w:rPr>
        <w:t>sou umístěny</w:t>
      </w:r>
      <w:r w:rsidR="0009332B" w:rsidRPr="0009332B">
        <w:rPr>
          <w:rFonts w:ascii="Arial Narrow" w:hAnsi="Arial Narrow" w:cs="Calibri"/>
          <w:b w:val="0"/>
          <w:bCs w:val="0"/>
          <w:sz w:val="20"/>
          <w:szCs w:val="20"/>
        </w:rPr>
        <w:t xml:space="preserve"> podélně s hranicí LBC</w:t>
      </w:r>
      <w:r w:rsidR="003D0585">
        <w:rPr>
          <w:rFonts w:ascii="Arial Narrow" w:hAnsi="Arial Narrow" w:cs="Calibri"/>
          <w:b w:val="0"/>
          <w:bCs w:val="0"/>
          <w:sz w:val="20"/>
          <w:szCs w:val="20"/>
        </w:rPr>
        <w:t xml:space="preserve"> a plní </w:t>
      </w:r>
      <w:r w:rsidR="003D0585" w:rsidRPr="003D0585">
        <w:rPr>
          <w:rFonts w:ascii="Arial Narrow" w:hAnsi="Arial Narrow" w:cs="Calibri"/>
          <w:bCs w:val="0"/>
          <w:sz w:val="20"/>
          <w:szCs w:val="20"/>
        </w:rPr>
        <w:t>funkci interakčního prvku</w:t>
      </w:r>
      <w:r w:rsidR="0009332B" w:rsidRPr="0009332B">
        <w:rPr>
          <w:rFonts w:ascii="Arial Narrow" w:hAnsi="Arial Narrow" w:cs="Calibri"/>
          <w:b w:val="0"/>
          <w:bCs w:val="0"/>
          <w:sz w:val="20"/>
          <w:szCs w:val="20"/>
        </w:rPr>
        <w:t xml:space="preserve">. Vytváří tak </w:t>
      </w:r>
      <w:r w:rsidR="0009332B" w:rsidRPr="003D0585">
        <w:rPr>
          <w:rFonts w:ascii="Arial Narrow" w:hAnsi="Arial Narrow" w:cs="Calibri"/>
          <w:b w:val="0"/>
          <w:bCs w:val="0"/>
          <w:sz w:val="20"/>
          <w:szCs w:val="20"/>
        </w:rPr>
        <w:t>přírodně krajinářský lem,</w:t>
      </w:r>
      <w:r w:rsidR="0009332B" w:rsidRPr="0009332B">
        <w:rPr>
          <w:rFonts w:ascii="Arial Narrow" w:hAnsi="Arial Narrow" w:cs="Calibri"/>
          <w:b w:val="0"/>
          <w:bCs w:val="0"/>
          <w:sz w:val="20"/>
          <w:szCs w:val="20"/>
        </w:rPr>
        <w:t xml:space="preserve"> který </w:t>
      </w:r>
      <w:r w:rsidR="0009332B" w:rsidRPr="003D0585">
        <w:rPr>
          <w:rFonts w:ascii="Arial Narrow" w:hAnsi="Arial Narrow" w:cs="Calibri"/>
          <w:b w:val="0"/>
          <w:bCs w:val="0"/>
          <w:sz w:val="20"/>
          <w:szCs w:val="20"/>
          <w:u w:val="single"/>
        </w:rPr>
        <w:t xml:space="preserve">propojuje plochu biocentra s plochou lokálního biokoridoru </w:t>
      </w:r>
      <w:r w:rsidR="0009332B" w:rsidRPr="0009332B">
        <w:rPr>
          <w:rFonts w:ascii="Arial Narrow" w:hAnsi="Arial Narrow" w:cs="Calibri"/>
          <w:b w:val="0"/>
          <w:bCs w:val="0"/>
          <w:sz w:val="20"/>
          <w:szCs w:val="20"/>
        </w:rPr>
        <w:t>(LBK 3 Blata)</w:t>
      </w:r>
      <w:r w:rsidR="0009332B">
        <w:rPr>
          <w:rFonts w:ascii="Arial Narrow" w:hAnsi="Arial Narrow" w:cs="Calibri"/>
          <w:b w:val="0"/>
          <w:bCs w:val="0"/>
          <w:sz w:val="20"/>
          <w:szCs w:val="20"/>
        </w:rPr>
        <w:t>.</w:t>
      </w:r>
    </w:p>
    <w:p w:rsidR="00F90E84" w:rsidRDefault="00406942" w:rsidP="00AD6CD8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 w:rsidRPr="00955BEC">
        <w:rPr>
          <w:rFonts w:ascii="Arial Narrow" w:hAnsi="Arial Narrow" w:cs="Calibri"/>
          <w:bCs w:val="0"/>
          <w:sz w:val="20"/>
          <w:szCs w:val="20"/>
        </w:rPr>
        <w:t xml:space="preserve">Výsadby </w:t>
      </w:r>
      <w:r>
        <w:rPr>
          <w:rFonts w:ascii="Arial Narrow" w:hAnsi="Arial Narrow" w:cs="Calibri"/>
          <w:bCs w:val="0"/>
          <w:sz w:val="20"/>
          <w:szCs w:val="20"/>
        </w:rPr>
        <w:t>č. 9</w:t>
      </w:r>
    </w:p>
    <w:p w:rsidR="00853409" w:rsidRDefault="00F90E84" w:rsidP="00AD6CD8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>
        <w:rPr>
          <w:rFonts w:ascii="Arial Narrow" w:hAnsi="Arial Narrow" w:cs="Calibri"/>
          <w:b w:val="0"/>
          <w:bCs w:val="0"/>
          <w:sz w:val="20"/>
          <w:szCs w:val="20"/>
        </w:rPr>
        <w:t>J</w:t>
      </w:r>
      <w:r w:rsidR="00406942" w:rsidRPr="00406942">
        <w:rPr>
          <w:rFonts w:ascii="Arial Narrow" w:hAnsi="Arial Narrow" w:cs="Calibri"/>
          <w:b w:val="0"/>
          <w:bCs w:val="0"/>
          <w:sz w:val="20"/>
          <w:szCs w:val="20"/>
        </w:rPr>
        <w:t xml:space="preserve">e umístěna mezi výsadbu č. 9 a </w:t>
      </w:r>
      <w:r w:rsidR="00406942" w:rsidRPr="00406942">
        <w:rPr>
          <w:rFonts w:ascii="Arial Narrow" w:hAnsi="Arial Narrow" w:cs="Calibri"/>
          <w:bCs w:val="0"/>
          <w:sz w:val="20"/>
          <w:szCs w:val="20"/>
        </w:rPr>
        <w:t>tůň 2</w:t>
      </w:r>
      <w:r w:rsidR="00406942" w:rsidRPr="00406942">
        <w:rPr>
          <w:rFonts w:ascii="Arial Narrow" w:hAnsi="Arial Narrow" w:cs="Calibri"/>
          <w:b w:val="0"/>
          <w:bCs w:val="0"/>
          <w:sz w:val="20"/>
          <w:szCs w:val="20"/>
        </w:rPr>
        <w:t>.</w:t>
      </w:r>
      <w:r w:rsidR="00406942">
        <w:rPr>
          <w:rFonts w:ascii="Arial Narrow" w:hAnsi="Arial Narrow" w:cs="Calibri"/>
          <w:b w:val="0"/>
          <w:bCs w:val="0"/>
          <w:sz w:val="20"/>
          <w:szCs w:val="20"/>
        </w:rPr>
        <w:t xml:space="preserve"> Tvoří ji menší souvislá skupina stromů a keřů, které jsou vysazeny na severním  břehu tůně. Bude plnit </w:t>
      </w:r>
      <w:r w:rsidR="00406942" w:rsidRPr="00406942">
        <w:rPr>
          <w:rFonts w:ascii="Arial Narrow" w:hAnsi="Arial Narrow" w:cs="Calibri"/>
          <w:bCs w:val="0"/>
          <w:sz w:val="20"/>
          <w:szCs w:val="20"/>
        </w:rPr>
        <w:t>funkci interakčního prvku</w:t>
      </w:r>
      <w:r w:rsidR="00406942">
        <w:rPr>
          <w:rFonts w:ascii="Arial Narrow" w:hAnsi="Arial Narrow" w:cs="Calibri"/>
          <w:bCs w:val="0"/>
          <w:sz w:val="20"/>
          <w:szCs w:val="20"/>
        </w:rPr>
        <w:t>.</w:t>
      </w:r>
    </w:p>
    <w:p w:rsidR="00F90E84" w:rsidRDefault="00406942" w:rsidP="0040694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 w:rsidRPr="00955BEC">
        <w:rPr>
          <w:rFonts w:ascii="Arial Narrow" w:hAnsi="Arial Narrow" w:cs="Calibri"/>
          <w:bCs w:val="0"/>
          <w:sz w:val="20"/>
          <w:szCs w:val="20"/>
        </w:rPr>
        <w:t xml:space="preserve">Výsadby </w:t>
      </w:r>
      <w:r>
        <w:rPr>
          <w:rFonts w:ascii="Arial Narrow" w:hAnsi="Arial Narrow" w:cs="Calibri"/>
          <w:bCs w:val="0"/>
          <w:sz w:val="20"/>
          <w:szCs w:val="20"/>
        </w:rPr>
        <w:t>č. 11 – 14</w:t>
      </w:r>
    </w:p>
    <w:p w:rsidR="00F90E84" w:rsidRDefault="00F90E84" w:rsidP="00F90E84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>
        <w:rPr>
          <w:rFonts w:ascii="Arial Narrow" w:hAnsi="Arial Narrow" w:cs="Calibri"/>
          <w:b w:val="0"/>
          <w:bCs w:val="0"/>
          <w:sz w:val="20"/>
          <w:szCs w:val="20"/>
        </w:rPr>
        <w:t>J</w:t>
      </w:r>
      <w:r w:rsidR="00406942">
        <w:rPr>
          <w:rFonts w:ascii="Arial Narrow" w:hAnsi="Arial Narrow" w:cs="Calibri"/>
          <w:b w:val="0"/>
          <w:bCs w:val="0"/>
          <w:sz w:val="20"/>
          <w:szCs w:val="20"/>
        </w:rPr>
        <w:t xml:space="preserve">sou umístěné západně od </w:t>
      </w:r>
      <w:r w:rsidR="00406942" w:rsidRPr="00406942">
        <w:rPr>
          <w:rFonts w:ascii="Arial Narrow" w:hAnsi="Arial Narrow" w:cs="Calibri"/>
          <w:bCs w:val="0"/>
          <w:sz w:val="20"/>
          <w:szCs w:val="20"/>
        </w:rPr>
        <w:t>t</w:t>
      </w:r>
      <w:r w:rsidR="00406942">
        <w:rPr>
          <w:rFonts w:ascii="Arial Narrow" w:hAnsi="Arial Narrow" w:cs="Calibri"/>
          <w:bCs w:val="0"/>
          <w:sz w:val="20"/>
          <w:szCs w:val="20"/>
        </w:rPr>
        <w:t>ů</w:t>
      </w:r>
      <w:r w:rsidR="00406942" w:rsidRPr="00406942">
        <w:rPr>
          <w:rFonts w:ascii="Arial Narrow" w:hAnsi="Arial Narrow" w:cs="Calibri"/>
          <w:bCs w:val="0"/>
          <w:sz w:val="20"/>
          <w:szCs w:val="20"/>
        </w:rPr>
        <w:t>ně 1</w:t>
      </w:r>
      <w:r w:rsidR="00406942">
        <w:rPr>
          <w:rFonts w:ascii="Arial Narrow" w:hAnsi="Arial Narrow" w:cs="Calibri"/>
          <w:bCs w:val="0"/>
          <w:sz w:val="20"/>
          <w:szCs w:val="20"/>
        </w:rPr>
        <w:t xml:space="preserve">. </w:t>
      </w:r>
      <w:r w:rsidR="00406942">
        <w:rPr>
          <w:rFonts w:ascii="Arial Narrow" w:hAnsi="Arial Narrow" w:cs="Calibri"/>
          <w:b w:val="0"/>
          <w:bCs w:val="0"/>
          <w:sz w:val="20"/>
          <w:szCs w:val="20"/>
        </w:rPr>
        <w:t>Tvoří je 2 menší a 1 větší rozvolněná skupina stromů s keřovým lemem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. Budou plnit </w:t>
      </w:r>
      <w:r w:rsidRPr="00406942">
        <w:rPr>
          <w:rFonts w:ascii="Arial Narrow" w:hAnsi="Arial Narrow" w:cs="Calibri"/>
          <w:bCs w:val="0"/>
          <w:sz w:val="20"/>
          <w:szCs w:val="20"/>
        </w:rPr>
        <w:t>funkci interakčního prvku</w:t>
      </w:r>
      <w:r>
        <w:rPr>
          <w:rFonts w:ascii="Arial Narrow" w:hAnsi="Arial Narrow" w:cs="Calibri"/>
          <w:bCs w:val="0"/>
          <w:sz w:val="20"/>
          <w:szCs w:val="20"/>
        </w:rPr>
        <w:t>.</w:t>
      </w:r>
    </w:p>
    <w:p w:rsidR="00406942" w:rsidRDefault="00406942" w:rsidP="0040694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 w:rsidRPr="00955BEC">
        <w:rPr>
          <w:rFonts w:ascii="Arial Narrow" w:hAnsi="Arial Narrow" w:cs="Calibri"/>
          <w:bCs w:val="0"/>
          <w:sz w:val="20"/>
          <w:szCs w:val="20"/>
        </w:rPr>
        <w:t xml:space="preserve">Výsadby </w:t>
      </w:r>
      <w:r>
        <w:rPr>
          <w:rFonts w:ascii="Arial Narrow" w:hAnsi="Arial Narrow" w:cs="Calibri"/>
          <w:bCs w:val="0"/>
          <w:sz w:val="20"/>
          <w:szCs w:val="20"/>
        </w:rPr>
        <w:t>č. 15</w:t>
      </w:r>
    </w:p>
    <w:p w:rsidR="00F90E84" w:rsidRPr="00F90E84" w:rsidRDefault="00F90E84" w:rsidP="00F90E84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Jedná se o 11 stanovišť na březích nádrže a tůní, které jsou umístěny ze severní strany vodních ploch. Dřeviny budou vysazeny do svahu břehu a budou plnit především funkci </w:t>
      </w:r>
      <w:r w:rsidRPr="00F90E84">
        <w:rPr>
          <w:rFonts w:ascii="Arial Narrow" w:hAnsi="Arial Narrow" w:cs="Calibri"/>
          <w:bCs w:val="0"/>
          <w:sz w:val="20"/>
          <w:szCs w:val="20"/>
        </w:rPr>
        <w:t>biotechnického zpevnění břehu a funkci interakčního prvku.</w:t>
      </w:r>
    </w:p>
    <w:p w:rsidR="00853409" w:rsidRDefault="00853409" w:rsidP="00853409">
      <w:pPr>
        <w:pStyle w:val="Nadpis2"/>
        <w:numPr>
          <w:ilvl w:val="2"/>
          <w:numId w:val="7"/>
        </w:numPr>
        <w:spacing w:before="120" w:after="60" w:line="276" w:lineRule="auto"/>
        <w:rPr>
          <w:rFonts w:ascii="Arial Narrow" w:hAnsi="Arial Narrow" w:cs="Calibri"/>
          <w:sz w:val="24"/>
          <w:szCs w:val="20"/>
        </w:rPr>
      </w:pPr>
      <w:bookmarkStart w:id="37" w:name="_Toc464123882"/>
      <w:r>
        <w:rPr>
          <w:rFonts w:ascii="Arial Narrow" w:hAnsi="Arial Narrow" w:cs="Calibri"/>
          <w:sz w:val="24"/>
          <w:szCs w:val="20"/>
        </w:rPr>
        <w:t>Předpokládané střety a kolize ÚSES</w:t>
      </w:r>
      <w:bookmarkEnd w:id="37"/>
    </w:p>
    <w:p w:rsidR="00853409" w:rsidRDefault="00853409" w:rsidP="00853409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 w:val="0"/>
          <w:bCs w:val="0"/>
          <w:sz w:val="20"/>
          <w:szCs w:val="20"/>
        </w:rPr>
      </w:pP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Dle </w:t>
      </w:r>
      <w:r w:rsidRPr="00853409">
        <w:rPr>
          <w:rFonts w:ascii="Arial Narrow" w:hAnsi="Arial Narrow" w:cs="Calibri"/>
          <w:bCs w:val="0"/>
          <w:sz w:val="20"/>
          <w:szCs w:val="20"/>
        </w:rPr>
        <w:t>Vyjádření k plánu společných zařízení od AOPK Olomouc, ze dne 21. 12. 2009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, je možné předpokládat, že dojde ke </w:t>
      </w:r>
      <w:r w:rsidRPr="00AD6CD8">
        <w:rPr>
          <w:rFonts w:ascii="Arial Narrow" w:hAnsi="Arial Narrow" w:cs="Calibri"/>
          <w:b w:val="0"/>
          <w:bCs w:val="0"/>
          <w:sz w:val="20"/>
          <w:szCs w:val="20"/>
          <w:u w:val="single"/>
        </w:rPr>
        <w:t>změně trasy polní cesty C2.</w:t>
      </w:r>
      <w:r w:rsidRPr="00853409">
        <w:rPr>
          <w:rFonts w:ascii="Arial Narrow" w:hAnsi="Arial Narrow" w:cs="Calibri"/>
          <w:b w:val="0"/>
          <w:bCs w:val="0"/>
          <w:sz w:val="20"/>
          <w:szCs w:val="20"/>
        </w:rPr>
        <w:t xml:space="preserve"> </w:t>
      </w:r>
    </w:p>
    <w:p w:rsidR="00406942" w:rsidRDefault="00853409" w:rsidP="00853409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 w:val="0"/>
          <w:bCs w:val="0"/>
          <w:sz w:val="20"/>
          <w:szCs w:val="20"/>
        </w:rPr>
      </w:pPr>
      <w:r>
        <w:rPr>
          <w:rFonts w:ascii="Arial Narrow" w:hAnsi="Arial Narrow" w:cs="Calibri"/>
          <w:b w:val="0"/>
          <w:bCs w:val="0"/>
          <w:sz w:val="20"/>
          <w:szCs w:val="20"/>
        </w:rPr>
        <w:t>V době zpracování projektu LBC 2 Veklice není projekt této změny zpracován a proto je návrh výsadeb zpracován s ohledem především na plnění funkce ÚSES a tvorby krajiny.</w:t>
      </w:r>
    </w:p>
    <w:p w:rsidR="00853409" w:rsidRPr="00406942" w:rsidRDefault="00406942" w:rsidP="00853409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Z informací, které jsou nyní známé lze předpokládat, že může dojít ke </w:t>
      </w:r>
      <w:r w:rsidRPr="00406942">
        <w:rPr>
          <w:rFonts w:ascii="Arial Narrow" w:hAnsi="Arial Narrow" w:cs="Calibri"/>
          <w:bCs w:val="0"/>
          <w:sz w:val="20"/>
          <w:szCs w:val="20"/>
        </w:rPr>
        <w:t>kolizi s umístěním výsadby č. 7.</w:t>
      </w:r>
      <w:r w:rsidR="00853409" w:rsidRPr="00406942">
        <w:rPr>
          <w:rFonts w:ascii="Arial Narrow" w:hAnsi="Arial Narrow" w:cs="Calibri"/>
          <w:bCs w:val="0"/>
          <w:sz w:val="20"/>
          <w:szCs w:val="20"/>
        </w:rPr>
        <w:t xml:space="preserve"> </w:t>
      </w:r>
    </w:p>
    <w:p w:rsidR="00853409" w:rsidRPr="00C44FF2" w:rsidRDefault="00853409" w:rsidP="00853409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 w:val="0"/>
          <w:bCs w:val="0"/>
          <w:sz w:val="20"/>
          <w:szCs w:val="20"/>
          <w:u w:val="single"/>
        </w:rPr>
      </w:pPr>
      <w:r w:rsidRPr="00C44FF2">
        <w:rPr>
          <w:rFonts w:ascii="Arial Narrow" w:hAnsi="Arial Narrow" w:cs="Calibri"/>
          <w:bCs w:val="0"/>
          <w:sz w:val="20"/>
          <w:szCs w:val="20"/>
        </w:rPr>
        <w:t>Výsadby č. 7</w:t>
      </w:r>
      <w:r w:rsidRPr="00AD6CD8">
        <w:rPr>
          <w:rFonts w:ascii="Arial Narrow" w:hAnsi="Arial Narrow" w:cs="Calibri"/>
          <w:bCs w:val="0"/>
          <w:sz w:val="20"/>
          <w:szCs w:val="20"/>
        </w:rPr>
        <w:t xml:space="preserve"> </w:t>
      </w:r>
      <w:r w:rsidRPr="00AD6CD8">
        <w:rPr>
          <w:rFonts w:ascii="Arial Narrow" w:hAnsi="Arial Narrow" w:cs="Calibri"/>
          <w:b w:val="0"/>
          <w:bCs w:val="0"/>
          <w:sz w:val="20"/>
          <w:szCs w:val="20"/>
        </w:rPr>
        <w:t xml:space="preserve">jsou 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umístěny ze severní strany známé předpokládané trasy stávající inženýrské sítě </w:t>
      </w:r>
      <w:r w:rsidRPr="00C44FF2">
        <w:rPr>
          <w:rFonts w:ascii="Arial Narrow" w:hAnsi="Arial Narrow" w:cs="Calibri"/>
          <w:b w:val="0"/>
          <w:bCs w:val="0"/>
          <w:sz w:val="20"/>
          <w:szCs w:val="20"/>
          <w:u w:val="single"/>
        </w:rPr>
        <w:t>mezi polní cestu a plochu odpadního koryta BP.</w:t>
      </w:r>
    </w:p>
    <w:p w:rsidR="00853409" w:rsidRDefault="00853409" w:rsidP="00853409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>
        <w:rPr>
          <w:rFonts w:ascii="Arial Narrow" w:hAnsi="Arial Narrow" w:cs="Calibri"/>
          <w:bCs w:val="0"/>
          <w:sz w:val="20"/>
          <w:szCs w:val="20"/>
        </w:rPr>
        <w:t>Umístění v</w:t>
      </w:r>
      <w:r w:rsidRPr="00C44FF2">
        <w:rPr>
          <w:rFonts w:ascii="Arial Narrow" w:hAnsi="Arial Narrow" w:cs="Calibri"/>
          <w:bCs w:val="0"/>
          <w:sz w:val="20"/>
          <w:szCs w:val="20"/>
        </w:rPr>
        <w:t>ýsadb</w:t>
      </w:r>
      <w:r>
        <w:rPr>
          <w:rFonts w:ascii="Arial Narrow" w:hAnsi="Arial Narrow" w:cs="Calibri"/>
          <w:bCs w:val="0"/>
          <w:sz w:val="20"/>
          <w:szCs w:val="20"/>
        </w:rPr>
        <w:t>y</w:t>
      </w:r>
      <w:r w:rsidRPr="00C44FF2">
        <w:rPr>
          <w:rFonts w:ascii="Arial Narrow" w:hAnsi="Arial Narrow" w:cs="Calibri"/>
          <w:bCs w:val="0"/>
          <w:sz w:val="20"/>
          <w:szCs w:val="20"/>
        </w:rPr>
        <w:t xml:space="preserve"> mezi nádrž a po</w:t>
      </w:r>
      <w:r>
        <w:rPr>
          <w:rFonts w:ascii="Arial Narrow" w:hAnsi="Arial Narrow" w:cs="Calibri"/>
          <w:bCs w:val="0"/>
          <w:sz w:val="20"/>
          <w:szCs w:val="20"/>
        </w:rPr>
        <w:t xml:space="preserve">lní cestu </w:t>
      </w:r>
      <w:r w:rsidRPr="00C44FF2">
        <w:rPr>
          <w:rFonts w:ascii="Arial Narrow" w:hAnsi="Arial Narrow" w:cs="Calibri"/>
          <w:bCs w:val="0"/>
          <w:sz w:val="20"/>
          <w:szCs w:val="20"/>
        </w:rPr>
        <w:t>je důležit</w:t>
      </w:r>
      <w:r>
        <w:rPr>
          <w:rFonts w:ascii="Arial Narrow" w:hAnsi="Arial Narrow" w:cs="Calibri"/>
          <w:bCs w:val="0"/>
          <w:sz w:val="20"/>
          <w:szCs w:val="20"/>
        </w:rPr>
        <w:t>é</w:t>
      </w:r>
      <w:r w:rsidRPr="00C44FF2">
        <w:rPr>
          <w:rFonts w:ascii="Arial Narrow" w:hAnsi="Arial Narrow" w:cs="Calibri"/>
          <w:bCs w:val="0"/>
          <w:sz w:val="20"/>
          <w:szCs w:val="20"/>
        </w:rPr>
        <w:t xml:space="preserve"> z hlediska </w:t>
      </w:r>
      <w:r>
        <w:rPr>
          <w:rFonts w:ascii="Arial Narrow" w:hAnsi="Arial Narrow" w:cs="Calibri"/>
          <w:bCs w:val="0"/>
          <w:sz w:val="20"/>
          <w:szCs w:val="20"/>
        </w:rPr>
        <w:t>plnění funkce ÚSES i plnění krajinotvorné funkce.</w:t>
      </w:r>
    </w:p>
    <w:p w:rsidR="00853409" w:rsidRPr="00853409" w:rsidRDefault="00853409" w:rsidP="00853409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 w:val="0"/>
          <w:bCs w:val="0"/>
          <w:sz w:val="20"/>
          <w:szCs w:val="20"/>
        </w:rPr>
      </w:pP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Výsadba vytvoří přirozený přírodní předěl, který bude plnit funkci </w:t>
      </w:r>
      <w:r w:rsidRPr="001E6FF9">
        <w:rPr>
          <w:rFonts w:ascii="Arial Narrow" w:hAnsi="Arial Narrow" w:cs="Calibri"/>
          <w:b w:val="0"/>
          <w:bCs w:val="0"/>
          <w:sz w:val="20"/>
          <w:szCs w:val="20"/>
          <w:u w:val="single"/>
        </w:rPr>
        <w:t>liniového interakčního prvku.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 Interakční prvek bude mít ekotonový účinek (ekoton = </w:t>
      </w:r>
      <w:r w:rsidRPr="001E6FF9">
        <w:rPr>
          <w:rFonts w:ascii="Arial Narrow" w:hAnsi="Arial Narrow" w:cs="Calibri"/>
          <w:b w:val="0"/>
          <w:bCs w:val="0"/>
          <w:sz w:val="20"/>
          <w:szCs w:val="20"/>
        </w:rPr>
        <w:t>přechodová a lemová či okrajová společenstva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), čímž </w:t>
      </w:r>
      <w:r w:rsidRPr="001E6FF9">
        <w:rPr>
          <w:rFonts w:ascii="Arial Narrow" w:hAnsi="Arial Narrow" w:cs="Calibri"/>
          <w:b w:val="0"/>
          <w:bCs w:val="0"/>
          <w:sz w:val="20"/>
          <w:szCs w:val="20"/>
        </w:rPr>
        <w:t>dojde k</w:t>
      </w:r>
      <w:r w:rsidRPr="00C44FF2">
        <w:rPr>
          <w:rFonts w:ascii="Arial Narrow" w:hAnsi="Arial Narrow" w:cs="Calibri"/>
          <w:bCs w:val="0"/>
          <w:sz w:val="20"/>
          <w:szCs w:val="20"/>
        </w:rPr>
        <w:t xml:space="preserve"> posílení plnění funkce </w:t>
      </w:r>
      <w:r>
        <w:rPr>
          <w:rFonts w:ascii="Arial Narrow" w:hAnsi="Arial Narrow" w:cs="Calibri"/>
          <w:bCs w:val="0"/>
          <w:sz w:val="20"/>
          <w:szCs w:val="20"/>
        </w:rPr>
        <w:t xml:space="preserve">ÚSES (LBK 3 Blata i LBK 2 Veklice). </w:t>
      </w:r>
      <w:r w:rsidRPr="00853409">
        <w:rPr>
          <w:rFonts w:ascii="Arial Narrow" w:hAnsi="Arial Narrow" w:cs="Calibri"/>
          <w:b w:val="0"/>
          <w:bCs w:val="0"/>
          <w:sz w:val="20"/>
          <w:szCs w:val="20"/>
        </w:rPr>
        <w:t xml:space="preserve">Přírodní předěl liniové výsadby navíc </w:t>
      </w:r>
      <w:r w:rsidRPr="00853409">
        <w:rPr>
          <w:rFonts w:ascii="Arial Narrow" w:hAnsi="Arial Narrow" w:cs="Calibri"/>
          <w:b w:val="0"/>
          <w:bCs w:val="0"/>
          <w:sz w:val="20"/>
          <w:szCs w:val="20"/>
          <w:u w:val="single"/>
        </w:rPr>
        <w:t>oddělí rozlehlou vodní plochu od polní cesty a vytvoří doprovod polní cesty.</w:t>
      </w:r>
    </w:p>
    <w:p w:rsidR="00853409" w:rsidRPr="00406942" w:rsidRDefault="00853409" w:rsidP="00853409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 w:rsidRPr="00406942">
        <w:rPr>
          <w:rFonts w:ascii="Arial Narrow" w:hAnsi="Arial Narrow" w:cs="Calibri"/>
          <w:bCs w:val="0"/>
          <w:sz w:val="20"/>
          <w:szCs w:val="20"/>
        </w:rPr>
        <w:t>Proto je důležité, aby technické řešení změny trasy polní cesty C</w:t>
      </w:r>
      <w:r w:rsidR="00406942">
        <w:rPr>
          <w:rFonts w:ascii="Arial Narrow" w:hAnsi="Arial Narrow" w:cs="Calibri"/>
          <w:bCs w:val="0"/>
          <w:sz w:val="20"/>
          <w:szCs w:val="20"/>
        </w:rPr>
        <w:t>2 tyto skutečnosti respektovaly.</w:t>
      </w:r>
    </w:p>
    <w:p w:rsidR="004A32F3" w:rsidRPr="00DF314F" w:rsidRDefault="00E94FF6" w:rsidP="007C2CC5">
      <w:pPr>
        <w:pStyle w:val="Nadpis2"/>
        <w:numPr>
          <w:ilvl w:val="1"/>
          <w:numId w:val="7"/>
        </w:numPr>
        <w:spacing w:before="120" w:after="60" w:line="276" w:lineRule="auto"/>
        <w:rPr>
          <w:rFonts w:ascii="Arial Narrow" w:hAnsi="Arial Narrow" w:cs="Calibri"/>
          <w:sz w:val="24"/>
          <w:szCs w:val="20"/>
        </w:rPr>
      </w:pPr>
      <w:bookmarkStart w:id="38" w:name="_Toc464123883"/>
      <w:r w:rsidRPr="00DF314F">
        <w:rPr>
          <w:rFonts w:ascii="Arial Narrow" w:hAnsi="Arial Narrow" w:cs="Calibri"/>
          <w:sz w:val="24"/>
          <w:szCs w:val="20"/>
        </w:rPr>
        <w:lastRenderedPageBreak/>
        <w:t>P</w:t>
      </w:r>
      <w:r w:rsidR="004A32F3" w:rsidRPr="00DF314F">
        <w:rPr>
          <w:rFonts w:ascii="Arial Narrow" w:hAnsi="Arial Narrow" w:cs="Calibri"/>
          <w:sz w:val="24"/>
          <w:szCs w:val="20"/>
        </w:rPr>
        <w:t>rostorové a funkční parametry</w:t>
      </w:r>
      <w:bookmarkEnd w:id="28"/>
      <w:bookmarkEnd w:id="29"/>
      <w:bookmarkEnd w:id="30"/>
      <w:bookmarkEnd w:id="38"/>
    </w:p>
    <w:p w:rsidR="00DD392E" w:rsidRDefault="0056666E" w:rsidP="00B54A1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Biocentrum Veklice má označení </w:t>
      </w:r>
      <w:r w:rsidRPr="0056666E">
        <w:rPr>
          <w:rFonts w:ascii="Arial Narrow" w:hAnsi="Arial Narrow" w:cs="Calibri"/>
          <w:bCs w:val="0"/>
          <w:sz w:val="20"/>
          <w:szCs w:val="20"/>
        </w:rPr>
        <w:t>LBC 2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 a je vymezeno na trase </w:t>
      </w:r>
      <w:r w:rsidRPr="0056666E">
        <w:rPr>
          <w:rFonts w:ascii="Arial Narrow" w:hAnsi="Arial Narrow" w:cs="Calibri"/>
          <w:bCs w:val="0"/>
          <w:sz w:val="20"/>
          <w:szCs w:val="20"/>
        </w:rPr>
        <w:t>LBK 3 - potok Blata.</w:t>
      </w:r>
      <w:r w:rsidR="008E6AD1" w:rsidRPr="0056666E">
        <w:rPr>
          <w:rFonts w:ascii="Arial Narrow" w:hAnsi="Arial Narrow" w:cs="Calibri"/>
          <w:bCs w:val="0"/>
          <w:sz w:val="20"/>
          <w:szCs w:val="20"/>
        </w:rPr>
        <w:t xml:space="preserve"> </w:t>
      </w:r>
    </w:p>
    <w:p w:rsidR="00340885" w:rsidRDefault="00340885" w:rsidP="00B54A1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 w:val="0"/>
          <w:bCs w:val="0"/>
          <w:sz w:val="20"/>
          <w:szCs w:val="20"/>
        </w:rPr>
      </w:pPr>
    </w:p>
    <w:tbl>
      <w:tblPr>
        <w:tblW w:w="4792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87"/>
        <w:gridCol w:w="243"/>
        <w:gridCol w:w="1583"/>
        <w:gridCol w:w="1558"/>
        <w:gridCol w:w="2145"/>
        <w:gridCol w:w="402"/>
        <w:gridCol w:w="807"/>
        <w:gridCol w:w="148"/>
        <w:gridCol w:w="443"/>
        <w:gridCol w:w="26"/>
      </w:tblGrid>
      <w:tr w:rsidR="00EB4A65" w:rsidRPr="00EB4A65" w:rsidTr="002A6A4F">
        <w:trPr>
          <w:trHeight w:val="300"/>
        </w:trPr>
        <w:tc>
          <w:tcPr>
            <w:tcW w:w="4023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  <w:t>Výměry úprav plochy LBC 2 Veklice</w:t>
            </w:r>
          </w:p>
        </w:tc>
        <w:tc>
          <w:tcPr>
            <w:tcW w:w="64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33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B4A65" w:rsidRPr="00EB4A65" w:rsidTr="002A6A4F">
        <w:trPr>
          <w:trHeight w:val="225"/>
        </w:trPr>
        <w:tc>
          <w:tcPr>
            <w:tcW w:w="106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3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4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jc w:val="center"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Výměra (ha)</w:t>
            </w:r>
          </w:p>
        </w:tc>
        <w:tc>
          <w:tcPr>
            <w:tcW w:w="33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jc w:val="center"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</w:p>
        </w:tc>
      </w:tr>
      <w:tr w:rsidR="00EB4A65" w:rsidRPr="00EB4A65" w:rsidTr="002A6A4F">
        <w:trPr>
          <w:trHeight w:val="300"/>
        </w:trPr>
        <w:tc>
          <w:tcPr>
            <w:tcW w:w="1064" w:type="pct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11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  <w:t>Plocha LBC celková</w:t>
            </w:r>
          </w:p>
        </w:tc>
        <w:tc>
          <w:tcPr>
            <w:tcW w:w="1148" w:type="pct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64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jc w:val="right"/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  <w:t>9,8</w:t>
            </w:r>
            <w:r w:rsidR="00BA1016"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  <w:t>1</w:t>
            </w:r>
          </w:p>
        </w:tc>
        <w:tc>
          <w:tcPr>
            <w:tcW w:w="33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D9D9D9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6"/>
                <w:szCs w:val="16"/>
              </w:rPr>
              <w:t> </w:t>
            </w:r>
          </w:p>
        </w:tc>
      </w:tr>
      <w:tr w:rsidR="00EB4A65" w:rsidRPr="00EB4A65" w:rsidTr="002A6A4F">
        <w:trPr>
          <w:trHeight w:val="180"/>
        </w:trPr>
        <w:tc>
          <w:tcPr>
            <w:tcW w:w="106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1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3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4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3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B4A65" w:rsidRPr="00EB4A65" w:rsidTr="002A6A4F">
        <w:trPr>
          <w:trHeight w:val="255"/>
        </w:trPr>
        <w:tc>
          <w:tcPr>
            <w:tcW w:w="1064" w:type="pct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jc w:val="right"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1811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Plocha mokřadu</w:t>
            </w:r>
          </w:p>
        </w:tc>
        <w:tc>
          <w:tcPr>
            <w:tcW w:w="1148" w:type="pct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jc w:val="right"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5,5</w:t>
            </w:r>
            <w:r w:rsidR="00BA1016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33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EB4A65" w:rsidRPr="00EB4A65" w:rsidTr="002A6A4F">
        <w:trPr>
          <w:trHeight w:val="270"/>
        </w:trPr>
        <w:tc>
          <w:tcPr>
            <w:tcW w:w="106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97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color w:val="000000"/>
                <w:sz w:val="18"/>
                <w:szCs w:val="18"/>
              </w:rPr>
              <w:t>Tvoří ji:</w:t>
            </w:r>
          </w:p>
        </w:tc>
        <w:tc>
          <w:tcPr>
            <w:tcW w:w="83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4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30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color w:val="000000"/>
                <w:sz w:val="18"/>
                <w:szCs w:val="18"/>
              </w:rPr>
              <w:t> </w:t>
            </w:r>
          </w:p>
        </w:tc>
      </w:tr>
      <w:tr w:rsidR="00EB4A65" w:rsidRPr="00EB4A65" w:rsidTr="002A6A4F">
        <w:trPr>
          <w:trHeight w:val="240"/>
        </w:trPr>
        <w:tc>
          <w:tcPr>
            <w:tcW w:w="106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681" w:type="pct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Technické stavby a objekty</w:t>
            </w:r>
          </w:p>
        </w:tc>
        <w:tc>
          <w:tcPr>
            <w:tcW w:w="11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jc w:val="right"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1,6</w:t>
            </w:r>
            <w:r w:rsidR="00BA1016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4</w:t>
            </w:r>
          </w:p>
        </w:tc>
        <w:tc>
          <w:tcPr>
            <w:tcW w:w="33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B4A65" w:rsidRPr="00EB4A65" w:rsidTr="002A6A4F">
        <w:trPr>
          <w:trHeight w:val="240"/>
        </w:trPr>
        <w:tc>
          <w:tcPr>
            <w:tcW w:w="106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2829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color w:val="000000"/>
                <w:sz w:val="18"/>
                <w:szCs w:val="18"/>
              </w:rPr>
              <w:t>hráze, násypy a další technické objekty</w:t>
            </w:r>
          </w:p>
        </w:tc>
        <w:tc>
          <w:tcPr>
            <w:tcW w:w="647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3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color w:val="000000"/>
                <w:sz w:val="18"/>
                <w:szCs w:val="18"/>
              </w:rPr>
              <w:t> </w:t>
            </w:r>
          </w:p>
        </w:tc>
      </w:tr>
      <w:tr w:rsidR="00EB4A65" w:rsidRPr="00EB4A65" w:rsidTr="002A6A4F">
        <w:trPr>
          <w:trHeight w:val="240"/>
        </w:trPr>
        <w:tc>
          <w:tcPr>
            <w:tcW w:w="106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681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Plocha vodní</w:t>
            </w:r>
          </w:p>
        </w:tc>
        <w:tc>
          <w:tcPr>
            <w:tcW w:w="114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7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jc w:val="right"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3,9</w:t>
            </w:r>
            <w:r w:rsidR="00BA1016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2</w:t>
            </w:r>
          </w:p>
        </w:tc>
        <w:tc>
          <w:tcPr>
            <w:tcW w:w="33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B4A65" w:rsidRPr="00EB4A65" w:rsidTr="002A6A4F">
        <w:trPr>
          <w:gridAfter w:val="1"/>
          <w:wAfter w:w="14" w:type="pct"/>
          <w:trHeight w:val="397"/>
        </w:trPr>
        <w:tc>
          <w:tcPr>
            <w:tcW w:w="106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EB4A65">
              <w:rPr>
                <w:rFonts w:ascii="Calibri" w:hAnsi="Calibri" w:cs="Times New Roman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3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EB4A65">
              <w:rPr>
                <w:rFonts w:ascii="Calibri" w:hAnsi="Calibri" w:cs="Times New Roman"/>
                <w:color w:val="000000"/>
                <w:sz w:val="22"/>
                <w:szCs w:val="22"/>
              </w:rPr>
              <w:t> </w:t>
            </w:r>
          </w:p>
        </w:tc>
        <w:tc>
          <w:tcPr>
            <w:tcW w:w="84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EB4A65">
              <w:rPr>
                <w:rFonts w:ascii="Calibri" w:hAnsi="Calibri" w:cs="Times New Roman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197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Část vodní plochy tvoří litorální pásmo (hloubka do 0,6m), které bude využito pro výsadbu vodních a mokřadních rostlin</w:t>
            </w:r>
          </w:p>
        </w:tc>
        <w:tc>
          <w:tcPr>
            <w:tcW w:w="511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1,05</w:t>
            </w:r>
          </w:p>
        </w:tc>
      </w:tr>
      <w:tr w:rsidR="00EB4A65" w:rsidRPr="00EB4A65" w:rsidTr="002A6A4F">
        <w:trPr>
          <w:trHeight w:val="255"/>
        </w:trPr>
        <w:tc>
          <w:tcPr>
            <w:tcW w:w="1064" w:type="pct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jc w:val="right"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1811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Plocha ostatní</w:t>
            </w:r>
          </w:p>
        </w:tc>
        <w:tc>
          <w:tcPr>
            <w:tcW w:w="1148" w:type="pct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jc w:val="right"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4,25</w:t>
            </w:r>
          </w:p>
        </w:tc>
        <w:tc>
          <w:tcPr>
            <w:tcW w:w="33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EB4A65" w:rsidRPr="00EB4A65" w:rsidTr="002A6A4F">
        <w:trPr>
          <w:trHeight w:val="345"/>
        </w:trPr>
        <w:tc>
          <w:tcPr>
            <w:tcW w:w="106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811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color w:val="000000"/>
                <w:sz w:val="18"/>
                <w:szCs w:val="18"/>
              </w:rPr>
              <w:t>Bude upravena jako:</w:t>
            </w:r>
          </w:p>
        </w:tc>
        <w:tc>
          <w:tcPr>
            <w:tcW w:w="114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30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color w:val="000000"/>
                <w:sz w:val="18"/>
                <w:szCs w:val="18"/>
              </w:rPr>
              <w:t> </w:t>
            </w:r>
          </w:p>
        </w:tc>
      </w:tr>
      <w:tr w:rsidR="00EB4A65" w:rsidRPr="00EB4A65" w:rsidTr="002A6A4F">
        <w:trPr>
          <w:trHeight w:val="240"/>
        </w:trPr>
        <w:tc>
          <w:tcPr>
            <w:tcW w:w="106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681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Plocha zalesněná</w:t>
            </w:r>
          </w:p>
        </w:tc>
        <w:tc>
          <w:tcPr>
            <w:tcW w:w="114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7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jc w:val="right"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1,58</w:t>
            </w:r>
          </w:p>
        </w:tc>
        <w:tc>
          <w:tcPr>
            <w:tcW w:w="33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B4A65" w:rsidRPr="00EB4A65" w:rsidTr="002A6A4F">
        <w:trPr>
          <w:trHeight w:val="240"/>
        </w:trPr>
        <w:tc>
          <w:tcPr>
            <w:tcW w:w="106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681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Plocha luční</w:t>
            </w:r>
          </w:p>
        </w:tc>
        <w:tc>
          <w:tcPr>
            <w:tcW w:w="114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7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jc w:val="right"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2,67</w:t>
            </w:r>
          </w:p>
        </w:tc>
        <w:tc>
          <w:tcPr>
            <w:tcW w:w="33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B4A65" w:rsidRPr="00EB4A65" w:rsidTr="002A6A4F">
        <w:trPr>
          <w:trHeight w:val="255"/>
        </w:trPr>
        <w:tc>
          <w:tcPr>
            <w:tcW w:w="1064" w:type="pct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jc w:val="right"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1811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Vegetační úpravy SO 6</w:t>
            </w:r>
          </w:p>
        </w:tc>
        <w:tc>
          <w:tcPr>
            <w:tcW w:w="1148" w:type="pct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jc w:val="right"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5,30</w:t>
            </w:r>
          </w:p>
        </w:tc>
        <w:tc>
          <w:tcPr>
            <w:tcW w:w="33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EB4A65" w:rsidRPr="00EB4A65" w:rsidTr="002A6A4F">
        <w:trPr>
          <w:trHeight w:val="345"/>
        </w:trPr>
        <w:tc>
          <w:tcPr>
            <w:tcW w:w="106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2959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color w:val="000000"/>
                <w:sz w:val="18"/>
                <w:szCs w:val="18"/>
              </w:rPr>
              <w:t>Předmětem tohoto projektu jsou:</w:t>
            </w:r>
          </w:p>
        </w:tc>
        <w:tc>
          <w:tcPr>
            <w:tcW w:w="64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color w:val="000000"/>
                <w:sz w:val="18"/>
                <w:szCs w:val="18"/>
              </w:rPr>
              <w:t> </w:t>
            </w:r>
          </w:p>
        </w:tc>
        <w:tc>
          <w:tcPr>
            <w:tcW w:w="330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color w:val="000000"/>
                <w:sz w:val="18"/>
                <w:szCs w:val="18"/>
              </w:rPr>
              <w:t> </w:t>
            </w:r>
          </w:p>
        </w:tc>
      </w:tr>
      <w:tr w:rsidR="00EB4A65" w:rsidRPr="00EB4A65" w:rsidTr="002A6A4F">
        <w:trPr>
          <w:trHeight w:val="240"/>
        </w:trPr>
        <w:tc>
          <w:tcPr>
            <w:tcW w:w="106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681" w:type="pct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Plocha zalesněná</w:t>
            </w:r>
          </w:p>
        </w:tc>
        <w:tc>
          <w:tcPr>
            <w:tcW w:w="11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jc w:val="right"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1,58</w:t>
            </w:r>
          </w:p>
        </w:tc>
        <w:tc>
          <w:tcPr>
            <w:tcW w:w="33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EB4A65" w:rsidRPr="00EB4A65" w:rsidTr="002A6A4F">
        <w:trPr>
          <w:trHeight w:val="240"/>
        </w:trPr>
        <w:tc>
          <w:tcPr>
            <w:tcW w:w="106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681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Souvislá výsadba dřevin</w:t>
            </w:r>
          </w:p>
        </w:tc>
        <w:tc>
          <w:tcPr>
            <w:tcW w:w="114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647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jc w:val="right"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33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B4A65" w:rsidRPr="00EB4A65" w:rsidTr="002A6A4F">
        <w:trPr>
          <w:trHeight w:val="240"/>
        </w:trPr>
        <w:tc>
          <w:tcPr>
            <w:tcW w:w="106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681" w:type="pct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Plocha nelesní</w:t>
            </w:r>
          </w:p>
        </w:tc>
        <w:tc>
          <w:tcPr>
            <w:tcW w:w="11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jc w:val="right"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2,67</w:t>
            </w:r>
          </w:p>
        </w:tc>
        <w:tc>
          <w:tcPr>
            <w:tcW w:w="33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EB4A65" w:rsidRPr="00EB4A65" w:rsidTr="002A6A4F">
        <w:trPr>
          <w:trHeight w:val="240"/>
        </w:trPr>
        <w:tc>
          <w:tcPr>
            <w:tcW w:w="106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2829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Luční společenstva s roztroušenými dřevinami</w:t>
            </w:r>
          </w:p>
        </w:tc>
        <w:tc>
          <w:tcPr>
            <w:tcW w:w="647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jc w:val="right"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33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EB4A65" w:rsidRPr="00EB4A65" w:rsidTr="002A6A4F">
        <w:trPr>
          <w:trHeight w:val="240"/>
        </w:trPr>
        <w:tc>
          <w:tcPr>
            <w:tcW w:w="106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681" w:type="pct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Plocha litorálu</w:t>
            </w:r>
          </w:p>
        </w:tc>
        <w:tc>
          <w:tcPr>
            <w:tcW w:w="11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64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jc w:val="right"/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18"/>
                <w:szCs w:val="18"/>
              </w:rPr>
              <w:t>1,05</w:t>
            </w:r>
          </w:p>
        </w:tc>
        <w:tc>
          <w:tcPr>
            <w:tcW w:w="33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EB4A65" w:rsidRPr="00EB4A65" w:rsidTr="002A6A4F">
        <w:trPr>
          <w:trHeight w:val="300"/>
        </w:trPr>
        <w:tc>
          <w:tcPr>
            <w:tcW w:w="106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EB4A65">
              <w:rPr>
                <w:rFonts w:ascii="Calibri" w:hAnsi="Calibri" w:cs="Times New Roman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3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22"/>
                <w:szCs w:val="22"/>
              </w:rPr>
            </w:pPr>
            <w:r w:rsidRPr="00EB4A65">
              <w:rPr>
                <w:rFonts w:ascii="Calibri" w:hAnsi="Calibri" w:cs="Times New Roman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829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 xml:space="preserve">Výsadby vodních a mokřadních rostlin </w:t>
            </w:r>
          </w:p>
        </w:tc>
        <w:tc>
          <w:tcPr>
            <w:tcW w:w="647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jc w:val="right"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33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EB4A65" w:rsidRPr="00EB4A65" w:rsidTr="002A6A4F">
        <w:trPr>
          <w:trHeight w:val="300"/>
        </w:trPr>
        <w:tc>
          <w:tcPr>
            <w:tcW w:w="106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</w:p>
        </w:tc>
        <w:tc>
          <w:tcPr>
            <w:tcW w:w="1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3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4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3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B4A65" w:rsidRPr="00EB4A65" w:rsidTr="002A6A4F">
        <w:trPr>
          <w:trHeight w:val="345"/>
        </w:trPr>
        <w:tc>
          <w:tcPr>
            <w:tcW w:w="5000" w:type="pct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44779" w:rsidRDefault="00B44779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</w:p>
          <w:p w:rsidR="007C2CC5" w:rsidRDefault="007C2CC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</w:p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Založený prvek ÚSES bude kombinací těchto přírodních prostředí:</w:t>
            </w:r>
          </w:p>
        </w:tc>
      </w:tr>
      <w:tr w:rsidR="00EB4A65" w:rsidRPr="00EB4A65" w:rsidTr="002A6A4F">
        <w:trPr>
          <w:trHeight w:val="135"/>
        </w:trPr>
        <w:tc>
          <w:tcPr>
            <w:tcW w:w="106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4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3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4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4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3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EB4A65" w:rsidRPr="00EB4A65" w:rsidTr="002A6A4F">
        <w:trPr>
          <w:trHeight w:val="300"/>
        </w:trPr>
        <w:tc>
          <w:tcPr>
            <w:tcW w:w="106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66CCFF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66CCFF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681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66CCFF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Mokřad</w:t>
            </w:r>
          </w:p>
        </w:tc>
        <w:tc>
          <w:tcPr>
            <w:tcW w:w="114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66CCFF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66CCFF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jc w:val="right"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3,9</w:t>
            </w:r>
            <w:r w:rsidR="00BA1016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330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66CCFF"/>
            <w:noWrap/>
            <w:vAlign w:val="bottom"/>
            <w:hideMark/>
          </w:tcPr>
          <w:p w:rsidR="00EB4A65" w:rsidRPr="00EB4A65" w:rsidRDefault="007C2CC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ha</w:t>
            </w:r>
          </w:p>
        </w:tc>
      </w:tr>
      <w:tr w:rsidR="00EB4A65" w:rsidRPr="00EB4A65" w:rsidTr="002A6A4F">
        <w:trPr>
          <w:trHeight w:val="340"/>
        </w:trPr>
        <w:tc>
          <w:tcPr>
            <w:tcW w:w="106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3044" w:type="pct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Vodní plocha s osázeným litorálním pásmem a tůněmi pro rozmnožování obojživelníků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33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EB4A65" w:rsidRPr="00EB4A65" w:rsidTr="002A6A4F">
        <w:trPr>
          <w:trHeight w:val="300"/>
        </w:trPr>
        <w:tc>
          <w:tcPr>
            <w:tcW w:w="106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6E0B4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6E0B4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681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C6E0B4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Lesní prostředí</w:t>
            </w:r>
          </w:p>
        </w:tc>
        <w:tc>
          <w:tcPr>
            <w:tcW w:w="114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6E0B4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7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6E0B4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jc w:val="right"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1,58</w:t>
            </w:r>
          </w:p>
        </w:tc>
        <w:tc>
          <w:tcPr>
            <w:tcW w:w="33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6E0B4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 </w:t>
            </w:r>
            <w:r w:rsidR="007C2CC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ha</w:t>
            </w:r>
          </w:p>
        </w:tc>
      </w:tr>
      <w:tr w:rsidR="00EB4A65" w:rsidRPr="00EB4A65" w:rsidTr="002A6A4F">
        <w:trPr>
          <w:trHeight w:val="284"/>
        </w:trPr>
        <w:tc>
          <w:tcPr>
            <w:tcW w:w="106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29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Souvislé plochy stromů, které mají předpoklad vytvořit lesní prostředí</w:t>
            </w:r>
          </w:p>
        </w:tc>
        <w:tc>
          <w:tcPr>
            <w:tcW w:w="647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33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EB4A65" w:rsidRPr="00EB4A65" w:rsidTr="002A6A4F">
        <w:trPr>
          <w:trHeight w:val="300"/>
        </w:trPr>
        <w:tc>
          <w:tcPr>
            <w:tcW w:w="106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99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99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681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99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Nelesní prostředí</w:t>
            </w:r>
          </w:p>
        </w:tc>
        <w:tc>
          <w:tcPr>
            <w:tcW w:w="114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99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47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99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jc w:val="right"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2,67</w:t>
            </w:r>
          </w:p>
        </w:tc>
        <w:tc>
          <w:tcPr>
            <w:tcW w:w="33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99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 </w:t>
            </w:r>
            <w:r w:rsidR="007C2CC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ha</w:t>
            </w:r>
          </w:p>
        </w:tc>
      </w:tr>
      <w:tr w:rsidR="00EB4A65" w:rsidRPr="00EB4A65" w:rsidTr="002A6A4F">
        <w:trPr>
          <w:trHeight w:val="284"/>
        </w:trPr>
        <w:tc>
          <w:tcPr>
            <w:tcW w:w="106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3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829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Nezastíněné luční plochy s roztroušenými skupinami na severní straně biocent</w:t>
            </w:r>
            <w:r>
              <w:rPr>
                <w:rFonts w:ascii="Calibri" w:hAnsi="Calibri" w:cs="Times New Roman"/>
                <w:color w:val="000000"/>
                <w:sz w:val="16"/>
                <w:szCs w:val="16"/>
              </w:rPr>
              <w:t>r</w:t>
            </w: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a</w:t>
            </w:r>
          </w:p>
        </w:tc>
        <w:tc>
          <w:tcPr>
            <w:tcW w:w="647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330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B4A65" w:rsidRPr="00EB4A65" w:rsidRDefault="00EB4A65" w:rsidP="00EB4A65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</w:tr>
    </w:tbl>
    <w:p w:rsidR="0022090F" w:rsidRDefault="0022090F" w:rsidP="00B54A1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</w:p>
    <w:p w:rsidR="005D502E" w:rsidRDefault="00BF0905" w:rsidP="00B54A1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ind w:firstLine="709"/>
        <w:jc w:val="both"/>
        <w:rPr>
          <w:rFonts w:ascii="Arial Narrow" w:hAnsi="Arial Narrow" w:cs="Calibri"/>
          <w:b w:val="0"/>
          <w:bCs w:val="0"/>
          <w:sz w:val="20"/>
          <w:szCs w:val="20"/>
        </w:rPr>
      </w:pPr>
      <w:r w:rsidRPr="005D502E">
        <w:rPr>
          <w:rFonts w:ascii="Arial Narrow" w:hAnsi="Arial Narrow" w:cs="Calibri"/>
          <w:bCs w:val="0"/>
          <w:sz w:val="20"/>
          <w:szCs w:val="20"/>
        </w:rPr>
        <w:t xml:space="preserve">Dřeviny 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budou na ploše LBC rozmístěny především </w:t>
      </w:r>
      <w:r w:rsidRPr="005D502E">
        <w:rPr>
          <w:rFonts w:ascii="Arial Narrow" w:hAnsi="Arial Narrow" w:cs="Calibri"/>
          <w:bCs w:val="0"/>
          <w:sz w:val="20"/>
          <w:szCs w:val="20"/>
        </w:rPr>
        <w:t>po obvodu hranice LBC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. Vnitřní plocha </w:t>
      </w:r>
      <w:r w:rsidRPr="005D502E">
        <w:rPr>
          <w:rFonts w:ascii="Arial Narrow" w:hAnsi="Arial Narrow" w:cs="Calibri"/>
          <w:bCs w:val="0"/>
          <w:sz w:val="20"/>
          <w:szCs w:val="20"/>
        </w:rPr>
        <w:t>kolem mokřadu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 bude ponechána jako </w:t>
      </w:r>
      <w:r w:rsidRPr="005D502E">
        <w:rPr>
          <w:rFonts w:ascii="Arial Narrow" w:hAnsi="Arial Narrow" w:cs="Calibri"/>
          <w:bCs w:val="0"/>
          <w:sz w:val="20"/>
          <w:szCs w:val="20"/>
        </w:rPr>
        <w:t>luční biotop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 s menšími roztroušenými a rozvolněnými skupinkami stromů a keřů.</w:t>
      </w:r>
      <w:r w:rsidR="0056666E">
        <w:rPr>
          <w:rFonts w:ascii="Arial Narrow" w:hAnsi="Arial Narrow" w:cs="Calibri"/>
          <w:b w:val="0"/>
          <w:bCs w:val="0"/>
          <w:sz w:val="20"/>
          <w:szCs w:val="20"/>
        </w:rPr>
        <w:t xml:space="preserve"> </w:t>
      </w:r>
    </w:p>
    <w:p w:rsidR="00BF0905" w:rsidRDefault="0022090F" w:rsidP="00B54A1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ind w:firstLine="709"/>
        <w:jc w:val="both"/>
        <w:rPr>
          <w:rFonts w:ascii="Arial Narrow" w:hAnsi="Arial Narrow" w:cs="Calibri"/>
          <w:b w:val="0"/>
          <w:bCs w:val="0"/>
          <w:sz w:val="20"/>
          <w:szCs w:val="20"/>
        </w:rPr>
      </w:pP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Součástí projektu je také </w:t>
      </w:r>
      <w:r w:rsidRPr="005D502E">
        <w:rPr>
          <w:rFonts w:ascii="Arial Narrow" w:hAnsi="Arial Narrow" w:cs="Calibri"/>
          <w:bCs w:val="0"/>
          <w:sz w:val="20"/>
          <w:szCs w:val="20"/>
        </w:rPr>
        <w:t>výsadba bylin v litorálním (pobřežním) pásmu s hloubkou vody do 0,6m</w:t>
      </w:r>
      <w:r>
        <w:rPr>
          <w:rFonts w:ascii="Arial Narrow" w:hAnsi="Arial Narrow" w:cs="Calibri"/>
          <w:b w:val="0"/>
          <w:bCs w:val="0"/>
          <w:sz w:val="20"/>
          <w:szCs w:val="20"/>
        </w:rPr>
        <w:t>.</w:t>
      </w:r>
      <w:r w:rsidR="0056666E">
        <w:rPr>
          <w:rFonts w:ascii="Arial Narrow" w:hAnsi="Arial Narrow" w:cs="Calibri"/>
          <w:b w:val="0"/>
          <w:bCs w:val="0"/>
          <w:sz w:val="20"/>
          <w:szCs w:val="20"/>
        </w:rPr>
        <w:t xml:space="preserve"> </w:t>
      </w:r>
      <w:r w:rsidR="00BF0905">
        <w:rPr>
          <w:rFonts w:ascii="Arial Narrow" w:hAnsi="Arial Narrow" w:cs="Calibri"/>
          <w:b w:val="0"/>
          <w:bCs w:val="0"/>
          <w:sz w:val="20"/>
          <w:szCs w:val="20"/>
        </w:rPr>
        <w:t xml:space="preserve">Poblíž polních cest, které vedou kolem biocentra, bude výsadba krajinářsky rozvolněná a vytvoří ji stromy a místy keře. </w:t>
      </w:r>
    </w:p>
    <w:p w:rsidR="000E1B3A" w:rsidRPr="00DF314F" w:rsidRDefault="000E1B3A" w:rsidP="007C2CC5">
      <w:pPr>
        <w:pStyle w:val="Nadpis2"/>
        <w:numPr>
          <w:ilvl w:val="1"/>
          <w:numId w:val="7"/>
        </w:numPr>
        <w:spacing w:before="120" w:after="60" w:line="276" w:lineRule="auto"/>
        <w:rPr>
          <w:rFonts w:ascii="Arial Narrow" w:hAnsi="Arial Narrow" w:cs="Calibri"/>
          <w:sz w:val="24"/>
          <w:szCs w:val="20"/>
        </w:rPr>
      </w:pPr>
      <w:bookmarkStart w:id="39" w:name="_Toc464123884"/>
      <w:r w:rsidRPr="00DF314F">
        <w:rPr>
          <w:rFonts w:ascii="Arial Narrow" w:hAnsi="Arial Narrow" w:cs="Calibri"/>
          <w:sz w:val="24"/>
          <w:szCs w:val="20"/>
        </w:rPr>
        <w:t>Existence a vytýčení inženýrských sítí</w:t>
      </w:r>
      <w:bookmarkEnd w:id="39"/>
    </w:p>
    <w:p w:rsidR="000E1B3A" w:rsidRPr="005D502E" w:rsidRDefault="000E1B3A" w:rsidP="00B54A1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ind w:firstLine="709"/>
        <w:jc w:val="both"/>
        <w:rPr>
          <w:rFonts w:ascii="Arial Narrow" w:hAnsi="Arial Narrow" w:cs="Calibri"/>
          <w:bCs w:val="0"/>
          <w:sz w:val="20"/>
          <w:szCs w:val="20"/>
        </w:rPr>
      </w:pPr>
      <w:r w:rsidRPr="00C14051">
        <w:rPr>
          <w:rFonts w:ascii="Arial Narrow" w:hAnsi="Arial Narrow" w:cs="Calibri"/>
          <w:bCs w:val="0"/>
          <w:sz w:val="20"/>
          <w:szCs w:val="20"/>
        </w:rPr>
        <w:t xml:space="preserve">Inženýrské sítě je nutné před započetím všech prací vytýčit přímo v terénu pracovníkem příslušného správe IS. 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O tomto vytýčení a jím průběhu bude proveden písemný zápis. Známá trasa vedení inženýrské sítě (Telefonica) je respektována. </w:t>
      </w:r>
      <w:r w:rsidRPr="005D502E">
        <w:rPr>
          <w:rFonts w:ascii="Arial Narrow" w:hAnsi="Arial Narrow" w:cs="Calibri"/>
          <w:bCs w:val="0"/>
          <w:sz w:val="20"/>
          <w:szCs w:val="20"/>
        </w:rPr>
        <w:t>V jejím ochranném pásmu nebudou vysázeny žádné dřeviny.</w:t>
      </w:r>
    </w:p>
    <w:p w:rsidR="00B54A12" w:rsidRPr="00DF314F" w:rsidRDefault="00B54A12" w:rsidP="007C2CC5">
      <w:pPr>
        <w:pStyle w:val="Nadpis2"/>
        <w:numPr>
          <w:ilvl w:val="1"/>
          <w:numId w:val="7"/>
        </w:numPr>
        <w:spacing w:before="120" w:after="60" w:line="276" w:lineRule="auto"/>
        <w:rPr>
          <w:rFonts w:ascii="Arial Narrow" w:hAnsi="Arial Narrow" w:cs="Calibri"/>
          <w:sz w:val="24"/>
          <w:szCs w:val="20"/>
        </w:rPr>
      </w:pPr>
      <w:bookmarkStart w:id="40" w:name="_Toc437600669"/>
      <w:bookmarkStart w:id="41" w:name="_Toc283549345"/>
      <w:bookmarkStart w:id="42" w:name="_Toc283484207"/>
      <w:bookmarkStart w:id="43" w:name="_Toc283484166"/>
      <w:bookmarkStart w:id="44" w:name="_Toc283484057"/>
      <w:bookmarkStart w:id="45" w:name="_Toc283483761"/>
      <w:bookmarkStart w:id="46" w:name="_Toc283483753"/>
      <w:bookmarkStart w:id="47" w:name="_Toc283483657"/>
      <w:bookmarkStart w:id="48" w:name="_Toc283483264"/>
      <w:bookmarkStart w:id="49" w:name="_Toc462391048"/>
      <w:bookmarkStart w:id="50" w:name="_Toc464123885"/>
      <w:r w:rsidRPr="00DF314F">
        <w:rPr>
          <w:rFonts w:ascii="Arial Narrow" w:hAnsi="Arial Narrow" w:cs="Calibri"/>
          <w:sz w:val="24"/>
          <w:szCs w:val="20"/>
        </w:rPr>
        <w:t>Příslušné oborové normy</w:t>
      </w:r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r w:rsidR="005714CE">
        <w:rPr>
          <w:rFonts w:ascii="Arial Narrow" w:hAnsi="Arial Narrow" w:cs="Calibri"/>
          <w:sz w:val="24"/>
          <w:szCs w:val="20"/>
        </w:rPr>
        <w:t xml:space="preserve"> a standardy (výběr)</w:t>
      </w:r>
      <w:bookmarkEnd w:id="50"/>
    </w:p>
    <w:p w:rsidR="005D502E" w:rsidRPr="005D502E" w:rsidRDefault="005D502E" w:rsidP="005D502E">
      <w:pPr>
        <w:shd w:val="clear" w:color="auto" w:fill="D9D9D9" w:themeFill="background1" w:themeFillShade="D9"/>
        <w:spacing w:before="120" w:after="60" w:line="276" w:lineRule="auto"/>
        <w:rPr>
          <w:rFonts w:ascii="Arial Narrow" w:hAnsi="Arial Narrow"/>
          <w:b/>
          <w:sz w:val="22"/>
        </w:rPr>
      </w:pPr>
      <w:r>
        <w:rPr>
          <w:rFonts w:ascii="Arial Narrow" w:hAnsi="Arial Narrow"/>
          <w:b/>
          <w:sz w:val="22"/>
        </w:rPr>
        <w:t xml:space="preserve">Výsadba a technologie založení LBC </w:t>
      </w:r>
      <w:r w:rsidRPr="005D502E">
        <w:rPr>
          <w:rFonts w:ascii="Arial Narrow" w:hAnsi="Arial Narrow"/>
          <w:b/>
          <w:sz w:val="22"/>
        </w:rPr>
        <w:t>se řídí normami:</w:t>
      </w:r>
    </w:p>
    <w:p w:rsidR="00B54A12" w:rsidRPr="00192DC9" w:rsidRDefault="00B54A12" w:rsidP="00B54A12">
      <w:pPr>
        <w:spacing w:after="60" w:line="276" w:lineRule="auto"/>
        <w:jc w:val="both"/>
        <w:rPr>
          <w:rFonts w:ascii="Arial Narrow" w:hAnsi="Arial Narrow"/>
          <w:sz w:val="20"/>
          <w:szCs w:val="20"/>
        </w:rPr>
      </w:pPr>
      <w:r w:rsidRPr="00192DC9">
        <w:rPr>
          <w:rFonts w:ascii="Arial Narrow" w:hAnsi="Arial Narrow"/>
          <w:b/>
          <w:sz w:val="20"/>
          <w:szCs w:val="20"/>
        </w:rPr>
        <w:t>ČSN 83 9001 Sadovnictví a krajinářství – Terminologie – Základní odborné termíny a definice</w:t>
      </w:r>
    </w:p>
    <w:p w:rsidR="00B54A12" w:rsidRPr="00192DC9" w:rsidRDefault="00B54A12" w:rsidP="00B54A12">
      <w:pPr>
        <w:spacing w:after="60" w:line="276" w:lineRule="auto"/>
        <w:jc w:val="both"/>
        <w:rPr>
          <w:rFonts w:ascii="Arial Narrow" w:hAnsi="Arial Narrow"/>
          <w:sz w:val="20"/>
          <w:szCs w:val="20"/>
        </w:rPr>
      </w:pPr>
      <w:r w:rsidRPr="00192DC9">
        <w:rPr>
          <w:rFonts w:ascii="Arial Narrow" w:hAnsi="Arial Narrow"/>
          <w:b/>
          <w:sz w:val="20"/>
          <w:szCs w:val="20"/>
        </w:rPr>
        <w:lastRenderedPageBreak/>
        <w:t xml:space="preserve">ČSN 83 9011 </w:t>
      </w:r>
      <w:r w:rsidRPr="00192DC9">
        <w:rPr>
          <w:rFonts w:ascii="Arial Narrow" w:hAnsi="Arial Narrow"/>
          <w:sz w:val="20"/>
          <w:szCs w:val="20"/>
        </w:rPr>
        <w:t>Technologie vegetačních úprav v krajině – Práce s půdou</w:t>
      </w:r>
    </w:p>
    <w:p w:rsidR="00B54A12" w:rsidRPr="00192DC9" w:rsidRDefault="00B54A12" w:rsidP="00B54A12">
      <w:pPr>
        <w:spacing w:after="60" w:line="276" w:lineRule="auto"/>
        <w:jc w:val="both"/>
        <w:rPr>
          <w:rFonts w:ascii="Arial Narrow" w:hAnsi="Arial Narrow"/>
          <w:sz w:val="20"/>
          <w:szCs w:val="20"/>
        </w:rPr>
      </w:pPr>
      <w:r w:rsidRPr="00192DC9">
        <w:rPr>
          <w:rFonts w:ascii="Arial Narrow" w:hAnsi="Arial Narrow"/>
          <w:b/>
          <w:sz w:val="20"/>
          <w:szCs w:val="20"/>
        </w:rPr>
        <w:t xml:space="preserve">ČSN 83 9021 </w:t>
      </w:r>
      <w:r w:rsidRPr="00192DC9">
        <w:rPr>
          <w:rFonts w:ascii="Arial Narrow" w:hAnsi="Arial Narrow"/>
          <w:sz w:val="20"/>
          <w:szCs w:val="20"/>
        </w:rPr>
        <w:t>Technologie vegetačních úprav v krajině – Rostliny a jejich výsadba</w:t>
      </w:r>
    </w:p>
    <w:p w:rsidR="005D502E" w:rsidRPr="00192DC9" w:rsidRDefault="005D502E" w:rsidP="005D502E">
      <w:pPr>
        <w:spacing w:after="60" w:line="276" w:lineRule="auto"/>
        <w:jc w:val="both"/>
        <w:rPr>
          <w:rFonts w:ascii="Arial Narrow" w:hAnsi="Arial Narrow"/>
          <w:sz w:val="20"/>
          <w:szCs w:val="20"/>
        </w:rPr>
      </w:pPr>
      <w:r w:rsidRPr="00192DC9">
        <w:rPr>
          <w:rFonts w:ascii="Arial Narrow" w:hAnsi="Arial Narrow"/>
          <w:b/>
          <w:sz w:val="20"/>
          <w:szCs w:val="20"/>
        </w:rPr>
        <w:t>ČSN 83 90</w:t>
      </w:r>
      <w:r>
        <w:rPr>
          <w:rFonts w:ascii="Arial Narrow" w:hAnsi="Arial Narrow"/>
          <w:b/>
          <w:sz w:val="20"/>
          <w:szCs w:val="20"/>
        </w:rPr>
        <w:t>3</w:t>
      </w:r>
      <w:r w:rsidRPr="00192DC9">
        <w:rPr>
          <w:rFonts w:ascii="Arial Narrow" w:hAnsi="Arial Narrow"/>
          <w:b/>
          <w:sz w:val="20"/>
          <w:szCs w:val="20"/>
        </w:rPr>
        <w:t xml:space="preserve">1 </w:t>
      </w:r>
      <w:r w:rsidRPr="00192DC9">
        <w:rPr>
          <w:rFonts w:ascii="Arial Narrow" w:hAnsi="Arial Narrow"/>
          <w:sz w:val="20"/>
          <w:szCs w:val="20"/>
        </w:rPr>
        <w:t xml:space="preserve">Technologie vegetačních úprav v krajině – </w:t>
      </w:r>
      <w:r>
        <w:rPr>
          <w:rFonts w:ascii="Arial Narrow" w:hAnsi="Arial Narrow"/>
          <w:sz w:val="20"/>
          <w:szCs w:val="20"/>
        </w:rPr>
        <w:t>Trávníky a jejich zakládání</w:t>
      </w:r>
    </w:p>
    <w:p w:rsidR="00B54A12" w:rsidRPr="00192DC9" w:rsidRDefault="00B54A12" w:rsidP="00B54A12">
      <w:pPr>
        <w:spacing w:after="60" w:line="276" w:lineRule="auto"/>
        <w:jc w:val="both"/>
        <w:rPr>
          <w:rFonts w:ascii="Arial Narrow" w:hAnsi="Arial Narrow"/>
          <w:sz w:val="20"/>
          <w:szCs w:val="20"/>
        </w:rPr>
      </w:pPr>
      <w:r w:rsidRPr="00192DC9">
        <w:rPr>
          <w:rFonts w:ascii="Arial Narrow" w:hAnsi="Arial Narrow"/>
          <w:b/>
          <w:sz w:val="20"/>
          <w:szCs w:val="20"/>
        </w:rPr>
        <w:t>ČSN 83 90</w:t>
      </w:r>
      <w:r w:rsidR="005D502E">
        <w:rPr>
          <w:rFonts w:ascii="Arial Narrow" w:hAnsi="Arial Narrow"/>
          <w:b/>
          <w:sz w:val="20"/>
          <w:szCs w:val="20"/>
        </w:rPr>
        <w:t>4</w:t>
      </w:r>
      <w:r w:rsidRPr="00192DC9">
        <w:rPr>
          <w:rFonts w:ascii="Arial Narrow" w:hAnsi="Arial Narrow"/>
          <w:b/>
          <w:sz w:val="20"/>
          <w:szCs w:val="20"/>
        </w:rPr>
        <w:t xml:space="preserve">1 </w:t>
      </w:r>
      <w:r w:rsidRPr="00192DC9">
        <w:rPr>
          <w:rFonts w:ascii="Arial Narrow" w:hAnsi="Arial Narrow"/>
          <w:sz w:val="20"/>
          <w:szCs w:val="20"/>
        </w:rPr>
        <w:t>Technologie vegetačních úprav v krajině – Technicko-biologické způsoby</w:t>
      </w:r>
    </w:p>
    <w:p w:rsidR="00B54A12" w:rsidRPr="00192DC9" w:rsidRDefault="00B54A12" w:rsidP="00B54A12">
      <w:pPr>
        <w:spacing w:after="60" w:line="276" w:lineRule="auto"/>
        <w:jc w:val="both"/>
        <w:rPr>
          <w:rFonts w:ascii="Arial Narrow" w:hAnsi="Arial Narrow"/>
          <w:sz w:val="20"/>
          <w:szCs w:val="20"/>
        </w:rPr>
      </w:pPr>
      <w:r w:rsidRPr="00192DC9">
        <w:rPr>
          <w:rFonts w:ascii="Arial Narrow" w:hAnsi="Arial Narrow"/>
          <w:sz w:val="20"/>
          <w:szCs w:val="20"/>
        </w:rPr>
        <w:t>stabilizace terénu</w:t>
      </w:r>
    </w:p>
    <w:p w:rsidR="00B54A12" w:rsidRPr="00192DC9" w:rsidRDefault="00B54A12" w:rsidP="00B54A12">
      <w:pPr>
        <w:spacing w:after="60" w:line="276" w:lineRule="auto"/>
        <w:jc w:val="both"/>
        <w:rPr>
          <w:rFonts w:ascii="Arial Narrow" w:hAnsi="Arial Narrow"/>
          <w:sz w:val="20"/>
          <w:szCs w:val="20"/>
        </w:rPr>
      </w:pPr>
      <w:r w:rsidRPr="00192DC9">
        <w:rPr>
          <w:rFonts w:ascii="Arial Narrow" w:hAnsi="Arial Narrow"/>
          <w:b/>
          <w:sz w:val="20"/>
          <w:szCs w:val="20"/>
        </w:rPr>
        <w:t xml:space="preserve">ČSN 83 9051 </w:t>
      </w:r>
      <w:r w:rsidRPr="00192DC9">
        <w:rPr>
          <w:rFonts w:ascii="Arial Narrow" w:hAnsi="Arial Narrow"/>
          <w:sz w:val="20"/>
          <w:szCs w:val="20"/>
        </w:rPr>
        <w:t>Technologie vegetačních úprav v krajině – Rozvojová a udržovací péče</w:t>
      </w:r>
    </w:p>
    <w:p w:rsidR="00B54A12" w:rsidRPr="00192DC9" w:rsidRDefault="00B54A12" w:rsidP="00B54A12">
      <w:pPr>
        <w:spacing w:after="60" w:line="276" w:lineRule="auto"/>
        <w:jc w:val="both"/>
        <w:rPr>
          <w:rFonts w:ascii="Arial Narrow" w:hAnsi="Arial Narrow"/>
          <w:sz w:val="20"/>
          <w:szCs w:val="20"/>
        </w:rPr>
      </w:pPr>
      <w:r w:rsidRPr="00192DC9">
        <w:rPr>
          <w:rFonts w:ascii="Arial Narrow" w:hAnsi="Arial Narrow"/>
          <w:sz w:val="20"/>
          <w:szCs w:val="20"/>
        </w:rPr>
        <w:t>o vegetační prvky</w:t>
      </w:r>
    </w:p>
    <w:p w:rsidR="00B54A12" w:rsidRDefault="005714CE" w:rsidP="00B54A12">
      <w:pPr>
        <w:spacing w:after="60" w:line="276" w:lineRule="auto"/>
        <w:jc w:val="both"/>
        <w:rPr>
          <w:rFonts w:ascii="Arial Narrow" w:hAnsi="Arial Narrow"/>
          <w:sz w:val="20"/>
          <w:szCs w:val="20"/>
        </w:rPr>
      </w:pPr>
      <w:r>
        <w:rPr>
          <w:rFonts w:ascii="Arial Narrow" w:hAnsi="Arial Narrow"/>
          <w:b/>
          <w:sz w:val="20"/>
          <w:szCs w:val="20"/>
        </w:rPr>
        <w:t>Č</w:t>
      </w:r>
      <w:r w:rsidR="00B54A12" w:rsidRPr="00192DC9">
        <w:rPr>
          <w:rFonts w:ascii="Arial Narrow" w:hAnsi="Arial Narrow"/>
          <w:b/>
          <w:sz w:val="20"/>
          <w:szCs w:val="20"/>
        </w:rPr>
        <w:t xml:space="preserve">SN 75 4500 </w:t>
      </w:r>
      <w:r w:rsidR="00B54A12" w:rsidRPr="00192DC9">
        <w:rPr>
          <w:rFonts w:ascii="Arial Narrow" w:hAnsi="Arial Narrow"/>
          <w:sz w:val="20"/>
          <w:szCs w:val="20"/>
        </w:rPr>
        <w:t>Protierozní ochrana zemědělské půdy</w:t>
      </w:r>
    </w:p>
    <w:p w:rsidR="005714CE" w:rsidRDefault="005714CE" w:rsidP="005714CE">
      <w:pPr>
        <w:spacing w:after="60" w:line="276" w:lineRule="auto"/>
        <w:jc w:val="both"/>
        <w:rPr>
          <w:rFonts w:ascii="Arial Narrow" w:hAnsi="Arial Narrow"/>
          <w:sz w:val="20"/>
          <w:szCs w:val="20"/>
        </w:rPr>
      </w:pPr>
      <w:r>
        <w:rPr>
          <w:rFonts w:ascii="Arial Narrow" w:hAnsi="Arial Narrow"/>
          <w:b/>
          <w:sz w:val="20"/>
          <w:szCs w:val="20"/>
        </w:rPr>
        <w:t>Č</w:t>
      </w:r>
      <w:r w:rsidRPr="00192DC9">
        <w:rPr>
          <w:rFonts w:ascii="Arial Narrow" w:hAnsi="Arial Narrow"/>
          <w:b/>
          <w:sz w:val="20"/>
          <w:szCs w:val="20"/>
        </w:rPr>
        <w:t xml:space="preserve">SN </w:t>
      </w:r>
      <w:r>
        <w:rPr>
          <w:rFonts w:ascii="Arial Narrow" w:hAnsi="Arial Narrow"/>
          <w:b/>
          <w:sz w:val="20"/>
          <w:szCs w:val="20"/>
        </w:rPr>
        <w:t>48 2116</w:t>
      </w:r>
      <w:r w:rsidRPr="00192DC9">
        <w:rPr>
          <w:rFonts w:ascii="Arial Narrow" w:hAnsi="Arial Narrow"/>
          <w:b/>
          <w:sz w:val="20"/>
          <w:szCs w:val="20"/>
        </w:rPr>
        <w:t xml:space="preserve"> </w:t>
      </w:r>
      <w:r w:rsidRPr="005714CE">
        <w:rPr>
          <w:rFonts w:ascii="Arial Narrow" w:hAnsi="Arial Narrow"/>
          <w:sz w:val="20"/>
          <w:szCs w:val="20"/>
        </w:rPr>
        <w:t>Umělá obnova lesa a zalesňování</w:t>
      </w:r>
    </w:p>
    <w:p w:rsidR="005714CE" w:rsidRDefault="005714CE" w:rsidP="005714CE">
      <w:pPr>
        <w:spacing w:after="60" w:line="276" w:lineRule="auto"/>
        <w:jc w:val="both"/>
        <w:rPr>
          <w:rFonts w:ascii="Arial Narrow" w:hAnsi="Arial Narrow"/>
          <w:sz w:val="20"/>
          <w:szCs w:val="20"/>
        </w:rPr>
      </w:pPr>
      <w:r>
        <w:rPr>
          <w:rFonts w:ascii="Arial Narrow" w:hAnsi="Arial Narrow"/>
          <w:b/>
          <w:sz w:val="20"/>
          <w:szCs w:val="20"/>
        </w:rPr>
        <w:t>Č</w:t>
      </w:r>
      <w:r w:rsidRPr="00192DC9">
        <w:rPr>
          <w:rFonts w:ascii="Arial Narrow" w:hAnsi="Arial Narrow"/>
          <w:b/>
          <w:sz w:val="20"/>
          <w:szCs w:val="20"/>
        </w:rPr>
        <w:t xml:space="preserve">SN </w:t>
      </w:r>
      <w:r>
        <w:rPr>
          <w:rFonts w:ascii="Arial Narrow" w:hAnsi="Arial Narrow"/>
          <w:b/>
          <w:sz w:val="20"/>
          <w:szCs w:val="20"/>
        </w:rPr>
        <w:t>48 2117</w:t>
      </w:r>
      <w:r w:rsidRPr="00192DC9">
        <w:rPr>
          <w:rFonts w:ascii="Arial Narrow" w:hAnsi="Arial Narrow"/>
          <w:b/>
          <w:sz w:val="20"/>
          <w:szCs w:val="20"/>
        </w:rPr>
        <w:t xml:space="preserve"> </w:t>
      </w:r>
      <w:r w:rsidRPr="005714CE">
        <w:rPr>
          <w:rFonts w:ascii="Arial Narrow" w:hAnsi="Arial Narrow"/>
          <w:sz w:val="20"/>
          <w:szCs w:val="20"/>
        </w:rPr>
        <w:t>Příprava stanoviště pro obnovu lesa a zalesňování</w:t>
      </w:r>
    </w:p>
    <w:p w:rsidR="00B54A12" w:rsidRPr="00D0014A" w:rsidRDefault="00B54A12" w:rsidP="005D502E">
      <w:pPr>
        <w:shd w:val="clear" w:color="auto" w:fill="D9D9D9" w:themeFill="background1" w:themeFillShade="D9"/>
        <w:spacing w:before="120" w:after="60" w:line="276" w:lineRule="auto"/>
        <w:rPr>
          <w:rFonts w:ascii="Arial Narrow" w:hAnsi="Arial Narrow"/>
          <w:b/>
          <w:sz w:val="22"/>
        </w:rPr>
      </w:pPr>
      <w:r w:rsidRPr="00D0014A">
        <w:rPr>
          <w:rFonts w:ascii="Arial Narrow" w:hAnsi="Arial Narrow"/>
          <w:b/>
          <w:sz w:val="22"/>
        </w:rPr>
        <w:t>Dodání a manipulace s rostlinami se řídí normami:</w:t>
      </w:r>
    </w:p>
    <w:p w:rsidR="00B54A12" w:rsidRPr="005D502E" w:rsidRDefault="00B54A12" w:rsidP="00B54A12">
      <w:pPr>
        <w:spacing w:after="60" w:line="276" w:lineRule="auto"/>
        <w:jc w:val="both"/>
        <w:rPr>
          <w:rFonts w:ascii="Arial Narrow" w:hAnsi="Arial Narrow"/>
          <w:b/>
          <w:sz w:val="20"/>
          <w:szCs w:val="20"/>
        </w:rPr>
      </w:pPr>
      <w:r w:rsidRPr="005D502E">
        <w:rPr>
          <w:rFonts w:ascii="Arial Narrow" w:hAnsi="Arial Narrow"/>
          <w:b/>
          <w:sz w:val="20"/>
          <w:szCs w:val="20"/>
        </w:rPr>
        <w:t>ČSN 46 4902 Výpěstky okrasných dřevin – Společná a základní ustanovení</w:t>
      </w:r>
    </w:p>
    <w:p w:rsidR="00DC74E9" w:rsidRPr="005D502E" w:rsidRDefault="00DC74E9" w:rsidP="00DC74E9">
      <w:pPr>
        <w:rPr>
          <w:rFonts w:ascii="Arial Narrow" w:hAnsi="Arial Narrow" w:cs="MinionPro-Regular"/>
          <w:color w:val="231F20"/>
          <w:sz w:val="20"/>
          <w:szCs w:val="20"/>
        </w:rPr>
      </w:pPr>
      <w:r w:rsidRPr="005D502E">
        <w:rPr>
          <w:rFonts w:ascii="Arial Narrow" w:hAnsi="Arial Narrow"/>
          <w:b/>
          <w:sz w:val="20"/>
          <w:szCs w:val="20"/>
        </w:rPr>
        <w:t>ČSN 48 2115 Sadební materiál lesních dřevin.</w:t>
      </w:r>
      <w:r w:rsidRPr="005D502E">
        <w:rPr>
          <w:rFonts w:ascii="Arial Narrow" w:hAnsi="Arial Narrow" w:cs="MinionPro-Regular"/>
          <w:color w:val="231F20"/>
          <w:sz w:val="20"/>
          <w:szCs w:val="20"/>
        </w:rPr>
        <w:t xml:space="preserve"> Praha, Český normalizační institut</w:t>
      </w:r>
    </w:p>
    <w:p w:rsidR="00DC74E9" w:rsidRPr="005D502E" w:rsidRDefault="00DC74E9" w:rsidP="00DC74E9">
      <w:pPr>
        <w:rPr>
          <w:rFonts w:ascii="Arial Narrow" w:hAnsi="Arial Narrow" w:cs="MinionPro-Regular"/>
          <w:color w:val="231F20"/>
          <w:sz w:val="20"/>
          <w:szCs w:val="20"/>
        </w:rPr>
      </w:pPr>
      <w:r w:rsidRPr="005D502E">
        <w:rPr>
          <w:rFonts w:ascii="Arial Narrow" w:hAnsi="Arial Narrow" w:cs="MinionPro-Regular"/>
          <w:color w:val="231F20"/>
          <w:sz w:val="20"/>
          <w:szCs w:val="20"/>
        </w:rPr>
        <w:t>1998. 17 s.</w:t>
      </w:r>
    </w:p>
    <w:p w:rsidR="00DC74E9" w:rsidRPr="005D502E" w:rsidRDefault="00DC74E9" w:rsidP="00DC74E9">
      <w:pPr>
        <w:rPr>
          <w:rFonts w:ascii="Arial Narrow" w:hAnsi="Arial Narrow" w:cs="MinionPro-Regular"/>
          <w:color w:val="231F20"/>
          <w:sz w:val="20"/>
          <w:szCs w:val="20"/>
        </w:rPr>
      </w:pPr>
      <w:r w:rsidRPr="005D502E">
        <w:rPr>
          <w:rFonts w:ascii="Arial Narrow" w:hAnsi="Arial Narrow"/>
          <w:b/>
          <w:sz w:val="20"/>
          <w:szCs w:val="20"/>
        </w:rPr>
        <w:t>ČSN 48 2115 Změna 1 Sadební materiál lesních dřevin</w:t>
      </w:r>
      <w:r w:rsidRPr="005D502E">
        <w:rPr>
          <w:rFonts w:ascii="Arial Narrow" w:hAnsi="Arial Narrow" w:cs="MinionPro-Regular"/>
          <w:color w:val="231F20"/>
          <w:sz w:val="20"/>
          <w:szCs w:val="20"/>
        </w:rPr>
        <w:t>. Praha, Český normalizační</w:t>
      </w:r>
    </w:p>
    <w:p w:rsidR="00DC74E9" w:rsidRPr="005D502E" w:rsidRDefault="00DC74E9" w:rsidP="00DC74E9">
      <w:pPr>
        <w:spacing w:after="60" w:line="276" w:lineRule="auto"/>
        <w:jc w:val="both"/>
        <w:rPr>
          <w:rFonts w:ascii="Arial Narrow" w:hAnsi="Arial Narrow" w:cs="MinionPro-Regular"/>
          <w:color w:val="231F20"/>
          <w:sz w:val="20"/>
          <w:szCs w:val="20"/>
        </w:rPr>
      </w:pPr>
      <w:r w:rsidRPr="005D502E">
        <w:rPr>
          <w:rFonts w:ascii="Arial Narrow" w:hAnsi="Arial Narrow" w:cs="MinionPro-Regular"/>
          <w:color w:val="231F20"/>
          <w:sz w:val="20"/>
          <w:szCs w:val="20"/>
        </w:rPr>
        <w:t>institut 2002. 15 s.</w:t>
      </w:r>
    </w:p>
    <w:p w:rsidR="00B54A12" w:rsidRPr="002751CB" w:rsidRDefault="00B54A12" w:rsidP="005D502E">
      <w:pPr>
        <w:shd w:val="clear" w:color="auto" w:fill="D9D9D9" w:themeFill="background1" w:themeFillShade="D9"/>
        <w:spacing w:before="120" w:after="60" w:line="276" w:lineRule="auto"/>
        <w:rPr>
          <w:rFonts w:ascii="Arial Narrow" w:hAnsi="Arial Narrow"/>
          <w:b/>
          <w:sz w:val="22"/>
        </w:rPr>
      </w:pPr>
      <w:bookmarkStart w:id="51" w:name="_Toc437600670"/>
      <w:bookmarkStart w:id="52" w:name="_Toc283549346"/>
      <w:bookmarkStart w:id="53" w:name="_Toc462391049"/>
      <w:r w:rsidRPr="002751CB">
        <w:rPr>
          <w:rFonts w:ascii="Arial Narrow" w:hAnsi="Arial Narrow"/>
          <w:b/>
          <w:sz w:val="22"/>
        </w:rPr>
        <w:t>Související právní předpisy</w:t>
      </w:r>
      <w:bookmarkEnd w:id="51"/>
      <w:bookmarkEnd w:id="52"/>
      <w:bookmarkEnd w:id="53"/>
    </w:p>
    <w:p w:rsidR="00B54A12" w:rsidRPr="00192DC9" w:rsidRDefault="00B54A12" w:rsidP="00B54A12">
      <w:pPr>
        <w:spacing w:after="60" w:line="276" w:lineRule="auto"/>
        <w:jc w:val="both"/>
        <w:rPr>
          <w:rFonts w:ascii="Arial Narrow" w:hAnsi="Arial Narrow"/>
          <w:sz w:val="20"/>
          <w:szCs w:val="20"/>
        </w:rPr>
      </w:pPr>
      <w:r w:rsidRPr="00192DC9">
        <w:rPr>
          <w:rFonts w:ascii="Arial Narrow" w:hAnsi="Arial Narrow"/>
          <w:b/>
          <w:sz w:val="20"/>
          <w:szCs w:val="20"/>
        </w:rPr>
        <w:t>Zákon č. 185/2001 Sb</w:t>
      </w:r>
      <w:r w:rsidRPr="00192DC9">
        <w:rPr>
          <w:rFonts w:ascii="Arial Narrow" w:hAnsi="Arial Narrow"/>
          <w:sz w:val="20"/>
          <w:szCs w:val="20"/>
        </w:rPr>
        <w:t>. o odpadech a o změně některých dalších zákonů ve znění pozdějších předpisů</w:t>
      </w:r>
    </w:p>
    <w:p w:rsidR="00B54A12" w:rsidRDefault="00B54A12" w:rsidP="00B54A12">
      <w:pPr>
        <w:spacing w:after="60" w:line="276" w:lineRule="auto"/>
        <w:jc w:val="both"/>
        <w:rPr>
          <w:rFonts w:ascii="Arial Narrow" w:hAnsi="Arial Narrow"/>
          <w:sz w:val="20"/>
          <w:szCs w:val="20"/>
        </w:rPr>
      </w:pPr>
      <w:r w:rsidRPr="00192DC9">
        <w:rPr>
          <w:rFonts w:ascii="Arial Narrow" w:hAnsi="Arial Narrow"/>
          <w:b/>
          <w:sz w:val="20"/>
          <w:szCs w:val="20"/>
        </w:rPr>
        <w:t>Zákon č. 383/2001 Sb</w:t>
      </w:r>
      <w:r w:rsidRPr="00192DC9">
        <w:rPr>
          <w:rFonts w:ascii="Arial Narrow" w:hAnsi="Arial Narrow"/>
          <w:sz w:val="20"/>
          <w:szCs w:val="20"/>
        </w:rPr>
        <w:t>. o podrobnostech nakládání s odpady ve znění pozdějších předpisů</w:t>
      </w:r>
    </w:p>
    <w:p w:rsidR="00B54A12" w:rsidRPr="002751CB" w:rsidRDefault="00B54A12" w:rsidP="005D502E">
      <w:pPr>
        <w:shd w:val="clear" w:color="auto" w:fill="D9D9D9" w:themeFill="background1" w:themeFillShade="D9"/>
        <w:spacing w:before="120" w:after="60" w:line="276" w:lineRule="auto"/>
        <w:rPr>
          <w:rFonts w:ascii="Arial Narrow" w:hAnsi="Arial Narrow"/>
          <w:b/>
          <w:sz w:val="22"/>
        </w:rPr>
      </w:pPr>
      <w:bookmarkStart w:id="54" w:name="_Toc462391050"/>
      <w:r w:rsidRPr="002751CB">
        <w:rPr>
          <w:rFonts w:ascii="Arial Narrow" w:hAnsi="Arial Narrow"/>
          <w:b/>
          <w:sz w:val="22"/>
        </w:rPr>
        <w:t>Související odborné standardy</w:t>
      </w:r>
      <w:bookmarkEnd w:id="54"/>
    </w:p>
    <w:p w:rsidR="00B54A12" w:rsidRDefault="00B54A12" w:rsidP="00B54A12">
      <w:pPr>
        <w:spacing w:after="60" w:line="276" w:lineRule="auto"/>
        <w:jc w:val="both"/>
        <w:rPr>
          <w:rFonts w:ascii="Arial Narrow" w:hAnsi="Arial Narrow"/>
          <w:b/>
          <w:sz w:val="20"/>
          <w:szCs w:val="20"/>
        </w:rPr>
      </w:pPr>
      <w:r w:rsidRPr="00422958">
        <w:rPr>
          <w:rFonts w:ascii="Arial Narrow" w:hAnsi="Arial Narrow"/>
          <w:b/>
          <w:sz w:val="20"/>
          <w:szCs w:val="20"/>
        </w:rPr>
        <w:t>Standardy péče o přírodu a krajinu</w:t>
      </w:r>
    </w:p>
    <w:p w:rsidR="00B54A12" w:rsidRPr="00D0014A" w:rsidRDefault="00B54A12" w:rsidP="00B54A12">
      <w:pPr>
        <w:spacing w:after="60" w:line="276" w:lineRule="auto"/>
        <w:jc w:val="both"/>
        <w:rPr>
          <w:rFonts w:ascii="Arial Narrow" w:hAnsi="Arial Narrow"/>
          <w:sz w:val="18"/>
          <w:szCs w:val="20"/>
        </w:rPr>
      </w:pPr>
      <w:r w:rsidRPr="00D0014A">
        <w:rPr>
          <w:rFonts w:ascii="Arial Narrow" w:hAnsi="Arial Narrow"/>
          <w:sz w:val="18"/>
          <w:szCs w:val="20"/>
        </w:rPr>
        <w:t>SPPK A02-001_2013_VÝSADBA STROMŮ</w:t>
      </w:r>
    </w:p>
    <w:p w:rsidR="00B54A12" w:rsidRPr="00D0014A" w:rsidRDefault="00B54A12" w:rsidP="00B54A12">
      <w:pPr>
        <w:spacing w:after="60" w:line="276" w:lineRule="auto"/>
        <w:jc w:val="both"/>
        <w:rPr>
          <w:rFonts w:ascii="Arial Narrow" w:hAnsi="Arial Narrow"/>
          <w:sz w:val="18"/>
          <w:szCs w:val="20"/>
        </w:rPr>
      </w:pPr>
      <w:r w:rsidRPr="00D0014A">
        <w:rPr>
          <w:rFonts w:ascii="Arial Narrow" w:hAnsi="Arial Narrow"/>
          <w:sz w:val="18"/>
          <w:szCs w:val="20"/>
        </w:rPr>
        <w:t>SPPK A02_003_2014_VÝSADBA A ŘEZ KEŘŮ A LIÁN</w:t>
      </w:r>
    </w:p>
    <w:p w:rsidR="002D2BB5" w:rsidRPr="0095223B" w:rsidRDefault="002D2BB5" w:rsidP="007C2CC5">
      <w:pPr>
        <w:pStyle w:val="Nadpis2"/>
        <w:numPr>
          <w:ilvl w:val="1"/>
          <w:numId w:val="7"/>
        </w:numPr>
        <w:spacing w:before="120" w:after="60" w:line="276" w:lineRule="auto"/>
        <w:rPr>
          <w:rFonts w:ascii="Arial Narrow" w:hAnsi="Arial Narrow" w:cs="Calibri"/>
          <w:sz w:val="24"/>
          <w:szCs w:val="20"/>
        </w:rPr>
      </w:pPr>
      <w:bookmarkStart w:id="55" w:name="_Toc464123886"/>
      <w:r w:rsidRPr="0095223B">
        <w:rPr>
          <w:rFonts w:ascii="Arial Narrow" w:hAnsi="Arial Narrow" w:cs="Calibri"/>
          <w:sz w:val="24"/>
          <w:szCs w:val="20"/>
        </w:rPr>
        <w:t>Příprava ploch k výsadbě</w:t>
      </w:r>
      <w:bookmarkEnd w:id="55"/>
    </w:p>
    <w:p w:rsidR="003548E2" w:rsidRPr="0095223B" w:rsidRDefault="003548E2" w:rsidP="007C2CC5">
      <w:pPr>
        <w:pStyle w:val="Nadpis2"/>
        <w:numPr>
          <w:ilvl w:val="2"/>
          <w:numId w:val="7"/>
        </w:numPr>
        <w:spacing w:before="120" w:after="60" w:line="276" w:lineRule="auto"/>
        <w:rPr>
          <w:rFonts w:ascii="Arial Narrow" w:hAnsi="Arial Narrow" w:cs="Calibri"/>
          <w:sz w:val="24"/>
          <w:szCs w:val="20"/>
        </w:rPr>
      </w:pPr>
      <w:bookmarkStart w:id="56" w:name="_Toc464123887"/>
      <w:r>
        <w:rPr>
          <w:rFonts w:ascii="Arial Narrow" w:hAnsi="Arial Narrow" w:cs="Calibri"/>
          <w:sz w:val="24"/>
          <w:szCs w:val="20"/>
        </w:rPr>
        <w:t>Zatravnění</w:t>
      </w:r>
      <w:r w:rsidR="00AA5EEE">
        <w:rPr>
          <w:rFonts w:ascii="Arial Narrow" w:hAnsi="Arial Narrow" w:cs="Calibri"/>
          <w:sz w:val="24"/>
          <w:szCs w:val="20"/>
        </w:rPr>
        <w:t xml:space="preserve"> a založení lučního biotopu</w:t>
      </w:r>
      <w:bookmarkEnd w:id="56"/>
    </w:p>
    <w:p w:rsidR="002D2BB5" w:rsidRPr="00D67D79" w:rsidRDefault="00114ECC" w:rsidP="00B54A1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ind w:left="432"/>
        <w:rPr>
          <w:rFonts w:ascii="Arial Narrow" w:hAnsi="Arial Narrow" w:cs="Calibri"/>
          <w:b w:val="0"/>
          <w:bCs w:val="0"/>
          <w:sz w:val="20"/>
          <w:szCs w:val="20"/>
        </w:rPr>
      </w:pPr>
      <w:r w:rsidRPr="00114ECC">
        <w:rPr>
          <w:rFonts w:ascii="Arial Narrow" w:hAnsi="Arial Narrow" w:cs="Calibri"/>
          <w:bCs w:val="0"/>
          <w:sz w:val="20"/>
          <w:szCs w:val="20"/>
        </w:rPr>
        <w:t>LBC 2 Veklice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 bude </w:t>
      </w:r>
      <w:r w:rsidR="001C3C90" w:rsidRPr="00E32547">
        <w:rPr>
          <w:rFonts w:ascii="Arial Narrow" w:hAnsi="Arial Narrow" w:cs="Calibri"/>
          <w:b w:val="0"/>
          <w:bCs w:val="0"/>
          <w:sz w:val="20"/>
          <w:szCs w:val="20"/>
        </w:rPr>
        <w:t>zakládán</w:t>
      </w:r>
      <w:r>
        <w:rPr>
          <w:rFonts w:ascii="Arial Narrow" w:hAnsi="Arial Narrow" w:cs="Calibri"/>
          <w:b w:val="0"/>
          <w:bCs w:val="0"/>
          <w:sz w:val="20"/>
          <w:szCs w:val="20"/>
        </w:rPr>
        <w:t>o</w:t>
      </w:r>
      <w:r w:rsidR="001C3C90" w:rsidRPr="00E32547">
        <w:rPr>
          <w:rFonts w:ascii="Arial Narrow" w:hAnsi="Arial Narrow" w:cs="Calibri"/>
          <w:b w:val="0"/>
          <w:bCs w:val="0"/>
          <w:sz w:val="20"/>
          <w:szCs w:val="20"/>
        </w:rPr>
        <w:t xml:space="preserve"> na orné půdě</w:t>
      </w:r>
      <w:r>
        <w:rPr>
          <w:rFonts w:ascii="Arial Narrow" w:hAnsi="Arial Narrow" w:cs="Calibri"/>
          <w:b w:val="0"/>
          <w:bCs w:val="0"/>
          <w:sz w:val="20"/>
          <w:szCs w:val="20"/>
        </w:rPr>
        <w:t>.</w:t>
      </w:r>
      <w:r w:rsidR="001C3C90">
        <w:rPr>
          <w:rFonts w:ascii="Arial Narrow" w:hAnsi="Arial Narrow" w:cs="Calibri"/>
          <w:b w:val="0"/>
          <w:bCs w:val="0"/>
          <w:sz w:val="20"/>
          <w:szCs w:val="20"/>
        </w:rPr>
        <w:t xml:space="preserve"> </w:t>
      </w:r>
      <w:r w:rsidR="00D67D79">
        <w:rPr>
          <w:rFonts w:ascii="Arial Narrow" w:hAnsi="Arial Narrow" w:cs="Calibri"/>
          <w:b w:val="0"/>
          <w:bCs w:val="0"/>
          <w:sz w:val="20"/>
          <w:szCs w:val="20"/>
        </w:rPr>
        <w:t xml:space="preserve">Příprava ploch bude provedena výsevem bylin a travin, čím se vytvoří </w:t>
      </w:r>
      <w:r w:rsidR="00D67D79" w:rsidRPr="00D67D79">
        <w:rPr>
          <w:rFonts w:ascii="Arial Narrow" w:hAnsi="Arial Narrow" w:cs="Calibri"/>
          <w:bCs w:val="0"/>
          <w:sz w:val="20"/>
          <w:szCs w:val="20"/>
        </w:rPr>
        <w:t xml:space="preserve">trvalý travní porost - luční biotop. </w:t>
      </w:r>
      <w:r w:rsidR="00D67D79" w:rsidRPr="00D67D79">
        <w:rPr>
          <w:rFonts w:ascii="Arial Narrow" w:hAnsi="Arial Narrow" w:cs="Calibri"/>
          <w:b w:val="0"/>
          <w:bCs w:val="0"/>
          <w:sz w:val="20"/>
          <w:szCs w:val="20"/>
        </w:rPr>
        <w:t xml:space="preserve">Výsev je vhodné provádět </w:t>
      </w:r>
      <w:r w:rsidR="00D67D79" w:rsidRPr="00D67D79">
        <w:rPr>
          <w:rFonts w:ascii="Arial Narrow" w:hAnsi="Arial Narrow" w:cs="Calibri"/>
          <w:bCs w:val="0"/>
          <w:sz w:val="20"/>
          <w:szCs w:val="20"/>
        </w:rPr>
        <w:t>před výstavbou lesnických oplocenek a výsadbou dřevin</w:t>
      </w:r>
      <w:r w:rsidR="00D67D79">
        <w:rPr>
          <w:rFonts w:ascii="Arial Narrow" w:hAnsi="Arial Narrow" w:cs="Calibri"/>
          <w:b w:val="0"/>
          <w:bCs w:val="0"/>
          <w:sz w:val="20"/>
          <w:szCs w:val="20"/>
        </w:rPr>
        <w:t>. V odůvodněných případech (</w:t>
      </w:r>
      <w:r w:rsidR="00E97F96">
        <w:rPr>
          <w:rFonts w:ascii="Arial Narrow" w:hAnsi="Arial Narrow" w:cs="Calibri"/>
          <w:b w:val="0"/>
          <w:bCs w:val="0"/>
          <w:sz w:val="20"/>
          <w:szCs w:val="20"/>
        </w:rPr>
        <w:t>nevhodné aktuální agrotechnické podmínky a nebezpečí z ohrožení kvality výsadby, rozdílná připravenost ploch k výsadbě dřevin a pod.)</w:t>
      </w:r>
      <w:r w:rsidR="00D67D79">
        <w:rPr>
          <w:rFonts w:ascii="Arial Narrow" w:hAnsi="Arial Narrow" w:cs="Calibri"/>
          <w:b w:val="0"/>
          <w:bCs w:val="0"/>
          <w:sz w:val="20"/>
          <w:szCs w:val="20"/>
        </w:rPr>
        <w:t xml:space="preserve"> je možné akceptovat výsev i po výsadbě a stavbě oplocenek. </w:t>
      </w:r>
    </w:p>
    <w:p w:rsidR="00114ECC" w:rsidRPr="00114ECC" w:rsidRDefault="00114ECC" w:rsidP="00114ECC">
      <w:pPr>
        <w:pStyle w:val="Zkladntext"/>
        <w:numPr>
          <w:ilvl w:val="2"/>
          <w:numId w:val="12"/>
        </w:numPr>
        <w:spacing w:after="60" w:line="276" w:lineRule="auto"/>
        <w:ind w:left="505" w:hanging="505"/>
        <w:rPr>
          <w:rFonts w:ascii="Arial Narrow" w:hAnsi="Arial Narrow" w:cs="Calibri"/>
          <w:b/>
          <w:bCs/>
          <w:sz w:val="20"/>
          <w:szCs w:val="20"/>
        </w:rPr>
      </w:pPr>
      <w:r w:rsidRPr="00114ECC">
        <w:rPr>
          <w:rFonts w:ascii="Arial Narrow" w:hAnsi="Arial Narrow" w:cs="Calibri"/>
          <w:b/>
          <w:bCs/>
          <w:sz w:val="20"/>
          <w:szCs w:val="20"/>
        </w:rPr>
        <w:t>Technologie založení</w:t>
      </w:r>
    </w:p>
    <w:p w:rsidR="00D67D79" w:rsidRDefault="00114ECC" w:rsidP="00114ECC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ind w:left="360"/>
        <w:rPr>
          <w:rFonts w:ascii="Arial Narrow" w:hAnsi="Arial Narrow" w:cs="Calibri"/>
          <w:b w:val="0"/>
          <w:bCs w:val="0"/>
          <w:sz w:val="20"/>
          <w:szCs w:val="20"/>
        </w:rPr>
      </w:pPr>
      <w:r w:rsidRPr="00E32547">
        <w:rPr>
          <w:rFonts w:ascii="Arial Narrow" w:hAnsi="Arial Narrow" w:cs="Calibri"/>
          <w:b w:val="0"/>
          <w:bCs w:val="0"/>
          <w:sz w:val="20"/>
          <w:szCs w:val="20"/>
        </w:rPr>
        <w:t xml:space="preserve">Nejprve ale bude 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půda </w:t>
      </w:r>
      <w:r w:rsidRPr="00E32547">
        <w:rPr>
          <w:rFonts w:ascii="Arial Narrow" w:hAnsi="Arial Narrow" w:cs="Calibri"/>
          <w:b w:val="0"/>
          <w:bCs w:val="0"/>
          <w:sz w:val="20"/>
          <w:szCs w:val="20"/>
        </w:rPr>
        <w:t>obdělán</w:t>
      </w:r>
      <w:r>
        <w:rPr>
          <w:rFonts w:ascii="Arial Narrow" w:hAnsi="Arial Narrow" w:cs="Calibri"/>
          <w:b w:val="0"/>
          <w:bCs w:val="0"/>
          <w:sz w:val="20"/>
          <w:szCs w:val="20"/>
        </w:rPr>
        <w:t>a</w:t>
      </w:r>
      <w:r w:rsidRPr="00E32547">
        <w:rPr>
          <w:rFonts w:ascii="Arial Narrow" w:hAnsi="Arial Narrow" w:cs="Calibri"/>
          <w:b w:val="0"/>
          <w:bCs w:val="0"/>
          <w:sz w:val="20"/>
          <w:szCs w:val="20"/>
        </w:rPr>
        <w:t xml:space="preserve"> </w:t>
      </w:r>
      <w:r w:rsidRPr="00114ECC">
        <w:rPr>
          <w:rFonts w:ascii="Arial Narrow" w:hAnsi="Arial Narrow" w:cs="Calibri"/>
          <w:bCs w:val="0"/>
          <w:sz w:val="20"/>
          <w:szCs w:val="20"/>
        </w:rPr>
        <w:t>zemědělskou technikou</w:t>
      </w:r>
      <w:r w:rsidRPr="00E32547">
        <w:rPr>
          <w:rFonts w:ascii="Arial Narrow" w:hAnsi="Arial Narrow" w:cs="Calibri"/>
          <w:b w:val="0"/>
          <w:bCs w:val="0"/>
          <w:sz w:val="20"/>
          <w:szCs w:val="20"/>
        </w:rPr>
        <w:t xml:space="preserve"> /</w:t>
      </w:r>
      <w:r>
        <w:rPr>
          <w:rFonts w:ascii="Arial Narrow" w:hAnsi="Arial Narrow" w:cs="Calibri"/>
          <w:b w:val="0"/>
          <w:bCs w:val="0"/>
          <w:sz w:val="20"/>
          <w:szCs w:val="20"/>
        </w:rPr>
        <w:t>mělká orba</w:t>
      </w:r>
      <w:r w:rsidRPr="00E32547">
        <w:rPr>
          <w:rFonts w:ascii="Arial Narrow" w:hAnsi="Arial Narrow" w:cs="Calibri"/>
          <w:b w:val="0"/>
          <w:bCs w:val="0"/>
          <w:sz w:val="20"/>
          <w:szCs w:val="20"/>
        </w:rPr>
        <w:t xml:space="preserve">, </w:t>
      </w:r>
      <w:r>
        <w:rPr>
          <w:rFonts w:ascii="Arial Narrow" w:hAnsi="Arial Narrow" w:cs="Calibri"/>
          <w:b w:val="0"/>
          <w:bCs w:val="0"/>
          <w:sz w:val="20"/>
          <w:szCs w:val="20"/>
        </w:rPr>
        <w:t>úprava aktivními branami nebo kultivátorem, smykování</w:t>
      </w:r>
      <w:r w:rsidRPr="00E32547">
        <w:rPr>
          <w:rFonts w:ascii="Arial Narrow" w:hAnsi="Arial Narrow" w:cs="Calibri"/>
          <w:b w:val="0"/>
          <w:bCs w:val="0"/>
          <w:sz w:val="20"/>
          <w:szCs w:val="20"/>
        </w:rPr>
        <w:t xml:space="preserve">/. 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Po přípravě půdy bude proveden </w:t>
      </w:r>
      <w:r w:rsidRPr="00114ECC">
        <w:rPr>
          <w:rFonts w:ascii="Arial Narrow" w:hAnsi="Arial Narrow" w:cs="Calibri"/>
          <w:bCs w:val="0"/>
          <w:sz w:val="20"/>
          <w:szCs w:val="20"/>
        </w:rPr>
        <w:t>strojový výsev osiva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 s jeho zapravením do půdy a zaválcováním. Obdělání půdy a výsev osiva musí probíhat ve </w:t>
      </w:r>
      <w:r w:rsidRPr="00114ECC">
        <w:rPr>
          <w:rFonts w:ascii="Arial Narrow" w:hAnsi="Arial Narrow" w:cs="Calibri"/>
          <w:bCs w:val="0"/>
          <w:sz w:val="20"/>
          <w:szCs w:val="20"/>
        </w:rPr>
        <w:t>vhodném agrotechnickém termínu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 (půda nesmí být podmáčená a mokrá, teplota půdy pro výsev musí být nejméně </w:t>
      </w:r>
      <w:r w:rsidRPr="00114ECC">
        <w:rPr>
          <w:rFonts w:ascii="Arial Narrow" w:hAnsi="Arial Narrow" w:cs="Calibri"/>
          <w:bCs w:val="0"/>
          <w:sz w:val="20"/>
          <w:szCs w:val="20"/>
        </w:rPr>
        <w:t>8°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C). </w:t>
      </w:r>
    </w:p>
    <w:p w:rsidR="00114ECC" w:rsidRDefault="00114ECC" w:rsidP="00114ECC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ind w:left="360"/>
        <w:rPr>
          <w:rFonts w:ascii="Arial Narrow" w:hAnsi="Arial Narrow" w:cs="Calibri"/>
          <w:b w:val="0"/>
          <w:bCs w:val="0"/>
          <w:sz w:val="20"/>
          <w:szCs w:val="20"/>
        </w:rPr>
      </w:pP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Po vzejití osiva bude provedena </w:t>
      </w:r>
      <w:r w:rsidRPr="00114ECC">
        <w:rPr>
          <w:rFonts w:ascii="Arial Narrow" w:hAnsi="Arial Narrow" w:cs="Calibri"/>
          <w:bCs w:val="0"/>
          <w:sz w:val="20"/>
          <w:szCs w:val="20"/>
        </w:rPr>
        <w:t>1. seč</w:t>
      </w:r>
      <w:r>
        <w:rPr>
          <w:rFonts w:ascii="Arial Narrow" w:hAnsi="Arial Narrow" w:cs="Calibri"/>
          <w:b w:val="0"/>
          <w:bCs w:val="0"/>
          <w:sz w:val="20"/>
          <w:szCs w:val="20"/>
        </w:rPr>
        <w:t>, a to při výšce vzešlých rostlin max. 150mm</w:t>
      </w:r>
      <w:r w:rsidR="00D67D79">
        <w:rPr>
          <w:rFonts w:ascii="Arial Narrow" w:hAnsi="Arial Narrow" w:cs="Calibri"/>
          <w:b w:val="0"/>
          <w:bCs w:val="0"/>
          <w:sz w:val="20"/>
          <w:szCs w:val="20"/>
        </w:rPr>
        <w:t>.</w:t>
      </w:r>
      <w:r w:rsidR="00E97F96">
        <w:rPr>
          <w:rFonts w:ascii="Arial Narrow" w:hAnsi="Arial Narrow" w:cs="Calibri"/>
          <w:b w:val="0"/>
          <w:bCs w:val="0"/>
          <w:sz w:val="20"/>
          <w:szCs w:val="20"/>
        </w:rPr>
        <w:t xml:space="preserve"> 1. seč je součástí položky založení trávníku lučního výsevem.</w:t>
      </w:r>
    </w:p>
    <w:p w:rsidR="00114ECC" w:rsidRPr="00E97F96" w:rsidRDefault="00114ECC" w:rsidP="00114ECC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ind w:left="360"/>
        <w:rPr>
          <w:rFonts w:ascii="Arial Narrow" w:hAnsi="Arial Narrow" w:cs="Calibri"/>
          <w:b w:val="0"/>
          <w:bCs w:val="0"/>
          <w:sz w:val="20"/>
          <w:szCs w:val="20"/>
        </w:rPr>
      </w:pPr>
      <w:r w:rsidRPr="00E97F96">
        <w:rPr>
          <w:rFonts w:ascii="Arial Narrow" w:hAnsi="Arial Narrow" w:cs="Calibri"/>
          <w:b w:val="0"/>
          <w:bCs w:val="0"/>
          <w:sz w:val="20"/>
          <w:szCs w:val="20"/>
        </w:rPr>
        <w:t xml:space="preserve">Před výsevem je </w:t>
      </w:r>
      <w:r w:rsidR="00E97F96" w:rsidRPr="00E97F96">
        <w:rPr>
          <w:rFonts w:ascii="Arial Narrow" w:hAnsi="Arial Narrow" w:cs="Calibri"/>
          <w:b w:val="0"/>
          <w:bCs w:val="0"/>
          <w:sz w:val="20"/>
          <w:szCs w:val="20"/>
        </w:rPr>
        <w:t xml:space="preserve">vhodné </w:t>
      </w:r>
      <w:r w:rsidRPr="00E97F96">
        <w:rPr>
          <w:rFonts w:ascii="Arial Narrow" w:hAnsi="Arial Narrow" w:cs="Calibri"/>
          <w:b w:val="0"/>
          <w:bCs w:val="0"/>
          <w:sz w:val="20"/>
          <w:szCs w:val="20"/>
        </w:rPr>
        <w:t xml:space="preserve">zjistit </w:t>
      </w:r>
      <w:r w:rsidRPr="00E97F96">
        <w:rPr>
          <w:rFonts w:ascii="Arial Narrow" w:hAnsi="Arial Narrow" w:cs="Calibri"/>
          <w:bCs w:val="0"/>
          <w:sz w:val="20"/>
          <w:szCs w:val="20"/>
        </w:rPr>
        <w:t>obsah reziduí herbicidů v půdě</w:t>
      </w:r>
      <w:r w:rsidRPr="00E97F96">
        <w:rPr>
          <w:rFonts w:ascii="Arial Narrow" w:hAnsi="Arial Narrow" w:cs="Calibri"/>
          <w:b w:val="0"/>
          <w:bCs w:val="0"/>
          <w:sz w:val="20"/>
          <w:szCs w:val="20"/>
        </w:rPr>
        <w:t xml:space="preserve">, aby nedošlo k poškození klíčících semen trav případně i k poškození dřevin. </w:t>
      </w:r>
    </w:p>
    <w:p w:rsidR="002D2BB5" w:rsidRPr="001C3C90" w:rsidRDefault="002D2BB5" w:rsidP="00B54A12">
      <w:pPr>
        <w:pStyle w:val="Zkladntext"/>
        <w:numPr>
          <w:ilvl w:val="2"/>
          <w:numId w:val="12"/>
        </w:numPr>
        <w:spacing w:after="60" w:line="276" w:lineRule="auto"/>
        <w:ind w:left="505" w:hanging="505"/>
        <w:rPr>
          <w:rFonts w:ascii="Arial Narrow" w:hAnsi="Arial Narrow" w:cs="Calibri"/>
          <w:b/>
          <w:sz w:val="20"/>
          <w:szCs w:val="20"/>
        </w:rPr>
      </w:pPr>
      <w:r w:rsidRPr="001C3C90">
        <w:rPr>
          <w:rFonts w:ascii="Arial Narrow" w:hAnsi="Arial Narrow" w:cs="Calibri"/>
          <w:b/>
          <w:sz w:val="20"/>
          <w:szCs w:val="20"/>
        </w:rPr>
        <w:t>Specifika</w:t>
      </w:r>
      <w:r w:rsidR="001C3C90">
        <w:rPr>
          <w:rFonts w:ascii="Arial Narrow" w:hAnsi="Arial Narrow" w:cs="Calibri"/>
          <w:b/>
          <w:sz w:val="20"/>
          <w:szCs w:val="20"/>
        </w:rPr>
        <w:t xml:space="preserve">ce výsevních </w:t>
      </w:r>
      <w:r w:rsidRPr="001C3C90">
        <w:rPr>
          <w:rFonts w:ascii="Arial Narrow" w:hAnsi="Arial Narrow" w:cs="Calibri"/>
          <w:b/>
          <w:sz w:val="20"/>
          <w:szCs w:val="20"/>
        </w:rPr>
        <w:t>směsí</w:t>
      </w:r>
    </w:p>
    <w:p w:rsidR="000872A0" w:rsidRDefault="00E34D69" w:rsidP="00B54A1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rPr>
          <w:rFonts w:ascii="Arial Narrow" w:hAnsi="Arial Narrow" w:cs="Calibri"/>
          <w:b w:val="0"/>
          <w:bCs w:val="0"/>
          <w:sz w:val="20"/>
          <w:szCs w:val="20"/>
        </w:rPr>
      </w:pPr>
      <w:r w:rsidRPr="00E34D69">
        <w:rPr>
          <w:rFonts w:ascii="Arial Narrow" w:hAnsi="Arial Narrow" w:cs="Calibri"/>
          <w:bCs w:val="0"/>
          <w:sz w:val="20"/>
          <w:szCs w:val="20"/>
        </w:rPr>
        <w:t>Výsevní směs pro založení lučního biotopu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 bude obsahovat byliny a traviny, které odpovídají stanovištním podmínkám. Výsevní </w:t>
      </w:r>
      <w:r w:rsidR="001C3C90">
        <w:rPr>
          <w:rFonts w:ascii="Arial Narrow" w:hAnsi="Arial Narrow" w:cs="Calibri"/>
          <w:b w:val="0"/>
          <w:bCs w:val="0"/>
          <w:sz w:val="20"/>
          <w:szCs w:val="20"/>
        </w:rPr>
        <w:t xml:space="preserve">množství je </w:t>
      </w:r>
      <w:r w:rsidR="00C14051">
        <w:rPr>
          <w:rFonts w:ascii="Arial Narrow" w:hAnsi="Arial Narrow" w:cs="Calibri"/>
          <w:bCs w:val="0"/>
          <w:sz w:val="20"/>
          <w:szCs w:val="20"/>
        </w:rPr>
        <w:t>4</w:t>
      </w:r>
      <w:r w:rsidR="001C3C90" w:rsidRPr="001C3C90">
        <w:rPr>
          <w:rFonts w:ascii="Arial Narrow" w:hAnsi="Arial Narrow" w:cs="Calibri"/>
          <w:bCs w:val="0"/>
          <w:sz w:val="20"/>
          <w:szCs w:val="20"/>
        </w:rPr>
        <w:t>0kg/ha.</w:t>
      </w:r>
      <w:r w:rsidR="001C3C90">
        <w:rPr>
          <w:rFonts w:ascii="Arial Narrow" w:hAnsi="Arial Narrow" w:cs="Calibri"/>
          <w:b w:val="0"/>
          <w:bCs w:val="0"/>
          <w:sz w:val="20"/>
          <w:szCs w:val="20"/>
        </w:rPr>
        <w:t xml:space="preserve"> Příklad možného složení obsahuje </w:t>
      </w:r>
      <w:r w:rsidR="00E97F96">
        <w:rPr>
          <w:rFonts w:ascii="Arial Narrow" w:hAnsi="Arial Narrow" w:cs="Calibri"/>
          <w:b w:val="0"/>
          <w:bCs w:val="0"/>
          <w:sz w:val="20"/>
          <w:szCs w:val="20"/>
        </w:rPr>
        <w:t>následující tabulka.</w:t>
      </w:r>
    </w:p>
    <w:p w:rsidR="004C1DFD" w:rsidRDefault="004C1DFD" w:rsidP="00B54A1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ind w:firstLine="709"/>
        <w:rPr>
          <w:rFonts w:ascii="Arial Narrow" w:hAnsi="Arial Narrow" w:cs="Calibri"/>
          <w:bCs w:val="0"/>
          <w:szCs w:val="20"/>
        </w:rPr>
      </w:pPr>
    </w:p>
    <w:p w:rsidR="004C1DFD" w:rsidRDefault="004C1DFD" w:rsidP="00B54A1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ind w:firstLine="709"/>
        <w:rPr>
          <w:rFonts w:ascii="Arial Narrow" w:hAnsi="Arial Narrow" w:cs="Calibri"/>
          <w:bCs w:val="0"/>
          <w:szCs w:val="20"/>
        </w:rPr>
      </w:pPr>
    </w:p>
    <w:p w:rsidR="004C1DFD" w:rsidRDefault="004C1DFD" w:rsidP="00B54A1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ind w:firstLine="709"/>
        <w:rPr>
          <w:rFonts w:ascii="Arial Narrow" w:hAnsi="Arial Narrow" w:cs="Calibri"/>
          <w:bCs w:val="0"/>
          <w:szCs w:val="20"/>
        </w:rPr>
      </w:pPr>
    </w:p>
    <w:p w:rsidR="004C1DFD" w:rsidRDefault="004C1DFD" w:rsidP="00B54A1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ind w:firstLine="709"/>
        <w:rPr>
          <w:rFonts w:ascii="Arial Narrow" w:hAnsi="Arial Narrow" w:cs="Calibri"/>
          <w:bCs w:val="0"/>
          <w:szCs w:val="20"/>
        </w:rPr>
      </w:pPr>
    </w:p>
    <w:p w:rsidR="004C1DFD" w:rsidRDefault="004C1DFD" w:rsidP="00B54A1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ind w:firstLine="709"/>
        <w:rPr>
          <w:rFonts w:ascii="Arial Narrow" w:hAnsi="Arial Narrow" w:cs="Calibri"/>
          <w:bCs w:val="0"/>
          <w:szCs w:val="20"/>
        </w:rPr>
      </w:pPr>
    </w:p>
    <w:p w:rsidR="002D2BB5" w:rsidRPr="007E39E8" w:rsidRDefault="001C3C90" w:rsidP="00B54A1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ind w:firstLine="709"/>
        <w:rPr>
          <w:rFonts w:ascii="Arial Narrow" w:hAnsi="Arial Narrow" w:cs="Calibri"/>
          <w:b w:val="0"/>
          <w:bCs w:val="0"/>
          <w:szCs w:val="20"/>
        </w:rPr>
      </w:pPr>
      <w:r w:rsidRPr="007E39E8">
        <w:rPr>
          <w:rFonts w:ascii="Arial Narrow" w:hAnsi="Arial Narrow" w:cs="Calibri"/>
          <w:bCs w:val="0"/>
          <w:szCs w:val="20"/>
        </w:rPr>
        <w:t xml:space="preserve">Tab.č.1     </w:t>
      </w:r>
      <w:r w:rsidR="0056666E" w:rsidRPr="007E39E8">
        <w:rPr>
          <w:rFonts w:ascii="Arial Narrow" w:hAnsi="Arial Narrow" w:cs="Calibri"/>
          <w:b w:val="0"/>
          <w:bCs w:val="0"/>
          <w:szCs w:val="20"/>
        </w:rPr>
        <w:t xml:space="preserve">Složení </w:t>
      </w:r>
      <w:r w:rsidR="002D2BB5" w:rsidRPr="007E39E8">
        <w:rPr>
          <w:rFonts w:ascii="Arial Narrow" w:hAnsi="Arial Narrow" w:cs="Calibri"/>
          <w:b w:val="0"/>
          <w:bCs w:val="0"/>
          <w:szCs w:val="20"/>
        </w:rPr>
        <w:t>směsi pro založení biotopové louky</w:t>
      </w:r>
    </w:p>
    <w:tbl>
      <w:tblPr>
        <w:tblW w:w="6064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62"/>
        <w:gridCol w:w="502"/>
      </w:tblGrid>
      <w:tr w:rsidR="002D2BB5" w:rsidRPr="007C2CC5" w:rsidTr="007C2CC5">
        <w:trPr>
          <w:trHeight w:val="227"/>
          <w:jc w:val="center"/>
        </w:trPr>
        <w:tc>
          <w:tcPr>
            <w:tcW w:w="5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2D2BB5" w:rsidRPr="007C2CC5" w:rsidRDefault="002D2BB5" w:rsidP="007C2CC5">
            <w:pPr>
              <w:autoSpaceDE/>
              <w:autoSpaceDN/>
              <w:adjustRightInd/>
              <w:spacing w:after="60" w:line="276" w:lineRule="auto"/>
              <w:ind w:firstLineChars="200" w:firstLine="360"/>
              <w:rPr>
                <w:rFonts w:ascii="Arial Narrow" w:hAnsi="Arial Narrow" w:cs="Calibri"/>
                <w:b/>
                <w:bCs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b/>
                <w:bCs/>
                <w:color w:val="000000"/>
                <w:sz w:val="18"/>
                <w:szCs w:val="18"/>
              </w:rPr>
              <w:t xml:space="preserve">·         Trávy 70 %: </w:t>
            </w:r>
          </w:p>
        </w:tc>
        <w:tc>
          <w:tcPr>
            <w:tcW w:w="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2D2BB5" w:rsidRPr="007C2CC5" w:rsidRDefault="002D2BB5" w:rsidP="00B54A12">
            <w:pPr>
              <w:autoSpaceDE/>
              <w:autoSpaceDN/>
              <w:adjustRightInd/>
              <w:spacing w:after="60" w:line="276" w:lineRule="auto"/>
              <w:jc w:val="right"/>
              <w:rPr>
                <w:rFonts w:ascii="Arial Narrow" w:hAnsi="Arial Narrow" w:cs="Calibri"/>
                <w:b/>
                <w:bCs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b/>
                <w:bCs/>
                <w:color w:val="000000"/>
                <w:sz w:val="18"/>
                <w:szCs w:val="18"/>
              </w:rPr>
              <w:t>70%</w:t>
            </w:r>
          </w:p>
        </w:tc>
      </w:tr>
      <w:tr w:rsidR="002D2BB5" w:rsidRPr="007C2CC5" w:rsidTr="007C2CC5">
        <w:trPr>
          <w:trHeight w:val="227"/>
          <w:jc w:val="center"/>
        </w:trPr>
        <w:tc>
          <w:tcPr>
            <w:tcW w:w="5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D2BB5" w:rsidRPr="007C2CC5" w:rsidRDefault="002D2BB5" w:rsidP="007C2CC5">
            <w:pPr>
              <w:autoSpaceDE/>
              <w:autoSpaceDN/>
              <w:adjustRightInd/>
              <w:spacing w:after="60" w:line="276" w:lineRule="auto"/>
              <w:ind w:firstLineChars="200" w:firstLine="360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·         kostřava rákosovitá - Festuca arundinacea  5 %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D2BB5" w:rsidRPr="007C2CC5" w:rsidRDefault="002D2BB5" w:rsidP="00B54A12">
            <w:pPr>
              <w:autoSpaceDE/>
              <w:autoSpaceDN/>
              <w:adjustRightInd/>
              <w:spacing w:after="60" w:line="276" w:lineRule="auto"/>
              <w:jc w:val="right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5%</w:t>
            </w:r>
          </w:p>
        </w:tc>
      </w:tr>
      <w:tr w:rsidR="002D2BB5" w:rsidRPr="007C2CC5" w:rsidTr="007C2CC5">
        <w:trPr>
          <w:trHeight w:val="227"/>
          <w:jc w:val="center"/>
        </w:trPr>
        <w:tc>
          <w:tcPr>
            <w:tcW w:w="5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D2BB5" w:rsidRPr="007C2CC5" w:rsidRDefault="002D2BB5" w:rsidP="007C2CC5">
            <w:pPr>
              <w:autoSpaceDE/>
              <w:autoSpaceDN/>
              <w:adjustRightInd/>
              <w:spacing w:after="60" w:line="276" w:lineRule="auto"/>
              <w:ind w:firstLineChars="200" w:firstLine="360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·         kostřava červená dlouze výběžkatá - Festuca rubra rubra 10 %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D2BB5" w:rsidRPr="007C2CC5" w:rsidRDefault="002D2BB5" w:rsidP="00B54A12">
            <w:pPr>
              <w:autoSpaceDE/>
              <w:autoSpaceDN/>
              <w:adjustRightInd/>
              <w:spacing w:after="60" w:line="276" w:lineRule="auto"/>
              <w:jc w:val="right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10%</w:t>
            </w:r>
          </w:p>
        </w:tc>
      </w:tr>
      <w:tr w:rsidR="002D2BB5" w:rsidRPr="007C2CC5" w:rsidTr="007C2CC5">
        <w:trPr>
          <w:trHeight w:val="227"/>
          <w:jc w:val="center"/>
        </w:trPr>
        <w:tc>
          <w:tcPr>
            <w:tcW w:w="5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D2BB5" w:rsidRPr="007C2CC5" w:rsidRDefault="002D2BB5" w:rsidP="007C2CC5">
            <w:pPr>
              <w:autoSpaceDE/>
              <w:autoSpaceDN/>
              <w:adjustRightInd/>
              <w:spacing w:after="60" w:line="276" w:lineRule="auto"/>
              <w:ind w:firstLineChars="200" w:firstLine="360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·         kostřava ovčí - Festuca ovina 15%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D2BB5" w:rsidRPr="007C2CC5" w:rsidRDefault="002D2BB5" w:rsidP="00B54A12">
            <w:pPr>
              <w:autoSpaceDE/>
              <w:autoSpaceDN/>
              <w:adjustRightInd/>
              <w:spacing w:after="60" w:line="276" w:lineRule="auto"/>
              <w:jc w:val="right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15%</w:t>
            </w:r>
          </w:p>
        </w:tc>
      </w:tr>
      <w:tr w:rsidR="002D2BB5" w:rsidRPr="007C2CC5" w:rsidTr="007C2CC5">
        <w:trPr>
          <w:trHeight w:val="227"/>
          <w:jc w:val="center"/>
        </w:trPr>
        <w:tc>
          <w:tcPr>
            <w:tcW w:w="5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D2BB5" w:rsidRPr="007C2CC5" w:rsidRDefault="002D2BB5" w:rsidP="007C2CC5">
            <w:pPr>
              <w:autoSpaceDE/>
              <w:autoSpaceDN/>
              <w:adjustRightInd/>
              <w:spacing w:after="60" w:line="276" w:lineRule="auto"/>
              <w:ind w:firstLineChars="200" w:firstLine="360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·         jílek vytrvalý - Lolium perenne 15 %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D2BB5" w:rsidRPr="007C2CC5" w:rsidRDefault="002D2BB5" w:rsidP="00B54A12">
            <w:pPr>
              <w:autoSpaceDE/>
              <w:autoSpaceDN/>
              <w:adjustRightInd/>
              <w:spacing w:after="60" w:line="276" w:lineRule="auto"/>
              <w:jc w:val="right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15%</w:t>
            </w:r>
          </w:p>
        </w:tc>
      </w:tr>
      <w:tr w:rsidR="002D2BB5" w:rsidRPr="007C2CC5" w:rsidTr="007C2CC5">
        <w:trPr>
          <w:trHeight w:val="227"/>
          <w:jc w:val="center"/>
        </w:trPr>
        <w:tc>
          <w:tcPr>
            <w:tcW w:w="5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D2BB5" w:rsidRPr="007C2CC5" w:rsidRDefault="002D2BB5" w:rsidP="007C2CC5">
            <w:pPr>
              <w:autoSpaceDE/>
              <w:autoSpaceDN/>
              <w:adjustRightInd/>
              <w:spacing w:after="60" w:line="276" w:lineRule="auto"/>
              <w:ind w:firstLineChars="200" w:firstLine="360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·         jílek mnohokvětý - Lolium multiflorum 5 %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D2BB5" w:rsidRPr="007C2CC5" w:rsidRDefault="002D2BB5" w:rsidP="00B54A12">
            <w:pPr>
              <w:autoSpaceDE/>
              <w:autoSpaceDN/>
              <w:adjustRightInd/>
              <w:spacing w:after="60" w:line="276" w:lineRule="auto"/>
              <w:jc w:val="right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5%</w:t>
            </w:r>
          </w:p>
        </w:tc>
      </w:tr>
      <w:tr w:rsidR="002D2BB5" w:rsidRPr="007C2CC5" w:rsidTr="007C2CC5">
        <w:trPr>
          <w:trHeight w:val="227"/>
          <w:jc w:val="center"/>
        </w:trPr>
        <w:tc>
          <w:tcPr>
            <w:tcW w:w="5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D2BB5" w:rsidRPr="007C2CC5" w:rsidRDefault="002D2BB5" w:rsidP="007C2CC5">
            <w:pPr>
              <w:autoSpaceDE/>
              <w:autoSpaceDN/>
              <w:adjustRightInd/>
              <w:spacing w:after="60" w:line="276" w:lineRule="auto"/>
              <w:ind w:firstLineChars="200" w:firstLine="360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·         lipnice hajní - Poa nemoralis  10 %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D2BB5" w:rsidRPr="007C2CC5" w:rsidRDefault="002D2BB5" w:rsidP="00B54A12">
            <w:pPr>
              <w:autoSpaceDE/>
              <w:autoSpaceDN/>
              <w:adjustRightInd/>
              <w:spacing w:after="60" w:line="276" w:lineRule="auto"/>
              <w:jc w:val="right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10%</w:t>
            </w:r>
          </w:p>
        </w:tc>
      </w:tr>
      <w:tr w:rsidR="002D2BB5" w:rsidRPr="007C2CC5" w:rsidTr="007C2CC5">
        <w:trPr>
          <w:trHeight w:val="227"/>
          <w:jc w:val="center"/>
        </w:trPr>
        <w:tc>
          <w:tcPr>
            <w:tcW w:w="5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D2BB5" w:rsidRPr="007C2CC5" w:rsidRDefault="002D2BB5" w:rsidP="007C2CC5">
            <w:pPr>
              <w:autoSpaceDE/>
              <w:autoSpaceDN/>
              <w:adjustRightInd/>
              <w:spacing w:after="60" w:line="276" w:lineRule="auto"/>
              <w:ind w:firstLineChars="200" w:firstLine="360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·         psárka luční - Alopecurus pratensis   5%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D2BB5" w:rsidRPr="007C2CC5" w:rsidRDefault="002D2BB5" w:rsidP="00B54A12">
            <w:pPr>
              <w:autoSpaceDE/>
              <w:autoSpaceDN/>
              <w:adjustRightInd/>
              <w:spacing w:after="60" w:line="276" w:lineRule="auto"/>
              <w:jc w:val="right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5%</w:t>
            </w:r>
          </w:p>
        </w:tc>
      </w:tr>
      <w:tr w:rsidR="002D2BB5" w:rsidRPr="007C2CC5" w:rsidTr="007C2CC5">
        <w:trPr>
          <w:trHeight w:val="227"/>
          <w:jc w:val="center"/>
        </w:trPr>
        <w:tc>
          <w:tcPr>
            <w:tcW w:w="5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D2BB5" w:rsidRPr="007C2CC5" w:rsidRDefault="002D2BB5" w:rsidP="007C2CC5">
            <w:pPr>
              <w:autoSpaceDE/>
              <w:autoSpaceDN/>
              <w:adjustRightInd/>
              <w:spacing w:after="60" w:line="276" w:lineRule="auto"/>
              <w:ind w:firstLineChars="200" w:firstLine="360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 xml:space="preserve">·         medyněk vlnatý - Holcus lanatus  5% 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D2BB5" w:rsidRPr="007C2CC5" w:rsidRDefault="002D2BB5" w:rsidP="00B54A12">
            <w:pPr>
              <w:autoSpaceDE/>
              <w:autoSpaceDN/>
              <w:adjustRightInd/>
              <w:spacing w:after="60" w:line="276" w:lineRule="auto"/>
              <w:jc w:val="right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5%</w:t>
            </w:r>
          </w:p>
        </w:tc>
      </w:tr>
      <w:tr w:rsidR="007C2CC5" w:rsidRPr="007C2CC5" w:rsidTr="00AE70AA">
        <w:trPr>
          <w:trHeight w:val="227"/>
          <w:jc w:val="center"/>
        </w:trPr>
        <w:tc>
          <w:tcPr>
            <w:tcW w:w="5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7C2CC5" w:rsidRPr="007C2CC5" w:rsidRDefault="007C2CC5" w:rsidP="007C2CC5">
            <w:pPr>
              <w:autoSpaceDE/>
              <w:autoSpaceDN/>
              <w:adjustRightInd/>
              <w:spacing w:after="60" w:line="276" w:lineRule="auto"/>
              <w:ind w:firstLineChars="200" w:firstLine="360"/>
              <w:rPr>
                <w:rFonts w:ascii="Arial Narrow" w:hAnsi="Arial Narrow" w:cs="Calibri"/>
                <w:b/>
                <w:bCs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b/>
                <w:bCs/>
                <w:color w:val="000000"/>
                <w:sz w:val="18"/>
                <w:szCs w:val="18"/>
              </w:rPr>
              <w:t>·</w:t>
            </w:r>
            <w:r w:rsidRPr="007C2CC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         </w:t>
            </w:r>
            <w:r w:rsidRPr="007C2CC5">
              <w:rPr>
                <w:rFonts w:ascii="Arial Narrow" w:hAnsi="Arial Narrow" w:cs="Calibri"/>
                <w:b/>
                <w:bCs/>
                <w:color w:val="000000"/>
                <w:sz w:val="18"/>
                <w:szCs w:val="18"/>
              </w:rPr>
              <w:t>Byliny 30%: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7C2CC5" w:rsidRPr="007C2CC5" w:rsidRDefault="007C2CC5" w:rsidP="00B54A12">
            <w:pPr>
              <w:autoSpaceDE/>
              <w:autoSpaceDN/>
              <w:adjustRightInd/>
              <w:spacing w:after="60" w:line="276" w:lineRule="auto"/>
              <w:jc w:val="right"/>
              <w:rPr>
                <w:rFonts w:ascii="Arial Narrow" w:hAnsi="Arial Narrow" w:cs="Calibri"/>
                <w:b/>
                <w:bCs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b/>
                <w:bCs/>
                <w:color w:val="000000"/>
                <w:sz w:val="18"/>
                <w:szCs w:val="18"/>
              </w:rPr>
              <w:t>30%</w:t>
            </w:r>
          </w:p>
        </w:tc>
      </w:tr>
      <w:tr w:rsidR="007C2CC5" w:rsidRPr="007C2CC5" w:rsidTr="00AE70AA">
        <w:trPr>
          <w:trHeight w:val="227"/>
          <w:jc w:val="center"/>
        </w:trPr>
        <w:tc>
          <w:tcPr>
            <w:tcW w:w="5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2CC5" w:rsidRPr="007C2CC5" w:rsidRDefault="007C2CC5" w:rsidP="007C2CC5">
            <w:pPr>
              <w:autoSpaceDE/>
              <w:autoSpaceDN/>
              <w:adjustRightInd/>
              <w:spacing w:after="60" w:line="276" w:lineRule="auto"/>
              <w:ind w:firstLineChars="200" w:firstLine="360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·         řebříček obecný - Achillea millefolium 1 %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2CC5" w:rsidRPr="007C2CC5" w:rsidRDefault="007C2CC5" w:rsidP="00B54A12">
            <w:pPr>
              <w:autoSpaceDE/>
              <w:autoSpaceDN/>
              <w:adjustRightInd/>
              <w:spacing w:after="60" w:line="276" w:lineRule="auto"/>
              <w:jc w:val="right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1%</w:t>
            </w:r>
          </w:p>
        </w:tc>
      </w:tr>
      <w:tr w:rsidR="007C2CC5" w:rsidRPr="007C2CC5" w:rsidTr="007C2CC5">
        <w:trPr>
          <w:trHeight w:val="227"/>
          <w:jc w:val="center"/>
        </w:trPr>
        <w:tc>
          <w:tcPr>
            <w:tcW w:w="5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2CC5" w:rsidRPr="007C2CC5" w:rsidRDefault="007C2CC5" w:rsidP="007C2CC5">
            <w:pPr>
              <w:autoSpaceDE/>
              <w:autoSpaceDN/>
              <w:adjustRightInd/>
              <w:spacing w:after="60" w:line="276" w:lineRule="auto"/>
              <w:ind w:firstLineChars="200" w:firstLine="360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·         čičorka pestrá - Coronilla varia 2 %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2CC5" w:rsidRPr="007C2CC5" w:rsidRDefault="007C2CC5" w:rsidP="00B54A12">
            <w:pPr>
              <w:autoSpaceDE/>
              <w:autoSpaceDN/>
              <w:adjustRightInd/>
              <w:spacing w:after="60" w:line="276" w:lineRule="auto"/>
              <w:jc w:val="right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2%</w:t>
            </w:r>
          </w:p>
        </w:tc>
      </w:tr>
      <w:tr w:rsidR="007C2CC5" w:rsidRPr="007C2CC5" w:rsidTr="007C2CC5">
        <w:trPr>
          <w:trHeight w:val="227"/>
          <w:jc w:val="center"/>
        </w:trPr>
        <w:tc>
          <w:tcPr>
            <w:tcW w:w="5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2CC5" w:rsidRPr="007C2CC5" w:rsidRDefault="007C2CC5" w:rsidP="007C2CC5">
            <w:pPr>
              <w:autoSpaceDE/>
              <w:autoSpaceDN/>
              <w:adjustRightInd/>
              <w:spacing w:after="60" w:line="276" w:lineRule="auto"/>
              <w:ind w:firstLineChars="200" w:firstLine="360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·         kopretina bílá - Leucanthemum vulgare 1%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2CC5" w:rsidRPr="007C2CC5" w:rsidRDefault="007C2CC5" w:rsidP="00B54A12">
            <w:pPr>
              <w:autoSpaceDE/>
              <w:autoSpaceDN/>
              <w:adjustRightInd/>
              <w:spacing w:after="60" w:line="276" w:lineRule="auto"/>
              <w:jc w:val="right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1%</w:t>
            </w:r>
          </w:p>
        </w:tc>
      </w:tr>
      <w:tr w:rsidR="007C2CC5" w:rsidRPr="007C2CC5" w:rsidTr="007C2CC5">
        <w:trPr>
          <w:trHeight w:val="227"/>
          <w:jc w:val="center"/>
        </w:trPr>
        <w:tc>
          <w:tcPr>
            <w:tcW w:w="5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2CC5" w:rsidRPr="007C2CC5" w:rsidRDefault="007C2CC5" w:rsidP="007C2CC5">
            <w:pPr>
              <w:autoSpaceDE/>
              <w:autoSpaceDN/>
              <w:adjustRightInd/>
              <w:spacing w:after="60" w:line="276" w:lineRule="auto"/>
              <w:ind w:firstLineChars="200" w:firstLine="360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·         tolice dětelová - Medicago lupulina 2 %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2CC5" w:rsidRPr="007C2CC5" w:rsidRDefault="007C2CC5" w:rsidP="00B54A12">
            <w:pPr>
              <w:autoSpaceDE/>
              <w:autoSpaceDN/>
              <w:adjustRightInd/>
              <w:spacing w:after="60" w:line="276" w:lineRule="auto"/>
              <w:jc w:val="right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2%</w:t>
            </w:r>
          </w:p>
        </w:tc>
      </w:tr>
      <w:tr w:rsidR="007C2CC5" w:rsidRPr="007C2CC5" w:rsidTr="007C2CC5">
        <w:trPr>
          <w:trHeight w:val="227"/>
          <w:jc w:val="center"/>
        </w:trPr>
        <w:tc>
          <w:tcPr>
            <w:tcW w:w="5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2CC5" w:rsidRPr="007C2CC5" w:rsidRDefault="007C2CC5" w:rsidP="007C2CC5">
            <w:pPr>
              <w:autoSpaceDE/>
              <w:autoSpaceDN/>
              <w:adjustRightInd/>
              <w:spacing w:after="60" w:line="276" w:lineRule="auto"/>
              <w:ind w:firstLineChars="200" w:firstLine="360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·         komonice bílá - Melilotus albus 2 %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2CC5" w:rsidRPr="007C2CC5" w:rsidRDefault="007C2CC5" w:rsidP="00B54A12">
            <w:pPr>
              <w:autoSpaceDE/>
              <w:autoSpaceDN/>
              <w:adjustRightInd/>
              <w:spacing w:after="60" w:line="276" w:lineRule="auto"/>
              <w:jc w:val="right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2%</w:t>
            </w:r>
          </w:p>
        </w:tc>
      </w:tr>
      <w:tr w:rsidR="007C2CC5" w:rsidRPr="007C2CC5" w:rsidTr="007C2CC5">
        <w:trPr>
          <w:trHeight w:val="227"/>
          <w:jc w:val="center"/>
        </w:trPr>
        <w:tc>
          <w:tcPr>
            <w:tcW w:w="5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2CC5" w:rsidRPr="007C2CC5" w:rsidRDefault="007C2CC5" w:rsidP="007C2CC5">
            <w:pPr>
              <w:autoSpaceDE/>
              <w:autoSpaceDN/>
              <w:adjustRightInd/>
              <w:spacing w:after="60" w:line="276" w:lineRule="auto"/>
              <w:ind w:firstLineChars="200" w:firstLine="360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·         jestřabina lékařská - Galega officinalis 5 %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2CC5" w:rsidRPr="007C2CC5" w:rsidRDefault="007C2CC5" w:rsidP="00B54A12">
            <w:pPr>
              <w:autoSpaceDE/>
              <w:autoSpaceDN/>
              <w:adjustRightInd/>
              <w:spacing w:after="60" w:line="276" w:lineRule="auto"/>
              <w:jc w:val="right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5%</w:t>
            </w:r>
          </w:p>
        </w:tc>
      </w:tr>
      <w:tr w:rsidR="007C2CC5" w:rsidRPr="007C2CC5" w:rsidTr="007C2CC5">
        <w:trPr>
          <w:trHeight w:val="227"/>
          <w:jc w:val="center"/>
        </w:trPr>
        <w:tc>
          <w:tcPr>
            <w:tcW w:w="5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2CC5" w:rsidRPr="007C2CC5" w:rsidRDefault="007C2CC5" w:rsidP="007C2CC5">
            <w:pPr>
              <w:autoSpaceDE/>
              <w:autoSpaceDN/>
              <w:adjustRightInd/>
              <w:spacing w:after="60" w:line="276" w:lineRule="auto"/>
              <w:ind w:firstLineChars="200" w:firstLine="360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·         jitrocel kopinatý - Plantago lanceolata 2 %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2CC5" w:rsidRPr="007C2CC5" w:rsidRDefault="007C2CC5" w:rsidP="00B54A12">
            <w:pPr>
              <w:autoSpaceDE/>
              <w:autoSpaceDN/>
              <w:adjustRightInd/>
              <w:spacing w:after="60" w:line="276" w:lineRule="auto"/>
              <w:jc w:val="right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2%</w:t>
            </w:r>
          </w:p>
        </w:tc>
      </w:tr>
      <w:tr w:rsidR="007C2CC5" w:rsidRPr="007C2CC5" w:rsidTr="007C2CC5">
        <w:trPr>
          <w:trHeight w:val="227"/>
          <w:jc w:val="center"/>
        </w:trPr>
        <w:tc>
          <w:tcPr>
            <w:tcW w:w="5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2CC5" w:rsidRPr="007C2CC5" w:rsidRDefault="007C2CC5" w:rsidP="007C2CC5">
            <w:pPr>
              <w:autoSpaceDE/>
              <w:autoSpaceDN/>
              <w:adjustRightInd/>
              <w:spacing w:after="60" w:line="276" w:lineRule="auto"/>
              <w:ind w:firstLineChars="200" w:firstLine="360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·         jetel inkarnát - Trifolium incarnatum 3 %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2CC5" w:rsidRPr="007C2CC5" w:rsidRDefault="007C2CC5" w:rsidP="00B54A12">
            <w:pPr>
              <w:autoSpaceDE/>
              <w:autoSpaceDN/>
              <w:adjustRightInd/>
              <w:spacing w:after="60" w:line="276" w:lineRule="auto"/>
              <w:jc w:val="right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3%</w:t>
            </w:r>
          </w:p>
        </w:tc>
      </w:tr>
      <w:tr w:rsidR="007C2CC5" w:rsidRPr="007C2CC5" w:rsidTr="007C2CC5">
        <w:trPr>
          <w:trHeight w:val="227"/>
          <w:jc w:val="center"/>
        </w:trPr>
        <w:tc>
          <w:tcPr>
            <w:tcW w:w="5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2CC5" w:rsidRPr="007C2CC5" w:rsidRDefault="007C2CC5" w:rsidP="007C2CC5">
            <w:pPr>
              <w:autoSpaceDE/>
              <w:autoSpaceDN/>
              <w:adjustRightInd/>
              <w:spacing w:after="60" w:line="276" w:lineRule="auto"/>
              <w:ind w:firstLineChars="200" w:firstLine="360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·         jetel plazivý - Trifolium repens 5 %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2CC5" w:rsidRPr="007C2CC5" w:rsidRDefault="007C2CC5" w:rsidP="00B54A12">
            <w:pPr>
              <w:autoSpaceDE/>
              <w:autoSpaceDN/>
              <w:adjustRightInd/>
              <w:spacing w:after="60" w:line="276" w:lineRule="auto"/>
              <w:jc w:val="right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5%</w:t>
            </w:r>
          </w:p>
        </w:tc>
      </w:tr>
      <w:tr w:rsidR="007C2CC5" w:rsidRPr="007C2CC5" w:rsidTr="007C2CC5">
        <w:trPr>
          <w:trHeight w:val="227"/>
          <w:jc w:val="center"/>
        </w:trPr>
        <w:tc>
          <w:tcPr>
            <w:tcW w:w="5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2CC5" w:rsidRPr="007C2CC5" w:rsidRDefault="007C2CC5" w:rsidP="007C2CC5">
            <w:pPr>
              <w:autoSpaceDE/>
              <w:autoSpaceDN/>
              <w:adjustRightInd/>
              <w:spacing w:after="60" w:line="276" w:lineRule="auto"/>
              <w:ind w:firstLineChars="200" w:firstLine="360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·         kakost bahenní - Geranium palustre 1%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2CC5" w:rsidRPr="007C2CC5" w:rsidRDefault="007C2CC5" w:rsidP="00B54A12">
            <w:pPr>
              <w:autoSpaceDE/>
              <w:autoSpaceDN/>
              <w:adjustRightInd/>
              <w:spacing w:after="60" w:line="276" w:lineRule="auto"/>
              <w:jc w:val="right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1%</w:t>
            </w:r>
          </w:p>
        </w:tc>
      </w:tr>
      <w:tr w:rsidR="007C2CC5" w:rsidRPr="007C2CC5" w:rsidTr="007C2CC5">
        <w:trPr>
          <w:trHeight w:val="227"/>
          <w:jc w:val="center"/>
        </w:trPr>
        <w:tc>
          <w:tcPr>
            <w:tcW w:w="5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2CC5" w:rsidRPr="007C2CC5" w:rsidRDefault="007C2CC5" w:rsidP="007C2CC5">
            <w:pPr>
              <w:autoSpaceDE/>
              <w:autoSpaceDN/>
              <w:adjustRightInd/>
              <w:spacing w:after="60" w:line="276" w:lineRule="auto"/>
              <w:ind w:firstLineChars="200" w:firstLine="360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·         úročník bolhoj - Anthyllis vulneraria 2%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2CC5" w:rsidRPr="007C2CC5" w:rsidRDefault="007C2CC5" w:rsidP="00B54A12">
            <w:pPr>
              <w:autoSpaceDE/>
              <w:autoSpaceDN/>
              <w:adjustRightInd/>
              <w:spacing w:after="60" w:line="276" w:lineRule="auto"/>
              <w:jc w:val="right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2%</w:t>
            </w:r>
          </w:p>
        </w:tc>
      </w:tr>
      <w:tr w:rsidR="007C2CC5" w:rsidRPr="007C2CC5" w:rsidTr="007C2CC5">
        <w:trPr>
          <w:trHeight w:val="227"/>
          <w:jc w:val="center"/>
        </w:trPr>
        <w:tc>
          <w:tcPr>
            <w:tcW w:w="5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2CC5" w:rsidRPr="007C2CC5" w:rsidRDefault="007C2CC5" w:rsidP="007C2CC5">
            <w:pPr>
              <w:autoSpaceDE/>
              <w:autoSpaceDN/>
              <w:adjustRightInd/>
              <w:spacing w:after="60" w:line="276" w:lineRule="auto"/>
              <w:ind w:firstLineChars="200" w:firstLine="360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·         kohoutek luční - Lychnis flos-cuculi 1%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2CC5" w:rsidRPr="007C2CC5" w:rsidRDefault="007C2CC5" w:rsidP="00B54A12">
            <w:pPr>
              <w:autoSpaceDE/>
              <w:autoSpaceDN/>
              <w:adjustRightInd/>
              <w:spacing w:after="60" w:line="276" w:lineRule="auto"/>
              <w:jc w:val="right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1%</w:t>
            </w:r>
          </w:p>
        </w:tc>
      </w:tr>
      <w:tr w:rsidR="007C2CC5" w:rsidRPr="007C2CC5" w:rsidTr="007C2CC5">
        <w:trPr>
          <w:trHeight w:val="227"/>
          <w:jc w:val="center"/>
        </w:trPr>
        <w:tc>
          <w:tcPr>
            <w:tcW w:w="5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2CC5" w:rsidRPr="007C2CC5" w:rsidRDefault="007C2CC5" w:rsidP="007C2CC5">
            <w:pPr>
              <w:autoSpaceDE/>
              <w:autoSpaceDN/>
              <w:adjustRightInd/>
              <w:spacing w:after="60" w:line="276" w:lineRule="auto"/>
              <w:ind w:firstLineChars="200" w:firstLine="360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·         černohlávek velkokvětý - Prunella grandiflora 2%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2CC5" w:rsidRPr="007C2CC5" w:rsidRDefault="007C2CC5" w:rsidP="00B54A12">
            <w:pPr>
              <w:autoSpaceDE/>
              <w:autoSpaceDN/>
              <w:adjustRightInd/>
              <w:spacing w:after="60" w:line="276" w:lineRule="auto"/>
              <w:jc w:val="right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2%</w:t>
            </w:r>
          </w:p>
        </w:tc>
      </w:tr>
      <w:tr w:rsidR="007C2CC5" w:rsidRPr="007C2CC5" w:rsidTr="007C2CC5">
        <w:trPr>
          <w:trHeight w:val="227"/>
          <w:jc w:val="center"/>
        </w:trPr>
        <w:tc>
          <w:tcPr>
            <w:tcW w:w="5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2CC5" w:rsidRPr="007C2CC5" w:rsidRDefault="007C2CC5" w:rsidP="007C2CC5">
            <w:pPr>
              <w:autoSpaceDE/>
              <w:autoSpaceDN/>
              <w:adjustRightInd/>
              <w:spacing w:after="60" w:line="276" w:lineRule="auto"/>
              <w:ind w:firstLineChars="200" w:firstLine="360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·         rozrazil ožankovitý - Veronica teucrium 1%</w:t>
            </w:r>
          </w:p>
        </w:tc>
        <w:tc>
          <w:tcPr>
            <w:tcW w:w="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C2CC5" w:rsidRPr="007C2CC5" w:rsidRDefault="007C2CC5" w:rsidP="00B54A12">
            <w:pPr>
              <w:autoSpaceDE/>
              <w:autoSpaceDN/>
              <w:adjustRightInd/>
              <w:spacing w:after="60" w:line="276" w:lineRule="auto"/>
              <w:jc w:val="right"/>
              <w:rPr>
                <w:rFonts w:ascii="Arial Narrow" w:hAnsi="Arial Narrow" w:cs="Calibri"/>
                <w:color w:val="000000"/>
                <w:sz w:val="18"/>
                <w:szCs w:val="18"/>
              </w:rPr>
            </w:pPr>
            <w:r w:rsidRPr="007C2CC5">
              <w:rPr>
                <w:rFonts w:ascii="Arial Narrow" w:hAnsi="Arial Narrow" w:cs="Calibri"/>
                <w:color w:val="000000"/>
                <w:sz w:val="18"/>
                <w:szCs w:val="18"/>
              </w:rPr>
              <w:t>1%</w:t>
            </w:r>
          </w:p>
        </w:tc>
      </w:tr>
    </w:tbl>
    <w:p w:rsidR="007C2CC5" w:rsidRDefault="007C2CC5" w:rsidP="00B54A1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ind w:firstLine="709"/>
        <w:rPr>
          <w:rFonts w:ascii="Arial Narrow" w:hAnsi="Arial Narrow" w:cs="Calibri"/>
          <w:b w:val="0"/>
          <w:bCs w:val="0"/>
          <w:sz w:val="20"/>
          <w:szCs w:val="20"/>
        </w:rPr>
      </w:pPr>
    </w:p>
    <w:p w:rsidR="000872A0" w:rsidRDefault="002D2BB5" w:rsidP="00B54A1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ind w:firstLine="709"/>
        <w:rPr>
          <w:rFonts w:ascii="Arial Narrow" w:hAnsi="Arial Narrow" w:cs="Calibri"/>
          <w:bCs w:val="0"/>
          <w:sz w:val="20"/>
          <w:szCs w:val="20"/>
        </w:rPr>
      </w:pPr>
      <w:r w:rsidRPr="00E32547">
        <w:rPr>
          <w:rFonts w:ascii="Arial Narrow" w:hAnsi="Arial Narrow" w:cs="Calibri"/>
          <w:b w:val="0"/>
          <w:bCs w:val="0"/>
          <w:sz w:val="20"/>
          <w:szCs w:val="20"/>
        </w:rPr>
        <w:t>Po konzultaci s projektantem je v případě absence některého druhu travin nebo bylin v nabídce semen možné náhradou použit větší podíl semen od ostatních druhů z navržené druhové skladby, popřípadě druhovou skladbu mírně upravit.</w:t>
      </w:r>
      <w:r w:rsidR="0056666E">
        <w:rPr>
          <w:rFonts w:ascii="Arial Narrow" w:hAnsi="Arial Narrow" w:cs="Calibri"/>
          <w:bCs w:val="0"/>
          <w:sz w:val="20"/>
          <w:szCs w:val="20"/>
        </w:rPr>
        <w:t xml:space="preserve"> </w:t>
      </w:r>
      <w:bookmarkStart w:id="57" w:name="_Toc308869120"/>
      <w:bookmarkStart w:id="58" w:name="_Toc308869231"/>
      <w:bookmarkStart w:id="59" w:name="_Toc308869251"/>
    </w:p>
    <w:p w:rsidR="00A84897" w:rsidRPr="000E1B3A" w:rsidRDefault="00AA5EEE" w:rsidP="007C2CC5">
      <w:pPr>
        <w:pStyle w:val="Nadpis2"/>
        <w:numPr>
          <w:ilvl w:val="2"/>
          <w:numId w:val="7"/>
        </w:numPr>
        <w:spacing w:before="120" w:after="60" w:line="276" w:lineRule="auto"/>
        <w:rPr>
          <w:rFonts w:ascii="Arial Narrow" w:hAnsi="Arial Narrow" w:cs="Calibri"/>
          <w:sz w:val="24"/>
          <w:szCs w:val="20"/>
        </w:rPr>
      </w:pPr>
      <w:bookmarkStart w:id="60" w:name="_Toc464123888"/>
      <w:bookmarkEnd w:id="57"/>
      <w:bookmarkEnd w:id="58"/>
      <w:bookmarkEnd w:id="59"/>
      <w:r>
        <w:rPr>
          <w:rFonts w:ascii="Arial Narrow" w:hAnsi="Arial Narrow" w:cs="Calibri"/>
          <w:sz w:val="24"/>
          <w:szCs w:val="20"/>
        </w:rPr>
        <w:t>Ochrana dřevin</w:t>
      </w:r>
      <w:bookmarkEnd w:id="60"/>
      <w:r>
        <w:rPr>
          <w:rFonts w:ascii="Arial Narrow" w:hAnsi="Arial Narrow" w:cs="Calibri"/>
          <w:sz w:val="24"/>
          <w:szCs w:val="20"/>
        </w:rPr>
        <w:t xml:space="preserve"> </w:t>
      </w:r>
    </w:p>
    <w:p w:rsidR="003548E2" w:rsidRDefault="003548E2" w:rsidP="003548E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 w:rsidRPr="00345942">
        <w:rPr>
          <w:rFonts w:ascii="Arial Narrow" w:hAnsi="Arial Narrow" w:cs="Calibri"/>
          <w:b w:val="0"/>
          <w:bCs w:val="0"/>
          <w:sz w:val="20"/>
          <w:szCs w:val="20"/>
        </w:rPr>
        <w:t xml:space="preserve">Dřeviny budou chráněny před </w:t>
      </w:r>
      <w:r w:rsidRPr="00345942">
        <w:rPr>
          <w:rFonts w:ascii="Arial Narrow" w:hAnsi="Arial Narrow" w:cs="Calibri"/>
          <w:bCs w:val="0"/>
          <w:sz w:val="20"/>
          <w:szCs w:val="20"/>
        </w:rPr>
        <w:t>okusem</w:t>
      </w:r>
      <w:r w:rsidRPr="00345942">
        <w:rPr>
          <w:rFonts w:ascii="Arial Narrow" w:hAnsi="Arial Narrow" w:cs="Calibri"/>
          <w:b w:val="0"/>
          <w:bCs w:val="0"/>
          <w:sz w:val="20"/>
          <w:szCs w:val="20"/>
        </w:rPr>
        <w:t xml:space="preserve"> a mechanickým </w:t>
      </w:r>
      <w:r w:rsidRPr="00340885">
        <w:rPr>
          <w:rFonts w:ascii="Arial Narrow" w:hAnsi="Arial Narrow" w:cs="Calibri"/>
          <w:b w:val="0"/>
          <w:bCs w:val="0"/>
          <w:sz w:val="20"/>
          <w:szCs w:val="20"/>
        </w:rPr>
        <w:t xml:space="preserve">poškozením </w:t>
      </w:r>
      <w:r w:rsidR="00EF4F2C" w:rsidRPr="00340885">
        <w:rPr>
          <w:rFonts w:ascii="Arial Narrow" w:hAnsi="Arial Narrow" w:cs="Calibri"/>
          <w:bCs w:val="0"/>
          <w:sz w:val="20"/>
          <w:szCs w:val="20"/>
        </w:rPr>
        <w:t>l</w:t>
      </w:r>
      <w:r w:rsidRPr="00340885">
        <w:rPr>
          <w:rFonts w:ascii="Arial Narrow" w:hAnsi="Arial Narrow" w:cs="Calibri"/>
          <w:bCs w:val="0"/>
          <w:sz w:val="20"/>
          <w:szCs w:val="20"/>
        </w:rPr>
        <w:t>e</w:t>
      </w:r>
      <w:r>
        <w:rPr>
          <w:rFonts w:ascii="Arial Narrow" w:hAnsi="Arial Narrow" w:cs="Calibri"/>
          <w:bCs w:val="0"/>
          <w:sz w:val="20"/>
          <w:szCs w:val="20"/>
        </w:rPr>
        <w:t>snickou oplocenkou</w:t>
      </w:r>
      <w:r w:rsidR="00340885">
        <w:rPr>
          <w:rFonts w:ascii="Arial Narrow" w:hAnsi="Arial Narrow" w:cs="Calibri"/>
          <w:bCs w:val="0"/>
          <w:sz w:val="20"/>
          <w:szCs w:val="20"/>
        </w:rPr>
        <w:t xml:space="preserve"> </w:t>
      </w:r>
      <w:r w:rsidR="00340885" w:rsidRPr="00340885">
        <w:rPr>
          <w:rFonts w:ascii="Arial Narrow" w:hAnsi="Arial Narrow" w:cs="Calibri"/>
          <w:b w:val="0"/>
          <w:bCs w:val="0"/>
          <w:sz w:val="20"/>
          <w:szCs w:val="20"/>
        </w:rPr>
        <w:t>a</w:t>
      </w:r>
      <w:r w:rsidR="00340885">
        <w:rPr>
          <w:rFonts w:ascii="Arial Narrow" w:hAnsi="Arial Narrow" w:cs="Calibri"/>
          <w:bCs w:val="0"/>
          <w:sz w:val="20"/>
          <w:szCs w:val="20"/>
        </w:rPr>
        <w:t xml:space="preserve"> individuální mechanickou ochranou sazenic. </w:t>
      </w:r>
      <w:r w:rsidR="00340885" w:rsidRPr="00340885">
        <w:rPr>
          <w:rFonts w:ascii="Arial Narrow" w:hAnsi="Arial Narrow" w:cs="Calibri"/>
          <w:b w:val="0"/>
          <w:bCs w:val="0"/>
          <w:sz w:val="20"/>
          <w:szCs w:val="20"/>
        </w:rPr>
        <w:t>Dřeviny vysázené uvnitř oplocenek</w:t>
      </w:r>
      <w:r w:rsidR="00340885">
        <w:rPr>
          <w:rFonts w:ascii="Arial Narrow" w:hAnsi="Arial Narrow" w:cs="Calibri"/>
          <w:bCs w:val="0"/>
          <w:sz w:val="20"/>
          <w:szCs w:val="20"/>
        </w:rPr>
        <w:t xml:space="preserve"> </w:t>
      </w:r>
      <w:r w:rsidR="00340885" w:rsidRPr="00340885">
        <w:rPr>
          <w:rFonts w:ascii="Arial Narrow" w:hAnsi="Arial Narrow" w:cs="Calibri"/>
          <w:b w:val="0"/>
          <w:bCs w:val="0"/>
          <w:sz w:val="20"/>
          <w:szCs w:val="20"/>
        </w:rPr>
        <w:t>budou každoročně</w:t>
      </w:r>
      <w:r w:rsidR="00340885">
        <w:rPr>
          <w:rFonts w:ascii="Arial Narrow" w:hAnsi="Arial Narrow" w:cs="Calibri"/>
          <w:bCs w:val="0"/>
          <w:sz w:val="20"/>
          <w:szCs w:val="20"/>
        </w:rPr>
        <w:t xml:space="preserve"> </w:t>
      </w:r>
      <w:r w:rsidR="00340885">
        <w:rPr>
          <w:rFonts w:ascii="Arial Narrow" w:hAnsi="Arial Narrow" w:cs="Calibri"/>
          <w:b w:val="0"/>
          <w:bCs w:val="0"/>
          <w:sz w:val="20"/>
          <w:szCs w:val="20"/>
        </w:rPr>
        <w:t xml:space="preserve">1x natírány </w:t>
      </w:r>
      <w:r w:rsidR="00340885" w:rsidRPr="00340885">
        <w:rPr>
          <w:rFonts w:ascii="Arial Narrow" w:hAnsi="Arial Narrow" w:cs="Calibri"/>
          <w:bCs w:val="0"/>
          <w:sz w:val="20"/>
          <w:szCs w:val="20"/>
        </w:rPr>
        <w:t xml:space="preserve">repelentem </w:t>
      </w:r>
      <w:r w:rsidR="00340885" w:rsidRPr="00340885">
        <w:rPr>
          <w:rFonts w:ascii="Arial Narrow" w:hAnsi="Arial Narrow" w:cs="Calibri"/>
          <w:b w:val="0"/>
          <w:bCs w:val="0"/>
          <w:sz w:val="20"/>
          <w:szCs w:val="20"/>
        </w:rPr>
        <w:t>proti okusu zvěří</w:t>
      </w:r>
      <w:r w:rsidR="00340885">
        <w:rPr>
          <w:rFonts w:ascii="Arial Narrow" w:hAnsi="Arial Narrow" w:cs="Calibri"/>
          <w:b w:val="0"/>
          <w:bCs w:val="0"/>
          <w:sz w:val="20"/>
          <w:szCs w:val="20"/>
        </w:rPr>
        <w:t>.</w:t>
      </w:r>
    </w:p>
    <w:p w:rsidR="003548E2" w:rsidRDefault="002A6A4F" w:rsidP="003548E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>
        <w:rPr>
          <w:rFonts w:ascii="Arial Narrow" w:hAnsi="Arial Narrow" w:cs="Calibri"/>
          <w:bCs w:val="0"/>
          <w:sz w:val="20"/>
          <w:szCs w:val="20"/>
        </w:rPr>
        <w:t>Hranice</w:t>
      </w:r>
      <w:r w:rsidR="00340885">
        <w:rPr>
          <w:rFonts w:ascii="Arial Narrow" w:hAnsi="Arial Narrow" w:cs="Calibri"/>
          <w:b w:val="0"/>
          <w:bCs w:val="0"/>
          <w:sz w:val="20"/>
          <w:szCs w:val="20"/>
        </w:rPr>
        <w:t xml:space="preserve"> l</w:t>
      </w:r>
      <w:r w:rsidR="003548E2">
        <w:rPr>
          <w:rFonts w:ascii="Arial Narrow" w:hAnsi="Arial Narrow" w:cs="Calibri"/>
          <w:b w:val="0"/>
          <w:bCs w:val="0"/>
          <w:sz w:val="20"/>
          <w:szCs w:val="20"/>
        </w:rPr>
        <w:t xml:space="preserve">esnických </w:t>
      </w:r>
      <w:r w:rsidR="003548E2" w:rsidRPr="00434E9F">
        <w:rPr>
          <w:rFonts w:ascii="Arial Narrow" w:hAnsi="Arial Narrow" w:cs="Calibri"/>
          <w:b w:val="0"/>
          <w:bCs w:val="0"/>
          <w:sz w:val="20"/>
          <w:szCs w:val="20"/>
        </w:rPr>
        <w:t>op</w:t>
      </w:r>
      <w:r w:rsidR="003548E2">
        <w:rPr>
          <w:rFonts w:ascii="Arial Narrow" w:hAnsi="Arial Narrow" w:cs="Calibri"/>
          <w:b w:val="0"/>
          <w:bCs w:val="0"/>
          <w:sz w:val="20"/>
          <w:szCs w:val="20"/>
        </w:rPr>
        <w:t xml:space="preserve">locenek budou vytýčeny geodetem podle </w:t>
      </w:r>
      <w:r w:rsidR="003548E2" w:rsidRPr="00EB4A65">
        <w:rPr>
          <w:rFonts w:ascii="Arial Narrow" w:hAnsi="Arial Narrow" w:cs="Calibri"/>
          <w:bCs w:val="0"/>
          <w:sz w:val="20"/>
          <w:szCs w:val="20"/>
        </w:rPr>
        <w:t>výkresu 6.6.</w:t>
      </w:r>
      <w:r w:rsidR="003548E2">
        <w:rPr>
          <w:rFonts w:ascii="Arial Narrow" w:hAnsi="Arial Narrow" w:cs="Calibri"/>
          <w:b w:val="0"/>
          <w:bCs w:val="0"/>
          <w:sz w:val="20"/>
          <w:szCs w:val="20"/>
        </w:rPr>
        <w:t xml:space="preserve">  </w:t>
      </w:r>
      <w:r w:rsidR="003548E2" w:rsidRPr="00434E9F">
        <w:rPr>
          <w:rFonts w:ascii="Arial Narrow" w:hAnsi="Arial Narrow" w:cs="Calibri"/>
          <w:bCs w:val="0"/>
          <w:sz w:val="20"/>
          <w:szCs w:val="20"/>
        </w:rPr>
        <w:t>Všechny oplocenky v místech hranice parcel KN budou založeny min.1m od této hranice.</w:t>
      </w:r>
      <w:r w:rsidR="003548E2">
        <w:rPr>
          <w:rFonts w:ascii="Arial Narrow" w:hAnsi="Arial Narrow" w:cs="Calibri"/>
          <w:bCs w:val="0"/>
          <w:sz w:val="20"/>
          <w:szCs w:val="20"/>
        </w:rPr>
        <w:t xml:space="preserve"> </w:t>
      </w:r>
      <w:r w:rsidR="00340885">
        <w:rPr>
          <w:rFonts w:ascii="Arial Narrow" w:hAnsi="Arial Narrow" w:cs="Calibri"/>
          <w:b w:val="0"/>
          <w:bCs w:val="0"/>
          <w:sz w:val="20"/>
          <w:szCs w:val="20"/>
        </w:rPr>
        <w:t xml:space="preserve">Vzorové řešení obsahuje výkres </w:t>
      </w:r>
      <w:r w:rsidR="00340885" w:rsidRPr="00340885">
        <w:rPr>
          <w:rFonts w:ascii="Arial Narrow" w:hAnsi="Arial Narrow" w:cs="Calibri"/>
          <w:bCs w:val="0"/>
          <w:sz w:val="20"/>
          <w:szCs w:val="20"/>
        </w:rPr>
        <w:t>6.06.1</w:t>
      </w:r>
    </w:p>
    <w:p w:rsidR="00340885" w:rsidRDefault="00340885" w:rsidP="00340885">
      <w:pPr>
        <w:pStyle w:val="xl44"/>
        <w:shd w:val="clear" w:color="auto" w:fill="D9D9D9" w:themeFill="background1" w:themeFillShade="D9"/>
        <w:autoSpaceDE w:val="0"/>
        <w:autoSpaceDN w:val="0"/>
        <w:adjustRightInd w:val="0"/>
        <w:spacing w:before="12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>
        <w:rPr>
          <w:rFonts w:ascii="Arial Narrow" w:hAnsi="Arial Narrow" w:cs="Calibri"/>
          <w:bCs w:val="0"/>
          <w:sz w:val="20"/>
          <w:szCs w:val="20"/>
        </w:rPr>
        <w:t>Materiál pro lesnické oplocenky</w:t>
      </w:r>
    </w:p>
    <w:p w:rsidR="007E39E8" w:rsidRDefault="003548E2" w:rsidP="003548E2">
      <w:pPr>
        <w:pStyle w:val="xl44"/>
        <w:numPr>
          <w:ilvl w:val="0"/>
          <w:numId w:val="20"/>
        </w:numPr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 w:rsidRPr="00B946C3">
        <w:rPr>
          <w:rFonts w:ascii="Arial Narrow" w:hAnsi="Arial Narrow" w:cs="Calibri"/>
          <w:bCs w:val="0"/>
          <w:sz w:val="20"/>
          <w:szCs w:val="20"/>
        </w:rPr>
        <w:t xml:space="preserve">Materiál pro oplocenku </w:t>
      </w:r>
      <w:r>
        <w:rPr>
          <w:rFonts w:ascii="Arial Narrow" w:hAnsi="Arial Narrow" w:cs="Calibri"/>
          <w:bCs w:val="0"/>
          <w:sz w:val="20"/>
          <w:szCs w:val="20"/>
        </w:rPr>
        <w:t xml:space="preserve">bude </w:t>
      </w:r>
      <w:r w:rsidRPr="00B946C3">
        <w:rPr>
          <w:rFonts w:ascii="Arial Narrow" w:hAnsi="Arial Narrow" w:cs="Calibri"/>
          <w:bCs w:val="0"/>
          <w:sz w:val="20"/>
          <w:szCs w:val="20"/>
        </w:rPr>
        <w:t>uzlové lesnické pletivo</w:t>
      </w:r>
      <w:r>
        <w:rPr>
          <w:rFonts w:ascii="Arial Narrow" w:hAnsi="Arial Narrow" w:cs="Calibri"/>
          <w:bCs w:val="0"/>
          <w:sz w:val="20"/>
          <w:szCs w:val="20"/>
        </w:rPr>
        <w:t xml:space="preserve"> 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 (viz výkaz výměr)</w:t>
      </w:r>
      <w:r w:rsidRPr="00B946C3">
        <w:rPr>
          <w:rFonts w:ascii="Arial Narrow" w:hAnsi="Arial Narrow" w:cs="Calibri"/>
          <w:bCs w:val="0"/>
          <w:sz w:val="20"/>
          <w:szCs w:val="20"/>
        </w:rPr>
        <w:t>.</w:t>
      </w:r>
      <w:r>
        <w:rPr>
          <w:rFonts w:ascii="Arial Narrow" w:hAnsi="Arial Narrow" w:cs="Calibri"/>
          <w:bCs w:val="0"/>
          <w:sz w:val="20"/>
          <w:szCs w:val="20"/>
        </w:rPr>
        <w:t xml:space="preserve"> </w:t>
      </w:r>
    </w:p>
    <w:p w:rsidR="007E39E8" w:rsidRPr="007E39E8" w:rsidRDefault="007E39E8" w:rsidP="007E39E8">
      <w:pPr>
        <w:pStyle w:val="xl44"/>
        <w:tabs>
          <w:tab w:val="center" w:pos="5089"/>
        </w:tabs>
        <w:autoSpaceDE w:val="0"/>
        <w:autoSpaceDN w:val="0"/>
        <w:adjustRightInd w:val="0"/>
        <w:spacing w:before="0" w:beforeAutospacing="0" w:after="60" w:afterAutospacing="0" w:line="276" w:lineRule="auto"/>
        <w:ind w:left="432"/>
        <w:jc w:val="both"/>
        <w:rPr>
          <w:rFonts w:ascii="Arial Narrow" w:hAnsi="Arial Narrow" w:cs="Calibri"/>
          <w:bCs w:val="0"/>
          <w:szCs w:val="20"/>
        </w:rPr>
      </w:pPr>
      <w:r w:rsidRPr="007E39E8">
        <w:rPr>
          <w:rFonts w:ascii="Arial Narrow" w:hAnsi="Arial Narrow" w:cs="Calibri"/>
          <w:bCs w:val="0"/>
          <w:szCs w:val="20"/>
        </w:rPr>
        <w:t xml:space="preserve">Tab.č.2 - </w:t>
      </w:r>
      <w:r w:rsidRPr="007E39E8">
        <w:rPr>
          <w:rFonts w:ascii="Arial Narrow" w:hAnsi="Arial Narrow" w:cs="Calibri"/>
          <w:b w:val="0"/>
          <w:bCs w:val="0"/>
          <w:szCs w:val="20"/>
        </w:rPr>
        <w:t>Popis materiálu pro výplň oplocenky</w:t>
      </w:r>
      <w:r w:rsidRPr="007E39E8">
        <w:rPr>
          <w:rFonts w:ascii="Arial Narrow" w:hAnsi="Arial Narrow" w:cs="Calibri"/>
          <w:b w:val="0"/>
          <w:bCs w:val="0"/>
          <w:szCs w:val="20"/>
        </w:rPr>
        <w:tab/>
      </w:r>
    </w:p>
    <w:tbl>
      <w:tblPr>
        <w:tblW w:w="5360" w:type="dxa"/>
        <w:tblInd w:w="5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360"/>
      </w:tblGrid>
      <w:tr w:rsidR="003548E2" w:rsidRPr="006740E8" w:rsidTr="00087B8A">
        <w:trPr>
          <w:trHeight w:val="315"/>
        </w:trPr>
        <w:tc>
          <w:tcPr>
            <w:tcW w:w="5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48E2" w:rsidRPr="006740E8" w:rsidRDefault="003548E2" w:rsidP="00087B8A">
            <w:pPr>
              <w:autoSpaceDE/>
              <w:autoSpaceDN/>
              <w:adjustRightInd/>
              <w:spacing w:after="60" w:line="276" w:lineRule="auto"/>
              <w:rPr>
                <w:rFonts w:ascii="Arial Narrow" w:hAnsi="Arial Narrow"/>
                <w:b/>
                <w:bCs/>
                <w:sz w:val="20"/>
                <w:szCs w:val="20"/>
              </w:rPr>
            </w:pPr>
            <w:r w:rsidRPr="00B946C3">
              <w:rPr>
                <w:rFonts w:ascii="Arial Narrow" w:hAnsi="Arial Narrow" w:cs="Calibri"/>
                <w:bCs/>
                <w:sz w:val="20"/>
                <w:szCs w:val="20"/>
              </w:rPr>
              <w:t xml:space="preserve"> </w:t>
            </w:r>
            <w:r w:rsidRPr="006740E8">
              <w:rPr>
                <w:rFonts w:ascii="Arial Narrow" w:hAnsi="Arial Narrow"/>
                <w:b/>
                <w:bCs/>
                <w:sz w:val="20"/>
                <w:szCs w:val="20"/>
              </w:rPr>
              <w:t>Oplocenka lesnická, výška 1,6m, drátěné pletivo</w:t>
            </w:r>
          </w:p>
        </w:tc>
      </w:tr>
      <w:tr w:rsidR="003548E2" w:rsidRPr="006740E8" w:rsidTr="00087B8A">
        <w:trPr>
          <w:trHeight w:val="540"/>
        </w:trPr>
        <w:tc>
          <w:tcPr>
            <w:tcW w:w="5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48E2" w:rsidRPr="006740E8" w:rsidRDefault="003548E2" w:rsidP="00087B8A">
            <w:pPr>
              <w:autoSpaceDE/>
              <w:autoSpaceDN/>
              <w:adjustRightInd/>
              <w:spacing w:after="60" w:line="276" w:lineRule="auto"/>
              <w:rPr>
                <w:rFonts w:ascii="Arial Narrow" w:hAnsi="Arial Narrow"/>
                <w:sz w:val="18"/>
                <w:szCs w:val="18"/>
              </w:rPr>
            </w:pPr>
            <w:r w:rsidRPr="006740E8">
              <w:rPr>
                <w:rFonts w:ascii="Arial Narrow" w:hAnsi="Arial Narrow"/>
                <w:sz w:val="18"/>
                <w:szCs w:val="18"/>
              </w:rPr>
              <w:t>Materiál pro opěrnou konstrukci - lopupaná kulatina jehličnatých stromů dle předepsaného průměru a délky</w:t>
            </w:r>
          </w:p>
        </w:tc>
      </w:tr>
      <w:tr w:rsidR="003548E2" w:rsidRPr="006740E8" w:rsidTr="00087B8A">
        <w:trPr>
          <w:trHeight w:val="315"/>
        </w:trPr>
        <w:tc>
          <w:tcPr>
            <w:tcW w:w="5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48E2" w:rsidRPr="006740E8" w:rsidRDefault="003548E2" w:rsidP="00087B8A">
            <w:pPr>
              <w:autoSpaceDE/>
              <w:autoSpaceDN/>
              <w:adjustRightInd/>
              <w:spacing w:after="60" w:line="276" w:lineRule="auto"/>
              <w:rPr>
                <w:rFonts w:ascii="Arial Narrow" w:hAnsi="Arial Narrow"/>
                <w:sz w:val="18"/>
                <w:szCs w:val="18"/>
              </w:rPr>
            </w:pPr>
            <w:r w:rsidRPr="006740E8">
              <w:rPr>
                <w:rFonts w:ascii="Arial Narrow" w:hAnsi="Arial Narrow"/>
                <w:sz w:val="18"/>
                <w:szCs w:val="18"/>
              </w:rPr>
              <w:t xml:space="preserve">Vodicí napínací drát, průměr min.3mm pro zpevnění uzlového pletiva </w:t>
            </w:r>
            <w:r w:rsidRPr="006740E8">
              <w:rPr>
                <w:rFonts w:ascii="Arial Narrow" w:hAnsi="Arial Narrow"/>
                <w:b/>
                <w:bCs/>
                <w:sz w:val="20"/>
                <w:szCs w:val="20"/>
              </w:rPr>
              <w:t>(4 řady)</w:t>
            </w:r>
          </w:p>
        </w:tc>
      </w:tr>
      <w:tr w:rsidR="003548E2" w:rsidRPr="006740E8" w:rsidTr="00087B8A">
        <w:trPr>
          <w:trHeight w:val="315"/>
        </w:trPr>
        <w:tc>
          <w:tcPr>
            <w:tcW w:w="5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48E2" w:rsidRPr="006740E8" w:rsidRDefault="003548E2" w:rsidP="00087B8A">
            <w:pPr>
              <w:autoSpaceDE/>
              <w:autoSpaceDN/>
              <w:adjustRightInd/>
              <w:spacing w:after="60" w:line="276" w:lineRule="auto"/>
              <w:rPr>
                <w:rFonts w:ascii="Arial Narrow" w:hAnsi="Arial Narrow"/>
                <w:sz w:val="18"/>
                <w:szCs w:val="18"/>
              </w:rPr>
            </w:pPr>
            <w:r w:rsidRPr="006740E8">
              <w:rPr>
                <w:rFonts w:ascii="Arial Narrow" w:hAnsi="Arial Narrow"/>
                <w:sz w:val="18"/>
                <w:szCs w:val="18"/>
              </w:rPr>
              <w:t>Uzlové lesnické pletivo - výška 1600mm</w:t>
            </w:r>
          </w:p>
        </w:tc>
      </w:tr>
      <w:tr w:rsidR="003548E2" w:rsidRPr="006740E8" w:rsidTr="00087B8A">
        <w:trPr>
          <w:trHeight w:val="315"/>
        </w:trPr>
        <w:tc>
          <w:tcPr>
            <w:tcW w:w="5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48E2" w:rsidRPr="006740E8" w:rsidRDefault="003548E2" w:rsidP="00087B8A">
            <w:pPr>
              <w:autoSpaceDE/>
              <w:autoSpaceDN/>
              <w:adjustRightInd/>
              <w:spacing w:after="60" w:line="276" w:lineRule="auto"/>
              <w:rPr>
                <w:rFonts w:ascii="Arial Narrow" w:hAnsi="Arial Narrow"/>
                <w:sz w:val="18"/>
                <w:szCs w:val="18"/>
              </w:rPr>
            </w:pPr>
            <w:r w:rsidRPr="006740E8">
              <w:rPr>
                <w:rFonts w:ascii="Arial Narrow" w:hAnsi="Arial Narrow"/>
                <w:sz w:val="18"/>
                <w:szCs w:val="18"/>
              </w:rPr>
              <w:t>průměr drátu 1,6mm</w:t>
            </w:r>
          </w:p>
        </w:tc>
      </w:tr>
      <w:tr w:rsidR="003548E2" w:rsidRPr="006740E8" w:rsidTr="00087B8A">
        <w:trPr>
          <w:trHeight w:val="315"/>
        </w:trPr>
        <w:tc>
          <w:tcPr>
            <w:tcW w:w="5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48E2" w:rsidRPr="006740E8" w:rsidRDefault="003548E2" w:rsidP="00087B8A">
            <w:pPr>
              <w:autoSpaceDE/>
              <w:autoSpaceDN/>
              <w:adjustRightInd/>
              <w:spacing w:after="60" w:line="276" w:lineRule="auto"/>
              <w:rPr>
                <w:rFonts w:ascii="Arial Narrow" w:hAnsi="Arial Narrow"/>
                <w:sz w:val="18"/>
                <w:szCs w:val="18"/>
              </w:rPr>
            </w:pPr>
            <w:r w:rsidRPr="006740E8">
              <w:rPr>
                <w:rFonts w:ascii="Arial Narrow" w:hAnsi="Arial Narrow"/>
                <w:sz w:val="18"/>
                <w:szCs w:val="18"/>
              </w:rPr>
              <w:t>nahoře a dole 2x2 dráty 2,15mm</w:t>
            </w:r>
          </w:p>
        </w:tc>
      </w:tr>
      <w:tr w:rsidR="003548E2" w:rsidRPr="006740E8" w:rsidTr="00087B8A">
        <w:trPr>
          <w:trHeight w:val="315"/>
        </w:trPr>
        <w:tc>
          <w:tcPr>
            <w:tcW w:w="5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48E2" w:rsidRPr="006740E8" w:rsidRDefault="003548E2" w:rsidP="00087B8A">
            <w:pPr>
              <w:autoSpaceDE/>
              <w:autoSpaceDN/>
              <w:adjustRightInd/>
              <w:spacing w:after="60" w:line="276" w:lineRule="auto"/>
              <w:rPr>
                <w:rFonts w:ascii="Arial Narrow" w:hAnsi="Arial Narrow"/>
                <w:sz w:val="18"/>
                <w:szCs w:val="18"/>
              </w:rPr>
            </w:pPr>
            <w:r w:rsidRPr="006740E8">
              <w:rPr>
                <w:rFonts w:ascii="Arial Narrow" w:hAnsi="Arial Narrow"/>
                <w:sz w:val="18"/>
                <w:szCs w:val="18"/>
              </w:rPr>
              <w:t>počet vodorovných drátů 19</w:t>
            </w:r>
          </w:p>
        </w:tc>
      </w:tr>
      <w:tr w:rsidR="003548E2" w:rsidRPr="006740E8" w:rsidTr="00087B8A">
        <w:trPr>
          <w:trHeight w:val="315"/>
        </w:trPr>
        <w:tc>
          <w:tcPr>
            <w:tcW w:w="5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548E2" w:rsidRPr="006740E8" w:rsidRDefault="003548E2" w:rsidP="00087B8A">
            <w:pPr>
              <w:autoSpaceDE/>
              <w:autoSpaceDN/>
              <w:adjustRightInd/>
              <w:spacing w:after="60" w:line="276" w:lineRule="auto"/>
              <w:rPr>
                <w:rFonts w:ascii="Arial Narrow" w:hAnsi="Arial Narrow"/>
                <w:sz w:val="18"/>
                <w:szCs w:val="18"/>
              </w:rPr>
            </w:pPr>
            <w:r w:rsidRPr="006740E8">
              <w:rPr>
                <w:rFonts w:ascii="Arial Narrow" w:hAnsi="Arial Narrow"/>
                <w:sz w:val="18"/>
                <w:szCs w:val="18"/>
              </w:rPr>
              <w:lastRenderedPageBreak/>
              <w:t>vzdálenosti svislých drátů 150mm</w:t>
            </w:r>
          </w:p>
        </w:tc>
      </w:tr>
    </w:tbl>
    <w:p w:rsidR="003548E2" w:rsidRDefault="003548E2" w:rsidP="003548E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</w:p>
    <w:p w:rsidR="00340885" w:rsidRPr="00340885" w:rsidRDefault="00340885" w:rsidP="00340885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 w:val="0"/>
          <w:bCs w:val="0"/>
          <w:sz w:val="20"/>
          <w:szCs w:val="20"/>
        </w:rPr>
      </w:pPr>
      <w:r w:rsidRPr="00E32547">
        <w:rPr>
          <w:rFonts w:ascii="Arial Narrow" w:hAnsi="Arial Narrow" w:cs="Calibri"/>
          <w:bCs w:val="0"/>
          <w:sz w:val="20"/>
          <w:szCs w:val="20"/>
        </w:rPr>
        <w:t xml:space="preserve">Spodní drát </w:t>
      </w:r>
      <w:r w:rsidRPr="00340885">
        <w:rPr>
          <w:rFonts w:ascii="Arial Narrow" w:hAnsi="Arial Narrow" w:cs="Calibri"/>
          <w:b w:val="0"/>
          <w:bCs w:val="0"/>
          <w:sz w:val="20"/>
          <w:szCs w:val="20"/>
        </w:rPr>
        <w:t>oplocenek je nutné vést co nejníže nad terénem, aby nemohla zvěř podlézt. V místě proláklin je nutné vzdálenosti mezi kůly zkrátit a pletivem co nejvíce kopírovat terén.</w:t>
      </w:r>
    </w:p>
    <w:p w:rsidR="00340885" w:rsidRPr="00340885" w:rsidRDefault="00340885" w:rsidP="00340885">
      <w:pPr>
        <w:pStyle w:val="xl44"/>
        <w:numPr>
          <w:ilvl w:val="0"/>
          <w:numId w:val="20"/>
        </w:numPr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 w:val="0"/>
          <w:bCs w:val="0"/>
          <w:sz w:val="20"/>
          <w:szCs w:val="20"/>
        </w:rPr>
      </w:pPr>
      <w:r w:rsidRPr="003548E2">
        <w:rPr>
          <w:rFonts w:ascii="Arial Narrow" w:hAnsi="Arial Narrow" w:cs="Calibri"/>
          <w:bCs w:val="0"/>
          <w:sz w:val="20"/>
          <w:szCs w:val="20"/>
        </w:rPr>
        <w:t xml:space="preserve">Kůly </w:t>
      </w:r>
    </w:p>
    <w:p w:rsidR="00340885" w:rsidRDefault="00340885" w:rsidP="00340885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 w:val="0"/>
          <w:bCs w:val="0"/>
          <w:sz w:val="20"/>
          <w:szCs w:val="20"/>
        </w:rPr>
      </w:pPr>
      <w:r w:rsidRPr="00340885">
        <w:rPr>
          <w:rFonts w:ascii="Arial Narrow" w:hAnsi="Arial Narrow" w:cs="Calibri"/>
          <w:b w:val="0"/>
          <w:bCs w:val="0"/>
          <w:sz w:val="20"/>
          <w:szCs w:val="20"/>
        </w:rPr>
        <w:t>Pro upevnění lesnického pletiva budou použity</w:t>
      </w:r>
      <w:r>
        <w:rPr>
          <w:rFonts w:ascii="Arial Narrow" w:hAnsi="Arial Narrow" w:cs="Calibri"/>
          <w:bCs w:val="0"/>
          <w:sz w:val="20"/>
          <w:szCs w:val="20"/>
        </w:rPr>
        <w:t xml:space="preserve"> dřevěné kůly </w:t>
      </w:r>
      <w:r w:rsidRPr="00340885">
        <w:rPr>
          <w:rFonts w:ascii="Arial Narrow" w:hAnsi="Arial Narrow" w:cs="Calibri"/>
          <w:b w:val="0"/>
          <w:bCs w:val="0"/>
          <w:sz w:val="20"/>
          <w:szCs w:val="20"/>
        </w:rPr>
        <w:t>(délka 2300, průměr min.100mm).</w:t>
      </w:r>
      <w:r>
        <w:rPr>
          <w:rFonts w:ascii="Arial Narrow" w:hAnsi="Arial Narrow" w:cs="Calibri"/>
          <w:bCs w:val="0"/>
          <w:sz w:val="20"/>
          <w:szCs w:val="20"/>
        </w:rPr>
        <w:t xml:space="preserve"> </w:t>
      </w:r>
      <w:r w:rsidRPr="00340885">
        <w:rPr>
          <w:rFonts w:ascii="Arial Narrow" w:hAnsi="Arial Narrow" w:cs="Calibri"/>
          <w:b w:val="0"/>
          <w:bCs w:val="0"/>
          <w:sz w:val="20"/>
          <w:szCs w:val="20"/>
        </w:rPr>
        <w:t xml:space="preserve">Kůly </w:t>
      </w:r>
      <w:r>
        <w:rPr>
          <w:rFonts w:ascii="Arial Narrow" w:hAnsi="Arial Narrow" w:cs="Calibri"/>
          <w:b w:val="0"/>
          <w:bCs w:val="0"/>
          <w:sz w:val="20"/>
          <w:szCs w:val="20"/>
        </w:rPr>
        <w:t>budou impregnovány proti hnilobě opálením v ohni</w:t>
      </w:r>
      <w:r w:rsidRPr="00E32547">
        <w:rPr>
          <w:rFonts w:ascii="Arial Narrow" w:hAnsi="Arial Narrow" w:cs="Calibri"/>
          <w:b w:val="0"/>
          <w:bCs w:val="0"/>
          <w:sz w:val="20"/>
          <w:szCs w:val="20"/>
        </w:rPr>
        <w:t xml:space="preserve"> (po zašpičatění). </w:t>
      </w:r>
      <w:r w:rsidRPr="00E32547">
        <w:rPr>
          <w:rFonts w:ascii="Arial Narrow" w:hAnsi="Arial Narrow" w:cs="Calibri"/>
          <w:bCs w:val="0"/>
          <w:sz w:val="20"/>
          <w:szCs w:val="20"/>
        </w:rPr>
        <w:t xml:space="preserve">Vzdálenost mezi kůly </w:t>
      </w:r>
      <w:r w:rsidRPr="00340885">
        <w:rPr>
          <w:rFonts w:ascii="Arial Narrow" w:hAnsi="Arial Narrow" w:cs="Calibri"/>
          <w:b w:val="0"/>
          <w:bCs w:val="0"/>
          <w:sz w:val="20"/>
          <w:szCs w:val="20"/>
        </w:rPr>
        <w:t>bude cca</w:t>
      </w:r>
      <w:r w:rsidRPr="00E32547">
        <w:rPr>
          <w:rFonts w:ascii="Arial Narrow" w:hAnsi="Arial Narrow" w:cs="Calibri"/>
          <w:bCs w:val="0"/>
          <w:sz w:val="20"/>
          <w:szCs w:val="20"/>
        </w:rPr>
        <w:t xml:space="preserve"> 3m</w:t>
      </w:r>
      <w:r w:rsidRPr="00E32547">
        <w:rPr>
          <w:rFonts w:ascii="Arial Narrow" w:hAnsi="Arial Narrow" w:cs="Calibri"/>
          <w:b w:val="0"/>
          <w:bCs w:val="0"/>
          <w:sz w:val="20"/>
          <w:szCs w:val="20"/>
        </w:rPr>
        <w:t>, v horní části bude oplocenka zpevněna příčnou kulatinou.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 V případě nutnosti </w:t>
      </w:r>
      <w:r w:rsidRPr="00E32547">
        <w:rPr>
          <w:rFonts w:ascii="Arial Narrow" w:hAnsi="Arial Narrow" w:cs="Calibri"/>
          <w:b w:val="0"/>
          <w:bCs w:val="0"/>
          <w:sz w:val="20"/>
          <w:szCs w:val="20"/>
        </w:rPr>
        <w:t>budou kůly zpevněny dovnitř zasazenými vzpěrami.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 </w:t>
      </w:r>
    </w:p>
    <w:p w:rsidR="003548E2" w:rsidRPr="00340885" w:rsidRDefault="003548E2" w:rsidP="00340885">
      <w:pPr>
        <w:pStyle w:val="xl44"/>
        <w:shd w:val="clear" w:color="auto" w:fill="D9D9D9" w:themeFill="background1" w:themeFillShade="D9"/>
        <w:autoSpaceDE w:val="0"/>
        <w:autoSpaceDN w:val="0"/>
        <w:adjustRightInd w:val="0"/>
        <w:spacing w:before="12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 w:rsidRPr="00340885">
        <w:rPr>
          <w:rFonts w:ascii="Arial Narrow" w:hAnsi="Arial Narrow" w:cs="Calibri"/>
          <w:bCs w:val="0"/>
          <w:sz w:val="20"/>
          <w:szCs w:val="20"/>
        </w:rPr>
        <w:t>Vstup do oplocenky – žebřík</w:t>
      </w:r>
    </w:p>
    <w:p w:rsidR="003548E2" w:rsidRDefault="003548E2" w:rsidP="003548E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 w:val="0"/>
          <w:bCs w:val="0"/>
          <w:sz w:val="20"/>
          <w:szCs w:val="20"/>
        </w:rPr>
      </w:pPr>
      <w:r w:rsidRPr="00E32547">
        <w:rPr>
          <w:rFonts w:ascii="Arial Narrow" w:hAnsi="Arial Narrow" w:cs="Calibri"/>
          <w:b w:val="0"/>
          <w:bCs w:val="0"/>
          <w:sz w:val="20"/>
          <w:szCs w:val="20"/>
        </w:rPr>
        <w:t>Vstup do oplocenky bude vytvořen oboustrann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ým dřevěným stabilním </w:t>
      </w:r>
      <w:r w:rsidRPr="003548E2">
        <w:rPr>
          <w:rFonts w:ascii="Arial Narrow" w:hAnsi="Arial Narrow" w:cs="Calibri"/>
          <w:bCs w:val="0"/>
          <w:sz w:val="20"/>
          <w:szCs w:val="20"/>
        </w:rPr>
        <w:t>žebříkem</w:t>
      </w:r>
      <w:r>
        <w:rPr>
          <w:rFonts w:ascii="Arial Narrow" w:hAnsi="Arial Narrow" w:cs="Calibri"/>
          <w:bCs w:val="0"/>
          <w:sz w:val="20"/>
          <w:szCs w:val="20"/>
        </w:rPr>
        <w:t xml:space="preserve">. 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Rozměry pro výrobu jsou uvedeny ve </w:t>
      </w:r>
      <w:r w:rsidRPr="00345942">
        <w:rPr>
          <w:rFonts w:ascii="Arial Narrow" w:hAnsi="Arial Narrow" w:cs="Calibri"/>
          <w:bCs w:val="0"/>
          <w:sz w:val="20"/>
          <w:szCs w:val="20"/>
        </w:rPr>
        <w:t>výkrese 6.06.1</w:t>
      </w:r>
      <w:r>
        <w:rPr>
          <w:rFonts w:ascii="Arial Narrow" w:hAnsi="Arial Narrow" w:cs="Calibri"/>
          <w:bCs w:val="0"/>
          <w:sz w:val="20"/>
          <w:szCs w:val="20"/>
        </w:rPr>
        <w:t>.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 </w:t>
      </w:r>
      <w:r w:rsidRPr="003548E2">
        <w:rPr>
          <w:rFonts w:ascii="Arial Narrow" w:hAnsi="Arial Narrow" w:cs="Calibri"/>
          <w:b w:val="0"/>
          <w:bCs w:val="0"/>
          <w:sz w:val="20"/>
          <w:szCs w:val="20"/>
        </w:rPr>
        <w:t>Konstrukce bude dřevěná</w:t>
      </w:r>
      <w:r>
        <w:rPr>
          <w:rFonts w:ascii="Arial Narrow" w:hAnsi="Arial Narrow" w:cs="Calibri"/>
          <w:bCs w:val="0"/>
          <w:sz w:val="20"/>
          <w:szCs w:val="20"/>
        </w:rPr>
        <w:t xml:space="preserve"> </w:t>
      </w:r>
      <w:r w:rsidRPr="006740E8">
        <w:rPr>
          <w:rFonts w:ascii="Arial Narrow" w:hAnsi="Arial Narrow" w:cs="Calibri"/>
          <w:b w:val="0"/>
          <w:bCs w:val="0"/>
          <w:sz w:val="20"/>
          <w:szCs w:val="20"/>
        </w:rPr>
        <w:t xml:space="preserve">(loupaná kulatina 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a </w:t>
      </w:r>
      <w:r w:rsidRPr="006740E8">
        <w:rPr>
          <w:rFonts w:ascii="Arial Narrow" w:hAnsi="Arial Narrow" w:cs="Calibri"/>
          <w:b w:val="0"/>
          <w:bCs w:val="0"/>
          <w:sz w:val="20"/>
          <w:szCs w:val="20"/>
        </w:rPr>
        <w:t>tyčovina)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. Spodní části konstrukce bude impregnována proti hnilobě opálením v ohni. </w:t>
      </w:r>
      <w:r w:rsidR="00340885">
        <w:rPr>
          <w:rFonts w:ascii="Arial Narrow" w:hAnsi="Arial Narrow" w:cs="Calibri"/>
          <w:b w:val="0"/>
          <w:bCs w:val="0"/>
          <w:sz w:val="20"/>
          <w:szCs w:val="20"/>
        </w:rPr>
        <w:t xml:space="preserve">Orientační rozmístění je provedeno ve více výkresech, </w:t>
      </w:r>
      <w:r w:rsidR="002A6A4F">
        <w:rPr>
          <w:rFonts w:ascii="Arial Narrow" w:hAnsi="Arial Narrow" w:cs="Calibri"/>
          <w:b w:val="0"/>
          <w:bCs w:val="0"/>
          <w:sz w:val="20"/>
          <w:szCs w:val="20"/>
        </w:rPr>
        <w:t>(</w:t>
      </w:r>
      <w:r w:rsidR="00340885">
        <w:rPr>
          <w:rFonts w:ascii="Arial Narrow" w:hAnsi="Arial Narrow" w:cs="Calibri"/>
          <w:b w:val="0"/>
          <w:bCs w:val="0"/>
          <w:sz w:val="20"/>
          <w:szCs w:val="20"/>
        </w:rPr>
        <w:t xml:space="preserve">např. </w:t>
      </w:r>
      <w:r w:rsidR="00340885" w:rsidRPr="00345942">
        <w:rPr>
          <w:rFonts w:ascii="Arial Narrow" w:hAnsi="Arial Narrow" w:cs="Calibri"/>
          <w:bCs w:val="0"/>
          <w:sz w:val="20"/>
          <w:szCs w:val="20"/>
        </w:rPr>
        <w:t>výkres 6.6</w:t>
      </w:r>
      <w:r w:rsidR="00340885">
        <w:rPr>
          <w:rFonts w:ascii="Arial Narrow" w:hAnsi="Arial Narrow" w:cs="Calibri"/>
          <w:b w:val="0"/>
          <w:bCs w:val="0"/>
          <w:sz w:val="20"/>
          <w:szCs w:val="20"/>
        </w:rPr>
        <w:t>)</w:t>
      </w:r>
    </w:p>
    <w:p w:rsidR="00A84897" w:rsidRDefault="00A84897" w:rsidP="007C2CC5">
      <w:pPr>
        <w:pStyle w:val="Nadpis2"/>
        <w:numPr>
          <w:ilvl w:val="1"/>
          <w:numId w:val="7"/>
        </w:numPr>
        <w:spacing w:before="120" w:after="60" w:line="276" w:lineRule="auto"/>
        <w:rPr>
          <w:rFonts w:ascii="Arial Narrow" w:hAnsi="Arial Narrow" w:cs="Calibri"/>
          <w:sz w:val="24"/>
          <w:szCs w:val="20"/>
        </w:rPr>
      </w:pPr>
      <w:bookmarkStart w:id="61" w:name="_Toc464123889"/>
      <w:r w:rsidRPr="000E1B3A">
        <w:rPr>
          <w:rFonts w:ascii="Arial Narrow" w:hAnsi="Arial Narrow" w:cs="Calibri"/>
          <w:sz w:val="24"/>
          <w:szCs w:val="20"/>
        </w:rPr>
        <w:t>Výsadb</w:t>
      </w:r>
      <w:r w:rsidR="00AA5EEE">
        <w:rPr>
          <w:rFonts w:ascii="Arial Narrow" w:hAnsi="Arial Narrow" w:cs="Calibri"/>
          <w:sz w:val="24"/>
          <w:szCs w:val="20"/>
        </w:rPr>
        <w:t>y</w:t>
      </w:r>
      <w:r w:rsidR="00DF314F">
        <w:rPr>
          <w:rFonts w:ascii="Arial Narrow" w:hAnsi="Arial Narrow" w:cs="Calibri"/>
          <w:sz w:val="24"/>
          <w:szCs w:val="20"/>
        </w:rPr>
        <w:t xml:space="preserve"> dřevin</w:t>
      </w:r>
      <w:bookmarkEnd w:id="61"/>
      <w:r w:rsidRPr="000E1B3A">
        <w:rPr>
          <w:rFonts w:ascii="Arial Narrow" w:hAnsi="Arial Narrow" w:cs="Calibri"/>
          <w:sz w:val="24"/>
          <w:szCs w:val="20"/>
        </w:rPr>
        <w:t xml:space="preserve"> </w:t>
      </w:r>
      <w:r w:rsidR="00F85E67">
        <w:rPr>
          <w:rFonts w:ascii="Arial Narrow" w:hAnsi="Arial Narrow" w:cs="Calibri"/>
          <w:sz w:val="24"/>
          <w:szCs w:val="20"/>
        </w:rPr>
        <w:t xml:space="preserve"> </w:t>
      </w:r>
    </w:p>
    <w:p w:rsidR="007C61BA" w:rsidRPr="000E1B3A" w:rsidRDefault="007C61BA" w:rsidP="007C2CC5">
      <w:pPr>
        <w:pStyle w:val="Nadpis2"/>
        <w:numPr>
          <w:ilvl w:val="2"/>
          <w:numId w:val="7"/>
        </w:numPr>
        <w:spacing w:before="120" w:after="60" w:line="276" w:lineRule="auto"/>
        <w:rPr>
          <w:rFonts w:ascii="Arial Narrow" w:hAnsi="Arial Narrow" w:cs="Calibri"/>
          <w:sz w:val="24"/>
          <w:szCs w:val="20"/>
        </w:rPr>
      </w:pPr>
      <w:bookmarkStart w:id="62" w:name="_Toc464123890"/>
      <w:r>
        <w:rPr>
          <w:rFonts w:ascii="Arial Narrow" w:hAnsi="Arial Narrow" w:cs="Calibri"/>
          <w:sz w:val="24"/>
          <w:szCs w:val="20"/>
        </w:rPr>
        <w:t>Technologie založení</w:t>
      </w:r>
      <w:bookmarkEnd w:id="62"/>
    </w:p>
    <w:p w:rsidR="003548E2" w:rsidRPr="00AE69D6" w:rsidRDefault="00AE69D6" w:rsidP="00AE69D6">
      <w:pPr>
        <w:pStyle w:val="xl44"/>
        <w:shd w:val="clear" w:color="auto" w:fill="D9D9D9" w:themeFill="background1" w:themeFillShade="D9"/>
        <w:autoSpaceDE w:val="0"/>
        <w:autoSpaceDN w:val="0"/>
        <w:adjustRightInd w:val="0"/>
        <w:spacing w:before="12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>
        <w:rPr>
          <w:rFonts w:ascii="Arial Narrow" w:hAnsi="Arial Narrow" w:cs="Calibri"/>
          <w:bCs w:val="0"/>
          <w:sz w:val="20"/>
          <w:szCs w:val="20"/>
        </w:rPr>
        <w:t>Rozmístění dřevin</w:t>
      </w:r>
    </w:p>
    <w:p w:rsidR="00EF4F2C" w:rsidRPr="00EF4F2C" w:rsidRDefault="00EF4F2C" w:rsidP="00EF4F2C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 w:val="0"/>
          <w:bCs w:val="0"/>
          <w:sz w:val="20"/>
          <w:szCs w:val="20"/>
        </w:rPr>
      </w:pPr>
      <w:r>
        <w:rPr>
          <w:rFonts w:ascii="Arial Narrow" w:hAnsi="Arial Narrow" w:cs="Calibri"/>
          <w:bCs w:val="0"/>
          <w:sz w:val="20"/>
          <w:szCs w:val="20"/>
        </w:rPr>
        <w:t xml:space="preserve">Souvislé plochy </w:t>
      </w:r>
      <w:r w:rsidRPr="00EF4F2C">
        <w:rPr>
          <w:rFonts w:ascii="Arial Narrow" w:hAnsi="Arial Narrow" w:cs="Calibri"/>
          <w:b w:val="0"/>
          <w:bCs w:val="0"/>
          <w:sz w:val="20"/>
          <w:szCs w:val="20"/>
        </w:rPr>
        <w:t xml:space="preserve">k zalesnění budou osazeny </w:t>
      </w:r>
      <w:r w:rsidR="00AE69D6" w:rsidRPr="00AE69D6">
        <w:rPr>
          <w:rFonts w:ascii="Arial Narrow" w:hAnsi="Arial Narrow" w:cs="Calibri"/>
          <w:bCs w:val="0"/>
          <w:sz w:val="20"/>
          <w:szCs w:val="20"/>
        </w:rPr>
        <w:t xml:space="preserve">pásovou </w:t>
      </w:r>
      <w:r w:rsidR="00AE69D6">
        <w:rPr>
          <w:rFonts w:ascii="Arial Narrow" w:hAnsi="Arial Narrow" w:cs="Calibri"/>
          <w:b w:val="0"/>
          <w:bCs w:val="0"/>
          <w:sz w:val="20"/>
          <w:szCs w:val="20"/>
        </w:rPr>
        <w:t>(</w:t>
      </w:r>
      <w:r w:rsidRPr="00EF4F2C">
        <w:rPr>
          <w:rFonts w:ascii="Arial Narrow" w:hAnsi="Arial Narrow" w:cs="Calibri"/>
          <w:b w:val="0"/>
          <w:bCs w:val="0"/>
          <w:sz w:val="20"/>
          <w:szCs w:val="20"/>
        </w:rPr>
        <w:t>řadovou</w:t>
      </w:r>
      <w:r w:rsidR="00AE69D6">
        <w:rPr>
          <w:rFonts w:ascii="Arial Narrow" w:hAnsi="Arial Narrow" w:cs="Calibri"/>
          <w:b w:val="0"/>
          <w:bCs w:val="0"/>
          <w:sz w:val="20"/>
          <w:szCs w:val="20"/>
        </w:rPr>
        <w:t xml:space="preserve">) </w:t>
      </w:r>
      <w:r w:rsidRPr="00EF4F2C">
        <w:rPr>
          <w:rFonts w:ascii="Arial Narrow" w:hAnsi="Arial Narrow" w:cs="Calibri"/>
          <w:b w:val="0"/>
          <w:bCs w:val="0"/>
          <w:sz w:val="20"/>
          <w:szCs w:val="20"/>
        </w:rPr>
        <w:t>výsadbou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. </w:t>
      </w:r>
      <w:r w:rsidR="00AE69D6" w:rsidRPr="00AE69D6">
        <w:rPr>
          <w:rFonts w:ascii="Arial Narrow" w:hAnsi="Arial Narrow" w:cs="Calibri"/>
          <w:bCs w:val="0"/>
          <w:sz w:val="20"/>
          <w:szCs w:val="20"/>
        </w:rPr>
        <w:t>Na o</w:t>
      </w:r>
      <w:r w:rsidRPr="00AE69D6">
        <w:rPr>
          <w:rFonts w:ascii="Arial Narrow" w:hAnsi="Arial Narrow" w:cs="Calibri"/>
          <w:bCs w:val="0"/>
          <w:sz w:val="20"/>
          <w:szCs w:val="20"/>
        </w:rPr>
        <w:t>statní</w:t>
      </w:r>
      <w:r w:rsidR="00AE69D6" w:rsidRPr="00AE69D6">
        <w:rPr>
          <w:rFonts w:ascii="Arial Narrow" w:hAnsi="Arial Narrow" w:cs="Calibri"/>
          <w:bCs w:val="0"/>
          <w:sz w:val="20"/>
          <w:szCs w:val="20"/>
        </w:rPr>
        <w:t xml:space="preserve">ch </w:t>
      </w:r>
      <w:r w:rsidRPr="00AE69D6">
        <w:rPr>
          <w:rFonts w:ascii="Arial Narrow" w:hAnsi="Arial Narrow" w:cs="Calibri"/>
          <w:bCs w:val="0"/>
          <w:sz w:val="20"/>
          <w:szCs w:val="20"/>
        </w:rPr>
        <w:t>ploch</w:t>
      </w:r>
      <w:r w:rsidR="00AE69D6" w:rsidRPr="00AE69D6">
        <w:rPr>
          <w:rFonts w:ascii="Arial Narrow" w:hAnsi="Arial Narrow" w:cs="Calibri"/>
          <w:bCs w:val="0"/>
          <w:sz w:val="20"/>
          <w:szCs w:val="20"/>
        </w:rPr>
        <w:t>ách</w:t>
      </w:r>
      <w:r w:rsidRPr="00AE69D6">
        <w:rPr>
          <w:rFonts w:ascii="Arial Narrow" w:hAnsi="Arial Narrow" w:cs="Calibri"/>
          <w:bCs w:val="0"/>
          <w:sz w:val="20"/>
          <w:szCs w:val="20"/>
        </w:rPr>
        <w:t xml:space="preserve"> určené k </w:t>
      </w:r>
      <w:r w:rsidR="00AE69D6" w:rsidRPr="00AE69D6">
        <w:rPr>
          <w:rFonts w:ascii="Arial Narrow" w:hAnsi="Arial Narrow" w:cs="Calibri"/>
          <w:bCs w:val="0"/>
          <w:sz w:val="20"/>
          <w:szCs w:val="20"/>
        </w:rPr>
        <w:t>výsadbě</w:t>
      </w:r>
      <w:r w:rsidR="00AE69D6">
        <w:rPr>
          <w:rFonts w:ascii="Arial Narrow" w:hAnsi="Arial Narrow" w:cs="Calibri"/>
          <w:b w:val="0"/>
          <w:bCs w:val="0"/>
          <w:sz w:val="20"/>
          <w:szCs w:val="20"/>
        </w:rPr>
        <w:t xml:space="preserve">, 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budou </w:t>
      </w:r>
      <w:r w:rsidR="00AE69D6">
        <w:rPr>
          <w:rFonts w:ascii="Arial Narrow" w:hAnsi="Arial Narrow" w:cs="Calibri"/>
          <w:b w:val="0"/>
          <w:bCs w:val="0"/>
          <w:sz w:val="20"/>
          <w:szCs w:val="20"/>
        </w:rPr>
        <w:t xml:space="preserve">dřeviny rozmístěny nepravidelně nebo v kombinaci pásové výsadby a </w:t>
      </w:r>
      <w:r w:rsidR="00AE69D6" w:rsidRPr="00AE69D6">
        <w:rPr>
          <w:rFonts w:ascii="Arial Narrow" w:hAnsi="Arial Narrow" w:cs="Calibri"/>
          <w:bCs w:val="0"/>
          <w:sz w:val="20"/>
          <w:szCs w:val="20"/>
        </w:rPr>
        <w:t>nepravidelného rozmístění</w:t>
      </w:r>
      <w:r w:rsidR="00AE69D6">
        <w:rPr>
          <w:rFonts w:ascii="Arial Narrow" w:hAnsi="Arial Narrow" w:cs="Calibri"/>
          <w:b w:val="0"/>
          <w:bCs w:val="0"/>
          <w:sz w:val="20"/>
          <w:szCs w:val="20"/>
        </w:rPr>
        <w:t>.</w:t>
      </w:r>
    </w:p>
    <w:p w:rsidR="00EF4F2C" w:rsidRDefault="00EF4F2C" w:rsidP="00EF4F2C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 w:val="0"/>
          <w:bCs w:val="0"/>
          <w:sz w:val="20"/>
          <w:szCs w:val="20"/>
        </w:rPr>
      </w:pP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Souvislé zalesnění bude provedeno střídáním řad </w:t>
      </w:r>
      <w:r w:rsidRPr="00CA5EC0">
        <w:rPr>
          <w:rFonts w:ascii="Arial Narrow" w:hAnsi="Arial Narrow" w:cs="Calibri"/>
          <w:bCs w:val="0"/>
          <w:sz w:val="20"/>
          <w:szCs w:val="20"/>
        </w:rPr>
        <w:t>dřevin melioračních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 (dočasných) a </w:t>
      </w:r>
      <w:r w:rsidRPr="00CA5EC0">
        <w:rPr>
          <w:rFonts w:ascii="Arial Narrow" w:hAnsi="Arial Narrow" w:cs="Calibri"/>
          <w:bCs w:val="0"/>
          <w:sz w:val="20"/>
          <w:szCs w:val="20"/>
        </w:rPr>
        <w:t>dřevin cílových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 (porostotvorných).</w:t>
      </w:r>
    </w:p>
    <w:p w:rsidR="00EF4F2C" w:rsidRDefault="00EF4F2C" w:rsidP="00EF4F2C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 w:val="0"/>
          <w:bCs w:val="0"/>
          <w:sz w:val="20"/>
          <w:szCs w:val="20"/>
        </w:rPr>
      </w:pPr>
      <w:r>
        <w:rPr>
          <w:rFonts w:ascii="Arial Narrow" w:hAnsi="Arial Narrow" w:cs="Calibri"/>
          <w:bCs w:val="0"/>
          <w:sz w:val="20"/>
          <w:szCs w:val="20"/>
        </w:rPr>
        <w:t xml:space="preserve">Porostní plášť </w:t>
      </w:r>
      <w:r w:rsidRPr="00673AF3">
        <w:rPr>
          <w:rFonts w:ascii="Arial Narrow" w:hAnsi="Arial Narrow" w:cs="Calibri"/>
          <w:b w:val="0"/>
          <w:bCs w:val="0"/>
          <w:sz w:val="20"/>
          <w:szCs w:val="20"/>
        </w:rPr>
        <w:t>u zalesněných ploch tvoří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 druhově bohatší výsadba stromů a keřů.</w:t>
      </w:r>
    </w:p>
    <w:p w:rsidR="00EF4F2C" w:rsidRPr="00EB4A65" w:rsidRDefault="00EF4F2C" w:rsidP="00AE69D6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 w:val="0"/>
          <w:bCs w:val="0"/>
          <w:sz w:val="20"/>
          <w:szCs w:val="20"/>
        </w:rPr>
      </w:pPr>
      <w:r>
        <w:rPr>
          <w:rFonts w:ascii="Arial Narrow" w:hAnsi="Arial Narrow" w:cs="Calibri"/>
          <w:bCs w:val="0"/>
          <w:sz w:val="20"/>
          <w:szCs w:val="20"/>
        </w:rPr>
        <w:t xml:space="preserve">Výsadba nepravidelná </w:t>
      </w:r>
      <w:r w:rsidRPr="00EB4A65">
        <w:rPr>
          <w:rFonts w:ascii="Arial Narrow" w:hAnsi="Arial Narrow" w:cs="Calibri"/>
          <w:b w:val="0"/>
          <w:bCs w:val="0"/>
          <w:sz w:val="20"/>
          <w:szCs w:val="20"/>
        </w:rPr>
        <w:t xml:space="preserve">bude 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určena projektantem v rámci </w:t>
      </w:r>
      <w:r w:rsidR="00B44779">
        <w:rPr>
          <w:rFonts w:ascii="Arial Narrow" w:hAnsi="Arial Narrow" w:cs="Calibri"/>
          <w:b w:val="0"/>
          <w:bCs w:val="0"/>
          <w:sz w:val="20"/>
          <w:szCs w:val="20"/>
        </w:rPr>
        <w:t xml:space="preserve">autorského dozoru </w:t>
      </w:r>
      <w:r w:rsidR="00B44779" w:rsidRPr="00B44779">
        <w:rPr>
          <w:rFonts w:ascii="Arial Narrow" w:hAnsi="Arial Narrow" w:cs="Calibri"/>
          <w:bCs w:val="0"/>
          <w:sz w:val="20"/>
          <w:szCs w:val="20"/>
        </w:rPr>
        <w:t>(A</w:t>
      </w:r>
      <w:r w:rsidRPr="00B44779">
        <w:rPr>
          <w:rFonts w:ascii="Arial Narrow" w:hAnsi="Arial Narrow" w:cs="Calibri"/>
          <w:bCs w:val="0"/>
          <w:sz w:val="20"/>
          <w:szCs w:val="20"/>
        </w:rPr>
        <w:t>D</w:t>
      </w:r>
      <w:r w:rsidR="00B44779" w:rsidRPr="00B44779">
        <w:rPr>
          <w:rFonts w:ascii="Arial Narrow" w:hAnsi="Arial Narrow" w:cs="Calibri"/>
          <w:bCs w:val="0"/>
          <w:sz w:val="20"/>
          <w:szCs w:val="20"/>
        </w:rPr>
        <w:t>)</w:t>
      </w:r>
      <w:r w:rsidR="00B44779">
        <w:rPr>
          <w:rFonts w:ascii="Arial Narrow" w:hAnsi="Arial Narrow" w:cs="Calibri"/>
          <w:bCs w:val="0"/>
          <w:sz w:val="20"/>
          <w:szCs w:val="20"/>
        </w:rPr>
        <w:t>.</w:t>
      </w:r>
    </w:p>
    <w:p w:rsidR="00AA5EEE" w:rsidRDefault="00EF4F2C" w:rsidP="00AA5EEE">
      <w:pPr>
        <w:pStyle w:val="xl44"/>
        <w:numPr>
          <w:ilvl w:val="0"/>
          <w:numId w:val="20"/>
        </w:numPr>
        <w:autoSpaceDE w:val="0"/>
        <w:autoSpaceDN w:val="0"/>
        <w:adjustRightInd w:val="0"/>
        <w:spacing w:before="0" w:beforeAutospacing="0" w:after="60" w:afterAutospacing="0" w:line="276" w:lineRule="auto"/>
        <w:ind w:left="357" w:hanging="357"/>
        <w:jc w:val="both"/>
        <w:rPr>
          <w:rFonts w:ascii="Arial Narrow" w:hAnsi="Arial Narrow" w:cs="Calibri"/>
          <w:b w:val="0"/>
          <w:bCs w:val="0"/>
          <w:sz w:val="20"/>
          <w:szCs w:val="20"/>
        </w:rPr>
      </w:pPr>
      <w:r w:rsidRPr="00EB4A65">
        <w:rPr>
          <w:rFonts w:ascii="Arial Narrow" w:hAnsi="Arial Narrow" w:cs="Calibri"/>
          <w:bCs w:val="0"/>
          <w:sz w:val="20"/>
          <w:szCs w:val="20"/>
        </w:rPr>
        <w:t xml:space="preserve">Výsadba </w:t>
      </w:r>
      <w:r w:rsidR="00AE69D6">
        <w:rPr>
          <w:rFonts w:ascii="Arial Narrow" w:hAnsi="Arial Narrow" w:cs="Calibri"/>
          <w:bCs w:val="0"/>
          <w:sz w:val="20"/>
          <w:szCs w:val="20"/>
        </w:rPr>
        <w:t>pásová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 bude vytýčena podle schémat uvedených ve </w:t>
      </w:r>
      <w:r w:rsidRPr="00EB4A65">
        <w:rPr>
          <w:rFonts w:ascii="Arial Narrow" w:hAnsi="Arial Narrow" w:cs="Calibri"/>
          <w:bCs w:val="0"/>
          <w:sz w:val="20"/>
          <w:szCs w:val="20"/>
        </w:rPr>
        <w:t>výkrese 6.06.3</w:t>
      </w:r>
      <w:r w:rsidR="00AA5EEE" w:rsidRPr="00AA5EEE">
        <w:rPr>
          <w:rFonts w:ascii="Arial Narrow" w:hAnsi="Arial Narrow" w:cs="Calibri"/>
          <w:b w:val="0"/>
          <w:bCs w:val="0"/>
          <w:sz w:val="20"/>
          <w:szCs w:val="20"/>
        </w:rPr>
        <w:t xml:space="preserve"> </w:t>
      </w:r>
    </w:p>
    <w:p w:rsidR="00AA5EEE" w:rsidRPr="00AE69D6" w:rsidRDefault="00AA5EEE" w:rsidP="00AA5EEE">
      <w:pPr>
        <w:pStyle w:val="xl44"/>
        <w:numPr>
          <w:ilvl w:val="0"/>
          <w:numId w:val="20"/>
        </w:numPr>
        <w:autoSpaceDE w:val="0"/>
        <w:autoSpaceDN w:val="0"/>
        <w:adjustRightInd w:val="0"/>
        <w:spacing w:before="0" w:beforeAutospacing="0" w:after="60" w:afterAutospacing="0" w:line="276" w:lineRule="auto"/>
        <w:ind w:left="357" w:hanging="357"/>
        <w:jc w:val="both"/>
        <w:rPr>
          <w:rFonts w:ascii="Arial Narrow" w:hAnsi="Arial Narrow" w:cs="Calibri"/>
          <w:b w:val="0"/>
          <w:bCs w:val="0"/>
          <w:sz w:val="20"/>
          <w:szCs w:val="20"/>
        </w:rPr>
      </w:pPr>
      <w:r w:rsidRPr="00673AF3">
        <w:rPr>
          <w:rFonts w:ascii="Arial Narrow" w:hAnsi="Arial Narrow" w:cs="Calibri"/>
          <w:b w:val="0"/>
          <w:bCs w:val="0"/>
          <w:sz w:val="20"/>
          <w:szCs w:val="20"/>
        </w:rPr>
        <w:t>První řada dřevin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 bude vysazena </w:t>
      </w:r>
      <w:r w:rsidRPr="00673AF3">
        <w:rPr>
          <w:rFonts w:ascii="Arial Narrow" w:hAnsi="Arial Narrow" w:cs="Calibri"/>
          <w:b w:val="0"/>
          <w:bCs w:val="0"/>
          <w:sz w:val="20"/>
          <w:szCs w:val="20"/>
        </w:rPr>
        <w:t>vždy nejméně</w:t>
      </w:r>
      <w:r w:rsidRPr="00673AF3">
        <w:rPr>
          <w:rFonts w:ascii="Arial Narrow" w:hAnsi="Arial Narrow" w:cs="Calibri"/>
          <w:bCs w:val="0"/>
          <w:sz w:val="20"/>
          <w:szCs w:val="20"/>
        </w:rPr>
        <w:t xml:space="preserve"> 1m od oplocenky</w:t>
      </w:r>
      <w:r>
        <w:rPr>
          <w:rFonts w:ascii="Arial Narrow" w:hAnsi="Arial Narrow" w:cs="Calibri"/>
          <w:bCs w:val="0"/>
          <w:sz w:val="20"/>
          <w:szCs w:val="20"/>
        </w:rPr>
        <w:t xml:space="preserve">.  </w:t>
      </w:r>
    </w:p>
    <w:p w:rsidR="00AA5EEE" w:rsidRPr="00AA5EEE" w:rsidRDefault="00AA5EEE" w:rsidP="00AA5EEE">
      <w:pPr>
        <w:pStyle w:val="xl44"/>
        <w:shd w:val="clear" w:color="auto" w:fill="D9D9D9" w:themeFill="background1" w:themeFillShade="D9"/>
        <w:autoSpaceDE w:val="0"/>
        <w:autoSpaceDN w:val="0"/>
        <w:adjustRightInd w:val="0"/>
        <w:spacing w:before="12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 w:rsidRPr="00AA5EEE">
        <w:rPr>
          <w:rFonts w:ascii="Arial Narrow" w:hAnsi="Arial Narrow" w:cs="Calibri"/>
          <w:bCs w:val="0"/>
          <w:sz w:val="20"/>
          <w:szCs w:val="20"/>
        </w:rPr>
        <w:t>Rozdělení dle nároků na stanoviště a funkčního zařazení:</w:t>
      </w:r>
    </w:p>
    <w:p w:rsidR="00EF4F2C" w:rsidRPr="00EF4F2C" w:rsidRDefault="00EF4F2C" w:rsidP="00EF4F2C">
      <w:pPr>
        <w:spacing w:after="60" w:line="276" w:lineRule="auto"/>
        <w:ind w:left="432"/>
        <w:rPr>
          <w:rFonts w:ascii="Arial Narrow" w:hAnsi="Arial Narrow"/>
          <w:b/>
          <w:bCs/>
          <w:sz w:val="20"/>
        </w:rPr>
      </w:pPr>
      <w:r w:rsidRPr="00EF4F2C">
        <w:rPr>
          <w:rFonts w:ascii="Arial Narrow" w:hAnsi="Arial Narrow"/>
          <w:b/>
          <w:bCs/>
          <w:sz w:val="20"/>
        </w:rPr>
        <w:t>PÁSOVÁ VÝSADBA</w:t>
      </w:r>
    </w:p>
    <w:p w:rsidR="00EF4F2C" w:rsidRPr="00EF4F2C" w:rsidRDefault="00EF4F2C" w:rsidP="00EF4F2C">
      <w:pPr>
        <w:spacing w:after="60" w:line="276" w:lineRule="auto"/>
        <w:ind w:left="432"/>
        <w:rPr>
          <w:rFonts w:ascii="Arial Narrow" w:hAnsi="Arial Narrow"/>
          <w:b/>
          <w:bCs/>
          <w:sz w:val="20"/>
        </w:rPr>
      </w:pPr>
      <w:r w:rsidRPr="00EF4F2C">
        <w:rPr>
          <w:rFonts w:ascii="Arial Narrow" w:hAnsi="Arial Narrow"/>
          <w:sz w:val="20"/>
        </w:rPr>
        <w:t xml:space="preserve">                  </w:t>
      </w:r>
      <w:r w:rsidRPr="00EF4F2C">
        <w:rPr>
          <w:rFonts w:ascii="Arial Narrow" w:hAnsi="Arial Narrow"/>
          <w:b/>
          <w:bCs/>
          <w:sz w:val="20"/>
        </w:rPr>
        <w:t>DŘEVINY POROSTNÍCH PLÁŠŤŮ</w:t>
      </w:r>
    </w:p>
    <w:p w:rsidR="00EF4F2C" w:rsidRPr="00EF4F2C" w:rsidRDefault="00EF4F2C" w:rsidP="00EF4F2C">
      <w:pPr>
        <w:spacing w:after="60" w:line="276" w:lineRule="auto"/>
        <w:ind w:left="432"/>
        <w:rPr>
          <w:rFonts w:ascii="Arial Narrow" w:hAnsi="Arial Narrow"/>
          <w:b/>
          <w:bCs/>
          <w:sz w:val="20"/>
        </w:rPr>
      </w:pPr>
      <w:r w:rsidRPr="00EF4F2C">
        <w:rPr>
          <w:rFonts w:ascii="Arial Narrow" w:hAnsi="Arial Narrow"/>
          <w:sz w:val="20"/>
        </w:rPr>
        <w:t xml:space="preserve">                  </w:t>
      </w:r>
      <w:r w:rsidRPr="00EF4F2C">
        <w:rPr>
          <w:rFonts w:ascii="Arial Narrow" w:hAnsi="Arial Narrow"/>
          <w:b/>
          <w:bCs/>
          <w:sz w:val="20"/>
        </w:rPr>
        <w:t>K</w:t>
      </w:r>
      <w:r w:rsidRPr="00EF4F2C">
        <w:rPr>
          <w:rFonts w:ascii="Arial Narrow" w:hAnsi="Arial Narrow"/>
          <w:sz w:val="20"/>
        </w:rPr>
        <w:t>eře -</w:t>
      </w:r>
      <w:r w:rsidRPr="00EF4F2C">
        <w:rPr>
          <w:rFonts w:ascii="Arial Narrow" w:hAnsi="Arial Narrow"/>
          <w:b/>
          <w:bCs/>
          <w:sz w:val="20"/>
        </w:rPr>
        <w:t xml:space="preserve"> pás</w:t>
      </w:r>
      <w:r w:rsidRPr="00EF4F2C">
        <w:rPr>
          <w:rFonts w:ascii="Arial Narrow" w:hAnsi="Arial Narrow"/>
          <w:sz w:val="20"/>
        </w:rPr>
        <w:t>ová výsadba / porostní</w:t>
      </w:r>
      <w:r w:rsidRPr="00EF4F2C">
        <w:rPr>
          <w:rFonts w:ascii="Arial Narrow" w:hAnsi="Arial Narrow"/>
          <w:b/>
          <w:bCs/>
          <w:sz w:val="20"/>
        </w:rPr>
        <w:t xml:space="preserve"> Pl</w:t>
      </w:r>
      <w:r w:rsidRPr="00EF4F2C">
        <w:rPr>
          <w:rFonts w:ascii="Arial Narrow" w:hAnsi="Arial Narrow"/>
          <w:sz w:val="20"/>
        </w:rPr>
        <w:t xml:space="preserve">ášt............................... </w:t>
      </w:r>
      <w:r w:rsidRPr="00EF4F2C">
        <w:rPr>
          <w:rFonts w:ascii="Arial Narrow" w:hAnsi="Arial Narrow"/>
          <w:b/>
          <w:bCs/>
          <w:sz w:val="20"/>
        </w:rPr>
        <w:t>K-pás/PL</w:t>
      </w:r>
    </w:p>
    <w:p w:rsidR="00EF4F2C" w:rsidRPr="00EF4F2C" w:rsidRDefault="00EF4F2C" w:rsidP="00EF4F2C">
      <w:pPr>
        <w:spacing w:after="60" w:line="276" w:lineRule="auto"/>
        <w:ind w:left="432"/>
        <w:rPr>
          <w:rFonts w:ascii="Arial Narrow" w:hAnsi="Arial Narrow"/>
          <w:b/>
          <w:bCs/>
          <w:sz w:val="20"/>
        </w:rPr>
      </w:pPr>
      <w:r w:rsidRPr="00EF4F2C">
        <w:rPr>
          <w:rFonts w:ascii="Arial Narrow" w:hAnsi="Arial Narrow"/>
          <w:sz w:val="20"/>
        </w:rPr>
        <w:t xml:space="preserve">                 </w:t>
      </w:r>
      <w:r w:rsidRPr="00EF4F2C">
        <w:rPr>
          <w:rFonts w:ascii="Arial Narrow" w:hAnsi="Arial Narrow"/>
          <w:b/>
          <w:bCs/>
          <w:sz w:val="20"/>
        </w:rPr>
        <w:t>S</w:t>
      </w:r>
      <w:r w:rsidRPr="00EF4F2C">
        <w:rPr>
          <w:rFonts w:ascii="Arial Narrow" w:hAnsi="Arial Narrow"/>
          <w:sz w:val="20"/>
        </w:rPr>
        <w:t xml:space="preserve">tromy - </w:t>
      </w:r>
      <w:r w:rsidRPr="00EF4F2C">
        <w:rPr>
          <w:rFonts w:ascii="Arial Narrow" w:hAnsi="Arial Narrow"/>
          <w:b/>
          <w:bCs/>
          <w:sz w:val="20"/>
        </w:rPr>
        <w:t>pás</w:t>
      </w:r>
      <w:r w:rsidRPr="00EF4F2C">
        <w:rPr>
          <w:rFonts w:ascii="Arial Narrow" w:hAnsi="Arial Narrow"/>
          <w:sz w:val="20"/>
        </w:rPr>
        <w:t xml:space="preserve">ová výsadba / porostní </w:t>
      </w:r>
      <w:r w:rsidRPr="00EF4F2C">
        <w:rPr>
          <w:rFonts w:ascii="Arial Narrow" w:hAnsi="Arial Narrow"/>
          <w:b/>
          <w:bCs/>
          <w:sz w:val="20"/>
        </w:rPr>
        <w:t>Pl</w:t>
      </w:r>
      <w:r w:rsidRPr="00EF4F2C">
        <w:rPr>
          <w:rFonts w:ascii="Arial Narrow" w:hAnsi="Arial Narrow"/>
          <w:sz w:val="20"/>
        </w:rPr>
        <w:t xml:space="preserve">ášť............................ </w:t>
      </w:r>
      <w:r w:rsidRPr="00EF4F2C">
        <w:rPr>
          <w:rFonts w:ascii="Arial Narrow" w:hAnsi="Arial Narrow"/>
          <w:b/>
          <w:bCs/>
          <w:sz w:val="20"/>
        </w:rPr>
        <w:t>S-pás/PL</w:t>
      </w:r>
    </w:p>
    <w:p w:rsidR="00EF4F2C" w:rsidRPr="00EF4F2C" w:rsidRDefault="00EF4F2C" w:rsidP="00EF4F2C">
      <w:pPr>
        <w:spacing w:after="60" w:line="276" w:lineRule="auto"/>
        <w:ind w:left="432"/>
        <w:rPr>
          <w:rFonts w:ascii="Arial Narrow" w:hAnsi="Arial Narrow"/>
          <w:b/>
          <w:bCs/>
          <w:sz w:val="20"/>
        </w:rPr>
      </w:pPr>
      <w:r w:rsidRPr="00EF4F2C">
        <w:rPr>
          <w:rFonts w:ascii="Arial Narrow" w:hAnsi="Arial Narrow"/>
          <w:sz w:val="20"/>
        </w:rPr>
        <w:t xml:space="preserve">                 </w:t>
      </w:r>
      <w:r w:rsidRPr="00EF4F2C">
        <w:rPr>
          <w:rFonts w:ascii="Arial Narrow" w:hAnsi="Arial Narrow"/>
          <w:b/>
          <w:bCs/>
          <w:sz w:val="20"/>
        </w:rPr>
        <w:t>S</w:t>
      </w:r>
      <w:r w:rsidRPr="00EF4F2C">
        <w:rPr>
          <w:rFonts w:ascii="Arial Narrow" w:hAnsi="Arial Narrow"/>
          <w:sz w:val="20"/>
        </w:rPr>
        <w:t xml:space="preserve">tromy - </w:t>
      </w:r>
      <w:r w:rsidRPr="00EF4F2C">
        <w:rPr>
          <w:rFonts w:ascii="Arial Narrow" w:hAnsi="Arial Narrow"/>
          <w:b/>
          <w:bCs/>
          <w:sz w:val="20"/>
        </w:rPr>
        <w:t>pás</w:t>
      </w:r>
      <w:r w:rsidRPr="00EF4F2C">
        <w:rPr>
          <w:rFonts w:ascii="Arial Narrow" w:hAnsi="Arial Narrow"/>
          <w:sz w:val="20"/>
        </w:rPr>
        <w:t xml:space="preserve">ová výsadba / </w:t>
      </w:r>
      <w:r w:rsidRPr="00EF4F2C">
        <w:rPr>
          <w:rFonts w:ascii="Arial Narrow" w:hAnsi="Arial Narrow"/>
          <w:b/>
          <w:bCs/>
          <w:sz w:val="20"/>
        </w:rPr>
        <w:t>Me</w:t>
      </w:r>
      <w:r w:rsidRPr="00EF4F2C">
        <w:rPr>
          <w:rFonts w:ascii="Arial Narrow" w:hAnsi="Arial Narrow"/>
          <w:sz w:val="20"/>
        </w:rPr>
        <w:t xml:space="preserve">liorační funkce ...................... </w:t>
      </w:r>
      <w:r w:rsidRPr="00EF4F2C">
        <w:rPr>
          <w:rFonts w:ascii="Arial Narrow" w:hAnsi="Arial Narrow"/>
          <w:b/>
          <w:bCs/>
          <w:sz w:val="20"/>
        </w:rPr>
        <w:t>S-pás/M</w:t>
      </w:r>
    </w:p>
    <w:p w:rsidR="00EF4F2C" w:rsidRPr="00EF4F2C" w:rsidRDefault="00EF4F2C" w:rsidP="00EF4F2C">
      <w:pPr>
        <w:spacing w:after="60" w:line="276" w:lineRule="auto"/>
        <w:ind w:left="432"/>
        <w:rPr>
          <w:rFonts w:ascii="Arial Narrow" w:hAnsi="Arial Narrow"/>
          <w:b/>
          <w:bCs/>
          <w:sz w:val="20"/>
        </w:rPr>
      </w:pPr>
      <w:r w:rsidRPr="00EF4F2C">
        <w:rPr>
          <w:rFonts w:ascii="Arial Narrow" w:hAnsi="Arial Narrow"/>
          <w:sz w:val="20"/>
        </w:rPr>
        <w:t xml:space="preserve">                 </w:t>
      </w:r>
      <w:r w:rsidRPr="00EF4F2C">
        <w:rPr>
          <w:rFonts w:ascii="Arial Narrow" w:hAnsi="Arial Narrow"/>
          <w:b/>
          <w:bCs/>
          <w:sz w:val="20"/>
        </w:rPr>
        <w:t>S</w:t>
      </w:r>
      <w:r w:rsidRPr="00EF4F2C">
        <w:rPr>
          <w:rFonts w:ascii="Arial Narrow" w:hAnsi="Arial Narrow"/>
          <w:sz w:val="20"/>
        </w:rPr>
        <w:t xml:space="preserve">tromy - </w:t>
      </w:r>
      <w:r w:rsidRPr="00EF4F2C">
        <w:rPr>
          <w:rFonts w:ascii="Arial Narrow" w:hAnsi="Arial Narrow"/>
          <w:b/>
          <w:bCs/>
          <w:sz w:val="20"/>
        </w:rPr>
        <w:t>pás</w:t>
      </w:r>
      <w:r w:rsidRPr="00EF4F2C">
        <w:rPr>
          <w:rFonts w:ascii="Arial Narrow" w:hAnsi="Arial Narrow"/>
          <w:sz w:val="20"/>
        </w:rPr>
        <w:t>ová výsadba</w:t>
      </w:r>
      <w:r w:rsidRPr="00EF4F2C">
        <w:rPr>
          <w:rFonts w:ascii="Arial Narrow" w:hAnsi="Arial Narrow"/>
          <w:b/>
          <w:bCs/>
          <w:sz w:val="20"/>
        </w:rPr>
        <w:t xml:space="preserve"> / Cíl</w:t>
      </w:r>
      <w:r w:rsidRPr="00EF4F2C">
        <w:rPr>
          <w:rFonts w:ascii="Arial Narrow" w:hAnsi="Arial Narrow"/>
          <w:sz w:val="20"/>
        </w:rPr>
        <w:t xml:space="preserve">ová funkce ............................ </w:t>
      </w:r>
      <w:r w:rsidRPr="00EF4F2C">
        <w:rPr>
          <w:rFonts w:ascii="Arial Narrow" w:hAnsi="Arial Narrow"/>
          <w:b/>
          <w:bCs/>
          <w:sz w:val="20"/>
        </w:rPr>
        <w:t>S-pás/CÍL</w:t>
      </w:r>
    </w:p>
    <w:p w:rsidR="00EF4F2C" w:rsidRPr="00EF4F2C" w:rsidRDefault="00EF4F2C" w:rsidP="00EF4F2C">
      <w:pPr>
        <w:spacing w:after="60" w:line="276" w:lineRule="auto"/>
        <w:ind w:left="432"/>
        <w:rPr>
          <w:rFonts w:ascii="Arial Narrow" w:hAnsi="Arial Narrow"/>
          <w:b/>
          <w:bCs/>
          <w:sz w:val="20"/>
        </w:rPr>
      </w:pPr>
    </w:p>
    <w:p w:rsidR="00EF4F2C" w:rsidRPr="00EF4F2C" w:rsidRDefault="00EF4F2C" w:rsidP="00EF4F2C">
      <w:pPr>
        <w:spacing w:after="60" w:line="276" w:lineRule="auto"/>
        <w:ind w:left="432"/>
        <w:rPr>
          <w:rFonts w:ascii="Arial Narrow" w:hAnsi="Arial Narrow"/>
          <w:b/>
          <w:bCs/>
          <w:sz w:val="20"/>
        </w:rPr>
      </w:pPr>
      <w:r w:rsidRPr="00EF4F2C">
        <w:rPr>
          <w:rFonts w:ascii="Arial Narrow" w:hAnsi="Arial Narrow"/>
          <w:sz w:val="20"/>
        </w:rPr>
        <w:t xml:space="preserve">  </w:t>
      </w:r>
      <w:r w:rsidRPr="00EF4F2C">
        <w:rPr>
          <w:rFonts w:ascii="Arial Narrow" w:hAnsi="Arial Narrow"/>
          <w:b/>
          <w:sz w:val="20"/>
        </w:rPr>
        <w:t>NEPRAVIDELNÉ</w:t>
      </w:r>
      <w:r w:rsidRPr="00EF4F2C">
        <w:rPr>
          <w:rFonts w:ascii="Arial Narrow" w:hAnsi="Arial Narrow"/>
          <w:b/>
          <w:bCs/>
          <w:sz w:val="20"/>
        </w:rPr>
        <w:t xml:space="preserve"> ROZMÍSTĚNÍ DŘEVIN</w:t>
      </w:r>
    </w:p>
    <w:p w:rsidR="00EF4F2C" w:rsidRPr="00EF4F2C" w:rsidRDefault="00EF4F2C" w:rsidP="00EF4F2C">
      <w:pPr>
        <w:spacing w:after="60" w:line="276" w:lineRule="auto"/>
        <w:ind w:left="432"/>
        <w:rPr>
          <w:rFonts w:ascii="Arial Narrow" w:hAnsi="Arial Narrow"/>
          <w:b/>
          <w:bCs/>
          <w:sz w:val="20"/>
        </w:rPr>
      </w:pPr>
      <w:r w:rsidRPr="00EF4F2C">
        <w:rPr>
          <w:rFonts w:ascii="Arial Narrow" w:hAnsi="Arial Narrow"/>
          <w:sz w:val="20"/>
        </w:rPr>
        <w:t xml:space="preserve">                 </w:t>
      </w:r>
      <w:r w:rsidRPr="00EF4F2C">
        <w:rPr>
          <w:rFonts w:ascii="Arial Narrow" w:hAnsi="Arial Narrow"/>
          <w:b/>
          <w:bCs/>
          <w:sz w:val="20"/>
        </w:rPr>
        <w:t>S</w:t>
      </w:r>
      <w:r w:rsidRPr="00EF4F2C">
        <w:rPr>
          <w:rFonts w:ascii="Arial Narrow" w:hAnsi="Arial Narrow"/>
          <w:sz w:val="20"/>
        </w:rPr>
        <w:t xml:space="preserve">tromy - </w:t>
      </w:r>
      <w:r w:rsidRPr="00EF4F2C">
        <w:rPr>
          <w:rFonts w:ascii="Arial Narrow" w:hAnsi="Arial Narrow"/>
          <w:b/>
          <w:bCs/>
          <w:sz w:val="20"/>
        </w:rPr>
        <w:t>nep</w:t>
      </w:r>
      <w:r w:rsidRPr="00EF4F2C">
        <w:rPr>
          <w:rFonts w:ascii="Arial Narrow" w:hAnsi="Arial Narrow"/>
          <w:sz w:val="20"/>
        </w:rPr>
        <w:t xml:space="preserve">ravidel. rozmístění / </w:t>
      </w:r>
      <w:r w:rsidRPr="00EF4F2C">
        <w:rPr>
          <w:rFonts w:ascii="Arial Narrow" w:hAnsi="Arial Narrow"/>
          <w:b/>
          <w:bCs/>
          <w:sz w:val="20"/>
        </w:rPr>
        <w:t>L</w:t>
      </w:r>
      <w:r w:rsidRPr="00EF4F2C">
        <w:rPr>
          <w:rFonts w:ascii="Arial Narrow" w:hAnsi="Arial Narrow"/>
          <w:sz w:val="20"/>
        </w:rPr>
        <w:t xml:space="preserve">esnické </w:t>
      </w:r>
      <w:r w:rsidRPr="00EF4F2C">
        <w:rPr>
          <w:rFonts w:ascii="Arial Narrow" w:hAnsi="Arial Narrow"/>
          <w:b/>
          <w:bCs/>
          <w:sz w:val="20"/>
        </w:rPr>
        <w:t>o</w:t>
      </w:r>
      <w:r w:rsidRPr="00EF4F2C">
        <w:rPr>
          <w:rFonts w:ascii="Arial Narrow" w:hAnsi="Arial Narrow"/>
          <w:sz w:val="20"/>
        </w:rPr>
        <w:t xml:space="preserve">drostky ........... </w:t>
      </w:r>
      <w:r w:rsidRPr="00EF4F2C">
        <w:rPr>
          <w:rFonts w:ascii="Arial Narrow" w:hAnsi="Arial Narrow"/>
          <w:b/>
          <w:bCs/>
          <w:sz w:val="20"/>
        </w:rPr>
        <w:t>S-nep/LO</w:t>
      </w:r>
    </w:p>
    <w:p w:rsidR="00EF4F2C" w:rsidRPr="00EF4F2C" w:rsidRDefault="00EF4F2C" w:rsidP="00EF4F2C">
      <w:pPr>
        <w:spacing w:after="60" w:line="276" w:lineRule="auto"/>
        <w:ind w:left="432"/>
        <w:rPr>
          <w:rFonts w:ascii="Arial Narrow" w:hAnsi="Arial Narrow"/>
          <w:b/>
          <w:bCs/>
          <w:sz w:val="20"/>
        </w:rPr>
      </w:pPr>
      <w:r w:rsidRPr="00EF4F2C">
        <w:rPr>
          <w:rFonts w:ascii="Arial Narrow" w:hAnsi="Arial Narrow"/>
          <w:sz w:val="20"/>
        </w:rPr>
        <w:t xml:space="preserve">                 </w:t>
      </w:r>
      <w:r w:rsidRPr="00EF4F2C">
        <w:rPr>
          <w:rFonts w:ascii="Arial Narrow" w:hAnsi="Arial Narrow"/>
          <w:b/>
          <w:bCs/>
          <w:sz w:val="20"/>
        </w:rPr>
        <w:t>K</w:t>
      </w:r>
      <w:r w:rsidRPr="00EF4F2C">
        <w:rPr>
          <w:rFonts w:ascii="Arial Narrow" w:hAnsi="Arial Narrow"/>
          <w:sz w:val="20"/>
        </w:rPr>
        <w:t xml:space="preserve">eře - </w:t>
      </w:r>
      <w:r w:rsidRPr="00EF4F2C">
        <w:rPr>
          <w:rFonts w:ascii="Arial Narrow" w:hAnsi="Arial Narrow"/>
          <w:b/>
          <w:bCs/>
          <w:sz w:val="20"/>
        </w:rPr>
        <w:t>nep</w:t>
      </w:r>
      <w:r w:rsidRPr="00EF4F2C">
        <w:rPr>
          <w:rFonts w:ascii="Arial Narrow" w:hAnsi="Arial Narrow"/>
          <w:sz w:val="20"/>
        </w:rPr>
        <w:t>ravidel. rozmístění /</w:t>
      </w:r>
      <w:r w:rsidRPr="00EF4F2C">
        <w:rPr>
          <w:rFonts w:ascii="Arial Narrow" w:hAnsi="Arial Narrow"/>
          <w:b/>
          <w:bCs/>
          <w:sz w:val="20"/>
        </w:rPr>
        <w:t xml:space="preserve"> Z</w:t>
      </w:r>
      <w:r w:rsidRPr="00EF4F2C">
        <w:rPr>
          <w:rFonts w:ascii="Arial Narrow" w:hAnsi="Arial Narrow"/>
          <w:sz w:val="20"/>
        </w:rPr>
        <w:t xml:space="preserve">ahrad. </w:t>
      </w:r>
      <w:r w:rsidRPr="00EF4F2C">
        <w:rPr>
          <w:rFonts w:ascii="Arial Narrow" w:hAnsi="Arial Narrow"/>
          <w:b/>
          <w:bCs/>
          <w:sz w:val="20"/>
        </w:rPr>
        <w:t>v</w:t>
      </w:r>
      <w:r w:rsidRPr="00EF4F2C">
        <w:rPr>
          <w:rFonts w:ascii="Arial Narrow" w:hAnsi="Arial Narrow"/>
          <w:sz w:val="20"/>
        </w:rPr>
        <w:t xml:space="preserve">ýpěstky ................ </w:t>
      </w:r>
      <w:r w:rsidRPr="00EF4F2C">
        <w:rPr>
          <w:rFonts w:ascii="Arial Narrow" w:hAnsi="Arial Narrow"/>
          <w:b/>
          <w:bCs/>
          <w:sz w:val="20"/>
        </w:rPr>
        <w:t>K-nep/ZV</w:t>
      </w:r>
    </w:p>
    <w:p w:rsidR="00EF4F2C" w:rsidRDefault="00EF4F2C" w:rsidP="00EF4F2C">
      <w:pPr>
        <w:spacing w:after="60" w:line="276" w:lineRule="auto"/>
        <w:ind w:left="432"/>
        <w:rPr>
          <w:rFonts w:ascii="Arial Narrow" w:hAnsi="Arial Narrow"/>
          <w:b/>
          <w:bCs/>
          <w:sz w:val="20"/>
        </w:rPr>
      </w:pPr>
      <w:r w:rsidRPr="00EF4F2C">
        <w:rPr>
          <w:rFonts w:ascii="Arial Narrow" w:hAnsi="Arial Narrow"/>
          <w:sz w:val="20"/>
        </w:rPr>
        <w:t xml:space="preserve">                 </w:t>
      </w:r>
      <w:r w:rsidRPr="00EF4F2C">
        <w:rPr>
          <w:rFonts w:ascii="Arial Narrow" w:hAnsi="Arial Narrow"/>
          <w:b/>
          <w:bCs/>
          <w:sz w:val="20"/>
        </w:rPr>
        <w:t>S</w:t>
      </w:r>
      <w:r w:rsidRPr="00EF4F2C">
        <w:rPr>
          <w:rFonts w:ascii="Arial Narrow" w:hAnsi="Arial Narrow"/>
          <w:sz w:val="20"/>
        </w:rPr>
        <w:t xml:space="preserve">tromy - </w:t>
      </w:r>
      <w:r w:rsidRPr="00EF4F2C">
        <w:rPr>
          <w:rFonts w:ascii="Arial Narrow" w:hAnsi="Arial Narrow"/>
          <w:b/>
          <w:bCs/>
          <w:sz w:val="20"/>
        </w:rPr>
        <w:t>nep</w:t>
      </w:r>
      <w:r w:rsidRPr="00EF4F2C">
        <w:rPr>
          <w:rFonts w:ascii="Arial Narrow" w:hAnsi="Arial Narrow"/>
          <w:sz w:val="20"/>
        </w:rPr>
        <w:t>ravid. rozmístění /</w:t>
      </w:r>
      <w:r w:rsidRPr="00EF4F2C">
        <w:rPr>
          <w:rFonts w:ascii="Arial Narrow" w:hAnsi="Arial Narrow"/>
          <w:b/>
          <w:bCs/>
          <w:sz w:val="20"/>
        </w:rPr>
        <w:t xml:space="preserve"> Z</w:t>
      </w:r>
      <w:r w:rsidRPr="00EF4F2C">
        <w:rPr>
          <w:rFonts w:ascii="Arial Narrow" w:hAnsi="Arial Narrow"/>
          <w:sz w:val="20"/>
        </w:rPr>
        <w:t xml:space="preserve">ahrad. </w:t>
      </w:r>
      <w:r w:rsidRPr="00EF4F2C">
        <w:rPr>
          <w:rFonts w:ascii="Arial Narrow" w:hAnsi="Arial Narrow"/>
          <w:b/>
          <w:bCs/>
          <w:sz w:val="20"/>
        </w:rPr>
        <w:t>v</w:t>
      </w:r>
      <w:r w:rsidRPr="00EF4F2C">
        <w:rPr>
          <w:rFonts w:ascii="Arial Narrow" w:hAnsi="Arial Narrow"/>
          <w:sz w:val="20"/>
        </w:rPr>
        <w:t xml:space="preserve">ýpěstky ................ </w:t>
      </w:r>
      <w:r w:rsidRPr="00EF4F2C">
        <w:rPr>
          <w:rFonts w:ascii="Arial Narrow" w:hAnsi="Arial Narrow"/>
          <w:b/>
          <w:bCs/>
          <w:sz w:val="20"/>
        </w:rPr>
        <w:t>S-nep/ZV</w:t>
      </w:r>
    </w:p>
    <w:p w:rsidR="007E39E8" w:rsidRPr="00EF4F2C" w:rsidRDefault="007E39E8" w:rsidP="00EF4F2C">
      <w:pPr>
        <w:spacing w:after="60" w:line="276" w:lineRule="auto"/>
        <w:ind w:left="432"/>
        <w:rPr>
          <w:rFonts w:ascii="Arial Narrow" w:hAnsi="Arial Narrow"/>
          <w:b/>
          <w:bCs/>
          <w:sz w:val="20"/>
        </w:rPr>
      </w:pPr>
    </w:p>
    <w:p w:rsidR="00EF4F2C" w:rsidRPr="007E39E8" w:rsidRDefault="007E39E8" w:rsidP="00EF4F2C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ind w:left="432"/>
        <w:jc w:val="both"/>
        <w:rPr>
          <w:rFonts w:ascii="Arial Narrow" w:hAnsi="Arial Narrow" w:cs="Calibri"/>
          <w:b w:val="0"/>
          <w:bCs w:val="0"/>
          <w:szCs w:val="20"/>
        </w:rPr>
      </w:pPr>
      <w:r w:rsidRPr="007E39E8">
        <w:rPr>
          <w:rFonts w:ascii="Arial Narrow" w:hAnsi="Arial Narrow" w:cs="Calibri"/>
          <w:bCs w:val="0"/>
          <w:szCs w:val="20"/>
        </w:rPr>
        <w:t xml:space="preserve">Tab.č.3 - </w:t>
      </w:r>
      <w:r w:rsidRPr="007E39E8">
        <w:rPr>
          <w:rFonts w:ascii="Arial Narrow" w:hAnsi="Arial Narrow" w:cs="Calibri"/>
          <w:b w:val="0"/>
          <w:bCs w:val="0"/>
          <w:szCs w:val="20"/>
        </w:rPr>
        <w:t>Spon sazenic při pásové výsadbě</w:t>
      </w:r>
    </w:p>
    <w:tbl>
      <w:tblPr>
        <w:tblW w:w="7872" w:type="dxa"/>
        <w:tblInd w:w="-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760"/>
        <w:gridCol w:w="1568"/>
        <w:gridCol w:w="1696"/>
        <w:gridCol w:w="1848"/>
      </w:tblGrid>
      <w:tr w:rsidR="00EF4F2C" w:rsidRPr="004C732A" w:rsidTr="007E39E8">
        <w:trPr>
          <w:trHeight w:val="600"/>
        </w:trPr>
        <w:tc>
          <w:tcPr>
            <w:tcW w:w="2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EF4F2C" w:rsidRPr="00EF4F2C" w:rsidRDefault="00EF4F2C" w:rsidP="00EF4F2C">
            <w:pPr>
              <w:autoSpaceDE/>
              <w:autoSpaceDN/>
              <w:adjustRightInd/>
              <w:ind w:left="432"/>
              <w:jc w:val="center"/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</w:pPr>
            <w:r w:rsidRPr="00EF4F2C"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  <w:t>Název funkční skupiny pásové výsadby</w:t>
            </w:r>
          </w:p>
        </w:tc>
        <w:tc>
          <w:tcPr>
            <w:tcW w:w="15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EF4F2C" w:rsidRPr="00EF4F2C" w:rsidRDefault="00EF4F2C" w:rsidP="00EF4F2C">
            <w:pPr>
              <w:autoSpaceDE/>
              <w:autoSpaceDN/>
              <w:adjustRightInd/>
              <w:ind w:left="432"/>
              <w:jc w:val="center"/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</w:pPr>
            <w:r w:rsidRPr="00EF4F2C"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  <w:t>Zkratka</w:t>
            </w:r>
          </w:p>
        </w:tc>
        <w:tc>
          <w:tcPr>
            <w:tcW w:w="1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EF4F2C" w:rsidRPr="00EF4F2C" w:rsidRDefault="00EF4F2C" w:rsidP="00EF4F2C">
            <w:pPr>
              <w:autoSpaceDE/>
              <w:autoSpaceDN/>
              <w:adjustRightInd/>
              <w:ind w:left="432"/>
              <w:jc w:val="center"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F4F2C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spon sazenic v řadách</w:t>
            </w:r>
          </w:p>
        </w:tc>
        <w:tc>
          <w:tcPr>
            <w:tcW w:w="18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EF4F2C" w:rsidRPr="00EF4F2C" w:rsidRDefault="00EF4F2C" w:rsidP="00EF4F2C">
            <w:pPr>
              <w:autoSpaceDE/>
              <w:autoSpaceDN/>
              <w:adjustRightInd/>
              <w:ind w:left="432"/>
              <w:jc w:val="center"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F4F2C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jedn.</w:t>
            </w:r>
          </w:p>
        </w:tc>
      </w:tr>
      <w:tr w:rsidR="00EF4F2C" w:rsidRPr="004C732A" w:rsidTr="007E39E8">
        <w:trPr>
          <w:trHeight w:val="300"/>
        </w:trPr>
        <w:tc>
          <w:tcPr>
            <w:tcW w:w="2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4F2C" w:rsidRPr="00EF4F2C" w:rsidRDefault="00EF4F2C" w:rsidP="00EF4F2C">
            <w:pPr>
              <w:autoSpaceDE/>
              <w:autoSpaceDN/>
              <w:adjustRightInd/>
              <w:ind w:left="432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EF4F2C">
              <w:rPr>
                <w:rFonts w:ascii="Calibri" w:hAnsi="Calibri" w:cs="Times New Roman"/>
                <w:color w:val="000000"/>
                <w:sz w:val="20"/>
                <w:szCs w:val="20"/>
              </w:rPr>
              <w:t>Keře porostního pláště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4F2C" w:rsidRPr="00EF4F2C" w:rsidRDefault="00EF4F2C" w:rsidP="00EF4F2C">
            <w:pPr>
              <w:autoSpaceDE/>
              <w:autoSpaceDN/>
              <w:adjustRightInd/>
              <w:ind w:left="432"/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</w:pPr>
            <w:r w:rsidRPr="00EF4F2C"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  <w:t>K-pás/PL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F4F2C" w:rsidRPr="00EF4F2C" w:rsidRDefault="00EF4F2C" w:rsidP="00EF4F2C">
            <w:pPr>
              <w:autoSpaceDE/>
              <w:autoSpaceDN/>
              <w:adjustRightInd/>
              <w:ind w:left="432"/>
              <w:jc w:val="center"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F4F2C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1,5</w:t>
            </w:r>
          </w:p>
        </w:tc>
        <w:tc>
          <w:tcPr>
            <w:tcW w:w="1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F4F2C" w:rsidRPr="00EF4F2C" w:rsidRDefault="00EF4F2C" w:rsidP="00EF4F2C">
            <w:pPr>
              <w:autoSpaceDE/>
              <w:autoSpaceDN/>
              <w:adjustRightInd/>
              <w:ind w:left="432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EF4F2C">
              <w:rPr>
                <w:rFonts w:ascii="Calibri" w:hAnsi="Calibri" w:cs="Times New Roman"/>
                <w:color w:val="000000"/>
                <w:sz w:val="20"/>
                <w:szCs w:val="20"/>
              </w:rPr>
              <w:t>m</w:t>
            </w:r>
          </w:p>
        </w:tc>
      </w:tr>
      <w:tr w:rsidR="00EF4F2C" w:rsidRPr="004C732A" w:rsidTr="007E39E8">
        <w:trPr>
          <w:trHeight w:val="300"/>
        </w:trPr>
        <w:tc>
          <w:tcPr>
            <w:tcW w:w="2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4F2C" w:rsidRPr="00EF4F2C" w:rsidRDefault="00EF4F2C" w:rsidP="00EF4F2C">
            <w:pPr>
              <w:autoSpaceDE/>
              <w:autoSpaceDN/>
              <w:adjustRightInd/>
              <w:ind w:left="432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EF4F2C">
              <w:rPr>
                <w:rFonts w:ascii="Calibri" w:hAnsi="Calibri" w:cs="Times New Roman"/>
                <w:color w:val="000000"/>
                <w:sz w:val="20"/>
                <w:szCs w:val="20"/>
              </w:rPr>
              <w:t>Stromy porostního pláště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4F2C" w:rsidRPr="00EF4F2C" w:rsidRDefault="00EF4F2C" w:rsidP="00EF4F2C">
            <w:pPr>
              <w:autoSpaceDE/>
              <w:autoSpaceDN/>
              <w:adjustRightInd/>
              <w:ind w:left="432"/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</w:pPr>
            <w:r w:rsidRPr="00EF4F2C"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  <w:t>S-pás/PL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F4F2C" w:rsidRPr="00EF4F2C" w:rsidRDefault="00EF4F2C" w:rsidP="00EF4F2C">
            <w:pPr>
              <w:autoSpaceDE/>
              <w:autoSpaceDN/>
              <w:adjustRightInd/>
              <w:ind w:left="432"/>
              <w:jc w:val="center"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F4F2C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1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F4F2C" w:rsidRPr="00EF4F2C" w:rsidRDefault="00EF4F2C" w:rsidP="00EF4F2C">
            <w:pPr>
              <w:autoSpaceDE/>
              <w:autoSpaceDN/>
              <w:adjustRightInd/>
              <w:ind w:left="432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EF4F2C">
              <w:rPr>
                <w:rFonts w:ascii="Calibri" w:hAnsi="Calibri" w:cs="Times New Roman"/>
                <w:color w:val="000000"/>
                <w:sz w:val="20"/>
                <w:szCs w:val="20"/>
              </w:rPr>
              <w:t>m</w:t>
            </w:r>
          </w:p>
        </w:tc>
      </w:tr>
      <w:tr w:rsidR="00EF4F2C" w:rsidRPr="004C732A" w:rsidTr="007E39E8">
        <w:trPr>
          <w:trHeight w:val="300"/>
        </w:trPr>
        <w:tc>
          <w:tcPr>
            <w:tcW w:w="2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4F2C" w:rsidRPr="00EF4F2C" w:rsidRDefault="00EF4F2C" w:rsidP="00EF4F2C">
            <w:pPr>
              <w:autoSpaceDE/>
              <w:autoSpaceDN/>
              <w:adjustRightInd/>
              <w:ind w:left="432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EF4F2C">
              <w:rPr>
                <w:rFonts w:ascii="Calibri" w:hAnsi="Calibri" w:cs="Times New Roman"/>
                <w:color w:val="000000"/>
                <w:sz w:val="20"/>
                <w:szCs w:val="20"/>
              </w:rPr>
              <w:t>Stromy meliorační (dočasné)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4F2C" w:rsidRPr="00EF4F2C" w:rsidRDefault="00EF4F2C" w:rsidP="00EF4F2C">
            <w:pPr>
              <w:autoSpaceDE/>
              <w:autoSpaceDN/>
              <w:adjustRightInd/>
              <w:ind w:left="432"/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</w:pPr>
            <w:r w:rsidRPr="00EF4F2C"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  <w:t>S-pás/M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F4F2C" w:rsidRPr="00EF4F2C" w:rsidRDefault="00EF4F2C" w:rsidP="00EF4F2C">
            <w:pPr>
              <w:autoSpaceDE/>
              <w:autoSpaceDN/>
              <w:adjustRightInd/>
              <w:ind w:left="432"/>
              <w:jc w:val="center"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F4F2C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1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F4F2C" w:rsidRPr="00EF4F2C" w:rsidRDefault="00EF4F2C" w:rsidP="00EF4F2C">
            <w:pPr>
              <w:autoSpaceDE/>
              <w:autoSpaceDN/>
              <w:adjustRightInd/>
              <w:ind w:left="432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EF4F2C">
              <w:rPr>
                <w:rFonts w:ascii="Calibri" w:hAnsi="Calibri" w:cs="Times New Roman"/>
                <w:color w:val="000000"/>
                <w:sz w:val="20"/>
                <w:szCs w:val="20"/>
              </w:rPr>
              <w:t>m</w:t>
            </w:r>
          </w:p>
        </w:tc>
      </w:tr>
      <w:tr w:rsidR="00EF4F2C" w:rsidRPr="004C732A" w:rsidTr="007E39E8">
        <w:trPr>
          <w:trHeight w:val="300"/>
        </w:trPr>
        <w:tc>
          <w:tcPr>
            <w:tcW w:w="2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4F2C" w:rsidRPr="00EF4F2C" w:rsidRDefault="00EF4F2C" w:rsidP="00EF4F2C">
            <w:pPr>
              <w:autoSpaceDE/>
              <w:autoSpaceDN/>
              <w:adjustRightInd/>
              <w:ind w:left="432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EF4F2C">
              <w:rPr>
                <w:rFonts w:ascii="Calibri" w:hAnsi="Calibri" w:cs="Times New Roman"/>
                <w:color w:val="000000"/>
                <w:sz w:val="20"/>
                <w:szCs w:val="20"/>
              </w:rPr>
              <w:t>Stromy cílové (porostotvorné)</w:t>
            </w: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4F2C" w:rsidRPr="00EF4F2C" w:rsidRDefault="00EF4F2C" w:rsidP="00EF4F2C">
            <w:pPr>
              <w:autoSpaceDE/>
              <w:autoSpaceDN/>
              <w:adjustRightInd/>
              <w:ind w:left="432"/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</w:pPr>
            <w:r w:rsidRPr="00EF4F2C">
              <w:rPr>
                <w:rFonts w:ascii="Calibri" w:hAnsi="Calibri" w:cs="Times New Roman"/>
                <w:b/>
                <w:bCs/>
                <w:color w:val="000000"/>
                <w:sz w:val="22"/>
                <w:szCs w:val="22"/>
              </w:rPr>
              <w:t>S-pás/CÍL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F4F2C" w:rsidRPr="00EF4F2C" w:rsidRDefault="00EF4F2C" w:rsidP="00EF4F2C">
            <w:pPr>
              <w:autoSpaceDE/>
              <w:autoSpaceDN/>
              <w:adjustRightInd/>
              <w:ind w:left="432"/>
              <w:jc w:val="center"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F4F2C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1,5</w:t>
            </w:r>
          </w:p>
        </w:tc>
        <w:tc>
          <w:tcPr>
            <w:tcW w:w="1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F4F2C" w:rsidRPr="00EF4F2C" w:rsidRDefault="00EF4F2C" w:rsidP="00EF4F2C">
            <w:pPr>
              <w:autoSpaceDE/>
              <w:autoSpaceDN/>
              <w:adjustRightInd/>
              <w:ind w:left="432"/>
              <w:rPr>
                <w:rFonts w:ascii="Calibri" w:hAnsi="Calibri" w:cs="Times New Roman"/>
                <w:color w:val="000000"/>
                <w:sz w:val="20"/>
                <w:szCs w:val="20"/>
              </w:rPr>
            </w:pPr>
            <w:r w:rsidRPr="00EF4F2C">
              <w:rPr>
                <w:rFonts w:ascii="Calibri" w:hAnsi="Calibri" w:cs="Times New Roman"/>
                <w:color w:val="000000"/>
                <w:sz w:val="20"/>
                <w:szCs w:val="20"/>
              </w:rPr>
              <w:t>m</w:t>
            </w:r>
          </w:p>
        </w:tc>
      </w:tr>
    </w:tbl>
    <w:p w:rsidR="00EF4F2C" w:rsidRDefault="00EF4F2C" w:rsidP="00B54A1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</w:p>
    <w:p w:rsidR="00AE69D6" w:rsidRPr="00AE69D6" w:rsidRDefault="00AE69D6" w:rsidP="00AE69D6">
      <w:pPr>
        <w:pStyle w:val="xl44"/>
        <w:shd w:val="clear" w:color="auto" w:fill="D9D9D9" w:themeFill="background1" w:themeFillShade="D9"/>
        <w:autoSpaceDE w:val="0"/>
        <w:autoSpaceDN w:val="0"/>
        <w:adjustRightInd w:val="0"/>
        <w:spacing w:before="12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>
        <w:rPr>
          <w:rFonts w:ascii="Arial Narrow" w:hAnsi="Arial Narrow" w:cs="Calibri"/>
          <w:bCs w:val="0"/>
          <w:sz w:val="20"/>
          <w:szCs w:val="20"/>
        </w:rPr>
        <w:lastRenderedPageBreak/>
        <w:t>Zálivka dřevin</w:t>
      </w:r>
    </w:p>
    <w:p w:rsidR="00AE69D6" w:rsidRPr="007C2CC5" w:rsidRDefault="00AE69D6" w:rsidP="00AE69D6">
      <w:pPr>
        <w:pStyle w:val="xl44"/>
        <w:numPr>
          <w:ilvl w:val="0"/>
          <w:numId w:val="20"/>
        </w:numPr>
        <w:autoSpaceDE w:val="0"/>
        <w:autoSpaceDN w:val="0"/>
        <w:adjustRightInd w:val="0"/>
        <w:spacing w:before="0" w:beforeAutospacing="0" w:after="60" w:afterAutospacing="0" w:line="276" w:lineRule="auto"/>
        <w:ind w:left="357" w:hanging="357"/>
        <w:jc w:val="both"/>
        <w:rPr>
          <w:rFonts w:ascii="Arial Narrow" w:hAnsi="Arial Narrow" w:cs="Calibri"/>
          <w:b w:val="0"/>
          <w:bCs w:val="0"/>
          <w:sz w:val="20"/>
          <w:szCs w:val="20"/>
        </w:rPr>
      </w:pPr>
      <w:r w:rsidRPr="00AE69D6">
        <w:rPr>
          <w:rFonts w:ascii="Arial Narrow" w:hAnsi="Arial Narrow" w:cs="Calibri"/>
          <w:b w:val="0"/>
          <w:bCs w:val="0"/>
          <w:sz w:val="20"/>
          <w:szCs w:val="20"/>
        </w:rPr>
        <w:t>Dřeviny</w:t>
      </w:r>
      <w:r>
        <w:rPr>
          <w:rFonts w:ascii="Arial Narrow" w:hAnsi="Arial Narrow" w:cs="Calibri"/>
          <w:bCs w:val="0"/>
          <w:sz w:val="20"/>
          <w:szCs w:val="20"/>
        </w:rPr>
        <w:t xml:space="preserve"> </w:t>
      </w:r>
      <w:r w:rsidRPr="0095223B">
        <w:rPr>
          <w:rFonts w:ascii="Arial Narrow" w:hAnsi="Arial Narrow"/>
          <w:sz w:val="20"/>
        </w:rPr>
        <w:t>S-nep/LO</w:t>
      </w:r>
      <w:r>
        <w:rPr>
          <w:rFonts w:ascii="Arial Narrow" w:hAnsi="Arial Narrow"/>
          <w:sz w:val="20"/>
        </w:rPr>
        <w:t xml:space="preserve">, </w:t>
      </w:r>
      <w:r w:rsidRPr="0095223B">
        <w:rPr>
          <w:rFonts w:ascii="Arial Narrow" w:hAnsi="Arial Narrow"/>
          <w:sz w:val="20"/>
        </w:rPr>
        <w:t>K-nep/ZV</w:t>
      </w:r>
      <w:r>
        <w:rPr>
          <w:rFonts w:ascii="Arial Narrow" w:hAnsi="Arial Narrow"/>
          <w:sz w:val="20"/>
        </w:rPr>
        <w:t xml:space="preserve"> a </w:t>
      </w:r>
      <w:r w:rsidRPr="0095223B">
        <w:rPr>
          <w:rFonts w:ascii="Arial Narrow" w:hAnsi="Arial Narrow"/>
          <w:sz w:val="20"/>
        </w:rPr>
        <w:t>S-nep/ZV</w:t>
      </w:r>
      <w:r>
        <w:rPr>
          <w:rFonts w:ascii="Arial Narrow" w:hAnsi="Arial Narrow"/>
          <w:sz w:val="20"/>
        </w:rPr>
        <w:t xml:space="preserve"> </w:t>
      </w:r>
      <w:r w:rsidRPr="00E724E0">
        <w:rPr>
          <w:rFonts w:ascii="Arial Narrow" w:hAnsi="Arial Narrow"/>
          <w:b w:val="0"/>
          <w:sz w:val="20"/>
        </w:rPr>
        <w:t xml:space="preserve">budou zality vodou. Celkový objem je uveden ve </w:t>
      </w:r>
      <w:r>
        <w:rPr>
          <w:rFonts w:ascii="Arial Narrow" w:hAnsi="Arial Narrow"/>
          <w:b w:val="0"/>
          <w:sz w:val="20"/>
        </w:rPr>
        <w:t>V</w:t>
      </w:r>
      <w:r w:rsidRPr="00E724E0">
        <w:rPr>
          <w:rFonts w:ascii="Arial Narrow" w:hAnsi="Arial Narrow"/>
          <w:b w:val="0"/>
          <w:sz w:val="20"/>
        </w:rPr>
        <w:t>ýkazu výměr</w:t>
      </w:r>
    </w:p>
    <w:p w:rsidR="00AE69D6" w:rsidRPr="00AE69D6" w:rsidRDefault="00AE69D6" w:rsidP="00AE69D6">
      <w:pPr>
        <w:pStyle w:val="xl44"/>
        <w:shd w:val="clear" w:color="auto" w:fill="D9D9D9" w:themeFill="background1" w:themeFillShade="D9"/>
        <w:autoSpaceDE w:val="0"/>
        <w:autoSpaceDN w:val="0"/>
        <w:adjustRightInd w:val="0"/>
        <w:spacing w:before="12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>
        <w:rPr>
          <w:rFonts w:ascii="Arial Narrow" w:hAnsi="Arial Narrow" w:cs="Calibri"/>
          <w:bCs w:val="0"/>
          <w:sz w:val="20"/>
          <w:szCs w:val="20"/>
        </w:rPr>
        <w:t>T</w:t>
      </w:r>
      <w:r w:rsidRPr="00AE69D6">
        <w:rPr>
          <w:rFonts w:ascii="Arial Narrow" w:hAnsi="Arial Narrow" w:cs="Calibri"/>
          <w:bCs w:val="0"/>
          <w:sz w:val="20"/>
          <w:szCs w:val="20"/>
        </w:rPr>
        <w:t>echnologie výsadby pro jedn. funkční skupiny</w:t>
      </w:r>
    </w:p>
    <w:p w:rsidR="007E39E8" w:rsidRDefault="007E39E8" w:rsidP="007E39E8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ind w:left="432"/>
        <w:jc w:val="both"/>
        <w:rPr>
          <w:rFonts w:ascii="Arial Narrow" w:hAnsi="Arial Narrow" w:cs="Calibri"/>
          <w:bCs w:val="0"/>
          <w:sz w:val="20"/>
          <w:szCs w:val="20"/>
        </w:rPr>
      </w:pPr>
    </w:p>
    <w:p w:rsidR="00AE69D6" w:rsidRPr="007E39E8" w:rsidRDefault="007E39E8" w:rsidP="007E39E8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ind w:left="432"/>
        <w:jc w:val="both"/>
        <w:rPr>
          <w:rFonts w:ascii="Arial Narrow" w:hAnsi="Arial Narrow" w:cs="Calibri"/>
          <w:bCs w:val="0"/>
          <w:sz w:val="20"/>
          <w:szCs w:val="20"/>
        </w:rPr>
      </w:pPr>
      <w:r w:rsidRPr="007E39E8">
        <w:rPr>
          <w:rFonts w:ascii="Arial Narrow" w:hAnsi="Arial Narrow" w:cs="Calibri"/>
          <w:bCs w:val="0"/>
          <w:szCs w:val="20"/>
        </w:rPr>
        <w:t>Tab.č.</w:t>
      </w:r>
      <w:r w:rsidR="009C798B">
        <w:rPr>
          <w:rFonts w:ascii="Arial Narrow" w:hAnsi="Arial Narrow" w:cs="Calibri"/>
          <w:bCs w:val="0"/>
          <w:szCs w:val="20"/>
        </w:rPr>
        <w:t>4</w:t>
      </w:r>
      <w:r w:rsidRPr="007E39E8">
        <w:rPr>
          <w:rFonts w:ascii="Arial Narrow" w:hAnsi="Arial Narrow" w:cs="Calibri"/>
          <w:bCs w:val="0"/>
          <w:szCs w:val="20"/>
        </w:rPr>
        <w:t xml:space="preserve"> - </w:t>
      </w:r>
      <w:r w:rsidRPr="009C798B">
        <w:rPr>
          <w:rFonts w:ascii="Arial Narrow" w:hAnsi="Arial Narrow" w:cs="Calibri"/>
          <w:b w:val="0"/>
          <w:bCs w:val="0"/>
          <w:szCs w:val="20"/>
        </w:rPr>
        <w:t>Přehled velikosti výsadbových jamek a kvality výsadbového materiálu</w:t>
      </w:r>
      <w:r w:rsidR="009E643A">
        <w:rPr>
          <w:rFonts w:ascii="Arial Narrow" w:hAnsi="Arial Narrow" w:cs="Calibri"/>
          <w:bCs w:val="0"/>
          <w:sz w:val="20"/>
          <w:szCs w:val="20"/>
        </w:rPr>
        <w:fldChar w:fldCharType="begin"/>
      </w:r>
      <w:r w:rsidR="00AE69D6" w:rsidRPr="007E39E8">
        <w:rPr>
          <w:rFonts w:ascii="Arial Narrow" w:hAnsi="Arial Narrow" w:cs="Calibri"/>
          <w:bCs w:val="0"/>
          <w:sz w:val="20"/>
          <w:szCs w:val="20"/>
        </w:rPr>
        <w:instrText xml:space="preserve"> LINK Excel.Sheet.8 "E:\\LBC VEKLICE\\VÝKAZ VÝMĚR_KR\\LBC VEKLICE_ROZPOČET – 2016.xls" "List1!R2C1:R15C3" \a \f 4 \h </w:instrText>
      </w:r>
      <w:r w:rsidR="00B44779" w:rsidRPr="007E39E8">
        <w:rPr>
          <w:rFonts w:ascii="Arial Narrow" w:hAnsi="Arial Narrow" w:cs="Calibri"/>
          <w:bCs w:val="0"/>
          <w:sz w:val="20"/>
          <w:szCs w:val="20"/>
        </w:rPr>
        <w:instrText xml:space="preserve"> \* MERGEFORMAT </w:instrText>
      </w:r>
      <w:r w:rsidR="009E643A">
        <w:rPr>
          <w:rFonts w:ascii="Arial Narrow" w:hAnsi="Arial Narrow" w:cs="Calibri"/>
          <w:bCs w:val="0"/>
          <w:sz w:val="20"/>
          <w:szCs w:val="20"/>
        </w:rPr>
        <w:fldChar w:fldCharType="separate"/>
      </w:r>
    </w:p>
    <w:tbl>
      <w:tblPr>
        <w:tblW w:w="878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0"/>
        <w:gridCol w:w="3226"/>
        <w:gridCol w:w="4395"/>
      </w:tblGrid>
      <w:tr w:rsidR="00AE69D6" w:rsidRPr="00DC1800" w:rsidTr="00B44779">
        <w:trPr>
          <w:trHeight w:val="397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rFonts w:ascii="Arial CE" w:hAnsi="Arial CE" w:cs="Times New Roman"/>
                <w:b/>
                <w:bCs/>
                <w:sz w:val="22"/>
                <w:szCs w:val="22"/>
              </w:rPr>
            </w:pPr>
            <w:r w:rsidRPr="00DC1800">
              <w:rPr>
                <w:rFonts w:ascii="Arial CE" w:hAnsi="Arial CE" w:cs="Times New Roman"/>
                <w:b/>
                <w:bCs/>
                <w:sz w:val="22"/>
                <w:szCs w:val="22"/>
              </w:rPr>
              <w:t>Zkratka</w:t>
            </w:r>
          </w:p>
        </w:tc>
        <w:tc>
          <w:tcPr>
            <w:tcW w:w="32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jc w:val="center"/>
              <w:rPr>
                <w:rFonts w:ascii="Arial CE" w:hAnsi="Arial CE" w:cs="Times New Roman"/>
                <w:b/>
                <w:bCs/>
                <w:sz w:val="20"/>
                <w:szCs w:val="20"/>
              </w:rPr>
            </w:pPr>
            <w:r w:rsidRPr="00DC1800">
              <w:rPr>
                <w:rFonts w:ascii="Arial CE" w:hAnsi="Arial CE" w:cs="Times New Roman"/>
                <w:b/>
                <w:bCs/>
                <w:sz w:val="20"/>
                <w:szCs w:val="20"/>
              </w:rPr>
              <w:t>výsadbová jamka</w:t>
            </w:r>
          </w:p>
        </w:tc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jc w:val="center"/>
              <w:rPr>
                <w:rFonts w:ascii="Arial CE" w:hAnsi="Arial CE" w:cs="Times New Roman"/>
                <w:b/>
                <w:bCs/>
                <w:sz w:val="18"/>
                <w:szCs w:val="18"/>
              </w:rPr>
            </w:pPr>
            <w:r w:rsidRPr="00DC1800">
              <w:rPr>
                <w:rFonts w:ascii="Arial CE" w:hAnsi="Arial CE" w:cs="Times New Roman"/>
                <w:b/>
                <w:bCs/>
                <w:sz w:val="18"/>
                <w:szCs w:val="18"/>
              </w:rPr>
              <w:t>kvalita a velikost sazenice</w:t>
            </w:r>
          </w:p>
        </w:tc>
      </w:tr>
      <w:tr w:rsidR="00AE69D6" w:rsidRPr="00DC1800" w:rsidTr="00B44779">
        <w:trPr>
          <w:trHeight w:val="397"/>
        </w:trPr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b/>
                <w:bCs/>
                <w:sz w:val="22"/>
                <w:szCs w:val="22"/>
              </w:rPr>
            </w:pPr>
            <w:r w:rsidRPr="00DC1800">
              <w:rPr>
                <w:b/>
                <w:bCs/>
                <w:sz w:val="22"/>
                <w:szCs w:val="22"/>
              </w:rPr>
              <w:t>K-pás/PL</w:t>
            </w:r>
          </w:p>
        </w:tc>
        <w:tc>
          <w:tcPr>
            <w:tcW w:w="32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sz w:val="20"/>
                <w:szCs w:val="20"/>
              </w:rPr>
            </w:pPr>
            <w:r w:rsidRPr="00DC1800">
              <w:rPr>
                <w:sz w:val="20"/>
                <w:szCs w:val="20"/>
              </w:rPr>
              <w:t xml:space="preserve">jamka </w:t>
            </w:r>
            <w:r w:rsidRPr="00DC1800">
              <w:rPr>
                <w:b/>
                <w:bCs/>
                <w:sz w:val="20"/>
                <w:szCs w:val="20"/>
              </w:rPr>
              <w:t>0,25*0,25m</w:t>
            </w:r>
            <w:r w:rsidRPr="00DC1800">
              <w:rPr>
                <w:sz w:val="20"/>
                <w:szCs w:val="20"/>
              </w:rPr>
              <w:t xml:space="preserve"> bez výměny zeminy (</w:t>
            </w:r>
            <w:r w:rsidRPr="00DC1800">
              <w:rPr>
                <w:b/>
                <w:bCs/>
                <w:sz w:val="20"/>
                <w:szCs w:val="20"/>
              </w:rPr>
              <w:t>0,01m3</w:t>
            </w:r>
            <w:r w:rsidRPr="00DC1800">
              <w:rPr>
                <w:sz w:val="20"/>
                <w:szCs w:val="20"/>
              </w:rPr>
              <w:t>)</w:t>
            </w:r>
          </w:p>
        </w:tc>
        <w:tc>
          <w:tcPr>
            <w:tcW w:w="43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b/>
                <w:bCs/>
                <w:sz w:val="18"/>
                <w:szCs w:val="18"/>
              </w:rPr>
            </w:pPr>
            <w:r w:rsidRPr="00DC1800">
              <w:rPr>
                <w:b/>
                <w:bCs/>
                <w:sz w:val="18"/>
                <w:szCs w:val="18"/>
              </w:rPr>
              <w:t>OBALOVANÉ SAZENICE; 2 LETÉ, 1x přesazované, výška 40/60</w:t>
            </w:r>
          </w:p>
        </w:tc>
      </w:tr>
      <w:tr w:rsidR="00AE69D6" w:rsidRPr="00DC1800" w:rsidTr="00B44779">
        <w:trPr>
          <w:trHeight w:val="227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32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AE69D6" w:rsidRPr="00DC1800" w:rsidTr="00B44779">
        <w:trPr>
          <w:trHeight w:val="397"/>
        </w:trPr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b/>
                <w:bCs/>
                <w:sz w:val="22"/>
                <w:szCs w:val="22"/>
              </w:rPr>
            </w:pPr>
            <w:r w:rsidRPr="00DC1800">
              <w:rPr>
                <w:b/>
                <w:bCs/>
                <w:sz w:val="22"/>
                <w:szCs w:val="22"/>
              </w:rPr>
              <w:t>S-pás/PL</w:t>
            </w:r>
          </w:p>
        </w:tc>
        <w:tc>
          <w:tcPr>
            <w:tcW w:w="32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sz w:val="20"/>
                <w:szCs w:val="20"/>
              </w:rPr>
            </w:pPr>
            <w:r w:rsidRPr="00DC1800">
              <w:rPr>
                <w:sz w:val="20"/>
                <w:szCs w:val="20"/>
              </w:rPr>
              <w:t xml:space="preserve">jamka </w:t>
            </w:r>
            <w:r w:rsidRPr="00DC1800">
              <w:rPr>
                <w:b/>
                <w:bCs/>
                <w:sz w:val="20"/>
                <w:szCs w:val="20"/>
              </w:rPr>
              <w:t xml:space="preserve">0,25*0,25m </w:t>
            </w:r>
            <w:r w:rsidRPr="00DC1800">
              <w:rPr>
                <w:sz w:val="20"/>
                <w:szCs w:val="20"/>
              </w:rPr>
              <w:t xml:space="preserve"> bez výměny zeminy (</w:t>
            </w:r>
            <w:r w:rsidRPr="00DC1800">
              <w:rPr>
                <w:b/>
                <w:bCs/>
                <w:sz w:val="20"/>
                <w:szCs w:val="20"/>
              </w:rPr>
              <w:t>0,01m3</w:t>
            </w:r>
            <w:r w:rsidRPr="00DC1800">
              <w:rPr>
                <w:sz w:val="20"/>
                <w:szCs w:val="20"/>
              </w:rPr>
              <w:t>)</w:t>
            </w:r>
          </w:p>
        </w:tc>
        <w:tc>
          <w:tcPr>
            <w:tcW w:w="43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b/>
                <w:bCs/>
                <w:sz w:val="18"/>
                <w:szCs w:val="18"/>
              </w:rPr>
            </w:pPr>
            <w:r w:rsidRPr="00DC1800">
              <w:rPr>
                <w:b/>
                <w:bCs/>
                <w:sz w:val="18"/>
                <w:szCs w:val="18"/>
              </w:rPr>
              <w:t>OBALOVANÉ SAZENICE; 2+0; 1x přesazované, výška 50/80, průměr krčku min.5mm</w:t>
            </w:r>
          </w:p>
        </w:tc>
      </w:tr>
      <w:tr w:rsidR="00AE69D6" w:rsidRPr="00DC1800" w:rsidTr="00B44779">
        <w:trPr>
          <w:trHeight w:val="113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32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AE69D6" w:rsidRPr="00DC1800" w:rsidTr="00B44779">
        <w:trPr>
          <w:trHeight w:val="397"/>
        </w:trPr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b/>
                <w:bCs/>
                <w:sz w:val="22"/>
                <w:szCs w:val="22"/>
              </w:rPr>
            </w:pPr>
            <w:r w:rsidRPr="00DC1800">
              <w:rPr>
                <w:b/>
                <w:bCs/>
                <w:sz w:val="22"/>
                <w:szCs w:val="22"/>
              </w:rPr>
              <w:t>S-pás/M</w:t>
            </w:r>
          </w:p>
        </w:tc>
        <w:tc>
          <w:tcPr>
            <w:tcW w:w="32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sz w:val="20"/>
                <w:szCs w:val="20"/>
              </w:rPr>
            </w:pPr>
            <w:r w:rsidRPr="00DC1800">
              <w:rPr>
                <w:sz w:val="20"/>
                <w:szCs w:val="20"/>
              </w:rPr>
              <w:t xml:space="preserve">jamka </w:t>
            </w:r>
            <w:r w:rsidRPr="00DC1800">
              <w:rPr>
                <w:b/>
                <w:bCs/>
                <w:sz w:val="20"/>
                <w:szCs w:val="20"/>
              </w:rPr>
              <w:t>0,25*0,25m</w:t>
            </w:r>
            <w:r w:rsidRPr="00DC1800">
              <w:rPr>
                <w:sz w:val="20"/>
                <w:szCs w:val="20"/>
              </w:rPr>
              <w:t xml:space="preserve">  bez výměny zeminy (</w:t>
            </w:r>
            <w:r w:rsidRPr="00DC1800">
              <w:rPr>
                <w:b/>
                <w:bCs/>
                <w:sz w:val="20"/>
                <w:szCs w:val="20"/>
              </w:rPr>
              <w:t>0,01m3</w:t>
            </w:r>
            <w:r w:rsidRPr="00DC1800">
              <w:rPr>
                <w:sz w:val="20"/>
                <w:szCs w:val="20"/>
              </w:rPr>
              <w:t>)</w:t>
            </w:r>
          </w:p>
        </w:tc>
        <w:tc>
          <w:tcPr>
            <w:tcW w:w="43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b/>
                <w:bCs/>
                <w:sz w:val="18"/>
                <w:szCs w:val="18"/>
              </w:rPr>
            </w:pPr>
            <w:r w:rsidRPr="00DC1800">
              <w:rPr>
                <w:b/>
                <w:bCs/>
                <w:sz w:val="18"/>
                <w:szCs w:val="18"/>
              </w:rPr>
              <w:t>OBALOVANÉ SAZENICE; 2 LETÉ, 1+1, výška 30/50, průměr krčku min.5mm</w:t>
            </w:r>
          </w:p>
        </w:tc>
      </w:tr>
      <w:tr w:rsidR="00AE69D6" w:rsidRPr="00DC1800" w:rsidTr="00B44779">
        <w:trPr>
          <w:trHeight w:val="113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32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AE69D6" w:rsidRPr="00DC1800" w:rsidTr="00B44779">
        <w:trPr>
          <w:trHeight w:val="397"/>
        </w:trPr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b/>
                <w:bCs/>
                <w:sz w:val="22"/>
                <w:szCs w:val="22"/>
              </w:rPr>
            </w:pPr>
            <w:r w:rsidRPr="00DC1800">
              <w:rPr>
                <w:b/>
                <w:bCs/>
                <w:sz w:val="22"/>
                <w:szCs w:val="22"/>
              </w:rPr>
              <w:t>S-pás/CÍL</w:t>
            </w:r>
          </w:p>
        </w:tc>
        <w:tc>
          <w:tcPr>
            <w:tcW w:w="32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sz w:val="20"/>
                <w:szCs w:val="20"/>
              </w:rPr>
            </w:pPr>
            <w:r w:rsidRPr="00DC1800">
              <w:rPr>
                <w:sz w:val="20"/>
                <w:szCs w:val="20"/>
              </w:rPr>
              <w:t>jamka</w:t>
            </w:r>
            <w:r w:rsidRPr="00DC1800">
              <w:rPr>
                <w:b/>
                <w:bCs/>
                <w:sz w:val="20"/>
                <w:szCs w:val="20"/>
              </w:rPr>
              <w:t xml:space="preserve"> 0,25*0,25m</w:t>
            </w:r>
            <w:r w:rsidRPr="00DC1800">
              <w:rPr>
                <w:sz w:val="20"/>
                <w:szCs w:val="20"/>
              </w:rPr>
              <w:t xml:space="preserve">  bez výměny zeminy (</w:t>
            </w:r>
            <w:r w:rsidRPr="00DC1800">
              <w:rPr>
                <w:b/>
                <w:bCs/>
                <w:sz w:val="20"/>
                <w:szCs w:val="20"/>
              </w:rPr>
              <w:t>0,01m3</w:t>
            </w:r>
            <w:r w:rsidRPr="00DC1800">
              <w:rPr>
                <w:sz w:val="20"/>
                <w:szCs w:val="20"/>
              </w:rPr>
              <w:t>)</w:t>
            </w:r>
          </w:p>
        </w:tc>
        <w:tc>
          <w:tcPr>
            <w:tcW w:w="43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b/>
                <w:bCs/>
                <w:sz w:val="18"/>
                <w:szCs w:val="18"/>
              </w:rPr>
            </w:pPr>
            <w:r w:rsidRPr="00DC1800">
              <w:rPr>
                <w:b/>
                <w:bCs/>
                <w:sz w:val="18"/>
                <w:szCs w:val="18"/>
              </w:rPr>
              <w:t>OBALOVANÉ SAZENICE; 2+0; 1x přesazované, výška 50/80, průměr krčku min.5mm</w:t>
            </w:r>
          </w:p>
        </w:tc>
      </w:tr>
      <w:tr w:rsidR="00AE69D6" w:rsidRPr="00DC1800" w:rsidTr="00B44779">
        <w:trPr>
          <w:trHeight w:val="113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32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69D6" w:rsidRPr="00B44779" w:rsidRDefault="00AE69D6" w:rsidP="00087B8A">
            <w:pPr>
              <w:autoSpaceDE/>
              <w:autoSpaceDN/>
              <w:adjustRightInd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69D6" w:rsidRPr="00B44779" w:rsidRDefault="00AE69D6" w:rsidP="00087B8A">
            <w:pPr>
              <w:autoSpaceDE/>
              <w:autoSpaceDN/>
              <w:adjustRightInd/>
              <w:rPr>
                <w:b/>
                <w:bCs/>
                <w:sz w:val="18"/>
                <w:szCs w:val="18"/>
              </w:rPr>
            </w:pPr>
          </w:p>
        </w:tc>
      </w:tr>
      <w:tr w:rsidR="00AE69D6" w:rsidRPr="00DC1800" w:rsidTr="00B44779">
        <w:trPr>
          <w:trHeight w:val="397"/>
        </w:trPr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b/>
                <w:bCs/>
                <w:sz w:val="22"/>
                <w:szCs w:val="22"/>
              </w:rPr>
            </w:pPr>
            <w:r w:rsidRPr="00DC1800">
              <w:rPr>
                <w:b/>
                <w:bCs/>
                <w:sz w:val="22"/>
                <w:szCs w:val="22"/>
              </w:rPr>
              <w:t>K-nep/ZV</w:t>
            </w:r>
          </w:p>
        </w:tc>
        <w:tc>
          <w:tcPr>
            <w:tcW w:w="32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sz w:val="20"/>
                <w:szCs w:val="20"/>
              </w:rPr>
            </w:pPr>
            <w:r w:rsidRPr="00DC1800">
              <w:rPr>
                <w:sz w:val="20"/>
                <w:szCs w:val="20"/>
              </w:rPr>
              <w:t>jamka</w:t>
            </w:r>
            <w:r w:rsidRPr="00DC1800">
              <w:rPr>
                <w:b/>
                <w:bCs/>
                <w:sz w:val="20"/>
                <w:szCs w:val="20"/>
              </w:rPr>
              <w:t xml:space="preserve"> 0,35*0,35m</w:t>
            </w:r>
            <w:r w:rsidRPr="00DC1800">
              <w:rPr>
                <w:sz w:val="20"/>
                <w:szCs w:val="20"/>
              </w:rPr>
              <w:t xml:space="preserve"> bez výměny zeminy</w:t>
            </w:r>
            <w:r w:rsidRPr="00DC1800">
              <w:rPr>
                <w:b/>
                <w:bCs/>
                <w:sz w:val="20"/>
                <w:szCs w:val="20"/>
              </w:rPr>
              <w:t xml:space="preserve"> (0,02m3)</w:t>
            </w:r>
          </w:p>
        </w:tc>
        <w:tc>
          <w:tcPr>
            <w:tcW w:w="43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b/>
                <w:bCs/>
                <w:sz w:val="18"/>
                <w:szCs w:val="18"/>
              </w:rPr>
            </w:pPr>
            <w:r w:rsidRPr="00DC1800">
              <w:rPr>
                <w:b/>
                <w:bCs/>
                <w:sz w:val="18"/>
                <w:szCs w:val="18"/>
              </w:rPr>
              <w:t>OBALOVANÉ SAZENICE; 3 LETÉ, 1+2 výška 40/60, min.2 výhony</w:t>
            </w:r>
          </w:p>
        </w:tc>
      </w:tr>
      <w:tr w:rsidR="00AE69D6" w:rsidRPr="00DC1800" w:rsidTr="00B44779">
        <w:trPr>
          <w:trHeight w:val="113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32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AE69D6" w:rsidRPr="00DC1800" w:rsidTr="00B44779">
        <w:trPr>
          <w:trHeight w:val="397"/>
        </w:trPr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b/>
                <w:bCs/>
                <w:sz w:val="22"/>
                <w:szCs w:val="22"/>
              </w:rPr>
            </w:pPr>
            <w:r w:rsidRPr="00DC1800">
              <w:rPr>
                <w:b/>
                <w:bCs/>
                <w:sz w:val="22"/>
                <w:szCs w:val="22"/>
              </w:rPr>
              <w:t>S-nep/LO</w:t>
            </w:r>
          </w:p>
        </w:tc>
        <w:tc>
          <w:tcPr>
            <w:tcW w:w="32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sz w:val="20"/>
                <w:szCs w:val="20"/>
              </w:rPr>
            </w:pPr>
            <w:r w:rsidRPr="00DC1800">
              <w:rPr>
                <w:sz w:val="20"/>
                <w:szCs w:val="20"/>
              </w:rPr>
              <w:t>jamka</w:t>
            </w:r>
            <w:r w:rsidRPr="00DC1800">
              <w:rPr>
                <w:b/>
                <w:bCs/>
                <w:sz w:val="20"/>
                <w:szCs w:val="20"/>
              </w:rPr>
              <w:t xml:space="preserve"> 0,35*0,35m</w:t>
            </w:r>
            <w:r w:rsidRPr="00DC1800">
              <w:rPr>
                <w:sz w:val="20"/>
                <w:szCs w:val="20"/>
              </w:rPr>
              <w:t xml:space="preserve"> bez výměny zeminy</w:t>
            </w:r>
            <w:r w:rsidRPr="00DC1800">
              <w:rPr>
                <w:b/>
                <w:bCs/>
                <w:sz w:val="20"/>
                <w:szCs w:val="20"/>
              </w:rPr>
              <w:t xml:space="preserve"> (0,02m3)</w:t>
            </w:r>
          </w:p>
        </w:tc>
        <w:tc>
          <w:tcPr>
            <w:tcW w:w="43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b/>
                <w:bCs/>
                <w:sz w:val="18"/>
                <w:szCs w:val="18"/>
              </w:rPr>
            </w:pPr>
            <w:r w:rsidRPr="00DC1800">
              <w:rPr>
                <w:b/>
                <w:bCs/>
                <w:sz w:val="18"/>
                <w:szCs w:val="18"/>
              </w:rPr>
              <w:t>OBALOVANÉ SAZENICE; 4 LETÉ, 2+2 výška 100+</w:t>
            </w:r>
          </w:p>
        </w:tc>
      </w:tr>
      <w:tr w:rsidR="00AE69D6" w:rsidRPr="00DC1800" w:rsidTr="00B44779">
        <w:trPr>
          <w:trHeight w:val="113"/>
        </w:trPr>
        <w:tc>
          <w:tcPr>
            <w:tcW w:w="1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b/>
                <w:bCs/>
                <w:sz w:val="18"/>
                <w:szCs w:val="18"/>
              </w:rPr>
            </w:pPr>
          </w:p>
        </w:tc>
        <w:tc>
          <w:tcPr>
            <w:tcW w:w="32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AE69D6" w:rsidRPr="00DC1800" w:rsidTr="00B44779">
        <w:trPr>
          <w:trHeight w:val="397"/>
        </w:trPr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b/>
                <w:bCs/>
                <w:sz w:val="22"/>
                <w:szCs w:val="22"/>
              </w:rPr>
            </w:pPr>
            <w:r w:rsidRPr="00DC1800">
              <w:rPr>
                <w:b/>
                <w:bCs/>
                <w:sz w:val="22"/>
                <w:szCs w:val="22"/>
              </w:rPr>
              <w:t>S-nep/ZV</w:t>
            </w:r>
          </w:p>
        </w:tc>
        <w:tc>
          <w:tcPr>
            <w:tcW w:w="32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sz w:val="20"/>
                <w:szCs w:val="20"/>
              </w:rPr>
            </w:pPr>
            <w:r w:rsidRPr="00DC1800">
              <w:rPr>
                <w:sz w:val="20"/>
                <w:szCs w:val="20"/>
              </w:rPr>
              <w:t xml:space="preserve">jamka </w:t>
            </w:r>
            <w:r w:rsidRPr="00DC1800">
              <w:rPr>
                <w:b/>
                <w:bCs/>
                <w:sz w:val="20"/>
                <w:szCs w:val="20"/>
              </w:rPr>
              <w:t>0,6*0,6*0,4m</w:t>
            </w:r>
            <w:r w:rsidRPr="00DC1800">
              <w:rPr>
                <w:sz w:val="20"/>
                <w:szCs w:val="20"/>
              </w:rPr>
              <w:t xml:space="preserve"> bez výměny zeminy </w:t>
            </w:r>
            <w:r w:rsidRPr="00DC1800">
              <w:rPr>
                <w:b/>
                <w:bCs/>
                <w:sz w:val="20"/>
                <w:szCs w:val="20"/>
              </w:rPr>
              <w:t>(0,144m3)</w:t>
            </w:r>
          </w:p>
        </w:tc>
        <w:tc>
          <w:tcPr>
            <w:tcW w:w="43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AE69D6" w:rsidRPr="00DC1800" w:rsidRDefault="00AE69D6" w:rsidP="00087B8A">
            <w:pPr>
              <w:autoSpaceDE/>
              <w:autoSpaceDN/>
              <w:adjustRightInd/>
              <w:rPr>
                <w:b/>
                <w:bCs/>
                <w:sz w:val="18"/>
                <w:szCs w:val="18"/>
              </w:rPr>
            </w:pPr>
            <w:r w:rsidRPr="00DC1800">
              <w:rPr>
                <w:b/>
                <w:bCs/>
                <w:sz w:val="18"/>
                <w:szCs w:val="18"/>
              </w:rPr>
              <w:t xml:space="preserve">2 x přesazovaný VSK ok 12/14 nebo KTS v. 175/250, s balem </w:t>
            </w:r>
          </w:p>
        </w:tc>
      </w:tr>
    </w:tbl>
    <w:p w:rsidR="00AE69D6" w:rsidRDefault="009E643A" w:rsidP="00AE69D6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rPr>
          <w:rFonts w:ascii="Arial Narrow" w:hAnsi="Arial Narrow" w:cs="Calibri"/>
          <w:bCs w:val="0"/>
          <w:sz w:val="20"/>
          <w:szCs w:val="20"/>
        </w:rPr>
      </w:pPr>
      <w:r>
        <w:rPr>
          <w:rFonts w:ascii="Arial Narrow" w:hAnsi="Arial Narrow" w:cs="Calibri"/>
          <w:bCs w:val="0"/>
          <w:sz w:val="20"/>
          <w:szCs w:val="20"/>
        </w:rPr>
        <w:fldChar w:fldCharType="end"/>
      </w:r>
    </w:p>
    <w:p w:rsidR="00AE69D6" w:rsidRPr="00AE69D6" w:rsidRDefault="00AE69D6" w:rsidP="00AA5EEE">
      <w:pPr>
        <w:pStyle w:val="xl44"/>
        <w:shd w:val="clear" w:color="auto" w:fill="D9D9D9" w:themeFill="background1" w:themeFillShade="D9"/>
        <w:autoSpaceDE w:val="0"/>
        <w:autoSpaceDN w:val="0"/>
        <w:adjustRightInd w:val="0"/>
        <w:spacing w:before="12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>
        <w:rPr>
          <w:rFonts w:ascii="Arial Narrow" w:hAnsi="Arial Narrow" w:cs="Calibri"/>
          <w:bCs w:val="0"/>
          <w:sz w:val="20"/>
          <w:szCs w:val="20"/>
        </w:rPr>
        <w:t>Další práce</w:t>
      </w:r>
    </w:p>
    <w:p w:rsidR="00AE69D6" w:rsidRPr="0095223B" w:rsidRDefault="00AA5EEE" w:rsidP="00AE69D6">
      <w:pPr>
        <w:pStyle w:val="xl44"/>
        <w:numPr>
          <w:ilvl w:val="0"/>
          <w:numId w:val="20"/>
        </w:numPr>
        <w:autoSpaceDE w:val="0"/>
        <w:autoSpaceDN w:val="0"/>
        <w:adjustRightInd w:val="0"/>
        <w:spacing w:before="0" w:beforeAutospacing="0" w:after="60" w:afterAutospacing="0" w:line="276" w:lineRule="auto"/>
        <w:ind w:left="357" w:hanging="357"/>
        <w:jc w:val="both"/>
        <w:rPr>
          <w:rFonts w:ascii="Arial Narrow" w:hAnsi="Arial Narrow" w:cs="Calibri"/>
          <w:b w:val="0"/>
          <w:bCs w:val="0"/>
          <w:sz w:val="20"/>
          <w:szCs w:val="20"/>
        </w:rPr>
      </w:pPr>
      <w:r>
        <w:rPr>
          <w:rFonts w:ascii="Arial Narrow" w:hAnsi="Arial Narrow" w:cs="Calibri"/>
          <w:b w:val="0"/>
          <w:bCs w:val="0"/>
          <w:sz w:val="20"/>
          <w:szCs w:val="20"/>
        </w:rPr>
        <w:t>Pro d</w:t>
      </w:r>
      <w:r w:rsidRPr="00AE69D6">
        <w:rPr>
          <w:rFonts w:ascii="Arial Narrow" w:hAnsi="Arial Narrow" w:cs="Calibri"/>
          <w:b w:val="0"/>
          <w:bCs w:val="0"/>
          <w:sz w:val="20"/>
          <w:szCs w:val="20"/>
        </w:rPr>
        <w:t>řeviny</w:t>
      </w:r>
      <w:r>
        <w:rPr>
          <w:rFonts w:ascii="Arial Narrow" w:hAnsi="Arial Narrow" w:cs="Calibri"/>
          <w:bCs w:val="0"/>
          <w:sz w:val="20"/>
          <w:szCs w:val="20"/>
        </w:rPr>
        <w:t xml:space="preserve"> skupiny </w:t>
      </w:r>
      <w:r w:rsidRPr="0095223B">
        <w:rPr>
          <w:rFonts w:ascii="Arial Narrow" w:hAnsi="Arial Narrow"/>
          <w:sz w:val="20"/>
        </w:rPr>
        <w:t>S-nep/LO</w:t>
      </w:r>
      <w:r>
        <w:rPr>
          <w:rFonts w:ascii="Arial Narrow" w:hAnsi="Arial Narrow"/>
          <w:sz w:val="20"/>
        </w:rPr>
        <w:t xml:space="preserve">, </w:t>
      </w:r>
      <w:r w:rsidRPr="0095223B">
        <w:rPr>
          <w:rFonts w:ascii="Arial Narrow" w:hAnsi="Arial Narrow"/>
          <w:sz w:val="20"/>
        </w:rPr>
        <w:t>K-nep/ZV</w:t>
      </w:r>
      <w:r>
        <w:rPr>
          <w:rFonts w:ascii="Arial Narrow" w:hAnsi="Arial Narrow"/>
          <w:sz w:val="20"/>
        </w:rPr>
        <w:t xml:space="preserve"> a </w:t>
      </w:r>
      <w:r w:rsidRPr="0095223B">
        <w:rPr>
          <w:rFonts w:ascii="Arial Narrow" w:hAnsi="Arial Narrow"/>
          <w:sz w:val="20"/>
        </w:rPr>
        <w:t>S-nep/ZV</w:t>
      </w:r>
      <w:r>
        <w:rPr>
          <w:rFonts w:ascii="Arial Narrow" w:hAnsi="Arial Narrow"/>
          <w:sz w:val="20"/>
        </w:rPr>
        <w:t xml:space="preserve"> </w:t>
      </w:r>
      <w:r w:rsidR="00AE69D6">
        <w:rPr>
          <w:rFonts w:ascii="Arial Narrow" w:hAnsi="Arial Narrow"/>
          <w:sz w:val="20"/>
        </w:rPr>
        <w:t xml:space="preserve"> </w:t>
      </w:r>
      <w:r>
        <w:rPr>
          <w:rFonts w:ascii="Arial Narrow" w:hAnsi="Arial Narrow"/>
          <w:sz w:val="20"/>
        </w:rPr>
        <w:t xml:space="preserve">budou </w:t>
      </w:r>
      <w:r w:rsidR="00AE69D6">
        <w:rPr>
          <w:rFonts w:ascii="Arial Narrow" w:hAnsi="Arial Narrow"/>
          <w:sz w:val="20"/>
        </w:rPr>
        <w:t xml:space="preserve">pro zálivku </w:t>
      </w:r>
      <w:r>
        <w:rPr>
          <w:rFonts w:ascii="Arial Narrow" w:hAnsi="Arial Narrow"/>
          <w:sz w:val="20"/>
        </w:rPr>
        <w:t xml:space="preserve">vytvořeny </w:t>
      </w:r>
      <w:r w:rsidR="00AE69D6">
        <w:rPr>
          <w:rFonts w:ascii="Arial Narrow" w:hAnsi="Arial Narrow"/>
          <w:sz w:val="20"/>
        </w:rPr>
        <w:t>závlahové mísy.</w:t>
      </w:r>
    </w:p>
    <w:p w:rsidR="00AE69D6" w:rsidRPr="0095223B" w:rsidRDefault="00AE69D6" w:rsidP="00AE69D6">
      <w:pPr>
        <w:pStyle w:val="xl44"/>
        <w:numPr>
          <w:ilvl w:val="0"/>
          <w:numId w:val="20"/>
        </w:numPr>
        <w:autoSpaceDE w:val="0"/>
        <w:autoSpaceDN w:val="0"/>
        <w:adjustRightInd w:val="0"/>
        <w:spacing w:before="0" w:beforeAutospacing="0" w:after="60" w:afterAutospacing="0" w:line="276" w:lineRule="auto"/>
        <w:ind w:left="357" w:hanging="357"/>
        <w:jc w:val="both"/>
        <w:rPr>
          <w:rFonts w:ascii="Arial Narrow" w:hAnsi="Arial Narrow" w:cs="Calibri"/>
          <w:bCs w:val="0"/>
          <w:sz w:val="20"/>
          <w:szCs w:val="20"/>
        </w:rPr>
      </w:pPr>
      <w:r>
        <w:rPr>
          <w:rFonts w:ascii="Arial Narrow" w:hAnsi="Arial Narrow" w:cs="Calibri"/>
          <w:bCs w:val="0"/>
          <w:sz w:val="20"/>
          <w:szCs w:val="20"/>
        </w:rPr>
        <w:t xml:space="preserve">Stromy o ok 12/14 </w:t>
      </w:r>
      <w:r w:rsidRPr="00DA3B0C">
        <w:rPr>
          <w:rFonts w:ascii="Arial Narrow" w:hAnsi="Arial Narrow" w:cs="Calibri"/>
          <w:b w:val="0"/>
          <w:bCs w:val="0"/>
          <w:sz w:val="20"/>
          <w:szCs w:val="20"/>
        </w:rPr>
        <w:t xml:space="preserve">budou fixovány v jámě </w:t>
      </w:r>
      <w:r w:rsidRPr="0095223B">
        <w:rPr>
          <w:rFonts w:ascii="Arial Narrow" w:hAnsi="Arial Narrow" w:cs="Calibri"/>
          <w:bCs w:val="0"/>
          <w:sz w:val="20"/>
          <w:szCs w:val="20"/>
        </w:rPr>
        <w:t>2 kůly.</w:t>
      </w:r>
    </w:p>
    <w:p w:rsidR="00AE69D6" w:rsidRPr="00DA3B0C" w:rsidRDefault="00AE69D6" w:rsidP="00AE69D6">
      <w:pPr>
        <w:pStyle w:val="xl44"/>
        <w:numPr>
          <w:ilvl w:val="0"/>
          <w:numId w:val="20"/>
        </w:numPr>
        <w:autoSpaceDE w:val="0"/>
        <w:autoSpaceDN w:val="0"/>
        <w:adjustRightInd w:val="0"/>
        <w:spacing w:before="0" w:beforeAutospacing="0" w:after="60" w:afterAutospacing="0" w:line="276" w:lineRule="auto"/>
        <w:ind w:left="357" w:hanging="357"/>
        <w:jc w:val="both"/>
        <w:rPr>
          <w:rFonts w:ascii="Arial Narrow" w:hAnsi="Arial Narrow" w:cs="Calibri"/>
          <w:b w:val="0"/>
          <w:bCs w:val="0"/>
          <w:sz w:val="20"/>
          <w:szCs w:val="20"/>
        </w:rPr>
      </w:pPr>
      <w:r w:rsidRPr="0095223B">
        <w:rPr>
          <w:rFonts w:ascii="Arial Narrow" w:hAnsi="Arial Narrow" w:cs="Calibri"/>
          <w:bCs w:val="0"/>
          <w:sz w:val="20"/>
          <w:szCs w:val="20"/>
        </w:rPr>
        <w:t>Stromy a keře nepravidelně rozmístěné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 budou fixovány </w:t>
      </w:r>
      <w:r w:rsidRPr="0095223B">
        <w:rPr>
          <w:rFonts w:ascii="Arial Narrow" w:hAnsi="Arial Narrow" w:cs="Calibri"/>
          <w:bCs w:val="0"/>
          <w:sz w:val="20"/>
          <w:szCs w:val="20"/>
        </w:rPr>
        <w:t>1 kůlem.</w:t>
      </w:r>
    </w:p>
    <w:p w:rsidR="00AE69D6" w:rsidRPr="00E32547" w:rsidRDefault="00AE69D6" w:rsidP="00AE69D6">
      <w:pPr>
        <w:pStyle w:val="xl44"/>
        <w:numPr>
          <w:ilvl w:val="0"/>
          <w:numId w:val="20"/>
        </w:numPr>
        <w:autoSpaceDE w:val="0"/>
        <w:autoSpaceDN w:val="0"/>
        <w:adjustRightInd w:val="0"/>
        <w:spacing w:before="0" w:beforeAutospacing="0" w:after="60" w:afterAutospacing="0" w:line="276" w:lineRule="auto"/>
        <w:ind w:left="357" w:hanging="357"/>
        <w:jc w:val="both"/>
        <w:rPr>
          <w:rFonts w:ascii="Arial Narrow" w:hAnsi="Arial Narrow" w:cs="Calibri"/>
          <w:bCs w:val="0"/>
          <w:sz w:val="20"/>
          <w:szCs w:val="20"/>
        </w:rPr>
      </w:pPr>
      <w:r w:rsidRPr="00E32547">
        <w:rPr>
          <w:rFonts w:ascii="Arial Narrow" w:hAnsi="Arial Narrow" w:cs="Calibri"/>
          <w:bCs w:val="0"/>
          <w:sz w:val="20"/>
          <w:szCs w:val="20"/>
        </w:rPr>
        <w:t>Vytyčovací k</w:t>
      </w:r>
      <w:r>
        <w:rPr>
          <w:rFonts w:ascii="Arial Narrow" w:hAnsi="Arial Narrow" w:cs="Calibri"/>
          <w:bCs w:val="0"/>
          <w:sz w:val="20"/>
          <w:szCs w:val="20"/>
        </w:rPr>
        <w:t>olíky</w:t>
      </w:r>
    </w:p>
    <w:p w:rsidR="00AE69D6" w:rsidRDefault="00AE69D6" w:rsidP="00AE69D6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ind w:left="720"/>
        <w:jc w:val="both"/>
        <w:rPr>
          <w:rFonts w:ascii="Arial Narrow" w:hAnsi="Arial Narrow"/>
          <w:bCs w:val="0"/>
        </w:rPr>
      </w:pP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Pro snadné vyhledávání sazenic při kontrole a údržbě budou řady vyznačeny tzv. </w:t>
      </w:r>
      <w:r w:rsidRPr="0095223B">
        <w:rPr>
          <w:rFonts w:ascii="Arial Narrow" w:hAnsi="Arial Narrow" w:cs="Calibri"/>
          <w:bCs w:val="0"/>
          <w:sz w:val="20"/>
          <w:szCs w:val="20"/>
        </w:rPr>
        <w:t>vytyčovacím kolíkem</w:t>
      </w:r>
      <w:r w:rsidRPr="00E32547">
        <w:rPr>
          <w:rFonts w:ascii="Arial Narrow" w:hAnsi="Arial Narrow" w:cs="Calibri"/>
          <w:b w:val="0"/>
          <w:bCs w:val="0"/>
          <w:sz w:val="20"/>
          <w:szCs w:val="20"/>
        </w:rPr>
        <w:t xml:space="preserve"> (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jeho parametry jsou uvedeny ve </w:t>
      </w:r>
      <w:r w:rsidRPr="0095223B">
        <w:rPr>
          <w:rFonts w:ascii="Arial Narrow" w:hAnsi="Arial Narrow" w:cs="Calibri"/>
          <w:bCs w:val="0"/>
          <w:sz w:val="20"/>
          <w:szCs w:val="20"/>
        </w:rPr>
        <w:t>Výkazu výměr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 v Tabulkové části), </w:t>
      </w:r>
      <w:r w:rsidRPr="0095223B">
        <w:rPr>
          <w:rFonts w:ascii="Arial Narrow" w:hAnsi="Arial Narrow" w:cs="Calibri"/>
          <w:bCs w:val="0"/>
          <w:sz w:val="20"/>
          <w:szCs w:val="20"/>
        </w:rPr>
        <w:t>na konci zvýrazněn nátěrem žluté barvy.</w:t>
      </w:r>
      <w:r w:rsidRPr="00E32547">
        <w:rPr>
          <w:rFonts w:ascii="Arial Narrow" w:hAnsi="Arial Narrow" w:cs="Calibri"/>
          <w:b w:val="0"/>
          <w:bCs w:val="0"/>
          <w:sz w:val="20"/>
          <w:szCs w:val="20"/>
        </w:rPr>
        <w:t xml:space="preserve"> </w:t>
      </w:r>
      <w:r>
        <w:rPr>
          <w:rFonts w:ascii="Arial Narrow" w:hAnsi="Arial Narrow" w:cs="Calibri"/>
          <w:b w:val="0"/>
          <w:bCs w:val="0"/>
          <w:sz w:val="20"/>
          <w:szCs w:val="20"/>
        </w:rPr>
        <w:t>Kolíky jsou rozmístěny tak, aby vyznačovaly začátek a konec řady a lomy v linii, případně členily dlouhé linie.</w:t>
      </w:r>
      <w:r w:rsidRPr="00AE69D6">
        <w:rPr>
          <w:rFonts w:ascii="Arial Narrow" w:hAnsi="Arial Narrow"/>
          <w:bCs w:val="0"/>
        </w:rPr>
        <w:t xml:space="preserve"> </w:t>
      </w:r>
    </w:p>
    <w:p w:rsidR="00EF4F2C" w:rsidRPr="00AE69D6" w:rsidRDefault="00EF4F2C" w:rsidP="00AA5EEE">
      <w:pPr>
        <w:pStyle w:val="xl44"/>
        <w:shd w:val="clear" w:color="auto" w:fill="D9D9D9" w:themeFill="background1" w:themeFillShade="D9"/>
        <w:autoSpaceDE w:val="0"/>
        <w:autoSpaceDN w:val="0"/>
        <w:adjustRightInd w:val="0"/>
        <w:spacing w:before="12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 w:rsidRPr="00AE69D6">
        <w:rPr>
          <w:rFonts w:ascii="Arial Narrow" w:hAnsi="Arial Narrow" w:cs="Calibri"/>
          <w:bCs w:val="0"/>
          <w:sz w:val="20"/>
          <w:szCs w:val="20"/>
        </w:rPr>
        <w:t>Termín výsadby</w:t>
      </w:r>
    </w:p>
    <w:p w:rsidR="00EF4F2C" w:rsidRPr="0095223B" w:rsidRDefault="00EF4F2C" w:rsidP="00EF4F2C">
      <w:pPr>
        <w:pStyle w:val="xl44"/>
        <w:numPr>
          <w:ilvl w:val="0"/>
          <w:numId w:val="20"/>
        </w:numPr>
        <w:autoSpaceDE w:val="0"/>
        <w:autoSpaceDN w:val="0"/>
        <w:adjustRightInd w:val="0"/>
        <w:spacing w:before="0" w:beforeAutospacing="0" w:after="60" w:afterAutospacing="0" w:line="276" w:lineRule="auto"/>
        <w:ind w:left="357" w:hanging="357"/>
        <w:jc w:val="both"/>
        <w:rPr>
          <w:rFonts w:ascii="Arial Narrow" w:hAnsi="Arial Narrow" w:cs="Calibri"/>
          <w:bCs w:val="0"/>
          <w:sz w:val="20"/>
          <w:szCs w:val="20"/>
        </w:rPr>
      </w:pPr>
      <w:r w:rsidRPr="0095223B">
        <w:rPr>
          <w:rFonts w:ascii="Arial Narrow" w:hAnsi="Arial Narrow" w:cs="Calibri"/>
          <w:b w:val="0"/>
          <w:bCs w:val="0"/>
          <w:sz w:val="20"/>
          <w:szCs w:val="20"/>
        </w:rPr>
        <w:t>Výsadba dřevin proběhne v </w:t>
      </w:r>
      <w:r w:rsidRPr="0095223B">
        <w:rPr>
          <w:rFonts w:ascii="Arial Narrow" w:hAnsi="Arial Narrow" w:cs="Calibri"/>
          <w:bCs w:val="0"/>
          <w:sz w:val="20"/>
          <w:szCs w:val="20"/>
        </w:rPr>
        <w:t xml:space="preserve">mimovegetačním období. </w:t>
      </w:r>
    </w:p>
    <w:p w:rsidR="00EF4F2C" w:rsidRPr="0095223B" w:rsidRDefault="00EF4F2C" w:rsidP="00EF4F2C">
      <w:pPr>
        <w:pStyle w:val="xl44"/>
        <w:numPr>
          <w:ilvl w:val="0"/>
          <w:numId w:val="20"/>
        </w:numPr>
        <w:autoSpaceDE w:val="0"/>
        <w:autoSpaceDN w:val="0"/>
        <w:adjustRightInd w:val="0"/>
        <w:spacing w:before="0" w:beforeAutospacing="0" w:after="60" w:afterAutospacing="0" w:line="276" w:lineRule="auto"/>
        <w:ind w:left="357" w:hanging="357"/>
        <w:jc w:val="both"/>
        <w:rPr>
          <w:rFonts w:ascii="Arial Narrow" w:hAnsi="Arial Narrow" w:cs="Calibri"/>
          <w:b w:val="0"/>
          <w:bCs w:val="0"/>
          <w:sz w:val="20"/>
          <w:szCs w:val="20"/>
        </w:rPr>
      </w:pPr>
      <w:r w:rsidRPr="0095223B">
        <w:rPr>
          <w:rFonts w:ascii="Arial Narrow" w:hAnsi="Arial Narrow" w:cs="Calibri"/>
          <w:b w:val="0"/>
          <w:bCs w:val="0"/>
          <w:sz w:val="20"/>
          <w:szCs w:val="20"/>
        </w:rPr>
        <w:t>Jarní termín: dle počasí od konce února do konce dubna, podzimní termín: od konce října do pol. prosince. Půda nesmí být promrzlá a teplota během výsadby musí být nad bodem mrazu.</w:t>
      </w:r>
    </w:p>
    <w:p w:rsidR="00D8324F" w:rsidRPr="0095223B" w:rsidRDefault="00434E9F" w:rsidP="007C2CC5">
      <w:pPr>
        <w:pStyle w:val="Nadpis2"/>
        <w:numPr>
          <w:ilvl w:val="2"/>
          <w:numId w:val="7"/>
        </w:numPr>
        <w:spacing w:before="120" w:after="60" w:line="276" w:lineRule="auto"/>
        <w:rPr>
          <w:rFonts w:ascii="Arial Narrow" w:hAnsi="Arial Narrow" w:cs="Calibri"/>
          <w:sz w:val="24"/>
          <w:szCs w:val="20"/>
        </w:rPr>
      </w:pPr>
      <w:bookmarkStart w:id="63" w:name="_Toc464123891"/>
      <w:r w:rsidRPr="0095223B">
        <w:rPr>
          <w:rFonts w:ascii="Arial Narrow" w:hAnsi="Arial Narrow" w:cs="Calibri"/>
          <w:sz w:val="24"/>
          <w:szCs w:val="20"/>
        </w:rPr>
        <w:t>Výsadbový materiál</w:t>
      </w:r>
      <w:r w:rsidR="00491453">
        <w:rPr>
          <w:rFonts w:ascii="Arial Narrow" w:hAnsi="Arial Narrow" w:cs="Calibri"/>
          <w:sz w:val="24"/>
          <w:szCs w:val="20"/>
        </w:rPr>
        <w:t xml:space="preserve"> </w:t>
      </w:r>
      <w:r w:rsidR="003548E2">
        <w:rPr>
          <w:rFonts w:ascii="Arial Narrow" w:hAnsi="Arial Narrow" w:cs="Calibri"/>
          <w:sz w:val="24"/>
          <w:szCs w:val="20"/>
        </w:rPr>
        <w:t xml:space="preserve">- </w:t>
      </w:r>
      <w:r w:rsidR="00491453">
        <w:rPr>
          <w:rFonts w:ascii="Arial Narrow" w:hAnsi="Arial Narrow" w:cs="Calibri"/>
          <w:sz w:val="24"/>
          <w:szCs w:val="20"/>
        </w:rPr>
        <w:t>dřevin</w:t>
      </w:r>
      <w:r w:rsidR="003548E2">
        <w:rPr>
          <w:rFonts w:ascii="Arial Narrow" w:hAnsi="Arial Narrow" w:cs="Calibri"/>
          <w:sz w:val="24"/>
          <w:szCs w:val="20"/>
        </w:rPr>
        <w:t>y</w:t>
      </w:r>
      <w:bookmarkEnd w:id="63"/>
    </w:p>
    <w:p w:rsidR="00B54A12" w:rsidRDefault="00B54A12" w:rsidP="00B54A1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 w:val="0"/>
          <w:bCs w:val="0"/>
          <w:sz w:val="20"/>
          <w:szCs w:val="20"/>
        </w:rPr>
      </w:pPr>
      <w:r>
        <w:rPr>
          <w:rFonts w:ascii="Arial Narrow" w:hAnsi="Arial Narrow" w:cs="Calibri"/>
          <w:b w:val="0"/>
          <w:bCs w:val="0"/>
          <w:sz w:val="20"/>
          <w:szCs w:val="20"/>
        </w:rPr>
        <w:t>Pro výsadbu budou použity obalované, kontejnerované a dřeviny se zemním balem.</w:t>
      </w:r>
    </w:p>
    <w:p w:rsidR="00B54A12" w:rsidRDefault="00B54A12" w:rsidP="00B54A12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jc w:val="both"/>
        <w:rPr>
          <w:rFonts w:ascii="Arial Narrow" w:hAnsi="Arial Narrow" w:cs="Calibri"/>
          <w:b w:val="0"/>
          <w:bCs w:val="0"/>
          <w:i/>
          <w:sz w:val="20"/>
          <w:szCs w:val="20"/>
        </w:rPr>
      </w:pPr>
      <w:r w:rsidRPr="00B54A12">
        <w:rPr>
          <w:rFonts w:ascii="Arial Narrow" w:hAnsi="Arial Narrow" w:cs="Calibri"/>
          <w:bCs w:val="0"/>
          <w:sz w:val="20"/>
          <w:szCs w:val="20"/>
        </w:rPr>
        <w:t xml:space="preserve">Rostliny 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musí odpovídat kvalitativním </w:t>
      </w:r>
      <w:r w:rsidRPr="00B54A12">
        <w:rPr>
          <w:rFonts w:ascii="Arial Narrow" w:hAnsi="Arial Narrow" w:cs="Calibri"/>
          <w:bCs w:val="0"/>
          <w:sz w:val="20"/>
          <w:szCs w:val="20"/>
        </w:rPr>
        <w:t>parametr</w:t>
      </w:r>
      <w:r>
        <w:rPr>
          <w:rFonts w:ascii="Arial Narrow" w:hAnsi="Arial Narrow" w:cs="Calibri"/>
          <w:bCs w:val="0"/>
          <w:sz w:val="20"/>
          <w:szCs w:val="20"/>
        </w:rPr>
        <w:t>ům výsadby pro zalesňování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 (</w:t>
      </w:r>
      <w:r w:rsidRPr="00B54A12">
        <w:rPr>
          <w:rFonts w:ascii="Arial Narrow" w:hAnsi="Arial Narrow" w:cs="Calibri"/>
          <w:b w:val="0"/>
          <w:bCs w:val="0"/>
          <w:i/>
          <w:sz w:val="20"/>
          <w:szCs w:val="20"/>
        </w:rPr>
        <w:t>stromy pro pásovou výsadbu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) </w:t>
      </w:r>
      <w:r w:rsidRPr="00B54A12">
        <w:rPr>
          <w:rFonts w:ascii="Arial Narrow" w:hAnsi="Arial Narrow" w:cs="Calibri"/>
          <w:b w:val="0"/>
          <w:bCs w:val="0"/>
          <w:sz w:val="20"/>
          <w:szCs w:val="20"/>
        </w:rPr>
        <w:t>a</w:t>
      </w:r>
      <w:r w:rsidRPr="00B54A12">
        <w:rPr>
          <w:rFonts w:ascii="Arial Narrow" w:hAnsi="Arial Narrow" w:cs="Calibri"/>
          <w:bCs w:val="0"/>
          <w:sz w:val="20"/>
          <w:szCs w:val="20"/>
        </w:rPr>
        <w:t xml:space="preserve"> </w:t>
      </w:r>
      <w:r>
        <w:rPr>
          <w:rFonts w:ascii="Arial Narrow" w:hAnsi="Arial Narrow" w:cs="Calibri"/>
          <w:bCs w:val="0"/>
          <w:sz w:val="20"/>
          <w:szCs w:val="20"/>
        </w:rPr>
        <w:t xml:space="preserve">kvalitativním </w:t>
      </w:r>
      <w:r w:rsidRPr="00B54A12">
        <w:rPr>
          <w:rFonts w:ascii="Arial Narrow" w:hAnsi="Arial Narrow" w:cs="Calibri"/>
          <w:bCs w:val="0"/>
          <w:sz w:val="20"/>
          <w:szCs w:val="20"/>
        </w:rPr>
        <w:t>parametr</w:t>
      </w:r>
      <w:r>
        <w:rPr>
          <w:rFonts w:ascii="Arial Narrow" w:hAnsi="Arial Narrow" w:cs="Calibri"/>
          <w:bCs w:val="0"/>
          <w:sz w:val="20"/>
          <w:szCs w:val="20"/>
        </w:rPr>
        <w:t>ům pro výsadby ve volné krajině</w:t>
      </w:r>
      <w:r>
        <w:rPr>
          <w:rFonts w:ascii="Arial Narrow" w:hAnsi="Arial Narrow" w:cs="Calibri"/>
          <w:b w:val="0"/>
          <w:bCs w:val="0"/>
          <w:sz w:val="20"/>
          <w:szCs w:val="20"/>
        </w:rPr>
        <w:t xml:space="preserve"> </w:t>
      </w:r>
      <w:r w:rsidRPr="00B54A12">
        <w:rPr>
          <w:rFonts w:ascii="Arial Narrow" w:hAnsi="Arial Narrow" w:cs="Calibri"/>
          <w:b w:val="0"/>
          <w:bCs w:val="0"/>
          <w:i/>
          <w:sz w:val="20"/>
          <w:szCs w:val="20"/>
        </w:rPr>
        <w:t>(keře pro pásovou výsadbu, stromy pro nepravidelné rozmístění).</w:t>
      </w:r>
    </w:p>
    <w:p w:rsidR="009C798B" w:rsidRDefault="009C798B" w:rsidP="009C798B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ind w:left="432"/>
        <w:jc w:val="both"/>
        <w:rPr>
          <w:rFonts w:ascii="Arial Narrow" w:hAnsi="Arial Narrow" w:cs="Calibri"/>
          <w:bCs w:val="0"/>
          <w:szCs w:val="20"/>
        </w:rPr>
      </w:pPr>
    </w:p>
    <w:p w:rsidR="004C1DFD" w:rsidRDefault="004C1DFD" w:rsidP="009C798B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ind w:left="432"/>
        <w:jc w:val="both"/>
        <w:rPr>
          <w:rFonts w:ascii="Arial Narrow" w:hAnsi="Arial Narrow" w:cs="Calibri"/>
          <w:bCs w:val="0"/>
          <w:szCs w:val="20"/>
        </w:rPr>
      </w:pPr>
    </w:p>
    <w:p w:rsidR="004C1DFD" w:rsidRDefault="004C1DFD" w:rsidP="009C798B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ind w:left="432"/>
        <w:jc w:val="both"/>
        <w:rPr>
          <w:rFonts w:ascii="Arial Narrow" w:hAnsi="Arial Narrow" w:cs="Calibri"/>
          <w:bCs w:val="0"/>
          <w:szCs w:val="20"/>
        </w:rPr>
      </w:pPr>
    </w:p>
    <w:p w:rsidR="004C1DFD" w:rsidRDefault="004C1DFD" w:rsidP="009C798B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ind w:left="432"/>
        <w:jc w:val="both"/>
        <w:rPr>
          <w:rFonts w:ascii="Arial Narrow" w:hAnsi="Arial Narrow" w:cs="Calibri"/>
          <w:bCs w:val="0"/>
          <w:szCs w:val="20"/>
        </w:rPr>
      </w:pPr>
    </w:p>
    <w:p w:rsidR="004C1DFD" w:rsidRDefault="004C1DFD" w:rsidP="009C798B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ind w:left="432"/>
        <w:jc w:val="both"/>
        <w:rPr>
          <w:rFonts w:ascii="Arial Narrow" w:hAnsi="Arial Narrow" w:cs="Calibri"/>
          <w:bCs w:val="0"/>
          <w:szCs w:val="20"/>
        </w:rPr>
      </w:pPr>
    </w:p>
    <w:p w:rsidR="004C1DFD" w:rsidRDefault="004C1DFD" w:rsidP="009C798B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ind w:left="432"/>
        <w:jc w:val="both"/>
        <w:rPr>
          <w:rFonts w:ascii="Arial Narrow" w:hAnsi="Arial Narrow" w:cs="Calibri"/>
          <w:bCs w:val="0"/>
          <w:szCs w:val="20"/>
        </w:rPr>
      </w:pPr>
    </w:p>
    <w:p w:rsidR="004C1DFD" w:rsidRDefault="004C1DFD" w:rsidP="009C798B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ind w:left="432"/>
        <w:jc w:val="both"/>
        <w:rPr>
          <w:rFonts w:ascii="Arial Narrow" w:hAnsi="Arial Narrow" w:cs="Calibri"/>
          <w:bCs w:val="0"/>
          <w:szCs w:val="20"/>
        </w:rPr>
      </w:pPr>
    </w:p>
    <w:p w:rsidR="004C1DFD" w:rsidRDefault="004C1DFD" w:rsidP="009C798B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ind w:left="432"/>
        <w:jc w:val="both"/>
        <w:rPr>
          <w:rFonts w:ascii="Arial Narrow" w:hAnsi="Arial Narrow" w:cs="Calibri"/>
          <w:bCs w:val="0"/>
          <w:szCs w:val="20"/>
        </w:rPr>
      </w:pPr>
    </w:p>
    <w:p w:rsidR="009C798B" w:rsidRDefault="009C798B" w:rsidP="009C798B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ind w:left="432"/>
        <w:jc w:val="both"/>
        <w:rPr>
          <w:rFonts w:ascii="Arial Narrow" w:hAnsi="Arial Narrow" w:cs="Calibri"/>
          <w:b w:val="0"/>
          <w:bCs w:val="0"/>
          <w:szCs w:val="20"/>
        </w:rPr>
      </w:pPr>
      <w:r w:rsidRPr="007E39E8">
        <w:rPr>
          <w:rFonts w:ascii="Arial Narrow" w:hAnsi="Arial Narrow" w:cs="Calibri"/>
          <w:bCs w:val="0"/>
          <w:szCs w:val="20"/>
        </w:rPr>
        <w:t>Tab.č.</w:t>
      </w:r>
      <w:r>
        <w:rPr>
          <w:rFonts w:ascii="Arial Narrow" w:hAnsi="Arial Narrow" w:cs="Calibri"/>
          <w:bCs w:val="0"/>
          <w:szCs w:val="20"/>
        </w:rPr>
        <w:t>5</w:t>
      </w:r>
      <w:r w:rsidRPr="007E39E8">
        <w:rPr>
          <w:rFonts w:ascii="Arial Narrow" w:hAnsi="Arial Narrow" w:cs="Calibri"/>
          <w:bCs w:val="0"/>
          <w:szCs w:val="20"/>
        </w:rPr>
        <w:t xml:space="preserve"> - </w:t>
      </w:r>
      <w:r w:rsidRPr="009C798B">
        <w:rPr>
          <w:rFonts w:ascii="Arial Narrow" w:hAnsi="Arial Narrow" w:cs="Calibri"/>
          <w:b w:val="0"/>
          <w:bCs w:val="0"/>
          <w:szCs w:val="20"/>
        </w:rPr>
        <w:t>Přehled použitých druhů dřevin</w:t>
      </w:r>
      <w:r w:rsidRPr="007E39E8">
        <w:rPr>
          <w:rFonts w:ascii="Arial Narrow" w:hAnsi="Arial Narrow" w:cs="Calibri"/>
          <w:b w:val="0"/>
          <w:bCs w:val="0"/>
          <w:szCs w:val="20"/>
        </w:rPr>
        <w:t xml:space="preserve"> </w:t>
      </w:r>
    </w:p>
    <w:tbl>
      <w:tblPr>
        <w:tblW w:w="8980" w:type="dxa"/>
        <w:tblInd w:w="5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03"/>
        <w:gridCol w:w="1756"/>
        <w:gridCol w:w="1952"/>
        <w:gridCol w:w="400"/>
        <w:gridCol w:w="610"/>
        <w:gridCol w:w="1844"/>
        <w:gridCol w:w="1826"/>
      </w:tblGrid>
      <w:tr w:rsidR="002A6A4F" w:rsidRPr="002A6A4F" w:rsidTr="002A6A4F">
        <w:trPr>
          <w:trHeight w:val="450"/>
        </w:trPr>
        <w:tc>
          <w:tcPr>
            <w:tcW w:w="43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jc w:val="center"/>
              <w:rPr>
                <w:b/>
                <w:bCs/>
                <w:sz w:val="22"/>
                <w:szCs w:val="22"/>
              </w:rPr>
            </w:pPr>
            <w:r w:rsidRPr="002A6A4F">
              <w:rPr>
                <w:b/>
                <w:bCs/>
                <w:sz w:val="22"/>
                <w:szCs w:val="22"/>
              </w:rPr>
              <w:t>K-pás/PL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jc w:val="center"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42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jc w:val="center"/>
              <w:rPr>
                <w:b/>
                <w:bCs/>
                <w:sz w:val="22"/>
                <w:szCs w:val="22"/>
              </w:rPr>
            </w:pPr>
            <w:r w:rsidRPr="002A6A4F">
              <w:rPr>
                <w:b/>
                <w:bCs/>
                <w:sz w:val="22"/>
                <w:szCs w:val="22"/>
              </w:rPr>
              <w:t>S-pás/PL</w:t>
            </w:r>
          </w:p>
        </w:tc>
      </w:tr>
      <w:tr w:rsidR="002A6A4F" w:rsidRPr="002A6A4F" w:rsidTr="002A6A4F">
        <w:trPr>
          <w:trHeight w:val="600"/>
        </w:trPr>
        <w:tc>
          <w:tcPr>
            <w:tcW w:w="43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Vodní režim: stanoviště zamokřené až mokré, se stagnující vodou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42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Vodní režim: stanoviště zamokřené až mokré, se stagnující vodou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KR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krušina olšová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Frangula alnus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OLL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olše lepkavá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Alnus glutinosa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STŘ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střemcha hroznovitá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Prunus padus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STŘ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střemcha hroznovitá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Prunus padus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VRKO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vrba košíkářská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Salix viminalis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VRKŘ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vrba křehká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Salix fragilis</w:t>
            </w:r>
          </w:p>
        </w:tc>
      </w:tr>
      <w:tr w:rsidR="002A6A4F" w:rsidRPr="002A6A4F" w:rsidTr="002A6A4F">
        <w:trPr>
          <w:trHeight w:val="405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VRN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vrba nachová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Salix purpurea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42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D9C3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Vodní režim: normální (suché až vlhké stanoviště)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VRT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vrba trojmužná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Salix triandra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HB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habr obecný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Carpinus betulus</w:t>
            </w:r>
          </w:p>
        </w:tc>
      </w:tr>
      <w:tr w:rsidR="002A6A4F" w:rsidRPr="002A6A4F" w:rsidTr="002A6A4F">
        <w:trPr>
          <w:trHeight w:val="510"/>
        </w:trPr>
        <w:tc>
          <w:tcPr>
            <w:tcW w:w="43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D9C3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Vodní režim: normální (suché až vlhké stanoviště)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HRU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hrušeň obecná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Pyrus communis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BRS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brslen evropský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Euonymus europaea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JAB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jabloň lesní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Malus sylvestris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VRJ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vrba jíva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Salix caprea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JLH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jilm habrolistý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Ulmus carpinifolia</w:t>
            </w:r>
          </w:p>
        </w:tc>
      </w:tr>
      <w:tr w:rsidR="002A6A4F" w:rsidRPr="002A6A4F" w:rsidTr="002A6A4F">
        <w:trPr>
          <w:trHeight w:val="450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HLJ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hloh jednoblizný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Crataegus monogyna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JVB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javor babyka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Acer campestre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ZMP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zimolez pýřitý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Lonicera xylosteum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JVM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javor mléč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Acer platanoides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KAL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kalina obecná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Viburnum opulus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JŘP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jeřáb ptačí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Sorbus aucuparia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LS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líska obecná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Corylus avellana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LPM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lípa srdčitá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Tilla cordata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PTZ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ptačí zob obecný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Ligustrum vulgare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MYR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myrobalán třešňový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Prunus cerasifera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SVK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svída krvavá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Swida sanquinea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TŘ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třešeň ptačí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Prunus avium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TRO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trnka obecná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Prunus spinosa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18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Arial CE" w:hAnsi="Arial CE" w:cs="Arial CE"/>
                <w:sz w:val="20"/>
                <w:szCs w:val="20"/>
              </w:rPr>
            </w:pP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  <w:p w:rsidR="00B87786" w:rsidRDefault="00B87786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  <w:p w:rsidR="00B87786" w:rsidRDefault="00B87786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  <w:p w:rsidR="00B87786" w:rsidRDefault="00B87786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  <w:p w:rsidR="00B87786" w:rsidRDefault="00B87786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  <w:p w:rsidR="00B87786" w:rsidRPr="002A6A4F" w:rsidRDefault="00B87786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1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19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18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Arial CE" w:hAnsi="Arial CE" w:cs="Arial CE"/>
                <w:sz w:val="20"/>
                <w:szCs w:val="20"/>
              </w:rPr>
            </w:pPr>
          </w:p>
        </w:tc>
      </w:tr>
      <w:tr w:rsidR="002A6A4F" w:rsidRPr="002A6A4F" w:rsidTr="002A6A4F">
        <w:trPr>
          <w:trHeight w:val="540"/>
        </w:trPr>
        <w:tc>
          <w:tcPr>
            <w:tcW w:w="43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jc w:val="center"/>
              <w:rPr>
                <w:b/>
                <w:bCs/>
                <w:sz w:val="22"/>
                <w:szCs w:val="22"/>
              </w:rPr>
            </w:pPr>
            <w:r w:rsidRPr="002A6A4F">
              <w:rPr>
                <w:b/>
                <w:bCs/>
                <w:sz w:val="22"/>
                <w:szCs w:val="22"/>
              </w:rPr>
              <w:t>S-pás/CÍL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jc w:val="center"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42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jc w:val="center"/>
              <w:rPr>
                <w:b/>
                <w:bCs/>
                <w:sz w:val="22"/>
                <w:szCs w:val="22"/>
              </w:rPr>
            </w:pPr>
            <w:r w:rsidRPr="002A6A4F">
              <w:rPr>
                <w:b/>
                <w:bCs/>
                <w:sz w:val="22"/>
                <w:szCs w:val="22"/>
              </w:rPr>
              <w:t>S-pás/M</w:t>
            </w:r>
          </w:p>
        </w:tc>
      </w:tr>
      <w:tr w:rsidR="002A6A4F" w:rsidRPr="002A6A4F" w:rsidTr="002A6A4F">
        <w:trPr>
          <w:trHeight w:val="540"/>
        </w:trPr>
        <w:tc>
          <w:tcPr>
            <w:tcW w:w="43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DD9C3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jc w:val="center"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Vodní režim: normální až periodicky vlhké stanoviště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42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Vodní režim: stanoviště zamokřené až mokré, se stagnující vodou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DBL</w:t>
            </w:r>
          </w:p>
        </w:tc>
        <w:tc>
          <w:tcPr>
            <w:tcW w:w="17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dub letní</w:t>
            </w:r>
          </w:p>
        </w:tc>
        <w:tc>
          <w:tcPr>
            <w:tcW w:w="19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Quercus robur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OLL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olše lepkavá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Alnus glutinosa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DBZ</w:t>
            </w:r>
          </w:p>
        </w:tc>
        <w:tc>
          <w:tcPr>
            <w:tcW w:w="17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dub zimní</w:t>
            </w:r>
          </w:p>
        </w:tc>
        <w:tc>
          <w:tcPr>
            <w:tcW w:w="19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Quercus petraea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STŘ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střemcha hroznovitá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Prunus padus</w:t>
            </w:r>
          </w:p>
        </w:tc>
      </w:tr>
      <w:tr w:rsidR="002A6A4F" w:rsidRPr="002A6A4F" w:rsidTr="002A6A4F">
        <w:trPr>
          <w:trHeight w:val="360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JLMV</w:t>
            </w:r>
          </w:p>
        </w:tc>
        <w:tc>
          <w:tcPr>
            <w:tcW w:w="17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jilm vaz</w:t>
            </w:r>
          </w:p>
        </w:tc>
        <w:tc>
          <w:tcPr>
            <w:tcW w:w="19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Ulmus laevis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42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D9C3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Vodní režim: normální (suché až vlhké stanoviště)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JS</w:t>
            </w:r>
          </w:p>
        </w:tc>
        <w:tc>
          <w:tcPr>
            <w:tcW w:w="17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jasan ztepilý</w:t>
            </w:r>
          </w:p>
        </w:tc>
        <w:tc>
          <w:tcPr>
            <w:tcW w:w="19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Fraxinus excelsior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BŘ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bříza bílá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Bela alba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JŘB</w:t>
            </w:r>
          </w:p>
        </w:tc>
        <w:tc>
          <w:tcPr>
            <w:tcW w:w="17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jeřáb břek</w:t>
            </w:r>
          </w:p>
        </w:tc>
        <w:tc>
          <w:tcPr>
            <w:tcW w:w="19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Sorbus torminalis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JŘP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jeřáb ptačí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Sorbus aucuparia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LP</w:t>
            </w:r>
          </w:p>
        </w:tc>
        <w:tc>
          <w:tcPr>
            <w:tcW w:w="17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lípa srdčitá</w:t>
            </w:r>
          </w:p>
        </w:tc>
        <w:tc>
          <w:tcPr>
            <w:tcW w:w="19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Tilla cordata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LP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lípa srdčitá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Tilia cordata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HB</w:t>
            </w:r>
          </w:p>
        </w:tc>
        <w:tc>
          <w:tcPr>
            <w:tcW w:w="17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habr obecný</w:t>
            </w:r>
          </w:p>
        </w:tc>
        <w:tc>
          <w:tcPr>
            <w:tcW w:w="19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Carpinus betulus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TPO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topol osika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Polulus tremula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JVB</w:t>
            </w:r>
          </w:p>
        </w:tc>
        <w:tc>
          <w:tcPr>
            <w:tcW w:w="17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javor babyka</w:t>
            </w:r>
          </w:p>
        </w:tc>
        <w:tc>
          <w:tcPr>
            <w:tcW w:w="19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Acer campestre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TŘ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třešeň ptačí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Prunus avium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1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19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18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Arial CE" w:hAnsi="Arial CE" w:cs="Arial CE"/>
                <w:sz w:val="20"/>
                <w:szCs w:val="20"/>
              </w:rPr>
            </w:pPr>
          </w:p>
        </w:tc>
      </w:tr>
      <w:tr w:rsidR="002A6A4F" w:rsidRPr="002A6A4F" w:rsidTr="002A6A4F">
        <w:trPr>
          <w:trHeight w:val="480"/>
        </w:trPr>
        <w:tc>
          <w:tcPr>
            <w:tcW w:w="43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jc w:val="center"/>
              <w:rPr>
                <w:b/>
                <w:bCs/>
                <w:sz w:val="22"/>
                <w:szCs w:val="22"/>
              </w:rPr>
            </w:pPr>
            <w:r w:rsidRPr="002A6A4F">
              <w:rPr>
                <w:b/>
                <w:bCs/>
                <w:sz w:val="22"/>
                <w:szCs w:val="22"/>
              </w:rPr>
              <w:t>K-nep/ZV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jc w:val="center"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42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jc w:val="center"/>
              <w:rPr>
                <w:b/>
                <w:bCs/>
                <w:sz w:val="22"/>
                <w:szCs w:val="22"/>
              </w:rPr>
            </w:pPr>
            <w:r w:rsidRPr="002A6A4F">
              <w:rPr>
                <w:b/>
                <w:bCs/>
                <w:sz w:val="22"/>
                <w:szCs w:val="22"/>
              </w:rPr>
              <w:t>S-nep/LO</w:t>
            </w:r>
          </w:p>
        </w:tc>
      </w:tr>
      <w:tr w:rsidR="002A6A4F" w:rsidRPr="002A6A4F" w:rsidTr="002A6A4F">
        <w:trPr>
          <w:trHeight w:val="300"/>
        </w:trPr>
        <w:tc>
          <w:tcPr>
            <w:tcW w:w="43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BE5F1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Vodní režim: stanoviště zamokřené až mokré, se stagnující vodou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42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BE5F1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Vodní režim: stanoviště zamokřené až mokré, se stagnující vodou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VRKO</w:t>
            </w:r>
          </w:p>
        </w:tc>
        <w:tc>
          <w:tcPr>
            <w:tcW w:w="175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vrba košíkářská</w:t>
            </w:r>
          </w:p>
        </w:tc>
        <w:tc>
          <w:tcPr>
            <w:tcW w:w="19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Salix viminalis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OLL</w:t>
            </w:r>
          </w:p>
        </w:tc>
        <w:tc>
          <w:tcPr>
            <w:tcW w:w="184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olše lepkavá</w:t>
            </w:r>
          </w:p>
        </w:tc>
        <w:tc>
          <w:tcPr>
            <w:tcW w:w="18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Alnus glutinosa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1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19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STŘ</w:t>
            </w:r>
          </w:p>
        </w:tc>
        <w:tc>
          <w:tcPr>
            <w:tcW w:w="184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střemcha hroznovitá</w:t>
            </w:r>
          </w:p>
        </w:tc>
        <w:tc>
          <w:tcPr>
            <w:tcW w:w="18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Prunus padus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1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19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VRB</w:t>
            </w:r>
          </w:p>
        </w:tc>
        <w:tc>
          <w:tcPr>
            <w:tcW w:w="184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vrba bílá</w:t>
            </w:r>
          </w:p>
        </w:tc>
        <w:tc>
          <w:tcPr>
            <w:tcW w:w="18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Salix alba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1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19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VRS</w:t>
            </w:r>
          </w:p>
        </w:tc>
        <w:tc>
          <w:tcPr>
            <w:tcW w:w="184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vrba bílá převislá f.</w:t>
            </w:r>
          </w:p>
        </w:tc>
        <w:tc>
          <w:tcPr>
            <w:tcW w:w="18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Salix alba ´Tristis´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1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19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VRKŘ</w:t>
            </w:r>
          </w:p>
        </w:tc>
        <w:tc>
          <w:tcPr>
            <w:tcW w:w="184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vrba křehká</w:t>
            </w:r>
          </w:p>
        </w:tc>
        <w:tc>
          <w:tcPr>
            <w:tcW w:w="18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Salix fragilis</w:t>
            </w:r>
          </w:p>
        </w:tc>
      </w:tr>
      <w:tr w:rsidR="002A6A4F" w:rsidRPr="002A6A4F" w:rsidTr="002A6A4F">
        <w:trPr>
          <w:trHeight w:val="435"/>
        </w:trPr>
        <w:tc>
          <w:tcPr>
            <w:tcW w:w="43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jc w:val="center"/>
              <w:rPr>
                <w:b/>
                <w:bCs/>
                <w:sz w:val="22"/>
                <w:szCs w:val="22"/>
              </w:rPr>
            </w:pPr>
            <w:r w:rsidRPr="002A6A4F">
              <w:rPr>
                <w:b/>
                <w:bCs/>
                <w:sz w:val="22"/>
                <w:szCs w:val="22"/>
              </w:rPr>
              <w:t>S-nep/ZV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18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Arial CE" w:hAnsi="Arial CE" w:cs="Arial CE"/>
                <w:sz w:val="20"/>
                <w:szCs w:val="20"/>
              </w:rPr>
            </w:pPr>
          </w:p>
        </w:tc>
      </w:tr>
      <w:tr w:rsidR="002A6A4F" w:rsidRPr="002A6A4F" w:rsidTr="002A6A4F">
        <w:trPr>
          <w:trHeight w:val="555"/>
        </w:trPr>
        <w:tc>
          <w:tcPr>
            <w:tcW w:w="43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DD9C3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Vodní režim: suché a vysýchavé stanoviště (navážky a odvodněné plochy)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42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D9C3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jc w:val="center"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Vodní režim: normální (suché až vlhké stanoviště)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DBZ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dub zimní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Quercus petraea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DBL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dub letní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Quercus robur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HRU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hrušeň obecná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Pyrus communis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DBZ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dub zimní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Quercus petraea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JŘD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jeřáb oskeruše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Sorbus domestica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HRU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hrušeň obecná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Pyrus communis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JVB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javor babyka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Acer campestre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JS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jasan ztepilý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Fraxinus excelsior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JVM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javor mléč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Acer platanoides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JVB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javor babyka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Acer campestre</w:t>
            </w:r>
          </w:p>
        </w:tc>
      </w:tr>
      <w:tr w:rsidR="002A6A4F" w:rsidRPr="002A6A4F" w:rsidTr="00B87786">
        <w:trPr>
          <w:trHeight w:val="227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JŘP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jeřáb ptačí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Sorbus aucuparia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JVK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javor klen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Acer pseudoplatanus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LP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lípa srdčitá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Tilla cordata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JVM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javor mléč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Acer platanoides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MB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moruše bílá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Morus alba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JŘB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jeřáb břek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Sorbus torminalis</w:t>
            </w:r>
          </w:p>
        </w:tc>
      </w:tr>
      <w:tr w:rsidR="002A6A4F" w:rsidRPr="002A6A4F" w:rsidTr="002A6A4F">
        <w:trPr>
          <w:trHeight w:val="300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MČ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moruše černá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Morus nigra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Calibri" w:hAnsi="Calibri" w:cs="Arial CE"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JŘP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jeřáb ptačí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Sorbus aucuparia</w:t>
            </w:r>
          </w:p>
        </w:tc>
      </w:tr>
      <w:tr w:rsidR="002A6A4F" w:rsidRPr="002A6A4F" w:rsidTr="002A6A4F">
        <w:trPr>
          <w:trHeight w:val="255"/>
        </w:trPr>
        <w:tc>
          <w:tcPr>
            <w:tcW w:w="5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TŘ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třešeň ptačí</w:t>
            </w:r>
          </w:p>
        </w:tc>
        <w:tc>
          <w:tcPr>
            <w:tcW w:w="19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Prunus avium</w:t>
            </w: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LP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lípa srdčitá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Tilla cordata</w:t>
            </w:r>
          </w:p>
        </w:tc>
      </w:tr>
      <w:tr w:rsidR="002A6A4F" w:rsidRPr="002A6A4F" w:rsidTr="002A6A4F">
        <w:trPr>
          <w:trHeight w:val="255"/>
        </w:trPr>
        <w:tc>
          <w:tcPr>
            <w:tcW w:w="5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1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19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rFonts w:ascii="Arial CE" w:hAnsi="Arial CE" w:cs="Arial CE"/>
                <w:sz w:val="20"/>
                <w:szCs w:val="20"/>
              </w:rPr>
            </w:pPr>
          </w:p>
        </w:tc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b/>
                <w:bCs/>
                <w:sz w:val="16"/>
                <w:szCs w:val="16"/>
              </w:rPr>
            </w:pPr>
            <w:r w:rsidRPr="002A6A4F">
              <w:rPr>
                <w:b/>
                <w:bCs/>
                <w:sz w:val="16"/>
                <w:szCs w:val="16"/>
              </w:rPr>
              <w:t>TŘ</w:t>
            </w:r>
          </w:p>
        </w:tc>
        <w:tc>
          <w:tcPr>
            <w:tcW w:w="1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třešeň ptačí</w:t>
            </w:r>
          </w:p>
        </w:tc>
        <w:tc>
          <w:tcPr>
            <w:tcW w:w="1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A6A4F" w:rsidRPr="002A6A4F" w:rsidRDefault="002A6A4F" w:rsidP="002A6A4F">
            <w:pPr>
              <w:autoSpaceDE/>
              <w:autoSpaceDN/>
              <w:adjustRightInd/>
              <w:rPr>
                <w:sz w:val="16"/>
                <w:szCs w:val="16"/>
              </w:rPr>
            </w:pPr>
            <w:r w:rsidRPr="002A6A4F">
              <w:rPr>
                <w:sz w:val="16"/>
                <w:szCs w:val="16"/>
              </w:rPr>
              <w:t>Prunus avium</w:t>
            </w:r>
          </w:p>
        </w:tc>
      </w:tr>
    </w:tbl>
    <w:p w:rsidR="002A6A4F" w:rsidRDefault="002A6A4F" w:rsidP="009C798B">
      <w:pPr>
        <w:pStyle w:val="xl44"/>
        <w:autoSpaceDE w:val="0"/>
        <w:autoSpaceDN w:val="0"/>
        <w:adjustRightInd w:val="0"/>
        <w:spacing w:before="0" w:beforeAutospacing="0" w:after="60" w:afterAutospacing="0" w:line="276" w:lineRule="auto"/>
        <w:ind w:left="432"/>
        <w:jc w:val="both"/>
        <w:rPr>
          <w:rFonts w:ascii="Arial Narrow" w:hAnsi="Arial Narrow" w:cs="Calibri"/>
          <w:b w:val="0"/>
          <w:bCs w:val="0"/>
          <w:szCs w:val="20"/>
        </w:rPr>
      </w:pPr>
    </w:p>
    <w:p w:rsidR="00EF4F2C" w:rsidRPr="0095223B" w:rsidRDefault="00AA5EEE" w:rsidP="007C2CC5">
      <w:pPr>
        <w:pStyle w:val="Nadpis2"/>
        <w:numPr>
          <w:ilvl w:val="1"/>
          <w:numId w:val="7"/>
        </w:numPr>
        <w:spacing w:before="120" w:after="60" w:line="276" w:lineRule="auto"/>
        <w:rPr>
          <w:rFonts w:ascii="Arial Narrow" w:hAnsi="Arial Narrow" w:cs="Calibri"/>
          <w:sz w:val="24"/>
          <w:szCs w:val="20"/>
        </w:rPr>
      </w:pPr>
      <w:bookmarkStart w:id="64" w:name="_Toc464123892"/>
      <w:r>
        <w:rPr>
          <w:rFonts w:ascii="Arial Narrow" w:hAnsi="Arial Narrow" w:cs="Calibri"/>
          <w:sz w:val="24"/>
          <w:szCs w:val="20"/>
        </w:rPr>
        <w:t>Výsadby dřevin a luční biotop - n</w:t>
      </w:r>
      <w:r w:rsidR="00EF4F2C" w:rsidRPr="0095223B">
        <w:rPr>
          <w:rFonts w:ascii="Arial Narrow" w:hAnsi="Arial Narrow" w:cs="Calibri"/>
          <w:sz w:val="24"/>
          <w:szCs w:val="20"/>
        </w:rPr>
        <w:t>ásledná péče</w:t>
      </w:r>
      <w:bookmarkEnd w:id="64"/>
    </w:p>
    <w:p w:rsidR="00EF4F2C" w:rsidRPr="00345942" w:rsidRDefault="00EF4F2C" w:rsidP="00EF4F2C">
      <w:pPr>
        <w:spacing w:after="60" w:line="276" w:lineRule="auto"/>
        <w:jc w:val="both"/>
        <w:rPr>
          <w:rFonts w:ascii="Arial Narrow" w:hAnsi="Arial Narrow" w:cs="Calibri"/>
          <w:b/>
          <w:sz w:val="20"/>
          <w:szCs w:val="20"/>
        </w:rPr>
      </w:pPr>
      <w:r w:rsidRPr="00E32547">
        <w:rPr>
          <w:rFonts w:ascii="Arial Narrow" w:hAnsi="Arial Narrow" w:cs="Calibri"/>
          <w:b/>
          <w:sz w:val="20"/>
          <w:szCs w:val="20"/>
        </w:rPr>
        <w:t>Následná péče</w:t>
      </w:r>
      <w:r w:rsidRPr="00345942">
        <w:rPr>
          <w:rFonts w:ascii="Arial Narrow" w:hAnsi="Arial Narrow" w:cs="Calibri"/>
          <w:sz w:val="20"/>
          <w:szCs w:val="20"/>
        </w:rPr>
        <w:t xml:space="preserve"> bude probíhat od doby výsadby a založení</w:t>
      </w:r>
      <w:r>
        <w:rPr>
          <w:rFonts w:ascii="Arial Narrow" w:hAnsi="Arial Narrow" w:cs="Calibri"/>
          <w:b/>
          <w:sz w:val="20"/>
          <w:szCs w:val="20"/>
        </w:rPr>
        <w:t xml:space="preserve"> LBC podobu 5</w:t>
      </w:r>
      <w:r w:rsidRPr="00E32547">
        <w:rPr>
          <w:rFonts w:ascii="Arial Narrow" w:hAnsi="Arial Narrow" w:cs="Calibri"/>
          <w:b/>
          <w:sz w:val="20"/>
          <w:szCs w:val="20"/>
        </w:rPr>
        <w:t xml:space="preserve"> let.</w:t>
      </w:r>
      <w:r>
        <w:rPr>
          <w:rFonts w:ascii="Arial Narrow" w:hAnsi="Arial Narrow" w:cs="Calibri"/>
          <w:b/>
          <w:sz w:val="20"/>
          <w:szCs w:val="20"/>
        </w:rPr>
        <w:t xml:space="preserve"> </w:t>
      </w:r>
      <w:r w:rsidRPr="00345942">
        <w:rPr>
          <w:rFonts w:ascii="Arial Narrow" w:hAnsi="Arial Narrow" w:cs="Calibri"/>
          <w:sz w:val="20"/>
          <w:szCs w:val="20"/>
        </w:rPr>
        <w:t xml:space="preserve">Péče po tuto dobu je </w:t>
      </w:r>
      <w:r w:rsidR="00F0618C">
        <w:rPr>
          <w:rFonts w:ascii="Arial Narrow" w:hAnsi="Arial Narrow" w:cs="Calibri"/>
          <w:sz w:val="20"/>
          <w:szCs w:val="20"/>
        </w:rPr>
        <w:t xml:space="preserve">specifikovaná položkově a je </w:t>
      </w:r>
      <w:r w:rsidRPr="00345942">
        <w:rPr>
          <w:rFonts w:ascii="Arial Narrow" w:hAnsi="Arial Narrow" w:cs="Calibri"/>
          <w:sz w:val="20"/>
          <w:szCs w:val="20"/>
        </w:rPr>
        <w:t>součástí</w:t>
      </w:r>
      <w:r>
        <w:rPr>
          <w:rFonts w:ascii="Arial Narrow" w:hAnsi="Arial Narrow" w:cs="Calibri"/>
          <w:b/>
          <w:sz w:val="20"/>
          <w:szCs w:val="20"/>
        </w:rPr>
        <w:t xml:space="preserve"> Výkazu výměr </w:t>
      </w:r>
      <w:r w:rsidR="00F0618C">
        <w:rPr>
          <w:rFonts w:ascii="Arial Narrow" w:hAnsi="Arial Narrow" w:cs="Calibri"/>
          <w:b/>
          <w:sz w:val="20"/>
          <w:szCs w:val="20"/>
        </w:rPr>
        <w:t>n</w:t>
      </w:r>
      <w:r>
        <w:rPr>
          <w:rFonts w:ascii="Arial Narrow" w:hAnsi="Arial Narrow" w:cs="Calibri"/>
          <w:b/>
          <w:sz w:val="20"/>
          <w:szCs w:val="20"/>
        </w:rPr>
        <w:t>ásledné péče</w:t>
      </w:r>
      <w:r w:rsidRPr="00345942">
        <w:rPr>
          <w:rFonts w:ascii="Arial Narrow" w:hAnsi="Arial Narrow" w:cs="Calibri"/>
          <w:sz w:val="20"/>
          <w:szCs w:val="20"/>
        </w:rPr>
        <w:t>. Péče musí probíhat v</w:t>
      </w:r>
      <w:r>
        <w:rPr>
          <w:rFonts w:ascii="Arial Narrow" w:hAnsi="Arial Narrow" w:cs="Calibri"/>
          <w:b/>
          <w:sz w:val="20"/>
          <w:szCs w:val="20"/>
        </w:rPr>
        <w:t xml:space="preserve"> přiměřené intenzitě i </w:t>
      </w:r>
      <w:r>
        <w:rPr>
          <w:rFonts w:ascii="Arial Narrow" w:hAnsi="Arial Narrow" w:cs="Calibri"/>
          <w:sz w:val="20"/>
          <w:szCs w:val="20"/>
        </w:rPr>
        <w:t xml:space="preserve">i v dalších letech. Její rozsah a způsob provádění určí až </w:t>
      </w:r>
      <w:r w:rsidR="00B44779" w:rsidRPr="00B44779">
        <w:rPr>
          <w:rFonts w:ascii="Arial Narrow" w:hAnsi="Arial Narrow" w:cs="Calibri"/>
          <w:b/>
          <w:sz w:val="20"/>
          <w:szCs w:val="20"/>
        </w:rPr>
        <w:t>Plán rozvojové péče</w:t>
      </w:r>
      <w:r>
        <w:rPr>
          <w:rFonts w:ascii="Arial Narrow" w:hAnsi="Arial Narrow" w:cs="Calibri"/>
          <w:sz w:val="20"/>
          <w:szCs w:val="20"/>
        </w:rPr>
        <w:t xml:space="preserve">, který je nutné vypracovat na </w:t>
      </w:r>
      <w:r w:rsidRPr="00B44779">
        <w:rPr>
          <w:rFonts w:ascii="Arial Narrow" w:hAnsi="Arial Narrow" w:cs="Calibri"/>
          <w:sz w:val="20"/>
          <w:szCs w:val="20"/>
        </w:rPr>
        <w:t xml:space="preserve">konci </w:t>
      </w:r>
      <w:r w:rsidR="00B44779" w:rsidRPr="00B44779">
        <w:rPr>
          <w:rFonts w:ascii="Arial Narrow" w:hAnsi="Arial Narrow" w:cs="Calibri"/>
          <w:sz w:val="20"/>
          <w:szCs w:val="20"/>
        </w:rPr>
        <w:t>n</w:t>
      </w:r>
      <w:r w:rsidRPr="00B44779">
        <w:rPr>
          <w:rFonts w:ascii="Arial Narrow" w:hAnsi="Arial Narrow" w:cs="Calibri"/>
          <w:sz w:val="20"/>
          <w:szCs w:val="20"/>
        </w:rPr>
        <w:t>ásledné péče.</w:t>
      </w:r>
      <w:r>
        <w:rPr>
          <w:rFonts w:ascii="Arial Narrow" w:hAnsi="Arial Narrow" w:cs="Calibri"/>
          <w:b/>
          <w:sz w:val="20"/>
          <w:szCs w:val="20"/>
        </w:rPr>
        <w:t xml:space="preserve"> Je obsahem Autorského dozoru.</w:t>
      </w:r>
    </w:p>
    <w:p w:rsidR="00AA5EEE" w:rsidRPr="00AA5EEE" w:rsidRDefault="00EF4F2C" w:rsidP="00AA5EEE">
      <w:pPr>
        <w:pStyle w:val="xl44"/>
        <w:shd w:val="clear" w:color="auto" w:fill="D9D9D9" w:themeFill="background1" w:themeFillShade="D9"/>
        <w:autoSpaceDE w:val="0"/>
        <w:autoSpaceDN w:val="0"/>
        <w:adjustRightInd w:val="0"/>
        <w:spacing w:before="12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 w:rsidRPr="00AA5EEE">
        <w:rPr>
          <w:rFonts w:ascii="Arial Narrow" w:hAnsi="Arial Narrow" w:cs="Calibri"/>
          <w:bCs w:val="0"/>
          <w:sz w:val="20"/>
          <w:szCs w:val="20"/>
        </w:rPr>
        <w:t xml:space="preserve">Péče </w:t>
      </w:r>
      <w:r w:rsidR="00AA5EEE" w:rsidRPr="00AA5EEE">
        <w:rPr>
          <w:rFonts w:ascii="Arial Narrow" w:hAnsi="Arial Narrow" w:cs="Calibri"/>
          <w:bCs w:val="0"/>
          <w:sz w:val="20"/>
          <w:szCs w:val="20"/>
        </w:rPr>
        <w:t xml:space="preserve">o dřeviny </w:t>
      </w:r>
    </w:p>
    <w:p w:rsidR="00EF4F2C" w:rsidRPr="00E32547" w:rsidRDefault="00EF4F2C" w:rsidP="00EF4F2C">
      <w:pPr>
        <w:spacing w:after="60" w:line="276" w:lineRule="auto"/>
        <w:jc w:val="both"/>
        <w:rPr>
          <w:rFonts w:ascii="Arial Narrow" w:hAnsi="Arial Narrow" w:cs="Calibri"/>
          <w:sz w:val="20"/>
          <w:szCs w:val="20"/>
        </w:rPr>
      </w:pPr>
      <w:r w:rsidRPr="00E32547">
        <w:rPr>
          <w:rFonts w:ascii="Arial Narrow" w:hAnsi="Arial Narrow" w:cs="Calibri"/>
          <w:sz w:val="20"/>
          <w:szCs w:val="20"/>
        </w:rPr>
        <w:t>bude spočívat zejména</w:t>
      </w:r>
      <w:r w:rsidR="00F85E67">
        <w:rPr>
          <w:rFonts w:ascii="Arial Narrow" w:hAnsi="Arial Narrow" w:cs="Calibri"/>
          <w:sz w:val="20"/>
          <w:szCs w:val="20"/>
        </w:rPr>
        <w:t xml:space="preserve"> v těchto </w:t>
      </w:r>
      <w:r w:rsidR="00B44779">
        <w:rPr>
          <w:rFonts w:ascii="Arial Narrow" w:hAnsi="Arial Narrow" w:cs="Calibri"/>
          <w:sz w:val="20"/>
          <w:szCs w:val="20"/>
        </w:rPr>
        <w:t>pracích</w:t>
      </w:r>
      <w:r w:rsidRPr="00E32547">
        <w:rPr>
          <w:rFonts w:ascii="Arial Narrow" w:hAnsi="Arial Narrow" w:cs="Calibri"/>
          <w:sz w:val="20"/>
          <w:szCs w:val="20"/>
        </w:rPr>
        <w:t>:</w:t>
      </w:r>
    </w:p>
    <w:p w:rsidR="00EF4F2C" w:rsidRPr="00F0618C" w:rsidRDefault="00EF4F2C" w:rsidP="00EF4F2C">
      <w:pPr>
        <w:numPr>
          <w:ilvl w:val="0"/>
          <w:numId w:val="4"/>
        </w:numPr>
        <w:spacing w:after="60" w:line="276" w:lineRule="auto"/>
        <w:ind w:firstLine="283"/>
        <w:jc w:val="both"/>
        <w:rPr>
          <w:rFonts w:ascii="Arial Narrow" w:hAnsi="Arial Narrow" w:cs="Calibri"/>
          <w:bCs/>
          <w:sz w:val="20"/>
          <w:szCs w:val="20"/>
        </w:rPr>
      </w:pPr>
      <w:r w:rsidRPr="00F0618C">
        <w:rPr>
          <w:rFonts w:ascii="Arial Narrow" w:hAnsi="Arial Narrow" w:cs="Calibri"/>
          <w:b/>
          <w:bCs/>
          <w:sz w:val="20"/>
          <w:szCs w:val="20"/>
        </w:rPr>
        <w:t xml:space="preserve">Vyžínání bude provedeno jen v pásu kolem dřevin (š.1m), s ručním dokosením kolem jednotlivých dřevin. </w:t>
      </w:r>
      <w:r w:rsidRPr="00F0618C">
        <w:rPr>
          <w:rFonts w:ascii="Arial Narrow" w:hAnsi="Arial Narrow" w:cs="Calibri"/>
          <w:bCs/>
          <w:sz w:val="20"/>
          <w:szCs w:val="20"/>
        </w:rPr>
        <w:t>Hmota bude ukládána kolem rostlin</w:t>
      </w:r>
      <w:r w:rsidR="00F0618C" w:rsidRPr="00F0618C">
        <w:rPr>
          <w:rFonts w:ascii="Arial Narrow" w:hAnsi="Arial Narrow" w:cs="Calibri"/>
          <w:bCs/>
          <w:sz w:val="20"/>
          <w:szCs w:val="20"/>
        </w:rPr>
        <w:t xml:space="preserve">. </w:t>
      </w:r>
      <w:r w:rsidR="00F0618C">
        <w:rPr>
          <w:rFonts w:ascii="Arial Narrow" w:hAnsi="Arial Narrow" w:cs="Calibri"/>
          <w:bCs/>
          <w:sz w:val="20"/>
          <w:szCs w:val="20"/>
        </w:rPr>
        <w:t>R</w:t>
      </w:r>
      <w:r w:rsidRPr="00F0618C">
        <w:rPr>
          <w:rFonts w:ascii="Arial Narrow" w:hAnsi="Arial Narrow" w:cs="Calibri"/>
          <w:bCs/>
          <w:sz w:val="20"/>
          <w:szCs w:val="20"/>
        </w:rPr>
        <w:t>ozsah a intenzita je určena Výkazem výměr</w:t>
      </w:r>
    </w:p>
    <w:p w:rsidR="00EF4F2C" w:rsidRPr="00D04AFB" w:rsidRDefault="00EF4F2C" w:rsidP="00EF4F2C">
      <w:pPr>
        <w:spacing w:after="60" w:line="276" w:lineRule="auto"/>
        <w:ind w:firstLine="283"/>
        <w:jc w:val="both"/>
        <w:rPr>
          <w:rFonts w:ascii="Arial Narrow" w:hAnsi="Arial Narrow" w:cs="Calibri"/>
          <w:sz w:val="20"/>
          <w:szCs w:val="20"/>
        </w:rPr>
      </w:pPr>
      <w:r>
        <w:rPr>
          <w:rFonts w:ascii="Arial Narrow" w:hAnsi="Arial Narrow" w:cs="Calibri"/>
          <w:bCs/>
          <w:sz w:val="20"/>
          <w:szCs w:val="20"/>
        </w:rPr>
        <w:t>V 2. a 3. roce Následné péče bude provedena dosadba (vylepšení sadbou), která je určena k náhradě uhynulých rostlin</w:t>
      </w:r>
    </w:p>
    <w:p w:rsidR="00EF4F2C" w:rsidRPr="00B946C3" w:rsidRDefault="00EF4F2C" w:rsidP="00EF4F2C">
      <w:pPr>
        <w:numPr>
          <w:ilvl w:val="0"/>
          <w:numId w:val="4"/>
        </w:numPr>
        <w:spacing w:after="60" w:line="276" w:lineRule="auto"/>
        <w:jc w:val="both"/>
        <w:rPr>
          <w:rFonts w:ascii="Arial Narrow" w:hAnsi="Arial Narrow" w:cs="Calibri"/>
          <w:sz w:val="20"/>
          <w:szCs w:val="20"/>
        </w:rPr>
      </w:pPr>
      <w:r>
        <w:rPr>
          <w:rFonts w:ascii="Arial Narrow" w:hAnsi="Arial Narrow" w:cs="Calibri"/>
          <w:b/>
          <w:bCs/>
          <w:sz w:val="20"/>
          <w:szCs w:val="20"/>
        </w:rPr>
        <w:t>U dřevin nepravidelně rozmístěných bude prováděna zálivka</w:t>
      </w:r>
    </w:p>
    <w:p w:rsidR="00EF4F2C" w:rsidRPr="00D04AFB" w:rsidRDefault="00EF4F2C" w:rsidP="00EF4F2C">
      <w:pPr>
        <w:numPr>
          <w:ilvl w:val="0"/>
          <w:numId w:val="4"/>
        </w:numPr>
        <w:spacing w:after="60" w:line="276" w:lineRule="auto"/>
        <w:jc w:val="both"/>
        <w:rPr>
          <w:rFonts w:ascii="Arial Narrow" w:hAnsi="Arial Narrow" w:cs="Calibri"/>
          <w:sz w:val="20"/>
          <w:szCs w:val="20"/>
        </w:rPr>
      </w:pPr>
      <w:r w:rsidRPr="00F85E67">
        <w:rPr>
          <w:rFonts w:ascii="Arial Narrow" w:hAnsi="Arial Narrow" w:cs="Calibri"/>
          <w:bCs/>
          <w:sz w:val="20"/>
          <w:szCs w:val="20"/>
        </w:rPr>
        <w:t>Velmi důležitou součástí péče je</w:t>
      </w:r>
      <w:r>
        <w:rPr>
          <w:rFonts w:ascii="Arial Narrow" w:hAnsi="Arial Narrow" w:cs="Calibri"/>
          <w:b/>
          <w:bCs/>
          <w:sz w:val="20"/>
          <w:szCs w:val="20"/>
        </w:rPr>
        <w:t xml:space="preserve"> kontrola oplocenek a stavu rostlin</w:t>
      </w:r>
      <w:r w:rsidR="00F0618C">
        <w:rPr>
          <w:rFonts w:ascii="Arial Narrow" w:hAnsi="Arial Narrow" w:cs="Calibri"/>
          <w:b/>
          <w:bCs/>
          <w:sz w:val="20"/>
          <w:szCs w:val="20"/>
        </w:rPr>
        <w:t>. Bude prováděna min. 4x ročně</w:t>
      </w:r>
    </w:p>
    <w:p w:rsidR="00EF4F2C" w:rsidRPr="00D04AFB" w:rsidRDefault="00EF4F2C" w:rsidP="00EF4F2C">
      <w:pPr>
        <w:numPr>
          <w:ilvl w:val="0"/>
          <w:numId w:val="4"/>
        </w:numPr>
        <w:spacing w:after="60" w:line="276" w:lineRule="auto"/>
        <w:jc w:val="both"/>
        <w:rPr>
          <w:rFonts w:ascii="Arial Narrow" w:hAnsi="Arial Narrow" w:cs="Calibri"/>
          <w:sz w:val="20"/>
          <w:szCs w:val="20"/>
        </w:rPr>
      </w:pPr>
      <w:r>
        <w:rPr>
          <w:rFonts w:ascii="Arial Narrow" w:hAnsi="Arial Narrow" w:cs="Calibri"/>
          <w:b/>
          <w:bCs/>
          <w:sz w:val="20"/>
          <w:szCs w:val="20"/>
        </w:rPr>
        <w:t xml:space="preserve">Každoročně před začátkem zimy bude proveden chemický nátěr proti okusu. </w:t>
      </w:r>
      <w:r w:rsidRPr="00D04AFB">
        <w:rPr>
          <w:rFonts w:ascii="Arial Narrow" w:hAnsi="Arial Narrow" w:cs="Calibri"/>
          <w:bCs/>
          <w:sz w:val="20"/>
          <w:szCs w:val="20"/>
        </w:rPr>
        <w:t>Repelentní účinnou látku je třeba střídat, aby si zvěř na ni nezvykla.</w:t>
      </w:r>
    </w:p>
    <w:p w:rsidR="00EF4F2C" w:rsidRDefault="00EF4F2C" w:rsidP="00EF4F2C">
      <w:pPr>
        <w:numPr>
          <w:ilvl w:val="0"/>
          <w:numId w:val="4"/>
        </w:numPr>
        <w:spacing w:after="60" w:line="276" w:lineRule="auto"/>
        <w:jc w:val="both"/>
        <w:rPr>
          <w:rFonts w:ascii="Arial Narrow" w:hAnsi="Arial Narrow" w:cs="Calibri"/>
          <w:b/>
          <w:bCs/>
          <w:sz w:val="20"/>
          <w:szCs w:val="20"/>
        </w:rPr>
      </w:pPr>
      <w:r w:rsidRPr="00E32547">
        <w:rPr>
          <w:rFonts w:ascii="Arial Narrow" w:hAnsi="Arial Narrow" w:cs="Calibri"/>
          <w:b/>
          <w:bCs/>
          <w:sz w:val="20"/>
          <w:szCs w:val="20"/>
        </w:rPr>
        <w:t xml:space="preserve">K vyžínání </w:t>
      </w:r>
      <w:r>
        <w:rPr>
          <w:rFonts w:ascii="Arial Narrow" w:hAnsi="Arial Narrow" w:cs="Calibri"/>
          <w:b/>
          <w:bCs/>
          <w:sz w:val="20"/>
          <w:szCs w:val="20"/>
        </w:rPr>
        <w:t xml:space="preserve">v blízkosti </w:t>
      </w:r>
      <w:r w:rsidRPr="00D04AFB">
        <w:rPr>
          <w:rFonts w:ascii="Arial Narrow" w:hAnsi="Arial Narrow" w:cs="Calibri"/>
          <w:bCs/>
          <w:sz w:val="20"/>
          <w:szCs w:val="20"/>
        </w:rPr>
        <w:t>sazenic</w:t>
      </w:r>
      <w:r w:rsidRPr="00E32547">
        <w:rPr>
          <w:rFonts w:ascii="Arial Narrow" w:hAnsi="Arial Narrow" w:cs="Calibri"/>
          <w:b/>
          <w:bCs/>
          <w:sz w:val="20"/>
          <w:szCs w:val="20"/>
        </w:rPr>
        <w:t xml:space="preserve"> nesmí být použity motorov</w:t>
      </w:r>
      <w:r>
        <w:rPr>
          <w:rFonts w:ascii="Arial Narrow" w:hAnsi="Arial Narrow" w:cs="Calibri"/>
          <w:b/>
          <w:bCs/>
          <w:sz w:val="20"/>
          <w:szCs w:val="20"/>
        </w:rPr>
        <w:t>é ručně nesené vyžínače.</w:t>
      </w:r>
    </w:p>
    <w:p w:rsidR="00EF4F2C" w:rsidRDefault="00EF4F2C" w:rsidP="00EF4F2C">
      <w:pPr>
        <w:numPr>
          <w:ilvl w:val="0"/>
          <w:numId w:val="4"/>
        </w:numPr>
        <w:spacing w:after="60" w:line="276" w:lineRule="auto"/>
        <w:jc w:val="both"/>
        <w:rPr>
          <w:rFonts w:ascii="Arial Narrow" w:hAnsi="Arial Narrow" w:cs="Calibri"/>
          <w:b/>
          <w:bCs/>
          <w:sz w:val="20"/>
          <w:szCs w:val="20"/>
        </w:rPr>
      </w:pPr>
      <w:r w:rsidRPr="00906CE0">
        <w:rPr>
          <w:rFonts w:ascii="Arial Narrow" w:hAnsi="Arial Narrow" w:cs="Calibri"/>
          <w:b/>
          <w:bCs/>
          <w:sz w:val="20"/>
          <w:szCs w:val="20"/>
        </w:rPr>
        <w:t xml:space="preserve">Plán péče </w:t>
      </w:r>
      <w:r w:rsidRPr="00906CE0">
        <w:rPr>
          <w:rFonts w:ascii="Arial Narrow" w:hAnsi="Arial Narrow" w:cs="Calibri"/>
          <w:bCs/>
          <w:sz w:val="20"/>
          <w:szCs w:val="20"/>
        </w:rPr>
        <w:t>předpokládá postupné snižování rozsahu a její intenzity.</w:t>
      </w:r>
      <w:r w:rsidRPr="00906CE0">
        <w:rPr>
          <w:rFonts w:ascii="Arial Narrow" w:hAnsi="Arial Narrow" w:cs="Calibri"/>
          <w:b/>
          <w:bCs/>
          <w:sz w:val="20"/>
          <w:szCs w:val="20"/>
        </w:rPr>
        <w:t xml:space="preserve"> </w:t>
      </w:r>
    </w:p>
    <w:p w:rsidR="00EF4F2C" w:rsidRPr="00AA5EEE" w:rsidRDefault="00EF4F2C" w:rsidP="00EF4F2C">
      <w:pPr>
        <w:numPr>
          <w:ilvl w:val="0"/>
          <w:numId w:val="4"/>
        </w:numPr>
        <w:spacing w:after="60" w:line="276" w:lineRule="auto"/>
        <w:jc w:val="both"/>
        <w:rPr>
          <w:rFonts w:ascii="Arial Narrow" w:hAnsi="Arial Narrow" w:cs="Calibri"/>
          <w:b/>
          <w:bCs/>
          <w:sz w:val="20"/>
          <w:szCs w:val="20"/>
        </w:rPr>
      </w:pPr>
      <w:r w:rsidRPr="00906CE0">
        <w:rPr>
          <w:rFonts w:ascii="Arial Narrow" w:hAnsi="Arial Narrow" w:cs="Calibri"/>
          <w:b/>
          <w:bCs/>
          <w:sz w:val="20"/>
          <w:szCs w:val="20"/>
        </w:rPr>
        <w:t xml:space="preserve">V jednotlivých letech je plánované vylepšení dosadbou </w:t>
      </w:r>
      <w:r w:rsidRPr="00906CE0">
        <w:rPr>
          <w:rFonts w:ascii="Arial Narrow" w:hAnsi="Arial Narrow" w:cs="Calibri"/>
          <w:bCs/>
          <w:sz w:val="20"/>
          <w:szCs w:val="20"/>
        </w:rPr>
        <w:t>(plánovaný úhyn) – viz výkaz výměr.</w:t>
      </w:r>
    </w:p>
    <w:p w:rsidR="00AA5EEE" w:rsidRPr="00AA5EEE" w:rsidRDefault="00AA5EEE" w:rsidP="00AA5EEE">
      <w:pPr>
        <w:pStyle w:val="xl44"/>
        <w:shd w:val="clear" w:color="auto" w:fill="D9D9D9" w:themeFill="background1" w:themeFillShade="D9"/>
        <w:autoSpaceDE w:val="0"/>
        <w:autoSpaceDN w:val="0"/>
        <w:adjustRightInd w:val="0"/>
        <w:spacing w:before="12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 w:rsidRPr="00AA5EEE">
        <w:rPr>
          <w:rFonts w:ascii="Arial Narrow" w:hAnsi="Arial Narrow" w:cs="Calibri"/>
          <w:bCs w:val="0"/>
          <w:sz w:val="20"/>
          <w:szCs w:val="20"/>
        </w:rPr>
        <w:t>Péče o</w:t>
      </w:r>
      <w:r>
        <w:rPr>
          <w:rFonts w:ascii="Arial Narrow" w:hAnsi="Arial Narrow" w:cs="Calibri"/>
          <w:bCs w:val="0"/>
          <w:sz w:val="20"/>
          <w:szCs w:val="20"/>
        </w:rPr>
        <w:t xml:space="preserve"> luční biotop</w:t>
      </w:r>
      <w:r w:rsidRPr="00AA5EEE">
        <w:rPr>
          <w:rFonts w:ascii="Arial Narrow" w:hAnsi="Arial Narrow" w:cs="Calibri"/>
          <w:bCs w:val="0"/>
          <w:sz w:val="20"/>
          <w:szCs w:val="20"/>
        </w:rPr>
        <w:t xml:space="preserve"> </w:t>
      </w:r>
      <w:r w:rsidR="007C2CC5">
        <w:rPr>
          <w:rFonts w:ascii="Arial Narrow" w:hAnsi="Arial Narrow" w:cs="Calibri"/>
          <w:bCs w:val="0"/>
          <w:sz w:val="20"/>
          <w:szCs w:val="20"/>
        </w:rPr>
        <w:t>(mimo oplocenky)</w:t>
      </w:r>
    </w:p>
    <w:p w:rsidR="00AA5EEE" w:rsidRPr="00E32547" w:rsidRDefault="00AA5EEE" w:rsidP="00AA5EEE">
      <w:pPr>
        <w:spacing w:after="60" w:line="276" w:lineRule="auto"/>
        <w:jc w:val="both"/>
        <w:rPr>
          <w:rFonts w:ascii="Arial Narrow" w:hAnsi="Arial Narrow" w:cs="Calibri"/>
          <w:sz w:val="20"/>
          <w:szCs w:val="20"/>
        </w:rPr>
      </w:pPr>
      <w:r w:rsidRPr="00E32547">
        <w:rPr>
          <w:rFonts w:ascii="Arial Narrow" w:hAnsi="Arial Narrow" w:cs="Calibri"/>
          <w:sz w:val="20"/>
          <w:szCs w:val="20"/>
        </w:rPr>
        <w:t>bude spočívat zejména</w:t>
      </w:r>
      <w:r w:rsidR="00F85E67">
        <w:rPr>
          <w:rFonts w:ascii="Arial Narrow" w:hAnsi="Arial Narrow" w:cs="Calibri"/>
          <w:sz w:val="20"/>
          <w:szCs w:val="20"/>
        </w:rPr>
        <w:t xml:space="preserve"> v těchto </w:t>
      </w:r>
      <w:r w:rsidR="00B44779">
        <w:rPr>
          <w:rFonts w:ascii="Arial Narrow" w:hAnsi="Arial Narrow" w:cs="Calibri"/>
          <w:sz w:val="20"/>
          <w:szCs w:val="20"/>
        </w:rPr>
        <w:t>pracích</w:t>
      </w:r>
      <w:r w:rsidRPr="00E32547">
        <w:rPr>
          <w:rFonts w:ascii="Arial Narrow" w:hAnsi="Arial Narrow" w:cs="Calibri"/>
          <w:sz w:val="20"/>
          <w:szCs w:val="20"/>
        </w:rPr>
        <w:t>:</w:t>
      </w:r>
    </w:p>
    <w:p w:rsidR="00AA5EEE" w:rsidRPr="00F85E67" w:rsidRDefault="00F85E67" w:rsidP="00AA5EEE">
      <w:pPr>
        <w:numPr>
          <w:ilvl w:val="0"/>
          <w:numId w:val="4"/>
        </w:numPr>
        <w:spacing w:after="60" w:line="276" w:lineRule="auto"/>
        <w:jc w:val="both"/>
        <w:rPr>
          <w:rFonts w:ascii="Arial Narrow" w:hAnsi="Arial Narrow" w:cs="Calibri"/>
          <w:bCs/>
          <w:sz w:val="20"/>
          <w:szCs w:val="20"/>
        </w:rPr>
      </w:pPr>
      <w:r>
        <w:rPr>
          <w:rFonts w:ascii="Arial Narrow" w:hAnsi="Arial Narrow" w:cs="Calibri"/>
          <w:b/>
          <w:bCs/>
          <w:sz w:val="20"/>
          <w:szCs w:val="20"/>
        </w:rPr>
        <w:t xml:space="preserve">Kosení </w:t>
      </w:r>
      <w:r w:rsidRPr="00F85E67">
        <w:rPr>
          <w:rFonts w:ascii="Arial Narrow" w:hAnsi="Arial Narrow" w:cs="Calibri"/>
          <w:bCs/>
          <w:sz w:val="20"/>
          <w:szCs w:val="20"/>
        </w:rPr>
        <w:t>lučních porostů</w:t>
      </w:r>
      <w:r>
        <w:rPr>
          <w:rFonts w:ascii="Arial Narrow" w:hAnsi="Arial Narrow" w:cs="Calibri"/>
          <w:b/>
          <w:bCs/>
          <w:sz w:val="20"/>
          <w:szCs w:val="20"/>
        </w:rPr>
        <w:t xml:space="preserve"> (1-3x ročně, </w:t>
      </w:r>
      <w:r w:rsidRPr="00F85E67">
        <w:rPr>
          <w:rFonts w:ascii="Arial Narrow" w:hAnsi="Arial Narrow" w:cs="Calibri"/>
          <w:bCs/>
          <w:sz w:val="20"/>
          <w:szCs w:val="20"/>
        </w:rPr>
        <w:t>dle závislosti na počasí</w:t>
      </w:r>
      <w:r>
        <w:rPr>
          <w:rFonts w:ascii="Arial Narrow" w:hAnsi="Arial Narrow" w:cs="Calibri"/>
          <w:bCs/>
          <w:sz w:val="20"/>
          <w:szCs w:val="20"/>
        </w:rPr>
        <w:t xml:space="preserve"> a cílech </w:t>
      </w:r>
    </w:p>
    <w:p w:rsidR="00F85E67" w:rsidRPr="007C2CC5" w:rsidRDefault="00F85E67" w:rsidP="00AA5EEE">
      <w:pPr>
        <w:numPr>
          <w:ilvl w:val="0"/>
          <w:numId w:val="4"/>
        </w:numPr>
        <w:spacing w:after="60" w:line="276" w:lineRule="auto"/>
        <w:jc w:val="both"/>
        <w:rPr>
          <w:rFonts w:ascii="Arial Narrow" w:hAnsi="Arial Narrow" w:cs="Calibri"/>
          <w:b/>
          <w:bCs/>
          <w:sz w:val="20"/>
          <w:szCs w:val="20"/>
        </w:rPr>
      </w:pPr>
      <w:r>
        <w:rPr>
          <w:rFonts w:ascii="Arial Narrow" w:hAnsi="Arial Narrow" w:cs="Calibri"/>
          <w:b/>
          <w:bCs/>
          <w:sz w:val="20"/>
          <w:szCs w:val="20"/>
        </w:rPr>
        <w:t xml:space="preserve">Odstranění </w:t>
      </w:r>
      <w:r w:rsidRPr="007C2CC5">
        <w:rPr>
          <w:rFonts w:ascii="Arial Narrow" w:hAnsi="Arial Narrow" w:cs="Calibri"/>
          <w:bCs/>
          <w:sz w:val="20"/>
          <w:szCs w:val="20"/>
        </w:rPr>
        <w:t>pokosené hmoty</w:t>
      </w:r>
      <w:r>
        <w:rPr>
          <w:rFonts w:ascii="Arial Narrow" w:hAnsi="Arial Narrow" w:cs="Calibri"/>
          <w:b/>
          <w:bCs/>
          <w:sz w:val="20"/>
          <w:szCs w:val="20"/>
        </w:rPr>
        <w:t xml:space="preserve"> - 2x ročně</w:t>
      </w:r>
      <w:r w:rsidR="00B44779">
        <w:rPr>
          <w:rFonts w:ascii="Arial Narrow" w:hAnsi="Arial Narrow" w:cs="Calibri"/>
          <w:b/>
          <w:bCs/>
          <w:sz w:val="20"/>
          <w:szCs w:val="20"/>
        </w:rPr>
        <w:t xml:space="preserve"> </w:t>
      </w:r>
      <w:r w:rsidR="00B44779" w:rsidRPr="00B44779">
        <w:rPr>
          <w:rFonts w:ascii="Arial Narrow" w:hAnsi="Arial Narrow" w:cs="Calibri"/>
          <w:bCs/>
          <w:sz w:val="20"/>
          <w:szCs w:val="20"/>
        </w:rPr>
        <w:t>z míst, kde je cílem</w:t>
      </w:r>
      <w:r w:rsidR="00B44779">
        <w:rPr>
          <w:rFonts w:ascii="Arial Narrow" w:hAnsi="Arial Narrow" w:cs="Calibri"/>
          <w:b/>
          <w:bCs/>
          <w:sz w:val="20"/>
          <w:szCs w:val="20"/>
        </w:rPr>
        <w:t xml:space="preserve"> </w:t>
      </w:r>
      <w:r w:rsidR="00B44779">
        <w:rPr>
          <w:rFonts w:ascii="Arial Narrow" w:hAnsi="Arial Narrow" w:cs="Calibri"/>
          <w:bCs/>
          <w:sz w:val="20"/>
          <w:szCs w:val="20"/>
        </w:rPr>
        <w:t>vytvořit pestrá luční společenstva</w:t>
      </w:r>
    </w:p>
    <w:p w:rsidR="007775B7" w:rsidRPr="0095223B" w:rsidRDefault="007775B7" w:rsidP="007C2CC5">
      <w:pPr>
        <w:pStyle w:val="Nadpis2"/>
        <w:numPr>
          <w:ilvl w:val="1"/>
          <w:numId w:val="7"/>
        </w:numPr>
        <w:spacing w:before="120" w:after="60" w:line="276" w:lineRule="auto"/>
        <w:rPr>
          <w:rFonts w:ascii="Arial Narrow" w:hAnsi="Arial Narrow" w:cs="Calibri"/>
          <w:sz w:val="24"/>
          <w:szCs w:val="20"/>
        </w:rPr>
      </w:pPr>
      <w:bookmarkStart w:id="65" w:name="_Toc464123893"/>
      <w:r w:rsidRPr="0095223B">
        <w:rPr>
          <w:rFonts w:ascii="Arial Narrow" w:hAnsi="Arial Narrow" w:cs="Calibri"/>
          <w:sz w:val="24"/>
          <w:szCs w:val="20"/>
        </w:rPr>
        <w:t>Litorální porosty</w:t>
      </w:r>
      <w:r w:rsidR="00AA5EEE">
        <w:rPr>
          <w:rFonts w:ascii="Arial Narrow" w:hAnsi="Arial Narrow" w:cs="Calibri"/>
          <w:sz w:val="24"/>
          <w:szCs w:val="20"/>
        </w:rPr>
        <w:t xml:space="preserve"> - založení</w:t>
      </w:r>
      <w:bookmarkEnd w:id="65"/>
    </w:p>
    <w:p w:rsidR="007775B7" w:rsidRPr="000E1B3A" w:rsidRDefault="007775B7" w:rsidP="007775B7">
      <w:pPr>
        <w:spacing w:after="60" w:line="276" w:lineRule="auto"/>
        <w:rPr>
          <w:rFonts w:ascii="Arial Narrow" w:hAnsi="Arial Narrow"/>
          <w:b/>
          <w:sz w:val="22"/>
          <w:szCs w:val="20"/>
        </w:rPr>
      </w:pPr>
      <w:r w:rsidRPr="000E1B3A">
        <w:rPr>
          <w:rFonts w:ascii="Arial Narrow" w:hAnsi="Arial Narrow"/>
          <w:b/>
          <w:sz w:val="22"/>
          <w:szCs w:val="20"/>
        </w:rPr>
        <w:t>Zpracoval Mgr. Michal Krátký</w:t>
      </w:r>
    </w:p>
    <w:p w:rsidR="007775B7" w:rsidRPr="007606E4" w:rsidRDefault="007775B7" w:rsidP="007775B7">
      <w:pPr>
        <w:spacing w:after="60" w:line="276" w:lineRule="auto"/>
        <w:rPr>
          <w:rFonts w:ascii="Arial Narrow" w:hAnsi="Arial Narrow"/>
          <w:sz w:val="20"/>
          <w:szCs w:val="20"/>
        </w:rPr>
      </w:pPr>
      <w:r w:rsidRPr="007606E4">
        <w:rPr>
          <w:rFonts w:ascii="Arial Narrow" w:hAnsi="Arial Narrow"/>
          <w:sz w:val="20"/>
          <w:szCs w:val="20"/>
        </w:rPr>
        <w:t xml:space="preserve">Cílem je vytvoření litorálních porostů </w:t>
      </w:r>
      <w:r w:rsidR="00BA1016">
        <w:rPr>
          <w:rFonts w:ascii="Arial Narrow" w:hAnsi="Arial Narrow"/>
          <w:sz w:val="20"/>
          <w:szCs w:val="20"/>
        </w:rPr>
        <w:t>nádrže</w:t>
      </w:r>
      <w:r w:rsidRPr="007606E4">
        <w:rPr>
          <w:rFonts w:ascii="Arial Narrow" w:hAnsi="Arial Narrow"/>
          <w:sz w:val="20"/>
          <w:szCs w:val="20"/>
        </w:rPr>
        <w:t xml:space="preserve"> a tůní pro vytvoření životních podmínek pro živočichy a zpevnění břehové hrany před erozní činností vody.</w:t>
      </w:r>
    </w:p>
    <w:p w:rsidR="007775B7" w:rsidRPr="00DF314F" w:rsidRDefault="007775B7" w:rsidP="007C2CC5">
      <w:pPr>
        <w:pStyle w:val="Nadpis2"/>
        <w:numPr>
          <w:ilvl w:val="2"/>
          <w:numId w:val="7"/>
        </w:numPr>
        <w:spacing w:before="120" w:after="60" w:line="276" w:lineRule="auto"/>
        <w:rPr>
          <w:rFonts w:ascii="Arial Narrow" w:hAnsi="Arial Narrow" w:cs="Calibri"/>
          <w:sz w:val="24"/>
          <w:szCs w:val="20"/>
        </w:rPr>
      </w:pPr>
      <w:bookmarkStart w:id="66" w:name="_Toc464123894"/>
      <w:r w:rsidRPr="00DF314F">
        <w:rPr>
          <w:rFonts w:ascii="Arial Narrow" w:hAnsi="Arial Narrow" w:cs="Calibri"/>
          <w:sz w:val="24"/>
          <w:szCs w:val="20"/>
        </w:rPr>
        <w:t>Principy technologie výsadeb</w:t>
      </w:r>
      <w:bookmarkEnd w:id="66"/>
    </w:p>
    <w:p w:rsidR="007775B7" w:rsidRPr="007606E4" w:rsidRDefault="007775B7" w:rsidP="007775B7">
      <w:pPr>
        <w:spacing w:after="60" w:line="276" w:lineRule="auto"/>
        <w:ind w:right="-2"/>
        <w:jc w:val="both"/>
        <w:rPr>
          <w:rFonts w:ascii="Arial Narrow" w:hAnsi="Arial Narrow"/>
          <w:sz w:val="20"/>
          <w:szCs w:val="20"/>
        </w:rPr>
      </w:pPr>
      <w:r w:rsidRPr="007606E4">
        <w:rPr>
          <w:rFonts w:ascii="Arial Narrow" w:hAnsi="Arial Narrow"/>
          <w:sz w:val="20"/>
          <w:szCs w:val="20"/>
        </w:rPr>
        <w:t xml:space="preserve">Při výsadbě bude proveden výkop výsadbové jámy do velikosti </w:t>
      </w:r>
      <w:smartTag w:uri="urn:schemas-microsoft-com:office:smarttags" w:element="metricconverter">
        <w:smartTagPr>
          <w:attr w:name="ProductID" w:val="0,01 m3"/>
        </w:smartTagPr>
        <w:r w:rsidRPr="007C2CC5">
          <w:rPr>
            <w:rFonts w:ascii="Arial Narrow" w:hAnsi="Arial Narrow"/>
            <w:b/>
            <w:sz w:val="20"/>
            <w:szCs w:val="20"/>
          </w:rPr>
          <w:t>0,01 m</w:t>
        </w:r>
        <w:r w:rsidRPr="007C2CC5">
          <w:rPr>
            <w:rFonts w:ascii="Arial Narrow" w:hAnsi="Arial Narrow"/>
            <w:b/>
            <w:sz w:val="20"/>
            <w:szCs w:val="20"/>
            <w:vertAlign w:val="superscript"/>
          </w:rPr>
          <w:t>3</w:t>
        </w:r>
      </w:smartTag>
      <w:r w:rsidRPr="007606E4">
        <w:rPr>
          <w:rFonts w:ascii="Arial Narrow" w:hAnsi="Arial Narrow"/>
          <w:sz w:val="20"/>
          <w:szCs w:val="20"/>
        </w:rPr>
        <w:t>. Rostliny se sadí tak, aby byly zasazeny do optimální růstové hloubky vodní hladiny dle specifických nároků jednotlivých druhů</w:t>
      </w:r>
      <w:r w:rsidRPr="007C2CC5">
        <w:rPr>
          <w:rFonts w:ascii="Arial Narrow" w:hAnsi="Arial Narrow"/>
          <w:b/>
          <w:sz w:val="20"/>
          <w:szCs w:val="20"/>
        </w:rPr>
        <w:t xml:space="preserve">. Z tohoto důvodu je možné výsadbu provést až po napuštění </w:t>
      </w:r>
      <w:r w:rsidR="00BA1016">
        <w:rPr>
          <w:rFonts w:ascii="Arial Narrow" w:hAnsi="Arial Narrow"/>
          <w:b/>
          <w:sz w:val="20"/>
          <w:szCs w:val="20"/>
        </w:rPr>
        <w:lastRenderedPageBreak/>
        <w:t>nádrže</w:t>
      </w:r>
      <w:r w:rsidRPr="007C2CC5">
        <w:rPr>
          <w:rFonts w:ascii="Arial Narrow" w:hAnsi="Arial Narrow"/>
          <w:b/>
          <w:sz w:val="20"/>
          <w:szCs w:val="20"/>
        </w:rPr>
        <w:t xml:space="preserve"> a tůní na provozní hladinu</w:t>
      </w:r>
      <w:r w:rsidRPr="007606E4">
        <w:rPr>
          <w:rFonts w:ascii="Arial Narrow" w:hAnsi="Arial Narrow"/>
          <w:sz w:val="20"/>
          <w:szCs w:val="20"/>
        </w:rPr>
        <w:t xml:space="preserve">. Pouze u výsadeb rákosu obecného je možné zahájit výsadbu rostlin již při napouštění </w:t>
      </w:r>
      <w:r w:rsidR="00BA1016">
        <w:rPr>
          <w:rFonts w:ascii="Arial Narrow" w:hAnsi="Arial Narrow"/>
          <w:sz w:val="20"/>
          <w:szCs w:val="20"/>
        </w:rPr>
        <w:t>nádrže</w:t>
      </w:r>
      <w:r w:rsidRPr="007606E4">
        <w:rPr>
          <w:rFonts w:ascii="Arial Narrow" w:hAnsi="Arial Narrow"/>
          <w:sz w:val="20"/>
          <w:szCs w:val="20"/>
        </w:rPr>
        <w:t xml:space="preserve"> do vymezených litorálních pásem do míst s maximální cílovou hloubkou </w:t>
      </w:r>
      <w:smartTag w:uri="urn:schemas-microsoft-com:office:smarttags" w:element="metricconverter">
        <w:smartTagPr>
          <w:attr w:name="ProductID" w:val="60 cm"/>
        </w:smartTagPr>
        <w:r w:rsidRPr="007606E4">
          <w:rPr>
            <w:rFonts w:ascii="Arial Narrow" w:hAnsi="Arial Narrow"/>
            <w:sz w:val="20"/>
            <w:szCs w:val="20"/>
          </w:rPr>
          <w:t>60 cm</w:t>
        </w:r>
      </w:smartTag>
      <w:r w:rsidRPr="007606E4">
        <w:rPr>
          <w:rFonts w:ascii="Arial Narrow" w:hAnsi="Arial Narrow"/>
          <w:sz w:val="20"/>
          <w:szCs w:val="20"/>
        </w:rPr>
        <w:t xml:space="preserve"> při provozní hladině </w:t>
      </w:r>
      <w:r w:rsidR="00BA1016">
        <w:rPr>
          <w:rFonts w:ascii="Arial Narrow" w:hAnsi="Arial Narrow"/>
          <w:sz w:val="20"/>
          <w:szCs w:val="20"/>
        </w:rPr>
        <w:t>nádrže</w:t>
      </w:r>
      <w:r w:rsidRPr="007606E4">
        <w:rPr>
          <w:rFonts w:ascii="Arial Narrow" w:hAnsi="Arial Narrow"/>
          <w:sz w:val="20"/>
          <w:szCs w:val="20"/>
        </w:rPr>
        <w:t>.</w:t>
      </w:r>
    </w:p>
    <w:p w:rsidR="007775B7" w:rsidRPr="00DF314F" w:rsidRDefault="007775B7" w:rsidP="007C2CC5">
      <w:pPr>
        <w:pStyle w:val="Nadpis2"/>
        <w:numPr>
          <w:ilvl w:val="2"/>
          <w:numId w:val="7"/>
        </w:numPr>
        <w:spacing w:before="120" w:after="60" w:line="276" w:lineRule="auto"/>
        <w:rPr>
          <w:rFonts w:ascii="Arial Narrow" w:hAnsi="Arial Narrow" w:cs="Calibri"/>
          <w:sz w:val="24"/>
          <w:szCs w:val="20"/>
        </w:rPr>
      </w:pPr>
      <w:bookmarkStart w:id="67" w:name="_Toc464123895"/>
      <w:r w:rsidRPr="00DF314F">
        <w:rPr>
          <w:rFonts w:ascii="Arial Narrow" w:hAnsi="Arial Narrow" w:cs="Calibri"/>
          <w:sz w:val="24"/>
          <w:szCs w:val="20"/>
        </w:rPr>
        <w:t>Požadavky na rostlinný materiál</w:t>
      </w:r>
      <w:bookmarkEnd w:id="67"/>
    </w:p>
    <w:p w:rsidR="007775B7" w:rsidRPr="007606E4" w:rsidRDefault="007775B7" w:rsidP="007775B7">
      <w:pPr>
        <w:tabs>
          <w:tab w:val="left" w:pos="851"/>
          <w:tab w:val="left" w:pos="1134"/>
        </w:tabs>
        <w:spacing w:after="60" w:line="276" w:lineRule="auto"/>
        <w:ind w:right="-2"/>
        <w:jc w:val="both"/>
        <w:rPr>
          <w:rFonts w:ascii="Arial Narrow" w:hAnsi="Arial Narrow"/>
          <w:bCs/>
          <w:iCs/>
          <w:sz w:val="20"/>
          <w:szCs w:val="20"/>
        </w:rPr>
      </w:pPr>
      <w:r w:rsidRPr="007606E4">
        <w:rPr>
          <w:rFonts w:ascii="Arial Narrow" w:hAnsi="Arial Narrow"/>
          <w:bCs/>
          <w:iCs/>
          <w:sz w:val="20"/>
          <w:szCs w:val="20"/>
        </w:rPr>
        <w:t xml:space="preserve">Pro výsadbu litorálních rostlin bude použit rostlinný materiál výhradně autochtonní, z místní provenience fytogeografického okresu 21 Haná, silné a zdravé výpěstky o velikosti balu minimálně </w:t>
      </w:r>
      <w:smartTag w:uri="urn:schemas-microsoft-com:office:smarttags" w:element="metricconverter">
        <w:smartTagPr>
          <w:attr w:name="ProductID" w:val="10 cm"/>
        </w:smartTagPr>
        <w:r w:rsidRPr="007606E4">
          <w:rPr>
            <w:rFonts w:ascii="Arial Narrow" w:hAnsi="Arial Narrow"/>
            <w:bCs/>
            <w:iCs/>
            <w:sz w:val="20"/>
            <w:szCs w:val="20"/>
          </w:rPr>
          <w:t>10 cm</w:t>
        </w:r>
      </w:smartTag>
      <w:r w:rsidRPr="007606E4">
        <w:rPr>
          <w:rFonts w:ascii="Arial Narrow" w:hAnsi="Arial Narrow"/>
          <w:bCs/>
          <w:iCs/>
          <w:sz w:val="20"/>
          <w:szCs w:val="20"/>
        </w:rPr>
        <w:t xml:space="preserve">. Pouze u leknínu bílého a plavínu štítnatého lze na základě výjimky z ochranných podmínek ohrožených druhů použít materiál původem z fytogeografického okresu </w:t>
      </w:r>
      <w:r w:rsidRPr="007606E4">
        <w:rPr>
          <w:rFonts w:ascii="Arial Narrow" w:hAnsi="Arial Narrow"/>
          <w:sz w:val="20"/>
          <w:szCs w:val="20"/>
        </w:rPr>
        <w:t>18 Jihomoravský úval.</w:t>
      </w:r>
    </w:p>
    <w:p w:rsidR="007775B7" w:rsidRPr="00DF314F" w:rsidRDefault="007775B7" w:rsidP="007C2CC5">
      <w:pPr>
        <w:pStyle w:val="Nadpis2"/>
        <w:numPr>
          <w:ilvl w:val="2"/>
          <w:numId w:val="7"/>
        </w:numPr>
        <w:spacing w:before="120" w:after="60" w:line="276" w:lineRule="auto"/>
        <w:rPr>
          <w:rFonts w:ascii="Arial Narrow" w:hAnsi="Arial Narrow" w:cs="Calibri"/>
          <w:sz w:val="24"/>
          <w:szCs w:val="20"/>
        </w:rPr>
      </w:pPr>
      <w:bookmarkStart w:id="68" w:name="_Toc464123896"/>
      <w:r w:rsidRPr="00DF314F">
        <w:rPr>
          <w:rFonts w:ascii="Arial Narrow" w:hAnsi="Arial Narrow" w:cs="Calibri"/>
          <w:sz w:val="24"/>
          <w:szCs w:val="20"/>
        </w:rPr>
        <w:t>Termín a spon výsadeb</w:t>
      </w:r>
      <w:bookmarkEnd w:id="68"/>
    </w:p>
    <w:p w:rsidR="007775B7" w:rsidRPr="007606E4" w:rsidRDefault="007775B7" w:rsidP="007775B7">
      <w:pPr>
        <w:spacing w:after="60" w:line="276" w:lineRule="auto"/>
        <w:ind w:right="-2" w:firstLine="708"/>
        <w:jc w:val="both"/>
        <w:rPr>
          <w:rFonts w:ascii="Arial Narrow" w:hAnsi="Arial Narrow"/>
          <w:sz w:val="20"/>
          <w:szCs w:val="20"/>
        </w:rPr>
      </w:pPr>
      <w:r w:rsidRPr="007606E4">
        <w:rPr>
          <w:rFonts w:ascii="Arial Narrow" w:hAnsi="Arial Narrow"/>
          <w:sz w:val="20"/>
          <w:szCs w:val="20"/>
        </w:rPr>
        <w:t xml:space="preserve">Rostliny budou vysazovány v jarním období od dubna do června. Rostliny budou vysazeny v nepravidelném sponu rovnoměrně do vymezených částí litorálu dané výkresem 6.7 Osazovací plán litorálních porostů. Rostliny musí být zasazeny vždy do patřičné hloubky (výšky) ve vztahu k provozní hladině </w:t>
      </w:r>
      <w:r w:rsidR="00BA1016">
        <w:rPr>
          <w:rFonts w:ascii="Arial Narrow" w:hAnsi="Arial Narrow"/>
          <w:sz w:val="20"/>
          <w:szCs w:val="20"/>
        </w:rPr>
        <w:t>nádrže</w:t>
      </w:r>
      <w:r w:rsidRPr="007606E4">
        <w:rPr>
          <w:rFonts w:ascii="Arial Narrow" w:hAnsi="Arial Narrow"/>
          <w:sz w:val="20"/>
          <w:szCs w:val="20"/>
        </w:rPr>
        <w:t>.</w:t>
      </w:r>
    </w:p>
    <w:p w:rsidR="007775B7" w:rsidRPr="00DF314F" w:rsidRDefault="007775B7" w:rsidP="007C2CC5">
      <w:pPr>
        <w:pStyle w:val="Nadpis2"/>
        <w:numPr>
          <w:ilvl w:val="2"/>
          <w:numId w:val="7"/>
        </w:numPr>
        <w:spacing w:before="120" w:after="60" w:line="276" w:lineRule="auto"/>
        <w:rPr>
          <w:rFonts w:ascii="Arial Narrow" w:hAnsi="Arial Narrow" w:cs="Calibri"/>
          <w:sz w:val="24"/>
          <w:szCs w:val="20"/>
        </w:rPr>
      </w:pPr>
      <w:bookmarkStart w:id="69" w:name="_Toc464123897"/>
      <w:r w:rsidRPr="00DF314F">
        <w:rPr>
          <w:rFonts w:ascii="Arial Narrow" w:hAnsi="Arial Narrow" w:cs="Calibri"/>
          <w:sz w:val="24"/>
          <w:szCs w:val="20"/>
        </w:rPr>
        <w:t>Návrh výsadeb</w:t>
      </w:r>
      <w:bookmarkEnd w:id="69"/>
    </w:p>
    <w:p w:rsidR="007C61BA" w:rsidRDefault="007775B7" w:rsidP="007C61BA">
      <w:pPr>
        <w:spacing w:after="60" w:line="276" w:lineRule="auto"/>
        <w:rPr>
          <w:rFonts w:ascii="Arial Narrow" w:hAnsi="Arial Narrow"/>
          <w:b/>
          <w:sz w:val="20"/>
          <w:szCs w:val="20"/>
        </w:rPr>
      </w:pPr>
      <w:r w:rsidRPr="007606E4">
        <w:rPr>
          <w:rFonts w:ascii="Arial Narrow" w:hAnsi="Arial Narrow"/>
          <w:sz w:val="20"/>
          <w:szCs w:val="20"/>
        </w:rPr>
        <w:t xml:space="preserve">Návrh výsadeb a jejich vymezení na lokalitách je znázorněn v grafické příloze. Počet a druhové složení rostlin je uvedeno níže v popisu jednotlivých částí litorálu. Realizaci musí provádět osoba se zkušeností s výsadbou vodních a mokřadních rostlin se znalostí jejich ekologických podmínek. Ohrazení vysazených rostlin oplůtky se neuvažuje, </w:t>
      </w:r>
      <w:r w:rsidR="00BA1016">
        <w:rPr>
          <w:rFonts w:ascii="Arial Narrow" w:hAnsi="Arial Narrow"/>
          <w:sz w:val="20"/>
          <w:szCs w:val="20"/>
        </w:rPr>
        <w:t>nádrž</w:t>
      </w:r>
      <w:r w:rsidRPr="007606E4">
        <w:rPr>
          <w:rFonts w:ascii="Arial Narrow" w:hAnsi="Arial Narrow"/>
          <w:sz w:val="20"/>
          <w:szCs w:val="20"/>
        </w:rPr>
        <w:t xml:space="preserve"> by měl být v první fázi po napuštění bez rybí obsádky a mělo by být také zakázáno vypouštění kačen do budovaného biocentra.</w:t>
      </w:r>
      <w:r w:rsidR="007C61BA" w:rsidRPr="007C61BA">
        <w:rPr>
          <w:rFonts w:ascii="Arial Narrow" w:hAnsi="Arial Narrow"/>
          <w:b/>
          <w:sz w:val="20"/>
          <w:szCs w:val="20"/>
        </w:rPr>
        <w:t xml:space="preserve"> </w:t>
      </w:r>
    </w:p>
    <w:p w:rsidR="007C61BA" w:rsidRDefault="007C61BA" w:rsidP="007C61BA">
      <w:pPr>
        <w:spacing w:after="60" w:line="276" w:lineRule="auto"/>
        <w:rPr>
          <w:rFonts w:ascii="Arial Narrow" w:hAnsi="Arial Narrow"/>
          <w:b/>
          <w:sz w:val="20"/>
          <w:szCs w:val="20"/>
        </w:rPr>
      </w:pPr>
      <w:r>
        <w:rPr>
          <w:rFonts w:ascii="Arial Narrow" w:hAnsi="Arial Narrow"/>
          <w:b/>
          <w:sz w:val="20"/>
          <w:szCs w:val="20"/>
        </w:rPr>
        <w:t>Přehled osázení jedn.částí litorálu</w:t>
      </w:r>
    </w:p>
    <w:p w:rsidR="007C61BA" w:rsidRPr="007C61BA" w:rsidRDefault="007C61BA" w:rsidP="007C61BA">
      <w:pPr>
        <w:pStyle w:val="xl44"/>
        <w:shd w:val="clear" w:color="auto" w:fill="D9D9D9" w:themeFill="background1" w:themeFillShade="D9"/>
        <w:autoSpaceDE w:val="0"/>
        <w:autoSpaceDN w:val="0"/>
        <w:adjustRightInd w:val="0"/>
        <w:spacing w:before="12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 w:rsidRPr="007C61BA">
        <w:rPr>
          <w:rFonts w:ascii="Arial Narrow" w:hAnsi="Arial Narrow" w:cs="Calibri"/>
          <w:bCs w:val="0"/>
          <w:sz w:val="20"/>
          <w:szCs w:val="20"/>
        </w:rPr>
        <w:t>Tůň 1</w:t>
      </w:r>
    </w:p>
    <w:p w:rsidR="007C61BA" w:rsidRPr="007606E4" w:rsidRDefault="007C61BA" w:rsidP="007C61BA">
      <w:pPr>
        <w:spacing w:after="60" w:line="276" w:lineRule="auto"/>
        <w:rPr>
          <w:rFonts w:ascii="Arial Narrow" w:hAnsi="Arial Narrow"/>
          <w:sz w:val="20"/>
          <w:szCs w:val="20"/>
        </w:rPr>
      </w:pPr>
      <w:r w:rsidRPr="007606E4">
        <w:rPr>
          <w:rFonts w:ascii="Arial Narrow" w:hAnsi="Arial Narrow"/>
          <w:sz w:val="20"/>
          <w:szCs w:val="20"/>
        </w:rPr>
        <w:t>Litorální porosty v přítokové části tvořeny výsadbou zevaru jednoduchého (</w:t>
      </w:r>
      <w:r w:rsidRPr="007606E4">
        <w:rPr>
          <w:rFonts w:ascii="Arial Narrow" w:hAnsi="Arial Narrow"/>
          <w:i/>
          <w:sz w:val="20"/>
          <w:szCs w:val="20"/>
        </w:rPr>
        <w:t>Sparganium emersum</w:t>
      </w:r>
      <w:r w:rsidRPr="007606E4">
        <w:rPr>
          <w:rFonts w:ascii="Arial Narrow" w:hAnsi="Arial Narrow"/>
          <w:sz w:val="20"/>
          <w:szCs w:val="20"/>
        </w:rPr>
        <w:t>) a na ně navazující porosty orobince širolistého (</w:t>
      </w:r>
      <w:r w:rsidRPr="007606E4">
        <w:rPr>
          <w:rFonts w:ascii="Arial Narrow" w:hAnsi="Arial Narrow"/>
          <w:i/>
          <w:sz w:val="20"/>
          <w:szCs w:val="20"/>
        </w:rPr>
        <w:t>Typha latifolia</w:t>
      </w:r>
      <w:r w:rsidRPr="007606E4">
        <w:rPr>
          <w:rFonts w:ascii="Arial Narrow" w:hAnsi="Arial Narrow"/>
          <w:sz w:val="20"/>
          <w:szCs w:val="20"/>
        </w:rPr>
        <w:t>) při severním břehu a orobince úzkolistého (</w:t>
      </w:r>
      <w:r w:rsidRPr="007606E4">
        <w:rPr>
          <w:rFonts w:ascii="Arial Narrow" w:hAnsi="Arial Narrow"/>
          <w:i/>
          <w:sz w:val="20"/>
          <w:szCs w:val="20"/>
        </w:rPr>
        <w:t>Typha angustifolia</w:t>
      </w:r>
      <w:r w:rsidRPr="007606E4">
        <w:rPr>
          <w:rFonts w:ascii="Arial Narrow" w:hAnsi="Arial Narrow"/>
          <w:sz w:val="20"/>
          <w:szCs w:val="20"/>
        </w:rPr>
        <w:t>) při jižním břehu. Výsadba bude provedena v nepravidelném sponu v rámci vymezených ploch do vykopané jamky do vhodné hloubky po napuštění tůně na provozní hladinu. Cílem je vytvoření litorálních porostů sloužících jako "kořenová čistírna " vody přiváděné z Blaty.</w:t>
      </w:r>
    </w:p>
    <w:tbl>
      <w:tblPr>
        <w:tblW w:w="7560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80"/>
        <w:gridCol w:w="3060"/>
        <w:gridCol w:w="1620"/>
      </w:tblGrid>
      <w:tr w:rsidR="007C61BA" w:rsidRPr="007606E4" w:rsidTr="00087B8A">
        <w:trPr>
          <w:trHeight w:val="25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Český název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Latinský název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Počet rostlin</w:t>
            </w:r>
          </w:p>
        </w:tc>
      </w:tr>
      <w:tr w:rsidR="007C61BA" w:rsidRPr="007606E4" w:rsidTr="00087B8A">
        <w:trPr>
          <w:trHeight w:val="25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orobinec úzkolistý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i/>
                <w:iCs/>
                <w:sz w:val="20"/>
                <w:szCs w:val="20"/>
              </w:rPr>
            </w:pPr>
            <w:r w:rsidRPr="007606E4">
              <w:rPr>
                <w:rFonts w:ascii="Arial Narrow" w:hAnsi="Arial Narrow"/>
                <w:i/>
                <w:iCs/>
                <w:sz w:val="20"/>
                <w:szCs w:val="20"/>
              </w:rPr>
              <w:t>Typha angustifolia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50</w:t>
            </w:r>
          </w:p>
        </w:tc>
      </w:tr>
      <w:tr w:rsidR="007C61BA" w:rsidRPr="007606E4" w:rsidTr="00087B8A">
        <w:trPr>
          <w:trHeight w:val="25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orobinec širolistý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i/>
                <w:iCs/>
                <w:sz w:val="20"/>
                <w:szCs w:val="20"/>
              </w:rPr>
            </w:pPr>
            <w:r w:rsidRPr="007606E4">
              <w:rPr>
                <w:rFonts w:ascii="Arial Narrow" w:hAnsi="Arial Narrow"/>
                <w:i/>
                <w:iCs/>
                <w:sz w:val="20"/>
                <w:szCs w:val="20"/>
              </w:rPr>
              <w:t>Typha latifolia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120</w:t>
            </w:r>
          </w:p>
        </w:tc>
      </w:tr>
      <w:tr w:rsidR="007C61BA" w:rsidRPr="007606E4" w:rsidTr="00087B8A">
        <w:trPr>
          <w:trHeight w:val="25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zevar jednoduchý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i/>
                <w:iCs/>
                <w:sz w:val="20"/>
                <w:szCs w:val="20"/>
              </w:rPr>
            </w:pPr>
            <w:r w:rsidRPr="007606E4">
              <w:rPr>
                <w:rFonts w:ascii="Arial Narrow" w:hAnsi="Arial Narrow"/>
                <w:i/>
                <w:iCs/>
                <w:sz w:val="20"/>
                <w:szCs w:val="20"/>
              </w:rPr>
              <w:t>Sparganium emersum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135</w:t>
            </w:r>
          </w:p>
        </w:tc>
      </w:tr>
    </w:tbl>
    <w:p w:rsidR="007C61BA" w:rsidRPr="007C61BA" w:rsidRDefault="007C61BA" w:rsidP="007C61BA">
      <w:pPr>
        <w:pStyle w:val="xl44"/>
        <w:shd w:val="clear" w:color="auto" w:fill="D9D9D9" w:themeFill="background1" w:themeFillShade="D9"/>
        <w:autoSpaceDE w:val="0"/>
        <w:autoSpaceDN w:val="0"/>
        <w:adjustRightInd w:val="0"/>
        <w:spacing w:before="24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 w:rsidRPr="007C61BA">
        <w:rPr>
          <w:rFonts w:ascii="Arial Narrow" w:hAnsi="Arial Narrow" w:cs="Calibri"/>
          <w:bCs w:val="0"/>
          <w:sz w:val="20"/>
          <w:szCs w:val="20"/>
        </w:rPr>
        <w:t>Tůň 2</w:t>
      </w:r>
    </w:p>
    <w:p w:rsidR="007C61BA" w:rsidRPr="007606E4" w:rsidRDefault="007C61BA" w:rsidP="007C61BA">
      <w:pPr>
        <w:spacing w:after="60" w:line="276" w:lineRule="auto"/>
        <w:rPr>
          <w:rFonts w:ascii="Arial Narrow" w:hAnsi="Arial Narrow"/>
          <w:sz w:val="20"/>
          <w:szCs w:val="20"/>
        </w:rPr>
      </w:pPr>
      <w:r w:rsidRPr="007606E4">
        <w:rPr>
          <w:rFonts w:ascii="Arial Narrow" w:hAnsi="Arial Narrow"/>
          <w:sz w:val="20"/>
          <w:szCs w:val="20"/>
        </w:rPr>
        <w:t>Litorální porosty tvořeny rostlinami s natantními listy vytvářející prostor pro obojživelníky. Dále je navržena na severní břehové linii výsadba ostřicových porostů chránící břehy před erozní činností vody. Výsadba bude provedena v nepravidelném sponu v rámci vymezených ploch do vykopané jamky do vhodné hloubky po napuštění tůně na provozní hladinu. Cílem je vytvoření litorálních porostů sloužících pro obojživelníky.</w:t>
      </w:r>
    </w:p>
    <w:tbl>
      <w:tblPr>
        <w:tblW w:w="7560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80"/>
        <w:gridCol w:w="3060"/>
        <w:gridCol w:w="1620"/>
      </w:tblGrid>
      <w:tr w:rsidR="007C61BA" w:rsidRPr="007606E4" w:rsidTr="00087B8A">
        <w:trPr>
          <w:trHeight w:val="25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Český název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Latinský název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Počet rostlin</w:t>
            </w:r>
          </w:p>
        </w:tc>
      </w:tr>
      <w:tr w:rsidR="007C61BA" w:rsidRPr="007606E4" w:rsidTr="00087B8A">
        <w:trPr>
          <w:trHeight w:val="25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ostřice ostrá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i/>
                <w:iCs/>
                <w:sz w:val="20"/>
                <w:szCs w:val="20"/>
              </w:rPr>
            </w:pPr>
            <w:r w:rsidRPr="007606E4">
              <w:rPr>
                <w:rFonts w:ascii="Arial Narrow" w:hAnsi="Arial Narrow"/>
                <w:i/>
                <w:iCs/>
                <w:sz w:val="20"/>
                <w:szCs w:val="20"/>
              </w:rPr>
              <w:t>Carex acutiformis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30</w:t>
            </w:r>
          </w:p>
        </w:tc>
      </w:tr>
      <w:tr w:rsidR="007C61BA" w:rsidRPr="007606E4" w:rsidTr="00087B8A">
        <w:trPr>
          <w:trHeight w:val="25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ostřice nedošáchor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i/>
                <w:iCs/>
                <w:sz w:val="20"/>
                <w:szCs w:val="20"/>
              </w:rPr>
            </w:pPr>
            <w:r w:rsidRPr="007606E4">
              <w:rPr>
                <w:rFonts w:ascii="Arial Narrow" w:hAnsi="Arial Narrow"/>
                <w:i/>
                <w:iCs/>
                <w:sz w:val="20"/>
                <w:szCs w:val="20"/>
              </w:rPr>
              <w:t>Carex pseudocyperus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30</w:t>
            </w:r>
          </w:p>
        </w:tc>
      </w:tr>
      <w:tr w:rsidR="007C61BA" w:rsidRPr="007606E4" w:rsidTr="00087B8A">
        <w:trPr>
          <w:trHeight w:val="25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voďanka žabí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i/>
                <w:iCs/>
                <w:sz w:val="20"/>
                <w:szCs w:val="20"/>
              </w:rPr>
            </w:pPr>
            <w:r w:rsidRPr="007606E4">
              <w:rPr>
                <w:rFonts w:ascii="Arial Narrow" w:hAnsi="Arial Narrow"/>
                <w:i/>
                <w:iCs/>
                <w:sz w:val="20"/>
                <w:szCs w:val="20"/>
              </w:rPr>
              <w:t>Hydrocharis morsus-ranae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25</w:t>
            </w:r>
          </w:p>
        </w:tc>
      </w:tr>
      <w:tr w:rsidR="007C61BA" w:rsidRPr="007606E4" w:rsidTr="00087B8A">
        <w:trPr>
          <w:trHeight w:val="25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stulík žlutý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i/>
                <w:iCs/>
                <w:sz w:val="20"/>
                <w:szCs w:val="20"/>
              </w:rPr>
            </w:pPr>
            <w:r w:rsidRPr="007606E4">
              <w:rPr>
                <w:rFonts w:ascii="Arial Narrow" w:hAnsi="Arial Narrow"/>
                <w:i/>
                <w:iCs/>
                <w:sz w:val="20"/>
                <w:szCs w:val="20"/>
              </w:rPr>
              <w:t>Nuphar lutea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4</w:t>
            </w:r>
          </w:p>
        </w:tc>
      </w:tr>
    </w:tbl>
    <w:p w:rsidR="007C61BA" w:rsidRPr="007C61BA" w:rsidRDefault="007C61BA" w:rsidP="007C61BA">
      <w:pPr>
        <w:pStyle w:val="xl44"/>
        <w:shd w:val="clear" w:color="auto" w:fill="D9D9D9" w:themeFill="background1" w:themeFillShade="D9"/>
        <w:autoSpaceDE w:val="0"/>
        <w:autoSpaceDN w:val="0"/>
        <w:adjustRightInd w:val="0"/>
        <w:spacing w:before="24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 w:rsidRPr="007C61BA">
        <w:rPr>
          <w:rFonts w:ascii="Arial Narrow" w:hAnsi="Arial Narrow" w:cs="Calibri"/>
          <w:bCs w:val="0"/>
          <w:sz w:val="20"/>
          <w:szCs w:val="20"/>
        </w:rPr>
        <w:t>Tůň 3</w:t>
      </w:r>
    </w:p>
    <w:p w:rsidR="007C61BA" w:rsidRPr="007606E4" w:rsidRDefault="007C61BA" w:rsidP="007C61BA">
      <w:pPr>
        <w:spacing w:after="60" w:line="276" w:lineRule="auto"/>
        <w:rPr>
          <w:rFonts w:ascii="Arial Narrow" w:hAnsi="Arial Narrow"/>
          <w:sz w:val="20"/>
          <w:szCs w:val="20"/>
        </w:rPr>
      </w:pPr>
      <w:r w:rsidRPr="007606E4">
        <w:rPr>
          <w:rFonts w:ascii="Arial Narrow" w:hAnsi="Arial Narrow"/>
          <w:sz w:val="20"/>
          <w:szCs w:val="20"/>
        </w:rPr>
        <w:t>Litorální porosty tvořeny šmelem okoličnatým (</w:t>
      </w:r>
      <w:r w:rsidRPr="007606E4">
        <w:rPr>
          <w:rFonts w:ascii="Arial Narrow" w:hAnsi="Arial Narrow"/>
          <w:i/>
          <w:iCs/>
          <w:sz w:val="20"/>
          <w:szCs w:val="20"/>
        </w:rPr>
        <w:t>Butomus umbelatus</w:t>
      </w:r>
      <w:r w:rsidRPr="007606E4">
        <w:rPr>
          <w:rFonts w:ascii="Arial Narrow" w:hAnsi="Arial Narrow"/>
          <w:sz w:val="20"/>
          <w:szCs w:val="20"/>
        </w:rPr>
        <w:t>), ostřicí měchýřkatou (</w:t>
      </w:r>
      <w:r w:rsidRPr="007606E4">
        <w:rPr>
          <w:rFonts w:ascii="Arial Narrow" w:hAnsi="Arial Narrow"/>
          <w:i/>
          <w:iCs/>
          <w:sz w:val="20"/>
          <w:szCs w:val="20"/>
        </w:rPr>
        <w:t>Carex vesicaria</w:t>
      </w:r>
      <w:r w:rsidRPr="007606E4">
        <w:rPr>
          <w:rFonts w:ascii="Arial Narrow" w:hAnsi="Arial Narrow"/>
          <w:sz w:val="20"/>
          <w:szCs w:val="20"/>
        </w:rPr>
        <w:t>) a zevarem vzpřímeným (</w:t>
      </w:r>
      <w:r w:rsidRPr="007606E4">
        <w:rPr>
          <w:rFonts w:ascii="Arial Narrow" w:hAnsi="Arial Narrow"/>
          <w:i/>
          <w:iCs/>
          <w:sz w:val="20"/>
          <w:szCs w:val="20"/>
        </w:rPr>
        <w:t>Sparganium erectum</w:t>
      </w:r>
      <w:r w:rsidRPr="007606E4">
        <w:rPr>
          <w:rFonts w:ascii="Arial Narrow" w:hAnsi="Arial Narrow"/>
          <w:sz w:val="20"/>
          <w:szCs w:val="20"/>
        </w:rPr>
        <w:t>) v přípřežních částech tůně. Výsadba bude provedena v nepravidelném sponu v rámci vymezených ploch do vykopané jamky do vhodné hloubky po napuštění tůně na provozní hladinu. Cílem je vytvoření litorálních porostů sloužících pro obojživelníky a ke zpevnění příbřežních částí.</w:t>
      </w:r>
    </w:p>
    <w:tbl>
      <w:tblPr>
        <w:tblW w:w="7560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80"/>
        <w:gridCol w:w="3060"/>
        <w:gridCol w:w="1620"/>
      </w:tblGrid>
      <w:tr w:rsidR="007C61BA" w:rsidRPr="007606E4" w:rsidTr="00087B8A">
        <w:trPr>
          <w:trHeight w:val="25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Český název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Latinský název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Počet rostlin</w:t>
            </w:r>
          </w:p>
        </w:tc>
      </w:tr>
      <w:tr w:rsidR="007C61BA" w:rsidRPr="007606E4" w:rsidTr="00087B8A">
        <w:trPr>
          <w:trHeight w:val="25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šmel okolčnatý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i/>
                <w:iCs/>
                <w:sz w:val="20"/>
                <w:szCs w:val="20"/>
              </w:rPr>
            </w:pPr>
            <w:r w:rsidRPr="007606E4">
              <w:rPr>
                <w:rFonts w:ascii="Arial Narrow" w:hAnsi="Arial Narrow"/>
                <w:i/>
                <w:iCs/>
                <w:sz w:val="20"/>
                <w:szCs w:val="20"/>
              </w:rPr>
              <w:t>Butomus umbelatus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30</w:t>
            </w:r>
          </w:p>
        </w:tc>
      </w:tr>
      <w:tr w:rsidR="007C61BA" w:rsidRPr="007606E4" w:rsidTr="00087B8A">
        <w:trPr>
          <w:trHeight w:val="25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ostřice měchýřkatá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i/>
                <w:iCs/>
                <w:sz w:val="20"/>
                <w:szCs w:val="20"/>
              </w:rPr>
            </w:pPr>
            <w:r w:rsidRPr="007606E4">
              <w:rPr>
                <w:rFonts w:ascii="Arial Narrow" w:hAnsi="Arial Narrow"/>
                <w:i/>
                <w:iCs/>
                <w:sz w:val="20"/>
                <w:szCs w:val="20"/>
              </w:rPr>
              <w:t>Carex vesicaria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35</w:t>
            </w:r>
          </w:p>
        </w:tc>
      </w:tr>
      <w:tr w:rsidR="007C61BA" w:rsidRPr="007606E4" w:rsidTr="00087B8A">
        <w:trPr>
          <w:trHeight w:val="25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zevar vzpřímený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i/>
                <w:iCs/>
                <w:sz w:val="20"/>
                <w:szCs w:val="20"/>
              </w:rPr>
            </w:pPr>
            <w:r w:rsidRPr="007606E4">
              <w:rPr>
                <w:rFonts w:ascii="Arial Narrow" w:hAnsi="Arial Narrow"/>
                <w:i/>
                <w:iCs/>
                <w:sz w:val="20"/>
                <w:szCs w:val="20"/>
              </w:rPr>
              <w:t>Sparganium erectum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20</w:t>
            </w:r>
          </w:p>
        </w:tc>
      </w:tr>
    </w:tbl>
    <w:p w:rsidR="007C61BA" w:rsidRPr="007C61BA" w:rsidRDefault="00BA1016" w:rsidP="007C61BA">
      <w:pPr>
        <w:pStyle w:val="xl44"/>
        <w:shd w:val="clear" w:color="auto" w:fill="D9D9D9" w:themeFill="background1" w:themeFillShade="D9"/>
        <w:autoSpaceDE w:val="0"/>
        <w:autoSpaceDN w:val="0"/>
        <w:adjustRightInd w:val="0"/>
        <w:spacing w:before="240" w:beforeAutospacing="0" w:after="60" w:afterAutospacing="0" w:line="276" w:lineRule="auto"/>
        <w:jc w:val="both"/>
        <w:rPr>
          <w:rFonts w:ascii="Arial Narrow" w:hAnsi="Arial Narrow" w:cs="Calibri"/>
          <w:bCs w:val="0"/>
          <w:sz w:val="20"/>
          <w:szCs w:val="20"/>
        </w:rPr>
      </w:pPr>
      <w:r>
        <w:rPr>
          <w:rFonts w:ascii="Arial Narrow" w:hAnsi="Arial Narrow" w:cs="Calibri"/>
          <w:bCs w:val="0"/>
          <w:sz w:val="20"/>
          <w:szCs w:val="20"/>
        </w:rPr>
        <w:lastRenderedPageBreak/>
        <w:t>Nádrž</w:t>
      </w:r>
    </w:p>
    <w:p w:rsidR="007C61BA" w:rsidRPr="007606E4" w:rsidRDefault="007C61BA" w:rsidP="007C61BA">
      <w:pPr>
        <w:spacing w:after="60" w:line="276" w:lineRule="auto"/>
        <w:rPr>
          <w:rFonts w:ascii="Arial Narrow" w:hAnsi="Arial Narrow"/>
          <w:sz w:val="20"/>
          <w:szCs w:val="20"/>
        </w:rPr>
      </w:pPr>
      <w:r w:rsidRPr="007606E4">
        <w:rPr>
          <w:rFonts w:ascii="Arial Narrow" w:hAnsi="Arial Narrow"/>
          <w:sz w:val="20"/>
          <w:szCs w:val="20"/>
        </w:rPr>
        <w:t xml:space="preserve">V rámci </w:t>
      </w:r>
      <w:r w:rsidR="00BA1016">
        <w:rPr>
          <w:rFonts w:ascii="Arial Narrow" w:hAnsi="Arial Narrow"/>
          <w:sz w:val="20"/>
          <w:szCs w:val="20"/>
        </w:rPr>
        <w:t>nádrže</w:t>
      </w:r>
      <w:r w:rsidRPr="007606E4">
        <w:rPr>
          <w:rFonts w:ascii="Arial Narrow" w:hAnsi="Arial Narrow"/>
          <w:sz w:val="20"/>
          <w:szCs w:val="20"/>
        </w:rPr>
        <w:t xml:space="preserve"> budou vysazeny břehové litorální porosty zpevňující břehovou linii, litorální rákosiny tvořené rákosem a orobinci a dále společenstva vodní rostlin s natatními i vynořenými listy. Do tří tůní v jižní části </w:t>
      </w:r>
      <w:r w:rsidR="00BA1016">
        <w:rPr>
          <w:rFonts w:ascii="Arial Narrow" w:hAnsi="Arial Narrow"/>
          <w:sz w:val="20"/>
          <w:szCs w:val="20"/>
        </w:rPr>
        <w:t>nádrže</w:t>
      </w:r>
      <w:r w:rsidRPr="007606E4">
        <w:rPr>
          <w:rFonts w:ascii="Arial Narrow" w:hAnsi="Arial Narrow"/>
          <w:sz w:val="20"/>
          <w:szCs w:val="20"/>
        </w:rPr>
        <w:t xml:space="preserve"> budou vysazeny šípatka střelolistá (</w:t>
      </w:r>
      <w:r w:rsidRPr="007606E4">
        <w:rPr>
          <w:rFonts w:ascii="Arial Narrow" w:hAnsi="Arial Narrow"/>
          <w:i/>
          <w:iCs/>
          <w:sz w:val="20"/>
          <w:szCs w:val="20"/>
        </w:rPr>
        <w:t>Sagittaria sagitifolia</w:t>
      </w:r>
      <w:r w:rsidRPr="007606E4">
        <w:rPr>
          <w:rFonts w:ascii="Arial Narrow" w:hAnsi="Arial Narrow"/>
          <w:sz w:val="20"/>
          <w:szCs w:val="20"/>
        </w:rPr>
        <w:t>), halucha vodní (</w:t>
      </w:r>
      <w:r w:rsidRPr="007606E4">
        <w:rPr>
          <w:rFonts w:ascii="Arial Narrow" w:hAnsi="Arial Narrow"/>
          <w:i/>
          <w:iCs/>
          <w:sz w:val="20"/>
          <w:szCs w:val="20"/>
        </w:rPr>
        <w:t>Oenanthe aquatica</w:t>
      </w:r>
      <w:r w:rsidRPr="007606E4">
        <w:rPr>
          <w:rFonts w:ascii="Arial Narrow" w:hAnsi="Arial Narrow"/>
          <w:sz w:val="20"/>
          <w:szCs w:val="20"/>
        </w:rPr>
        <w:t>) a žábník vodní (</w:t>
      </w:r>
      <w:r w:rsidRPr="007606E4">
        <w:rPr>
          <w:rFonts w:ascii="Arial Narrow" w:hAnsi="Arial Narrow"/>
          <w:i/>
          <w:iCs/>
          <w:sz w:val="20"/>
          <w:szCs w:val="20"/>
        </w:rPr>
        <w:t>Alisma plantago-aquatica</w:t>
      </w:r>
      <w:r w:rsidRPr="007606E4">
        <w:rPr>
          <w:rFonts w:ascii="Arial Narrow" w:hAnsi="Arial Narrow"/>
          <w:sz w:val="20"/>
          <w:szCs w:val="20"/>
        </w:rPr>
        <w:t xml:space="preserve">) vytvářející rostlinný kryt pro obojživelníky. Výsadba bude provedena v nepravidelném sponu v rámci vymezených ploch do vykopané jamky do vhodné hloubky po napuštění </w:t>
      </w:r>
      <w:r w:rsidR="00BA1016">
        <w:rPr>
          <w:rFonts w:ascii="Arial Narrow" w:hAnsi="Arial Narrow"/>
          <w:sz w:val="20"/>
          <w:szCs w:val="20"/>
        </w:rPr>
        <w:t>nádrže</w:t>
      </w:r>
      <w:r w:rsidRPr="007606E4">
        <w:rPr>
          <w:rFonts w:ascii="Arial Narrow" w:hAnsi="Arial Narrow"/>
          <w:sz w:val="20"/>
          <w:szCs w:val="20"/>
        </w:rPr>
        <w:t xml:space="preserve"> na provozní hladinu. Porosty rákosu je možno sadit už během napo</w:t>
      </w:r>
      <w:r>
        <w:rPr>
          <w:rFonts w:ascii="Arial Narrow" w:hAnsi="Arial Narrow"/>
          <w:sz w:val="20"/>
          <w:szCs w:val="20"/>
        </w:rPr>
        <w:t>u</w:t>
      </w:r>
      <w:r w:rsidRPr="007606E4">
        <w:rPr>
          <w:rFonts w:ascii="Arial Narrow" w:hAnsi="Arial Narrow"/>
          <w:sz w:val="20"/>
          <w:szCs w:val="20"/>
        </w:rPr>
        <w:t xml:space="preserve">štění </w:t>
      </w:r>
      <w:r w:rsidR="00BA1016">
        <w:rPr>
          <w:rFonts w:ascii="Arial Narrow" w:hAnsi="Arial Narrow"/>
          <w:sz w:val="20"/>
          <w:szCs w:val="20"/>
        </w:rPr>
        <w:t>nádrže</w:t>
      </w:r>
      <w:r w:rsidRPr="007606E4">
        <w:rPr>
          <w:rFonts w:ascii="Arial Narrow" w:hAnsi="Arial Narrow"/>
          <w:sz w:val="20"/>
          <w:szCs w:val="20"/>
        </w:rPr>
        <w:t xml:space="preserve"> do vlhkého substrátu budoucího dna. Cílem je vytvoření litorálních porostů sloužících pro vodní organismy a ke zpevnění příbřežních částí.</w:t>
      </w:r>
    </w:p>
    <w:tbl>
      <w:tblPr>
        <w:tblW w:w="7560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80"/>
        <w:gridCol w:w="3060"/>
        <w:gridCol w:w="1620"/>
      </w:tblGrid>
      <w:tr w:rsidR="007C61BA" w:rsidRPr="007606E4" w:rsidTr="00087B8A">
        <w:trPr>
          <w:trHeight w:val="25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Český název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Latinský název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Počet rostlin</w:t>
            </w:r>
          </w:p>
        </w:tc>
      </w:tr>
      <w:tr w:rsidR="007C61BA" w:rsidRPr="007606E4" w:rsidTr="00087B8A">
        <w:trPr>
          <w:trHeight w:val="25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puškvorec obecný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i/>
                <w:iCs/>
                <w:sz w:val="20"/>
                <w:szCs w:val="20"/>
              </w:rPr>
            </w:pPr>
            <w:r w:rsidRPr="007606E4">
              <w:rPr>
                <w:rFonts w:ascii="Arial Narrow" w:hAnsi="Arial Narrow"/>
                <w:i/>
                <w:iCs/>
                <w:sz w:val="20"/>
                <w:szCs w:val="20"/>
              </w:rPr>
              <w:t>Acorus calamus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50</w:t>
            </w:r>
          </w:p>
        </w:tc>
      </w:tr>
      <w:tr w:rsidR="007C61BA" w:rsidRPr="007606E4" w:rsidTr="00087B8A">
        <w:trPr>
          <w:trHeight w:val="25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žabník jitrocelový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i/>
                <w:iCs/>
                <w:sz w:val="20"/>
                <w:szCs w:val="20"/>
              </w:rPr>
            </w:pPr>
            <w:r w:rsidRPr="007606E4">
              <w:rPr>
                <w:rFonts w:ascii="Arial Narrow" w:hAnsi="Arial Narrow"/>
                <w:i/>
                <w:iCs/>
                <w:sz w:val="20"/>
                <w:szCs w:val="20"/>
              </w:rPr>
              <w:t>Alisma plantago-aquatica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30</w:t>
            </w:r>
          </w:p>
        </w:tc>
      </w:tr>
      <w:tr w:rsidR="007C61BA" w:rsidRPr="007606E4" w:rsidTr="00087B8A">
        <w:trPr>
          <w:trHeight w:val="25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lakuštník okrouhlolistý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i/>
                <w:iCs/>
                <w:sz w:val="20"/>
                <w:szCs w:val="20"/>
              </w:rPr>
            </w:pPr>
            <w:r w:rsidRPr="007606E4">
              <w:rPr>
                <w:rFonts w:ascii="Arial Narrow" w:hAnsi="Arial Narrow"/>
                <w:i/>
                <w:iCs/>
                <w:sz w:val="20"/>
                <w:szCs w:val="20"/>
              </w:rPr>
              <w:t>Batrachium circinatum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100</w:t>
            </w:r>
          </w:p>
        </w:tc>
      </w:tr>
      <w:tr w:rsidR="007C61BA" w:rsidRPr="007606E4" w:rsidTr="00087B8A">
        <w:trPr>
          <w:trHeight w:val="25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šmel okoličnatý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i/>
                <w:iCs/>
                <w:sz w:val="20"/>
                <w:szCs w:val="20"/>
              </w:rPr>
            </w:pPr>
            <w:r w:rsidRPr="007606E4">
              <w:rPr>
                <w:rFonts w:ascii="Arial Narrow" w:hAnsi="Arial Narrow"/>
                <w:i/>
                <w:iCs/>
                <w:sz w:val="20"/>
                <w:szCs w:val="20"/>
              </w:rPr>
              <w:t>Butomus umbelatus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75</w:t>
            </w:r>
          </w:p>
        </w:tc>
      </w:tr>
      <w:tr w:rsidR="007C61BA" w:rsidRPr="007606E4" w:rsidTr="00087B8A">
        <w:trPr>
          <w:trHeight w:val="25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ostřice ostrá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i/>
                <w:iCs/>
                <w:sz w:val="20"/>
                <w:szCs w:val="20"/>
              </w:rPr>
            </w:pPr>
            <w:r w:rsidRPr="007606E4">
              <w:rPr>
                <w:rFonts w:ascii="Arial Narrow" w:hAnsi="Arial Narrow"/>
                <w:i/>
                <w:iCs/>
                <w:sz w:val="20"/>
                <w:szCs w:val="20"/>
              </w:rPr>
              <w:t>Carex acutiformis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100</w:t>
            </w:r>
          </w:p>
        </w:tc>
      </w:tr>
      <w:tr w:rsidR="007C61BA" w:rsidRPr="007606E4" w:rsidTr="00087B8A">
        <w:trPr>
          <w:trHeight w:val="25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ostřice nedošáchor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i/>
                <w:iCs/>
                <w:sz w:val="20"/>
                <w:szCs w:val="20"/>
              </w:rPr>
            </w:pPr>
            <w:r w:rsidRPr="007606E4">
              <w:rPr>
                <w:rFonts w:ascii="Arial Narrow" w:hAnsi="Arial Narrow"/>
                <w:i/>
                <w:iCs/>
                <w:sz w:val="20"/>
                <w:szCs w:val="20"/>
              </w:rPr>
              <w:t>Carex pseudocyperus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100</w:t>
            </w:r>
          </w:p>
        </w:tc>
      </w:tr>
      <w:tr w:rsidR="007C61BA" w:rsidRPr="007606E4" w:rsidTr="00087B8A">
        <w:trPr>
          <w:trHeight w:val="25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kosatecc žlutý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i/>
                <w:iCs/>
                <w:sz w:val="20"/>
                <w:szCs w:val="20"/>
              </w:rPr>
            </w:pPr>
            <w:r w:rsidRPr="007606E4">
              <w:rPr>
                <w:rFonts w:ascii="Arial Narrow" w:hAnsi="Arial Narrow"/>
                <w:i/>
                <w:iCs/>
                <w:sz w:val="20"/>
                <w:szCs w:val="20"/>
              </w:rPr>
              <w:t>Iris pseudacorus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30</w:t>
            </w:r>
          </w:p>
        </w:tc>
      </w:tr>
      <w:tr w:rsidR="007C61BA" w:rsidRPr="007606E4" w:rsidTr="00087B8A">
        <w:trPr>
          <w:trHeight w:val="25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leknín bílý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i/>
                <w:iCs/>
                <w:sz w:val="20"/>
                <w:szCs w:val="20"/>
              </w:rPr>
            </w:pPr>
            <w:r w:rsidRPr="007606E4">
              <w:rPr>
                <w:rFonts w:ascii="Arial Narrow" w:hAnsi="Arial Narrow"/>
                <w:i/>
                <w:iCs/>
                <w:sz w:val="20"/>
                <w:szCs w:val="20"/>
              </w:rPr>
              <w:t>Nymphaea alba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5</w:t>
            </w:r>
          </w:p>
        </w:tc>
      </w:tr>
      <w:tr w:rsidR="007C61BA" w:rsidRPr="007606E4" w:rsidTr="00087B8A">
        <w:trPr>
          <w:trHeight w:val="25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plavín štítnatý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i/>
                <w:iCs/>
                <w:sz w:val="20"/>
                <w:szCs w:val="20"/>
              </w:rPr>
            </w:pPr>
            <w:r w:rsidRPr="007606E4">
              <w:rPr>
                <w:rFonts w:ascii="Arial Narrow" w:hAnsi="Arial Narrow"/>
                <w:i/>
                <w:iCs/>
                <w:sz w:val="20"/>
                <w:szCs w:val="20"/>
              </w:rPr>
              <w:t>Nymphoides peltata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50</w:t>
            </w:r>
          </w:p>
        </w:tc>
      </w:tr>
      <w:tr w:rsidR="007C61BA" w:rsidRPr="007606E4" w:rsidTr="00087B8A">
        <w:trPr>
          <w:trHeight w:val="25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halucha vodní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i/>
                <w:iCs/>
                <w:sz w:val="20"/>
                <w:szCs w:val="20"/>
              </w:rPr>
            </w:pPr>
            <w:r w:rsidRPr="007606E4">
              <w:rPr>
                <w:rFonts w:ascii="Arial Narrow" w:hAnsi="Arial Narrow"/>
                <w:i/>
                <w:iCs/>
                <w:sz w:val="20"/>
                <w:szCs w:val="20"/>
              </w:rPr>
              <w:t>Oenanthe aquatica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30</w:t>
            </w:r>
          </w:p>
        </w:tc>
      </w:tr>
      <w:tr w:rsidR="007C61BA" w:rsidRPr="007606E4" w:rsidTr="00087B8A">
        <w:trPr>
          <w:trHeight w:val="25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rákos obecný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i/>
                <w:iCs/>
                <w:sz w:val="20"/>
                <w:szCs w:val="20"/>
              </w:rPr>
            </w:pPr>
            <w:r w:rsidRPr="007606E4">
              <w:rPr>
                <w:rFonts w:ascii="Arial Narrow" w:hAnsi="Arial Narrow"/>
                <w:i/>
                <w:iCs/>
                <w:sz w:val="20"/>
                <w:szCs w:val="20"/>
              </w:rPr>
              <w:t>Phragmites australis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500</w:t>
            </w:r>
          </w:p>
        </w:tc>
      </w:tr>
      <w:tr w:rsidR="007C61BA" w:rsidRPr="007606E4" w:rsidTr="00087B8A">
        <w:trPr>
          <w:trHeight w:val="25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rdest plovoucí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i/>
                <w:iCs/>
                <w:sz w:val="20"/>
                <w:szCs w:val="20"/>
              </w:rPr>
            </w:pPr>
            <w:r w:rsidRPr="007606E4">
              <w:rPr>
                <w:rFonts w:ascii="Arial Narrow" w:hAnsi="Arial Narrow"/>
                <w:i/>
                <w:iCs/>
                <w:sz w:val="20"/>
                <w:szCs w:val="20"/>
              </w:rPr>
              <w:t>Potamogeton natans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100</w:t>
            </w:r>
          </w:p>
        </w:tc>
      </w:tr>
      <w:tr w:rsidR="007C61BA" w:rsidRPr="007606E4" w:rsidTr="00087B8A">
        <w:trPr>
          <w:trHeight w:val="25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šípatka střelolistá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i/>
                <w:iCs/>
                <w:sz w:val="20"/>
                <w:szCs w:val="20"/>
              </w:rPr>
            </w:pPr>
            <w:r w:rsidRPr="007606E4">
              <w:rPr>
                <w:rFonts w:ascii="Arial Narrow" w:hAnsi="Arial Narrow"/>
                <w:i/>
                <w:iCs/>
                <w:sz w:val="20"/>
                <w:szCs w:val="20"/>
              </w:rPr>
              <w:t>Sagittaria sagitifolia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30</w:t>
            </w:r>
          </w:p>
        </w:tc>
      </w:tr>
      <w:tr w:rsidR="007C61BA" w:rsidRPr="007606E4" w:rsidTr="00087B8A">
        <w:trPr>
          <w:trHeight w:val="25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skřípina kořenující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i/>
                <w:iCs/>
                <w:sz w:val="20"/>
                <w:szCs w:val="20"/>
              </w:rPr>
            </w:pPr>
            <w:r w:rsidRPr="007606E4">
              <w:rPr>
                <w:rFonts w:ascii="Arial Narrow" w:hAnsi="Arial Narrow"/>
                <w:i/>
                <w:iCs/>
                <w:sz w:val="20"/>
                <w:szCs w:val="20"/>
              </w:rPr>
              <w:t>Scyrpus radicans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100</w:t>
            </w:r>
          </w:p>
        </w:tc>
      </w:tr>
      <w:tr w:rsidR="007C61BA" w:rsidRPr="007606E4" w:rsidTr="00087B8A">
        <w:trPr>
          <w:trHeight w:val="25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zevar vzpřímený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i/>
                <w:iCs/>
                <w:sz w:val="20"/>
                <w:szCs w:val="20"/>
              </w:rPr>
            </w:pPr>
            <w:r w:rsidRPr="007606E4">
              <w:rPr>
                <w:rFonts w:ascii="Arial Narrow" w:hAnsi="Arial Narrow"/>
                <w:i/>
                <w:iCs/>
                <w:sz w:val="20"/>
                <w:szCs w:val="20"/>
              </w:rPr>
              <w:t>Sparganium erectum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50</w:t>
            </w:r>
          </w:p>
        </w:tc>
      </w:tr>
      <w:tr w:rsidR="007C61BA" w:rsidRPr="007606E4" w:rsidTr="00087B8A">
        <w:trPr>
          <w:trHeight w:val="25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orobinec úzkolistý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i/>
                <w:iCs/>
                <w:sz w:val="20"/>
                <w:szCs w:val="20"/>
              </w:rPr>
            </w:pPr>
            <w:r w:rsidRPr="007606E4">
              <w:rPr>
                <w:rFonts w:ascii="Arial Narrow" w:hAnsi="Arial Narrow"/>
                <w:i/>
                <w:iCs/>
                <w:sz w:val="20"/>
                <w:szCs w:val="20"/>
              </w:rPr>
              <w:t>Typha angustifolia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60</w:t>
            </w:r>
          </w:p>
        </w:tc>
      </w:tr>
      <w:tr w:rsidR="007C61BA" w:rsidRPr="007606E4" w:rsidTr="00087B8A">
        <w:trPr>
          <w:trHeight w:val="255"/>
        </w:trPr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orobinec širolistý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C61BA" w:rsidRPr="007606E4" w:rsidRDefault="007C61BA" w:rsidP="00087B8A">
            <w:pPr>
              <w:spacing w:after="60" w:line="276" w:lineRule="auto"/>
              <w:rPr>
                <w:rFonts w:ascii="Arial Narrow" w:hAnsi="Arial Narrow"/>
                <w:i/>
                <w:iCs/>
                <w:sz w:val="20"/>
                <w:szCs w:val="20"/>
              </w:rPr>
            </w:pPr>
            <w:r w:rsidRPr="007606E4">
              <w:rPr>
                <w:rFonts w:ascii="Arial Narrow" w:hAnsi="Arial Narrow"/>
                <w:i/>
                <w:iCs/>
                <w:sz w:val="20"/>
                <w:szCs w:val="20"/>
              </w:rPr>
              <w:t>Typha latifolia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C61BA" w:rsidRPr="007606E4" w:rsidRDefault="007C61BA" w:rsidP="00087B8A">
            <w:pPr>
              <w:spacing w:after="60" w:line="276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7606E4">
              <w:rPr>
                <w:rFonts w:ascii="Arial Narrow" w:hAnsi="Arial Narrow"/>
                <w:sz w:val="20"/>
                <w:szCs w:val="20"/>
              </w:rPr>
              <w:t>175</w:t>
            </w:r>
          </w:p>
        </w:tc>
      </w:tr>
    </w:tbl>
    <w:p w:rsidR="007775B7" w:rsidRPr="00DF314F" w:rsidRDefault="00AA5EEE" w:rsidP="007C2CC5">
      <w:pPr>
        <w:pStyle w:val="Nadpis2"/>
        <w:numPr>
          <w:ilvl w:val="1"/>
          <w:numId w:val="7"/>
        </w:numPr>
        <w:spacing w:before="120" w:after="60" w:line="276" w:lineRule="auto"/>
        <w:rPr>
          <w:rFonts w:ascii="Arial Narrow" w:hAnsi="Arial Narrow" w:cs="Calibri"/>
          <w:sz w:val="24"/>
          <w:szCs w:val="20"/>
        </w:rPr>
      </w:pPr>
      <w:bookmarkStart w:id="70" w:name="_Toc293494831"/>
      <w:bookmarkStart w:id="71" w:name="_Toc464123898"/>
      <w:r>
        <w:rPr>
          <w:rFonts w:ascii="Arial Narrow" w:hAnsi="Arial Narrow" w:cs="Calibri"/>
          <w:sz w:val="24"/>
          <w:szCs w:val="20"/>
        </w:rPr>
        <w:t>Litorální porosty - následná péče</w:t>
      </w:r>
      <w:bookmarkEnd w:id="70"/>
      <w:bookmarkEnd w:id="71"/>
    </w:p>
    <w:p w:rsidR="007775B7" w:rsidRPr="007606E4" w:rsidRDefault="007775B7" w:rsidP="007775B7">
      <w:pPr>
        <w:spacing w:after="60" w:line="276" w:lineRule="auto"/>
        <w:rPr>
          <w:rFonts w:ascii="Arial Narrow" w:hAnsi="Arial Narrow"/>
          <w:sz w:val="20"/>
          <w:szCs w:val="20"/>
        </w:rPr>
      </w:pPr>
      <w:r w:rsidRPr="007606E4">
        <w:rPr>
          <w:rFonts w:ascii="Arial Narrow" w:hAnsi="Arial Narrow"/>
          <w:sz w:val="20"/>
          <w:szCs w:val="20"/>
        </w:rPr>
        <w:t xml:space="preserve">Úhyn vysazených rostlin bude pravděpodobně přirozeně nahrazen rozrůstáním ostatních vysazených rostlin a přirozenou kolonizací nově vzniklých biotopů rostlinami z okolí. Po roce od vysazení litorálních porostů provést odbornou osobou vyhodnocení vývoje vodní a mokřadní vegetace </w:t>
      </w:r>
      <w:r w:rsidR="00BA1016">
        <w:rPr>
          <w:rFonts w:ascii="Arial Narrow" w:hAnsi="Arial Narrow"/>
          <w:sz w:val="20"/>
          <w:szCs w:val="20"/>
        </w:rPr>
        <w:t>v nádrži</w:t>
      </w:r>
      <w:r w:rsidRPr="007606E4">
        <w:rPr>
          <w:rFonts w:ascii="Arial Narrow" w:hAnsi="Arial Narrow"/>
          <w:sz w:val="20"/>
          <w:szCs w:val="20"/>
        </w:rPr>
        <w:t xml:space="preserve"> a v tůních a provést návrh případného dosazení uhynulých rostlin. Odumření vysazených rostlin je povoleno do 15 % všech vysazených sazenic. V případě odumření více jak poloviny vysazených rostlin jednotlivých druhů v prvním roce po výsadbě je možné provést dosazení těchto rostlin. Maximální předpokládaný počet dosazovaných rostlin je 309 kusů.</w:t>
      </w:r>
    </w:p>
    <w:p w:rsidR="004A32F3" w:rsidRPr="0095223B" w:rsidRDefault="007775B7" w:rsidP="007C2CC5">
      <w:pPr>
        <w:pStyle w:val="Nadpis2"/>
        <w:numPr>
          <w:ilvl w:val="0"/>
          <w:numId w:val="7"/>
        </w:numPr>
        <w:spacing w:before="120" w:after="60" w:line="276" w:lineRule="auto"/>
        <w:rPr>
          <w:rFonts w:ascii="Arial Narrow" w:hAnsi="Arial Narrow" w:cs="Calibri"/>
          <w:sz w:val="24"/>
          <w:szCs w:val="20"/>
        </w:rPr>
      </w:pPr>
      <w:bookmarkStart w:id="72" w:name="_Toc308869123"/>
      <w:bookmarkStart w:id="73" w:name="_Toc308869234"/>
      <w:bookmarkStart w:id="74" w:name="_Toc308869254"/>
      <w:bookmarkStart w:id="75" w:name="_Toc464123899"/>
      <w:r>
        <w:rPr>
          <w:rFonts w:ascii="Arial Narrow" w:hAnsi="Arial Narrow" w:cs="Calibri"/>
          <w:sz w:val="24"/>
          <w:szCs w:val="20"/>
        </w:rPr>
        <w:t>Kontrolní rozpočet</w:t>
      </w:r>
      <w:bookmarkEnd w:id="72"/>
      <w:bookmarkEnd w:id="73"/>
      <w:bookmarkEnd w:id="74"/>
      <w:bookmarkEnd w:id="75"/>
    </w:p>
    <w:p w:rsidR="00377F52" w:rsidRPr="00E32547" w:rsidRDefault="000B0D7D" w:rsidP="00B54A12">
      <w:pPr>
        <w:spacing w:after="60" w:line="276" w:lineRule="auto"/>
        <w:ind w:firstLine="709"/>
        <w:jc w:val="both"/>
        <w:rPr>
          <w:rFonts w:ascii="Arial Narrow" w:hAnsi="Arial Narrow" w:cs="Calibri"/>
          <w:sz w:val="20"/>
          <w:szCs w:val="20"/>
        </w:rPr>
      </w:pPr>
      <w:r w:rsidRPr="00E32547">
        <w:rPr>
          <w:rFonts w:ascii="Arial Narrow" w:hAnsi="Arial Narrow" w:cs="Calibri"/>
          <w:sz w:val="20"/>
          <w:szCs w:val="20"/>
        </w:rPr>
        <w:t>Ceny montážní vycházejí z </w:t>
      </w:r>
      <w:r w:rsidR="00906CE0">
        <w:rPr>
          <w:rFonts w:ascii="Arial Narrow" w:hAnsi="Arial Narrow" w:cs="Calibri"/>
          <w:sz w:val="20"/>
          <w:szCs w:val="20"/>
        </w:rPr>
        <w:t xml:space="preserve">normové základny </w:t>
      </w:r>
      <w:r w:rsidR="00906CE0" w:rsidRPr="00DC74E9">
        <w:rPr>
          <w:rFonts w:ascii="Arial Narrow" w:hAnsi="Arial Narrow" w:cs="Calibri"/>
          <w:b/>
          <w:sz w:val="20"/>
          <w:szCs w:val="20"/>
        </w:rPr>
        <w:t>URS Praha v</w:t>
      </w:r>
      <w:r w:rsidR="00E724E0">
        <w:rPr>
          <w:rFonts w:ascii="Arial Narrow" w:hAnsi="Arial Narrow" w:cs="Calibri"/>
          <w:b/>
          <w:sz w:val="20"/>
          <w:szCs w:val="20"/>
        </w:rPr>
        <w:t xml:space="preserve"> cenové úrovni </w:t>
      </w:r>
      <w:r w:rsidR="00906CE0" w:rsidRPr="00DC74E9">
        <w:rPr>
          <w:rFonts w:ascii="Arial Narrow" w:hAnsi="Arial Narrow" w:cs="Calibri"/>
          <w:b/>
          <w:sz w:val="20"/>
          <w:szCs w:val="20"/>
        </w:rPr>
        <w:t>2015</w:t>
      </w:r>
      <w:r w:rsidR="00906CE0">
        <w:rPr>
          <w:rFonts w:ascii="Arial Narrow" w:hAnsi="Arial Narrow" w:cs="Calibri"/>
          <w:sz w:val="20"/>
          <w:szCs w:val="20"/>
        </w:rPr>
        <w:t>.</w:t>
      </w:r>
      <w:r w:rsidRPr="00E32547">
        <w:rPr>
          <w:rFonts w:ascii="Arial Narrow" w:hAnsi="Arial Narrow" w:cs="Calibri"/>
          <w:sz w:val="20"/>
          <w:szCs w:val="20"/>
        </w:rPr>
        <w:t xml:space="preserve"> Ceny ostatního materiálu (oplocenka, ros</w:t>
      </w:r>
      <w:r w:rsidR="005375DC" w:rsidRPr="00E32547">
        <w:rPr>
          <w:rFonts w:ascii="Arial Narrow" w:hAnsi="Arial Narrow" w:cs="Calibri"/>
          <w:sz w:val="20"/>
          <w:szCs w:val="20"/>
        </w:rPr>
        <w:t>tl</w:t>
      </w:r>
      <w:r w:rsidRPr="00E32547">
        <w:rPr>
          <w:rFonts w:ascii="Arial Narrow" w:hAnsi="Arial Narrow" w:cs="Calibri"/>
          <w:sz w:val="20"/>
          <w:szCs w:val="20"/>
        </w:rPr>
        <w:t>iny, kolíky) vychází z aktuálních cen na trhu. Jedná se o ceny nákupní (ceny z ceníků firem). Nezahrnují žádné přirážky (dopravné, manipulační a skladové přirážky.</w:t>
      </w:r>
    </w:p>
    <w:p w:rsidR="004A32F3" w:rsidRPr="0095223B" w:rsidRDefault="004A32F3" w:rsidP="007C2CC5">
      <w:pPr>
        <w:pStyle w:val="Nadpis2"/>
        <w:numPr>
          <w:ilvl w:val="0"/>
          <w:numId w:val="7"/>
        </w:numPr>
        <w:spacing w:before="120" w:after="60" w:line="276" w:lineRule="auto"/>
        <w:rPr>
          <w:rFonts w:ascii="Arial Narrow" w:hAnsi="Arial Narrow" w:cs="Calibri"/>
          <w:sz w:val="24"/>
          <w:szCs w:val="20"/>
        </w:rPr>
      </w:pPr>
      <w:bookmarkStart w:id="76" w:name="_Toc308869125"/>
      <w:bookmarkStart w:id="77" w:name="_Toc308869236"/>
      <w:bookmarkStart w:id="78" w:name="_Toc308869256"/>
      <w:bookmarkStart w:id="79" w:name="_Toc464123900"/>
      <w:r w:rsidRPr="0095223B">
        <w:rPr>
          <w:rFonts w:ascii="Arial Narrow" w:hAnsi="Arial Narrow" w:cs="Calibri"/>
          <w:sz w:val="24"/>
          <w:szCs w:val="20"/>
        </w:rPr>
        <w:t>Závěr</w:t>
      </w:r>
      <w:bookmarkEnd w:id="76"/>
      <w:bookmarkEnd w:id="77"/>
      <w:bookmarkEnd w:id="78"/>
      <w:bookmarkEnd w:id="79"/>
    </w:p>
    <w:p w:rsidR="00E547B5" w:rsidRPr="00E547B5" w:rsidRDefault="00E547B5" w:rsidP="00E547B5">
      <w:pPr>
        <w:spacing w:after="60" w:line="276" w:lineRule="auto"/>
        <w:ind w:firstLine="709"/>
        <w:jc w:val="both"/>
        <w:rPr>
          <w:rFonts w:ascii="Arial Narrow" w:hAnsi="Arial Narrow" w:cs="Calibri"/>
          <w:sz w:val="20"/>
          <w:szCs w:val="20"/>
        </w:rPr>
      </w:pPr>
      <w:r w:rsidRPr="00E547B5">
        <w:rPr>
          <w:rFonts w:ascii="Arial Narrow" w:hAnsi="Arial Narrow" w:cs="Calibri"/>
          <w:sz w:val="20"/>
          <w:szCs w:val="20"/>
        </w:rPr>
        <w:t xml:space="preserve">Založením lokálního biocentra 2 Veklice vznikne rozmanité přírodní prostředí, které v aktuální krajině velmi chybí. Proto je nutné předpokládat, že tlak zvěře i dalších organismů bude na nově založené biocentrum značný. Tomu je nutné věnovat velkou pozornost a </w:t>
      </w:r>
      <w:r>
        <w:rPr>
          <w:rFonts w:ascii="Arial Narrow" w:hAnsi="Arial Narrow" w:cs="Calibri"/>
          <w:sz w:val="20"/>
          <w:szCs w:val="20"/>
        </w:rPr>
        <w:t xml:space="preserve">dobře vyhodnocovat </w:t>
      </w:r>
      <w:r w:rsidRPr="00E547B5">
        <w:rPr>
          <w:rFonts w:ascii="Arial Narrow" w:hAnsi="Arial Narrow" w:cs="Calibri"/>
          <w:sz w:val="20"/>
          <w:szCs w:val="20"/>
        </w:rPr>
        <w:t xml:space="preserve">průběh přírodních procesů. </w:t>
      </w:r>
    </w:p>
    <w:p w:rsidR="00E547B5" w:rsidRDefault="00E547B5" w:rsidP="00E547B5">
      <w:pPr>
        <w:spacing w:after="60" w:line="276" w:lineRule="auto"/>
        <w:ind w:firstLine="709"/>
        <w:jc w:val="both"/>
        <w:rPr>
          <w:rFonts w:ascii="Arial Narrow" w:hAnsi="Arial Narrow" w:cs="Calibri"/>
          <w:sz w:val="20"/>
          <w:szCs w:val="20"/>
        </w:rPr>
      </w:pPr>
      <w:r w:rsidRPr="00E547B5">
        <w:rPr>
          <w:rFonts w:ascii="Arial Narrow" w:hAnsi="Arial Narrow" w:cs="Calibri"/>
          <w:sz w:val="20"/>
          <w:szCs w:val="20"/>
        </w:rPr>
        <w:t>Péče v rozumné a odůvodněné míře, která upřednostní rozvoj přírodního stavu</w:t>
      </w:r>
      <w:r>
        <w:rPr>
          <w:rFonts w:ascii="Arial Narrow" w:hAnsi="Arial Narrow" w:cs="Calibri"/>
          <w:sz w:val="20"/>
          <w:szCs w:val="20"/>
        </w:rPr>
        <w:t>,</w:t>
      </w:r>
      <w:r w:rsidRPr="00E547B5">
        <w:rPr>
          <w:rFonts w:ascii="Arial Narrow" w:hAnsi="Arial Narrow" w:cs="Calibri"/>
          <w:sz w:val="20"/>
          <w:szCs w:val="20"/>
        </w:rPr>
        <w:t xml:space="preserve"> bude zásadním předpokladem úspěšného </w:t>
      </w:r>
      <w:r>
        <w:rPr>
          <w:rFonts w:ascii="Arial Narrow" w:hAnsi="Arial Narrow" w:cs="Calibri"/>
          <w:sz w:val="20"/>
          <w:szCs w:val="20"/>
        </w:rPr>
        <w:t>působení LBC v rámci místního SES (systému ekologické stability).</w:t>
      </w:r>
    </w:p>
    <w:p w:rsidR="004C1DFD" w:rsidRDefault="004C1DFD" w:rsidP="00E547B5">
      <w:pPr>
        <w:spacing w:after="60" w:line="276" w:lineRule="auto"/>
        <w:ind w:firstLine="709"/>
        <w:jc w:val="both"/>
        <w:rPr>
          <w:rFonts w:ascii="Arial Narrow" w:hAnsi="Arial Narrow" w:cs="Calibri"/>
          <w:sz w:val="20"/>
          <w:szCs w:val="20"/>
        </w:rPr>
      </w:pPr>
    </w:p>
    <w:p w:rsidR="004C1DFD" w:rsidRDefault="004C1DFD" w:rsidP="00E547B5">
      <w:pPr>
        <w:spacing w:after="60" w:line="276" w:lineRule="auto"/>
        <w:ind w:firstLine="709"/>
        <w:jc w:val="both"/>
        <w:rPr>
          <w:rFonts w:ascii="Arial Narrow" w:hAnsi="Arial Narrow" w:cs="Calibri"/>
          <w:sz w:val="20"/>
          <w:szCs w:val="20"/>
        </w:rPr>
      </w:pPr>
    </w:p>
    <w:p w:rsidR="004C1DFD" w:rsidRDefault="004C1DFD" w:rsidP="00E547B5">
      <w:pPr>
        <w:spacing w:after="60" w:line="276" w:lineRule="auto"/>
        <w:ind w:firstLine="709"/>
        <w:jc w:val="both"/>
        <w:rPr>
          <w:rFonts w:ascii="Arial Narrow" w:hAnsi="Arial Narrow" w:cs="Calibri"/>
          <w:sz w:val="20"/>
          <w:szCs w:val="20"/>
        </w:rPr>
      </w:pPr>
    </w:p>
    <w:p w:rsidR="004C1DFD" w:rsidRDefault="004C1DFD" w:rsidP="00E547B5">
      <w:pPr>
        <w:spacing w:after="60" w:line="276" w:lineRule="auto"/>
        <w:ind w:firstLine="709"/>
        <w:jc w:val="both"/>
        <w:rPr>
          <w:rFonts w:ascii="Arial Narrow" w:hAnsi="Arial Narrow" w:cs="Calibri"/>
          <w:sz w:val="20"/>
          <w:szCs w:val="20"/>
        </w:rPr>
      </w:pPr>
    </w:p>
    <w:p w:rsidR="004C1DFD" w:rsidRDefault="004C1DFD" w:rsidP="00E547B5">
      <w:pPr>
        <w:spacing w:after="60" w:line="276" w:lineRule="auto"/>
        <w:ind w:firstLine="709"/>
        <w:jc w:val="both"/>
        <w:rPr>
          <w:rFonts w:ascii="Arial Narrow" w:hAnsi="Arial Narrow" w:cs="Calibri"/>
          <w:sz w:val="20"/>
          <w:szCs w:val="20"/>
        </w:rPr>
      </w:pPr>
    </w:p>
    <w:tbl>
      <w:tblPr>
        <w:tblW w:w="4808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50"/>
        <w:gridCol w:w="1243"/>
        <w:gridCol w:w="1633"/>
        <w:gridCol w:w="1607"/>
        <w:gridCol w:w="1642"/>
        <w:gridCol w:w="559"/>
        <w:gridCol w:w="639"/>
      </w:tblGrid>
      <w:tr w:rsidR="007775B7" w:rsidRPr="00EB4A65" w:rsidTr="00B87786">
        <w:trPr>
          <w:trHeight w:val="345"/>
        </w:trPr>
        <w:tc>
          <w:tcPr>
            <w:tcW w:w="5000" w:type="pct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Založený prvek ÚSES bude kombinací těchto přírodních prostředí:</w:t>
            </w:r>
          </w:p>
        </w:tc>
      </w:tr>
      <w:tr w:rsidR="007775B7" w:rsidRPr="00EB4A65" w:rsidTr="00B87786">
        <w:trPr>
          <w:trHeight w:val="135"/>
        </w:trPr>
        <w:tc>
          <w:tcPr>
            <w:tcW w:w="109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6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4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7775B7" w:rsidRPr="00EB4A65" w:rsidTr="00B87786">
        <w:trPr>
          <w:trHeight w:val="300"/>
        </w:trPr>
        <w:tc>
          <w:tcPr>
            <w:tcW w:w="109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66CCFF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66CCFF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2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66CCFF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Mokřad</w:t>
            </w:r>
          </w:p>
        </w:tc>
        <w:tc>
          <w:tcPr>
            <w:tcW w:w="876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66CCFF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66CCFF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jc w:val="right"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3,9</w:t>
            </w:r>
            <w:r w:rsidR="00BA1016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34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66CCFF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ha</w:t>
            </w:r>
          </w:p>
        </w:tc>
      </w:tr>
      <w:tr w:rsidR="007775B7" w:rsidRPr="00EB4A65" w:rsidTr="00B87786">
        <w:trPr>
          <w:trHeight w:val="495"/>
        </w:trPr>
        <w:tc>
          <w:tcPr>
            <w:tcW w:w="109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604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Vodní plocha s osázeným litorálním pásmem a tůněmi pro rozmnožování obojživelníků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7775B7" w:rsidRPr="00EB4A65" w:rsidTr="00B87786">
        <w:trPr>
          <w:trHeight w:val="300"/>
        </w:trPr>
        <w:tc>
          <w:tcPr>
            <w:tcW w:w="109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6E0B4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6E0B4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2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C6E0B4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Lesní prostředí</w:t>
            </w:r>
          </w:p>
        </w:tc>
        <w:tc>
          <w:tcPr>
            <w:tcW w:w="87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6E0B4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6E0B4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jc w:val="right"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1,58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6E0B4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 </w:t>
            </w:r>
            <w:r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ha</w:t>
            </w:r>
          </w:p>
        </w:tc>
      </w:tr>
      <w:tr w:rsidR="007775B7" w:rsidRPr="00EB4A65" w:rsidTr="00B87786">
        <w:trPr>
          <w:trHeight w:val="525"/>
        </w:trPr>
        <w:tc>
          <w:tcPr>
            <w:tcW w:w="109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604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Souvislé plochy stromů, které mají předpoklad vytvořit lesní prostředí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</w:tr>
      <w:tr w:rsidR="007775B7" w:rsidRPr="00EB4A65" w:rsidTr="00B87786">
        <w:trPr>
          <w:trHeight w:val="300"/>
        </w:trPr>
        <w:tc>
          <w:tcPr>
            <w:tcW w:w="109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99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99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2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99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Nelesní prostředí</w:t>
            </w:r>
          </w:p>
        </w:tc>
        <w:tc>
          <w:tcPr>
            <w:tcW w:w="87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99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99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jc w:val="right"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2,67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99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</w:pPr>
            <w:r w:rsidRPr="00EB4A65"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 </w:t>
            </w:r>
            <w:r>
              <w:rPr>
                <w:rFonts w:ascii="Calibri" w:hAnsi="Calibri" w:cs="Times New Roman"/>
                <w:b/>
                <w:bCs/>
                <w:color w:val="000000"/>
                <w:sz w:val="20"/>
                <w:szCs w:val="20"/>
              </w:rPr>
              <w:t>ha</w:t>
            </w:r>
          </w:p>
        </w:tc>
      </w:tr>
      <w:tr w:rsidR="007775B7" w:rsidRPr="00EB4A65" w:rsidTr="00B87786">
        <w:trPr>
          <w:trHeight w:val="525"/>
        </w:trPr>
        <w:tc>
          <w:tcPr>
            <w:tcW w:w="109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66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2604" w:type="pct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Nezastíněné luční plochy s roztroušenými skupinami na severní straně biocent</w:t>
            </w:r>
            <w:r>
              <w:rPr>
                <w:rFonts w:ascii="Calibri" w:hAnsi="Calibri" w:cs="Times New Roman"/>
                <w:color w:val="000000"/>
                <w:sz w:val="16"/>
                <w:szCs w:val="16"/>
              </w:rPr>
              <w:t>r</w:t>
            </w: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a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  <w:tc>
          <w:tcPr>
            <w:tcW w:w="34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775B7" w:rsidRPr="00EB4A65" w:rsidRDefault="007775B7" w:rsidP="007775B7">
            <w:pPr>
              <w:autoSpaceDE/>
              <w:autoSpaceDN/>
              <w:adjustRightInd/>
              <w:rPr>
                <w:rFonts w:ascii="Calibri" w:hAnsi="Calibri" w:cs="Times New Roman"/>
                <w:color w:val="000000"/>
                <w:sz w:val="16"/>
                <w:szCs w:val="16"/>
              </w:rPr>
            </w:pPr>
            <w:r w:rsidRPr="00EB4A65">
              <w:rPr>
                <w:rFonts w:ascii="Calibri" w:hAnsi="Calibri" w:cs="Times New Roman"/>
                <w:color w:val="000000"/>
                <w:sz w:val="16"/>
                <w:szCs w:val="16"/>
              </w:rPr>
              <w:t> </w:t>
            </w:r>
          </w:p>
        </w:tc>
      </w:tr>
    </w:tbl>
    <w:p w:rsidR="007775B7" w:rsidRDefault="007775B7" w:rsidP="00B54A12">
      <w:pPr>
        <w:spacing w:after="60" w:line="276" w:lineRule="auto"/>
        <w:ind w:firstLine="709"/>
        <w:jc w:val="both"/>
        <w:rPr>
          <w:rFonts w:ascii="Arial Narrow" w:hAnsi="Arial Narrow" w:cs="Calibri"/>
          <w:sz w:val="20"/>
          <w:szCs w:val="20"/>
        </w:rPr>
      </w:pPr>
    </w:p>
    <w:p w:rsidR="00B946C3" w:rsidRDefault="00B946C3" w:rsidP="00B54A12">
      <w:pPr>
        <w:spacing w:after="60" w:line="276" w:lineRule="auto"/>
        <w:ind w:firstLine="709"/>
        <w:jc w:val="both"/>
        <w:rPr>
          <w:rFonts w:ascii="Arial Narrow" w:hAnsi="Arial Narrow" w:cs="Calibri"/>
          <w:sz w:val="20"/>
          <w:szCs w:val="20"/>
        </w:rPr>
      </w:pPr>
    </w:p>
    <w:p w:rsidR="00E547B5" w:rsidRPr="00E32547" w:rsidRDefault="00E547B5" w:rsidP="00B54A12">
      <w:pPr>
        <w:spacing w:after="60" w:line="276" w:lineRule="auto"/>
        <w:ind w:firstLine="709"/>
        <w:jc w:val="both"/>
        <w:rPr>
          <w:rFonts w:ascii="Arial Narrow" w:hAnsi="Arial Narrow" w:cs="Calibri"/>
          <w:sz w:val="20"/>
          <w:szCs w:val="20"/>
        </w:rPr>
      </w:pPr>
    </w:p>
    <w:p w:rsidR="00F0618C" w:rsidRDefault="00F0618C" w:rsidP="00B54A12">
      <w:pPr>
        <w:spacing w:after="60" w:line="276" w:lineRule="auto"/>
        <w:jc w:val="both"/>
        <w:rPr>
          <w:rFonts w:ascii="Arial Narrow" w:hAnsi="Arial Narrow" w:cs="Calibri"/>
          <w:sz w:val="20"/>
          <w:szCs w:val="20"/>
        </w:rPr>
      </w:pPr>
    </w:p>
    <w:p w:rsidR="00C14051" w:rsidRPr="00E32547" w:rsidRDefault="00C63293" w:rsidP="00B54A12">
      <w:pPr>
        <w:spacing w:after="60" w:line="276" w:lineRule="auto"/>
        <w:jc w:val="both"/>
        <w:rPr>
          <w:rFonts w:ascii="Arial Narrow" w:hAnsi="Arial Narrow" w:cs="Calibri"/>
          <w:sz w:val="20"/>
          <w:szCs w:val="20"/>
        </w:rPr>
      </w:pPr>
      <w:r w:rsidRPr="00E32547">
        <w:rPr>
          <w:rFonts w:ascii="Arial Narrow" w:hAnsi="Arial Narrow" w:cs="Calibri"/>
          <w:sz w:val="20"/>
          <w:szCs w:val="20"/>
        </w:rPr>
        <w:t>Zpracoval:</w:t>
      </w:r>
      <w:r w:rsidRPr="00E32547">
        <w:rPr>
          <w:rFonts w:ascii="Arial Narrow" w:hAnsi="Arial Narrow" w:cs="Calibri"/>
          <w:sz w:val="20"/>
          <w:szCs w:val="20"/>
        </w:rPr>
        <w:tab/>
      </w:r>
      <w:r w:rsidRPr="00E32547">
        <w:rPr>
          <w:rFonts w:ascii="Arial Narrow" w:hAnsi="Arial Narrow" w:cs="Calibri"/>
          <w:sz w:val="20"/>
          <w:szCs w:val="20"/>
        </w:rPr>
        <w:tab/>
      </w:r>
      <w:r w:rsidRPr="00E32547">
        <w:rPr>
          <w:rFonts w:ascii="Arial Narrow" w:hAnsi="Arial Narrow" w:cs="Calibri"/>
          <w:sz w:val="20"/>
          <w:szCs w:val="20"/>
        </w:rPr>
        <w:tab/>
      </w:r>
      <w:r w:rsidRPr="00E32547">
        <w:rPr>
          <w:rFonts w:ascii="Arial Narrow" w:hAnsi="Arial Narrow" w:cs="Calibri"/>
          <w:sz w:val="20"/>
          <w:szCs w:val="20"/>
        </w:rPr>
        <w:tab/>
      </w:r>
      <w:r w:rsidRPr="00E32547">
        <w:rPr>
          <w:rFonts w:ascii="Arial Narrow" w:hAnsi="Arial Narrow" w:cs="Calibri"/>
          <w:sz w:val="20"/>
          <w:szCs w:val="20"/>
        </w:rPr>
        <w:tab/>
      </w:r>
      <w:r w:rsidRPr="00E32547">
        <w:rPr>
          <w:rFonts w:ascii="Arial Narrow" w:hAnsi="Arial Narrow" w:cs="Calibri"/>
          <w:sz w:val="20"/>
          <w:szCs w:val="20"/>
        </w:rPr>
        <w:tab/>
      </w:r>
      <w:r w:rsidRPr="00E32547">
        <w:rPr>
          <w:rFonts w:ascii="Arial Narrow" w:hAnsi="Arial Narrow" w:cs="Calibri"/>
          <w:sz w:val="20"/>
          <w:szCs w:val="20"/>
        </w:rPr>
        <w:tab/>
      </w:r>
      <w:r w:rsidRPr="00E32547">
        <w:rPr>
          <w:rFonts w:ascii="Arial Narrow" w:hAnsi="Arial Narrow" w:cs="Calibri"/>
          <w:sz w:val="20"/>
          <w:szCs w:val="20"/>
        </w:rPr>
        <w:tab/>
        <w:t xml:space="preserve">V Opavě 30. </w:t>
      </w:r>
      <w:r w:rsidR="00C14051">
        <w:rPr>
          <w:rFonts w:ascii="Arial Narrow" w:hAnsi="Arial Narrow" w:cs="Calibri"/>
          <w:sz w:val="20"/>
          <w:szCs w:val="20"/>
        </w:rPr>
        <w:t>9</w:t>
      </w:r>
      <w:r w:rsidRPr="00E32547">
        <w:rPr>
          <w:rFonts w:ascii="Arial Narrow" w:hAnsi="Arial Narrow" w:cs="Calibri"/>
          <w:sz w:val="20"/>
          <w:szCs w:val="20"/>
        </w:rPr>
        <w:t>. 201</w:t>
      </w:r>
      <w:r w:rsidR="00C14051">
        <w:rPr>
          <w:rFonts w:ascii="Arial Narrow" w:hAnsi="Arial Narrow" w:cs="Calibri"/>
          <w:sz w:val="20"/>
          <w:szCs w:val="20"/>
        </w:rPr>
        <w:t>6</w:t>
      </w:r>
    </w:p>
    <w:p w:rsidR="00C63293" w:rsidRPr="00E32547" w:rsidRDefault="00C63293" w:rsidP="00B54A12">
      <w:pPr>
        <w:spacing w:after="60" w:line="276" w:lineRule="auto"/>
        <w:jc w:val="both"/>
        <w:rPr>
          <w:rFonts w:ascii="Arial Narrow" w:hAnsi="Arial Narrow" w:cs="Calibri"/>
          <w:b/>
          <w:sz w:val="20"/>
          <w:szCs w:val="20"/>
        </w:rPr>
      </w:pPr>
      <w:r w:rsidRPr="00E32547">
        <w:rPr>
          <w:rFonts w:ascii="Arial Narrow" w:hAnsi="Arial Narrow" w:cs="Calibri"/>
          <w:b/>
          <w:sz w:val="20"/>
          <w:szCs w:val="20"/>
        </w:rPr>
        <w:t>Ing. Petr Ondruška</w:t>
      </w:r>
    </w:p>
    <w:p w:rsidR="00C63293" w:rsidRDefault="00C63293" w:rsidP="00B54A12">
      <w:pPr>
        <w:spacing w:after="60" w:line="276" w:lineRule="auto"/>
        <w:jc w:val="both"/>
        <w:rPr>
          <w:rFonts w:ascii="Arial Narrow" w:hAnsi="Arial Narrow" w:cs="Calibri"/>
          <w:sz w:val="20"/>
          <w:szCs w:val="20"/>
        </w:rPr>
      </w:pPr>
      <w:r w:rsidRPr="00E32547">
        <w:rPr>
          <w:rFonts w:ascii="Arial Narrow" w:hAnsi="Arial Narrow" w:cs="Calibri"/>
          <w:sz w:val="20"/>
          <w:szCs w:val="20"/>
        </w:rPr>
        <w:t>Autorizovaný projektant územních systémů ekologické stability ČKA 02</w:t>
      </w:r>
      <w:r w:rsidR="002B3535">
        <w:rPr>
          <w:rFonts w:ascii="Arial Narrow" w:hAnsi="Arial Narrow" w:cs="Calibri"/>
          <w:sz w:val="20"/>
          <w:szCs w:val="20"/>
        </w:rPr>
        <w:t> </w:t>
      </w:r>
      <w:r w:rsidRPr="00E32547">
        <w:rPr>
          <w:rFonts w:ascii="Arial Narrow" w:hAnsi="Arial Narrow" w:cs="Calibri"/>
          <w:sz w:val="20"/>
          <w:szCs w:val="20"/>
        </w:rPr>
        <w:t>948</w:t>
      </w:r>
    </w:p>
    <w:p w:rsidR="002F2C27" w:rsidRDefault="002F2C27" w:rsidP="00B54A12">
      <w:pPr>
        <w:spacing w:after="60" w:line="276" w:lineRule="auto"/>
        <w:rPr>
          <w:rFonts w:ascii="Arial Narrow" w:hAnsi="Arial Narrow" w:cs="Calibri"/>
          <w:sz w:val="20"/>
          <w:szCs w:val="20"/>
        </w:rPr>
      </w:pPr>
    </w:p>
    <w:p w:rsidR="002B3535" w:rsidRDefault="002B3535" w:rsidP="00B54A12">
      <w:pPr>
        <w:spacing w:after="60" w:line="276" w:lineRule="auto"/>
        <w:rPr>
          <w:rFonts w:ascii="Arial Narrow" w:hAnsi="Arial Narrow" w:cs="Calibri"/>
          <w:sz w:val="20"/>
          <w:szCs w:val="20"/>
        </w:rPr>
      </w:pPr>
    </w:p>
    <w:p w:rsidR="002B3535" w:rsidRDefault="002B3535" w:rsidP="00B54A12">
      <w:pPr>
        <w:spacing w:after="60" w:line="276" w:lineRule="auto"/>
        <w:rPr>
          <w:rFonts w:ascii="Arial Narrow" w:hAnsi="Arial Narrow" w:cs="Calibri"/>
          <w:sz w:val="20"/>
          <w:szCs w:val="20"/>
        </w:rPr>
      </w:pPr>
    </w:p>
    <w:p w:rsidR="002B3535" w:rsidRDefault="002B3535" w:rsidP="00B54A12">
      <w:pPr>
        <w:spacing w:after="60" w:line="276" w:lineRule="auto"/>
        <w:rPr>
          <w:rFonts w:ascii="Arial Narrow" w:hAnsi="Arial Narrow" w:cs="Calibri"/>
          <w:sz w:val="20"/>
          <w:szCs w:val="20"/>
        </w:rPr>
      </w:pPr>
    </w:p>
    <w:p w:rsidR="002B3535" w:rsidRDefault="002B3535" w:rsidP="002B3535">
      <w:pPr>
        <w:jc w:val="center"/>
        <w:rPr>
          <w:b/>
          <w:sz w:val="28"/>
          <w:szCs w:val="28"/>
        </w:rPr>
      </w:pPr>
    </w:p>
    <w:p w:rsidR="002B3535" w:rsidRDefault="002B3535" w:rsidP="002B3535">
      <w:pPr>
        <w:jc w:val="center"/>
        <w:rPr>
          <w:b/>
          <w:sz w:val="28"/>
          <w:szCs w:val="28"/>
        </w:rPr>
      </w:pPr>
    </w:p>
    <w:p w:rsidR="002B3535" w:rsidRDefault="002B3535" w:rsidP="002B3535">
      <w:pPr>
        <w:jc w:val="center"/>
        <w:rPr>
          <w:b/>
          <w:sz w:val="28"/>
          <w:szCs w:val="28"/>
        </w:rPr>
      </w:pPr>
    </w:p>
    <w:p w:rsidR="002B3535" w:rsidRDefault="002B3535" w:rsidP="002B3535">
      <w:pPr>
        <w:jc w:val="center"/>
        <w:rPr>
          <w:b/>
          <w:sz w:val="28"/>
          <w:szCs w:val="28"/>
        </w:rPr>
      </w:pPr>
    </w:p>
    <w:p w:rsidR="002B3535" w:rsidRDefault="002B3535" w:rsidP="002B3535">
      <w:pPr>
        <w:jc w:val="center"/>
        <w:rPr>
          <w:b/>
          <w:sz w:val="28"/>
          <w:szCs w:val="28"/>
        </w:rPr>
      </w:pPr>
    </w:p>
    <w:p w:rsidR="002B3535" w:rsidRDefault="002B3535" w:rsidP="002B3535">
      <w:pPr>
        <w:jc w:val="center"/>
        <w:rPr>
          <w:b/>
          <w:sz w:val="28"/>
          <w:szCs w:val="28"/>
        </w:rPr>
      </w:pPr>
    </w:p>
    <w:p w:rsidR="002B3535" w:rsidRDefault="002B3535" w:rsidP="002B3535">
      <w:pPr>
        <w:jc w:val="center"/>
        <w:rPr>
          <w:b/>
          <w:sz w:val="28"/>
          <w:szCs w:val="28"/>
        </w:rPr>
      </w:pPr>
    </w:p>
    <w:p w:rsidR="002B3535" w:rsidRDefault="002B3535" w:rsidP="002B3535">
      <w:pPr>
        <w:jc w:val="center"/>
        <w:rPr>
          <w:b/>
          <w:sz w:val="28"/>
          <w:szCs w:val="28"/>
        </w:rPr>
      </w:pPr>
    </w:p>
    <w:p w:rsidR="002B3535" w:rsidRDefault="002B3535" w:rsidP="002B3535">
      <w:pPr>
        <w:jc w:val="center"/>
        <w:rPr>
          <w:b/>
          <w:sz w:val="28"/>
          <w:szCs w:val="28"/>
        </w:rPr>
      </w:pPr>
    </w:p>
    <w:p w:rsidR="002B3535" w:rsidRDefault="002B3535" w:rsidP="002B3535">
      <w:pPr>
        <w:jc w:val="center"/>
        <w:rPr>
          <w:b/>
          <w:sz w:val="28"/>
          <w:szCs w:val="28"/>
        </w:rPr>
      </w:pPr>
    </w:p>
    <w:p w:rsidR="002B3535" w:rsidRDefault="002B3535" w:rsidP="002B3535">
      <w:pPr>
        <w:jc w:val="center"/>
        <w:rPr>
          <w:b/>
          <w:sz w:val="28"/>
          <w:szCs w:val="28"/>
        </w:rPr>
      </w:pPr>
    </w:p>
    <w:p w:rsidR="002B3535" w:rsidRDefault="002B3535" w:rsidP="002B3535">
      <w:pPr>
        <w:jc w:val="center"/>
        <w:rPr>
          <w:b/>
          <w:sz w:val="28"/>
          <w:szCs w:val="28"/>
        </w:rPr>
      </w:pPr>
    </w:p>
    <w:p w:rsidR="002B3535" w:rsidRDefault="002B3535" w:rsidP="002B3535">
      <w:pPr>
        <w:jc w:val="center"/>
        <w:rPr>
          <w:b/>
          <w:sz w:val="28"/>
          <w:szCs w:val="28"/>
        </w:rPr>
      </w:pPr>
    </w:p>
    <w:p w:rsidR="002B3535" w:rsidRDefault="002B3535" w:rsidP="002B3535">
      <w:pPr>
        <w:jc w:val="center"/>
        <w:rPr>
          <w:b/>
          <w:sz w:val="28"/>
          <w:szCs w:val="28"/>
        </w:rPr>
      </w:pPr>
    </w:p>
    <w:p w:rsidR="002B3535" w:rsidRDefault="002B3535" w:rsidP="002B3535">
      <w:pPr>
        <w:jc w:val="center"/>
        <w:rPr>
          <w:b/>
          <w:sz w:val="28"/>
          <w:szCs w:val="28"/>
        </w:rPr>
      </w:pPr>
    </w:p>
    <w:p w:rsidR="002B3535" w:rsidRDefault="002B3535" w:rsidP="002B3535">
      <w:pPr>
        <w:jc w:val="center"/>
        <w:rPr>
          <w:b/>
          <w:sz w:val="28"/>
          <w:szCs w:val="28"/>
        </w:rPr>
      </w:pPr>
    </w:p>
    <w:p w:rsidR="002B3535" w:rsidRDefault="002B3535" w:rsidP="002B3535">
      <w:pPr>
        <w:jc w:val="center"/>
        <w:rPr>
          <w:b/>
          <w:sz w:val="28"/>
          <w:szCs w:val="28"/>
        </w:rPr>
      </w:pPr>
    </w:p>
    <w:p w:rsidR="002B3535" w:rsidRDefault="002B3535" w:rsidP="002B3535">
      <w:pPr>
        <w:jc w:val="center"/>
        <w:rPr>
          <w:b/>
          <w:sz w:val="28"/>
          <w:szCs w:val="28"/>
        </w:rPr>
      </w:pPr>
    </w:p>
    <w:p w:rsidR="002B3535" w:rsidRDefault="002B3535" w:rsidP="002B3535">
      <w:pPr>
        <w:jc w:val="center"/>
        <w:rPr>
          <w:b/>
          <w:sz w:val="28"/>
          <w:szCs w:val="28"/>
        </w:rPr>
      </w:pPr>
    </w:p>
    <w:p w:rsidR="002B3535" w:rsidRDefault="002B3535" w:rsidP="002B3535">
      <w:pPr>
        <w:jc w:val="center"/>
        <w:rPr>
          <w:b/>
          <w:sz w:val="28"/>
          <w:szCs w:val="28"/>
        </w:rPr>
      </w:pPr>
    </w:p>
    <w:p w:rsidR="002B3535" w:rsidRDefault="002B3535" w:rsidP="002B3535">
      <w:pPr>
        <w:jc w:val="center"/>
        <w:rPr>
          <w:b/>
          <w:sz w:val="28"/>
          <w:szCs w:val="28"/>
        </w:rPr>
      </w:pPr>
    </w:p>
    <w:p w:rsidR="002B3535" w:rsidRDefault="002B3535" w:rsidP="002B3535">
      <w:pPr>
        <w:jc w:val="center"/>
        <w:rPr>
          <w:b/>
          <w:sz w:val="28"/>
          <w:szCs w:val="28"/>
        </w:rPr>
      </w:pPr>
    </w:p>
    <w:p w:rsidR="002B3535" w:rsidRDefault="002B3535" w:rsidP="002B3535">
      <w:pPr>
        <w:jc w:val="center"/>
        <w:rPr>
          <w:b/>
          <w:sz w:val="28"/>
          <w:szCs w:val="28"/>
        </w:rPr>
      </w:pPr>
    </w:p>
    <w:p w:rsidR="002B3535" w:rsidRDefault="002B3535" w:rsidP="002B3535">
      <w:pPr>
        <w:jc w:val="center"/>
        <w:rPr>
          <w:b/>
          <w:sz w:val="28"/>
          <w:szCs w:val="28"/>
        </w:rPr>
      </w:pPr>
    </w:p>
    <w:p w:rsidR="002B3535" w:rsidRPr="00D14EFA" w:rsidRDefault="002B3535" w:rsidP="002B3535">
      <w:pPr>
        <w:jc w:val="center"/>
        <w:rPr>
          <w:b/>
          <w:sz w:val="28"/>
          <w:szCs w:val="28"/>
        </w:rPr>
      </w:pPr>
      <w:r w:rsidRPr="00D14EFA">
        <w:rPr>
          <w:b/>
          <w:sz w:val="28"/>
          <w:szCs w:val="28"/>
        </w:rPr>
        <w:t>TABULKOVÁ PŘÍLOHA</w:t>
      </w:r>
      <w:r>
        <w:rPr>
          <w:b/>
          <w:sz w:val="28"/>
          <w:szCs w:val="28"/>
        </w:rPr>
        <w:t xml:space="preserve"> TECHNICKÉ ZPRÁVY</w:t>
      </w:r>
    </w:p>
    <w:p w:rsidR="002B3535" w:rsidRDefault="002B3535" w:rsidP="002B3535"/>
    <w:p w:rsidR="002B3535" w:rsidRDefault="002B3535" w:rsidP="002B3535"/>
    <w:p w:rsidR="002B3535" w:rsidRDefault="002B3535" w:rsidP="002B3535"/>
    <w:p w:rsidR="002B3535" w:rsidRDefault="002B3535" w:rsidP="002B3535"/>
    <w:p w:rsidR="002B3535" w:rsidRDefault="002B3535" w:rsidP="002B3535"/>
    <w:p w:rsidR="002B3535" w:rsidRDefault="002B3535" w:rsidP="002B3535"/>
    <w:p w:rsidR="002B3535" w:rsidRDefault="002B3535" w:rsidP="002B3535">
      <w:r>
        <w:t>Stavba: BIOCENTRUM VEKLICE</w:t>
      </w:r>
    </w:p>
    <w:p w:rsidR="002B3535" w:rsidRDefault="002B3535" w:rsidP="002B3535">
      <w:r>
        <w:t>Objekt: SO 06 - VEGETAČNÍ ÚPRAVY - ZALOŽENÍ LBC 2 VEKLICE</w:t>
      </w:r>
    </w:p>
    <w:p w:rsidR="002B3535" w:rsidRDefault="002B3535" w:rsidP="002B3535"/>
    <w:p w:rsidR="002B3535" w:rsidRDefault="002B3535" w:rsidP="002B3535"/>
    <w:p w:rsidR="002B3535" w:rsidRDefault="002B3535" w:rsidP="002B3535"/>
    <w:p w:rsidR="002B3535" w:rsidRDefault="002B3535" w:rsidP="002B3535">
      <w:pPr>
        <w:rPr>
          <w:sz w:val="22"/>
          <w:szCs w:val="28"/>
        </w:rPr>
      </w:pPr>
      <w:r>
        <w:rPr>
          <w:sz w:val="28"/>
          <w:szCs w:val="28"/>
        </w:rPr>
        <w:tab/>
      </w:r>
      <w:r w:rsidRPr="002B3535">
        <w:rPr>
          <w:sz w:val="22"/>
          <w:szCs w:val="28"/>
        </w:rPr>
        <w:t xml:space="preserve"> </w:t>
      </w:r>
    </w:p>
    <w:p w:rsidR="002B3535" w:rsidRPr="002B3535" w:rsidRDefault="002B3535" w:rsidP="002B3535">
      <w:pPr>
        <w:rPr>
          <w:b/>
          <w:sz w:val="22"/>
          <w:szCs w:val="28"/>
        </w:rPr>
      </w:pPr>
      <w:r w:rsidRPr="002B3535">
        <w:rPr>
          <w:b/>
          <w:sz w:val="22"/>
          <w:szCs w:val="28"/>
        </w:rPr>
        <w:t>Specifikace rostlinného a pomocného materiálu -</w:t>
      </w:r>
    </w:p>
    <w:p w:rsidR="002B3535" w:rsidRPr="002B3535" w:rsidRDefault="002B3535" w:rsidP="002B3535">
      <w:pPr>
        <w:rPr>
          <w:b/>
          <w:sz w:val="22"/>
          <w:szCs w:val="28"/>
        </w:rPr>
      </w:pPr>
      <w:r w:rsidRPr="002B3535">
        <w:rPr>
          <w:b/>
          <w:sz w:val="22"/>
          <w:szCs w:val="28"/>
        </w:rPr>
        <w:tab/>
      </w:r>
      <w:r w:rsidRPr="002B3535">
        <w:rPr>
          <w:b/>
          <w:sz w:val="22"/>
          <w:szCs w:val="28"/>
        </w:rPr>
        <w:tab/>
        <w:t xml:space="preserve"> vše mimo výsadbového materiálu pro výsadbu v litorálu</w:t>
      </w:r>
    </w:p>
    <w:p w:rsidR="002B3535" w:rsidRPr="002B3535" w:rsidRDefault="002B3535" w:rsidP="002B3535">
      <w:pPr>
        <w:rPr>
          <w:b/>
          <w:sz w:val="22"/>
          <w:szCs w:val="28"/>
        </w:rPr>
      </w:pPr>
    </w:p>
    <w:p w:rsidR="002B3535" w:rsidRDefault="002B3535" w:rsidP="002B3535">
      <w:pPr>
        <w:rPr>
          <w:sz w:val="22"/>
          <w:szCs w:val="28"/>
        </w:rPr>
      </w:pPr>
      <w:r w:rsidRPr="002B3535">
        <w:rPr>
          <w:sz w:val="22"/>
          <w:szCs w:val="28"/>
        </w:rPr>
        <w:tab/>
      </w:r>
    </w:p>
    <w:p w:rsidR="002B3535" w:rsidRPr="002B3535" w:rsidRDefault="002B3535" w:rsidP="002B3535">
      <w:pPr>
        <w:rPr>
          <w:b/>
          <w:sz w:val="22"/>
          <w:szCs w:val="28"/>
        </w:rPr>
      </w:pPr>
      <w:r>
        <w:rPr>
          <w:b/>
          <w:sz w:val="22"/>
          <w:szCs w:val="28"/>
        </w:rPr>
        <w:t>S</w:t>
      </w:r>
      <w:r w:rsidRPr="002B3535">
        <w:rPr>
          <w:b/>
          <w:sz w:val="22"/>
          <w:szCs w:val="28"/>
        </w:rPr>
        <w:t>eznam souřadnic  - Lomové body oplocenky</w:t>
      </w:r>
    </w:p>
    <w:p w:rsidR="002B3535" w:rsidRPr="002B3535" w:rsidRDefault="002B3535" w:rsidP="002B3535">
      <w:pPr>
        <w:rPr>
          <w:b/>
          <w:sz w:val="22"/>
          <w:szCs w:val="28"/>
        </w:rPr>
      </w:pPr>
    </w:p>
    <w:p w:rsidR="002B3535" w:rsidRDefault="002B3535" w:rsidP="002B3535">
      <w:pPr>
        <w:rPr>
          <w:b/>
          <w:sz w:val="22"/>
          <w:szCs w:val="28"/>
        </w:rPr>
      </w:pPr>
      <w:r w:rsidRPr="002B3535">
        <w:rPr>
          <w:b/>
          <w:sz w:val="22"/>
          <w:szCs w:val="28"/>
        </w:rPr>
        <w:tab/>
        <w:t xml:space="preserve"> </w:t>
      </w:r>
    </w:p>
    <w:p w:rsidR="002B3535" w:rsidRPr="002B3535" w:rsidRDefault="002B3535" w:rsidP="002B3535">
      <w:pPr>
        <w:rPr>
          <w:b/>
          <w:sz w:val="22"/>
          <w:szCs w:val="28"/>
        </w:rPr>
      </w:pPr>
      <w:r w:rsidRPr="002B3535">
        <w:rPr>
          <w:b/>
          <w:sz w:val="22"/>
          <w:szCs w:val="28"/>
        </w:rPr>
        <w:t>Specifikace materiálu pro výsadbu v litorálním pásmu mokřadu</w:t>
      </w:r>
    </w:p>
    <w:p w:rsidR="002B3535" w:rsidRPr="002B3535" w:rsidRDefault="002B3535" w:rsidP="002B3535">
      <w:pPr>
        <w:rPr>
          <w:sz w:val="22"/>
          <w:szCs w:val="28"/>
        </w:rPr>
      </w:pPr>
    </w:p>
    <w:p w:rsidR="002B3535" w:rsidRPr="00E32547" w:rsidRDefault="002B3535" w:rsidP="00B54A12">
      <w:pPr>
        <w:spacing w:after="60" w:line="276" w:lineRule="auto"/>
        <w:rPr>
          <w:rFonts w:ascii="Arial Narrow" w:hAnsi="Arial Narrow" w:cs="Calibri"/>
          <w:sz w:val="20"/>
          <w:szCs w:val="20"/>
        </w:rPr>
      </w:pPr>
    </w:p>
    <w:sectPr w:rsidR="002B3535" w:rsidRPr="00E32547" w:rsidSect="004C1DFD">
      <w:footerReference w:type="default" r:id="rId11"/>
      <w:pgSz w:w="11907" w:h="16840" w:code="9"/>
      <w:pgMar w:top="1135" w:right="1080" w:bottom="1134" w:left="1080" w:header="1134" w:footer="545" w:gutter="0"/>
      <w:cols w:space="1134"/>
      <w:titlePg/>
      <w:rtlGutter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20AE7" w:rsidRDefault="00320AE7">
      <w:r>
        <w:separator/>
      </w:r>
    </w:p>
  </w:endnote>
  <w:endnote w:type="continuationSeparator" w:id="0">
    <w:p w:rsidR="00320AE7" w:rsidRDefault="00320A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lbertus Medium">
    <w:altName w:val="Candara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nionPro-Regular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 CE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3409" w:rsidRPr="003D0585" w:rsidRDefault="002B3535" w:rsidP="00B17E26">
    <w:pPr>
      <w:pStyle w:val="Zpat"/>
      <w:jc w:val="both"/>
      <w:rPr>
        <w:b/>
        <w:color w:val="000000" w:themeColor="text1"/>
        <w:sz w:val="18"/>
      </w:rPr>
    </w:pPr>
    <w:r>
      <w:rPr>
        <w:rFonts w:ascii="Cambria" w:hAnsi="Cambria"/>
        <w:b/>
        <w:noProof/>
        <w:color w:val="000000" w:themeColor="text1"/>
        <w:sz w:val="20"/>
        <w:szCs w:val="28"/>
      </w:rPr>
      <mc:AlternateContent>
        <mc:Choice Requires="wps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page">
                <wp:posOffset>6944360</wp:posOffset>
              </wp:positionH>
              <wp:positionV relativeFrom="page">
                <wp:posOffset>10157460</wp:posOffset>
              </wp:positionV>
              <wp:extent cx="512445" cy="441325"/>
              <wp:effectExtent l="0" t="0" r="0" b="0"/>
              <wp:wrapNone/>
              <wp:docPr id="1" name="AutoSha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 rot="21600000">
                        <a:off x="0" y="0"/>
                        <a:ext cx="512445" cy="441325"/>
                      </a:xfrm>
                      <a:prstGeom prst="flowChartAlternateProcess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4F81BD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737373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53409" w:rsidRDefault="00853409" w:rsidP="00C60DB9">
                          <w:pPr>
                            <w:pStyle w:val="Zpat"/>
                            <w:pBdr>
                              <w:top w:val="single" w:sz="12" w:space="1" w:color="9BBB59"/>
                              <w:bottom w:val="single" w:sz="48" w:space="1" w:color="9BBB59"/>
                            </w:pBdr>
                            <w:jc w:val="center"/>
                            <w:rPr>
                              <w:sz w:val="28"/>
                              <w:szCs w:val="28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   \* MERGEFORMAT </w:instrText>
                          </w:r>
                          <w:r>
                            <w:fldChar w:fldCharType="separate"/>
                          </w:r>
                          <w:r w:rsidR="002E207D" w:rsidRPr="002E207D">
                            <w:rPr>
                              <w:noProof/>
                              <w:sz w:val="28"/>
                              <w:szCs w:val="28"/>
                            </w:rPr>
                            <w:t>8</w:t>
                          </w:r>
                          <w:r>
                            <w:rPr>
                              <w:noProof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176" coordsize="21600,21600" o:spt="176" adj="2700" path="m@0,qx0@0l0@2qy@0,21600l@1,21600qx21600@2l21600@0qy@1,xe">
              <v:stroke joinstyle="miter"/>
              <v:formulas>
                <v:f eqn="val #0"/>
                <v:f eqn="sum width 0 #0"/>
                <v:f eqn="sum height 0 #0"/>
                <v:f eqn="prod @0 2929 10000"/>
                <v:f eqn="sum width 0 @3"/>
                <v:f eqn="sum height 0 @3"/>
                <v:f eqn="val width"/>
                <v:f eqn="val height"/>
                <v:f eqn="prod width 1 2"/>
                <v:f eqn="prod height 1 2"/>
              </v:formulas>
              <v:path gradientshapeok="t" limo="10800,10800" o:connecttype="custom" o:connectlocs="@8,0;0,@9;@8,@7;@6,@9" textboxrect="@3,@3,@4,@5"/>
            </v:shapetype>
            <v:shape id="AutoShape 1" o:spid="_x0000_s1026" type="#_x0000_t176" style="position:absolute;left:0;text-align:left;margin-left:546.8pt;margin-top:799.8pt;width:40.35pt;height:34.75pt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oF2xQIAANMFAAAOAAAAZHJzL2Uyb0RvYy54bWysVGtv0zAU/Y7Ef7D8Pctj7iPR0qlrGoQ0&#10;YNLgB7iJ01g4drDdpQPx37l2uq7dhISAVor8PPece4/v1fW+E+iBacOVzHF8EWHEZKVqLrc5/vK5&#10;DOYYGUtlTYWSLMePzODrxds3V0OfsUS1StRMIwCRJhv6HLfW9lkYmqplHTUXqmcSNhulO2phqrdh&#10;rekA6J0IkyiahoPSda9VxYyB1WLcxAuP3zSssp+axjCLRI6Bm/Vf7b8b9w0XVzTbatq3vDrQoH/B&#10;oqNcQtAjVEEtRTvNX0F1vNLKqMZeVKoLVdPwinkNoCaOXqi5b2nPvBZIjumPaTL/D7b6+HCnEa+h&#10;dhhJ2kGJljurfGQUu/QMvcng1H1/p51A09+q6qtBUq1aKrdsqbUaWkZrIOXPh2cX3MTAVbQZPqga&#10;0Cmg+0ztG90hraAiSTyN3M8vQ0rQ3tfn8VgftreogsVJnBAywaiCLULiy2TiCIY0c1iOXK+NfcdU&#10;h9wgx41QA7DUdiks05Jadjc6xUeiD7fGjvef7jkMqUouhPeFkGcLEGhcAT5w1e05Zr7MP9IoXc/X&#10;cxKQZLoOSFQUwbJckWBaxrNJcVmsVkX808WNSdbyumbShXmyXEz+rKQH849mOZrOKMFrB+coGb3d&#10;rIRGDxQsT8p5fFMcsnRyLDyn4ZMIWl5IgnRHN0kalNP5LCAlmQTpLJoHUZzepNOIpKQozyXdcsn+&#10;XRIacpxOoLhezm+1zS7d/7U2mnUcyo0E73I8H53ly+lcupa1H1vKxTg+SYWj/5wKKPdTob2nnY3H&#10;52D3mz2gOG9vVP0I7vY+hv4CnRB81yr9HaMBukqOzbcd1Qwj8V7CC0ljQlwb8hMymSUw0ac7m9Md&#10;KiuAyrHFaByu7Ni6dr3m2xYixT5HUrk323Dv5mdWIMVNoHN4UYcu51rT6dyfeu7Fi18AAAD//wMA&#10;UEsDBBQABgAIAAAAIQBY7yJG4QAAAA8BAAAPAAAAZHJzL2Rvd25yZXYueG1sTI9LT8MwEITvSPwH&#10;a5G4IGqHlEBCnAoh5QaVWuDuxJuH8COK3Tbw69me4DajHc1+U24Wa9gR5zB6JyFZCWDoWq9H10v4&#10;eK9vH4GFqJxWxjuU8I0BNtXlRakK7U9uh8d97BmVuFAoCUOMU8F5aAe0Kqz8hI5unZ+timTnnutZ&#10;najcGn4nRMatGh19GNSELwO2X/uDldC9Ybhpze41rZuftVhq89ltaymvr5bnJ2ARl/gXhjM+oUNF&#10;TI0/OB2YIS/yNKMsqfs8J3XOJA/rFFhDKsvyBHhV8v87ql8AAAD//wMAUEsBAi0AFAAGAAgAAAAh&#10;ALaDOJL+AAAA4QEAABMAAAAAAAAAAAAAAAAAAAAAAFtDb250ZW50X1R5cGVzXS54bWxQSwECLQAU&#10;AAYACAAAACEAOP0h/9YAAACUAQAACwAAAAAAAAAAAAAAAAAvAQAAX3JlbHMvLnJlbHNQSwECLQAU&#10;AAYACAAAACEA2TqBdsUCAADTBQAADgAAAAAAAAAAAAAAAAAuAgAAZHJzL2Uyb0RvYy54bWxQSwEC&#10;LQAUAAYACAAAACEAWO8iRuEAAAAPAQAADwAAAAAAAAAAAAAAAAAfBQAAZHJzL2Rvd25yZXYueG1s&#10;UEsFBgAAAAAEAAQA8wAAAC0GAAAAAA==&#10;" filled="f" fillcolor="#4f81bd" stroked="f" strokecolor="#737373">
              <v:textbox>
                <w:txbxContent>
                  <w:p w:rsidR="00853409" w:rsidRDefault="00853409" w:rsidP="00C60DB9">
                    <w:pPr>
                      <w:pStyle w:val="Zpat"/>
                      <w:pBdr>
                        <w:top w:val="single" w:sz="12" w:space="1" w:color="9BBB59"/>
                        <w:bottom w:val="single" w:sz="48" w:space="1" w:color="9BBB59"/>
                      </w:pBdr>
                      <w:jc w:val="center"/>
                      <w:rPr>
                        <w:sz w:val="28"/>
                        <w:szCs w:val="28"/>
                      </w:rPr>
                    </w:pPr>
                    <w:r>
                      <w:fldChar w:fldCharType="begin"/>
                    </w:r>
                    <w:r>
                      <w:instrText xml:space="preserve"> PAGE    \* MERGEFORMAT </w:instrText>
                    </w:r>
                    <w:r>
                      <w:fldChar w:fldCharType="separate"/>
                    </w:r>
                    <w:r w:rsidR="002E207D" w:rsidRPr="002E207D">
                      <w:rPr>
                        <w:noProof/>
                        <w:sz w:val="28"/>
                        <w:szCs w:val="28"/>
                      </w:rPr>
                      <w:t>8</w:t>
                    </w:r>
                    <w:r>
                      <w:rPr>
                        <w:noProof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853409" w:rsidRPr="003D0585">
      <w:rPr>
        <w:b/>
        <w:color w:val="000000" w:themeColor="text1"/>
        <w:sz w:val="18"/>
      </w:rPr>
      <w:t>Lokální biocentrum 2 Veklice - Technická zpráva, srpen 2016, ing. Petr Ondruška, petr@ondruska.cz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20AE7" w:rsidRDefault="00320AE7">
      <w:r>
        <w:separator/>
      </w:r>
    </w:p>
  </w:footnote>
  <w:footnote w:type="continuationSeparator" w:id="0">
    <w:p w:rsidR="00320AE7" w:rsidRDefault="00320AE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E3EC7D54"/>
    <w:lvl w:ilvl="0">
      <w:start w:val="1"/>
      <w:numFmt w:val="bullet"/>
      <w:pStyle w:val="Textpsmene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FFFFFFFE"/>
    <w:multiLevelType w:val="singleLevel"/>
    <w:tmpl w:val="DB526BB6"/>
    <w:lvl w:ilvl="0">
      <w:numFmt w:val="decimal"/>
      <w:pStyle w:val="Nadpis2"/>
      <w:lvlText w:val="*"/>
      <w:lvlJc w:val="left"/>
      <w:rPr>
        <w:rFonts w:cs="Times New Roman"/>
      </w:rPr>
    </w:lvl>
  </w:abstractNum>
  <w:abstractNum w:abstractNumId="2" w15:restartNumberingAfterBreak="0">
    <w:nsid w:val="0AB5781A"/>
    <w:multiLevelType w:val="multilevel"/>
    <w:tmpl w:val="CA00E000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 w:hint="default"/>
      </w:rPr>
    </w:lvl>
    <w:lvl w:ilvl="2">
      <w:start w:val="1"/>
      <w:numFmt w:val="bullet"/>
      <w:pStyle w:val="Nadpis3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3" w15:restartNumberingAfterBreak="0">
    <w:nsid w:val="1F34511D"/>
    <w:multiLevelType w:val="hybridMultilevel"/>
    <w:tmpl w:val="04EADDDC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244E7479"/>
    <w:multiLevelType w:val="multilevel"/>
    <w:tmpl w:val="0405001F"/>
    <w:styleLink w:val="Styl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8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788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26891803"/>
    <w:multiLevelType w:val="multilevel"/>
    <w:tmpl w:val="0405001F"/>
    <w:styleLink w:val="Styl7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9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01F5FB0"/>
    <w:multiLevelType w:val="hybridMultilevel"/>
    <w:tmpl w:val="E5E05F5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9201590"/>
    <w:multiLevelType w:val="multilevel"/>
    <w:tmpl w:val="0405001D"/>
    <w:styleLink w:val="Styl3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decimal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4D6E2DCD"/>
    <w:multiLevelType w:val="multilevel"/>
    <w:tmpl w:val="4CF4A8CA"/>
    <w:styleLink w:val="Styl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50173DEF"/>
    <w:multiLevelType w:val="multilevel"/>
    <w:tmpl w:val="E0049A3A"/>
    <w:styleLink w:val="Styl5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9"/>
      <w:numFmt w:val="decimal"/>
      <w:lvlText w:val="%1.4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528C1622"/>
    <w:multiLevelType w:val="multilevel"/>
    <w:tmpl w:val="E0049A3A"/>
    <w:styleLink w:val="Styl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4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616F1F54"/>
    <w:multiLevelType w:val="hybridMultilevel"/>
    <w:tmpl w:val="2D849CC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3532AEF"/>
    <w:multiLevelType w:val="multilevel"/>
    <w:tmpl w:val="9B686E42"/>
    <w:lvl w:ilvl="0">
      <w:start w:val="1"/>
      <w:numFmt w:val="decimal"/>
      <w:lvlText w:val="%1."/>
      <w:lvlJc w:val="left"/>
      <w:pPr>
        <w:ind w:left="792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24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56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64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68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72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76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52" w:hanging="1440"/>
      </w:pPr>
      <w:rPr>
        <w:rFonts w:hint="default"/>
      </w:rPr>
    </w:lvl>
  </w:abstractNum>
  <w:abstractNum w:abstractNumId="13" w15:restartNumberingAfterBreak="0">
    <w:nsid w:val="63CB3EA6"/>
    <w:multiLevelType w:val="multilevel"/>
    <w:tmpl w:val="0405001F"/>
    <w:styleLink w:val="Styl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2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6725321A"/>
    <w:multiLevelType w:val="multilevel"/>
    <w:tmpl w:val="9B686E42"/>
    <w:lvl w:ilvl="0">
      <w:start w:val="1"/>
      <w:numFmt w:val="decimal"/>
      <w:lvlText w:val="%1."/>
      <w:lvlJc w:val="left"/>
      <w:pPr>
        <w:ind w:left="792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24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56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64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68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72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76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52" w:hanging="1440"/>
      </w:pPr>
      <w:rPr>
        <w:rFonts w:hint="default"/>
      </w:rPr>
    </w:lvl>
  </w:abstractNum>
  <w:abstractNum w:abstractNumId="15" w15:restartNumberingAfterBreak="0">
    <w:nsid w:val="6F5E2D8B"/>
    <w:multiLevelType w:val="hybridMultilevel"/>
    <w:tmpl w:val="EC7E6388"/>
    <w:lvl w:ilvl="0" w:tplc="3E1E6C28">
      <w:start w:val="1"/>
      <w:numFmt w:val="decimal"/>
      <w:lvlText w:val="%1."/>
      <w:lvlJc w:val="left"/>
      <w:pPr>
        <w:ind w:left="720" w:hanging="360"/>
      </w:pPr>
    </w:lvl>
    <w:lvl w:ilvl="1" w:tplc="C784A4CA" w:tentative="1">
      <w:start w:val="1"/>
      <w:numFmt w:val="lowerLetter"/>
      <w:lvlText w:val="%2."/>
      <w:lvlJc w:val="left"/>
      <w:pPr>
        <w:ind w:left="1440" w:hanging="360"/>
      </w:pPr>
    </w:lvl>
    <w:lvl w:ilvl="2" w:tplc="53042CC4" w:tentative="1">
      <w:start w:val="1"/>
      <w:numFmt w:val="lowerRoman"/>
      <w:lvlText w:val="%3."/>
      <w:lvlJc w:val="right"/>
      <w:pPr>
        <w:ind w:left="2160" w:hanging="180"/>
      </w:pPr>
    </w:lvl>
    <w:lvl w:ilvl="3" w:tplc="CBF89AD4" w:tentative="1">
      <w:start w:val="1"/>
      <w:numFmt w:val="decimal"/>
      <w:lvlText w:val="%4."/>
      <w:lvlJc w:val="left"/>
      <w:pPr>
        <w:ind w:left="2880" w:hanging="360"/>
      </w:pPr>
    </w:lvl>
    <w:lvl w:ilvl="4" w:tplc="3698DB4C" w:tentative="1">
      <w:start w:val="1"/>
      <w:numFmt w:val="lowerLetter"/>
      <w:lvlText w:val="%5."/>
      <w:lvlJc w:val="left"/>
      <w:pPr>
        <w:ind w:left="3600" w:hanging="360"/>
      </w:pPr>
    </w:lvl>
    <w:lvl w:ilvl="5" w:tplc="A0962FC2" w:tentative="1">
      <w:start w:val="1"/>
      <w:numFmt w:val="lowerRoman"/>
      <w:lvlText w:val="%6."/>
      <w:lvlJc w:val="right"/>
      <w:pPr>
        <w:ind w:left="4320" w:hanging="180"/>
      </w:pPr>
    </w:lvl>
    <w:lvl w:ilvl="6" w:tplc="A2947102" w:tentative="1">
      <w:start w:val="1"/>
      <w:numFmt w:val="decimal"/>
      <w:lvlText w:val="%7."/>
      <w:lvlJc w:val="left"/>
      <w:pPr>
        <w:ind w:left="5040" w:hanging="360"/>
      </w:pPr>
    </w:lvl>
    <w:lvl w:ilvl="7" w:tplc="EF183014" w:tentative="1">
      <w:start w:val="1"/>
      <w:numFmt w:val="lowerLetter"/>
      <w:lvlText w:val="%8."/>
      <w:lvlJc w:val="left"/>
      <w:pPr>
        <w:ind w:left="5760" w:hanging="360"/>
      </w:pPr>
    </w:lvl>
    <w:lvl w:ilvl="8" w:tplc="F222BDB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75B1F23"/>
    <w:multiLevelType w:val="multilevel"/>
    <w:tmpl w:val="946A4FEE"/>
    <w:lvl w:ilvl="0">
      <w:start w:val="1"/>
      <w:numFmt w:val="decimal"/>
      <w:pStyle w:val="Nadpis1"/>
      <w:lvlText w:val="%1"/>
      <w:lvlJc w:val="left"/>
      <w:pPr>
        <w:tabs>
          <w:tab w:val="num" w:pos="432"/>
        </w:tabs>
        <w:ind w:left="432" w:hanging="432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17" w15:restartNumberingAfterBreak="0">
    <w:nsid w:val="7865040E"/>
    <w:multiLevelType w:val="hybridMultilevel"/>
    <w:tmpl w:val="B4F2499E"/>
    <w:lvl w:ilvl="0" w:tplc="3014E834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C6264B76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85AEC95A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3ACFDDE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B24450B6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EFBC93F2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BA441C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47BED962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03AA66E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7E695F16"/>
    <w:multiLevelType w:val="singleLevel"/>
    <w:tmpl w:val="040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0"/>
  </w:num>
  <w:num w:numId="3">
    <w:abstractNumId w:val="1"/>
    <w:lvlOverride w:ilvl="0">
      <w:lvl w:ilvl="0">
        <w:start w:val="1"/>
        <w:numFmt w:val="bullet"/>
        <w:pStyle w:val="Nadpis2"/>
        <w:lvlText w:val="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4">
    <w:abstractNumId w:val="1"/>
    <w:lvlOverride w:ilvl="0">
      <w:lvl w:ilvl="0">
        <w:start w:val="1"/>
        <w:numFmt w:val="bullet"/>
        <w:pStyle w:val="Nadpis2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5">
    <w:abstractNumId w:val="2"/>
  </w:num>
  <w:num w:numId="6">
    <w:abstractNumId w:val="16"/>
  </w:num>
  <w:num w:numId="7">
    <w:abstractNumId w:val="12"/>
  </w:num>
  <w:num w:numId="8">
    <w:abstractNumId w:val="10"/>
  </w:num>
  <w:num w:numId="9">
    <w:abstractNumId w:val="7"/>
  </w:num>
  <w:num w:numId="10">
    <w:abstractNumId w:val="8"/>
  </w:num>
  <w:num w:numId="11">
    <w:abstractNumId w:val="9"/>
  </w:num>
  <w:num w:numId="12">
    <w:abstractNumId w:val="18"/>
  </w:num>
  <w:num w:numId="13">
    <w:abstractNumId w:val="4"/>
  </w:num>
  <w:num w:numId="14">
    <w:abstractNumId w:val="5"/>
  </w:num>
  <w:num w:numId="15">
    <w:abstractNumId w:val="13"/>
  </w:num>
  <w:num w:numId="16">
    <w:abstractNumId w:val="3"/>
  </w:num>
  <w:num w:numId="17">
    <w:abstractNumId w:val="11"/>
  </w:num>
  <w:num w:numId="18">
    <w:abstractNumId w:val="15"/>
  </w:num>
  <w:num w:numId="19">
    <w:abstractNumId w:val="6"/>
  </w:num>
  <w:num w:numId="20">
    <w:abstractNumId w:val="17"/>
  </w:num>
  <w:num w:numId="21">
    <w:abstractNumId w:val="1"/>
    <w:lvlOverride w:ilvl="0">
      <w:lvl w:ilvl="0">
        <w:start w:val="1"/>
        <w:numFmt w:val="bullet"/>
        <w:pStyle w:val="Nadpis2"/>
        <w:lvlText w:val="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22">
    <w:abstractNumId w:val="14"/>
  </w:num>
  <w:num w:numId="23">
    <w:abstractNumId w:val="1"/>
    <w:lvlOverride w:ilvl="0">
      <w:lvl w:ilvl="0">
        <w:start w:val="1"/>
        <w:numFmt w:val="bullet"/>
        <w:pStyle w:val="Nadpis2"/>
        <w:lvlText w:val="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24">
    <w:abstractNumId w:val="1"/>
    <w:lvlOverride w:ilvl="0">
      <w:lvl w:ilvl="0">
        <w:start w:val="1"/>
        <w:numFmt w:val="bullet"/>
        <w:pStyle w:val="Nadpis2"/>
        <w:lvlText w:val="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25">
    <w:abstractNumId w:val="1"/>
    <w:lvlOverride w:ilvl="0">
      <w:lvl w:ilvl="0">
        <w:start w:val="1"/>
        <w:numFmt w:val="bullet"/>
        <w:pStyle w:val="Nadpis2"/>
        <w:lvlText w:val="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26">
    <w:abstractNumId w:val="1"/>
    <w:lvlOverride w:ilvl="0">
      <w:lvl w:ilvl="0">
        <w:start w:val="1"/>
        <w:numFmt w:val="bullet"/>
        <w:pStyle w:val="Nadpis2"/>
        <w:lvlText w:val="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27">
    <w:abstractNumId w:val="1"/>
    <w:lvlOverride w:ilvl="0">
      <w:lvl w:ilvl="0">
        <w:start w:val="1"/>
        <w:numFmt w:val="bullet"/>
        <w:pStyle w:val="Nadpis2"/>
        <w:lvlText w:val="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28">
    <w:abstractNumId w:val="1"/>
    <w:lvlOverride w:ilvl="0">
      <w:lvl w:ilvl="0">
        <w:start w:val="1"/>
        <w:numFmt w:val="bullet"/>
        <w:pStyle w:val="Nadpis2"/>
        <w:lvlText w:val="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29">
    <w:abstractNumId w:val="1"/>
    <w:lvlOverride w:ilvl="0">
      <w:lvl w:ilvl="0">
        <w:start w:val="1"/>
        <w:numFmt w:val="bullet"/>
        <w:pStyle w:val="Nadpis2"/>
        <w:lvlText w:val="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30">
    <w:abstractNumId w:val="1"/>
    <w:lvlOverride w:ilvl="0">
      <w:lvl w:ilvl="0">
        <w:start w:val="1"/>
        <w:numFmt w:val="bullet"/>
        <w:pStyle w:val="Nadpis2"/>
        <w:lvlText w:val="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31">
    <w:abstractNumId w:val="1"/>
    <w:lvlOverride w:ilvl="0">
      <w:lvl w:ilvl="0">
        <w:start w:val="1"/>
        <w:numFmt w:val="bullet"/>
        <w:pStyle w:val="Nadpis2"/>
        <w:lvlText w:val="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32">
    <w:abstractNumId w:val="1"/>
    <w:lvlOverride w:ilvl="0">
      <w:lvl w:ilvl="0">
        <w:start w:val="1"/>
        <w:numFmt w:val="bullet"/>
        <w:pStyle w:val="Nadpis2"/>
        <w:lvlText w:val="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33">
    <w:abstractNumId w:val="1"/>
    <w:lvlOverride w:ilvl="0">
      <w:lvl w:ilvl="0">
        <w:start w:val="1"/>
        <w:numFmt w:val="bullet"/>
        <w:pStyle w:val="Nadpis2"/>
        <w:lvlText w:val="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34">
    <w:abstractNumId w:val="1"/>
    <w:lvlOverride w:ilvl="0">
      <w:lvl w:ilvl="0">
        <w:start w:val="1"/>
        <w:numFmt w:val="bullet"/>
        <w:pStyle w:val="Nadpis2"/>
        <w:lvlText w:val="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35">
    <w:abstractNumId w:val="1"/>
    <w:lvlOverride w:ilvl="0">
      <w:lvl w:ilvl="0">
        <w:start w:val="1"/>
        <w:numFmt w:val="bullet"/>
        <w:pStyle w:val="Nadpis2"/>
        <w:lvlText w:val="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36">
    <w:abstractNumId w:val="1"/>
    <w:lvlOverride w:ilvl="0">
      <w:lvl w:ilvl="0">
        <w:start w:val="1"/>
        <w:numFmt w:val="bullet"/>
        <w:pStyle w:val="Nadpis2"/>
        <w:lvlText w:val="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37">
    <w:abstractNumId w:val="1"/>
    <w:lvlOverride w:ilvl="0">
      <w:lvl w:ilvl="0">
        <w:start w:val="1"/>
        <w:numFmt w:val="bullet"/>
        <w:pStyle w:val="Nadpis2"/>
        <w:lvlText w:val="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38">
    <w:abstractNumId w:val="1"/>
    <w:lvlOverride w:ilvl="0">
      <w:lvl w:ilvl="0">
        <w:start w:val="1"/>
        <w:numFmt w:val="bullet"/>
        <w:pStyle w:val="Nadpis2"/>
        <w:lvlText w:val="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39">
    <w:abstractNumId w:val="1"/>
    <w:lvlOverride w:ilvl="0">
      <w:lvl w:ilvl="0">
        <w:start w:val="1"/>
        <w:numFmt w:val="bullet"/>
        <w:pStyle w:val="Nadpis2"/>
        <w:lvlText w:val="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40">
    <w:abstractNumId w:val="1"/>
    <w:lvlOverride w:ilvl="0">
      <w:lvl w:ilvl="0">
        <w:start w:val="1"/>
        <w:numFmt w:val="bullet"/>
        <w:pStyle w:val="Nadpis2"/>
        <w:lvlText w:val="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41">
    <w:abstractNumId w:val="1"/>
    <w:lvlOverride w:ilvl="0">
      <w:lvl w:ilvl="0">
        <w:start w:val="1"/>
        <w:numFmt w:val="bullet"/>
        <w:pStyle w:val="Nadpis2"/>
        <w:lvlText w:val="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42">
    <w:abstractNumId w:val="1"/>
    <w:lvlOverride w:ilvl="0">
      <w:lvl w:ilvl="0">
        <w:start w:val="1"/>
        <w:numFmt w:val="bullet"/>
        <w:pStyle w:val="Nadpis2"/>
        <w:lvlText w:val="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embedSystemFonts/>
  <w:bordersDoNotSurroundHeader/>
  <w:bordersDoNotSurroundFooter/>
  <w:defaultTabStop w:val="709"/>
  <w:autoHyphenation/>
  <w:hyphenationZone w:val="397"/>
  <w:doNotHyphenateCaps/>
  <w:drawingGridHorizontalSpacing w:val="120"/>
  <w:drawingGridVerticalSpacing w:val="120"/>
  <w:displayHorizontalDrawingGridEvery w:val="0"/>
  <w:displayVerticalDrawingGridEvery w:val="3"/>
  <w:doNotUseMarginsForDrawingGridOrigin/>
  <w:characterSpacingControl w:val="compressPunctuation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43D4"/>
    <w:rsid w:val="000001C3"/>
    <w:rsid w:val="000039C6"/>
    <w:rsid w:val="00026173"/>
    <w:rsid w:val="00035AA6"/>
    <w:rsid w:val="000412D2"/>
    <w:rsid w:val="000675AF"/>
    <w:rsid w:val="000742E9"/>
    <w:rsid w:val="00076815"/>
    <w:rsid w:val="000872A0"/>
    <w:rsid w:val="00087B8A"/>
    <w:rsid w:val="0009332B"/>
    <w:rsid w:val="000A2E48"/>
    <w:rsid w:val="000B0D7D"/>
    <w:rsid w:val="000B36EA"/>
    <w:rsid w:val="000C3C05"/>
    <w:rsid w:val="000E1B3A"/>
    <w:rsid w:val="000F5640"/>
    <w:rsid w:val="0010414E"/>
    <w:rsid w:val="00114ECC"/>
    <w:rsid w:val="00123CB7"/>
    <w:rsid w:val="00125A39"/>
    <w:rsid w:val="0014244D"/>
    <w:rsid w:val="00154D98"/>
    <w:rsid w:val="00194ADD"/>
    <w:rsid w:val="001A2AC0"/>
    <w:rsid w:val="001C3C90"/>
    <w:rsid w:val="001C3E16"/>
    <w:rsid w:val="001C7012"/>
    <w:rsid w:val="001D4399"/>
    <w:rsid w:val="001E0672"/>
    <w:rsid w:val="001E1297"/>
    <w:rsid w:val="001E3EE1"/>
    <w:rsid w:val="001E43D4"/>
    <w:rsid w:val="001E676A"/>
    <w:rsid w:val="001E6FF9"/>
    <w:rsid w:val="001F6940"/>
    <w:rsid w:val="00201BD6"/>
    <w:rsid w:val="00210A66"/>
    <w:rsid w:val="0021738F"/>
    <w:rsid w:val="00220313"/>
    <w:rsid w:val="0022090F"/>
    <w:rsid w:val="002544DF"/>
    <w:rsid w:val="002751CB"/>
    <w:rsid w:val="00291D8F"/>
    <w:rsid w:val="002A063D"/>
    <w:rsid w:val="002A6A4F"/>
    <w:rsid w:val="002B3535"/>
    <w:rsid w:val="002C7338"/>
    <w:rsid w:val="002D06FF"/>
    <w:rsid w:val="002D2BB5"/>
    <w:rsid w:val="002E207D"/>
    <w:rsid w:val="002E67EE"/>
    <w:rsid w:val="002F2C27"/>
    <w:rsid w:val="00300449"/>
    <w:rsid w:val="00315065"/>
    <w:rsid w:val="00317D45"/>
    <w:rsid w:val="00320AE7"/>
    <w:rsid w:val="003215EF"/>
    <w:rsid w:val="00327081"/>
    <w:rsid w:val="00340885"/>
    <w:rsid w:val="00345942"/>
    <w:rsid w:val="0034677A"/>
    <w:rsid w:val="00350A9F"/>
    <w:rsid w:val="003548E2"/>
    <w:rsid w:val="00361FCA"/>
    <w:rsid w:val="003670C0"/>
    <w:rsid w:val="00377F52"/>
    <w:rsid w:val="00381A88"/>
    <w:rsid w:val="0039441A"/>
    <w:rsid w:val="003A3A0B"/>
    <w:rsid w:val="003A774D"/>
    <w:rsid w:val="003A77AB"/>
    <w:rsid w:val="003B0AE5"/>
    <w:rsid w:val="003B374B"/>
    <w:rsid w:val="003C1C9E"/>
    <w:rsid w:val="003D0585"/>
    <w:rsid w:val="003D279E"/>
    <w:rsid w:val="003D5C5D"/>
    <w:rsid w:val="003D695C"/>
    <w:rsid w:val="003F1057"/>
    <w:rsid w:val="003F180F"/>
    <w:rsid w:val="003F62B3"/>
    <w:rsid w:val="003F699E"/>
    <w:rsid w:val="00400D56"/>
    <w:rsid w:val="00403F63"/>
    <w:rsid w:val="00406942"/>
    <w:rsid w:val="0041192F"/>
    <w:rsid w:val="00421D29"/>
    <w:rsid w:val="004237A3"/>
    <w:rsid w:val="00434E9F"/>
    <w:rsid w:val="0044239A"/>
    <w:rsid w:val="00451245"/>
    <w:rsid w:val="00465395"/>
    <w:rsid w:val="00491453"/>
    <w:rsid w:val="00493380"/>
    <w:rsid w:val="004A1E4A"/>
    <w:rsid w:val="004A32F3"/>
    <w:rsid w:val="004B3C54"/>
    <w:rsid w:val="004B3EE7"/>
    <w:rsid w:val="004C1DFD"/>
    <w:rsid w:val="004C732A"/>
    <w:rsid w:val="004E5B12"/>
    <w:rsid w:val="004F12DF"/>
    <w:rsid w:val="004F1956"/>
    <w:rsid w:val="004F7D01"/>
    <w:rsid w:val="00507B47"/>
    <w:rsid w:val="00513854"/>
    <w:rsid w:val="00515D13"/>
    <w:rsid w:val="005242B2"/>
    <w:rsid w:val="005375DC"/>
    <w:rsid w:val="00545D20"/>
    <w:rsid w:val="00552698"/>
    <w:rsid w:val="005648DB"/>
    <w:rsid w:val="0056666E"/>
    <w:rsid w:val="005714CE"/>
    <w:rsid w:val="00591243"/>
    <w:rsid w:val="00592523"/>
    <w:rsid w:val="00593D2B"/>
    <w:rsid w:val="00594C12"/>
    <w:rsid w:val="005A18F9"/>
    <w:rsid w:val="005C0268"/>
    <w:rsid w:val="005D502E"/>
    <w:rsid w:val="005E0909"/>
    <w:rsid w:val="005E4AF5"/>
    <w:rsid w:val="005F5C2C"/>
    <w:rsid w:val="006021F9"/>
    <w:rsid w:val="0060234F"/>
    <w:rsid w:val="006148E2"/>
    <w:rsid w:val="00633B0C"/>
    <w:rsid w:val="006430A5"/>
    <w:rsid w:val="006456DC"/>
    <w:rsid w:val="00656E3F"/>
    <w:rsid w:val="00663A04"/>
    <w:rsid w:val="00673AF3"/>
    <w:rsid w:val="006740E8"/>
    <w:rsid w:val="00675DD7"/>
    <w:rsid w:val="00683909"/>
    <w:rsid w:val="00683AE3"/>
    <w:rsid w:val="00697487"/>
    <w:rsid w:val="00706BEA"/>
    <w:rsid w:val="00707DFC"/>
    <w:rsid w:val="0071560F"/>
    <w:rsid w:val="00715F54"/>
    <w:rsid w:val="00742408"/>
    <w:rsid w:val="0074277B"/>
    <w:rsid w:val="007563B7"/>
    <w:rsid w:val="007606E4"/>
    <w:rsid w:val="007659F1"/>
    <w:rsid w:val="007775B7"/>
    <w:rsid w:val="00780CE3"/>
    <w:rsid w:val="00795C6B"/>
    <w:rsid w:val="007A0DDF"/>
    <w:rsid w:val="007B33C2"/>
    <w:rsid w:val="007C2CC5"/>
    <w:rsid w:val="007C61BA"/>
    <w:rsid w:val="007E22D6"/>
    <w:rsid w:val="007E2A12"/>
    <w:rsid w:val="007E39E8"/>
    <w:rsid w:val="007E4616"/>
    <w:rsid w:val="007E5DF3"/>
    <w:rsid w:val="007E6135"/>
    <w:rsid w:val="00804C5E"/>
    <w:rsid w:val="00804D76"/>
    <w:rsid w:val="00805F0B"/>
    <w:rsid w:val="0081257C"/>
    <w:rsid w:val="008166DE"/>
    <w:rsid w:val="00822F1D"/>
    <w:rsid w:val="008231CD"/>
    <w:rsid w:val="00824A69"/>
    <w:rsid w:val="008276B6"/>
    <w:rsid w:val="00832014"/>
    <w:rsid w:val="008463FB"/>
    <w:rsid w:val="00853409"/>
    <w:rsid w:val="00853732"/>
    <w:rsid w:val="00854EB3"/>
    <w:rsid w:val="0085731E"/>
    <w:rsid w:val="008605FC"/>
    <w:rsid w:val="00870894"/>
    <w:rsid w:val="00870C7F"/>
    <w:rsid w:val="00875B42"/>
    <w:rsid w:val="008870D9"/>
    <w:rsid w:val="008A2F02"/>
    <w:rsid w:val="008A3B28"/>
    <w:rsid w:val="008D0E4E"/>
    <w:rsid w:val="008E35EF"/>
    <w:rsid w:val="008E6AD1"/>
    <w:rsid w:val="00906CE0"/>
    <w:rsid w:val="0091076D"/>
    <w:rsid w:val="0095223B"/>
    <w:rsid w:val="00955BEC"/>
    <w:rsid w:val="00956B9E"/>
    <w:rsid w:val="00962B38"/>
    <w:rsid w:val="0097119C"/>
    <w:rsid w:val="0097605E"/>
    <w:rsid w:val="00991EDA"/>
    <w:rsid w:val="00994819"/>
    <w:rsid w:val="009A158A"/>
    <w:rsid w:val="009B105A"/>
    <w:rsid w:val="009B4D77"/>
    <w:rsid w:val="009C22D6"/>
    <w:rsid w:val="009C798B"/>
    <w:rsid w:val="009D0AD5"/>
    <w:rsid w:val="009D7254"/>
    <w:rsid w:val="009E643A"/>
    <w:rsid w:val="00A03C1E"/>
    <w:rsid w:val="00A05531"/>
    <w:rsid w:val="00A1029A"/>
    <w:rsid w:val="00A4440D"/>
    <w:rsid w:val="00A47F37"/>
    <w:rsid w:val="00A55085"/>
    <w:rsid w:val="00A63DE3"/>
    <w:rsid w:val="00A719F9"/>
    <w:rsid w:val="00A81DC8"/>
    <w:rsid w:val="00A84897"/>
    <w:rsid w:val="00AA5EEE"/>
    <w:rsid w:val="00AA79BC"/>
    <w:rsid w:val="00AC048D"/>
    <w:rsid w:val="00AC16B3"/>
    <w:rsid w:val="00AD6CD8"/>
    <w:rsid w:val="00AE69D6"/>
    <w:rsid w:val="00AE70AA"/>
    <w:rsid w:val="00B17E26"/>
    <w:rsid w:val="00B17F6E"/>
    <w:rsid w:val="00B23C58"/>
    <w:rsid w:val="00B34E0C"/>
    <w:rsid w:val="00B44779"/>
    <w:rsid w:val="00B450B0"/>
    <w:rsid w:val="00B50CA8"/>
    <w:rsid w:val="00B54A12"/>
    <w:rsid w:val="00B87786"/>
    <w:rsid w:val="00B946C3"/>
    <w:rsid w:val="00B951D9"/>
    <w:rsid w:val="00BA1016"/>
    <w:rsid w:val="00BA1EAC"/>
    <w:rsid w:val="00BA2E4B"/>
    <w:rsid w:val="00BB012B"/>
    <w:rsid w:val="00BC6023"/>
    <w:rsid w:val="00BC6E2B"/>
    <w:rsid w:val="00BF0905"/>
    <w:rsid w:val="00C024E3"/>
    <w:rsid w:val="00C02894"/>
    <w:rsid w:val="00C14051"/>
    <w:rsid w:val="00C33679"/>
    <w:rsid w:val="00C33883"/>
    <w:rsid w:val="00C366D3"/>
    <w:rsid w:val="00C44FF2"/>
    <w:rsid w:val="00C46A92"/>
    <w:rsid w:val="00C503D1"/>
    <w:rsid w:val="00C60DB9"/>
    <w:rsid w:val="00C63293"/>
    <w:rsid w:val="00C65C20"/>
    <w:rsid w:val="00C6753A"/>
    <w:rsid w:val="00CA5EC0"/>
    <w:rsid w:val="00CB52AC"/>
    <w:rsid w:val="00CC0C08"/>
    <w:rsid w:val="00CE453F"/>
    <w:rsid w:val="00CE73B7"/>
    <w:rsid w:val="00CF2860"/>
    <w:rsid w:val="00D0014A"/>
    <w:rsid w:val="00D04AFB"/>
    <w:rsid w:val="00D06140"/>
    <w:rsid w:val="00D15D06"/>
    <w:rsid w:val="00D251E5"/>
    <w:rsid w:val="00D25790"/>
    <w:rsid w:val="00D2750A"/>
    <w:rsid w:val="00D47B03"/>
    <w:rsid w:val="00D507FC"/>
    <w:rsid w:val="00D5136A"/>
    <w:rsid w:val="00D5299E"/>
    <w:rsid w:val="00D55BE0"/>
    <w:rsid w:val="00D56A0D"/>
    <w:rsid w:val="00D607C2"/>
    <w:rsid w:val="00D61F29"/>
    <w:rsid w:val="00D6535D"/>
    <w:rsid w:val="00D658EF"/>
    <w:rsid w:val="00D67D79"/>
    <w:rsid w:val="00D8324F"/>
    <w:rsid w:val="00D87441"/>
    <w:rsid w:val="00D979CF"/>
    <w:rsid w:val="00DA2D25"/>
    <w:rsid w:val="00DA3B0C"/>
    <w:rsid w:val="00DB505B"/>
    <w:rsid w:val="00DC1800"/>
    <w:rsid w:val="00DC1BDB"/>
    <w:rsid w:val="00DC74E9"/>
    <w:rsid w:val="00DD392E"/>
    <w:rsid w:val="00DD7637"/>
    <w:rsid w:val="00DE1C7F"/>
    <w:rsid w:val="00DF1006"/>
    <w:rsid w:val="00DF314F"/>
    <w:rsid w:val="00DF37F8"/>
    <w:rsid w:val="00E03349"/>
    <w:rsid w:val="00E14012"/>
    <w:rsid w:val="00E23C81"/>
    <w:rsid w:val="00E24383"/>
    <w:rsid w:val="00E2637E"/>
    <w:rsid w:val="00E32547"/>
    <w:rsid w:val="00E331C7"/>
    <w:rsid w:val="00E34D69"/>
    <w:rsid w:val="00E50CED"/>
    <w:rsid w:val="00E516A4"/>
    <w:rsid w:val="00E547B5"/>
    <w:rsid w:val="00E548D3"/>
    <w:rsid w:val="00E6057C"/>
    <w:rsid w:val="00E714BC"/>
    <w:rsid w:val="00E724E0"/>
    <w:rsid w:val="00E75351"/>
    <w:rsid w:val="00E82C32"/>
    <w:rsid w:val="00E86DE9"/>
    <w:rsid w:val="00E94FF6"/>
    <w:rsid w:val="00E97F96"/>
    <w:rsid w:val="00EA57DF"/>
    <w:rsid w:val="00EB08E7"/>
    <w:rsid w:val="00EB17DF"/>
    <w:rsid w:val="00EB23E3"/>
    <w:rsid w:val="00EB4A65"/>
    <w:rsid w:val="00EC55EE"/>
    <w:rsid w:val="00EE0135"/>
    <w:rsid w:val="00EF4F2C"/>
    <w:rsid w:val="00EF6550"/>
    <w:rsid w:val="00F00889"/>
    <w:rsid w:val="00F0618C"/>
    <w:rsid w:val="00F10AE5"/>
    <w:rsid w:val="00F130EE"/>
    <w:rsid w:val="00F14C46"/>
    <w:rsid w:val="00F25641"/>
    <w:rsid w:val="00F40AD6"/>
    <w:rsid w:val="00F80437"/>
    <w:rsid w:val="00F82DE5"/>
    <w:rsid w:val="00F85E67"/>
    <w:rsid w:val="00F90E84"/>
    <w:rsid w:val="00F93C04"/>
    <w:rsid w:val="00FA1DF7"/>
    <w:rsid w:val="00FA406F"/>
    <w:rsid w:val="00FB4C0E"/>
    <w:rsid w:val="00FB658A"/>
    <w:rsid w:val="00FC08F6"/>
    <w:rsid w:val="00FC7F3A"/>
    <w:rsid w:val="00FD32C9"/>
    <w:rsid w:val="00FE1425"/>
    <w:rsid w:val="00FE1F54"/>
    <w:rsid w:val="00FE6B50"/>
    <w:rsid w:val="00FF06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5:docId w15:val="{5886BE24-700D-43A3-8A14-B8DE0E8D5C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3">
    <w:lsdException w:name="Normal" w:uiPriority="0" w:qFormat="1"/>
    <w:lsdException w:name="heading 1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ln">
    <w:name w:val="Normal"/>
    <w:qFormat/>
    <w:rsid w:val="00CE453F"/>
    <w:pPr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Nadpis1">
    <w:name w:val="heading 1"/>
    <w:basedOn w:val="Normln"/>
    <w:next w:val="Normln"/>
    <w:link w:val="Nadpis1Char"/>
    <w:autoRedefine/>
    <w:uiPriority w:val="99"/>
    <w:qFormat/>
    <w:rsid w:val="00707DFC"/>
    <w:pPr>
      <w:keepNext/>
      <w:numPr>
        <w:numId w:val="6"/>
      </w:numPr>
      <w:spacing w:before="480" w:after="240" w:line="276" w:lineRule="auto"/>
      <w:outlineLvl w:val="0"/>
    </w:pPr>
    <w:rPr>
      <w:b/>
      <w:bCs/>
      <w:color w:val="800000"/>
      <w:sz w:val="20"/>
    </w:rPr>
  </w:style>
  <w:style w:type="paragraph" w:styleId="Nadpis2">
    <w:name w:val="heading 2"/>
    <w:basedOn w:val="Normln"/>
    <w:next w:val="Normln"/>
    <w:link w:val="Nadpis2Char"/>
    <w:uiPriority w:val="99"/>
    <w:qFormat/>
    <w:rsid w:val="00CE453F"/>
    <w:pPr>
      <w:keepNext/>
      <w:numPr>
        <w:ilvl w:val="1"/>
        <w:numId w:val="3"/>
      </w:numPr>
      <w:spacing w:after="120" w:line="360" w:lineRule="auto"/>
      <w:jc w:val="both"/>
      <w:outlineLvl w:val="1"/>
    </w:pPr>
    <w:rPr>
      <w:b/>
      <w:bCs/>
      <w:color w:val="800000"/>
      <w:sz w:val="22"/>
      <w:szCs w:val="22"/>
    </w:rPr>
  </w:style>
  <w:style w:type="paragraph" w:styleId="Nadpis3">
    <w:name w:val="heading 3"/>
    <w:basedOn w:val="Normln"/>
    <w:next w:val="Normln"/>
    <w:link w:val="Nadpis3Char"/>
    <w:autoRedefine/>
    <w:uiPriority w:val="99"/>
    <w:qFormat/>
    <w:rsid w:val="00CE453F"/>
    <w:pPr>
      <w:keepNext/>
      <w:numPr>
        <w:ilvl w:val="2"/>
        <w:numId w:val="5"/>
      </w:numPr>
      <w:spacing w:before="240" w:after="60"/>
      <w:outlineLvl w:val="2"/>
    </w:pPr>
    <w:rPr>
      <w:b/>
      <w:bCs/>
      <w:sz w:val="22"/>
      <w:szCs w:val="22"/>
    </w:rPr>
  </w:style>
  <w:style w:type="paragraph" w:styleId="Nadpis4">
    <w:name w:val="heading 4"/>
    <w:basedOn w:val="Normln"/>
    <w:next w:val="Normln"/>
    <w:link w:val="Nadpis4Char"/>
    <w:uiPriority w:val="99"/>
    <w:qFormat/>
    <w:rsid w:val="00CE453F"/>
    <w:pPr>
      <w:keepNext/>
      <w:numPr>
        <w:ilvl w:val="3"/>
        <w:numId w:val="2"/>
      </w:numPr>
      <w:tabs>
        <w:tab w:val="clear" w:pos="360"/>
        <w:tab w:val="num" w:pos="864"/>
      </w:tabs>
      <w:spacing w:before="240" w:after="60"/>
      <w:ind w:left="864" w:hanging="864"/>
      <w:outlineLvl w:val="3"/>
    </w:pPr>
    <w:rPr>
      <w:b/>
      <w:bCs/>
    </w:rPr>
  </w:style>
  <w:style w:type="paragraph" w:styleId="Nadpis5">
    <w:name w:val="heading 5"/>
    <w:basedOn w:val="Normln"/>
    <w:next w:val="Normln"/>
    <w:link w:val="Nadpis5Char"/>
    <w:uiPriority w:val="99"/>
    <w:qFormat/>
    <w:rsid w:val="00CE453F"/>
    <w:pPr>
      <w:numPr>
        <w:ilvl w:val="4"/>
        <w:numId w:val="2"/>
      </w:numPr>
      <w:tabs>
        <w:tab w:val="clear" w:pos="360"/>
        <w:tab w:val="num" w:pos="1008"/>
      </w:tabs>
      <w:spacing w:before="240" w:after="60"/>
      <w:ind w:left="1008" w:hanging="1008"/>
      <w:outlineLvl w:val="4"/>
    </w:pPr>
    <w:rPr>
      <w:sz w:val="22"/>
      <w:szCs w:val="22"/>
    </w:rPr>
  </w:style>
  <w:style w:type="paragraph" w:styleId="Nadpis6">
    <w:name w:val="heading 6"/>
    <w:basedOn w:val="Normln"/>
    <w:next w:val="Normln"/>
    <w:link w:val="Nadpis6Char"/>
    <w:uiPriority w:val="99"/>
    <w:qFormat/>
    <w:rsid w:val="00CE453F"/>
    <w:pPr>
      <w:numPr>
        <w:ilvl w:val="5"/>
        <w:numId w:val="2"/>
      </w:numPr>
      <w:tabs>
        <w:tab w:val="clear" w:pos="360"/>
        <w:tab w:val="num" w:pos="1152"/>
      </w:tabs>
      <w:spacing w:before="240" w:after="60"/>
      <w:ind w:left="1152" w:hanging="1152"/>
      <w:outlineLvl w:val="5"/>
    </w:pPr>
    <w:rPr>
      <w:i/>
      <w:iCs/>
      <w:sz w:val="22"/>
      <w:szCs w:val="22"/>
    </w:rPr>
  </w:style>
  <w:style w:type="paragraph" w:styleId="Nadpis7">
    <w:name w:val="heading 7"/>
    <w:basedOn w:val="Normln"/>
    <w:next w:val="Normln"/>
    <w:link w:val="Nadpis7Char"/>
    <w:uiPriority w:val="99"/>
    <w:qFormat/>
    <w:rsid w:val="00CE453F"/>
    <w:pPr>
      <w:numPr>
        <w:ilvl w:val="6"/>
        <w:numId w:val="2"/>
      </w:numPr>
      <w:tabs>
        <w:tab w:val="clear" w:pos="360"/>
        <w:tab w:val="num" w:pos="1296"/>
      </w:tabs>
      <w:spacing w:before="240" w:after="60"/>
      <w:ind w:left="1296" w:hanging="1296"/>
      <w:outlineLvl w:val="6"/>
    </w:pPr>
  </w:style>
  <w:style w:type="paragraph" w:styleId="Nadpis8">
    <w:name w:val="heading 8"/>
    <w:basedOn w:val="Normln"/>
    <w:next w:val="Normln"/>
    <w:link w:val="Nadpis8Char"/>
    <w:uiPriority w:val="99"/>
    <w:qFormat/>
    <w:rsid w:val="00CE453F"/>
    <w:pPr>
      <w:numPr>
        <w:ilvl w:val="7"/>
        <w:numId w:val="2"/>
      </w:numPr>
      <w:tabs>
        <w:tab w:val="clear" w:pos="360"/>
        <w:tab w:val="num" w:pos="1440"/>
      </w:tabs>
      <w:spacing w:before="240" w:after="60"/>
      <w:ind w:left="1440" w:hanging="1440"/>
      <w:outlineLvl w:val="7"/>
    </w:pPr>
    <w:rPr>
      <w:i/>
      <w:iCs/>
    </w:rPr>
  </w:style>
  <w:style w:type="paragraph" w:styleId="Nadpis9">
    <w:name w:val="heading 9"/>
    <w:basedOn w:val="Normln"/>
    <w:next w:val="Normln"/>
    <w:link w:val="Nadpis9Char"/>
    <w:uiPriority w:val="99"/>
    <w:qFormat/>
    <w:rsid w:val="00CE453F"/>
    <w:pPr>
      <w:numPr>
        <w:ilvl w:val="8"/>
        <w:numId w:val="2"/>
      </w:numPr>
      <w:tabs>
        <w:tab w:val="clear" w:pos="360"/>
        <w:tab w:val="num" w:pos="1584"/>
      </w:tabs>
      <w:spacing w:before="240" w:after="60"/>
      <w:ind w:left="1584" w:hanging="1584"/>
      <w:outlineLvl w:val="8"/>
    </w:pPr>
    <w:rPr>
      <w:b/>
      <w:bCs/>
      <w:i/>
      <w:iCs/>
      <w:sz w:val="18"/>
      <w:szCs w:val="1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9"/>
    <w:locked/>
    <w:rsid w:val="00707DFC"/>
    <w:rPr>
      <w:rFonts w:ascii="Arial" w:hAnsi="Arial" w:cs="Arial"/>
      <w:b/>
      <w:bCs/>
      <w:color w:val="800000"/>
      <w:szCs w:val="24"/>
    </w:rPr>
  </w:style>
  <w:style w:type="character" w:customStyle="1" w:styleId="Nadpis2Char">
    <w:name w:val="Nadpis 2 Char"/>
    <w:link w:val="Nadpis2"/>
    <w:uiPriority w:val="99"/>
    <w:locked/>
    <w:rsid w:val="00CE453F"/>
    <w:rPr>
      <w:rFonts w:ascii="Arial" w:hAnsi="Arial" w:cs="Arial"/>
      <w:b/>
      <w:bCs/>
      <w:color w:val="800000"/>
      <w:sz w:val="22"/>
      <w:szCs w:val="22"/>
    </w:rPr>
  </w:style>
  <w:style w:type="character" w:customStyle="1" w:styleId="Nadpis3Char">
    <w:name w:val="Nadpis 3 Char"/>
    <w:link w:val="Nadpis3"/>
    <w:uiPriority w:val="99"/>
    <w:locked/>
    <w:rsid w:val="00CE453F"/>
    <w:rPr>
      <w:rFonts w:ascii="Arial" w:hAnsi="Arial" w:cs="Arial"/>
      <w:b/>
      <w:bCs/>
      <w:sz w:val="22"/>
      <w:szCs w:val="22"/>
    </w:rPr>
  </w:style>
  <w:style w:type="character" w:customStyle="1" w:styleId="Nadpis4Char">
    <w:name w:val="Nadpis 4 Char"/>
    <w:link w:val="Nadpis4"/>
    <w:uiPriority w:val="99"/>
    <w:locked/>
    <w:rsid w:val="00CE453F"/>
    <w:rPr>
      <w:rFonts w:ascii="Arial" w:hAnsi="Arial" w:cs="Arial"/>
      <w:b/>
      <w:bCs/>
      <w:sz w:val="24"/>
      <w:szCs w:val="24"/>
    </w:rPr>
  </w:style>
  <w:style w:type="character" w:customStyle="1" w:styleId="Nadpis5Char">
    <w:name w:val="Nadpis 5 Char"/>
    <w:link w:val="Nadpis5"/>
    <w:uiPriority w:val="99"/>
    <w:locked/>
    <w:rsid w:val="00CE453F"/>
    <w:rPr>
      <w:rFonts w:ascii="Arial" w:hAnsi="Arial" w:cs="Arial"/>
      <w:sz w:val="22"/>
      <w:szCs w:val="22"/>
    </w:rPr>
  </w:style>
  <w:style w:type="character" w:customStyle="1" w:styleId="Nadpis6Char">
    <w:name w:val="Nadpis 6 Char"/>
    <w:link w:val="Nadpis6"/>
    <w:uiPriority w:val="99"/>
    <w:locked/>
    <w:rsid w:val="00CE453F"/>
    <w:rPr>
      <w:rFonts w:ascii="Arial" w:hAnsi="Arial" w:cs="Arial"/>
      <w:i/>
      <w:iCs/>
      <w:sz w:val="22"/>
      <w:szCs w:val="22"/>
    </w:rPr>
  </w:style>
  <w:style w:type="character" w:customStyle="1" w:styleId="Nadpis7Char">
    <w:name w:val="Nadpis 7 Char"/>
    <w:link w:val="Nadpis7"/>
    <w:uiPriority w:val="99"/>
    <w:locked/>
    <w:rsid w:val="00CE453F"/>
    <w:rPr>
      <w:rFonts w:ascii="Arial" w:hAnsi="Arial" w:cs="Arial"/>
      <w:sz w:val="24"/>
      <w:szCs w:val="24"/>
    </w:rPr>
  </w:style>
  <w:style w:type="character" w:customStyle="1" w:styleId="Nadpis8Char">
    <w:name w:val="Nadpis 8 Char"/>
    <w:link w:val="Nadpis8"/>
    <w:uiPriority w:val="99"/>
    <w:locked/>
    <w:rsid w:val="00CE453F"/>
    <w:rPr>
      <w:rFonts w:ascii="Arial" w:hAnsi="Arial" w:cs="Arial"/>
      <w:i/>
      <w:iCs/>
      <w:sz w:val="24"/>
      <w:szCs w:val="24"/>
    </w:rPr>
  </w:style>
  <w:style w:type="character" w:customStyle="1" w:styleId="Nadpis9Char">
    <w:name w:val="Nadpis 9 Char"/>
    <w:link w:val="Nadpis9"/>
    <w:uiPriority w:val="99"/>
    <w:locked/>
    <w:rsid w:val="00CE453F"/>
    <w:rPr>
      <w:rFonts w:ascii="Arial" w:hAnsi="Arial" w:cs="Arial"/>
      <w:b/>
      <w:bCs/>
      <w:i/>
      <w:iCs/>
      <w:sz w:val="18"/>
      <w:szCs w:val="18"/>
    </w:rPr>
  </w:style>
  <w:style w:type="paragraph" w:styleId="Zkladntext">
    <w:name w:val="Body Text"/>
    <w:basedOn w:val="Normln"/>
    <w:link w:val="ZkladntextChar"/>
    <w:uiPriority w:val="99"/>
    <w:rsid w:val="00CE453F"/>
    <w:pPr>
      <w:spacing w:after="120"/>
      <w:jc w:val="both"/>
    </w:pPr>
  </w:style>
  <w:style w:type="character" w:customStyle="1" w:styleId="ZkladntextChar">
    <w:name w:val="Základní text Char"/>
    <w:link w:val="Zkladntext"/>
    <w:uiPriority w:val="99"/>
    <w:semiHidden/>
    <w:locked/>
    <w:rsid w:val="00CE453F"/>
    <w:rPr>
      <w:rFonts w:ascii="Arial" w:hAnsi="Arial" w:cs="Arial"/>
      <w:sz w:val="24"/>
      <w:szCs w:val="24"/>
    </w:rPr>
  </w:style>
  <w:style w:type="paragraph" w:styleId="Obsah1">
    <w:name w:val="toc 1"/>
    <w:basedOn w:val="Normln"/>
    <w:next w:val="Normln"/>
    <w:autoRedefine/>
    <w:uiPriority w:val="39"/>
    <w:qFormat/>
    <w:rsid w:val="00CE453F"/>
    <w:pPr>
      <w:tabs>
        <w:tab w:val="right" w:leader="dot" w:pos="8647"/>
      </w:tabs>
      <w:spacing w:before="120"/>
    </w:pPr>
    <w:rPr>
      <w:b/>
      <w:bCs/>
      <w:color w:val="000080"/>
      <w:sz w:val="20"/>
      <w:szCs w:val="20"/>
    </w:rPr>
  </w:style>
  <w:style w:type="paragraph" w:styleId="Obsah2">
    <w:name w:val="toc 2"/>
    <w:basedOn w:val="Normln"/>
    <w:next w:val="Normln"/>
    <w:autoRedefine/>
    <w:uiPriority w:val="39"/>
    <w:rsid w:val="00F90E84"/>
    <w:pPr>
      <w:tabs>
        <w:tab w:val="left" w:pos="720"/>
        <w:tab w:val="right" w:leader="dot" w:pos="8647"/>
      </w:tabs>
      <w:spacing w:before="120"/>
      <w:ind w:left="240"/>
    </w:pPr>
    <w:rPr>
      <w:rFonts w:ascii="Arial Narrow" w:hAnsi="Arial Narrow" w:cs="Calibri"/>
      <w:b/>
      <w:bCs/>
      <w:noProof/>
      <w:sz w:val="22"/>
      <w:szCs w:val="22"/>
    </w:rPr>
  </w:style>
  <w:style w:type="paragraph" w:styleId="Obsah3">
    <w:name w:val="toc 3"/>
    <w:basedOn w:val="Normln"/>
    <w:next w:val="Normln"/>
    <w:autoRedefine/>
    <w:uiPriority w:val="99"/>
    <w:semiHidden/>
    <w:rsid w:val="00CE453F"/>
    <w:pPr>
      <w:tabs>
        <w:tab w:val="right" w:leader="dot" w:pos="8647"/>
      </w:tabs>
      <w:ind w:left="480"/>
    </w:pPr>
    <w:rPr>
      <w:color w:val="000000"/>
      <w:sz w:val="22"/>
      <w:szCs w:val="22"/>
    </w:rPr>
  </w:style>
  <w:style w:type="paragraph" w:styleId="Obsah4">
    <w:name w:val="toc 4"/>
    <w:basedOn w:val="Normln"/>
    <w:next w:val="Normln"/>
    <w:autoRedefine/>
    <w:uiPriority w:val="99"/>
    <w:semiHidden/>
    <w:rsid w:val="00CE453F"/>
    <w:pPr>
      <w:tabs>
        <w:tab w:val="right" w:leader="dot" w:pos="8647"/>
      </w:tabs>
      <w:ind w:left="720"/>
    </w:pPr>
    <w:rPr>
      <w:sz w:val="20"/>
      <w:szCs w:val="20"/>
    </w:rPr>
  </w:style>
  <w:style w:type="paragraph" w:styleId="Obsah5">
    <w:name w:val="toc 5"/>
    <w:basedOn w:val="Normln"/>
    <w:next w:val="Normln"/>
    <w:autoRedefine/>
    <w:uiPriority w:val="99"/>
    <w:semiHidden/>
    <w:rsid w:val="00CE453F"/>
    <w:pPr>
      <w:tabs>
        <w:tab w:val="right" w:leader="dot" w:pos="8647"/>
      </w:tabs>
      <w:ind w:left="960"/>
    </w:pPr>
    <w:rPr>
      <w:sz w:val="20"/>
      <w:szCs w:val="20"/>
    </w:rPr>
  </w:style>
  <w:style w:type="paragraph" w:styleId="Obsah6">
    <w:name w:val="toc 6"/>
    <w:basedOn w:val="Normln"/>
    <w:next w:val="Normln"/>
    <w:autoRedefine/>
    <w:uiPriority w:val="99"/>
    <w:semiHidden/>
    <w:rsid w:val="00CE453F"/>
    <w:pPr>
      <w:tabs>
        <w:tab w:val="right" w:leader="dot" w:pos="8647"/>
      </w:tabs>
      <w:ind w:left="1200"/>
    </w:pPr>
    <w:rPr>
      <w:sz w:val="20"/>
      <w:szCs w:val="20"/>
    </w:rPr>
  </w:style>
  <w:style w:type="paragraph" w:styleId="Obsah7">
    <w:name w:val="toc 7"/>
    <w:basedOn w:val="Normln"/>
    <w:next w:val="Normln"/>
    <w:autoRedefine/>
    <w:uiPriority w:val="99"/>
    <w:semiHidden/>
    <w:rsid w:val="00CE453F"/>
    <w:pPr>
      <w:tabs>
        <w:tab w:val="right" w:leader="dot" w:pos="8647"/>
      </w:tabs>
      <w:ind w:left="1440"/>
    </w:pPr>
    <w:rPr>
      <w:sz w:val="20"/>
      <w:szCs w:val="20"/>
    </w:rPr>
  </w:style>
  <w:style w:type="paragraph" w:styleId="Obsah8">
    <w:name w:val="toc 8"/>
    <w:basedOn w:val="Normln"/>
    <w:next w:val="Normln"/>
    <w:autoRedefine/>
    <w:uiPriority w:val="99"/>
    <w:semiHidden/>
    <w:rsid w:val="00CE453F"/>
    <w:pPr>
      <w:tabs>
        <w:tab w:val="right" w:leader="dot" w:pos="8647"/>
      </w:tabs>
      <w:ind w:left="1680"/>
    </w:pPr>
    <w:rPr>
      <w:sz w:val="20"/>
      <w:szCs w:val="20"/>
    </w:rPr>
  </w:style>
  <w:style w:type="paragraph" w:styleId="Obsah9">
    <w:name w:val="toc 9"/>
    <w:basedOn w:val="Normln"/>
    <w:next w:val="Normln"/>
    <w:autoRedefine/>
    <w:uiPriority w:val="99"/>
    <w:semiHidden/>
    <w:rsid w:val="00CE453F"/>
    <w:pPr>
      <w:tabs>
        <w:tab w:val="right" w:leader="dot" w:pos="8647"/>
      </w:tabs>
      <w:ind w:left="1920"/>
    </w:pPr>
    <w:rPr>
      <w:sz w:val="20"/>
      <w:szCs w:val="20"/>
    </w:rPr>
  </w:style>
  <w:style w:type="paragraph" w:styleId="Zkladntext2">
    <w:name w:val="Body Text 2"/>
    <w:basedOn w:val="Normln"/>
    <w:link w:val="Zkladntext2Char"/>
    <w:uiPriority w:val="99"/>
    <w:rsid w:val="00CE453F"/>
    <w:pPr>
      <w:spacing w:line="360" w:lineRule="auto"/>
      <w:jc w:val="both"/>
    </w:pPr>
    <w:rPr>
      <w:b/>
      <w:bCs/>
      <w:sz w:val="20"/>
      <w:szCs w:val="20"/>
    </w:rPr>
  </w:style>
  <w:style w:type="character" w:customStyle="1" w:styleId="Zkladntext2Char">
    <w:name w:val="Základní text 2 Char"/>
    <w:link w:val="Zkladntext2"/>
    <w:uiPriority w:val="99"/>
    <w:semiHidden/>
    <w:locked/>
    <w:rsid w:val="00CE453F"/>
    <w:rPr>
      <w:rFonts w:ascii="Arial" w:hAnsi="Arial" w:cs="Arial"/>
      <w:sz w:val="24"/>
      <w:szCs w:val="24"/>
    </w:rPr>
  </w:style>
  <w:style w:type="paragraph" w:styleId="Zhlav">
    <w:name w:val="header"/>
    <w:basedOn w:val="Normln"/>
    <w:link w:val="ZhlavChar"/>
    <w:uiPriority w:val="99"/>
    <w:rsid w:val="00CE453F"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uiPriority w:val="99"/>
    <w:semiHidden/>
    <w:locked/>
    <w:rsid w:val="00CE453F"/>
    <w:rPr>
      <w:rFonts w:ascii="Arial" w:hAnsi="Arial" w:cs="Arial"/>
      <w:sz w:val="24"/>
      <w:szCs w:val="24"/>
    </w:rPr>
  </w:style>
  <w:style w:type="paragraph" w:styleId="Zpat">
    <w:name w:val="footer"/>
    <w:basedOn w:val="Normln"/>
    <w:link w:val="ZpatChar"/>
    <w:uiPriority w:val="99"/>
    <w:rsid w:val="00CE453F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uiPriority w:val="99"/>
    <w:locked/>
    <w:rsid w:val="00CE453F"/>
    <w:rPr>
      <w:rFonts w:ascii="Arial" w:hAnsi="Arial" w:cs="Arial"/>
      <w:sz w:val="24"/>
      <w:szCs w:val="24"/>
    </w:rPr>
  </w:style>
  <w:style w:type="character" w:styleId="slostrnky">
    <w:name w:val="page number"/>
    <w:uiPriority w:val="99"/>
    <w:rsid w:val="00CE453F"/>
    <w:rPr>
      <w:rFonts w:cs="Times New Roman"/>
    </w:rPr>
  </w:style>
  <w:style w:type="paragraph" w:customStyle="1" w:styleId="SeznamcitacVlastnseznamcitac">
    <w:name w:val="Seznam citací.Vlastní seznam citací"/>
    <w:basedOn w:val="Pokraovnseznamu"/>
    <w:next w:val="Normln"/>
    <w:uiPriority w:val="99"/>
    <w:rsid w:val="00CE453F"/>
    <w:pPr>
      <w:tabs>
        <w:tab w:val="right" w:leader="dot" w:pos="9639"/>
      </w:tabs>
      <w:ind w:left="340" w:hanging="340"/>
      <w:jc w:val="both"/>
    </w:pPr>
    <w:rPr>
      <w:sz w:val="22"/>
      <w:szCs w:val="22"/>
    </w:rPr>
  </w:style>
  <w:style w:type="paragraph" w:styleId="Pokraovnseznamu">
    <w:name w:val="List Continue"/>
    <w:basedOn w:val="Normln"/>
    <w:uiPriority w:val="99"/>
    <w:rsid w:val="00CE453F"/>
    <w:pPr>
      <w:spacing w:after="120"/>
      <w:ind w:left="283"/>
    </w:pPr>
    <w:rPr>
      <w:sz w:val="20"/>
      <w:szCs w:val="20"/>
    </w:rPr>
  </w:style>
  <w:style w:type="character" w:styleId="Hypertextovodkaz">
    <w:name w:val="Hyperlink"/>
    <w:uiPriority w:val="99"/>
    <w:rsid w:val="00CE453F"/>
    <w:rPr>
      <w:rFonts w:cs="Times New Roman"/>
      <w:color w:val="0000FF"/>
      <w:u w:val="single"/>
    </w:rPr>
  </w:style>
  <w:style w:type="paragraph" w:customStyle="1" w:styleId="font5">
    <w:name w:val="font5"/>
    <w:basedOn w:val="Normln"/>
    <w:rsid w:val="00CE453F"/>
    <w:pPr>
      <w:autoSpaceDE/>
      <w:autoSpaceDN/>
      <w:adjustRightInd/>
      <w:spacing w:before="100" w:beforeAutospacing="1" w:after="100" w:afterAutospacing="1"/>
    </w:pPr>
    <w:rPr>
      <w:sz w:val="18"/>
      <w:szCs w:val="18"/>
    </w:rPr>
  </w:style>
  <w:style w:type="paragraph" w:customStyle="1" w:styleId="font6">
    <w:name w:val="font6"/>
    <w:basedOn w:val="Normln"/>
    <w:rsid w:val="00CE453F"/>
    <w:pPr>
      <w:autoSpaceDE/>
      <w:autoSpaceDN/>
      <w:adjustRightInd/>
      <w:spacing w:before="100" w:beforeAutospacing="1" w:after="100" w:afterAutospacing="1"/>
    </w:pPr>
    <w:rPr>
      <w:b/>
      <w:bCs/>
      <w:sz w:val="20"/>
      <w:szCs w:val="20"/>
    </w:rPr>
  </w:style>
  <w:style w:type="paragraph" w:customStyle="1" w:styleId="font7">
    <w:name w:val="font7"/>
    <w:basedOn w:val="Normln"/>
    <w:rsid w:val="00CE453F"/>
    <w:pPr>
      <w:autoSpaceDE/>
      <w:autoSpaceDN/>
      <w:adjustRightInd/>
      <w:spacing w:before="100" w:beforeAutospacing="1" w:after="100" w:afterAutospacing="1"/>
    </w:pPr>
    <w:rPr>
      <w:b/>
      <w:bCs/>
      <w:sz w:val="18"/>
      <w:szCs w:val="18"/>
    </w:rPr>
  </w:style>
  <w:style w:type="paragraph" w:customStyle="1" w:styleId="xl24">
    <w:name w:val="xl24"/>
    <w:basedOn w:val="Normln"/>
    <w:uiPriority w:val="99"/>
    <w:rsid w:val="00CE45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</w:pPr>
    <w:rPr>
      <w:sz w:val="22"/>
      <w:szCs w:val="22"/>
    </w:rPr>
  </w:style>
  <w:style w:type="paragraph" w:customStyle="1" w:styleId="xl25">
    <w:name w:val="xl25"/>
    <w:basedOn w:val="Normln"/>
    <w:uiPriority w:val="99"/>
    <w:rsid w:val="00CE453F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</w:pPr>
    <w:rPr>
      <w:sz w:val="22"/>
      <w:szCs w:val="22"/>
    </w:rPr>
  </w:style>
  <w:style w:type="paragraph" w:customStyle="1" w:styleId="xl26">
    <w:name w:val="xl26"/>
    <w:basedOn w:val="Normln"/>
    <w:uiPriority w:val="99"/>
    <w:rsid w:val="00CE453F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</w:pPr>
    <w:rPr>
      <w:sz w:val="22"/>
      <w:szCs w:val="22"/>
    </w:rPr>
  </w:style>
  <w:style w:type="paragraph" w:customStyle="1" w:styleId="xl27">
    <w:name w:val="xl27"/>
    <w:basedOn w:val="Normln"/>
    <w:uiPriority w:val="99"/>
    <w:rsid w:val="00CE453F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</w:pPr>
    <w:rPr>
      <w:sz w:val="22"/>
      <w:szCs w:val="22"/>
    </w:rPr>
  </w:style>
  <w:style w:type="paragraph" w:customStyle="1" w:styleId="xl28">
    <w:name w:val="xl28"/>
    <w:basedOn w:val="Normln"/>
    <w:uiPriority w:val="99"/>
    <w:rsid w:val="00CE453F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</w:pPr>
    <w:rPr>
      <w:b/>
      <w:bCs/>
    </w:rPr>
  </w:style>
  <w:style w:type="paragraph" w:customStyle="1" w:styleId="xl29">
    <w:name w:val="xl29"/>
    <w:basedOn w:val="Normln"/>
    <w:uiPriority w:val="99"/>
    <w:rsid w:val="00CE453F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</w:pPr>
    <w:rPr>
      <w:b/>
      <w:bCs/>
    </w:rPr>
  </w:style>
  <w:style w:type="paragraph" w:customStyle="1" w:styleId="xl30">
    <w:name w:val="xl30"/>
    <w:basedOn w:val="Normln"/>
    <w:uiPriority w:val="99"/>
    <w:rsid w:val="00CE453F"/>
    <w:pPr>
      <w:autoSpaceDE/>
      <w:autoSpaceDN/>
      <w:adjustRightInd/>
      <w:spacing w:before="100" w:beforeAutospacing="1" w:after="100" w:afterAutospacing="1"/>
      <w:jc w:val="center"/>
    </w:pPr>
    <w:rPr>
      <w:sz w:val="22"/>
      <w:szCs w:val="22"/>
    </w:rPr>
  </w:style>
  <w:style w:type="paragraph" w:customStyle="1" w:styleId="xl31">
    <w:name w:val="xl31"/>
    <w:basedOn w:val="Normln"/>
    <w:uiPriority w:val="99"/>
    <w:rsid w:val="00CE453F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</w:pPr>
    <w:rPr>
      <w:b/>
      <w:bCs/>
    </w:rPr>
  </w:style>
  <w:style w:type="paragraph" w:customStyle="1" w:styleId="xl32">
    <w:name w:val="xl32"/>
    <w:basedOn w:val="Normln"/>
    <w:uiPriority w:val="99"/>
    <w:rsid w:val="00CE45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</w:pPr>
    <w:rPr>
      <w:sz w:val="22"/>
      <w:szCs w:val="22"/>
    </w:rPr>
  </w:style>
  <w:style w:type="paragraph" w:customStyle="1" w:styleId="xl33">
    <w:name w:val="xl33"/>
    <w:basedOn w:val="Normln"/>
    <w:uiPriority w:val="99"/>
    <w:rsid w:val="00CE453F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</w:pPr>
    <w:rPr>
      <w:sz w:val="22"/>
      <w:szCs w:val="22"/>
    </w:rPr>
  </w:style>
  <w:style w:type="paragraph" w:customStyle="1" w:styleId="xl34">
    <w:name w:val="xl34"/>
    <w:basedOn w:val="Normln"/>
    <w:uiPriority w:val="99"/>
    <w:rsid w:val="00CE453F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</w:pPr>
    <w:rPr>
      <w:b/>
      <w:bCs/>
    </w:rPr>
  </w:style>
  <w:style w:type="paragraph" w:customStyle="1" w:styleId="xl35">
    <w:name w:val="xl35"/>
    <w:basedOn w:val="Normln"/>
    <w:uiPriority w:val="99"/>
    <w:rsid w:val="00CE453F"/>
    <w:pPr>
      <w:pBdr>
        <w:top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</w:pPr>
    <w:rPr>
      <w:b/>
      <w:bCs/>
    </w:rPr>
  </w:style>
  <w:style w:type="paragraph" w:customStyle="1" w:styleId="xl36">
    <w:name w:val="xl36"/>
    <w:basedOn w:val="Normln"/>
    <w:uiPriority w:val="99"/>
    <w:rsid w:val="00CE453F"/>
    <w:pPr>
      <w:pBdr>
        <w:top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</w:pPr>
    <w:rPr>
      <w:b/>
      <w:bCs/>
    </w:rPr>
  </w:style>
  <w:style w:type="paragraph" w:customStyle="1" w:styleId="xl37">
    <w:name w:val="xl37"/>
    <w:basedOn w:val="Normln"/>
    <w:uiPriority w:val="99"/>
    <w:rsid w:val="00CE453F"/>
    <w:pPr>
      <w:pBdr>
        <w:top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</w:pPr>
    <w:rPr>
      <w:sz w:val="22"/>
      <w:szCs w:val="22"/>
    </w:rPr>
  </w:style>
  <w:style w:type="paragraph" w:customStyle="1" w:styleId="xl38">
    <w:name w:val="xl38"/>
    <w:basedOn w:val="Normln"/>
    <w:uiPriority w:val="99"/>
    <w:rsid w:val="00CE453F"/>
    <w:pPr>
      <w:pBdr>
        <w:top w:val="single" w:sz="4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</w:pPr>
    <w:rPr>
      <w:sz w:val="22"/>
      <w:szCs w:val="22"/>
    </w:rPr>
  </w:style>
  <w:style w:type="paragraph" w:customStyle="1" w:styleId="xl39">
    <w:name w:val="xl39"/>
    <w:basedOn w:val="Normln"/>
    <w:uiPriority w:val="99"/>
    <w:rsid w:val="00CE453F"/>
    <w:pPr>
      <w:autoSpaceDE/>
      <w:autoSpaceDN/>
      <w:adjustRightInd/>
      <w:spacing w:before="100" w:beforeAutospacing="1" w:after="100" w:afterAutospacing="1"/>
    </w:pPr>
    <w:rPr>
      <w:b/>
      <w:bCs/>
    </w:rPr>
  </w:style>
  <w:style w:type="paragraph" w:customStyle="1" w:styleId="xl40">
    <w:name w:val="xl40"/>
    <w:basedOn w:val="Normln"/>
    <w:uiPriority w:val="99"/>
    <w:rsid w:val="00CE453F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</w:pPr>
    <w:rPr>
      <w:b/>
      <w:bCs/>
    </w:rPr>
  </w:style>
  <w:style w:type="paragraph" w:customStyle="1" w:styleId="xl41">
    <w:name w:val="xl41"/>
    <w:basedOn w:val="Normln"/>
    <w:uiPriority w:val="99"/>
    <w:rsid w:val="00CE453F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</w:pPr>
    <w:rPr>
      <w:b/>
      <w:bCs/>
    </w:rPr>
  </w:style>
  <w:style w:type="paragraph" w:customStyle="1" w:styleId="xl42">
    <w:name w:val="xl42"/>
    <w:basedOn w:val="Normln"/>
    <w:uiPriority w:val="99"/>
    <w:rsid w:val="00CE453F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</w:pPr>
    <w:rPr>
      <w:sz w:val="22"/>
      <w:szCs w:val="22"/>
    </w:rPr>
  </w:style>
  <w:style w:type="paragraph" w:customStyle="1" w:styleId="xl43">
    <w:name w:val="xl43"/>
    <w:basedOn w:val="Normln"/>
    <w:uiPriority w:val="99"/>
    <w:rsid w:val="00CE453F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</w:pPr>
    <w:rPr>
      <w:sz w:val="22"/>
      <w:szCs w:val="22"/>
    </w:rPr>
  </w:style>
  <w:style w:type="paragraph" w:customStyle="1" w:styleId="xl44">
    <w:name w:val="xl44"/>
    <w:basedOn w:val="Normln"/>
    <w:uiPriority w:val="99"/>
    <w:rsid w:val="00CE453F"/>
    <w:pPr>
      <w:autoSpaceDE/>
      <w:autoSpaceDN/>
      <w:adjustRightInd/>
      <w:spacing w:before="100" w:beforeAutospacing="1" w:after="100" w:afterAutospacing="1"/>
    </w:pPr>
    <w:rPr>
      <w:b/>
      <w:bCs/>
      <w:sz w:val="22"/>
      <w:szCs w:val="22"/>
    </w:rPr>
  </w:style>
  <w:style w:type="paragraph" w:customStyle="1" w:styleId="xl45">
    <w:name w:val="xl45"/>
    <w:basedOn w:val="Normln"/>
    <w:uiPriority w:val="99"/>
    <w:rsid w:val="00CE453F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auto" w:fill="C0C0C0"/>
      <w:autoSpaceDE/>
      <w:autoSpaceDN/>
      <w:adjustRightInd/>
      <w:spacing w:before="100" w:beforeAutospacing="1" w:after="100" w:afterAutospacing="1"/>
    </w:pPr>
    <w:rPr>
      <w:b/>
      <w:bCs/>
    </w:rPr>
  </w:style>
  <w:style w:type="paragraph" w:customStyle="1" w:styleId="xl46">
    <w:name w:val="xl46"/>
    <w:basedOn w:val="Normln"/>
    <w:uiPriority w:val="99"/>
    <w:rsid w:val="00CE453F"/>
    <w:pPr>
      <w:pBdr>
        <w:top w:val="single" w:sz="8" w:space="0" w:color="auto"/>
        <w:bottom w:val="single" w:sz="8" w:space="0" w:color="auto"/>
      </w:pBdr>
      <w:shd w:val="clear" w:color="auto" w:fill="C0C0C0"/>
      <w:autoSpaceDE/>
      <w:autoSpaceDN/>
      <w:adjustRightInd/>
      <w:spacing w:before="100" w:beforeAutospacing="1" w:after="100" w:afterAutospacing="1"/>
    </w:pPr>
    <w:rPr>
      <w:sz w:val="22"/>
      <w:szCs w:val="22"/>
    </w:rPr>
  </w:style>
  <w:style w:type="paragraph" w:customStyle="1" w:styleId="xl47">
    <w:name w:val="xl47"/>
    <w:basedOn w:val="Normln"/>
    <w:uiPriority w:val="99"/>
    <w:rsid w:val="00CE453F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auto" w:fill="C0C0C0"/>
      <w:autoSpaceDE/>
      <w:autoSpaceDN/>
      <w:adjustRightInd/>
      <w:spacing w:before="100" w:beforeAutospacing="1" w:after="100" w:afterAutospacing="1"/>
      <w:jc w:val="center"/>
    </w:pPr>
    <w:rPr>
      <w:sz w:val="22"/>
      <w:szCs w:val="22"/>
    </w:rPr>
  </w:style>
  <w:style w:type="paragraph" w:customStyle="1" w:styleId="xl48">
    <w:name w:val="xl48"/>
    <w:basedOn w:val="Normln"/>
    <w:uiPriority w:val="99"/>
    <w:rsid w:val="00CE453F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auto" w:fill="C0C0C0"/>
      <w:autoSpaceDE/>
      <w:autoSpaceDN/>
      <w:adjustRightInd/>
      <w:spacing w:before="100" w:beforeAutospacing="1" w:after="100" w:afterAutospacing="1"/>
    </w:pPr>
    <w:rPr>
      <w:sz w:val="22"/>
      <w:szCs w:val="22"/>
    </w:rPr>
  </w:style>
  <w:style w:type="paragraph" w:customStyle="1" w:styleId="xl49">
    <w:name w:val="xl49"/>
    <w:basedOn w:val="Normln"/>
    <w:uiPriority w:val="99"/>
    <w:rsid w:val="00CE453F"/>
    <w:pPr>
      <w:pBdr>
        <w:top w:val="single" w:sz="4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</w:pPr>
    <w:rPr>
      <w:sz w:val="22"/>
      <w:szCs w:val="22"/>
    </w:rPr>
  </w:style>
  <w:style w:type="paragraph" w:customStyle="1" w:styleId="xl50">
    <w:name w:val="xl50"/>
    <w:basedOn w:val="Normln"/>
    <w:uiPriority w:val="99"/>
    <w:rsid w:val="00CE453F"/>
    <w:pPr>
      <w:pBdr>
        <w:top w:val="single" w:sz="4" w:space="0" w:color="auto"/>
        <w:left w:val="single" w:sz="8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</w:pPr>
    <w:rPr>
      <w:sz w:val="22"/>
      <w:szCs w:val="22"/>
    </w:rPr>
  </w:style>
  <w:style w:type="paragraph" w:customStyle="1" w:styleId="xl51">
    <w:name w:val="xl51"/>
    <w:basedOn w:val="Normln"/>
    <w:uiPriority w:val="99"/>
    <w:rsid w:val="00CE453F"/>
    <w:pPr>
      <w:pBdr>
        <w:top w:val="single" w:sz="8" w:space="0" w:color="auto"/>
        <w:left w:val="single" w:sz="8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</w:pPr>
    <w:rPr>
      <w:b/>
      <w:bCs/>
    </w:rPr>
  </w:style>
  <w:style w:type="paragraph" w:customStyle="1" w:styleId="xl52">
    <w:name w:val="xl52"/>
    <w:basedOn w:val="Normln"/>
    <w:uiPriority w:val="99"/>
    <w:rsid w:val="00CE453F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auto" w:fill="C0C0C0"/>
      <w:autoSpaceDE/>
      <w:autoSpaceDN/>
      <w:adjustRightInd/>
      <w:spacing w:before="100" w:beforeAutospacing="1" w:after="100" w:afterAutospacing="1"/>
    </w:pPr>
    <w:rPr>
      <w:b/>
      <w:bCs/>
      <w:sz w:val="22"/>
      <w:szCs w:val="22"/>
    </w:rPr>
  </w:style>
  <w:style w:type="paragraph" w:customStyle="1" w:styleId="xl53">
    <w:name w:val="xl53"/>
    <w:basedOn w:val="Normln"/>
    <w:uiPriority w:val="99"/>
    <w:rsid w:val="00CE453F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auto" w:fill="C0C0C0"/>
      <w:autoSpaceDE/>
      <w:autoSpaceDN/>
      <w:adjustRightInd/>
      <w:spacing w:before="100" w:beforeAutospacing="1" w:after="100" w:afterAutospacing="1"/>
    </w:pPr>
  </w:style>
  <w:style w:type="paragraph" w:customStyle="1" w:styleId="xl54">
    <w:name w:val="xl54"/>
    <w:basedOn w:val="Normln"/>
    <w:uiPriority w:val="99"/>
    <w:rsid w:val="00CE453F"/>
    <w:pPr>
      <w:pBdr>
        <w:top w:val="single" w:sz="4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</w:pPr>
    <w:rPr>
      <w:sz w:val="22"/>
      <w:szCs w:val="22"/>
    </w:rPr>
  </w:style>
  <w:style w:type="paragraph" w:customStyle="1" w:styleId="xl55">
    <w:name w:val="xl55"/>
    <w:basedOn w:val="Normln"/>
    <w:uiPriority w:val="99"/>
    <w:rsid w:val="00CE453F"/>
    <w:pPr>
      <w:pBdr>
        <w:top w:val="single" w:sz="4" w:space="0" w:color="auto"/>
        <w:left w:val="single" w:sz="8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</w:pPr>
    <w:rPr>
      <w:sz w:val="22"/>
      <w:szCs w:val="22"/>
    </w:rPr>
  </w:style>
  <w:style w:type="paragraph" w:customStyle="1" w:styleId="xl56">
    <w:name w:val="xl56"/>
    <w:basedOn w:val="Normln"/>
    <w:uiPriority w:val="99"/>
    <w:rsid w:val="00CE453F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auto" w:fill="C0C0C0"/>
      <w:autoSpaceDE/>
      <w:autoSpaceDN/>
      <w:adjustRightInd/>
      <w:spacing w:before="100" w:beforeAutospacing="1" w:after="100" w:afterAutospacing="1"/>
    </w:pPr>
    <w:rPr>
      <w:b/>
      <w:bCs/>
      <w:sz w:val="22"/>
      <w:szCs w:val="22"/>
    </w:rPr>
  </w:style>
  <w:style w:type="paragraph" w:customStyle="1" w:styleId="xl57">
    <w:name w:val="xl57"/>
    <w:basedOn w:val="Normln"/>
    <w:uiPriority w:val="99"/>
    <w:rsid w:val="00CE453F"/>
    <w:pPr>
      <w:pBdr>
        <w:top w:val="single" w:sz="4" w:space="0" w:color="auto"/>
        <w:left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</w:pPr>
    <w:rPr>
      <w:sz w:val="22"/>
      <w:szCs w:val="22"/>
    </w:rPr>
  </w:style>
  <w:style w:type="paragraph" w:customStyle="1" w:styleId="xl58">
    <w:name w:val="xl58"/>
    <w:basedOn w:val="Normln"/>
    <w:uiPriority w:val="99"/>
    <w:rsid w:val="00CE453F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</w:pPr>
    <w:rPr>
      <w:sz w:val="22"/>
      <w:szCs w:val="22"/>
    </w:rPr>
  </w:style>
  <w:style w:type="paragraph" w:customStyle="1" w:styleId="xl59">
    <w:name w:val="xl59"/>
    <w:basedOn w:val="Normln"/>
    <w:uiPriority w:val="99"/>
    <w:rsid w:val="00CE45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</w:pPr>
    <w:rPr>
      <w:sz w:val="22"/>
      <w:szCs w:val="22"/>
    </w:rPr>
  </w:style>
  <w:style w:type="paragraph" w:customStyle="1" w:styleId="xl60">
    <w:name w:val="xl60"/>
    <w:basedOn w:val="Normln"/>
    <w:uiPriority w:val="99"/>
    <w:rsid w:val="00CE453F"/>
    <w:pPr>
      <w:pBdr>
        <w:top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</w:pPr>
    <w:rPr>
      <w:b/>
      <w:bCs/>
      <w:sz w:val="22"/>
      <w:szCs w:val="22"/>
    </w:rPr>
  </w:style>
  <w:style w:type="paragraph" w:customStyle="1" w:styleId="xl61">
    <w:name w:val="xl61"/>
    <w:basedOn w:val="Normln"/>
    <w:uiPriority w:val="99"/>
    <w:rsid w:val="00CE45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</w:pPr>
    <w:rPr>
      <w:b/>
      <w:bCs/>
      <w:sz w:val="22"/>
      <w:szCs w:val="22"/>
    </w:rPr>
  </w:style>
  <w:style w:type="paragraph" w:customStyle="1" w:styleId="xl62">
    <w:name w:val="xl62"/>
    <w:basedOn w:val="Normln"/>
    <w:uiPriority w:val="99"/>
    <w:rsid w:val="00CE45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</w:pPr>
    <w:rPr>
      <w:sz w:val="22"/>
      <w:szCs w:val="22"/>
    </w:rPr>
  </w:style>
  <w:style w:type="paragraph" w:customStyle="1" w:styleId="xl63">
    <w:name w:val="xl63"/>
    <w:basedOn w:val="Normln"/>
    <w:uiPriority w:val="99"/>
    <w:rsid w:val="00CE453F"/>
    <w:pPr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</w:pPr>
    <w:rPr>
      <w:sz w:val="22"/>
      <w:szCs w:val="22"/>
    </w:rPr>
  </w:style>
  <w:style w:type="paragraph" w:customStyle="1" w:styleId="xl64">
    <w:name w:val="xl64"/>
    <w:basedOn w:val="Normln"/>
    <w:uiPriority w:val="99"/>
    <w:rsid w:val="00CE453F"/>
    <w:pPr>
      <w:pBdr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</w:pPr>
    <w:rPr>
      <w:sz w:val="22"/>
      <w:szCs w:val="22"/>
    </w:rPr>
  </w:style>
  <w:style w:type="paragraph" w:customStyle="1" w:styleId="xl65">
    <w:name w:val="xl65"/>
    <w:basedOn w:val="Normln"/>
    <w:uiPriority w:val="99"/>
    <w:rsid w:val="00CE453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</w:pPr>
    <w:rPr>
      <w:sz w:val="22"/>
      <w:szCs w:val="22"/>
    </w:rPr>
  </w:style>
  <w:style w:type="paragraph" w:customStyle="1" w:styleId="xl66">
    <w:name w:val="xl66"/>
    <w:basedOn w:val="Normln"/>
    <w:uiPriority w:val="99"/>
    <w:rsid w:val="00CE453F"/>
    <w:pPr>
      <w:autoSpaceDE/>
      <w:autoSpaceDN/>
      <w:adjustRightInd/>
      <w:spacing w:before="100" w:beforeAutospacing="1" w:after="100" w:afterAutospacing="1"/>
      <w:jc w:val="center"/>
    </w:pPr>
    <w:rPr>
      <w:b/>
      <w:bCs/>
    </w:rPr>
  </w:style>
  <w:style w:type="paragraph" w:customStyle="1" w:styleId="xl67">
    <w:name w:val="xl67"/>
    <w:basedOn w:val="Normln"/>
    <w:rsid w:val="00CE453F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auto" w:fill="C0C0C0"/>
      <w:autoSpaceDE/>
      <w:autoSpaceDN/>
      <w:adjustRightInd/>
      <w:spacing w:before="100" w:beforeAutospacing="1" w:after="100" w:afterAutospacing="1"/>
      <w:textAlignment w:val="center"/>
    </w:pPr>
    <w:rPr>
      <w:b/>
      <w:bCs/>
      <w:sz w:val="22"/>
      <w:szCs w:val="22"/>
    </w:rPr>
  </w:style>
  <w:style w:type="paragraph" w:customStyle="1" w:styleId="xl68">
    <w:name w:val="xl68"/>
    <w:basedOn w:val="Normln"/>
    <w:rsid w:val="00CE453F"/>
    <w:pPr>
      <w:pBdr>
        <w:top w:val="single" w:sz="8" w:space="0" w:color="auto"/>
        <w:bottom w:val="single" w:sz="8" w:space="0" w:color="auto"/>
      </w:pBdr>
      <w:shd w:val="clear" w:color="auto" w:fill="C0C0C0"/>
      <w:autoSpaceDE/>
      <w:autoSpaceDN/>
      <w:adjustRightInd/>
      <w:spacing w:before="100" w:beforeAutospacing="1" w:after="100" w:afterAutospacing="1"/>
      <w:jc w:val="center"/>
      <w:textAlignment w:val="center"/>
    </w:pPr>
  </w:style>
  <w:style w:type="paragraph" w:customStyle="1" w:styleId="xl69">
    <w:name w:val="xl69"/>
    <w:basedOn w:val="Normln"/>
    <w:rsid w:val="00CE453F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auto" w:fill="C0C0C0"/>
      <w:autoSpaceDE/>
      <w:autoSpaceDN/>
      <w:adjustRightInd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0">
    <w:name w:val="xl70"/>
    <w:basedOn w:val="Normln"/>
    <w:rsid w:val="00CE453F"/>
    <w:pPr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71">
    <w:name w:val="xl71"/>
    <w:basedOn w:val="Normln"/>
    <w:rsid w:val="00CE453F"/>
    <w:pPr>
      <w:pBdr>
        <w:top w:val="single" w:sz="8" w:space="0" w:color="auto"/>
        <w:bottom w:val="single" w:sz="8" w:space="0" w:color="auto"/>
      </w:pBdr>
      <w:shd w:val="clear" w:color="auto" w:fill="C0C0C0"/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72">
    <w:name w:val="xl72"/>
    <w:basedOn w:val="Normln"/>
    <w:rsid w:val="00CE453F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auto" w:fill="C0C0C0"/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73">
    <w:name w:val="xl73"/>
    <w:basedOn w:val="Normln"/>
    <w:rsid w:val="00CE453F"/>
    <w:pPr>
      <w:pBdr>
        <w:top w:val="single" w:sz="8" w:space="0" w:color="auto"/>
        <w:bottom w:val="single" w:sz="8" w:space="0" w:color="auto"/>
      </w:pBdr>
      <w:shd w:val="clear" w:color="auto" w:fill="C0C0C0"/>
      <w:autoSpaceDE/>
      <w:autoSpaceDN/>
      <w:adjustRightInd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4">
    <w:name w:val="xl74"/>
    <w:basedOn w:val="Normln"/>
    <w:rsid w:val="00CE453F"/>
    <w:pPr>
      <w:pBdr>
        <w:top w:val="single" w:sz="4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</w:pPr>
    <w:rPr>
      <w:sz w:val="22"/>
      <w:szCs w:val="22"/>
    </w:rPr>
  </w:style>
  <w:style w:type="paragraph" w:customStyle="1" w:styleId="xl75">
    <w:name w:val="xl75"/>
    <w:basedOn w:val="Normln"/>
    <w:rsid w:val="00CE453F"/>
    <w:pPr>
      <w:pBdr>
        <w:top w:val="single" w:sz="8" w:space="0" w:color="auto"/>
        <w:bottom w:val="single" w:sz="8" w:space="0" w:color="auto"/>
      </w:pBdr>
      <w:shd w:val="clear" w:color="auto" w:fill="C0C0C0"/>
      <w:autoSpaceDE/>
      <w:autoSpaceDN/>
      <w:adjustRightInd/>
      <w:spacing w:before="100" w:beforeAutospacing="1" w:after="100" w:afterAutospacing="1"/>
      <w:textAlignment w:val="center"/>
    </w:pPr>
  </w:style>
  <w:style w:type="paragraph" w:customStyle="1" w:styleId="xl76">
    <w:name w:val="xl76"/>
    <w:basedOn w:val="Normln"/>
    <w:rsid w:val="00CE453F"/>
    <w:pPr>
      <w:pBdr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</w:pPr>
    <w:rPr>
      <w:sz w:val="22"/>
      <w:szCs w:val="22"/>
    </w:rPr>
  </w:style>
  <w:style w:type="paragraph" w:customStyle="1" w:styleId="xl77">
    <w:name w:val="xl77"/>
    <w:basedOn w:val="Normln"/>
    <w:rsid w:val="00CE453F"/>
    <w:pPr>
      <w:pBdr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</w:pPr>
    <w:rPr>
      <w:b/>
      <w:bCs/>
      <w:sz w:val="22"/>
      <w:szCs w:val="22"/>
    </w:rPr>
  </w:style>
  <w:style w:type="paragraph" w:customStyle="1" w:styleId="xl78">
    <w:name w:val="xl78"/>
    <w:basedOn w:val="Normln"/>
    <w:rsid w:val="00CE453F"/>
    <w:pPr>
      <w:pBdr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</w:pPr>
    <w:rPr>
      <w:sz w:val="22"/>
      <w:szCs w:val="22"/>
    </w:rPr>
  </w:style>
  <w:style w:type="paragraph" w:customStyle="1" w:styleId="xl79">
    <w:name w:val="xl79"/>
    <w:basedOn w:val="Normln"/>
    <w:rsid w:val="00CE453F"/>
    <w:pPr>
      <w:pBdr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</w:pPr>
    <w:rPr>
      <w:sz w:val="22"/>
      <w:szCs w:val="22"/>
    </w:rPr>
  </w:style>
  <w:style w:type="paragraph" w:customStyle="1" w:styleId="xl80">
    <w:name w:val="xl80"/>
    <w:basedOn w:val="Normln"/>
    <w:rsid w:val="00CE453F"/>
    <w:pPr>
      <w:pBdr>
        <w:left w:val="single" w:sz="8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</w:pPr>
    <w:rPr>
      <w:sz w:val="22"/>
      <w:szCs w:val="22"/>
    </w:rPr>
  </w:style>
  <w:style w:type="paragraph" w:customStyle="1" w:styleId="xl81">
    <w:name w:val="xl81"/>
    <w:basedOn w:val="Normln"/>
    <w:rsid w:val="00CE453F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auto" w:fill="C0C0C0"/>
      <w:autoSpaceDE/>
      <w:autoSpaceDN/>
      <w:adjustRightInd/>
      <w:spacing w:before="100" w:beforeAutospacing="1" w:after="100" w:afterAutospacing="1"/>
      <w:textAlignment w:val="center"/>
    </w:pPr>
    <w:rPr>
      <w:sz w:val="22"/>
      <w:szCs w:val="22"/>
    </w:rPr>
  </w:style>
  <w:style w:type="paragraph" w:customStyle="1" w:styleId="xl82">
    <w:name w:val="xl82"/>
    <w:basedOn w:val="Normln"/>
    <w:rsid w:val="00CE453F"/>
    <w:pPr>
      <w:pBdr>
        <w:top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</w:pPr>
    <w:rPr>
      <w:b/>
      <w:bCs/>
      <w:sz w:val="22"/>
      <w:szCs w:val="22"/>
    </w:rPr>
  </w:style>
  <w:style w:type="paragraph" w:customStyle="1" w:styleId="xl83">
    <w:name w:val="xl83"/>
    <w:basedOn w:val="Normln"/>
    <w:rsid w:val="00CE453F"/>
    <w:pPr>
      <w:autoSpaceDE/>
      <w:autoSpaceDN/>
      <w:adjustRightInd/>
      <w:spacing w:before="100" w:beforeAutospacing="1" w:after="100" w:afterAutospacing="1"/>
      <w:jc w:val="right"/>
      <w:textAlignment w:val="center"/>
    </w:pPr>
    <w:rPr>
      <w:b/>
      <w:bCs/>
    </w:rPr>
  </w:style>
  <w:style w:type="paragraph" w:customStyle="1" w:styleId="xl84">
    <w:name w:val="xl84"/>
    <w:basedOn w:val="Normln"/>
    <w:rsid w:val="00CE453F"/>
    <w:pPr>
      <w:autoSpaceDE/>
      <w:autoSpaceDN/>
      <w:adjustRightInd/>
      <w:spacing w:before="100" w:beforeAutospacing="1" w:after="100" w:afterAutospacing="1"/>
      <w:textAlignment w:val="center"/>
    </w:pPr>
  </w:style>
  <w:style w:type="paragraph" w:customStyle="1" w:styleId="xl85">
    <w:name w:val="xl85"/>
    <w:basedOn w:val="Normln"/>
    <w:rsid w:val="00CE453F"/>
    <w:pPr>
      <w:pBdr>
        <w:top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</w:pPr>
    <w:rPr>
      <w:b/>
      <w:bCs/>
      <w:sz w:val="22"/>
      <w:szCs w:val="22"/>
    </w:rPr>
  </w:style>
  <w:style w:type="paragraph" w:customStyle="1" w:styleId="xl86">
    <w:name w:val="xl86"/>
    <w:basedOn w:val="Normln"/>
    <w:rsid w:val="00CE453F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</w:pPr>
    <w:rPr>
      <w:sz w:val="22"/>
      <w:szCs w:val="22"/>
    </w:rPr>
  </w:style>
  <w:style w:type="paragraph" w:customStyle="1" w:styleId="xl87">
    <w:name w:val="xl87"/>
    <w:basedOn w:val="Normln"/>
    <w:rsid w:val="00CE453F"/>
    <w:pPr>
      <w:pBdr>
        <w:top w:val="single" w:sz="4" w:space="0" w:color="auto"/>
        <w:left w:val="single" w:sz="8" w:space="0" w:color="auto"/>
        <w:bottom w:val="single" w:sz="4" w:space="0" w:color="auto"/>
      </w:pBdr>
      <w:autoSpaceDE/>
      <w:autoSpaceDN/>
      <w:adjustRightInd/>
      <w:spacing w:before="100" w:beforeAutospacing="1" w:after="100" w:afterAutospacing="1"/>
    </w:pPr>
    <w:rPr>
      <w:sz w:val="22"/>
      <w:szCs w:val="22"/>
    </w:rPr>
  </w:style>
  <w:style w:type="paragraph" w:customStyle="1" w:styleId="xl88">
    <w:name w:val="xl88"/>
    <w:basedOn w:val="Normln"/>
    <w:rsid w:val="00CE453F"/>
    <w:pPr>
      <w:shd w:val="clear" w:color="auto" w:fill="FFFFFF"/>
      <w:autoSpaceDE/>
      <w:autoSpaceDN/>
      <w:adjustRightInd/>
      <w:spacing w:before="100" w:beforeAutospacing="1" w:after="100" w:afterAutospacing="1"/>
    </w:pPr>
    <w:rPr>
      <w:sz w:val="22"/>
      <w:szCs w:val="22"/>
    </w:rPr>
  </w:style>
  <w:style w:type="paragraph" w:customStyle="1" w:styleId="xl89">
    <w:name w:val="xl89"/>
    <w:basedOn w:val="Normln"/>
    <w:rsid w:val="00CE453F"/>
    <w:pPr>
      <w:shd w:val="clear" w:color="auto" w:fill="FFFFFF"/>
      <w:autoSpaceDE/>
      <w:autoSpaceDN/>
      <w:adjustRightInd/>
      <w:spacing w:before="100" w:beforeAutospacing="1" w:after="100" w:afterAutospacing="1"/>
      <w:jc w:val="center"/>
    </w:pPr>
    <w:rPr>
      <w:sz w:val="22"/>
      <w:szCs w:val="22"/>
    </w:rPr>
  </w:style>
  <w:style w:type="paragraph" w:customStyle="1" w:styleId="xl90">
    <w:name w:val="xl90"/>
    <w:basedOn w:val="Normln"/>
    <w:rsid w:val="00CE453F"/>
    <w:pPr>
      <w:autoSpaceDE/>
      <w:autoSpaceDN/>
      <w:adjustRightInd/>
      <w:spacing w:before="100" w:beforeAutospacing="1" w:after="100" w:afterAutospacing="1"/>
      <w:jc w:val="center"/>
      <w:textAlignment w:val="center"/>
    </w:pPr>
  </w:style>
  <w:style w:type="paragraph" w:customStyle="1" w:styleId="xl91">
    <w:name w:val="xl91"/>
    <w:basedOn w:val="Normln"/>
    <w:rsid w:val="00CE453F"/>
    <w:pPr>
      <w:autoSpaceDE/>
      <w:autoSpaceDN/>
      <w:adjustRightInd/>
      <w:spacing w:before="100" w:beforeAutospacing="1" w:after="100" w:afterAutospacing="1"/>
    </w:pPr>
  </w:style>
  <w:style w:type="paragraph" w:customStyle="1" w:styleId="xl92">
    <w:name w:val="xl92"/>
    <w:basedOn w:val="Normln"/>
    <w:rsid w:val="00CE453F"/>
    <w:pPr>
      <w:autoSpaceDE/>
      <w:autoSpaceDN/>
      <w:adjustRightInd/>
      <w:spacing w:before="100" w:beforeAutospacing="1" w:after="100" w:afterAutospacing="1"/>
      <w:jc w:val="right"/>
      <w:textAlignment w:val="center"/>
    </w:pPr>
    <w:rPr>
      <w:b/>
      <w:bCs/>
    </w:rPr>
  </w:style>
  <w:style w:type="paragraph" w:customStyle="1" w:styleId="xl93">
    <w:name w:val="xl93"/>
    <w:basedOn w:val="Normln"/>
    <w:rsid w:val="00CE453F"/>
    <w:pPr>
      <w:autoSpaceDE/>
      <w:autoSpaceDN/>
      <w:adjustRightInd/>
      <w:spacing w:before="100" w:beforeAutospacing="1" w:after="100" w:afterAutospacing="1"/>
      <w:textAlignment w:val="center"/>
    </w:pPr>
    <w:rPr>
      <w:b/>
      <w:bCs/>
    </w:rPr>
  </w:style>
  <w:style w:type="paragraph" w:customStyle="1" w:styleId="xl94">
    <w:name w:val="xl94"/>
    <w:basedOn w:val="Normln"/>
    <w:rsid w:val="00CE453F"/>
    <w:pPr>
      <w:autoSpaceDE/>
      <w:autoSpaceDN/>
      <w:adjustRightInd/>
      <w:spacing w:before="100" w:beforeAutospacing="1" w:after="100" w:afterAutospacing="1"/>
      <w:textAlignment w:val="center"/>
    </w:pPr>
    <w:rPr>
      <w:b/>
      <w:bCs/>
    </w:rPr>
  </w:style>
  <w:style w:type="paragraph" w:customStyle="1" w:styleId="xl95">
    <w:name w:val="xl95"/>
    <w:basedOn w:val="Normln"/>
    <w:rsid w:val="00CE453F"/>
    <w:pPr>
      <w:pBdr>
        <w:top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center"/>
    </w:pPr>
  </w:style>
  <w:style w:type="paragraph" w:customStyle="1" w:styleId="xl96">
    <w:name w:val="xl96"/>
    <w:basedOn w:val="Normln"/>
    <w:rsid w:val="00CE453F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auto" w:fill="FFFFFF"/>
      <w:autoSpaceDE/>
      <w:autoSpaceDN/>
      <w:adjustRightInd/>
      <w:spacing w:before="100" w:beforeAutospacing="1" w:after="100" w:afterAutospacing="1"/>
      <w:textAlignment w:val="center"/>
    </w:pPr>
    <w:rPr>
      <w:b/>
      <w:bCs/>
    </w:rPr>
  </w:style>
  <w:style w:type="paragraph" w:customStyle="1" w:styleId="xl97">
    <w:name w:val="xl97"/>
    <w:basedOn w:val="Normln"/>
    <w:rsid w:val="00CE453F"/>
    <w:pPr>
      <w:autoSpaceDE/>
      <w:autoSpaceDN/>
      <w:adjustRightInd/>
      <w:spacing w:before="100" w:beforeAutospacing="1" w:after="100" w:afterAutospacing="1"/>
      <w:textAlignment w:val="center"/>
    </w:pPr>
  </w:style>
  <w:style w:type="paragraph" w:customStyle="1" w:styleId="xl98">
    <w:name w:val="xl98"/>
    <w:basedOn w:val="Normln"/>
    <w:rsid w:val="00CE453F"/>
    <w:pPr>
      <w:pBdr>
        <w:bottom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99">
    <w:name w:val="xl99"/>
    <w:basedOn w:val="Normln"/>
    <w:rsid w:val="00CE453F"/>
    <w:pPr>
      <w:pBdr>
        <w:bottom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</w:style>
  <w:style w:type="paragraph" w:customStyle="1" w:styleId="xl100">
    <w:name w:val="xl100"/>
    <w:basedOn w:val="Normln"/>
    <w:rsid w:val="00CE453F"/>
    <w:pPr>
      <w:pBdr>
        <w:top w:val="single" w:sz="8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</w:style>
  <w:style w:type="paragraph" w:customStyle="1" w:styleId="xl101">
    <w:name w:val="xl101"/>
    <w:basedOn w:val="Normln"/>
    <w:rsid w:val="00CE453F"/>
    <w:pPr>
      <w:pBdr>
        <w:top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</w:style>
  <w:style w:type="paragraph" w:customStyle="1" w:styleId="xl102">
    <w:name w:val="xl102"/>
    <w:basedOn w:val="Normln"/>
    <w:rsid w:val="00CE453F"/>
    <w:pPr>
      <w:pBdr>
        <w:top w:val="single" w:sz="8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</w:style>
  <w:style w:type="paragraph" w:customStyle="1" w:styleId="xl103">
    <w:name w:val="xl103"/>
    <w:basedOn w:val="Normln"/>
    <w:rsid w:val="00CE453F"/>
    <w:pPr>
      <w:autoSpaceDE/>
      <w:autoSpaceDN/>
      <w:adjustRightInd/>
      <w:spacing w:before="100" w:beforeAutospacing="1" w:after="100" w:afterAutospacing="1"/>
      <w:jc w:val="center"/>
      <w:textAlignment w:val="center"/>
    </w:pPr>
  </w:style>
  <w:style w:type="paragraph" w:customStyle="1" w:styleId="xl104">
    <w:name w:val="xl104"/>
    <w:basedOn w:val="Normln"/>
    <w:rsid w:val="00CE453F"/>
    <w:pPr>
      <w:pBdr>
        <w:top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</w:style>
  <w:style w:type="paragraph" w:customStyle="1" w:styleId="xl105">
    <w:name w:val="xl105"/>
    <w:basedOn w:val="Normln"/>
    <w:rsid w:val="00CE453F"/>
    <w:pPr>
      <w:autoSpaceDE/>
      <w:autoSpaceDN/>
      <w:adjustRightInd/>
      <w:spacing w:before="100" w:beforeAutospacing="1" w:after="100" w:afterAutospacing="1"/>
      <w:textAlignment w:val="center"/>
    </w:pPr>
  </w:style>
  <w:style w:type="paragraph" w:customStyle="1" w:styleId="xl106">
    <w:name w:val="xl106"/>
    <w:basedOn w:val="Normln"/>
    <w:rsid w:val="00CE453F"/>
    <w:pPr>
      <w:pBdr>
        <w:top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</w:style>
  <w:style w:type="paragraph" w:customStyle="1" w:styleId="xl107">
    <w:name w:val="xl107"/>
    <w:basedOn w:val="Normln"/>
    <w:rsid w:val="00CE453F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center"/>
    </w:pPr>
  </w:style>
  <w:style w:type="paragraph" w:customStyle="1" w:styleId="xl108">
    <w:name w:val="xl108"/>
    <w:basedOn w:val="Normln"/>
    <w:rsid w:val="00CE453F"/>
    <w:pPr>
      <w:pBdr>
        <w:top w:val="single" w:sz="8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b/>
      <w:bCs/>
    </w:rPr>
  </w:style>
  <w:style w:type="character" w:styleId="Sledovanodkaz">
    <w:name w:val="FollowedHyperlink"/>
    <w:uiPriority w:val="99"/>
    <w:rsid w:val="00CE453F"/>
    <w:rPr>
      <w:rFonts w:cs="Times New Roman"/>
      <w:color w:val="800080"/>
      <w:u w:val="single"/>
    </w:rPr>
  </w:style>
  <w:style w:type="paragraph" w:styleId="Seznamsodrkami">
    <w:name w:val="List Bullet"/>
    <w:basedOn w:val="Normln"/>
    <w:autoRedefine/>
    <w:uiPriority w:val="99"/>
    <w:rsid w:val="00CE453F"/>
    <w:pPr>
      <w:overflowPunct w:val="0"/>
      <w:ind w:left="283" w:hanging="283"/>
      <w:textAlignment w:val="baseline"/>
    </w:pPr>
    <w:rPr>
      <w:sz w:val="20"/>
      <w:szCs w:val="20"/>
    </w:rPr>
  </w:style>
  <w:style w:type="paragraph" w:styleId="Zkladntext3">
    <w:name w:val="Body Text 3"/>
    <w:basedOn w:val="Zkladntext2"/>
    <w:link w:val="Zkladntext3Char"/>
    <w:uiPriority w:val="99"/>
    <w:rsid w:val="00CE453F"/>
    <w:pPr>
      <w:overflowPunct w:val="0"/>
      <w:spacing w:after="120" w:line="240" w:lineRule="auto"/>
      <w:ind w:left="283"/>
      <w:jc w:val="left"/>
      <w:textAlignment w:val="baseline"/>
    </w:pPr>
    <w:rPr>
      <w:b w:val="0"/>
      <w:bCs w:val="0"/>
    </w:rPr>
  </w:style>
  <w:style w:type="character" w:customStyle="1" w:styleId="Zkladntext3Char">
    <w:name w:val="Základní text 3 Char"/>
    <w:link w:val="Zkladntext3"/>
    <w:uiPriority w:val="99"/>
    <w:semiHidden/>
    <w:locked/>
    <w:rsid w:val="00CE453F"/>
    <w:rPr>
      <w:rFonts w:ascii="Arial" w:hAnsi="Arial" w:cs="Arial"/>
      <w:sz w:val="16"/>
      <w:szCs w:val="16"/>
    </w:rPr>
  </w:style>
  <w:style w:type="paragraph" w:styleId="Seznam2">
    <w:name w:val="List 2"/>
    <w:basedOn w:val="Normln"/>
    <w:uiPriority w:val="99"/>
    <w:rsid w:val="00CE453F"/>
    <w:pPr>
      <w:overflowPunct w:val="0"/>
      <w:ind w:left="566" w:hanging="283"/>
      <w:textAlignment w:val="baseline"/>
    </w:pPr>
    <w:rPr>
      <w:sz w:val="20"/>
      <w:szCs w:val="20"/>
    </w:rPr>
  </w:style>
  <w:style w:type="paragraph" w:customStyle="1" w:styleId="Normln1">
    <w:name w:val="Normální1"/>
    <w:basedOn w:val="Normln"/>
    <w:uiPriority w:val="99"/>
    <w:rsid w:val="00CE453F"/>
    <w:pPr>
      <w:widowControl w:val="0"/>
      <w:autoSpaceDE/>
      <w:autoSpaceDN/>
      <w:adjustRightInd/>
    </w:pPr>
    <w:rPr>
      <w:sz w:val="20"/>
      <w:szCs w:val="20"/>
    </w:rPr>
  </w:style>
  <w:style w:type="paragraph" w:styleId="Zkladntextodsazen2">
    <w:name w:val="Body Text Indent 2"/>
    <w:basedOn w:val="Normln"/>
    <w:link w:val="Zkladntextodsazen2Char"/>
    <w:uiPriority w:val="99"/>
    <w:rsid w:val="00CE453F"/>
    <w:pPr>
      <w:spacing w:line="360" w:lineRule="auto"/>
      <w:ind w:left="709" w:firstLine="709"/>
      <w:jc w:val="both"/>
    </w:pPr>
    <w:rPr>
      <w:sz w:val="20"/>
      <w:szCs w:val="20"/>
    </w:rPr>
  </w:style>
  <w:style w:type="character" w:customStyle="1" w:styleId="Zkladntextodsazen2Char">
    <w:name w:val="Základní text odsazený 2 Char"/>
    <w:link w:val="Zkladntextodsazen2"/>
    <w:uiPriority w:val="99"/>
    <w:semiHidden/>
    <w:locked/>
    <w:rsid w:val="00CE453F"/>
    <w:rPr>
      <w:rFonts w:ascii="Arial" w:hAnsi="Arial" w:cs="Arial"/>
      <w:sz w:val="24"/>
      <w:szCs w:val="24"/>
    </w:rPr>
  </w:style>
  <w:style w:type="paragraph" w:customStyle="1" w:styleId="Styl1">
    <w:name w:val="Styl1"/>
    <w:basedOn w:val="Normln"/>
    <w:autoRedefine/>
    <w:uiPriority w:val="99"/>
    <w:rsid w:val="00CE453F"/>
    <w:pPr>
      <w:jc w:val="both"/>
    </w:pPr>
    <w:rPr>
      <w:rFonts w:ascii="Albertus Medium" w:hAnsi="Albertus Medium" w:cs="Albertus Medium"/>
      <w:sz w:val="20"/>
      <w:szCs w:val="20"/>
    </w:rPr>
  </w:style>
  <w:style w:type="character" w:customStyle="1" w:styleId="StylTimesNewRomanPSMT10bern">
    <w:name w:val="Styl TimesNewRomanPSMT 10 b. Černá"/>
    <w:uiPriority w:val="99"/>
    <w:rsid w:val="00CE453F"/>
    <w:rPr>
      <w:rFonts w:ascii="Albertus Medium" w:hAnsi="Albertus Medium" w:cs="Albertus Medium"/>
      <w:color w:val="000000"/>
      <w:sz w:val="20"/>
      <w:szCs w:val="20"/>
    </w:rPr>
  </w:style>
  <w:style w:type="paragraph" w:customStyle="1" w:styleId="Textpsmene">
    <w:name w:val="Text písmene"/>
    <w:basedOn w:val="Normln"/>
    <w:rsid w:val="00F40AD6"/>
    <w:pPr>
      <w:numPr>
        <w:ilvl w:val="7"/>
        <w:numId w:val="1"/>
      </w:numPr>
      <w:suppressAutoHyphens/>
      <w:autoSpaceDE/>
      <w:autoSpaceDN/>
      <w:adjustRightInd/>
      <w:jc w:val="both"/>
      <w:outlineLvl w:val="7"/>
    </w:pPr>
    <w:rPr>
      <w:rFonts w:ascii="Times New Roman" w:hAnsi="Times New Roman" w:cs="Courier New"/>
      <w:szCs w:val="20"/>
      <w:lang w:eastAsia="ar-SA"/>
    </w:rPr>
  </w:style>
  <w:style w:type="numbering" w:customStyle="1" w:styleId="Styl2">
    <w:name w:val="Styl2"/>
    <w:uiPriority w:val="99"/>
    <w:rsid w:val="00E94FF6"/>
    <w:pPr>
      <w:numPr>
        <w:numId w:val="8"/>
      </w:numPr>
    </w:pPr>
  </w:style>
  <w:style w:type="numbering" w:customStyle="1" w:styleId="Styl3">
    <w:name w:val="Styl3"/>
    <w:uiPriority w:val="99"/>
    <w:rsid w:val="00C65C20"/>
    <w:pPr>
      <w:numPr>
        <w:numId w:val="9"/>
      </w:numPr>
    </w:pPr>
  </w:style>
  <w:style w:type="numbering" w:customStyle="1" w:styleId="Styl4">
    <w:name w:val="Styl4"/>
    <w:uiPriority w:val="99"/>
    <w:rsid w:val="00C65C20"/>
    <w:pPr>
      <w:numPr>
        <w:numId w:val="10"/>
      </w:numPr>
    </w:pPr>
  </w:style>
  <w:style w:type="numbering" w:customStyle="1" w:styleId="Styl5">
    <w:name w:val="Styl5"/>
    <w:uiPriority w:val="99"/>
    <w:rsid w:val="00C65C20"/>
    <w:pPr>
      <w:numPr>
        <w:numId w:val="11"/>
      </w:numPr>
    </w:pPr>
  </w:style>
  <w:style w:type="numbering" w:customStyle="1" w:styleId="Styl6">
    <w:name w:val="Styl6"/>
    <w:uiPriority w:val="99"/>
    <w:rsid w:val="00C65C20"/>
    <w:pPr>
      <w:numPr>
        <w:numId w:val="13"/>
      </w:numPr>
    </w:pPr>
  </w:style>
  <w:style w:type="numbering" w:customStyle="1" w:styleId="Styl7">
    <w:name w:val="Styl7"/>
    <w:uiPriority w:val="99"/>
    <w:rsid w:val="00C65C20"/>
    <w:pPr>
      <w:numPr>
        <w:numId w:val="14"/>
      </w:numPr>
    </w:pPr>
  </w:style>
  <w:style w:type="numbering" w:customStyle="1" w:styleId="Styl8">
    <w:name w:val="Styl8"/>
    <w:uiPriority w:val="99"/>
    <w:rsid w:val="00C65C20"/>
    <w:pPr>
      <w:numPr>
        <w:numId w:val="15"/>
      </w:numPr>
    </w:pPr>
  </w:style>
  <w:style w:type="paragraph" w:customStyle="1" w:styleId="text">
    <w:name w:val="text"/>
    <w:basedOn w:val="Normln"/>
    <w:rsid w:val="00D507FC"/>
    <w:pPr>
      <w:suppressAutoHyphens/>
      <w:overflowPunct w:val="0"/>
      <w:autoSpaceDN/>
      <w:adjustRightInd/>
      <w:spacing w:after="240"/>
      <w:ind w:firstLine="567"/>
      <w:jc w:val="both"/>
    </w:pPr>
    <w:rPr>
      <w:rFonts w:ascii="Times New Roman" w:hAnsi="Times New Roman" w:cs="Courier New"/>
      <w:szCs w:val="20"/>
      <w:lang w:eastAsia="ar-SA"/>
    </w:rPr>
  </w:style>
  <w:style w:type="paragraph" w:styleId="Nadpisobsahu">
    <w:name w:val="TOC Heading"/>
    <w:basedOn w:val="Nadpis1"/>
    <w:next w:val="Normln"/>
    <w:uiPriority w:val="39"/>
    <w:unhideWhenUsed/>
    <w:qFormat/>
    <w:rsid w:val="004F1956"/>
    <w:pPr>
      <w:keepLines/>
      <w:numPr>
        <w:numId w:val="0"/>
      </w:numPr>
      <w:autoSpaceDE/>
      <w:autoSpaceDN/>
      <w:adjustRightInd/>
      <w:spacing w:after="0"/>
      <w:outlineLvl w:val="9"/>
    </w:pPr>
    <w:rPr>
      <w:rFonts w:ascii="Cambria" w:hAnsi="Cambria" w:cs="Times New Roman"/>
      <w:color w:val="365F91"/>
      <w:sz w:val="28"/>
      <w:szCs w:val="28"/>
      <w:lang w:eastAsia="en-US"/>
    </w:rPr>
  </w:style>
  <w:style w:type="character" w:styleId="Siln">
    <w:name w:val="Strong"/>
    <w:uiPriority w:val="22"/>
    <w:qFormat/>
    <w:rsid w:val="00BC6E2B"/>
    <w:rPr>
      <w:rFonts w:cs="Times New Roman"/>
      <w:b/>
      <w:color w:val="943634"/>
      <w:spacing w:val="5"/>
    </w:rPr>
  </w:style>
  <w:style w:type="paragraph" w:styleId="Zkladntextodsazen">
    <w:name w:val="Body Text Indent"/>
    <w:basedOn w:val="Normln"/>
    <w:link w:val="ZkladntextodsazenChar"/>
    <w:uiPriority w:val="99"/>
    <w:semiHidden/>
    <w:unhideWhenUsed/>
    <w:rsid w:val="008870D9"/>
    <w:pPr>
      <w:spacing w:after="120"/>
      <w:ind w:left="283"/>
    </w:pPr>
  </w:style>
  <w:style w:type="character" w:customStyle="1" w:styleId="ZkladntextodsazenChar">
    <w:name w:val="Základní text odsazený Char"/>
    <w:link w:val="Zkladntextodsazen"/>
    <w:uiPriority w:val="99"/>
    <w:semiHidden/>
    <w:rsid w:val="008870D9"/>
    <w:rPr>
      <w:rFonts w:ascii="Arial" w:hAnsi="Arial" w:cs="Arial"/>
      <w:sz w:val="24"/>
      <w:szCs w:val="24"/>
    </w:rPr>
  </w:style>
  <w:style w:type="character" w:styleId="Zdraznn">
    <w:name w:val="Emphasis"/>
    <w:qFormat/>
    <w:rsid w:val="00BC6023"/>
    <w:rPr>
      <w:b/>
      <w:bCs/>
      <w:i w:val="0"/>
      <w:iCs w:val="0"/>
    </w:rPr>
  </w:style>
  <w:style w:type="paragraph" w:styleId="Normlnweb">
    <w:name w:val="Normal (Web)"/>
    <w:basedOn w:val="Normln"/>
    <w:uiPriority w:val="99"/>
    <w:semiHidden/>
    <w:unhideWhenUsed/>
    <w:rsid w:val="00381A88"/>
    <w:pPr>
      <w:autoSpaceDE/>
      <w:autoSpaceDN/>
      <w:adjustRightInd/>
      <w:spacing w:before="100" w:beforeAutospacing="1" w:after="100" w:afterAutospacing="1"/>
    </w:pPr>
    <w:rPr>
      <w:rFonts w:ascii="Times New Roman" w:eastAsia="Calibri" w:hAnsi="Times New Roman" w:cs="Times New Roman"/>
    </w:rPr>
  </w:style>
  <w:style w:type="paragraph" w:customStyle="1" w:styleId="font8">
    <w:name w:val="font8"/>
    <w:basedOn w:val="Normln"/>
    <w:rsid w:val="00795C6B"/>
    <w:pPr>
      <w:autoSpaceDE/>
      <w:autoSpaceDN/>
      <w:adjustRightInd/>
      <w:spacing w:before="100" w:beforeAutospacing="1" w:after="100" w:afterAutospacing="1"/>
    </w:pPr>
    <w:rPr>
      <w:rFonts w:ascii="Calibri" w:hAnsi="Calibri" w:cs="Times New Roman"/>
      <w:color w:val="000000"/>
      <w:sz w:val="28"/>
      <w:szCs w:val="28"/>
    </w:rPr>
  </w:style>
  <w:style w:type="paragraph" w:customStyle="1" w:styleId="font9">
    <w:name w:val="font9"/>
    <w:basedOn w:val="Normln"/>
    <w:rsid w:val="00795C6B"/>
    <w:pPr>
      <w:autoSpaceDE/>
      <w:autoSpaceDN/>
      <w:adjustRightInd/>
      <w:spacing w:before="100" w:beforeAutospacing="1" w:after="100" w:afterAutospacing="1"/>
    </w:pPr>
    <w:rPr>
      <w:rFonts w:ascii="Arial Narrow" w:hAnsi="Arial Narrow" w:cs="Times New Roman"/>
    </w:rPr>
  </w:style>
  <w:style w:type="paragraph" w:customStyle="1" w:styleId="font10">
    <w:name w:val="font10"/>
    <w:basedOn w:val="Normln"/>
    <w:rsid w:val="00795C6B"/>
    <w:pPr>
      <w:autoSpaceDE/>
      <w:autoSpaceDN/>
      <w:adjustRightInd/>
      <w:spacing w:before="100" w:beforeAutospacing="1" w:after="100" w:afterAutospacing="1"/>
    </w:pPr>
    <w:rPr>
      <w:rFonts w:ascii="Arial Narrow" w:hAnsi="Arial Narrow" w:cs="Times New Roman"/>
      <w:b/>
      <w:bCs/>
      <w:color w:val="000000"/>
      <w:sz w:val="28"/>
      <w:szCs w:val="28"/>
    </w:rPr>
  </w:style>
  <w:style w:type="paragraph" w:customStyle="1" w:styleId="font11">
    <w:name w:val="font11"/>
    <w:basedOn w:val="Normln"/>
    <w:rsid w:val="00795C6B"/>
    <w:pPr>
      <w:autoSpaceDE/>
      <w:autoSpaceDN/>
      <w:adjustRightInd/>
      <w:spacing w:before="100" w:beforeAutospacing="1" w:after="100" w:afterAutospacing="1"/>
    </w:pPr>
    <w:rPr>
      <w:rFonts w:ascii="Arial Narrow" w:hAnsi="Arial Narrow" w:cs="Times New Roman"/>
      <w:color w:val="000000"/>
      <w:sz w:val="28"/>
      <w:szCs w:val="28"/>
    </w:rPr>
  </w:style>
  <w:style w:type="paragraph" w:customStyle="1" w:styleId="font12">
    <w:name w:val="font12"/>
    <w:basedOn w:val="Normln"/>
    <w:rsid w:val="00795C6B"/>
    <w:pPr>
      <w:autoSpaceDE/>
      <w:autoSpaceDN/>
      <w:adjustRightInd/>
      <w:spacing w:before="100" w:beforeAutospacing="1" w:after="100" w:afterAutospacing="1"/>
    </w:pPr>
    <w:rPr>
      <w:rFonts w:ascii="Arial Narrow" w:hAnsi="Arial Narrow" w:cs="Times New Roman"/>
      <w:b/>
      <w:bCs/>
      <w:color w:val="000000"/>
      <w:sz w:val="22"/>
      <w:szCs w:val="22"/>
    </w:rPr>
  </w:style>
  <w:style w:type="paragraph" w:customStyle="1" w:styleId="font13">
    <w:name w:val="font13"/>
    <w:basedOn w:val="Normln"/>
    <w:rsid w:val="00795C6B"/>
    <w:pPr>
      <w:autoSpaceDE/>
      <w:autoSpaceDN/>
      <w:adjustRightInd/>
      <w:spacing w:before="100" w:beforeAutospacing="1" w:after="100" w:afterAutospacing="1"/>
    </w:pPr>
    <w:rPr>
      <w:rFonts w:ascii="Arial Narrow" w:hAnsi="Arial Narrow" w:cs="Times New Roman"/>
      <w:color w:val="000000"/>
      <w:sz w:val="22"/>
      <w:szCs w:val="22"/>
    </w:rPr>
  </w:style>
  <w:style w:type="paragraph" w:customStyle="1" w:styleId="xl109">
    <w:name w:val="xl109"/>
    <w:basedOn w:val="Normln"/>
    <w:rsid w:val="00795C6B"/>
    <w:pPr>
      <w:pBdr>
        <w:bottom w:val="double" w:sz="6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</w:rPr>
  </w:style>
  <w:style w:type="paragraph" w:customStyle="1" w:styleId="xl110">
    <w:name w:val="xl110"/>
    <w:basedOn w:val="Normln"/>
    <w:rsid w:val="00795C6B"/>
    <w:pPr>
      <w:pBdr>
        <w:left w:val="single" w:sz="4" w:space="0" w:color="auto"/>
        <w:bottom w:val="double" w:sz="6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b/>
      <w:bCs/>
      <w:i/>
      <w:iCs/>
      <w:sz w:val="28"/>
      <w:szCs w:val="28"/>
    </w:rPr>
  </w:style>
  <w:style w:type="paragraph" w:customStyle="1" w:styleId="xl111">
    <w:name w:val="xl111"/>
    <w:basedOn w:val="Normln"/>
    <w:rsid w:val="00795C6B"/>
    <w:pPr>
      <w:pBdr>
        <w:bottom w:val="double" w:sz="6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28"/>
      <w:szCs w:val="28"/>
    </w:rPr>
  </w:style>
  <w:style w:type="paragraph" w:customStyle="1" w:styleId="xl112">
    <w:name w:val="xl112"/>
    <w:basedOn w:val="Normln"/>
    <w:rsid w:val="00795C6B"/>
    <w:pPr>
      <w:pBdr>
        <w:bottom w:val="double" w:sz="6" w:space="0" w:color="auto"/>
      </w:pBdr>
      <w:autoSpaceDE/>
      <w:autoSpaceDN/>
      <w:adjustRightInd/>
      <w:spacing w:before="100" w:beforeAutospacing="1" w:after="100" w:afterAutospacing="1"/>
      <w:ind w:firstLineChars="100" w:firstLine="100"/>
      <w:jc w:val="right"/>
      <w:textAlignment w:val="center"/>
    </w:pPr>
    <w:rPr>
      <w:rFonts w:ascii="Arial Narrow" w:hAnsi="Arial Narrow" w:cs="Times New Roman"/>
      <w:b/>
      <w:bCs/>
      <w:color w:val="5A5A5A"/>
      <w:sz w:val="28"/>
      <w:szCs w:val="28"/>
    </w:rPr>
  </w:style>
  <w:style w:type="paragraph" w:customStyle="1" w:styleId="xl113">
    <w:name w:val="xl113"/>
    <w:basedOn w:val="Normln"/>
    <w:rsid w:val="00795C6B"/>
    <w:pPr>
      <w:pBdr>
        <w:bottom w:val="double" w:sz="6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</w:rPr>
  </w:style>
  <w:style w:type="paragraph" w:customStyle="1" w:styleId="xl114">
    <w:name w:val="xl114"/>
    <w:basedOn w:val="Normln"/>
    <w:rsid w:val="00795C6B"/>
    <w:pPr>
      <w:pBdr>
        <w:bottom w:val="double" w:sz="6" w:space="0" w:color="auto"/>
        <w:right w:val="double" w:sz="6" w:space="0" w:color="auto"/>
      </w:pBdr>
      <w:autoSpaceDE/>
      <w:autoSpaceDN/>
      <w:adjustRightInd/>
      <w:spacing w:before="100" w:beforeAutospacing="1" w:after="100" w:afterAutospacing="1"/>
      <w:jc w:val="right"/>
      <w:textAlignment w:val="center"/>
    </w:pPr>
    <w:rPr>
      <w:rFonts w:ascii="Arial Narrow" w:hAnsi="Arial Narrow" w:cs="Times New Roman"/>
      <w:b/>
      <w:bCs/>
      <w:color w:val="5A5A5A"/>
      <w:sz w:val="16"/>
      <w:szCs w:val="16"/>
    </w:rPr>
  </w:style>
  <w:style w:type="paragraph" w:customStyle="1" w:styleId="xl115">
    <w:name w:val="xl115"/>
    <w:basedOn w:val="Normln"/>
    <w:rsid w:val="00795C6B"/>
    <w:pPr>
      <w:pBdr>
        <w:bottom w:val="double" w:sz="6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sz w:val="22"/>
      <w:szCs w:val="22"/>
    </w:rPr>
  </w:style>
  <w:style w:type="paragraph" w:customStyle="1" w:styleId="xl116">
    <w:name w:val="xl116"/>
    <w:basedOn w:val="Normln"/>
    <w:rsid w:val="00795C6B"/>
    <w:pPr>
      <w:autoSpaceDE/>
      <w:autoSpaceDN/>
      <w:adjustRightInd/>
      <w:spacing w:before="100" w:beforeAutospacing="1" w:after="100" w:afterAutospacing="1"/>
      <w:textAlignment w:val="center"/>
    </w:pPr>
    <w:rPr>
      <w:rFonts w:ascii="Calibri" w:hAnsi="Calibri" w:cs="Times New Roman"/>
      <w:sz w:val="22"/>
      <w:szCs w:val="22"/>
    </w:rPr>
  </w:style>
  <w:style w:type="paragraph" w:customStyle="1" w:styleId="xl117">
    <w:name w:val="xl117"/>
    <w:basedOn w:val="Normln"/>
    <w:rsid w:val="00795C6B"/>
    <w:pP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Calibri" w:hAnsi="Calibri" w:cs="Times New Roman"/>
      <w:b/>
      <w:bCs/>
      <w:i/>
      <w:iCs/>
      <w:color w:val="000000"/>
      <w:sz w:val="22"/>
      <w:szCs w:val="22"/>
    </w:rPr>
  </w:style>
  <w:style w:type="paragraph" w:customStyle="1" w:styleId="xl118">
    <w:name w:val="xl118"/>
    <w:basedOn w:val="Normln"/>
    <w:rsid w:val="00795C6B"/>
    <w:pPr>
      <w:pBdr>
        <w:bottom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Calibri" w:hAnsi="Calibri" w:cs="Times New Roman"/>
      <w:sz w:val="22"/>
      <w:szCs w:val="22"/>
    </w:rPr>
  </w:style>
  <w:style w:type="paragraph" w:customStyle="1" w:styleId="xl119">
    <w:name w:val="xl119"/>
    <w:basedOn w:val="Normln"/>
    <w:rsid w:val="00795C6B"/>
    <w:pPr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</w:rPr>
  </w:style>
  <w:style w:type="paragraph" w:customStyle="1" w:styleId="xl120">
    <w:name w:val="xl120"/>
    <w:basedOn w:val="Normln"/>
    <w:rsid w:val="00795C6B"/>
    <w:pPr>
      <w:autoSpaceDE/>
      <w:autoSpaceDN/>
      <w:adjustRightInd/>
      <w:spacing w:before="100" w:beforeAutospacing="1" w:after="100" w:afterAutospacing="1"/>
      <w:ind w:firstLineChars="100" w:firstLine="100"/>
      <w:textAlignment w:val="center"/>
    </w:pPr>
    <w:rPr>
      <w:rFonts w:ascii="Arial Narrow" w:hAnsi="Arial Narrow" w:cs="Times New Roman"/>
      <w:color w:val="000000"/>
    </w:rPr>
  </w:style>
  <w:style w:type="paragraph" w:customStyle="1" w:styleId="xl121">
    <w:name w:val="xl121"/>
    <w:basedOn w:val="Normln"/>
    <w:rsid w:val="00795C6B"/>
    <w:pPr>
      <w:pBdr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  <w:textAlignment w:val="center"/>
    </w:pPr>
    <w:rPr>
      <w:rFonts w:ascii="Arial Narrow" w:hAnsi="Arial Narrow" w:cs="Times New Roman"/>
      <w:b/>
      <w:bCs/>
      <w:color w:val="7030A0"/>
      <w:sz w:val="28"/>
      <w:szCs w:val="28"/>
    </w:rPr>
  </w:style>
  <w:style w:type="paragraph" w:customStyle="1" w:styleId="xl122">
    <w:name w:val="xl122"/>
    <w:basedOn w:val="Normln"/>
    <w:rsid w:val="00795C6B"/>
    <w:pPr>
      <w:pBdr>
        <w:bottom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</w:rPr>
  </w:style>
  <w:style w:type="paragraph" w:customStyle="1" w:styleId="xl123">
    <w:name w:val="xl123"/>
    <w:basedOn w:val="Normln"/>
    <w:rsid w:val="00795C6B"/>
    <w:pPr>
      <w:pBdr>
        <w:bottom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color w:val="5A5A5A"/>
      <w:sz w:val="28"/>
      <w:szCs w:val="28"/>
    </w:rPr>
  </w:style>
  <w:style w:type="paragraph" w:customStyle="1" w:styleId="xl124">
    <w:name w:val="xl124"/>
    <w:basedOn w:val="Normln"/>
    <w:rsid w:val="00795C6B"/>
    <w:pPr>
      <w:pBdr>
        <w:bottom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color w:val="7030A0"/>
      <w:sz w:val="28"/>
      <w:szCs w:val="28"/>
    </w:rPr>
  </w:style>
  <w:style w:type="paragraph" w:customStyle="1" w:styleId="xl125">
    <w:name w:val="xl125"/>
    <w:basedOn w:val="Normln"/>
    <w:rsid w:val="00795C6B"/>
    <w:pPr>
      <w:pBdr>
        <w:bottom w:val="single" w:sz="8" w:space="0" w:color="auto"/>
      </w:pBdr>
      <w:autoSpaceDE/>
      <w:autoSpaceDN/>
      <w:adjustRightInd/>
      <w:spacing w:before="100" w:beforeAutospacing="1" w:after="100" w:afterAutospacing="1"/>
      <w:ind w:firstLineChars="100" w:firstLine="100"/>
      <w:jc w:val="right"/>
      <w:textAlignment w:val="center"/>
    </w:pPr>
    <w:rPr>
      <w:rFonts w:ascii="Arial Narrow" w:hAnsi="Arial Narrow" w:cs="Times New Roman"/>
      <w:b/>
      <w:bCs/>
      <w:color w:val="5A5A5A"/>
      <w:sz w:val="28"/>
      <w:szCs w:val="28"/>
    </w:rPr>
  </w:style>
  <w:style w:type="paragraph" w:customStyle="1" w:styleId="xl126">
    <w:name w:val="xl126"/>
    <w:basedOn w:val="Normln"/>
    <w:rsid w:val="00795C6B"/>
    <w:pPr>
      <w:pBdr>
        <w:bottom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sz w:val="22"/>
      <w:szCs w:val="22"/>
    </w:rPr>
  </w:style>
  <w:style w:type="paragraph" w:customStyle="1" w:styleId="xl127">
    <w:name w:val="xl127"/>
    <w:basedOn w:val="Normln"/>
    <w:rsid w:val="00795C6B"/>
    <w:pPr>
      <w:pBdr>
        <w:bottom w:val="single" w:sz="8" w:space="0" w:color="auto"/>
      </w:pBdr>
      <w:autoSpaceDE/>
      <w:autoSpaceDN/>
      <w:adjustRightInd/>
      <w:spacing w:before="100" w:beforeAutospacing="1" w:after="100" w:afterAutospacing="1"/>
      <w:jc w:val="right"/>
      <w:textAlignment w:val="center"/>
    </w:pPr>
    <w:rPr>
      <w:rFonts w:ascii="Arial Narrow" w:hAnsi="Arial Narrow" w:cs="Times New Roman"/>
      <w:color w:val="F2F2F2"/>
    </w:rPr>
  </w:style>
  <w:style w:type="paragraph" w:customStyle="1" w:styleId="xl128">
    <w:name w:val="xl128"/>
    <w:basedOn w:val="Normln"/>
    <w:rsid w:val="00795C6B"/>
    <w:pPr>
      <w:pBdr>
        <w:bottom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color w:val="7030A0"/>
      <w:sz w:val="22"/>
      <w:szCs w:val="22"/>
    </w:rPr>
  </w:style>
  <w:style w:type="paragraph" w:customStyle="1" w:styleId="xl129">
    <w:name w:val="xl129"/>
    <w:basedOn w:val="Normln"/>
    <w:rsid w:val="00795C6B"/>
    <w:pPr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</w:rPr>
  </w:style>
  <w:style w:type="paragraph" w:customStyle="1" w:styleId="xl130">
    <w:name w:val="xl130"/>
    <w:basedOn w:val="Normln"/>
    <w:rsid w:val="00795C6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color w:val="000000"/>
    </w:rPr>
  </w:style>
  <w:style w:type="paragraph" w:customStyle="1" w:styleId="xl131">
    <w:name w:val="xl131"/>
    <w:basedOn w:val="Normln"/>
    <w:rsid w:val="00795C6B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2F2F2"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Black" w:hAnsi="Arial Black" w:cs="Times New Roman"/>
      <w:b/>
      <w:bCs/>
      <w:color w:val="000000"/>
      <w:sz w:val="28"/>
      <w:szCs w:val="28"/>
    </w:rPr>
  </w:style>
  <w:style w:type="paragraph" w:customStyle="1" w:styleId="xl132">
    <w:name w:val="xl132"/>
    <w:basedOn w:val="Normln"/>
    <w:rsid w:val="00795C6B"/>
    <w:pPr>
      <w:pBdr>
        <w:top w:val="single" w:sz="8" w:space="0" w:color="auto"/>
        <w:bottom w:val="single" w:sz="8" w:space="0" w:color="auto"/>
      </w:pBdr>
      <w:shd w:val="clear" w:color="000000" w:fill="F2F2F2"/>
      <w:autoSpaceDE/>
      <w:autoSpaceDN/>
      <w:adjustRightInd/>
      <w:spacing w:before="100" w:beforeAutospacing="1" w:after="100" w:afterAutospacing="1"/>
      <w:jc w:val="right"/>
      <w:textAlignment w:val="center"/>
    </w:pPr>
    <w:rPr>
      <w:b/>
      <w:bCs/>
      <w:color w:val="272727"/>
      <w:sz w:val="22"/>
      <w:szCs w:val="22"/>
    </w:rPr>
  </w:style>
  <w:style w:type="paragraph" w:customStyle="1" w:styleId="xl133">
    <w:name w:val="xl133"/>
    <w:basedOn w:val="Normln"/>
    <w:rsid w:val="00795C6B"/>
    <w:pPr>
      <w:pBdr>
        <w:top w:val="single" w:sz="8" w:space="0" w:color="auto"/>
        <w:bottom w:val="single" w:sz="8" w:space="0" w:color="auto"/>
      </w:pBdr>
      <w:shd w:val="clear" w:color="000000" w:fill="F2F2F2"/>
      <w:autoSpaceDE/>
      <w:autoSpaceDN/>
      <w:adjustRightInd/>
      <w:spacing w:before="100" w:beforeAutospacing="1" w:after="100" w:afterAutospacing="1"/>
      <w:textAlignment w:val="center"/>
    </w:pPr>
    <w:rPr>
      <w:b/>
      <w:bCs/>
      <w:color w:val="272727"/>
    </w:rPr>
  </w:style>
  <w:style w:type="paragraph" w:customStyle="1" w:styleId="xl134">
    <w:name w:val="xl134"/>
    <w:basedOn w:val="Normln"/>
    <w:rsid w:val="00795C6B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D8D8D8"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Black" w:hAnsi="Arial Black" w:cs="Times New Roman"/>
      <w:b/>
      <w:bCs/>
      <w:color w:val="000000"/>
      <w:sz w:val="28"/>
      <w:szCs w:val="28"/>
    </w:rPr>
  </w:style>
  <w:style w:type="paragraph" w:customStyle="1" w:styleId="xl135">
    <w:name w:val="xl135"/>
    <w:basedOn w:val="Normln"/>
    <w:rsid w:val="00795C6B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7F7F7F"/>
      <w:autoSpaceDE/>
      <w:autoSpaceDN/>
      <w:adjustRightInd/>
      <w:spacing w:before="100" w:beforeAutospacing="1" w:after="100" w:afterAutospacing="1"/>
      <w:jc w:val="right"/>
      <w:textAlignment w:val="center"/>
    </w:pPr>
    <w:rPr>
      <w:rFonts w:ascii="Arial Black" w:hAnsi="Arial Black" w:cs="Times New Roman"/>
      <w:b/>
      <w:bCs/>
      <w:color w:val="000000"/>
      <w:sz w:val="28"/>
      <w:szCs w:val="28"/>
    </w:rPr>
  </w:style>
  <w:style w:type="paragraph" w:customStyle="1" w:styleId="xl136">
    <w:name w:val="xl136"/>
    <w:basedOn w:val="Normln"/>
    <w:rsid w:val="00795C6B"/>
    <w:pPr>
      <w:pBdr>
        <w:top w:val="single" w:sz="8" w:space="0" w:color="auto"/>
        <w:bottom w:val="single" w:sz="8" w:space="0" w:color="auto"/>
        <w:right w:val="single" w:sz="4" w:space="0" w:color="auto"/>
      </w:pBdr>
      <w:shd w:val="clear" w:color="000000" w:fill="7F7F7F"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Black" w:hAnsi="Arial Black" w:cs="Times New Roman"/>
      <w:b/>
      <w:bCs/>
      <w:color w:val="5A5A5A"/>
      <w:sz w:val="28"/>
      <w:szCs w:val="28"/>
    </w:rPr>
  </w:style>
  <w:style w:type="paragraph" w:customStyle="1" w:styleId="xl137">
    <w:name w:val="xl137"/>
    <w:basedOn w:val="Normln"/>
    <w:rsid w:val="00795C6B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7F7F7F"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Black" w:hAnsi="Arial Black" w:cs="Times New Roman"/>
      <w:b/>
      <w:bCs/>
      <w:color w:val="FFFFFF"/>
      <w:sz w:val="28"/>
      <w:szCs w:val="28"/>
    </w:rPr>
  </w:style>
  <w:style w:type="paragraph" w:customStyle="1" w:styleId="xl138">
    <w:name w:val="xl138"/>
    <w:basedOn w:val="Normln"/>
    <w:rsid w:val="00795C6B"/>
    <w:pPr>
      <w:pBdr>
        <w:top w:val="single" w:sz="8" w:space="0" w:color="auto"/>
        <w:left w:val="single" w:sz="4" w:space="0" w:color="auto"/>
        <w:bottom w:val="single" w:sz="8" w:space="0" w:color="auto"/>
      </w:pBdr>
      <w:shd w:val="clear" w:color="000000" w:fill="7F7F7F"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Black" w:hAnsi="Arial Black" w:cs="Times New Roman"/>
      <w:b/>
      <w:bCs/>
      <w:color w:val="FFFFFF"/>
      <w:sz w:val="22"/>
      <w:szCs w:val="22"/>
    </w:rPr>
  </w:style>
  <w:style w:type="paragraph" w:customStyle="1" w:styleId="xl139">
    <w:name w:val="xl139"/>
    <w:basedOn w:val="Normln"/>
    <w:rsid w:val="00795C6B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7" w:color="auto"/>
      </w:pBdr>
      <w:shd w:val="clear" w:color="000000" w:fill="7F7F7F"/>
      <w:autoSpaceDE/>
      <w:autoSpaceDN/>
      <w:adjustRightInd/>
      <w:spacing w:before="100" w:beforeAutospacing="1" w:after="100" w:afterAutospacing="1"/>
      <w:ind w:firstLineChars="100" w:firstLine="100"/>
      <w:jc w:val="right"/>
      <w:textAlignment w:val="center"/>
    </w:pPr>
    <w:rPr>
      <w:rFonts w:ascii="Arial Black" w:hAnsi="Arial Black" w:cs="Times New Roman"/>
      <w:b/>
      <w:bCs/>
      <w:color w:val="FFFFFF"/>
      <w:sz w:val="28"/>
      <w:szCs w:val="28"/>
    </w:rPr>
  </w:style>
  <w:style w:type="paragraph" w:customStyle="1" w:styleId="xl140">
    <w:name w:val="xl140"/>
    <w:basedOn w:val="Normln"/>
    <w:rsid w:val="00795C6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7" w:color="auto"/>
      </w:pBdr>
      <w:shd w:val="clear" w:color="000000" w:fill="D8D8D8"/>
      <w:autoSpaceDE/>
      <w:autoSpaceDN/>
      <w:adjustRightInd/>
      <w:spacing w:before="100" w:beforeAutospacing="1" w:after="100" w:afterAutospacing="1"/>
      <w:ind w:firstLineChars="100" w:firstLine="100"/>
      <w:jc w:val="right"/>
      <w:textAlignment w:val="center"/>
    </w:pPr>
    <w:rPr>
      <w:b/>
      <w:bCs/>
    </w:rPr>
  </w:style>
  <w:style w:type="paragraph" w:customStyle="1" w:styleId="xl141">
    <w:name w:val="xl141"/>
    <w:basedOn w:val="Normln"/>
    <w:rsid w:val="00795C6B"/>
    <w:pPr>
      <w:pBdr>
        <w:top w:val="single" w:sz="8" w:space="0" w:color="auto"/>
        <w:bottom w:val="single" w:sz="8" w:space="0" w:color="auto"/>
      </w:pBdr>
      <w:shd w:val="clear" w:color="000000" w:fill="D8D8D8"/>
      <w:autoSpaceDE/>
      <w:autoSpaceDN/>
      <w:adjustRightInd/>
      <w:spacing w:before="100" w:beforeAutospacing="1" w:after="100" w:afterAutospacing="1"/>
      <w:jc w:val="right"/>
      <w:textAlignment w:val="center"/>
    </w:pPr>
    <w:rPr>
      <w:rFonts w:ascii="Arial Black" w:hAnsi="Arial Black" w:cs="Times New Roman"/>
      <w:b/>
      <w:bCs/>
    </w:rPr>
  </w:style>
  <w:style w:type="paragraph" w:customStyle="1" w:styleId="xl142">
    <w:name w:val="xl142"/>
    <w:basedOn w:val="Normln"/>
    <w:rsid w:val="00795C6B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BFBFBF"/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b/>
      <w:bCs/>
      <w:color w:val="000000"/>
      <w:sz w:val="28"/>
      <w:szCs w:val="28"/>
    </w:rPr>
  </w:style>
  <w:style w:type="paragraph" w:customStyle="1" w:styleId="xl143">
    <w:name w:val="xl143"/>
    <w:basedOn w:val="Normln"/>
    <w:rsid w:val="00795C6B"/>
    <w:pPr>
      <w:pBdr>
        <w:lef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color w:val="000000"/>
    </w:rPr>
  </w:style>
  <w:style w:type="paragraph" w:customStyle="1" w:styleId="xl144">
    <w:name w:val="xl144"/>
    <w:basedOn w:val="Normln"/>
    <w:rsid w:val="00795C6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</w:rPr>
  </w:style>
  <w:style w:type="paragraph" w:customStyle="1" w:styleId="xl145">
    <w:name w:val="xl145"/>
    <w:basedOn w:val="Normln"/>
    <w:rsid w:val="00795C6B"/>
    <w:pPr>
      <w:pBdr>
        <w:top w:val="single" w:sz="8" w:space="0" w:color="auto"/>
        <w:bottom w:val="single" w:sz="8" w:space="0" w:color="auto"/>
      </w:pBdr>
      <w:shd w:val="clear" w:color="000000" w:fill="7F7F7F"/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b/>
      <w:bCs/>
      <w:color w:val="000000"/>
      <w:sz w:val="28"/>
      <w:szCs w:val="28"/>
    </w:rPr>
  </w:style>
  <w:style w:type="paragraph" w:customStyle="1" w:styleId="xl146">
    <w:name w:val="xl146"/>
    <w:basedOn w:val="Normln"/>
    <w:rsid w:val="00795C6B"/>
    <w:pPr>
      <w:pBdr>
        <w:top w:val="double" w:sz="6" w:space="0" w:color="auto"/>
        <w:left w:val="double" w:sz="6" w:space="7" w:color="auto"/>
        <w:bottom w:val="double" w:sz="6" w:space="0" w:color="auto"/>
      </w:pBdr>
      <w:autoSpaceDE/>
      <w:autoSpaceDN/>
      <w:adjustRightInd/>
      <w:spacing w:before="100" w:beforeAutospacing="1" w:after="100" w:afterAutospacing="1"/>
      <w:ind w:firstLineChars="100" w:firstLine="100"/>
      <w:textAlignment w:val="center"/>
    </w:pPr>
    <w:rPr>
      <w:rFonts w:ascii="Arial Narrow" w:hAnsi="Arial Narrow" w:cs="Times New Roman"/>
      <w:b/>
      <w:bCs/>
    </w:rPr>
  </w:style>
  <w:style w:type="paragraph" w:customStyle="1" w:styleId="xl147">
    <w:name w:val="xl147"/>
    <w:basedOn w:val="Normln"/>
    <w:rsid w:val="00795C6B"/>
    <w:pPr>
      <w:autoSpaceDE/>
      <w:autoSpaceDN/>
      <w:adjustRightInd/>
      <w:spacing w:before="100" w:beforeAutospacing="1" w:after="100" w:afterAutospacing="1"/>
      <w:ind w:firstLineChars="100" w:firstLine="100"/>
      <w:textAlignment w:val="center"/>
    </w:pPr>
    <w:rPr>
      <w:rFonts w:ascii="Arial Narrow" w:hAnsi="Arial Narrow" w:cs="Times New Roman"/>
    </w:rPr>
  </w:style>
  <w:style w:type="paragraph" w:customStyle="1" w:styleId="xl148">
    <w:name w:val="xl148"/>
    <w:basedOn w:val="Normln"/>
    <w:rsid w:val="00795C6B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ind w:firstLineChars="100" w:firstLine="100"/>
      <w:textAlignment w:val="center"/>
    </w:pPr>
    <w:rPr>
      <w:rFonts w:ascii="Arial Narrow" w:hAnsi="Arial Narrow" w:cs="Times New Roman"/>
    </w:rPr>
  </w:style>
  <w:style w:type="paragraph" w:customStyle="1" w:styleId="xl149">
    <w:name w:val="xl149"/>
    <w:basedOn w:val="Normln"/>
    <w:rsid w:val="00795C6B"/>
    <w:pPr>
      <w:pBdr>
        <w:bottom w:val="single" w:sz="8" w:space="0" w:color="auto"/>
      </w:pBdr>
      <w:autoSpaceDE/>
      <w:autoSpaceDN/>
      <w:adjustRightInd/>
      <w:spacing w:before="100" w:beforeAutospacing="1" w:after="100" w:afterAutospacing="1"/>
      <w:ind w:firstLineChars="100" w:firstLine="100"/>
      <w:textAlignment w:val="center"/>
    </w:pPr>
    <w:rPr>
      <w:rFonts w:ascii="Arial Narrow" w:hAnsi="Arial Narrow" w:cs="Times New Roman"/>
      <w:color w:val="7030A0"/>
    </w:rPr>
  </w:style>
  <w:style w:type="paragraph" w:customStyle="1" w:styleId="xl150">
    <w:name w:val="xl150"/>
    <w:basedOn w:val="Normln"/>
    <w:rsid w:val="00795C6B"/>
    <w:pPr>
      <w:pBdr>
        <w:top w:val="single" w:sz="8" w:space="0" w:color="auto"/>
        <w:bottom w:val="single" w:sz="8" w:space="0" w:color="auto"/>
      </w:pBdr>
      <w:shd w:val="clear" w:color="000000" w:fill="7F7F7F"/>
      <w:autoSpaceDE/>
      <w:autoSpaceDN/>
      <w:adjustRightInd/>
      <w:spacing w:before="100" w:beforeAutospacing="1" w:after="100" w:afterAutospacing="1"/>
      <w:ind w:firstLineChars="100" w:firstLine="100"/>
      <w:textAlignment w:val="center"/>
    </w:pPr>
    <w:rPr>
      <w:rFonts w:ascii="Arial Narrow" w:hAnsi="Arial Narrow" w:cs="Times New Roman"/>
      <w:color w:val="000000"/>
    </w:rPr>
  </w:style>
  <w:style w:type="paragraph" w:customStyle="1" w:styleId="xl151">
    <w:name w:val="xl151"/>
    <w:basedOn w:val="Normln"/>
    <w:rsid w:val="00795C6B"/>
    <w:pPr>
      <w:shd w:val="clear" w:color="000000" w:fill="DDD9C3"/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i/>
      <w:iCs/>
      <w:color w:val="000000"/>
      <w:sz w:val="28"/>
      <w:szCs w:val="28"/>
    </w:rPr>
  </w:style>
  <w:style w:type="paragraph" w:customStyle="1" w:styleId="xl152">
    <w:name w:val="xl152"/>
    <w:basedOn w:val="Normln"/>
    <w:rsid w:val="00795C6B"/>
    <w:pPr>
      <w:shd w:val="clear" w:color="000000" w:fill="DDD9C3"/>
      <w:autoSpaceDE/>
      <w:autoSpaceDN/>
      <w:adjustRightInd/>
      <w:spacing w:before="100" w:beforeAutospacing="1" w:after="100" w:afterAutospacing="1"/>
      <w:ind w:firstLineChars="100" w:firstLine="100"/>
      <w:jc w:val="right"/>
      <w:textAlignment w:val="center"/>
    </w:pPr>
    <w:rPr>
      <w:rFonts w:ascii="Arial Narrow" w:hAnsi="Arial Narrow" w:cs="Times New Roman"/>
      <w:b/>
      <w:bCs/>
      <w:color w:val="5A5A5A"/>
      <w:sz w:val="28"/>
      <w:szCs w:val="28"/>
    </w:rPr>
  </w:style>
  <w:style w:type="paragraph" w:customStyle="1" w:styleId="xl153">
    <w:name w:val="xl153"/>
    <w:basedOn w:val="Normln"/>
    <w:rsid w:val="00795C6B"/>
    <w:pPr>
      <w:shd w:val="clear" w:color="000000" w:fill="DDD9C3"/>
      <w:autoSpaceDE/>
      <w:autoSpaceDN/>
      <w:adjustRightInd/>
      <w:spacing w:before="100" w:beforeAutospacing="1" w:after="100" w:afterAutospacing="1"/>
      <w:jc w:val="right"/>
      <w:textAlignment w:val="center"/>
    </w:pPr>
    <w:rPr>
      <w:rFonts w:ascii="Arial Narrow" w:hAnsi="Arial Narrow" w:cs="Times New Roman"/>
      <w:sz w:val="22"/>
      <w:szCs w:val="22"/>
    </w:rPr>
  </w:style>
  <w:style w:type="paragraph" w:customStyle="1" w:styleId="xl154">
    <w:name w:val="xl154"/>
    <w:basedOn w:val="Normln"/>
    <w:rsid w:val="00795C6B"/>
    <w:pPr>
      <w:shd w:val="clear" w:color="000000" w:fill="DDD9C3"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i/>
      <w:iCs/>
    </w:rPr>
  </w:style>
  <w:style w:type="paragraph" w:customStyle="1" w:styleId="xl155">
    <w:name w:val="xl155"/>
    <w:basedOn w:val="Normln"/>
    <w:rsid w:val="00795C6B"/>
    <w:pPr>
      <w:pBdr>
        <w:right w:val="single" w:sz="8" w:space="0" w:color="auto"/>
      </w:pBdr>
      <w:shd w:val="clear" w:color="000000" w:fill="DDD9C3"/>
      <w:autoSpaceDE/>
      <w:autoSpaceDN/>
      <w:adjustRightInd/>
      <w:spacing w:before="100" w:beforeAutospacing="1" w:after="100" w:afterAutospacing="1"/>
      <w:jc w:val="right"/>
      <w:textAlignment w:val="center"/>
    </w:pPr>
    <w:rPr>
      <w:rFonts w:ascii="Arial Narrow" w:hAnsi="Arial Narrow" w:cs="Times New Roman"/>
      <w:b/>
      <w:bCs/>
      <w:color w:val="5A5A5A"/>
      <w:sz w:val="28"/>
      <w:szCs w:val="28"/>
    </w:rPr>
  </w:style>
  <w:style w:type="paragraph" w:customStyle="1" w:styleId="xl156">
    <w:name w:val="xl156"/>
    <w:basedOn w:val="Normln"/>
    <w:rsid w:val="00795C6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b/>
      <w:bCs/>
      <w:color w:val="000000"/>
      <w:sz w:val="22"/>
      <w:szCs w:val="22"/>
    </w:rPr>
  </w:style>
  <w:style w:type="paragraph" w:customStyle="1" w:styleId="xl157">
    <w:name w:val="xl157"/>
    <w:basedOn w:val="Normln"/>
    <w:rsid w:val="00795C6B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7" w:color="auto"/>
      </w:pBdr>
      <w:autoSpaceDE/>
      <w:autoSpaceDN/>
      <w:adjustRightInd/>
      <w:spacing w:before="100" w:beforeAutospacing="1" w:after="100" w:afterAutospacing="1"/>
      <w:ind w:firstLineChars="100" w:firstLine="100"/>
      <w:jc w:val="right"/>
      <w:textAlignment w:val="center"/>
    </w:pPr>
    <w:rPr>
      <w:b/>
      <w:bCs/>
      <w:color w:val="000000"/>
    </w:rPr>
  </w:style>
  <w:style w:type="paragraph" w:customStyle="1" w:styleId="xl158">
    <w:name w:val="xl158"/>
    <w:basedOn w:val="Normln"/>
    <w:rsid w:val="00795C6B"/>
    <w:pPr>
      <w:pBdr>
        <w:top w:val="single" w:sz="4" w:space="0" w:color="auto"/>
        <w:left w:val="single" w:sz="4" w:space="7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ind w:firstLineChars="100" w:firstLine="100"/>
      <w:textAlignment w:val="center"/>
    </w:pPr>
    <w:rPr>
      <w:rFonts w:ascii="Arial Narrow" w:hAnsi="Arial Narrow" w:cs="Times New Roman"/>
    </w:rPr>
  </w:style>
  <w:style w:type="paragraph" w:customStyle="1" w:styleId="xl159">
    <w:name w:val="xl159"/>
    <w:basedOn w:val="Normln"/>
    <w:rsid w:val="00795C6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</w:rPr>
  </w:style>
  <w:style w:type="paragraph" w:customStyle="1" w:styleId="xl160">
    <w:name w:val="xl160"/>
    <w:basedOn w:val="Normln"/>
    <w:rsid w:val="00795C6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color w:val="5A5A5A"/>
      <w:sz w:val="28"/>
      <w:szCs w:val="28"/>
    </w:rPr>
  </w:style>
  <w:style w:type="paragraph" w:customStyle="1" w:styleId="xl161">
    <w:name w:val="xl161"/>
    <w:basedOn w:val="Normln"/>
    <w:rsid w:val="00795C6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color w:val="000000"/>
    </w:rPr>
  </w:style>
  <w:style w:type="paragraph" w:customStyle="1" w:styleId="xl162">
    <w:name w:val="xl162"/>
    <w:basedOn w:val="Normln"/>
    <w:rsid w:val="00795C6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7" w:color="auto"/>
      </w:pBdr>
      <w:shd w:val="clear" w:color="000000" w:fill="D8D8D8"/>
      <w:autoSpaceDE/>
      <w:autoSpaceDN/>
      <w:adjustRightInd/>
      <w:spacing w:before="100" w:beforeAutospacing="1" w:after="100" w:afterAutospacing="1"/>
      <w:ind w:firstLineChars="100" w:firstLine="100"/>
      <w:jc w:val="right"/>
      <w:textAlignment w:val="center"/>
    </w:pPr>
    <w:rPr>
      <w:b/>
      <w:bCs/>
    </w:rPr>
  </w:style>
  <w:style w:type="paragraph" w:customStyle="1" w:styleId="xl163">
    <w:name w:val="xl163"/>
    <w:basedOn w:val="Normln"/>
    <w:rsid w:val="00795C6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b/>
      <w:bCs/>
      <w:i/>
      <w:iCs/>
      <w:sz w:val="22"/>
      <w:szCs w:val="22"/>
    </w:rPr>
  </w:style>
  <w:style w:type="paragraph" w:customStyle="1" w:styleId="xl164">
    <w:name w:val="xl164"/>
    <w:basedOn w:val="Normln"/>
    <w:rsid w:val="00795C6B"/>
    <w:pPr>
      <w:pBdr>
        <w:top w:val="single" w:sz="4" w:space="0" w:color="auto"/>
        <w:left w:val="single" w:sz="4" w:space="0" w:color="auto"/>
        <w:bottom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</w:style>
  <w:style w:type="paragraph" w:customStyle="1" w:styleId="xl165">
    <w:name w:val="xl165"/>
    <w:basedOn w:val="Normln"/>
    <w:rsid w:val="00795C6B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b/>
      <w:bCs/>
      <w:color w:val="000000"/>
      <w:sz w:val="22"/>
      <w:szCs w:val="22"/>
    </w:rPr>
  </w:style>
  <w:style w:type="paragraph" w:customStyle="1" w:styleId="xl166">
    <w:name w:val="xl166"/>
    <w:basedOn w:val="Normln"/>
    <w:rsid w:val="00795C6B"/>
    <w:pPr>
      <w:pBdr>
        <w:top w:val="single" w:sz="8" w:space="0" w:color="auto"/>
      </w:pBdr>
      <w:shd w:val="clear" w:color="000000" w:fill="DBE5F1"/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i/>
      <w:iCs/>
      <w:color w:val="000000"/>
      <w:sz w:val="28"/>
      <w:szCs w:val="28"/>
    </w:rPr>
  </w:style>
  <w:style w:type="paragraph" w:customStyle="1" w:styleId="xl167">
    <w:name w:val="xl167"/>
    <w:basedOn w:val="Normln"/>
    <w:rsid w:val="00795C6B"/>
    <w:pPr>
      <w:pBdr>
        <w:top w:val="single" w:sz="8" w:space="0" w:color="auto"/>
      </w:pBdr>
      <w:shd w:val="clear" w:color="000000" w:fill="DBE5F1"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color w:val="000000"/>
      <w:sz w:val="28"/>
      <w:szCs w:val="28"/>
    </w:rPr>
  </w:style>
  <w:style w:type="paragraph" w:customStyle="1" w:styleId="xl168">
    <w:name w:val="xl168"/>
    <w:basedOn w:val="Normln"/>
    <w:rsid w:val="00795C6B"/>
    <w:pPr>
      <w:pBdr>
        <w:top w:val="single" w:sz="8" w:space="0" w:color="auto"/>
      </w:pBdr>
      <w:shd w:val="clear" w:color="000000" w:fill="DBE5F1"/>
      <w:autoSpaceDE/>
      <w:autoSpaceDN/>
      <w:adjustRightInd/>
      <w:spacing w:before="100" w:beforeAutospacing="1" w:after="100" w:afterAutospacing="1"/>
      <w:ind w:firstLineChars="100" w:firstLine="100"/>
      <w:jc w:val="right"/>
      <w:textAlignment w:val="center"/>
    </w:pPr>
    <w:rPr>
      <w:rFonts w:ascii="Arial Narrow" w:hAnsi="Arial Narrow" w:cs="Times New Roman"/>
      <w:b/>
      <w:bCs/>
      <w:color w:val="5A5A5A"/>
      <w:sz w:val="28"/>
      <w:szCs w:val="28"/>
    </w:rPr>
  </w:style>
  <w:style w:type="paragraph" w:customStyle="1" w:styleId="xl169">
    <w:name w:val="xl169"/>
    <w:basedOn w:val="Normln"/>
    <w:rsid w:val="00795C6B"/>
    <w:pPr>
      <w:pBdr>
        <w:top w:val="single" w:sz="8" w:space="0" w:color="auto"/>
      </w:pBdr>
      <w:shd w:val="clear" w:color="000000" w:fill="DBE5F1"/>
      <w:autoSpaceDE/>
      <w:autoSpaceDN/>
      <w:adjustRightInd/>
      <w:spacing w:before="100" w:beforeAutospacing="1" w:after="100" w:afterAutospacing="1"/>
      <w:jc w:val="right"/>
      <w:textAlignment w:val="center"/>
    </w:pPr>
    <w:rPr>
      <w:rFonts w:ascii="Arial Narrow" w:hAnsi="Arial Narrow" w:cs="Times New Roman"/>
      <w:sz w:val="22"/>
      <w:szCs w:val="22"/>
    </w:rPr>
  </w:style>
  <w:style w:type="paragraph" w:customStyle="1" w:styleId="xl170">
    <w:name w:val="xl170"/>
    <w:basedOn w:val="Normln"/>
    <w:rsid w:val="00795C6B"/>
    <w:pPr>
      <w:pBdr>
        <w:top w:val="single" w:sz="8" w:space="0" w:color="auto"/>
      </w:pBdr>
      <w:shd w:val="clear" w:color="000000" w:fill="DBE5F1"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i/>
      <w:iCs/>
    </w:rPr>
  </w:style>
  <w:style w:type="paragraph" w:customStyle="1" w:styleId="xl171">
    <w:name w:val="xl171"/>
    <w:basedOn w:val="Normln"/>
    <w:rsid w:val="00795C6B"/>
    <w:pPr>
      <w:pBdr>
        <w:top w:val="single" w:sz="8" w:space="0" w:color="auto"/>
        <w:right w:val="single" w:sz="8" w:space="0" w:color="auto"/>
      </w:pBdr>
      <w:shd w:val="clear" w:color="000000" w:fill="DBE5F1"/>
      <w:autoSpaceDE/>
      <w:autoSpaceDN/>
      <w:adjustRightInd/>
      <w:spacing w:before="100" w:beforeAutospacing="1" w:after="100" w:afterAutospacing="1"/>
      <w:jc w:val="right"/>
      <w:textAlignment w:val="center"/>
    </w:pPr>
    <w:rPr>
      <w:rFonts w:ascii="Arial Narrow" w:hAnsi="Arial Narrow" w:cs="Times New Roman"/>
      <w:b/>
      <w:bCs/>
      <w:color w:val="5A5A5A"/>
      <w:sz w:val="28"/>
      <w:szCs w:val="28"/>
    </w:rPr>
  </w:style>
  <w:style w:type="paragraph" w:customStyle="1" w:styleId="xl172">
    <w:name w:val="xl172"/>
    <w:basedOn w:val="Normln"/>
    <w:rsid w:val="00795C6B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00"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Black" w:hAnsi="Arial Black" w:cs="Times New Roman"/>
      <w:b/>
      <w:bCs/>
      <w:color w:val="0070C0"/>
    </w:rPr>
  </w:style>
  <w:style w:type="paragraph" w:customStyle="1" w:styleId="xl173">
    <w:name w:val="xl173"/>
    <w:basedOn w:val="Normln"/>
    <w:rsid w:val="00795C6B"/>
    <w:pPr>
      <w:pBdr>
        <w:top w:val="single" w:sz="8" w:space="0" w:color="auto"/>
      </w:pBdr>
      <w:shd w:val="clear" w:color="000000" w:fill="DBE5F1"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color w:val="7F7F7F"/>
      <w:sz w:val="28"/>
      <w:szCs w:val="28"/>
    </w:rPr>
  </w:style>
  <w:style w:type="paragraph" w:customStyle="1" w:styleId="xl174">
    <w:name w:val="xl174"/>
    <w:basedOn w:val="Normln"/>
    <w:rsid w:val="00795C6B"/>
    <w:pPr>
      <w:shd w:val="clear" w:color="000000" w:fill="DDD9C3"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color w:val="7F7F7F"/>
      <w:sz w:val="28"/>
      <w:szCs w:val="28"/>
    </w:rPr>
  </w:style>
  <w:style w:type="paragraph" w:customStyle="1" w:styleId="xl175">
    <w:name w:val="xl175"/>
    <w:basedOn w:val="Normln"/>
    <w:rsid w:val="00795C6B"/>
    <w:pPr>
      <w:pBdr>
        <w:right w:val="single" w:sz="4" w:space="0" w:color="auto"/>
      </w:pBdr>
      <w:autoSpaceDE/>
      <w:autoSpaceDN/>
      <w:adjustRightInd/>
      <w:spacing w:before="100" w:beforeAutospacing="1" w:after="100" w:afterAutospacing="1"/>
      <w:ind w:firstLineChars="100" w:firstLine="100"/>
      <w:textAlignment w:val="center"/>
    </w:pPr>
    <w:rPr>
      <w:rFonts w:ascii="Arial Narrow" w:hAnsi="Arial Narrow" w:cs="Times New Roman"/>
      <w:b/>
      <w:bCs/>
      <w:color w:val="000000"/>
    </w:rPr>
  </w:style>
  <w:style w:type="paragraph" w:customStyle="1" w:styleId="xl176">
    <w:name w:val="xl176"/>
    <w:basedOn w:val="Normln"/>
    <w:rsid w:val="00795C6B"/>
    <w:pPr>
      <w:pBdr>
        <w:top w:val="single" w:sz="8" w:space="0" w:color="auto"/>
        <w:left w:val="single" w:sz="4" w:space="0" w:color="auto"/>
        <w:bottom w:val="single" w:sz="8" w:space="0" w:color="auto"/>
      </w:pBdr>
      <w:shd w:val="clear" w:color="000000" w:fill="FFFF00"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Black" w:hAnsi="Arial Black" w:cs="Times New Roman"/>
      <w:b/>
      <w:bCs/>
      <w:color w:val="0070C0"/>
    </w:rPr>
  </w:style>
  <w:style w:type="paragraph" w:customStyle="1" w:styleId="xl177">
    <w:name w:val="xl177"/>
    <w:basedOn w:val="Normln"/>
    <w:rsid w:val="00795C6B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7" w:color="auto"/>
      </w:pBdr>
      <w:shd w:val="clear" w:color="000000" w:fill="F2F2F2"/>
      <w:autoSpaceDE/>
      <w:autoSpaceDN/>
      <w:adjustRightInd/>
      <w:spacing w:before="100" w:beforeAutospacing="1" w:after="100" w:afterAutospacing="1"/>
      <w:ind w:firstLineChars="100" w:firstLine="100"/>
      <w:jc w:val="right"/>
      <w:textAlignment w:val="center"/>
    </w:pPr>
    <w:rPr>
      <w:rFonts w:ascii="Arial Black" w:hAnsi="Arial Black" w:cs="Times New Roman"/>
      <w:color w:val="C00000"/>
      <w:sz w:val="28"/>
      <w:szCs w:val="28"/>
    </w:rPr>
  </w:style>
  <w:style w:type="paragraph" w:customStyle="1" w:styleId="xl178">
    <w:name w:val="xl178"/>
    <w:basedOn w:val="Normln"/>
    <w:rsid w:val="00795C6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textAlignment w:val="center"/>
    </w:pPr>
  </w:style>
  <w:style w:type="paragraph" w:customStyle="1" w:styleId="xl179">
    <w:name w:val="xl179"/>
    <w:basedOn w:val="Normln"/>
    <w:rsid w:val="00795C6B"/>
    <w:pPr>
      <w:pBdr>
        <w:left w:val="single" w:sz="4" w:space="0" w:color="auto"/>
        <w:right w:val="single" w:sz="4" w:space="0" w:color="auto"/>
      </w:pBdr>
      <w:shd w:val="clear" w:color="000000" w:fill="D8D8D8"/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sz w:val="22"/>
      <w:szCs w:val="22"/>
    </w:rPr>
  </w:style>
  <w:style w:type="paragraph" w:customStyle="1" w:styleId="xl180">
    <w:name w:val="xl180"/>
    <w:basedOn w:val="Normln"/>
    <w:rsid w:val="00795C6B"/>
    <w:pPr>
      <w:pBdr>
        <w:left w:val="single" w:sz="4" w:space="7" w:color="auto"/>
        <w:right w:val="single" w:sz="4" w:space="0" w:color="auto"/>
      </w:pBdr>
      <w:shd w:val="clear" w:color="000000" w:fill="D8D8D8"/>
      <w:autoSpaceDE/>
      <w:autoSpaceDN/>
      <w:adjustRightInd/>
      <w:spacing w:before="100" w:beforeAutospacing="1" w:after="100" w:afterAutospacing="1"/>
      <w:ind w:firstLineChars="100" w:firstLine="100"/>
      <w:textAlignment w:val="center"/>
    </w:pPr>
    <w:rPr>
      <w:rFonts w:ascii="Arial Narrow" w:hAnsi="Arial Narrow" w:cs="Times New Roman"/>
      <w:b/>
      <w:bCs/>
    </w:rPr>
  </w:style>
  <w:style w:type="paragraph" w:customStyle="1" w:styleId="xl181">
    <w:name w:val="xl181"/>
    <w:basedOn w:val="Normln"/>
    <w:rsid w:val="00795C6B"/>
    <w:pPr>
      <w:pBdr>
        <w:left w:val="single" w:sz="4" w:space="0" w:color="auto"/>
        <w:right w:val="single" w:sz="4" w:space="0" w:color="auto"/>
      </w:pBdr>
      <w:shd w:val="clear" w:color="000000" w:fill="D8D8D8"/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b/>
      <w:bCs/>
    </w:rPr>
  </w:style>
  <w:style w:type="paragraph" w:customStyle="1" w:styleId="xl182">
    <w:name w:val="xl182"/>
    <w:basedOn w:val="Normln"/>
    <w:rsid w:val="00795C6B"/>
    <w:pPr>
      <w:pBdr>
        <w:left w:val="single" w:sz="4" w:space="0" w:color="auto"/>
        <w:right w:val="single" w:sz="4" w:space="0" w:color="auto"/>
      </w:pBdr>
      <w:shd w:val="clear" w:color="000000" w:fill="D8D8D8"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Calibri" w:hAnsi="Calibri" w:cs="Times New Roman"/>
      <w:b/>
      <w:bCs/>
      <w:sz w:val="28"/>
      <w:szCs w:val="28"/>
    </w:rPr>
  </w:style>
  <w:style w:type="paragraph" w:customStyle="1" w:styleId="xl183">
    <w:name w:val="xl183"/>
    <w:basedOn w:val="Normln"/>
    <w:rsid w:val="00795C6B"/>
    <w:pPr>
      <w:pBdr>
        <w:left w:val="single" w:sz="4" w:space="0" w:color="auto"/>
        <w:right w:val="single" w:sz="4" w:space="0" w:color="auto"/>
      </w:pBdr>
      <w:shd w:val="clear" w:color="000000" w:fill="D8D8D8"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28"/>
      <w:szCs w:val="28"/>
    </w:rPr>
  </w:style>
  <w:style w:type="paragraph" w:customStyle="1" w:styleId="xl184">
    <w:name w:val="xl184"/>
    <w:basedOn w:val="Normln"/>
    <w:rsid w:val="00795C6B"/>
    <w:pPr>
      <w:pBdr>
        <w:left w:val="single" w:sz="4" w:space="0" w:color="auto"/>
        <w:right w:val="single" w:sz="4" w:space="7" w:color="auto"/>
      </w:pBdr>
      <w:shd w:val="clear" w:color="000000" w:fill="D8D8D8"/>
      <w:autoSpaceDE/>
      <w:autoSpaceDN/>
      <w:adjustRightInd/>
      <w:spacing w:before="100" w:beforeAutospacing="1" w:after="100" w:afterAutospacing="1"/>
      <w:ind w:firstLineChars="100" w:firstLine="100"/>
      <w:jc w:val="right"/>
      <w:textAlignment w:val="center"/>
    </w:pPr>
    <w:rPr>
      <w:rFonts w:ascii="Arial Black" w:hAnsi="Arial Black" w:cs="Times New Roman"/>
      <w:b/>
      <w:bCs/>
      <w:color w:val="000000"/>
      <w:sz w:val="28"/>
      <w:szCs w:val="28"/>
    </w:rPr>
  </w:style>
  <w:style w:type="paragraph" w:customStyle="1" w:styleId="xl185">
    <w:name w:val="xl185"/>
    <w:basedOn w:val="Normln"/>
    <w:rsid w:val="00795C6B"/>
    <w:pPr>
      <w:pBdr>
        <w:left w:val="single" w:sz="8" w:space="0" w:color="auto"/>
        <w:right w:val="single" w:sz="4" w:space="0" w:color="auto"/>
      </w:pBdr>
      <w:shd w:val="clear" w:color="000000" w:fill="D8D8D8"/>
      <w:autoSpaceDE/>
      <w:autoSpaceDN/>
      <w:adjustRightInd/>
      <w:spacing w:before="100" w:beforeAutospacing="1" w:after="100" w:afterAutospacing="1"/>
      <w:textAlignment w:val="center"/>
    </w:pPr>
    <w:rPr>
      <w:rFonts w:ascii="Calibri" w:hAnsi="Calibri" w:cs="Times New Roman"/>
      <w:b/>
      <w:bCs/>
      <w:color w:val="7030A0"/>
      <w:sz w:val="22"/>
      <w:szCs w:val="22"/>
    </w:rPr>
  </w:style>
  <w:style w:type="paragraph" w:customStyle="1" w:styleId="xl186">
    <w:name w:val="xl186"/>
    <w:basedOn w:val="Normln"/>
    <w:rsid w:val="00795C6B"/>
    <w:pPr>
      <w:shd w:val="clear" w:color="000000" w:fill="808080"/>
      <w:autoSpaceDE/>
      <w:autoSpaceDN/>
      <w:adjustRightInd/>
      <w:spacing w:before="100" w:beforeAutospacing="1" w:after="100" w:afterAutospacing="1"/>
      <w:jc w:val="right"/>
      <w:textAlignment w:val="center"/>
    </w:pPr>
    <w:rPr>
      <w:rFonts w:ascii="Arial Black" w:hAnsi="Arial Black" w:cs="Times New Roman"/>
      <w:b/>
      <w:bCs/>
      <w:color w:val="F2F2F2"/>
    </w:rPr>
  </w:style>
  <w:style w:type="paragraph" w:customStyle="1" w:styleId="xl187">
    <w:name w:val="xl187"/>
    <w:basedOn w:val="Normln"/>
    <w:rsid w:val="00795C6B"/>
    <w:pPr>
      <w:pBdr>
        <w:left w:val="single" w:sz="4" w:space="0" w:color="auto"/>
        <w:right w:val="single" w:sz="4" w:space="0" w:color="auto"/>
      </w:pBdr>
      <w:shd w:val="clear" w:color="000000" w:fill="C2D69A"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Calibri" w:hAnsi="Calibri" w:cs="Times New Roman"/>
      <w:b/>
      <w:bCs/>
      <w:color w:val="7030A0"/>
    </w:rPr>
  </w:style>
  <w:style w:type="paragraph" w:customStyle="1" w:styleId="xl188">
    <w:name w:val="xl188"/>
    <w:basedOn w:val="Normln"/>
    <w:rsid w:val="00795C6B"/>
    <w:pPr>
      <w:pBdr>
        <w:top w:val="single" w:sz="8" w:space="0" w:color="auto"/>
      </w:pBdr>
      <w:shd w:val="clear" w:color="000000" w:fill="DDD9C3"/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i/>
      <w:iCs/>
      <w:color w:val="000000"/>
      <w:sz w:val="28"/>
      <w:szCs w:val="28"/>
    </w:rPr>
  </w:style>
  <w:style w:type="paragraph" w:customStyle="1" w:styleId="xl189">
    <w:name w:val="xl189"/>
    <w:basedOn w:val="Normln"/>
    <w:rsid w:val="00795C6B"/>
    <w:pPr>
      <w:pBdr>
        <w:top w:val="single" w:sz="8" w:space="0" w:color="auto"/>
      </w:pBdr>
      <w:shd w:val="clear" w:color="000000" w:fill="DDD9C3"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color w:val="7F7F7F"/>
      <w:sz w:val="28"/>
      <w:szCs w:val="28"/>
    </w:rPr>
  </w:style>
  <w:style w:type="paragraph" w:customStyle="1" w:styleId="xl190">
    <w:name w:val="xl190"/>
    <w:basedOn w:val="Normln"/>
    <w:rsid w:val="00795C6B"/>
    <w:pPr>
      <w:pBdr>
        <w:top w:val="single" w:sz="8" w:space="0" w:color="auto"/>
      </w:pBdr>
      <w:shd w:val="clear" w:color="000000" w:fill="DDD9C3"/>
      <w:autoSpaceDE/>
      <w:autoSpaceDN/>
      <w:adjustRightInd/>
      <w:spacing w:before="100" w:beforeAutospacing="1" w:after="100" w:afterAutospacing="1"/>
      <w:ind w:firstLineChars="100" w:firstLine="100"/>
      <w:jc w:val="right"/>
      <w:textAlignment w:val="center"/>
    </w:pPr>
    <w:rPr>
      <w:rFonts w:ascii="Arial Narrow" w:hAnsi="Arial Narrow" w:cs="Times New Roman"/>
      <w:b/>
      <w:bCs/>
      <w:color w:val="5A5A5A"/>
      <w:sz w:val="28"/>
      <w:szCs w:val="28"/>
    </w:rPr>
  </w:style>
  <w:style w:type="paragraph" w:customStyle="1" w:styleId="xl191">
    <w:name w:val="xl191"/>
    <w:basedOn w:val="Normln"/>
    <w:rsid w:val="00795C6B"/>
    <w:pPr>
      <w:pBdr>
        <w:top w:val="single" w:sz="8" w:space="0" w:color="auto"/>
      </w:pBdr>
      <w:shd w:val="clear" w:color="000000" w:fill="DDD9C3"/>
      <w:autoSpaceDE/>
      <w:autoSpaceDN/>
      <w:adjustRightInd/>
      <w:spacing w:before="100" w:beforeAutospacing="1" w:after="100" w:afterAutospacing="1"/>
      <w:jc w:val="right"/>
      <w:textAlignment w:val="center"/>
    </w:pPr>
    <w:rPr>
      <w:rFonts w:ascii="Arial Narrow" w:hAnsi="Arial Narrow" w:cs="Times New Roman"/>
      <w:sz w:val="22"/>
      <w:szCs w:val="22"/>
    </w:rPr>
  </w:style>
  <w:style w:type="paragraph" w:customStyle="1" w:styleId="xl192">
    <w:name w:val="xl192"/>
    <w:basedOn w:val="Normln"/>
    <w:rsid w:val="00795C6B"/>
    <w:pPr>
      <w:pBdr>
        <w:top w:val="single" w:sz="8" w:space="0" w:color="auto"/>
      </w:pBdr>
      <w:shd w:val="clear" w:color="000000" w:fill="DDD9C3"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i/>
      <w:iCs/>
    </w:rPr>
  </w:style>
  <w:style w:type="paragraph" w:customStyle="1" w:styleId="xl193">
    <w:name w:val="xl193"/>
    <w:basedOn w:val="Normln"/>
    <w:rsid w:val="00795C6B"/>
    <w:pPr>
      <w:pBdr>
        <w:top w:val="single" w:sz="8" w:space="0" w:color="auto"/>
        <w:right w:val="single" w:sz="8" w:space="0" w:color="auto"/>
      </w:pBdr>
      <w:shd w:val="clear" w:color="000000" w:fill="DDD9C3"/>
      <w:autoSpaceDE/>
      <w:autoSpaceDN/>
      <w:adjustRightInd/>
      <w:spacing w:before="100" w:beforeAutospacing="1" w:after="100" w:afterAutospacing="1"/>
      <w:jc w:val="right"/>
      <w:textAlignment w:val="center"/>
    </w:pPr>
    <w:rPr>
      <w:rFonts w:ascii="Arial Narrow" w:hAnsi="Arial Narrow" w:cs="Times New Roman"/>
      <w:b/>
      <w:bCs/>
      <w:color w:val="5A5A5A"/>
      <w:sz w:val="28"/>
      <w:szCs w:val="28"/>
    </w:rPr>
  </w:style>
  <w:style w:type="paragraph" w:customStyle="1" w:styleId="xl194">
    <w:name w:val="xl194"/>
    <w:basedOn w:val="Normln"/>
    <w:rsid w:val="00795C6B"/>
    <w:pPr>
      <w:pBdr>
        <w:left w:val="single" w:sz="4" w:space="0" w:color="auto"/>
        <w:right w:val="single" w:sz="4" w:space="0" w:color="auto"/>
      </w:pBdr>
      <w:shd w:val="clear" w:color="000000" w:fill="D8D8D8"/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b/>
      <w:bCs/>
      <w:sz w:val="22"/>
      <w:szCs w:val="22"/>
    </w:rPr>
  </w:style>
  <w:style w:type="paragraph" w:customStyle="1" w:styleId="xl195">
    <w:name w:val="xl195"/>
    <w:basedOn w:val="Normln"/>
    <w:rsid w:val="00795C6B"/>
    <w:pPr>
      <w:pBdr>
        <w:left w:val="single" w:sz="4" w:space="0" w:color="auto"/>
        <w:right w:val="single" w:sz="4" w:space="0" w:color="auto"/>
      </w:pBdr>
      <w:shd w:val="clear" w:color="000000" w:fill="D8D8D8"/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b/>
      <w:bCs/>
      <w:sz w:val="22"/>
      <w:szCs w:val="22"/>
    </w:rPr>
  </w:style>
  <w:style w:type="paragraph" w:customStyle="1" w:styleId="xl196">
    <w:name w:val="xl196"/>
    <w:basedOn w:val="Normln"/>
    <w:rsid w:val="00795C6B"/>
    <w:pPr>
      <w:pBdr>
        <w:bottom w:val="double" w:sz="6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b/>
      <w:bCs/>
      <w:color w:val="5A5A5A"/>
      <w:sz w:val="22"/>
      <w:szCs w:val="22"/>
    </w:rPr>
  </w:style>
  <w:style w:type="paragraph" w:customStyle="1" w:styleId="xl197">
    <w:name w:val="xl197"/>
    <w:basedOn w:val="Normln"/>
    <w:rsid w:val="00795C6B"/>
    <w:pPr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b/>
      <w:bCs/>
      <w:color w:val="5A5A5A"/>
      <w:sz w:val="22"/>
      <w:szCs w:val="22"/>
    </w:rPr>
  </w:style>
  <w:style w:type="paragraph" w:customStyle="1" w:styleId="xl198">
    <w:name w:val="xl198"/>
    <w:basedOn w:val="Normln"/>
    <w:rsid w:val="00795C6B"/>
    <w:pPr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b/>
      <w:bCs/>
      <w:sz w:val="22"/>
      <w:szCs w:val="22"/>
    </w:rPr>
  </w:style>
  <w:style w:type="paragraph" w:customStyle="1" w:styleId="xl199">
    <w:name w:val="xl199"/>
    <w:basedOn w:val="Normln"/>
    <w:rsid w:val="00795C6B"/>
    <w:pPr>
      <w:pBdr>
        <w:top w:val="single" w:sz="8" w:space="0" w:color="auto"/>
        <w:bottom w:val="single" w:sz="8" w:space="0" w:color="auto"/>
      </w:pBdr>
      <w:shd w:val="clear" w:color="000000" w:fill="F2F2F2"/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color w:val="000000"/>
      <w:sz w:val="22"/>
      <w:szCs w:val="22"/>
    </w:rPr>
  </w:style>
  <w:style w:type="paragraph" w:customStyle="1" w:styleId="xl200">
    <w:name w:val="xl200"/>
    <w:basedOn w:val="Normln"/>
    <w:rsid w:val="00795C6B"/>
    <w:pPr>
      <w:pBdr>
        <w:right w:val="single" w:sz="4" w:space="0" w:color="auto"/>
      </w:pBdr>
      <w:shd w:val="clear" w:color="000000" w:fill="D8D8D8"/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b/>
      <w:bCs/>
      <w:color w:val="000000"/>
      <w:sz w:val="22"/>
      <w:szCs w:val="22"/>
    </w:rPr>
  </w:style>
  <w:style w:type="paragraph" w:customStyle="1" w:styleId="xl201">
    <w:name w:val="xl201"/>
    <w:basedOn w:val="Normln"/>
    <w:rsid w:val="00795C6B"/>
    <w:pPr>
      <w:pBdr>
        <w:top w:val="single" w:sz="8" w:space="0" w:color="auto"/>
      </w:pBdr>
      <w:shd w:val="clear" w:color="000000" w:fill="DBE5F1"/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b/>
      <w:bCs/>
      <w:color w:val="5A5A5A"/>
      <w:sz w:val="22"/>
      <w:szCs w:val="22"/>
    </w:rPr>
  </w:style>
  <w:style w:type="paragraph" w:customStyle="1" w:styleId="xl202">
    <w:name w:val="xl202"/>
    <w:basedOn w:val="Normln"/>
    <w:rsid w:val="00795C6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b/>
      <w:bCs/>
      <w:color w:val="000000"/>
      <w:sz w:val="22"/>
      <w:szCs w:val="22"/>
    </w:rPr>
  </w:style>
  <w:style w:type="paragraph" w:customStyle="1" w:styleId="xl203">
    <w:name w:val="xl203"/>
    <w:basedOn w:val="Normln"/>
    <w:rsid w:val="00795C6B"/>
    <w:pPr>
      <w:shd w:val="clear" w:color="000000" w:fill="DDD9C3"/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b/>
      <w:bCs/>
      <w:color w:val="5A5A5A"/>
      <w:sz w:val="22"/>
      <w:szCs w:val="22"/>
    </w:rPr>
  </w:style>
  <w:style w:type="paragraph" w:customStyle="1" w:styleId="xl204">
    <w:name w:val="xl204"/>
    <w:basedOn w:val="Normln"/>
    <w:rsid w:val="00795C6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8D8D8"/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b/>
      <w:bCs/>
      <w:color w:val="000000"/>
      <w:sz w:val="22"/>
      <w:szCs w:val="22"/>
    </w:rPr>
  </w:style>
  <w:style w:type="paragraph" w:customStyle="1" w:styleId="xl205">
    <w:name w:val="xl205"/>
    <w:basedOn w:val="Normln"/>
    <w:rsid w:val="00795C6B"/>
    <w:pPr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b/>
      <w:bCs/>
      <w:color w:val="5A5A5A"/>
      <w:sz w:val="22"/>
      <w:szCs w:val="22"/>
    </w:rPr>
  </w:style>
  <w:style w:type="paragraph" w:customStyle="1" w:styleId="xl206">
    <w:name w:val="xl206"/>
    <w:basedOn w:val="Normln"/>
    <w:rsid w:val="00795C6B"/>
    <w:pPr>
      <w:pBdr>
        <w:top w:val="single" w:sz="8" w:space="0" w:color="auto"/>
      </w:pBdr>
      <w:shd w:val="clear" w:color="000000" w:fill="DDD9C3"/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b/>
      <w:bCs/>
      <w:color w:val="5A5A5A"/>
      <w:sz w:val="22"/>
      <w:szCs w:val="22"/>
    </w:rPr>
  </w:style>
  <w:style w:type="paragraph" w:customStyle="1" w:styleId="xl207">
    <w:name w:val="xl207"/>
    <w:basedOn w:val="Normln"/>
    <w:rsid w:val="00795C6B"/>
    <w:pPr>
      <w:pBdr>
        <w:bottom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b/>
      <w:bCs/>
      <w:color w:val="5A5A5A"/>
      <w:sz w:val="22"/>
      <w:szCs w:val="22"/>
    </w:rPr>
  </w:style>
  <w:style w:type="paragraph" w:customStyle="1" w:styleId="xl208">
    <w:name w:val="xl208"/>
    <w:basedOn w:val="Normln"/>
    <w:rsid w:val="00795C6B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7F7F7F"/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b/>
      <w:bCs/>
      <w:color w:val="000000"/>
      <w:sz w:val="22"/>
      <w:szCs w:val="22"/>
    </w:rPr>
  </w:style>
  <w:style w:type="paragraph" w:customStyle="1" w:styleId="xl209">
    <w:name w:val="xl209"/>
    <w:basedOn w:val="Normln"/>
    <w:rsid w:val="00795C6B"/>
    <w:pPr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b/>
      <w:bCs/>
      <w:color w:val="5A5A5A"/>
      <w:sz w:val="22"/>
      <w:szCs w:val="22"/>
    </w:rPr>
  </w:style>
  <w:style w:type="paragraph" w:customStyle="1" w:styleId="xl210">
    <w:name w:val="xl210"/>
    <w:basedOn w:val="Normln"/>
    <w:rsid w:val="00795C6B"/>
    <w:pPr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Calibri" w:hAnsi="Calibri" w:cs="Times New Roman"/>
      <w:sz w:val="22"/>
      <w:szCs w:val="22"/>
    </w:rPr>
  </w:style>
  <w:style w:type="paragraph" w:customStyle="1" w:styleId="xl211">
    <w:name w:val="xl211"/>
    <w:basedOn w:val="Normln"/>
    <w:rsid w:val="00795C6B"/>
    <w:pPr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Calibri" w:hAnsi="Calibri" w:cs="Times New Roman"/>
      <w:sz w:val="22"/>
      <w:szCs w:val="22"/>
    </w:rPr>
  </w:style>
  <w:style w:type="paragraph" w:customStyle="1" w:styleId="xl212">
    <w:name w:val="xl212"/>
    <w:basedOn w:val="Normln"/>
    <w:rsid w:val="00795C6B"/>
    <w:pPr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textAlignment w:val="center"/>
    </w:pPr>
    <w:rPr>
      <w:rFonts w:ascii="Calibri" w:hAnsi="Calibri" w:cs="Times New Roman"/>
      <w:sz w:val="22"/>
      <w:szCs w:val="22"/>
    </w:rPr>
  </w:style>
  <w:style w:type="paragraph" w:customStyle="1" w:styleId="xl213">
    <w:name w:val="xl213"/>
    <w:basedOn w:val="Normln"/>
    <w:rsid w:val="00795C6B"/>
    <w:pPr>
      <w:pBdr>
        <w:top w:val="single" w:sz="8" w:space="0" w:color="auto"/>
        <w:left w:val="single" w:sz="8" w:space="0" w:color="auto"/>
        <w:bottom w:val="single" w:sz="4" w:space="0" w:color="auto"/>
      </w:pBdr>
      <w:shd w:val="clear" w:color="000000" w:fill="DDD9C3"/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b/>
      <w:bCs/>
      <w:color w:val="000000"/>
      <w:sz w:val="28"/>
      <w:szCs w:val="28"/>
    </w:rPr>
  </w:style>
  <w:style w:type="paragraph" w:customStyle="1" w:styleId="xl214">
    <w:name w:val="xl214"/>
    <w:basedOn w:val="Normln"/>
    <w:rsid w:val="00795C6B"/>
    <w:pPr>
      <w:pBdr>
        <w:top w:val="single" w:sz="8" w:space="0" w:color="auto"/>
        <w:bottom w:val="single" w:sz="4" w:space="0" w:color="auto"/>
      </w:pBdr>
      <w:shd w:val="clear" w:color="000000" w:fill="DDD9C3"/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b/>
      <w:bCs/>
      <w:color w:val="000000"/>
      <w:sz w:val="28"/>
      <w:szCs w:val="28"/>
    </w:rPr>
  </w:style>
  <w:style w:type="paragraph" w:customStyle="1" w:styleId="xl215">
    <w:name w:val="xl215"/>
    <w:basedOn w:val="Normln"/>
    <w:rsid w:val="00795C6B"/>
    <w:pPr>
      <w:pBdr>
        <w:top w:val="single" w:sz="8" w:space="0" w:color="auto"/>
        <w:left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22"/>
      <w:szCs w:val="22"/>
    </w:rPr>
  </w:style>
  <w:style w:type="paragraph" w:customStyle="1" w:styleId="xl216">
    <w:name w:val="xl216"/>
    <w:basedOn w:val="Normln"/>
    <w:rsid w:val="00795C6B"/>
    <w:pPr>
      <w:pBdr>
        <w:left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22"/>
      <w:szCs w:val="22"/>
    </w:rPr>
  </w:style>
  <w:style w:type="paragraph" w:customStyle="1" w:styleId="xl217">
    <w:name w:val="xl217"/>
    <w:basedOn w:val="Normln"/>
    <w:rsid w:val="00795C6B"/>
    <w:pPr>
      <w:pBdr>
        <w:left w:val="single" w:sz="4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22"/>
      <w:szCs w:val="22"/>
    </w:rPr>
  </w:style>
  <w:style w:type="paragraph" w:customStyle="1" w:styleId="xl218">
    <w:name w:val="xl218"/>
    <w:basedOn w:val="Normln"/>
    <w:rsid w:val="00795C6B"/>
    <w:pPr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color w:val="000000"/>
      <w:sz w:val="22"/>
      <w:szCs w:val="22"/>
    </w:rPr>
  </w:style>
  <w:style w:type="paragraph" w:customStyle="1" w:styleId="xl219">
    <w:name w:val="xl219"/>
    <w:basedOn w:val="Normln"/>
    <w:rsid w:val="00795C6B"/>
    <w:pPr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color w:val="000000"/>
      <w:sz w:val="22"/>
      <w:szCs w:val="22"/>
    </w:rPr>
  </w:style>
  <w:style w:type="paragraph" w:customStyle="1" w:styleId="xl220">
    <w:name w:val="xl220"/>
    <w:basedOn w:val="Normln"/>
    <w:rsid w:val="00795C6B"/>
    <w:pPr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color w:val="000000"/>
      <w:sz w:val="22"/>
      <w:szCs w:val="22"/>
    </w:rPr>
  </w:style>
  <w:style w:type="paragraph" w:customStyle="1" w:styleId="xl221">
    <w:name w:val="xl221"/>
    <w:basedOn w:val="Normln"/>
    <w:rsid w:val="00795C6B"/>
    <w:pPr>
      <w:pBdr>
        <w:top w:val="single" w:sz="8" w:space="0" w:color="auto"/>
        <w:left w:val="single" w:sz="8" w:space="7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ind w:firstLineChars="100" w:firstLine="100"/>
      <w:textAlignment w:val="center"/>
    </w:pPr>
    <w:rPr>
      <w:rFonts w:ascii="Arial Narrow" w:hAnsi="Arial Narrow" w:cs="Times New Roman"/>
      <w:b/>
      <w:bCs/>
      <w:color w:val="000000"/>
    </w:rPr>
  </w:style>
  <w:style w:type="paragraph" w:customStyle="1" w:styleId="xl222">
    <w:name w:val="xl222"/>
    <w:basedOn w:val="Normln"/>
    <w:rsid w:val="00795C6B"/>
    <w:pPr>
      <w:pBdr>
        <w:left w:val="single" w:sz="8" w:space="7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ind w:firstLineChars="100" w:firstLine="100"/>
      <w:textAlignment w:val="center"/>
    </w:pPr>
    <w:rPr>
      <w:rFonts w:ascii="Arial Narrow" w:hAnsi="Arial Narrow" w:cs="Times New Roman"/>
      <w:b/>
      <w:bCs/>
      <w:color w:val="000000"/>
    </w:rPr>
  </w:style>
  <w:style w:type="paragraph" w:customStyle="1" w:styleId="xl223">
    <w:name w:val="xl223"/>
    <w:basedOn w:val="Normln"/>
    <w:rsid w:val="00795C6B"/>
    <w:pPr>
      <w:pBdr>
        <w:left w:val="single" w:sz="8" w:space="7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ind w:firstLineChars="100" w:firstLine="100"/>
      <w:textAlignment w:val="center"/>
    </w:pPr>
    <w:rPr>
      <w:rFonts w:ascii="Arial Narrow" w:hAnsi="Arial Narrow" w:cs="Times New Roman"/>
      <w:b/>
      <w:bCs/>
      <w:color w:val="000000"/>
    </w:rPr>
  </w:style>
  <w:style w:type="paragraph" w:customStyle="1" w:styleId="xl224">
    <w:name w:val="xl224"/>
    <w:basedOn w:val="Normln"/>
    <w:rsid w:val="00795C6B"/>
    <w:pPr>
      <w:pBdr>
        <w:top w:val="single" w:sz="8" w:space="0" w:color="auto"/>
        <w:left w:val="single" w:sz="4" w:space="0" w:color="auto"/>
        <w:bottom w:val="single" w:sz="8" w:space="0" w:color="auto"/>
      </w:pBdr>
      <w:shd w:val="clear" w:color="000000" w:fill="F2F2F2"/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b/>
      <w:bCs/>
      <w:color w:val="000000"/>
      <w:sz w:val="22"/>
      <w:szCs w:val="22"/>
    </w:rPr>
  </w:style>
  <w:style w:type="paragraph" w:customStyle="1" w:styleId="xl225">
    <w:name w:val="xl225"/>
    <w:basedOn w:val="Normln"/>
    <w:rsid w:val="00795C6B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F2F2F2"/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b/>
      <w:bCs/>
      <w:color w:val="000000"/>
      <w:sz w:val="22"/>
      <w:szCs w:val="22"/>
    </w:rPr>
  </w:style>
  <w:style w:type="paragraph" w:customStyle="1" w:styleId="xl226">
    <w:name w:val="xl226"/>
    <w:basedOn w:val="Normln"/>
    <w:rsid w:val="00795C6B"/>
    <w:pPr>
      <w:pBdr>
        <w:top w:val="single" w:sz="8" w:space="0" w:color="auto"/>
        <w:left w:val="single" w:sz="8" w:space="0" w:color="auto"/>
        <w:bottom w:val="single" w:sz="4" w:space="0" w:color="auto"/>
      </w:pBdr>
      <w:shd w:val="clear" w:color="000000" w:fill="DBE5F1"/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b/>
      <w:bCs/>
      <w:color w:val="000000"/>
      <w:sz w:val="28"/>
      <w:szCs w:val="28"/>
    </w:rPr>
  </w:style>
  <w:style w:type="paragraph" w:customStyle="1" w:styleId="xl227">
    <w:name w:val="xl227"/>
    <w:basedOn w:val="Normln"/>
    <w:rsid w:val="00795C6B"/>
    <w:pPr>
      <w:pBdr>
        <w:top w:val="single" w:sz="8" w:space="0" w:color="auto"/>
        <w:bottom w:val="single" w:sz="4" w:space="0" w:color="auto"/>
      </w:pBdr>
      <w:shd w:val="clear" w:color="000000" w:fill="DBE5F1"/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b/>
      <w:bCs/>
      <w:color w:val="000000"/>
      <w:sz w:val="28"/>
      <w:szCs w:val="28"/>
    </w:rPr>
  </w:style>
  <w:style w:type="paragraph" w:customStyle="1" w:styleId="xl228">
    <w:name w:val="xl228"/>
    <w:basedOn w:val="Normln"/>
    <w:rsid w:val="00795C6B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color w:val="000000"/>
      <w:sz w:val="28"/>
      <w:szCs w:val="28"/>
    </w:rPr>
  </w:style>
  <w:style w:type="paragraph" w:customStyle="1" w:styleId="xl229">
    <w:name w:val="xl229"/>
    <w:basedOn w:val="Normln"/>
    <w:rsid w:val="00795C6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color w:val="000000"/>
      <w:sz w:val="28"/>
      <w:szCs w:val="28"/>
    </w:rPr>
  </w:style>
  <w:style w:type="paragraph" w:customStyle="1" w:styleId="xl230">
    <w:name w:val="xl230"/>
    <w:basedOn w:val="Normln"/>
    <w:rsid w:val="00795C6B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color w:val="000000"/>
      <w:sz w:val="28"/>
      <w:szCs w:val="28"/>
    </w:rPr>
  </w:style>
  <w:style w:type="paragraph" w:customStyle="1" w:styleId="xl231">
    <w:name w:val="xl231"/>
    <w:basedOn w:val="Normln"/>
    <w:rsid w:val="00795C6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color w:val="000000"/>
      <w:sz w:val="22"/>
      <w:szCs w:val="22"/>
    </w:rPr>
  </w:style>
  <w:style w:type="paragraph" w:customStyle="1" w:styleId="xl232">
    <w:name w:val="xl232"/>
    <w:basedOn w:val="Normln"/>
    <w:rsid w:val="00795C6B"/>
    <w:pPr>
      <w:pBdr>
        <w:top w:val="single" w:sz="4" w:space="0" w:color="auto"/>
        <w:left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color w:val="000000"/>
      <w:sz w:val="22"/>
      <w:szCs w:val="22"/>
    </w:rPr>
  </w:style>
  <w:style w:type="paragraph" w:customStyle="1" w:styleId="xl233">
    <w:name w:val="xl233"/>
    <w:basedOn w:val="Normln"/>
    <w:rsid w:val="00795C6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color w:val="000000"/>
      <w:sz w:val="22"/>
      <w:szCs w:val="22"/>
    </w:rPr>
  </w:style>
  <w:style w:type="paragraph" w:customStyle="1" w:styleId="xl234">
    <w:name w:val="xl234"/>
    <w:basedOn w:val="Normln"/>
    <w:rsid w:val="00795C6B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color w:val="000000"/>
      <w:sz w:val="22"/>
      <w:szCs w:val="22"/>
    </w:rPr>
  </w:style>
  <w:style w:type="paragraph" w:customStyle="1" w:styleId="xl235">
    <w:name w:val="xl235"/>
    <w:basedOn w:val="Normln"/>
    <w:rsid w:val="00795C6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color w:val="000000"/>
      <w:sz w:val="22"/>
      <w:szCs w:val="22"/>
    </w:rPr>
  </w:style>
  <w:style w:type="paragraph" w:customStyle="1" w:styleId="xl236">
    <w:name w:val="xl236"/>
    <w:basedOn w:val="Normln"/>
    <w:rsid w:val="00795C6B"/>
    <w:pPr>
      <w:pBdr>
        <w:top w:val="single" w:sz="4" w:space="0" w:color="auto"/>
        <w:left w:val="single" w:sz="8" w:space="0" w:color="auto"/>
        <w:bottom w:val="single" w:sz="4" w:space="0" w:color="auto"/>
      </w:pBdr>
      <w:shd w:val="clear" w:color="000000" w:fill="DDD9C3"/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b/>
      <w:bCs/>
      <w:color w:val="000000"/>
      <w:sz w:val="28"/>
      <w:szCs w:val="28"/>
    </w:rPr>
  </w:style>
  <w:style w:type="paragraph" w:customStyle="1" w:styleId="xl237">
    <w:name w:val="xl237"/>
    <w:basedOn w:val="Normln"/>
    <w:rsid w:val="00795C6B"/>
    <w:pPr>
      <w:pBdr>
        <w:top w:val="single" w:sz="4" w:space="0" w:color="auto"/>
        <w:bottom w:val="single" w:sz="4" w:space="0" w:color="auto"/>
      </w:pBdr>
      <w:shd w:val="clear" w:color="000000" w:fill="DDD9C3"/>
      <w:autoSpaceDE/>
      <w:autoSpaceDN/>
      <w:adjustRightInd/>
      <w:spacing w:before="100" w:beforeAutospacing="1" w:after="100" w:afterAutospacing="1"/>
      <w:textAlignment w:val="center"/>
    </w:pPr>
    <w:rPr>
      <w:rFonts w:ascii="Arial Narrow" w:hAnsi="Arial Narrow" w:cs="Times New Roman"/>
      <w:b/>
      <w:bCs/>
      <w:color w:val="000000"/>
      <w:sz w:val="28"/>
      <w:szCs w:val="28"/>
    </w:rPr>
  </w:style>
  <w:style w:type="paragraph" w:customStyle="1" w:styleId="xl238">
    <w:name w:val="xl238"/>
    <w:basedOn w:val="Normln"/>
    <w:rsid w:val="00795C6B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i/>
      <w:iCs/>
      <w:color w:val="000000"/>
      <w:sz w:val="22"/>
      <w:szCs w:val="22"/>
    </w:rPr>
  </w:style>
  <w:style w:type="paragraph" w:customStyle="1" w:styleId="xl239">
    <w:name w:val="xl239"/>
    <w:basedOn w:val="Normln"/>
    <w:rsid w:val="00795C6B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i/>
      <w:iCs/>
      <w:color w:val="000000"/>
      <w:sz w:val="22"/>
      <w:szCs w:val="22"/>
    </w:rPr>
  </w:style>
  <w:style w:type="paragraph" w:customStyle="1" w:styleId="xl240">
    <w:name w:val="xl240"/>
    <w:basedOn w:val="Normln"/>
    <w:rsid w:val="00795C6B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i/>
      <w:iCs/>
      <w:color w:val="000000"/>
      <w:sz w:val="22"/>
      <w:szCs w:val="22"/>
    </w:rPr>
  </w:style>
  <w:style w:type="paragraph" w:customStyle="1" w:styleId="xl241">
    <w:name w:val="xl241"/>
    <w:basedOn w:val="Normln"/>
    <w:rsid w:val="00795C6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color w:val="000000"/>
      <w:sz w:val="28"/>
      <w:szCs w:val="28"/>
    </w:rPr>
  </w:style>
  <w:style w:type="paragraph" w:customStyle="1" w:styleId="xl242">
    <w:name w:val="xl242"/>
    <w:basedOn w:val="Normln"/>
    <w:rsid w:val="00795C6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color w:val="000000"/>
      <w:sz w:val="28"/>
      <w:szCs w:val="28"/>
    </w:rPr>
  </w:style>
  <w:style w:type="paragraph" w:customStyle="1" w:styleId="xl243">
    <w:name w:val="xl243"/>
    <w:basedOn w:val="Normln"/>
    <w:rsid w:val="00795C6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color w:val="000000"/>
      <w:sz w:val="28"/>
      <w:szCs w:val="28"/>
    </w:rPr>
  </w:style>
  <w:style w:type="paragraph" w:customStyle="1" w:styleId="xl244">
    <w:name w:val="xl244"/>
    <w:basedOn w:val="Normln"/>
    <w:rsid w:val="00795C6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color w:val="000000"/>
    </w:rPr>
  </w:style>
  <w:style w:type="paragraph" w:customStyle="1" w:styleId="xl245">
    <w:name w:val="xl245"/>
    <w:basedOn w:val="Normln"/>
    <w:rsid w:val="00795C6B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color w:val="000000"/>
    </w:rPr>
  </w:style>
  <w:style w:type="paragraph" w:customStyle="1" w:styleId="xl246">
    <w:name w:val="xl246"/>
    <w:basedOn w:val="Normln"/>
    <w:rsid w:val="00795C6B"/>
    <w:pPr>
      <w:pBdr>
        <w:top w:val="single" w:sz="4" w:space="0" w:color="auto"/>
        <w:left w:val="single" w:sz="8" w:space="0" w:color="auto"/>
        <w:bottom w:val="single" w:sz="4" w:space="0" w:color="auto"/>
      </w:pBdr>
      <w:shd w:val="clear" w:color="000000" w:fill="D8D8D8"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color w:val="000000"/>
      <w:sz w:val="28"/>
      <w:szCs w:val="28"/>
    </w:rPr>
  </w:style>
  <w:style w:type="paragraph" w:customStyle="1" w:styleId="xl247">
    <w:name w:val="xl247"/>
    <w:basedOn w:val="Normln"/>
    <w:rsid w:val="00795C6B"/>
    <w:pPr>
      <w:pBdr>
        <w:top w:val="single" w:sz="4" w:space="0" w:color="auto"/>
        <w:bottom w:val="single" w:sz="4" w:space="0" w:color="auto"/>
      </w:pBdr>
      <w:shd w:val="clear" w:color="000000" w:fill="D8D8D8"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color w:val="000000"/>
      <w:sz w:val="28"/>
      <w:szCs w:val="28"/>
    </w:rPr>
  </w:style>
  <w:style w:type="paragraph" w:customStyle="1" w:styleId="xl248">
    <w:name w:val="xl248"/>
    <w:basedOn w:val="Normln"/>
    <w:rsid w:val="00795C6B"/>
    <w:pPr>
      <w:pBdr>
        <w:top w:val="single" w:sz="4" w:space="0" w:color="auto"/>
        <w:bottom w:val="single" w:sz="4" w:space="0" w:color="auto"/>
        <w:right w:val="single" w:sz="8" w:space="0" w:color="auto"/>
      </w:pBdr>
      <w:shd w:val="clear" w:color="000000" w:fill="D8D8D8"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color w:val="000000"/>
      <w:sz w:val="28"/>
      <w:szCs w:val="28"/>
    </w:rPr>
  </w:style>
  <w:style w:type="paragraph" w:customStyle="1" w:styleId="xl249">
    <w:name w:val="xl249"/>
    <w:basedOn w:val="Normln"/>
    <w:rsid w:val="00795C6B"/>
    <w:pPr>
      <w:pBdr>
        <w:top w:val="single" w:sz="8" w:space="0" w:color="auto"/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28"/>
      <w:szCs w:val="28"/>
    </w:rPr>
  </w:style>
  <w:style w:type="paragraph" w:customStyle="1" w:styleId="xl250">
    <w:name w:val="xl250"/>
    <w:basedOn w:val="Normln"/>
    <w:rsid w:val="00795C6B"/>
    <w:pPr>
      <w:pBdr>
        <w:left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28"/>
      <w:szCs w:val="28"/>
    </w:rPr>
  </w:style>
  <w:style w:type="paragraph" w:customStyle="1" w:styleId="xl251">
    <w:name w:val="xl251"/>
    <w:basedOn w:val="Normln"/>
    <w:rsid w:val="00795C6B"/>
    <w:pPr>
      <w:pBdr>
        <w:left w:val="single" w:sz="8" w:space="0" w:color="auto"/>
        <w:bottom w:val="single" w:sz="8" w:space="0" w:color="auto"/>
        <w:right w:val="single" w:sz="8" w:space="0" w:color="auto"/>
      </w:pBdr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sz w:val="28"/>
      <w:szCs w:val="28"/>
    </w:rPr>
  </w:style>
  <w:style w:type="paragraph" w:customStyle="1" w:styleId="xl252">
    <w:name w:val="xl252"/>
    <w:basedOn w:val="Normln"/>
    <w:rsid w:val="00795C6B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D8D8D8"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color w:val="000000"/>
      <w:sz w:val="36"/>
      <w:szCs w:val="36"/>
    </w:rPr>
  </w:style>
  <w:style w:type="paragraph" w:customStyle="1" w:styleId="xl253">
    <w:name w:val="xl253"/>
    <w:basedOn w:val="Normln"/>
    <w:rsid w:val="00795C6B"/>
    <w:pPr>
      <w:pBdr>
        <w:top w:val="single" w:sz="8" w:space="0" w:color="auto"/>
        <w:bottom w:val="single" w:sz="8" w:space="0" w:color="auto"/>
      </w:pBdr>
      <w:shd w:val="clear" w:color="000000" w:fill="D8D8D8"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color w:val="000000"/>
      <w:sz w:val="36"/>
      <w:szCs w:val="36"/>
    </w:rPr>
  </w:style>
  <w:style w:type="paragraph" w:customStyle="1" w:styleId="xl254">
    <w:name w:val="xl254"/>
    <w:basedOn w:val="Normln"/>
    <w:rsid w:val="00795C6B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D8D8D8"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ascii="Arial Narrow" w:hAnsi="Arial Narrow" w:cs="Times New Roman"/>
      <w:b/>
      <w:bCs/>
      <w:color w:val="000000"/>
      <w:sz w:val="36"/>
      <w:szCs w:val="36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366D3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link w:val="Textbubliny"/>
    <w:uiPriority w:val="99"/>
    <w:semiHidden/>
    <w:rsid w:val="00C366D3"/>
    <w:rPr>
      <w:rFonts w:ascii="Segoe UI" w:hAnsi="Segoe UI" w:cs="Segoe UI"/>
      <w:sz w:val="18"/>
      <w:szCs w:val="18"/>
    </w:rPr>
  </w:style>
  <w:style w:type="paragraph" w:styleId="Odstavecseseznamem">
    <w:name w:val="List Paragraph"/>
    <w:basedOn w:val="Normln"/>
    <w:uiPriority w:val="34"/>
    <w:qFormat/>
    <w:rsid w:val="00E547B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634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91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21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32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89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03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83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09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72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46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14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4256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4257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4257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4257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4257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4257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4257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95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19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50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31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961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86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545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03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863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44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92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yperlink" Target="mailto:petr@ondruska.cz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petr@ondruska.cz" TargetMode="Externa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7F5F22BF-13A3-4363-8486-E03583EB2C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5970</Words>
  <Characters>35224</Characters>
  <Application>Microsoft Office Word</Application>
  <DocSecurity>0</DocSecurity>
  <Lines>293</Lines>
  <Paragraphs>82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Ateliér Dubnice</Company>
  <LinksUpToDate>false</LinksUpToDate>
  <CharactersWithSpaces>41112</CharactersWithSpaces>
  <SharedDoc>false</SharedDoc>
  <HLinks>
    <vt:vector size="258" baseType="variant">
      <vt:variant>
        <vt:i4>4915302</vt:i4>
      </vt:variant>
      <vt:variant>
        <vt:i4>252</vt:i4>
      </vt:variant>
      <vt:variant>
        <vt:i4>0</vt:i4>
      </vt:variant>
      <vt:variant>
        <vt:i4>5</vt:i4>
      </vt:variant>
      <vt:variant>
        <vt:lpwstr>mailto:petr@ondruska.cz</vt:lpwstr>
      </vt:variant>
      <vt:variant>
        <vt:lpwstr/>
      </vt:variant>
      <vt:variant>
        <vt:i4>1179711</vt:i4>
      </vt:variant>
      <vt:variant>
        <vt:i4>245</vt:i4>
      </vt:variant>
      <vt:variant>
        <vt:i4>0</vt:i4>
      </vt:variant>
      <vt:variant>
        <vt:i4>5</vt:i4>
      </vt:variant>
      <vt:variant>
        <vt:lpwstr/>
      </vt:variant>
      <vt:variant>
        <vt:lpwstr>_Toc463010933</vt:lpwstr>
      </vt:variant>
      <vt:variant>
        <vt:i4>1179711</vt:i4>
      </vt:variant>
      <vt:variant>
        <vt:i4>239</vt:i4>
      </vt:variant>
      <vt:variant>
        <vt:i4>0</vt:i4>
      </vt:variant>
      <vt:variant>
        <vt:i4>5</vt:i4>
      </vt:variant>
      <vt:variant>
        <vt:lpwstr/>
      </vt:variant>
      <vt:variant>
        <vt:lpwstr>_Toc463010932</vt:lpwstr>
      </vt:variant>
      <vt:variant>
        <vt:i4>1179711</vt:i4>
      </vt:variant>
      <vt:variant>
        <vt:i4>233</vt:i4>
      </vt:variant>
      <vt:variant>
        <vt:i4>0</vt:i4>
      </vt:variant>
      <vt:variant>
        <vt:i4>5</vt:i4>
      </vt:variant>
      <vt:variant>
        <vt:lpwstr/>
      </vt:variant>
      <vt:variant>
        <vt:lpwstr>_Toc463010931</vt:lpwstr>
      </vt:variant>
      <vt:variant>
        <vt:i4>1179711</vt:i4>
      </vt:variant>
      <vt:variant>
        <vt:i4>227</vt:i4>
      </vt:variant>
      <vt:variant>
        <vt:i4>0</vt:i4>
      </vt:variant>
      <vt:variant>
        <vt:i4>5</vt:i4>
      </vt:variant>
      <vt:variant>
        <vt:lpwstr/>
      </vt:variant>
      <vt:variant>
        <vt:lpwstr>_Toc463010930</vt:lpwstr>
      </vt:variant>
      <vt:variant>
        <vt:i4>1245247</vt:i4>
      </vt:variant>
      <vt:variant>
        <vt:i4>221</vt:i4>
      </vt:variant>
      <vt:variant>
        <vt:i4>0</vt:i4>
      </vt:variant>
      <vt:variant>
        <vt:i4>5</vt:i4>
      </vt:variant>
      <vt:variant>
        <vt:lpwstr/>
      </vt:variant>
      <vt:variant>
        <vt:lpwstr>_Toc463010929</vt:lpwstr>
      </vt:variant>
      <vt:variant>
        <vt:i4>1245247</vt:i4>
      </vt:variant>
      <vt:variant>
        <vt:i4>215</vt:i4>
      </vt:variant>
      <vt:variant>
        <vt:i4>0</vt:i4>
      </vt:variant>
      <vt:variant>
        <vt:i4>5</vt:i4>
      </vt:variant>
      <vt:variant>
        <vt:lpwstr/>
      </vt:variant>
      <vt:variant>
        <vt:lpwstr>_Toc463010928</vt:lpwstr>
      </vt:variant>
      <vt:variant>
        <vt:i4>1245247</vt:i4>
      </vt:variant>
      <vt:variant>
        <vt:i4>209</vt:i4>
      </vt:variant>
      <vt:variant>
        <vt:i4>0</vt:i4>
      </vt:variant>
      <vt:variant>
        <vt:i4>5</vt:i4>
      </vt:variant>
      <vt:variant>
        <vt:lpwstr/>
      </vt:variant>
      <vt:variant>
        <vt:lpwstr>_Toc463010927</vt:lpwstr>
      </vt:variant>
      <vt:variant>
        <vt:i4>1245247</vt:i4>
      </vt:variant>
      <vt:variant>
        <vt:i4>203</vt:i4>
      </vt:variant>
      <vt:variant>
        <vt:i4>0</vt:i4>
      </vt:variant>
      <vt:variant>
        <vt:i4>5</vt:i4>
      </vt:variant>
      <vt:variant>
        <vt:lpwstr/>
      </vt:variant>
      <vt:variant>
        <vt:lpwstr>_Toc463010926</vt:lpwstr>
      </vt:variant>
      <vt:variant>
        <vt:i4>1245247</vt:i4>
      </vt:variant>
      <vt:variant>
        <vt:i4>197</vt:i4>
      </vt:variant>
      <vt:variant>
        <vt:i4>0</vt:i4>
      </vt:variant>
      <vt:variant>
        <vt:i4>5</vt:i4>
      </vt:variant>
      <vt:variant>
        <vt:lpwstr/>
      </vt:variant>
      <vt:variant>
        <vt:lpwstr>_Toc463010925</vt:lpwstr>
      </vt:variant>
      <vt:variant>
        <vt:i4>1245247</vt:i4>
      </vt:variant>
      <vt:variant>
        <vt:i4>191</vt:i4>
      </vt:variant>
      <vt:variant>
        <vt:i4>0</vt:i4>
      </vt:variant>
      <vt:variant>
        <vt:i4>5</vt:i4>
      </vt:variant>
      <vt:variant>
        <vt:lpwstr/>
      </vt:variant>
      <vt:variant>
        <vt:lpwstr>_Toc463010924</vt:lpwstr>
      </vt:variant>
      <vt:variant>
        <vt:i4>1245247</vt:i4>
      </vt:variant>
      <vt:variant>
        <vt:i4>185</vt:i4>
      </vt:variant>
      <vt:variant>
        <vt:i4>0</vt:i4>
      </vt:variant>
      <vt:variant>
        <vt:i4>5</vt:i4>
      </vt:variant>
      <vt:variant>
        <vt:lpwstr/>
      </vt:variant>
      <vt:variant>
        <vt:lpwstr>_Toc463010923</vt:lpwstr>
      </vt:variant>
      <vt:variant>
        <vt:i4>1245247</vt:i4>
      </vt:variant>
      <vt:variant>
        <vt:i4>179</vt:i4>
      </vt:variant>
      <vt:variant>
        <vt:i4>0</vt:i4>
      </vt:variant>
      <vt:variant>
        <vt:i4>5</vt:i4>
      </vt:variant>
      <vt:variant>
        <vt:lpwstr/>
      </vt:variant>
      <vt:variant>
        <vt:lpwstr>_Toc463010922</vt:lpwstr>
      </vt:variant>
      <vt:variant>
        <vt:i4>1245247</vt:i4>
      </vt:variant>
      <vt:variant>
        <vt:i4>173</vt:i4>
      </vt:variant>
      <vt:variant>
        <vt:i4>0</vt:i4>
      </vt:variant>
      <vt:variant>
        <vt:i4>5</vt:i4>
      </vt:variant>
      <vt:variant>
        <vt:lpwstr/>
      </vt:variant>
      <vt:variant>
        <vt:lpwstr>_Toc463010921</vt:lpwstr>
      </vt:variant>
      <vt:variant>
        <vt:i4>1245247</vt:i4>
      </vt:variant>
      <vt:variant>
        <vt:i4>167</vt:i4>
      </vt:variant>
      <vt:variant>
        <vt:i4>0</vt:i4>
      </vt:variant>
      <vt:variant>
        <vt:i4>5</vt:i4>
      </vt:variant>
      <vt:variant>
        <vt:lpwstr/>
      </vt:variant>
      <vt:variant>
        <vt:lpwstr>_Toc463010920</vt:lpwstr>
      </vt:variant>
      <vt:variant>
        <vt:i4>1048639</vt:i4>
      </vt:variant>
      <vt:variant>
        <vt:i4>161</vt:i4>
      </vt:variant>
      <vt:variant>
        <vt:i4>0</vt:i4>
      </vt:variant>
      <vt:variant>
        <vt:i4>5</vt:i4>
      </vt:variant>
      <vt:variant>
        <vt:lpwstr/>
      </vt:variant>
      <vt:variant>
        <vt:lpwstr>_Toc463010919</vt:lpwstr>
      </vt:variant>
      <vt:variant>
        <vt:i4>1048639</vt:i4>
      </vt:variant>
      <vt:variant>
        <vt:i4>155</vt:i4>
      </vt:variant>
      <vt:variant>
        <vt:i4>0</vt:i4>
      </vt:variant>
      <vt:variant>
        <vt:i4>5</vt:i4>
      </vt:variant>
      <vt:variant>
        <vt:lpwstr/>
      </vt:variant>
      <vt:variant>
        <vt:lpwstr>_Toc463010918</vt:lpwstr>
      </vt:variant>
      <vt:variant>
        <vt:i4>1048639</vt:i4>
      </vt:variant>
      <vt:variant>
        <vt:i4>149</vt:i4>
      </vt:variant>
      <vt:variant>
        <vt:i4>0</vt:i4>
      </vt:variant>
      <vt:variant>
        <vt:i4>5</vt:i4>
      </vt:variant>
      <vt:variant>
        <vt:lpwstr/>
      </vt:variant>
      <vt:variant>
        <vt:lpwstr>_Toc463010917</vt:lpwstr>
      </vt:variant>
      <vt:variant>
        <vt:i4>1048639</vt:i4>
      </vt:variant>
      <vt:variant>
        <vt:i4>143</vt:i4>
      </vt:variant>
      <vt:variant>
        <vt:i4>0</vt:i4>
      </vt:variant>
      <vt:variant>
        <vt:i4>5</vt:i4>
      </vt:variant>
      <vt:variant>
        <vt:lpwstr/>
      </vt:variant>
      <vt:variant>
        <vt:lpwstr>_Toc463010916</vt:lpwstr>
      </vt:variant>
      <vt:variant>
        <vt:i4>1048639</vt:i4>
      </vt:variant>
      <vt:variant>
        <vt:i4>137</vt:i4>
      </vt:variant>
      <vt:variant>
        <vt:i4>0</vt:i4>
      </vt:variant>
      <vt:variant>
        <vt:i4>5</vt:i4>
      </vt:variant>
      <vt:variant>
        <vt:lpwstr/>
      </vt:variant>
      <vt:variant>
        <vt:lpwstr>_Toc463010915</vt:lpwstr>
      </vt:variant>
      <vt:variant>
        <vt:i4>1048639</vt:i4>
      </vt:variant>
      <vt:variant>
        <vt:i4>131</vt:i4>
      </vt:variant>
      <vt:variant>
        <vt:i4>0</vt:i4>
      </vt:variant>
      <vt:variant>
        <vt:i4>5</vt:i4>
      </vt:variant>
      <vt:variant>
        <vt:lpwstr/>
      </vt:variant>
      <vt:variant>
        <vt:lpwstr>_Toc463010914</vt:lpwstr>
      </vt:variant>
      <vt:variant>
        <vt:i4>1048639</vt:i4>
      </vt:variant>
      <vt:variant>
        <vt:i4>125</vt:i4>
      </vt:variant>
      <vt:variant>
        <vt:i4>0</vt:i4>
      </vt:variant>
      <vt:variant>
        <vt:i4>5</vt:i4>
      </vt:variant>
      <vt:variant>
        <vt:lpwstr/>
      </vt:variant>
      <vt:variant>
        <vt:lpwstr>_Toc463010913</vt:lpwstr>
      </vt:variant>
      <vt:variant>
        <vt:i4>1048639</vt:i4>
      </vt:variant>
      <vt:variant>
        <vt:i4>119</vt:i4>
      </vt:variant>
      <vt:variant>
        <vt:i4>0</vt:i4>
      </vt:variant>
      <vt:variant>
        <vt:i4>5</vt:i4>
      </vt:variant>
      <vt:variant>
        <vt:lpwstr/>
      </vt:variant>
      <vt:variant>
        <vt:lpwstr>_Toc463010912</vt:lpwstr>
      </vt:variant>
      <vt:variant>
        <vt:i4>1048639</vt:i4>
      </vt:variant>
      <vt:variant>
        <vt:i4>113</vt:i4>
      </vt:variant>
      <vt:variant>
        <vt:i4>0</vt:i4>
      </vt:variant>
      <vt:variant>
        <vt:i4>5</vt:i4>
      </vt:variant>
      <vt:variant>
        <vt:lpwstr/>
      </vt:variant>
      <vt:variant>
        <vt:lpwstr>_Toc463010911</vt:lpwstr>
      </vt:variant>
      <vt:variant>
        <vt:i4>1048639</vt:i4>
      </vt:variant>
      <vt:variant>
        <vt:i4>107</vt:i4>
      </vt:variant>
      <vt:variant>
        <vt:i4>0</vt:i4>
      </vt:variant>
      <vt:variant>
        <vt:i4>5</vt:i4>
      </vt:variant>
      <vt:variant>
        <vt:lpwstr/>
      </vt:variant>
      <vt:variant>
        <vt:lpwstr>_Toc463010910</vt:lpwstr>
      </vt:variant>
      <vt:variant>
        <vt:i4>1114175</vt:i4>
      </vt:variant>
      <vt:variant>
        <vt:i4>101</vt:i4>
      </vt:variant>
      <vt:variant>
        <vt:i4>0</vt:i4>
      </vt:variant>
      <vt:variant>
        <vt:i4>5</vt:i4>
      </vt:variant>
      <vt:variant>
        <vt:lpwstr/>
      </vt:variant>
      <vt:variant>
        <vt:lpwstr>_Toc463010909</vt:lpwstr>
      </vt:variant>
      <vt:variant>
        <vt:i4>1114175</vt:i4>
      </vt:variant>
      <vt:variant>
        <vt:i4>95</vt:i4>
      </vt:variant>
      <vt:variant>
        <vt:i4>0</vt:i4>
      </vt:variant>
      <vt:variant>
        <vt:i4>5</vt:i4>
      </vt:variant>
      <vt:variant>
        <vt:lpwstr/>
      </vt:variant>
      <vt:variant>
        <vt:lpwstr>_Toc463010908</vt:lpwstr>
      </vt:variant>
      <vt:variant>
        <vt:i4>1114175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_Toc463010907</vt:lpwstr>
      </vt:variant>
      <vt:variant>
        <vt:i4>1114175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_Toc463010906</vt:lpwstr>
      </vt:variant>
      <vt:variant>
        <vt:i4>1114175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_Toc463010905</vt:lpwstr>
      </vt:variant>
      <vt:variant>
        <vt:i4>1114175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_Toc463010904</vt:lpwstr>
      </vt:variant>
      <vt:variant>
        <vt:i4>1114175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_Toc463010903</vt:lpwstr>
      </vt:variant>
      <vt:variant>
        <vt:i4>1114175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_Toc463010902</vt:lpwstr>
      </vt:variant>
      <vt:variant>
        <vt:i4>1114175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_Toc463010901</vt:lpwstr>
      </vt:variant>
      <vt:variant>
        <vt:i4>1114175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_Toc463010900</vt:lpwstr>
      </vt:variant>
      <vt:variant>
        <vt:i4>1572926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_Toc463010899</vt:lpwstr>
      </vt:variant>
      <vt:variant>
        <vt:i4>1572926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_Toc463010898</vt:lpwstr>
      </vt:variant>
      <vt:variant>
        <vt:i4>1572926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_Toc463010897</vt:lpwstr>
      </vt:variant>
      <vt:variant>
        <vt:i4>1572926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_Toc463010896</vt:lpwstr>
      </vt:variant>
      <vt:variant>
        <vt:i4>1572926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_Toc463010895</vt:lpwstr>
      </vt:variant>
      <vt:variant>
        <vt:i4>1572926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_Toc463010894</vt:lpwstr>
      </vt:variant>
      <vt:variant>
        <vt:i4>1572926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_Toc463010893</vt:lpwstr>
      </vt:variant>
      <vt:variant>
        <vt:i4>4915302</vt:i4>
      </vt:variant>
      <vt:variant>
        <vt:i4>0</vt:i4>
      </vt:variant>
      <vt:variant>
        <vt:i4>0</vt:i4>
      </vt:variant>
      <vt:variant>
        <vt:i4>5</vt:i4>
      </vt:variant>
      <vt:variant>
        <vt:lpwstr>mailto:petr@ondruska.cz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Ing. Petr Ondruška</dc:creator>
  <cp:keywords/>
  <cp:lastModifiedBy>Petr</cp:lastModifiedBy>
  <cp:revision>7</cp:revision>
  <cp:lastPrinted>2016-10-20T10:45:00Z</cp:lastPrinted>
  <dcterms:created xsi:type="dcterms:W3CDTF">2016-10-20T10:43:00Z</dcterms:created>
  <dcterms:modified xsi:type="dcterms:W3CDTF">2016-10-20T10:45:00Z</dcterms:modified>
</cp:coreProperties>
</file>