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4329C4">
              <w:rPr>
                <w:rFonts w:cs="Arial"/>
                <w:szCs w:val="20"/>
              </w:rPr>
              <w:t xml:space="preserve">, Krajský pozemkový úřad pro </w:t>
            </w:r>
            <w:r w:rsidR="004329C4" w:rsidRPr="004329C4">
              <w:rPr>
                <w:rFonts w:cs="Arial"/>
                <w:szCs w:val="20"/>
              </w:rPr>
              <w:t>Liberecký kraj</w:t>
            </w:r>
            <w:r w:rsidRPr="004329C4">
              <w:rPr>
                <w:rFonts w:cs="Arial"/>
                <w:szCs w:val="20"/>
              </w:rPr>
              <w:t xml:space="preserve">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4329C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U Nisy 745/</w:t>
            </w:r>
            <w:proofErr w:type="gramStart"/>
            <w:r>
              <w:rPr>
                <w:rFonts w:cs="Arial"/>
                <w:bCs/>
                <w:color w:val="000000"/>
                <w:szCs w:val="20"/>
              </w:rPr>
              <w:t>6a</w:t>
            </w:r>
            <w:proofErr w:type="gramEnd"/>
            <w:r>
              <w:rPr>
                <w:rFonts w:cs="Arial"/>
                <w:bCs/>
                <w:color w:val="000000"/>
                <w:szCs w:val="20"/>
              </w:rPr>
              <w:t>, 460 57 Liberec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4329C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Bohuslavem Kabátkem, ředitelem KPÚ</w:t>
            </w:r>
            <w:r w:rsidR="00722F19">
              <w:rPr>
                <w:rFonts w:cs="Arial"/>
                <w:bCs/>
                <w:color w:val="000000"/>
                <w:szCs w:val="20"/>
              </w:rPr>
              <w:t xml:space="preserve"> pro Liberecký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4329C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80E14">
              <w:rPr>
                <w:rFonts w:cs="Arial"/>
                <w:b w:val="0"/>
                <w:szCs w:val="20"/>
              </w:rPr>
              <w:t xml:space="preserve">Zpracování návrhu </w:t>
            </w:r>
            <w:r w:rsidR="00880E14">
              <w:rPr>
                <w:rFonts w:cs="Arial"/>
                <w:b w:val="0"/>
                <w:szCs w:val="20"/>
              </w:rPr>
              <w:t>k</w:t>
            </w:r>
            <w:r w:rsidRPr="00880E14">
              <w:rPr>
                <w:rFonts w:cs="Arial"/>
                <w:b w:val="0"/>
                <w:szCs w:val="20"/>
              </w:rPr>
              <w:t>omplexních pozemkových úprav v </w:t>
            </w:r>
            <w:proofErr w:type="spellStart"/>
            <w:r w:rsidRPr="00880E14">
              <w:rPr>
                <w:rFonts w:cs="Arial"/>
                <w:b w:val="0"/>
                <w:szCs w:val="20"/>
              </w:rPr>
              <w:t>k.ú</w:t>
            </w:r>
            <w:proofErr w:type="spellEnd"/>
            <w:r w:rsidRPr="00880E14">
              <w:rPr>
                <w:rFonts w:cs="Arial"/>
                <w:b w:val="0"/>
                <w:szCs w:val="20"/>
              </w:rPr>
              <w:t xml:space="preserve">. </w:t>
            </w:r>
            <w:proofErr w:type="spellStart"/>
            <w:r w:rsidRPr="00880E14">
              <w:rPr>
                <w:rFonts w:cs="Arial"/>
                <w:b w:val="0"/>
                <w:szCs w:val="20"/>
              </w:rPr>
              <w:t>Drchlava</w:t>
            </w:r>
            <w:proofErr w:type="spellEnd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B75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759F4">
              <w:rPr>
                <w:rFonts w:cs="Arial"/>
                <w:b w:val="0"/>
                <w:szCs w:val="20"/>
              </w:rPr>
              <w:t>SP2224/2020-541101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168" w:rsidRDefault="00A86168" w:rsidP="008E4AD5">
      <w:r>
        <w:separator/>
      </w:r>
    </w:p>
  </w:endnote>
  <w:endnote w:type="continuationSeparator" w:id="0">
    <w:p w:rsidR="00A86168" w:rsidRDefault="00A8616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168" w:rsidRDefault="00A86168" w:rsidP="008E4AD5">
      <w:r>
        <w:separator/>
      </w:r>
    </w:p>
  </w:footnote>
  <w:footnote w:type="continuationSeparator" w:id="0">
    <w:p w:rsidR="00A86168" w:rsidRDefault="00A8616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37C2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29C4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22F19"/>
    <w:rsid w:val="00732928"/>
    <w:rsid w:val="00734E0C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0E14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86168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759F4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95628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1DAF53-8BE3-41D2-9D89-104A7538B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593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61</cp:revision>
  <cp:lastPrinted>2012-03-30T11:12:00Z</cp:lastPrinted>
  <dcterms:created xsi:type="dcterms:W3CDTF">2016-10-04T08:03:00Z</dcterms:created>
  <dcterms:modified xsi:type="dcterms:W3CDTF">2020-04-06T09:18:00Z</dcterms:modified>
</cp:coreProperties>
</file>