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republika - </w:t>
      </w:r>
      <w:r w:rsidRPr="00FB77E1">
        <w:rPr>
          <w:rFonts w:ascii="Arial" w:hAnsi="Arial" w:cs="Arial"/>
          <w:sz w:val="22"/>
          <w:szCs w:val="22"/>
        </w:rPr>
        <w:t xml:space="preserve">Státní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01E0274B" w:rsidR="001268CA" w:rsidRPr="00FB77E1" w:rsidRDefault="001268CA" w:rsidP="00A57C9D">
      <w:pPr>
        <w:pStyle w:val="Bezmezer"/>
        <w:tabs>
          <w:tab w:val="left" w:pos="4536"/>
        </w:tabs>
        <w:ind w:left="4536" w:hanging="4536"/>
        <w:jc w:val="left"/>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2773CF">
        <w:rPr>
          <w:rFonts w:ascii="Arial" w:hAnsi="Arial" w:cs="Arial"/>
          <w:snapToGrid w:val="0"/>
          <w:sz w:val="22"/>
          <w:szCs w:val="22"/>
        </w:rPr>
        <w:t>Ústecký kraj</w:t>
      </w:r>
      <w:r w:rsidRPr="00FB77E1">
        <w:rPr>
          <w:rFonts w:ascii="Arial" w:hAnsi="Arial" w:cs="Arial"/>
          <w:snapToGrid w:val="0"/>
          <w:sz w:val="22"/>
          <w:szCs w:val="22"/>
        </w:rPr>
        <w:t xml:space="preserve">, </w:t>
      </w:r>
    </w:p>
    <w:p w14:paraId="68B9BB0D" w14:textId="0F500ACB"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2773CF">
        <w:rPr>
          <w:rFonts w:ascii="Arial" w:hAnsi="Arial" w:cs="Arial"/>
          <w:sz w:val="22"/>
          <w:szCs w:val="22"/>
        </w:rPr>
        <w:t>Husitská 2, 415 01 Teplice</w:t>
      </w:r>
      <w:r w:rsidRPr="00FB77E1">
        <w:rPr>
          <w:rFonts w:ascii="Arial" w:hAnsi="Arial" w:cs="Arial"/>
          <w:sz w:val="22"/>
          <w:szCs w:val="22"/>
        </w:rPr>
        <w:tab/>
      </w:r>
    </w:p>
    <w:p w14:paraId="3849D543" w14:textId="720F81D7" w:rsidR="001268CA" w:rsidRPr="00FB77E1" w:rsidRDefault="001268CA" w:rsidP="00A57C9D">
      <w:pPr>
        <w:pStyle w:val="Bezmezer"/>
        <w:tabs>
          <w:tab w:val="left" w:pos="4536"/>
        </w:tabs>
        <w:ind w:left="4536" w:hanging="4536"/>
        <w:jc w:val="left"/>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2773CF">
        <w:rPr>
          <w:rFonts w:ascii="Arial" w:hAnsi="Arial" w:cs="Arial"/>
          <w:sz w:val="22"/>
          <w:szCs w:val="22"/>
        </w:rPr>
        <w:t>PhDr. Ing. Mgr. Oldřichem Valhou, MBA, ředitelem krajského pozemkového úřadu pro Ústecký kraj</w:t>
      </w:r>
      <w:r w:rsidR="002773CF" w:rsidRPr="00FB77E1" w:rsidDel="002773CF">
        <w:rPr>
          <w:rFonts w:ascii="Arial" w:hAnsi="Arial" w:cs="Arial"/>
          <w:i/>
          <w:sz w:val="22"/>
          <w:szCs w:val="22"/>
        </w:rPr>
        <w:t xml:space="preserve"> </w:t>
      </w:r>
    </w:p>
    <w:p w14:paraId="038748A1" w14:textId="39DF788A"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2773CF">
        <w:rPr>
          <w:rFonts w:ascii="Arial" w:hAnsi="Arial" w:cs="Arial"/>
          <w:sz w:val="22"/>
          <w:szCs w:val="22"/>
        </w:rPr>
        <w:t>PhDr. Ing. Mgr. Oldřich Valha, MBA</w:t>
      </w:r>
    </w:p>
    <w:p w14:paraId="47DF054C" w14:textId="3A3D992F" w:rsidR="002773CF" w:rsidRPr="00FB77E1" w:rsidRDefault="001268CA" w:rsidP="002773CF">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1366D5">
        <w:rPr>
          <w:rFonts w:ascii="Arial" w:hAnsi="Arial" w:cs="Arial"/>
          <w:snapToGrid w:val="0"/>
          <w:sz w:val="22"/>
          <w:szCs w:val="22"/>
        </w:rPr>
        <w:t>Hana Němcová</w:t>
      </w:r>
      <w:r w:rsidR="002773CF">
        <w:rPr>
          <w:rFonts w:ascii="Arial" w:hAnsi="Arial" w:cs="Arial"/>
          <w:snapToGrid w:val="0"/>
          <w:sz w:val="22"/>
          <w:szCs w:val="22"/>
        </w:rPr>
        <w:t>, pracovník Pobočky Teplice</w:t>
      </w:r>
    </w:p>
    <w:p w14:paraId="73EFAB77" w14:textId="098CD4DE"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2773CF">
        <w:rPr>
          <w:rFonts w:ascii="Arial" w:hAnsi="Arial" w:cs="Arial"/>
          <w:sz w:val="22"/>
          <w:szCs w:val="22"/>
        </w:rPr>
        <w:t>Masarykova 2421/66, 415 01 Teplice</w:t>
      </w:r>
      <w:r w:rsidR="002773CF" w:rsidRPr="00FB77E1" w:rsidDel="002773CF">
        <w:rPr>
          <w:rFonts w:ascii="Arial" w:hAnsi="Arial" w:cs="Arial"/>
          <w:sz w:val="22"/>
          <w:szCs w:val="22"/>
        </w:rPr>
        <w:t xml:space="preserve"> </w:t>
      </w:r>
    </w:p>
    <w:p w14:paraId="4D15DAF6" w14:textId="7ACF0569"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2773CF">
        <w:rPr>
          <w:rFonts w:ascii="Arial" w:hAnsi="Arial" w:cs="Arial"/>
          <w:sz w:val="22"/>
          <w:szCs w:val="22"/>
        </w:rPr>
        <w:t>+420 727 956 872</w:t>
      </w:r>
      <w:r w:rsidR="002773CF" w:rsidRPr="00FB77E1">
        <w:rPr>
          <w:rFonts w:ascii="Arial" w:hAnsi="Arial" w:cs="Arial"/>
          <w:sz w:val="22"/>
          <w:szCs w:val="22"/>
        </w:rPr>
        <w:t xml:space="preserve">  </w:t>
      </w:r>
      <w:r w:rsidRPr="00FB77E1">
        <w:rPr>
          <w:rFonts w:ascii="Arial" w:hAnsi="Arial" w:cs="Arial"/>
          <w:sz w:val="22"/>
          <w:szCs w:val="22"/>
        </w:rPr>
        <w:t xml:space="preserve">  </w:t>
      </w:r>
    </w:p>
    <w:p w14:paraId="5A7DEEE6" w14:textId="730F9942"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2773CF">
        <w:rPr>
          <w:rFonts w:ascii="Arial" w:hAnsi="Arial" w:cs="Arial"/>
          <w:sz w:val="22"/>
          <w:szCs w:val="22"/>
        </w:rPr>
        <w:t>ustecky.kraj@spucr.cz</w:t>
      </w:r>
      <w:r w:rsidR="002773CF" w:rsidRPr="00FB77E1" w:rsidDel="002773CF">
        <w:rPr>
          <w:rFonts w:ascii="Arial" w:hAnsi="Arial" w:cs="Arial"/>
          <w:sz w:val="22"/>
          <w:szCs w:val="22"/>
        </w:rPr>
        <w:t xml:space="preserve"> </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38776C97"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588DC12F"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1366D5">
        <w:rPr>
          <w:rStyle w:val="Siln"/>
          <w:rFonts w:ascii="Arial" w:hAnsi="Arial" w:cs="Arial"/>
        </w:rPr>
        <w:t>v k.ú. Srbice a v části k.ú. Teplice-Trnovany</w:t>
      </w:r>
      <w:r w:rsidRPr="00FB77E1">
        <w:rPr>
          <w:rFonts w:ascii="Arial" w:hAnsi="Arial" w:cs="Arial"/>
          <w:lang w:val="cs-CZ"/>
        </w:rPr>
        <w:t>“</w:t>
      </w:r>
      <w:r w:rsidRPr="00FB77E1">
        <w:rPr>
          <w:rFonts w:ascii="Arial" w:hAnsi="Arial" w:cs="Arial"/>
        </w:rPr>
        <w:t>.</w:t>
      </w:r>
    </w:p>
    <w:p w14:paraId="40C2F924" w14:textId="51390A3B"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1366D5">
        <w:rPr>
          <w:rFonts w:ascii="Arial" w:hAnsi="Arial" w:cs="Arial"/>
        </w:rPr>
        <w:t>Srbice a v části k.ú. Teplice-Trnovany</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407D84DA" w:rsidR="00354192" w:rsidRPr="00A57C9D"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v </w:t>
      </w:r>
      <w:r w:rsidR="000772BA" w:rsidRPr="00A57C9D">
        <w:rPr>
          <w:rFonts w:ascii="Arial" w:hAnsi="Arial" w:cs="Arial"/>
        </w:rPr>
        <w:t xml:space="preserve">předpokládaném </w:t>
      </w:r>
      <w:r w:rsidR="00672EC3" w:rsidRPr="00A57C9D">
        <w:rPr>
          <w:rFonts w:ascii="Arial" w:hAnsi="Arial" w:cs="Arial"/>
        </w:rPr>
        <w:t xml:space="preserve">termínu dle zadávací dokumentace, </w:t>
      </w:r>
      <w:proofErr w:type="gramStart"/>
      <w:r w:rsidR="00672EC3" w:rsidRPr="00A57C9D">
        <w:rPr>
          <w:rFonts w:ascii="Arial" w:hAnsi="Arial" w:cs="Arial"/>
        </w:rPr>
        <w:t>t.j.</w:t>
      </w:r>
      <w:proofErr w:type="gramEnd"/>
      <w:r w:rsidR="00672EC3" w:rsidRPr="00A57C9D">
        <w:rPr>
          <w:rFonts w:ascii="Arial" w:hAnsi="Arial" w:cs="Arial"/>
        </w:rPr>
        <w:t xml:space="preserve"> </w:t>
      </w:r>
      <w:r w:rsidR="000465DB">
        <w:rPr>
          <w:rFonts w:ascii="Arial" w:hAnsi="Arial" w:cs="Arial"/>
          <w:b/>
        </w:rPr>
        <w:t>29</w:t>
      </w:r>
      <w:r w:rsidR="000465DB" w:rsidRPr="003E57E3">
        <w:rPr>
          <w:rFonts w:ascii="Arial" w:hAnsi="Arial" w:cs="Arial"/>
          <w:b/>
        </w:rPr>
        <w:t xml:space="preserve">. </w:t>
      </w:r>
      <w:r w:rsidR="000465DB">
        <w:rPr>
          <w:rFonts w:ascii="Arial" w:hAnsi="Arial" w:cs="Arial"/>
          <w:b/>
        </w:rPr>
        <w:t>8</w:t>
      </w:r>
      <w:r w:rsidR="000465DB" w:rsidRPr="003E57E3">
        <w:rPr>
          <w:rFonts w:ascii="Arial" w:hAnsi="Arial" w:cs="Arial"/>
          <w:b/>
        </w:rPr>
        <w:t>. 202</w:t>
      </w:r>
      <w:r w:rsidR="000465DB">
        <w:rPr>
          <w:rFonts w:ascii="Arial" w:hAnsi="Arial" w:cs="Arial"/>
          <w:b/>
        </w:rPr>
        <w:t>5</w:t>
      </w:r>
      <w:r w:rsidR="000465DB" w:rsidRPr="003E57E3">
        <w:rPr>
          <w:rFonts w:ascii="Arial" w:hAnsi="Arial" w:cs="Arial"/>
        </w:rPr>
        <w:t>.</w:t>
      </w:r>
      <w:bookmarkEnd w:id="0"/>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w:t>
      </w:r>
      <w:r w:rsidRPr="00FB77E1">
        <w:rPr>
          <w:rFonts w:ascii="Arial" w:hAnsi="Arial" w:cs="Arial"/>
          <w:lang w:val="cs-CZ"/>
        </w:rPr>
        <w:lastRenderedPageBreak/>
        <w:t>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B24571">
      <w:pPr>
        <w:pStyle w:val="Odstaveca"/>
        <w:spacing w:after="12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Bpv). </w:t>
      </w:r>
      <w:bookmarkStart w:id="1" w:name="_GoBack"/>
      <w:bookmarkEnd w:id="1"/>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144CE72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 xml:space="preserve">účastníků řízení pro úvodní jednání. </w:t>
      </w:r>
      <w:r w:rsidRPr="00A57C9D">
        <w:rPr>
          <w:rFonts w:ascii="Arial" w:hAnsi="Arial" w:cs="Arial"/>
          <w:lang w:val="cs-CZ"/>
        </w:rPr>
        <w:t>T</w:t>
      </w:r>
      <w:r w:rsidR="00225DBD" w:rsidRPr="00A57C9D">
        <w:rPr>
          <w:rFonts w:ascii="Arial" w:hAnsi="Arial" w:cs="Arial"/>
          <w:lang w:val="cs-CZ"/>
        </w:rPr>
        <w:t>ento</w:t>
      </w:r>
      <w:r w:rsidRPr="00A57C9D">
        <w:rPr>
          <w:rFonts w:ascii="Arial" w:hAnsi="Arial" w:cs="Arial"/>
          <w:lang w:val="cs-CZ"/>
        </w:rPr>
        <w:t xml:space="preserve"> seznam bud</w:t>
      </w:r>
      <w:r w:rsidR="00225DBD" w:rsidRPr="00A57C9D">
        <w:rPr>
          <w:rFonts w:ascii="Arial" w:hAnsi="Arial" w:cs="Arial"/>
          <w:lang w:val="cs-CZ"/>
        </w:rPr>
        <w:t>e</w:t>
      </w:r>
      <w:r w:rsidRPr="00A57C9D">
        <w:rPr>
          <w:rFonts w:ascii="Arial" w:hAnsi="Arial" w:cs="Arial"/>
          <w:lang w:val="cs-CZ"/>
        </w:rPr>
        <w:t xml:space="preserve"> předán objednateli v termínu do </w:t>
      </w:r>
      <w:r w:rsidR="00F66E39" w:rsidRPr="00A57C9D">
        <w:rPr>
          <w:rFonts w:ascii="Arial" w:hAnsi="Arial" w:cs="Arial"/>
          <w:lang w:val="cs-CZ"/>
        </w:rPr>
        <w:t>1</w:t>
      </w:r>
      <w:r w:rsidRPr="00A57C9D">
        <w:rPr>
          <w:rFonts w:ascii="Arial" w:hAnsi="Arial" w:cs="Arial"/>
          <w:lang w:val="cs-CZ"/>
        </w:rPr>
        <w:t xml:space="preserve"> měsíc</w:t>
      </w:r>
      <w:r w:rsidR="00F66E39" w:rsidRPr="00A57C9D">
        <w:rPr>
          <w:rFonts w:ascii="Arial" w:hAnsi="Arial" w:cs="Arial"/>
          <w:lang w:val="cs-CZ"/>
        </w:rPr>
        <w:t>e</w:t>
      </w:r>
      <w:r w:rsidRPr="00A57C9D">
        <w:rPr>
          <w:rFonts w:ascii="Arial" w:hAnsi="Arial" w:cs="Arial"/>
          <w:lang w:val="cs-CZ"/>
        </w:rPr>
        <w:t xml:space="preserve"> od výzvy</w:t>
      </w:r>
      <w:r w:rsidRPr="00FB77E1">
        <w:rPr>
          <w:rFonts w:ascii="Arial" w:hAnsi="Arial" w:cs="Arial"/>
          <w:lang w:val="cs-CZ"/>
        </w:rPr>
        <w:t xml:space="preserve">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654C73F2"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 xml:space="preserve">(pro celé katastrální území),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47FF451F"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270B8F21"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A57C9D">
        <w:rPr>
          <w:rFonts w:ascii="Arial" w:hAnsi="Arial" w:cs="Arial"/>
          <w:lang w:val="cs-CZ"/>
        </w:rPr>
        <w:t>Tato dokumentace b</w:t>
      </w:r>
      <w:r w:rsidR="008A1E2B" w:rsidRPr="00A57C9D">
        <w:rPr>
          <w:rFonts w:ascii="Arial" w:hAnsi="Arial" w:cs="Arial"/>
          <w:lang w:val="cs-CZ"/>
        </w:rPr>
        <w:t xml:space="preserve">ude předložena </w:t>
      </w:r>
      <w:r w:rsidR="00CE6478" w:rsidRPr="00A57C9D">
        <w:rPr>
          <w:rFonts w:ascii="Arial" w:hAnsi="Arial" w:cs="Arial"/>
          <w:lang w:val="cs-CZ"/>
        </w:rPr>
        <w:t>1</w:t>
      </w:r>
      <w:r w:rsidR="008A1E2B" w:rsidRPr="00A57C9D">
        <w:rPr>
          <w:rFonts w:ascii="Arial" w:hAnsi="Arial" w:cs="Arial"/>
          <w:lang w:val="cs-CZ"/>
        </w:rPr>
        <w:t xml:space="preserve"> měsíce před stanoveným termínem ukončení dílčí </w:t>
      </w:r>
      <w:r w:rsidR="00565450" w:rsidRPr="00A57C9D">
        <w:rPr>
          <w:rFonts w:ascii="Arial" w:hAnsi="Arial" w:cs="Arial"/>
          <w:lang w:val="cs-CZ"/>
        </w:rPr>
        <w:t>části 3.</w:t>
      </w:r>
      <w:r w:rsidR="009E46D6" w:rsidRPr="00A57C9D">
        <w:rPr>
          <w:rFonts w:ascii="Arial" w:hAnsi="Arial" w:cs="Arial"/>
          <w:lang w:val="cs-CZ"/>
        </w:rPr>
        <w:t>4.</w:t>
      </w:r>
      <w:r w:rsidR="0001770C" w:rsidRPr="00A57C9D">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017EA8CD"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w:t>
      </w:r>
      <w:r w:rsidR="00F66E39">
        <w:rPr>
          <w:rFonts w:ascii="Arial" w:hAnsi="Arial" w:cs="Arial"/>
          <w:lang w:val="cs-CZ"/>
        </w:rPr>
        <w:t>zpracovatel</w:t>
      </w:r>
      <w:r w:rsidRPr="00FB77E1">
        <w:rPr>
          <w:rFonts w:ascii="Arial" w:hAnsi="Arial" w:cs="Arial"/>
          <w:lang w:val="cs-CZ"/>
        </w:rPr>
        <w:t>.</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lastRenderedPageBreak/>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A57C9D">
        <w:rPr>
          <w:rFonts w:ascii="Arial" w:hAnsi="Arial" w:cs="Arial"/>
        </w:rPr>
        <w:t>Zhotovitel předloží 3 měsíce před stanoveným termínem ukončení dílčí části</w:t>
      </w:r>
      <w:r w:rsidRPr="00FB77E1">
        <w:rPr>
          <w:rFonts w:ascii="Arial" w:hAnsi="Arial" w:cs="Arial"/>
        </w:rPr>
        <w:t xml:space="preserve"> 3.</w:t>
      </w:r>
      <w:r w:rsidR="00D01D2D" w:rsidRPr="00FB77E1">
        <w:rPr>
          <w:rFonts w:ascii="Arial" w:hAnsi="Arial" w:cs="Arial"/>
        </w:rPr>
        <w:t>5</w:t>
      </w:r>
      <w:r w:rsidRPr="00FB77E1">
        <w:rPr>
          <w:rFonts w:ascii="Arial" w:hAnsi="Arial" w:cs="Arial"/>
        </w:rPr>
        <w:t xml:space="preserve">.1. PSZ ve struktuře dle </w:t>
      </w:r>
      <w:bookmarkStart w:id="2"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2"/>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lastRenderedPageBreak/>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Paré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FD48760" w:rsidR="00354192" w:rsidRPr="00672EC3" w:rsidRDefault="00354192" w:rsidP="00187D94">
      <w:pPr>
        <w:pStyle w:val="Odstaveca"/>
        <w:ind w:left="1560" w:hanging="709"/>
        <w:rPr>
          <w:rFonts w:ascii="Arial" w:hAnsi="Arial" w:cs="Arial"/>
          <w:lang w:val="cs-CZ"/>
        </w:rPr>
      </w:pPr>
      <w:r w:rsidRPr="00FB77E1">
        <w:rPr>
          <w:rFonts w:ascii="Arial" w:hAnsi="Arial" w:cs="Arial"/>
        </w:rPr>
        <w:t xml:space="preserve">Vypracování písemných a grafických příloh k rozhodnutí o schválení návrhu pozemkových úprav. Písemnou přílohou se rozumí kopie odsouhlaseného případně neodsouhlaseného soupisu pozemků dle přílohy č. 1 bodu VIII. odst. </w:t>
      </w:r>
      <w:r w:rsidRPr="00FB77E1">
        <w:rPr>
          <w:rFonts w:ascii="Arial" w:hAnsi="Arial" w:cs="Arial"/>
        </w:rPr>
        <w:lastRenderedPageBreak/>
        <w:t xml:space="preserve">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w:t>
      </w:r>
      <w:r w:rsidR="00782F46">
        <w:rPr>
          <w:rFonts w:ascii="Arial" w:hAnsi="Arial" w:cs="Arial"/>
        </w:rPr>
        <w:t>účastníky</w:t>
      </w:r>
      <w:r w:rsidRPr="00FB77E1">
        <w:rPr>
          <w:rFonts w:ascii="Arial" w:hAnsi="Arial" w:cs="Arial"/>
        </w:rPr>
        <w:t xml:space="preserve">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xml:space="preserve">.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 xml:space="preserve">dokumentace </w:t>
      </w:r>
      <w:r w:rsidRPr="00FB77E1">
        <w:rPr>
          <w:rFonts w:ascii="Arial" w:hAnsi="Arial" w:cs="Arial"/>
        </w:rPr>
        <w:lastRenderedPageBreak/>
        <w:t>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*.vyk</w:t>
      </w:r>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31E82B5" w:rsidR="00354192" w:rsidRPr="00A57C9D" w:rsidRDefault="00354192" w:rsidP="00626C66">
      <w:pPr>
        <w:pStyle w:val="Odstavec111"/>
        <w:spacing w:after="0"/>
        <w:ind w:left="1418" w:hanging="709"/>
        <w:rPr>
          <w:rFonts w:ascii="Arial" w:hAnsi="Arial" w:cs="Arial"/>
          <w:lang w:val="cs-CZ"/>
        </w:rPr>
      </w:pPr>
      <w:r w:rsidRPr="00A57C9D">
        <w:rPr>
          <w:rFonts w:ascii="Arial" w:hAnsi="Arial" w:cs="Arial"/>
          <w:lang w:val="cs-CZ"/>
        </w:rPr>
        <w:t xml:space="preserve">Revize stávajícího bodového pole - </w:t>
      </w:r>
      <w:r w:rsidR="00EE5A4E" w:rsidRPr="00A57C9D">
        <w:rPr>
          <w:rFonts w:ascii="Arial" w:hAnsi="Arial" w:cs="Arial"/>
          <w:lang w:val="cs-CZ"/>
        </w:rPr>
        <w:t xml:space="preserve">2x </w:t>
      </w:r>
      <w:r w:rsidRPr="00A57C9D">
        <w:rPr>
          <w:rFonts w:ascii="Arial" w:hAnsi="Arial" w:cs="Arial"/>
          <w:lang w:val="cs-CZ"/>
        </w:rPr>
        <w:t>papírové zpracování (1x objednatel</w:t>
      </w:r>
      <w:r w:rsidR="00EE5A4E" w:rsidRPr="00A57C9D">
        <w:rPr>
          <w:rFonts w:ascii="Arial" w:hAnsi="Arial" w:cs="Arial"/>
          <w:lang w:val="cs-CZ"/>
        </w:rPr>
        <w:t>, 1x pro předání na katastrální úřad</w:t>
      </w:r>
      <w:r w:rsidRPr="00A57C9D">
        <w:rPr>
          <w:rFonts w:ascii="Arial" w:hAnsi="Arial" w:cs="Arial"/>
          <w:lang w:val="cs-CZ"/>
        </w:rPr>
        <w:t xml:space="preserve">)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A57C9D" w:rsidRDefault="00354192" w:rsidP="007C205A">
      <w:pPr>
        <w:pStyle w:val="Odstavec111"/>
        <w:ind w:left="1418" w:hanging="709"/>
        <w:rPr>
          <w:rFonts w:ascii="Arial" w:hAnsi="Arial" w:cs="Arial"/>
          <w:lang w:val="cs-CZ"/>
        </w:rPr>
      </w:pPr>
      <w:r w:rsidRPr="00A57C9D">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3"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3"/>
      <w:r w:rsidRPr="00FB77E1">
        <w:rPr>
          <w:rFonts w:ascii="Arial" w:hAnsi="Arial" w:cs="Arial"/>
          <w:lang w:val="cs-CZ"/>
        </w:rPr>
        <w:t>bude vyhotoven předávací protokol</w:t>
      </w:r>
      <w:r w:rsidR="00FE438D">
        <w:rPr>
          <w:rFonts w:ascii="Arial" w:hAnsi="Arial" w:cs="Arial"/>
          <w:lang w:val="cs-CZ"/>
        </w:rPr>
        <w:t xml:space="preserve"> </w:t>
      </w:r>
      <w:bookmarkStart w:id="4" w:name="_Hlk32247541"/>
      <w:r w:rsidR="00FE438D">
        <w:rPr>
          <w:rFonts w:ascii="Arial" w:hAnsi="Arial" w:cs="Arial"/>
          <w:lang w:val="cs-CZ"/>
        </w:rPr>
        <w:t>o předání ke kontrole</w:t>
      </w:r>
      <w:bookmarkEnd w:id="4"/>
      <w:r w:rsidRPr="00FB77E1">
        <w:rPr>
          <w:rFonts w:ascii="Arial" w:hAnsi="Arial" w:cs="Arial"/>
          <w:lang w:val="cs-CZ"/>
        </w:rPr>
        <w:t>.</w:t>
      </w:r>
    </w:p>
    <w:p w14:paraId="572D0C6D" w14:textId="611B9B52" w:rsidR="003F2720" w:rsidRPr="00FB77E1" w:rsidRDefault="00FE438D" w:rsidP="007A6230">
      <w:pPr>
        <w:pStyle w:val="Odstavecseseznamem"/>
        <w:ind w:left="709" w:hanging="709"/>
        <w:rPr>
          <w:rFonts w:ascii="Arial" w:hAnsi="Arial" w:cs="Arial"/>
          <w:lang w:val="cs-CZ"/>
        </w:rPr>
      </w:pPr>
      <w:bookmarkStart w:id="5" w:name="_Hlk32247586"/>
      <w:r>
        <w:rPr>
          <w:rFonts w:ascii="Arial" w:hAnsi="Arial" w:cs="Arial"/>
          <w:lang w:val="cs-CZ"/>
        </w:rPr>
        <w:lastRenderedPageBreak/>
        <w:t xml:space="preserve">Dílčí části </w:t>
      </w:r>
      <w:bookmarkEnd w:id="5"/>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EE5A4E">
        <w:rPr>
          <w:rFonts w:ascii="Arial" w:hAnsi="Arial" w:cs="Arial"/>
          <w:lang w:val="cs-CZ"/>
        </w:rPr>
        <w:t>Teplice</w:t>
      </w:r>
      <w:r w:rsidR="00354192" w:rsidRPr="00FB77E1">
        <w:rPr>
          <w:rFonts w:ascii="Arial" w:hAnsi="Arial" w:cs="Arial"/>
          <w:lang w:val="cs-CZ"/>
        </w:rPr>
        <w:t>, adresa</w:t>
      </w:r>
      <w:r w:rsidR="00EE5A4E">
        <w:rPr>
          <w:rFonts w:ascii="Arial" w:hAnsi="Arial" w:cs="Arial"/>
          <w:lang w:val="cs-CZ"/>
        </w:rPr>
        <w:t>: Masarykova 2421/66, 415 01 Teplice</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6" w:name="_Hlk32247620"/>
      <w:r w:rsidR="00FE438D">
        <w:rPr>
          <w:rFonts w:ascii="Arial" w:hAnsi="Arial" w:cs="Arial"/>
          <w:lang w:val="cs-CZ"/>
        </w:rPr>
        <w:t xml:space="preserve">dílčích částí </w:t>
      </w:r>
      <w:bookmarkEnd w:id="6"/>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7" w:name="_Hlk32247648"/>
      <w:r w:rsidR="00FE438D">
        <w:rPr>
          <w:rFonts w:ascii="Arial" w:hAnsi="Arial" w:cs="Arial"/>
          <w:lang w:val="cs-CZ"/>
        </w:rPr>
        <w:t xml:space="preserve">předané dílčí části </w:t>
      </w:r>
      <w:bookmarkEnd w:id="7"/>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8" w:name="_Hlk32247692"/>
      <w:r w:rsidR="00FE438D">
        <w:rPr>
          <w:rFonts w:ascii="Arial" w:hAnsi="Arial" w:cs="Arial"/>
          <w:lang w:val="cs-CZ"/>
        </w:rPr>
        <w:t xml:space="preserve">dílčí část </w:t>
      </w:r>
      <w:bookmarkEnd w:id="8"/>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9" w:name="_Hlk32247731"/>
      <w:r w:rsidR="000772BA">
        <w:rPr>
          <w:rFonts w:ascii="Arial" w:hAnsi="Arial" w:cs="Arial"/>
          <w:lang w:val="cs-CZ"/>
        </w:rPr>
        <w:t xml:space="preserve">odstranění vad či </w:t>
      </w:r>
      <w:bookmarkEnd w:id="9"/>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0"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0"/>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1"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1"/>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2" w:name="_Hlk32247886"/>
      <w:r w:rsidR="00FE438D">
        <w:rPr>
          <w:rFonts w:ascii="Arial" w:hAnsi="Arial" w:cs="Arial"/>
          <w:lang w:val="cs-CZ"/>
        </w:rPr>
        <w:t>dílčí část</w:t>
      </w:r>
      <w:bookmarkEnd w:id="12"/>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sdělení o schválení</w:t>
      </w:r>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3" w:name="_Hlk32248093"/>
      <w:r w:rsidR="00FE438D">
        <w:rPr>
          <w:rFonts w:ascii="Arial" w:hAnsi="Arial" w:cs="Arial"/>
          <w:lang w:val="cs-CZ"/>
        </w:rPr>
        <w:t>dílčí část</w:t>
      </w:r>
      <w:bookmarkEnd w:id="13"/>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4" w:name="_Hlk32248214"/>
      <w:r w:rsidR="00D8256E">
        <w:rPr>
          <w:rFonts w:ascii="Arial" w:hAnsi="Arial" w:cs="Arial"/>
          <w:lang w:val="cs-CZ"/>
        </w:rPr>
        <w:t>(nevystavit akceptační protokol)</w:t>
      </w:r>
      <w:bookmarkEnd w:id="14"/>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5" w:name="_Hlk32248346"/>
      <w:r w:rsidR="00BE4B16">
        <w:rPr>
          <w:rFonts w:ascii="Arial" w:hAnsi="Arial" w:cs="Arial"/>
          <w:lang w:val="cs-CZ"/>
        </w:rPr>
        <w:t>dílčí části</w:t>
      </w:r>
      <w:bookmarkEnd w:id="15"/>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bm,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46E75FE0"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EE5A4E">
        <w:rPr>
          <w:rFonts w:ascii="Arial" w:hAnsi="Arial" w:cs="Arial"/>
        </w:rPr>
        <w:t>Masarykova 2421/66, 415 01 Teplice</w:t>
      </w:r>
      <w:r w:rsidR="000669FB" w:rsidRPr="00FB77E1">
        <w:rPr>
          <w:rFonts w:ascii="Arial" w:hAnsi="Arial" w:cs="Arial"/>
        </w:rPr>
        <w:t>.</w:t>
      </w:r>
      <w:r w:rsidR="00EE5A4E" w:rsidRPr="00FB77E1" w:rsidDel="00EE5A4E">
        <w:rPr>
          <w:rFonts w:ascii="Arial" w:hAnsi="Arial" w:cs="Arial"/>
        </w:rPr>
        <w:t xml:space="preserve"> </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3555F901"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A57C9D">
        <w:rPr>
          <w:rFonts w:ascii="Arial" w:hAnsi="Arial" w:cs="Arial"/>
          <w:highlight w:val="yellow"/>
          <w:lang w:val="cs-CZ"/>
        </w:rPr>
        <w:t>60</w:t>
      </w:r>
      <w:r w:rsidR="00C007B3" w:rsidRPr="00A57C9D">
        <w:rPr>
          <w:rFonts w:ascii="Arial" w:hAnsi="Arial" w:cs="Arial"/>
          <w:highlight w:val="yellow"/>
          <w:lang w:val="cs-CZ"/>
        </w:rPr>
        <w:t xml:space="preserve"> + …...</w:t>
      </w:r>
      <w:r w:rsidRPr="00A57C9D">
        <w:rPr>
          <w:rFonts w:ascii="Arial" w:hAnsi="Arial" w:cs="Arial"/>
          <w:highlight w:val="yellow"/>
          <w:lang w:val="cs-CZ"/>
        </w:rPr>
        <w:t xml:space="preserve">měsíců </w:t>
      </w:r>
      <w:r w:rsidRPr="00FB77E1">
        <w:rPr>
          <w:rFonts w:ascii="Arial" w:hAnsi="Arial" w:cs="Arial"/>
          <w:lang w:val="cs-CZ"/>
        </w:rPr>
        <w:t xml:space="preserve">od předání celého díla zhotovitelem objednateli. V případě přerušení prací ze strany objednatele platí dohodnutá, výše uvedená, záruční </w:t>
      </w:r>
      <w:r w:rsidRPr="00FB77E1">
        <w:rPr>
          <w:rFonts w:ascii="Arial" w:hAnsi="Arial" w:cs="Arial"/>
          <w:lang w:val="cs-CZ"/>
        </w:rPr>
        <w:lastRenderedPageBreak/>
        <w:t>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 xml:space="preserve">ze smlouvy způsobem a za podmínek uvedených níže v tomto článku. Obsahem </w:t>
      </w:r>
      <w:r w:rsidRPr="00FB77E1">
        <w:rPr>
          <w:rFonts w:ascii="Arial" w:hAnsi="Arial" w:cs="Arial"/>
          <w:lang w:val="cs-CZ"/>
        </w:rPr>
        <w:lastRenderedPageBreak/>
        <w:t>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110E738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w:t>
      </w:r>
      <w:r w:rsidRPr="00A57C9D">
        <w:rPr>
          <w:rFonts w:ascii="Arial" w:hAnsi="Arial" w:cs="Arial"/>
          <w:lang w:val="cs-CZ"/>
        </w:rPr>
        <w:t xml:space="preserve">nad rámec rozsahu díla dle čl. III této smlouvy nesmí přesáhnout </w:t>
      </w:r>
      <w:r w:rsidR="00EE5A4E" w:rsidRPr="00A57C9D">
        <w:rPr>
          <w:rFonts w:ascii="Arial" w:hAnsi="Arial" w:cs="Arial"/>
          <w:lang w:val="cs-CZ"/>
        </w:rPr>
        <w:t>1</w:t>
      </w:r>
      <w:r w:rsidRPr="00A57C9D">
        <w:rPr>
          <w:rFonts w:ascii="Arial" w:hAnsi="Arial" w:cs="Arial"/>
          <w:lang w:val="cs-CZ"/>
        </w:rPr>
        <w:t>0 % původní hodnoty</w:t>
      </w:r>
      <w:r w:rsidRPr="00FB77E1">
        <w:rPr>
          <w:rFonts w:ascii="Arial" w:hAnsi="Arial" w:cs="Arial"/>
          <w:lang w:val="cs-CZ"/>
        </w:rPr>
        <w:t xml:space="preserve">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dojde ke schválení změny územního plánu obce ….…….,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A57C9D" w:rsidRDefault="003044F0" w:rsidP="00C444E4">
      <w:pPr>
        <w:pStyle w:val="Odstavec111"/>
        <w:spacing w:after="0"/>
        <w:ind w:left="1418" w:hanging="709"/>
        <w:rPr>
          <w:rFonts w:ascii="Arial" w:hAnsi="Arial" w:cs="Arial"/>
          <w:lang w:val="cs-CZ"/>
        </w:rPr>
      </w:pPr>
      <w:r w:rsidRPr="00A57C9D">
        <w:rPr>
          <w:rFonts w:ascii="Arial" w:hAnsi="Arial" w:cs="Arial"/>
          <w:lang w:val="cs-CZ"/>
        </w:rPr>
        <w:lastRenderedPageBreak/>
        <w:t>Hlavní celek 3.6. Mapové dílo.</w:t>
      </w:r>
    </w:p>
    <w:p w14:paraId="769BE552" w14:textId="3D9225F1" w:rsidR="003044F0" w:rsidRPr="00A57C9D" w:rsidRDefault="003044F0" w:rsidP="003044F0">
      <w:pPr>
        <w:pStyle w:val="Odstavecseseznamem"/>
        <w:ind w:left="709" w:hanging="709"/>
        <w:rPr>
          <w:rFonts w:ascii="Arial" w:hAnsi="Arial" w:cs="Arial"/>
          <w:lang w:val="cs-CZ"/>
        </w:rPr>
      </w:pPr>
      <w:r w:rsidRPr="00A57C9D">
        <w:rPr>
          <w:rFonts w:ascii="Arial"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w:t>
      </w:r>
      <w:r w:rsidR="006347F1" w:rsidRPr="00A57C9D">
        <w:rPr>
          <w:rFonts w:ascii="Arial" w:hAnsi="Arial" w:cs="Arial"/>
          <w:lang w:val="cs-CZ"/>
        </w:rPr>
        <w:t>PÚ v k.ú. Srbice a v části k.ú. Teplice-Trnovany, KoPÚ v k.ú. Modlany</w:t>
      </w:r>
      <w:r w:rsidRPr="00A57C9D">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lastRenderedPageBreak/>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w:t>
      </w:r>
      <w:r w:rsidRPr="00FB77E1">
        <w:rPr>
          <w:rFonts w:ascii="Arial" w:hAnsi="Arial" w:cs="Arial"/>
          <w:lang w:val="cs-CZ"/>
        </w:rPr>
        <w:lastRenderedPageBreak/>
        <w:t>nahradit náklady, které objednateli vzniknou v souvislosti s uplatňováním náhrady škody.</w:t>
      </w:r>
    </w:p>
    <w:p w14:paraId="419168F0" w14:textId="1ABBFDB0"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w:t>
      </w:r>
      <w:r w:rsidRPr="00A57C9D">
        <w:rPr>
          <w:rFonts w:ascii="Arial" w:hAnsi="Arial" w:cs="Arial"/>
        </w:rPr>
        <w:t xml:space="preserve">nárok na zaplacení smluvní pokuty. Výše smluvní pokuty je stanovena na </w:t>
      </w:r>
      <w:r w:rsidR="006347F1" w:rsidRPr="00A57C9D">
        <w:rPr>
          <w:rFonts w:ascii="Arial" w:hAnsi="Arial" w:cs="Arial"/>
        </w:rPr>
        <w:t>100 000,00</w:t>
      </w:r>
      <w:r w:rsidRPr="00A57C9D">
        <w:rPr>
          <w:rFonts w:ascii="Arial" w:hAnsi="Arial" w:cs="Arial"/>
        </w:rPr>
        <w:t xml:space="preserve">. Kč (slovy </w:t>
      </w:r>
      <w:r w:rsidR="006347F1" w:rsidRPr="00A57C9D">
        <w:rPr>
          <w:rFonts w:ascii="Arial" w:hAnsi="Arial" w:cs="Arial"/>
        </w:rPr>
        <w:t>jednostotisíc</w:t>
      </w:r>
      <w:r w:rsidRPr="00A57C9D">
        <w:rPr>
          <w:rFonts w:ascii="Arial" w:hAnsi="Arial" w:cs="Arial"/>
        </w:rPr>
        <w:t xml:space="preserve"> korun českých) za každý jednotlivý prokázaný případ porušení</w:t>
      </w:r>
      <w:r w:rsidRPr="00FB77E1">
        <w:rPr>
          <w:rFonts w:ascii="Arial" w:hAnsi="Arial" w:cs="Arial"/>
        </w:rPr>
        <w:t xml:space="preserve">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 xml:space="preserve">nahradit ustanovení neplatné/neúčinné novým ustanovením platným/účinným, které nejlépe odpovídá původně zamýšlenému </w:t>
      </w:r>
      <w:r w:rsidRPr="00FB77E1">
        <w:rPr>
          <w:rFonts w:ascii="Arial" w:hAnsi="Arial" w:cs="Arial"/>
        </w:rPr>
        <w:lastRenderedPageBreak/>
        <w:t>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A57C9D">
        <w:rPr>
          <w:rFonts w:ascii="Arial" w:hAnsi="Arial" w:cs="Arial"/>
          <w:highlight w:val="yellow"/>
        </w:rPr>
        <w:t>......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4FDFB40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A57C9D">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A57C9D">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w:t>
      </w:r>
      <w:r w:rsidR="000465DB">
        <w:rPr>
          <w:rFonts w:ascii="Arial" w:hAnsi="Arial" w:cs="Arial"/>
        </w:rPr>
        <w:t>e</w:t>
      </w:r>
      <w:r w:rsidRPr="00FB77E1">
        <w:rPr>
          <w:rFonts w:ascii="Arial" w:hAnsi="Arial" w:cs="Arial"/>
        </w:rPr>
        <w:t xml:space="preserve"> plněn</w:t>
      </w:r>
      <w:r w:rsidR="000465DB">
        <w:rPr>
          <w:rFonts w:ascii="Arial" w:hAnsi="Arial" w:cs="Arial"/>
        </w:rPr>
        <w:t>a</w:t>
      </w:r>
      <w:r w:rsidRPr="00FB77E1">
        <w:rPr>
          <w:rFonts w:ascii="Arial" w:hAnsi="Arial" w:cs="Arial"/>
        </w:rPr>
        <w:t xml:space="preserve"> </w:t>
      </w:r>
      <w:r w:rsidRPr="00A57C9D">
        <w:rPr>
          <w:rFonts w:ascii="Arial" w:hAnsi="Arial" w:cs="Arial"/>
        </w:rPr>
        <w:t>následující dílčí část uveden</w:t>
      </w:r>
      <w:r w:rsidR="000465DB">
        <w:rPr>
          <w:rFonts w:ascii="Arial" w:hAnsi="Arial" w:cs="Arial"/>
        </w:rPr>
        <w:t>á</w:t>
      </w:r>
      <w:r w:rsidRPr="00A57C9D">
        <w:rPr>
          <w:rFonts w:ascii="Arial" w:hAnsi="Arial" w:cs="Arial"/>
        </w:rPr>
        <w:t xml:space="preserve"> v čl. III této smlouvy a příloze této smlouvy: </w:t>
      </w:r>
      <w:r w:rsidR="00892B8D" w:rsidRPr="00A57C9D">
        <w:rPr>
          <w:rFonts w:ascii="Arial" w:hAnsi="Arial" w:cs="Arial"/>
        </w:rPr>
        <w:t xml:space="preserve"> 3.</w:t>
      </w:r>
      <w:r w:rsidR="004D1E9A" w:rsidRPr="00A57C9D">
        <w:rPr>
          <w:rFonts w:ascii="Arial" w:hAnsi="Arial" w:cs="Arial"/>
        </w:rPr>
        <w:t>5</w:t>
      </w:r>
      <w:r w:rsidR="00892B8D" w:rsidRPr="00A57C9D">
        <w:rPr>
          <w:rFonts w:ascii="Arial" w:hAnsi="Arial" w:cs="Arial"/>
        </w:rPr>
        <w:t xml:space="preserve">.2. </w:t>
      </w:r>
      <w:r w:rsidR="0007122E" w:rsidRPr="00A57C9D">
        <w:rPr>
          <w:rFonts w:ascii="Arial" w:hAnsi="Arial" w:cs="Arial"/>
        </w:rPr>
        <w:t>V</w:t>
      </w:r>
      <w:r w:rsidR="00892B8D" w:rsidRPr="00A57C9D">
        <w:rPr>
          <w:rFonts w:ascii="Arial" w:hAnsi="Arial" w:cs="Arial"/>
        </w:rPr>
        <w:t xml:space="preserve">ypracování návrhu nového uspořádání pozemků </w:t>
      </w:r>
      <w:r w:rsidRPr="00A57C9D">
        <w:rPr>
          <w:rFonts w:ascii="Arial" w:hAnsi="Arial" w:cs="Arial"/>
        </w:rPr>
        <w:t>(omezení</w:t>
      </w:r>
      <w:r w:rsidRPr="00FB77E1">
        <w:rPr>
          <w:rFonts w:ascii="Arial" w:hAnsi="Arial" w:cs="Arial"/>
        </w:rPr>
        <w:t xml:space="preserve">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w:t>
      </w:r>
      <w:r w:rsidRPr="00FB77E1">
        <w:rPr>
          <w:rFonts w:ascii="Arial" w:hAnsi="Arial" w:cs="Arial"/>
        </w:rPr>
        <w:lastRenderedPageBreak/>
        <w:t xml:space="preserve">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7ABEF74F"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182DB4">
              <w:rPr>
                <w:rFonts w:ascii="Arial" w:hAnsi="Arial" w:cs="Arial"/>
                <w:lang w:val="cs-CZ"/>
              </w:rPr>
              <w:t xml:space="preserve">Teplicích </w:t>
            </w:r>
            <w:r w:rsidRPr="00FB77E1">
              <w:rPr>
                <w:rFonts w:ascii="Arial" w:hAnsi="Arial" w:cs="Arial"/>
                <w:lang w:val="cs-CZ"/>
              </w:rPr>
              <w:t>dne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43769C22" w14:textId="77777777" w:rsidR="00182DB4" w:rsidRPr="00FB77E1" w:rsidRDefault="00182DB4" w:rsidP="00182DB4">
            <w:pPr>
              <w:spacing w:after="0" w:line="240" w:lineRule="auto"/>
              <w:rPr>
                <w:rFonts w:ascii="Arial" w:hAnsi="Arial" w:cs="Arial"/>
              </w:rPr>
            </w:pPr>
            <w:r>
              <w:rPr>
                <w:rFonts w:ascii="Arial" w:hAnsi="Arial" w:cs="Arial"/>
              </w:rPr>
              <w:t>PhDr. Ing. Mgr. Oldřich Valha, MBA</w:t>
            </w:r>
          </w:p>
          <w:p w14:paraId="38509294" w14:textId="77777777" w:rsidR="00182DB4" w:rsidRDefault="00182DB4" w:rsidP="00182DB4">
            <w:pPr>
              <w:spacing w:after="0" w:line="240" w:lineRule="auto"/>
              <w:rPr>
                <w:rFonts w:ascii="Arial" w:hAnsi="Arial" w:cs="Arial"/>
              </w:rPr>
            </w:pPr>
            <w:r>
              <w:rPr>
                <w:rFonts w:ascii="Arial" w:hAnsi="Arial" w:cs="Arial"/>
              </w:rPr>
              <w:t xml:space="preserve">ředitel Krajského pozemkového úřadu </w:t>
            </w:r>
          </w:p>
          <w:p w14:paraId="3238FFA4" w14:textId="1DC6CD98" w:rsidR="00354192" w:rsidRPr="00FB77E1" w:rsidRDefault="00182DB4" w:rsidP="00DA502E">
            <w:pPr>
              <w:rPr>
                <w:rFonts w:ascii="Arial" w:hAnsi="Arial" w:cs="Arial"/>
                <w:lang w:val="cs-CZ"/>
              </w:rPr>
            </w:pPr>
            <w:r>
              <w:rPr>
                <w:rFonts w:ascii="Arial" w:hAnsi="Arial" w:cs="Arial"/>
              </w:rPr>
              <w:t>pro Ústecký kraj</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09890AFF" w14:textId="77777777" w:rsidR="00623AB5" w:rsidRPr="00044CBE" w:rsidRDefault="00623AB5" w:rsidP="00FD1B71">
      <w:pPr>
        <w:pStyle w:val="Odstaveca"/>
        <w:numPr>
          <w:ilvl w:val="0"/>
          <w:numId w:val="0"/>
        </w:numPr>
        <w:contextualSpacing w:val="0"/>
        <w:rPr>
          <w:rFonts w:ascii="Arial" w:hAnsi="Arial" w:cs="Arial"/>
        </w:rPr>
      </w:pPr>
    </w:p>
    <w:sectPr w:rsidR="00623AB5" w:rsidRPr="00044CBE"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376ABC32"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1366D5">
      <w:rPr>
        <w:sz w:val="16"/>
        <w:lang w:val="cs-CZ"/>
      </w:rPr>
      <w:t>Srbice a v části k.ú. Teplice-Trnovany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BE4B16" w:rsidRPr="00F0202E" w:rsidRDefault="00BE4B16" w:rsidP="00A57C9D">
    <w:pPr>
      <w:pStyle w:val="Zhlav"/>
      <w:pBdr>
        <w:bottom w:val="single" w:sz="6" w:space="1" w:color="auto"/>
      </w:pBdr>
      <w:tabs>
        <w:tab w:val="clear" w:pos="4536"/>
        <w:tab w:val="clear" w:pos="9072"/>
        <w:tab w:val="left" w:pos="4111"/>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z ASPÚ)</w:t>
    </w:r>
    <w:r w:rsidRPr="00F0202E">
      <w:rPr>
        <w:rFonts w:ascii="Times New Roman" w:hAnsi="Times New Roman" w:cs="Times New Roman"/>
        <w:sz w:val="16"/>
      </w:rPr>
      <w:tab/>
    </w:r>
  </w:p>
  <w:p w14:paraId="02D2C8FF" w14:textId="77777777" w:rsidR="00BE4B16" w:rsidRPr="0001592E" w:rsidRDefault="00BE4B16" w:rsidP="00A57C9D">
    <w:pPr>
      <w:pStyle w:val="Zhlav"/>
      <w:pBdr>
        <w:bottom w:val="single" w:sz="6" w:space="1" w:color="auto"/>
      </w:pBdr>
      <w:tabs>
        <w:tab w:val="clear" w:pos="4536"/>
        <w:tab w:val="clear" w:pos="9072"/>
        <w:tab w:val="left" w:pos="4111"/>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15C50482" w:rsidR="00BE4B16" w:rsidRPr="0001592E" w:rsidRDefault="00BE4B16" w:rsidP="00A57C9D">
    <w:pPr>
      <w:pStyle w:val="Zhlav"/>
      <w:pBdr>
        <w:bottom w:val="single" w:sz="6" w:space="1" w:color="auto"/>
      </w:pBdr>
      <w:tabs>
        <w:tab w:val="clear" w:pos="4536"/>
        <w:tab w:val="clear" w:pos="9072"/>
        <w:tab w:val="left" w:pos="4111"/>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1366D5">
      <w:rPr>
        <w:rFonts w:ascii="Times New Roman" w:hAnsi="Times New Roman" w:cs="Times New Roman"/>
        <w:sz w:val="16"/>
      </w:rPr>
      <w:t>Srbice a v části k.ú. Teplice- Trnovany</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5DB"/>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93C4E"/>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1E63"/>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6D5"/>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2DB4"/>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26183"/>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773CF"/>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A6CB8"/>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47F1"/>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2F46"/>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57C9D"/>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571"/>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E6478"/>
    <w:rsid w:val="00CF0F21"/>
    <w:rsid w:val="00CF13ED"/>
    <w:rsid w:val="00CF3357"/>
    <w:rsid w:val="00CF5DEF"/>
    <w:rsid w:val="00D00847"/>
    <w:rsid w:val="00D01D2D"/>
    <w:rsid w:val="00D07F47"/>
    <w:rsid w:val="00D15E3B"/>
    <w:rsid w:val="00D15F51"/>
    <w:rsid w:val="00D16C8E"/>
    <w:rsid w:val="00D2036C"/>
    <w:rsid w:val="00D2290F"/>
    <w:rsid w:val="00D22BB2"/>
    <w:rsid w:val="00D23658"/>
    <w:rsid w:val="00D24698"/>
    <w:rsid w:val="00D25AE3"/>
    <w:rsid w:val="00D3281B"/>
    <w:rsid w:val="00D33027"/>
    <w:rsid w:val="00D3334C"/>
    <w:rsid w:val="00D355B5"/>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1CA1"/>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E5A4E"/>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66E39"/>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134D5984E0B1EC4B9F7B3777BF5994F7" ma:contentTypeVersion="4" ma:contentTypeDescription="CT_Attachments" ma:contentTypeScope="" ma:versionID="d69ca55935abad778382dfd8c6dba514">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19C058D7-8862-4043-83BC-A4CAB36233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DF03EA-96C9-4476-9A72-D84FF2060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20</Pages>
  <Words>8838</Words>
  <Characters>52146</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SM 05_2019 - Příloha č. 1 - Vzor SoD_KoPÚ (1. 3. 2020) ČISTOPIS</vt:lpstr>
    </vt:vector>
  </TitlesOfParts>
  <Company/>
  <LinksUpToDate>false</LinksUpToDate>
  <CharactersWithSpaces>60863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3. 2020) ČISTOPIS</dc:title>
  <dc:creator>Strolená Irena Ing.</dc:creator>
  <cp:lastModifiedBy>Fingerhut Karel</cp:lastModifiedBy>
  <cp:revision>9</cp:revision>
  <cp:lastPrinted>2020-02-11T09:19:00Z</cp:lastPrinted>
  <dcterms:created xsi:type="dcterms:W3CDTF">2020-03-02T14:20:00Z</dcterms:created>
  <dcterms:modified xsi:type="dcterms:W3CDTF">2020-03-04T15:42:00Z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0x01010076AB14D9073B4598A883CEA47FB210EA00134D5984E0B1EC4B9F7B3777BF5994F7</vt:lpwstr>
  </property>
</Properties>
</file>