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59165" w14:textId="4326677E" w:rsidR="00EC75BF" w:rsidRPr="00A11737" w:rsidRDefault="00EC75BF" w:rsidP="00EC75BF">
      <w:pPr>
        <w:tabs>
          <w:tab w:val="left" w:pos="0"/>
          <w:tab w:val="left" w:pos="990"/>
          <w:tab w:val="left" w:pos="7812"/>
        </w:tabs>
        <w:spacing w:before="120" w:after="120"/>
        <w:ind w:left="-811" w:right="-17"/>
        <w:jc w:val="right"/>
        <w:rPr>
          <w:rFonts w:ascii="Arial" w:hAnsi="Arial" w:cs="Arial"/>
          <w:b/>
          <w:bCs/>
          <w:color w:val="13A54D"/>
          <w:sz w:val="28"/>
          <w:szCs w:val="28"/>
        </w:rPr>
      </w:pPr>
      <w:r w:rsidRPr="00A11737">
        <w:rPr>
          <w:rFonts w:ascii="Arial" w:hAnsi="Arial" w:cs="Arial"/>
          <w:noProof/>
          <w:sz w:val="32"/>
          <w:szCs w:val="32"/>
        </w:rPr>
        <w:drawing>
          <wp:anchor distT="0" distB="0" distL="114300" distR="114300" simplePos="0" relativeHeight="251659264" behindDoc="0" locked="0" layoutInCell="1" allowOverlap="1" wp14:anchorId="335D1AA0" wp14:editId="0DAC5D0B">
            <wp:simplePos x="0" y="0"/>
            <wp:positionH relativeFrom="margin">
              <wp:align>left</wp:align>
            </wp:positionH>
            <wp:positionV relativeFrom="paragraph">
              <wp:posOffset>85725</wp:posOffset>
            </wp:positionV>
            <wp:extent cx="571500" cy="552450"/>
            <wp:effectExtent l="0" t="0" r="0" b="0"/>
            <wp:wrapSquare wrapText="bothSides"/>
            <wp:docPr id="2" name="Obrázek 2"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tatni pozemkovy urad_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1737">
        <w:rPr>
          <w:rFonts w:ascii="Arial" w:hAnsi="Arial" w:cs="Arial"/>
          <w:b/>
          <w:bCs/>
          <w:color w:val="13A54D"/>
          <w:sz w:val="28"/>
          <w:szCs w:val="28"/>
        </w:rPr>
        <w:t>STÁTNÍ POZEMKOVÝ ÚŘAD</w:t>
      </w:r>
    </w:p>
    <w:p w14:paraId="3937948D" w14:textId="77777777" w:rsidR="00EC75BF" w:rsidRPr="00A11737" w:rsidRDefault="00EC75BF" w:rsidP="00EC75BF">
      <w:pPr>
        <w:ind w:left="-810" w:right="-284"/>
        <w:jc w:val="right"/>
        <w:rPr>
          <w:rFonts w:ascii="Arial" w:hAnsi="Arial" w:cs="Arial"/>
          <w:sz w:val="20"/>
          <w:szCs w:val="20"/>
        </w:rPr>
      </w:pPr>
      <w:r w:rsidRPr="00A11737">
        <w:rPr>
          <w:rFonts w:ascii="Arial" w:hAnsi="Arial" w:cs="Arial"/>
          <w:sz w:val="20"/>
          <w:szCs w:val="20"/>
        </w:rPr>
        <w:t>Sídlo: Husinecká 1024/</w:t>
      </w:r>
      <w:proofErr w:type="gramStart"/>
      <w:r w:rsidRPr="00A11737">
        <w:rPr>
          <w:rFonts w:ascii="Arial" w:hAnsi="Arial" w:cs="Arial"/>
          <w:sz w:val="20"/>
          <w:szCs w:val="20"/>
        </w:rPr>
        <w:t>11a</w:t>
      </w:r>
      <w:proofErr w:type="gramEnd"/>
      <w:r w:rsidRPr="00A11737">
        <w:rPr>
          <w:rFonts w:ascii="Arial" w:hAnsi="Arial" w:cs="Arial"/>
          <w:sz w:val="20"/>
          <w:szCs w:val="20"/>
        </w:rPr>
        <w:t>, 130 00 Praha 3 - Žižkov, IČO: 01312774, DIČ: CZ 01312774</w:t>
      </w:r>
    </w:p>
    <w:p w14:paraId="3188B159" w14:textId="60ED73CA" w:rsidR="00303594" w:rsidRPr="00A11737" w:rsidRDefault="00EC75BF" w:rsidP="00A11737">
      <w:pPr>
        <w:tabs>
          <w:tab w:val="left" w:pos="142"/>
          <w:tab w:val="left" w:pos="1418"/>
        </w:tabs>
        <w:ind w:right="-709"/>
        <w:jc w:val="center"/>
        <w:rPr>
          <w:rFonts w:ascii="Arial" w:hAnsi="Arial" w:cs="Arial"/>
          <w:sz w:val="20"/>
          <w:szCs w:val="20"/>
        </w:rPr>
      </w:pPr>
      <w:r w:rsidRPr="00A11737">
        <w:rPr>
          <w:rFonts w:ascii="Arial" w:hAnsi="Arial" w:cs="Arial"/>
          <w:bCs/>
          <w:sz w:val="20"/>
          <w:szCs w:val="20"/>
        </w:rPr>
        <w:t xml:space="preserve">Krajský pozemkový </w:t>
      </w:r>
      <w:proofErr w:type="gramStart"/>
      <w:r w:rsidRPr="00A11737">
        <w:rPr>
          <w:rFonts w:ascii="Arial" w:hAnsi="Arial" w:cs="Arial"/>
          <w:bCs/>
          <w:sz w:val="20"/>
          <w:szCs w:val="20"/>
        </w:rPr>
        <w:t xml:space="preserve">úřad  </w:t>
      </w:r>
      <w:r w:rsidR="00A11737" w:rsidRPr="00A11737">
        <w:rPr>
          <w:rFonts w:ascii="Arial" w:hAnsi="Arial" w:cs="Arial"/>
          <w:sz w:val="20"/>
          <w:szCs w:val="20"/>
        </w:rPr>
        <w:t>pro</w:t>
      </w:r>
      <w:proofErr w:type="gramEnd"/>
      <w:r w:rsidR="00A11737" w:rsidRPr="00A11737">
        <w:rPr>
          <w:rFonts w:ascii="Arial" w:hAnsi="Arial" w:cs="Arial"/>
          <w:sz w:val="20"/>
          <w:szCs w:val="20"/>
        </w:rPr>
        <w:t xml:space="preserve"> Pardubický  kraj, B. Němcové 231, Pardubice, 530 02</w:t>
      </w:r>
    </w:p>
    <w:p w14:paraId="107FFA4E" w14:textId="77777777" w:rsidR="00A11737" w:rsidRPr="00A11737" w:rsidRDefault="00A11737" w:rsidP="00A11737">
      <w:pPr>
        <w:tabs>
          <w:tab w:val="left" w:pos="142"/>
          <w:tab w:val="left" w:pos="1418"/>
        </w:tabs>
        <w:ind w:right="-709"/>
        <w:jc w:val="center"/>
        <w:rPr>
          <w:rFonts w:ascii="Arial" w:hAnsi="Arial" w:cs="Arial"/>
          <w:b/>
        </w:rPr>
      </w:pPr>
    </w:p>
    <w:p w14:paraId="64086125" w14:textId="77777777" w:rsidR="00303594" w:rsidRPr="00A11737" w:rsidRDefault="00303594" w:rsidP="00303594">
      <w:pPr>
        <w:jc w:val="center"/>
        <w:rPr>
          <w:rFonts w:ascii="Arial" w:hAnsi="Arial" w:cs="Arial"/>
          <w:b/>
        </w:rPr>
      </w:pPr>
      <w:r w:rsidRPr="00A11737">
        <w:rPr>
          <w:rFonts w:ascii="Arial" w:hAnsi="Arial" w:cs="Arial"/>
          <w:b/>
        </w:rPr>
        <w:t xml:space="preserve">Standardy zpracování znaleckých posudků pro oceňování majetku ve vlastnictví státu, s kterým má příslušnost hospodařit Státní pozemkový úřad </w:t>
      </w:r>
    </w:p>
    <w:p w14:paraId="3083C306" w14:textId="77777777" w:rsidR="00303594" w:rsidRPr="00A11737" w:rsidRDefault="00303594" w:rsidP="00303594">
      <w:pPr>
        <w:jc w:val="center"/>
        <w:rPr>
          <w:rFonts w:ascii="Arial" w:hAnsi="Arial" w:cs="Arial"/>
          <w:b/>
          <w:sz w:val="22"/>
          <w:szCs w:val="22"/>
        </w:rPr>
      </w:pPr>
    </w:p>
    <w:p w14:paraId="49DD9D50" w14:textId="77777777" w:rsidR="00303594" w:rsidRPr="00A11737" w:rsidRDefault="00303594" w:rsidP="00303594">
      <w:pPr>
        <w:jc w:val="center"/>
        <w:rPr>
          <w:rFonts w:ascii="Arial" w:hAnsi="Arial" w:cs="Arial"/>
          <w:b/>
          <w:sz w:val="22"/>
          <w:szCs w:val="22"/>
        </w:rPr>
      </w:pPr>
      <w:r w:rsidRPr="00A11737">
        <w:rPr>
          <w:rFonts w:ascii="Arial" w:hAnsi="Arial" w:cs="Arial"/>
          <w:b/>
          <w:sz w:val="22"/>
          <w:szCs w:val="22"/>
        </w:rPr>
        <w:t>Čl. 1</w:t>
      </w:r>
    </w:p>
    <w:p w14:paraId="55E8E1A0" w14:textId="77777777" w:rsidR="00303594" w:rsidRPr="00A11737" w:rsidRDefault="00303594" w:rsidP="00303594">
      <w:pPr>
        <w:jc w:val="center"/>
        <w:rPr>
          <w:rFonts w:ascii="Arial" w:hAnsi="Arial" w:cs="Arial"/>
          <w:b/>
          <w:sz w:val="22"/>
          <w:szCs w:val="22"/>
        </w:rPr>
      </w:pPr>
      <w:r w:rsidRPr="00A11737">
        <w:rPr>
          <w:rFonts w:ascii="Arial" w:hAnsi="Arial" w:cs="Arial"/>
          <w:b/>
          <w:sz w:val="22"/>
          <w:szCs w:val="22"/>
        </w:rPr>
        <w:t>Úvodní ustanovení a předmět standardizace</w:t>
      </w:r>
    </w:p>
    <w:p w14:paraId="62248F9D" w14:textId="339BBA09" w:rsidR="00303594" w:rsidRPr="00A11737" w:rsidRDefault="00303594" w:rsidP="00303594">
      <w:pPr>
        <w:pStyle w:val="Odstavecseseznamem"/>
        <w:numPr>
          <w:ilvl w:val="0"/>
          <w:numId w:val="13"/>
        </w:numPr>
        <w:jc w:val="both"/>
        <w:rPr>
          <w:rFonts w:ascii="Arial" w:hAnsi="Arial" w:cs="Arial"/>
          <w:sz w:val="22"/>
          <w:szCs w:val="22"/>
        </w:rPr>
      </w:pPr>
      <w:r w:rsidRPr="00A11737">
        <w:rPr>
          <w:rFonts w:ascii="Arial" w:hAnsi="Arial" w:cs="Arial"/>
          <w:sz w:val="22"/>
          <w:szCs w:val="22"/>
        </w:rPr>
        <w:t>Tento standard obsahuje základní zásady a požadavky zpracování znaleckých posudků (</w:t>
      </w:r>
      <w:r w:rsidR="00C62C03" w:rsidRPr="00A11737">
        <w:rPr>
          <w:rFonts w:ascii="Arial" w:hAnsi="Arial" w:cs="Arial"/>
          <w:b/>
          <w:sz w:val="22"/>
          <w:szCs w:val="22"/>
        </w:rPr>
        <w:t xml:space="preserve">dále zpracování </w:t>
      </w:r>
      <w:r w:rsidRPr="00A11737">
        <w:rPr>
          <w:rFonts w:ascii="Arial" w:hAnsi="Arial" w:cs="Arial"/>
          <w:b/>
          <w:sz w:val="22"/>
          <w:szCs w:val="22"/>
        </w:rPr>
        <w:t>ZP</w:t>
      </w:r>
      <w:r w:rsidRPr="00A11737">
        <w:rPr>
          <w:rFonts w:ascii="Arial" w:hAnsi="Arial" w:cs="Arial"/>
          <w:sz w:val="22"/>
          <w:szCs w:val="22"/>
        </w:rPr>
        <w:t>) pro oceňování majetku ve vlastnictví státu, s kterým má příslušnost hospodařit Státní pozemkový úřad (</w:t>
      </w:r>
      <w:r w:rsidRPr="00A11737">
        <w:rPr>
          <w:rFonts w:ascii="Arial" w:hAnsi="Arial" w:cs="Arial"/>
          <w:b/>
          <w:sz w:val="22"/>
          <w:szCs w:val="22"/>
        </w:rPr>
        <w:t>SPÚ</w:t>
      </w:r>
      <w:r w:rsidRPr="00A11737">
        <w:rPr>
          <w:rFonts w:ascii="Arial" w:hAnsi="Arial" w:cs="Arial"/>
          <w:sz w:val="22"/>
          <w:szCs w:val="22"/>
        </w:rPr>
        <w:t>) podle zákona č. 503/2012 Sb</w:t>
      </w:r>
      <w:r w:rsidR="004A5D85" w:rsidRPr="00A11737">
        <w:rPr>
          <w:rFonts w:ascii="Arial" w:hAnsi="Arial" w:cs="Arial"/>
          <w:sz w:val="22"/>
          <w:szCs w:val="22"/>
        </w:rPr>
        <w:t>.</w:t>
      </w:r>
      <w:r w:rsidR="00967398" w:rsidRPr="00A11737">
        <w:rPr>
          <w:rStyle w:val="Znakapoznpodarou"/>
          <w:rFonts w:ascii="Arial" w:hAnsi="Arial" w:cs="Arial"/>
          <w:sz w:val="22"/>
          <w:szCs w:val="22"/>
        </w:rPr>
        <w:footnoteReference w:id="1"/>
      </w:r>
      <w:r w:rsidRPr="00A11737">
        <w:rPr>
          <w:rFonts w:ascii="Arial" w:hAnsi="Arial" w:cs="Arial"/>
          <w:sz w:val="22"/>
          <w:szCs w:val="22"/>
        </w:rPr>
        <w:t xml:space="preserve"> Standard je dohodnutou normou transparentního oceňování a zpětné kontroly a přezkoumatelnosti s ohledem na skutečnost, že je oceňován majetek státu.</w:t>
      </w:r>
    </w:p>
    <w:p w14:paraId="2FA667BB" w14:textId="77777777" w:rsidR="00303594" w:rsidRPr="00A11737" w:rsidRDefault="00303594" w:rsidP="00303594">
      <w:pPr>
        <w:pStyle w:val="Odstavecseseznamem"/>
        <w:numPr>
          <w:ilvl w:val="0"/>
          <w:numId w:val="13"/>
        </w:numPr>
        <w:jc w:val="both"/>
        <w:rPr>
          <w:rFonts w:ascii="Arial" w:hAnsi="Arial" w:cs="Arial"/>
          <w:sz w:val="22"/>
          <w:szCs w:val="22"/>
        </w:rPr>
      </w:pPr>
      <w:r w:rsidRPr="00A11737">
        <w:rPr>
          <w:rFonts w:ascii="Arial" w:hAnsi="Arial" w:cs="Arial"/>
          <w:sz w:val="22"/>
          <w:szCs w:val="22"/>
        </w:rPr>
        <w:t xml:space="preserve">Potřeba samostatného standardu vyplývá ze specifických požadavků ocenění pro potřeby SPÚ. Standard řeší jak </w:t>
      </w:r>
      <w:proofErr w:type="gramStart"/>
      <w:r w:rsidRPr="00A11737">
        <w:rPr>
          <w:rFonts w:ascii="Arial" w:hAnsi="Arial" w:cs="Arial"/>
          <w:sz w:val="22"/>
          <w:szCs w:val="22"/>
        </w:rPr>
        <w:t>formální</w:t>
      </w:r>
      <w:proofErr w:type="gramEnd"/>
      <w:r w:rsidRPr="00A11737">
        <w:rPr>
          <w:rFonts w:ascii="Arial" w:hAnsi="Arial" w:cs="Arial"/>
          <w:sz w:val="22"/>
          <w:szCs w:val="22"/>
        </w:rPr>
        <w:t xml:space="preserve"> tak věcnou stránku ZP. Cílem standardu je integrovat požadavky na </w:t>
      </w:r>
      <w:r w:rsidR="00E01729" w:rsidRPr="00A11737">
        <w:rPr>
          <w:rFonts w:ascii="Arial" w:hAnsi="Arial" w:cs="Arial"/>
          <w:sz w:val="22"/>
          <w:szCs w:val="22"/>
        </w:rPr>
        <w:t>zpracování ZP o ceně zjištěné i ceně obvyklé, která</w:t>
      </w:r>
      <w:r w:rsidRPr="00A11737">
        <w:rPr>
          <w:rFonts w:ascii="Arial" w:hAnsi="Arial" w:cs="Arial"/>
          <w:sz w:val="22"/>
          <w:szCs w:val="22"/>
        </w:rPr>
        <w:t xml:space="preserve"> je z hlediska transparentnosti nejproblematičtější. </w:t>
      </w:r>
    </w:p>
    <w:p w14:paraId="1DE647C7" w14:textId="77777777" w:rsidR="00303594" w:rsidRPr="00A11737" w:rsidRDefault="00303594" w:rsidP="00303594">
      <w:pPr>
        <w:pStyle w:val="Odstavecseseznamem"/>
        <w:numPr>
          <w:ilvl w:val="0"/>
          <w:numId w:val="13"/>
        </w:numPr>
        <w:jc w:val="both"/>
        <w:rPr>
          <w:rFonts w:ascii="Arial" w:hAnsi="Arial" w:cs="Arial"/>
          <w:sz w:val="22"/>
          <w:szCs w:val="22"/>
        </w:rPr>
      </w:pPr>
      <w:r w:rsidRPr="00A11737">
        <w:rPr>
          <w:rFonts w:ascii="Arial" w:hAnsi="Arial" w:cs="Arial"/>
          <w:sz w:val="22"/>
          <w:szCs w:val="22"/>
        </w:rPr>
        <w:t xml:space="preserve">Standard vychází z předpokladu, že každá věc nemovitá je </w:t>
      </w:r>
      <w:proofErr w:type="gramStart"/>
      <w:r w:rsidRPr="00A11737">
        <w:rPr>
          <w:rFonts w:ascii="Arial" w:hAnsi="Arial" w:cs="Arial"/>
          <w:sz w:val="22"/>
          <w:szCs w:val="22"/>
        </w:rPr>
        <w:t>jedinečná</w:t>
      </w:r>
      <w:proofErr w:type="gramEnd"/>
      <w:r w:rsidRPr="00A11737">
        <w:rPr>
          <w:rFonts w:ascii="Arial" w:hAnsi="Arial" w:cs="Arial"/>
          <w:sz w:val="22"/>
          <w:szCs w:val="22"/>
        </w:rPr>
        <w:t xml:space="preserve"> a tedy každé její ocenění je individuální.</w:t>
      </w:r>
    </w:p>
    <w:p w14:paraId="265C64C7" w14:textId="37922A42" w:rsidR="00303594" w:rsidRPr="00A11737" w:rsidRDefault="00303594" w:rsidP="00303594">
      <w:pPr>
        <w:pStyle w:val="Odstavecseseznamem"/>
        <w:numPr>
          <w:ilvl w:val="0"/>
          <w:numId w:val="13"/>
        </w:numPr>
        <w:jc w:val="both"/>
        <w:rPr>
          <w:rFonts w:ascii="Arial" w:hAnsi="Arial" w:cs="Arial"/>
          <w:sz w:val="22"/>
          <w:szCs w:val="22"/>
        </w:rPr>
      </w:pPr>
      <w:r w:rsidRPr="00A11737">
        <w:rPr>
          <w:rFonts w:ascii="Arial" w:hAnsi="Arial" w:cs="Arial"/>
          <w:sz w:val="22"/>
          <w:szCs w:val="22"/>
        </w:rPr>
        <w:t xml:space="preserve">Při určování obvyklé ceny standard prioritně požaduje porovnání v souladu s definicí ceny obvyklé ve smyslu ustanovení § 2 odst. 1 úplného znění zákona č. 151/1997 </w:t>
      </w:r>
      <w:proofErr w:type="spellStart"/>
      <w:r w:rsidRPr="00A11737">
        <w:rPr>
          <w:rFonts w:ascii="Arial" w:hAnsi="Arial" w:cs="Arial"/>
          <w:sz w:val="22"/>
          <w:szCs w:val="22"/>
        </w:rPr>
        <w:t>Sb</w:t>
      </w:r>
      <w:proofErr w:type="spellEnd"/>
      <w:r w:rsidR="00967398" w:rsidRPr="00A11737">
        <w:rPr>
          <w:rStyle w:val="Znakapoznpodarou"/>
          <w:rFonts w:ascii="Arial" w:hAnsi="Arial" w:cs="Arial"/>
          <w:sz w:val="22"/>
          <w:szCs w:val="22"/>
        </w:rPr>
        <w:footnoteReference w:id="2"/>
      </w:r>
      <w:r w:rsidRPr="00A11737">
        <w:rPr>
          <w:rFonts w:ascii="Arial" w:hAnsi="Arial" w:cs="Arial"/>
          <w:sz w:val="22"/>
          <w:szCs w:val="22"/>
        </w:rPr>
        <w:t>.</w:t>
      </w:r>
      <w:r w:rsidR="00C834F7" w:rsidRPr="00A11737">
        <w:rPr>
          <w:rFonts w:ascii="Arial" w:hAnsi="Arial" w:cs="Arial"/>
          <w:sz w:val="22"/>
          <w:szCs w:val="22"/>
        </w:rPr>
        <w:t>,</w:t>
      </w:r>
      <w:r w:rsidRPr="00A11737">
        <w:rPr>
          <w:rFonts w:ascii="Arial" w:hAnsi="Arial" w:cs="Arial"/>
          <w:sz w:val="22"/>
          <w:szCs w:val="22"/>
        </w:rPr>
        <w:t xml:space="preserve"> a ve shodě s komentářem MF</w:t>
      </w:r>
      <w:r w:rsidR="008F67CB" w:rsidRPr="00A11737">
        <w:rPr>
          <w:rFonts w:ascii="Arial" w:hAnsi="Arial" w:cs="Arial"/>
          <w:sz w:val="22"/>
          <w:szCs w:val="22"/>
        </w:rPr>
        <w:t>ČR</w:t>
      </w:r>
      <w:r w:rsidRPr="00A11737">
        <w:rPr>
          <w:rFonts w:ascii="Arial" w:hAnsi="Arial" w:cs="Arial"/>
          <w:sz w:val="22"/>
          <w:szCs w:val="22"/>
        </w:rPr>
        <w:t xml:space="preserve"> k ceně obvyklé. Zdůrazňována je přezkoumatelnost a kontrolovatelnost zvoleného postupu. Přiměřeně jsou aplikovány Evropské oceňovací standardy (dále jen EVS) a standard 1 ON VŠE (návrh č. 2). Standard považuje cenu obvyklou dle § 2 zákona č. 151/1997 Sb. a tržní hodnotu dle definic EVS a standardu 1 ON VŠE (návrh č. 2) za dvě rozdílné kategorie ve shodě s komentářem MF k ceně obvyklé. </w:t>
      </w:r>
    </w:p>
    <w:p w14:paraId="4192E4B5" w14:textId="566E8148" w:rsidR="00303594" w:rsidRPr="00A11737" w:rsidRDefault="00303594" w:rsidP="00303594">
      <w:pPr>
        <w:pStyle w:val="Odstavecseseznamem"/>
        <w:numPr>
          <w:ilvl w:val="0"/>
          <w:numId w:val="13"/>
        </w:numPr>
        <w:jc w:val="both"/>
        <w:rPr>
          <w:rFonts w:ascii="Arial" w:hAnsi="Arial" w:cs="Arial"/>
          <w:sz w:val="22"/>
          <w:szCs w:val="22"/>
        </w:rPr>
      </w:pPr>
      <w:r w:rsidRPr="00A11737">
        <w:rPr>
          <w:rFonts w:ascii="Arial" w:hAnsi="Arial" w:cs="Arial"/>
          <w:sz w:val="22"/>
          <w:szCs w:val="22"/>
        </w:rPr>
        <w:t>Při určování ceny zjištěné ve smyslu § 2 odst. 3 úplného znění zákona č. 151/1997 Sb.</w:t>
      </w:r>
      <w:r w:rsidR="00C62C03" w:rsidRPr="00A11737">
        <w:rPr>
          <w:rFonts w:ascii="Arial" w:hAnsi="Arial" w:cs="Arial"/>
          <w:sz w:val="22"/>
          <w:szCs w:val="22"/>
        </w:rPr>
        <w:t>,</w:t>
      </w:r>
      <w:r w:rsidRPr="00A11737">
        <w:rPr>
          <w:rFonts w:ascii="Arial" w:hAnsi="Arial" w:cs="Arial"/>
          <w:sz w:val="22"/>
          <w:szCs w:val="22"/>
        </w:rPr>
        <w:t xml:space="preserve"> standar</w:t>
      </w:r>
      <w:r w:rsidR="00C62C03" w:rsidRPr="00A11737">
        <w:rPr>
          <w:rFonts w:ascii="Arial" w:hAnsi="Arial" w:cs="Arial"/>
          <w:sz w:val="22"/>
          <w:szCs w:val="22"/>
        </w:rPr>
        <w:t>d</w:t>
      </w:r>
      <w:r w:rsidRPr="00A11737">
        <w:rPr>
          <w:rFonts w:ascii="Arial" w:hAnsi="Arial" w:cs="Arial"/>
          <w:sz w:val="22"/>
          <w:szCs w:val="22"/>
        </w:rPr>
        <w:t xml:space="preserve"> respektuje postup v intencích příslušného oceňovacího předpisu a zdůrazňuje přezkoumatelnost a kontrolovatelnost zvoleného postupu. Za cenu zjištěnou je považována také cena podle jiných oceňovacích předpisů. Jde především o oceňování pro potřeby zákona č. 229/ 1991 </w:t>
      </w:r>
      <w:proofErr w:type="spellStart"/>
      <w:r w:rsidRPr="00A11737">
        <w:rPr>
          <w:rFonts w:ascii="Arial" w:hAnsi="Arial" w:cs="Arial"/>
          <w:sz w:val="22"/>
          <w:szCs w:val="22"/>
        </w:rPr>
        <w:t>Sb</w:t>
      </w:r>
      <w:proofErr w:type="spellEnd"/>
      <w:r w:rsidR="00967398" w:rsidRPr="00A11737">
        <w:rPr>
          <w:rStyle w:val="Znakapoznpodarou"/>
          <w:rFonts w:ascii="Arial" w:hAnsi="Arial" w:cs="Arial"/>
          <w:sz w:val="22"/>
          <w:szCs w:val="22"/>
        </w:rPr>
        <w:footnoteReference w:id="3"/>
      </w:r>
      <w:r w:rsidRPr="00A11737">
        <w:rPr>
          <w:rFonts w:ascii="Arial" w:hAnsi="Arial" w:cs="Arial"/>
          <w:sz w:val="22"/>
          <w:szCs w:val="22"/>
        </w:rPr>
        <w:t xml:space="preserve">., </w:t>
      </w:r>
      <w:r w:rsidR="00877B18" w:rsidRPr="00A11737">
        <w:rPr>
          <w:rFonts w:ascii="Arial" w:hAnsi="Arial" w:cs="Arial"/>
          <w:sz w:val="22"/>
          <w:szCs w:val="22"/>
        </w:rPr>
        <w:t xml:space="preserve">kde se závazně aplikuje vyhláška č. 182/1988 </w:t>
      </w:r>
      <w:proofErr w:type="spellStart"/>
      <w:r w:rsidR="00877B18" w:rsidRPr="00A11737">
        <w:rPr>
          <w:rFonts w:ascii="Arial" w:hAnsi="Arial" w:cs="Arial"/>
          <w:sz w:val="22"/>
          <w:szCs w:val="22"/>
        </w:rPr>
        <w:t>Sb</w:t>
      </w:r>
      <w:proofErr w:type="spellEnd"/>
      <w:r w:rsidR="00877B18" w:rsidRPr="00A11737">
        <w:rPr>
          <w:rStyle w:val="Znakapoznpodarou"/>
          <w:rFonts w:ascii="Arial" w:hAnsi="Arial" w:cs="Arial"/>
          <w:sz w:val="22"/>
          <w:szCs w:val="22"/>
        </w:rPr>
        <w:footnoteReference w:id="4"/>
      </w:r>
      <w:r w:rsidR="00877B18" w:rsidRPr="00A11737">
        <w:rPr>
          <w:rFonts w:ascii="Arial" w:hAnsi="Arial" w:cs="Arial"/>
          <w:sz w:val="22"/>
          <w:szCs w:val="22"/>
        </w:rPr>
        <w:t xml:space="preserve">., ve znění vyhlášky č. 316/1990 </w:t>
      </w:r>
      <w:proofErr w:type="spellStart"/>
      <w:r w:rsidR="00877B18" w:rsidRPr="00A11737">
        <w:rPr>
          <w:rFonts w:ascii="Arial" w:hAnsi="Arial" w:cs="Arial"/>
          <w:sz w:val="22"/>
          <w:szCs w:val="22"/>
        </w:rPr>
        <w:t>Sb</w:t>
      </w:r>
      <w:proofErr w:type="spellEnd"/>
      <w:r w:rsidR="00877B18" w:rsidRPr="00A11737">
        <w:rPr>
          <w:rStyle w:val="Znakapoznpodarou"/>
          <w:rFonts w:ascii="Arial" w:hAnsi="Arial" w:cs="Arial"/>
          <w:sz w:val="22"/>
          <w:szCs w:val="22"/>
        </w:rPr>
        <w:footnoteReference w:id="5"/>
      </w:r>
      <w:r w:rsidR="00877B18" w:rsidRPr="00A11737">
        <w:rPr>
          <w:rFonts w:ascii="Arial" w:hAnsi="Arial" w:cs="Arial"/>
          <w:sz w:val="22"/>
          <w:szCs w:val="22"/>
        </w:rPr>
        <w:t>.</w:t>
      </w:r>
      <w:r w:rsidRPr="00A11737">
        <w:rPr>
          <w:rFonts w:ascii="Arial" w:hAnsi="Arial" w:cs="Arial"/>
          <w:sz w:val="22"/>
          <w:szCs w:val="22"/>
        </w:rPr>
        <w:t xml:space="preserve">   </w:t>
      </w:r>
    </w:p>
    <w:p w14:paraId="3B5CD95B" w14:textId="7525D0C4" w:rsidR="00303594" w:rsidRPr="00A11737" w:rsidRDefault="00303594" w:rsidP="00303594">
      <w:pPr>
        <w:pStyle w:val="Odstavecseseznamem"/>
        <w:numPr>
          <w:ilvl w:val="0"/>
          <w:numId w:val="13"/>
        </w:numPr>
        <w:jc w:val="both"/>
        <w:rPr>
          <w:rFonts w:ascii="Arial" w:hAnsi="Arial" w:cs="Arial"/>
          <w:sz w:val="22"/>
          <w:szCs w:val="22"/>
        </w:rPr>
      </w:pPr>
      <w:r w:rsidRPr="00A11737">
        <w:rPr>
          <w:rFonts w:ascii="Arial" w:hAnsi="Arial" w:cs="Arial"/>
          <w:sz w:val="22"/>
          <w:szCs w:val="22"/>
        </w:rPr>
        <w:t xml:space="preserve">Zpracováním </w:t>
      </w:r>
      <w:r w:rsidR="00C62C03" w:rsidRPr="00A11737">
        <w:rPr>
          <w:rFonts w:ascii="Arial" w:hAnsi="Arial" w:cs="Arial"/>
          <w:sz w:val="22"/>
          <w:szCs w:val="22"/>
        </w:rPr>
        <w:t>ZP</w:t>
      </w:r>
      <w:r w:rsidRPr="00A11737">
        <w:rPr>
          <w:rFonts w:ascii="Arial" w:hAnsi="Arial" w:cs="Arial"/>
          <w:sz w:val="22"/>
          <w:szCs w:val="22"/>
        </w:rPr>
        <w:t xml:space="preserve"> </w:t>
      </w:r>
      <w:r w:rsidR="00E01729" w:rsidRPr="00A11737">
        <w:rPr>
          <w:rFonts w:ascii="Arial" w:hAnsi="Arial" w:cs="Arial"/>
          <w:sz w:val="22"/>
          <w:szCs w:val="22"/>
        </w:rPr>
        <w:t>na ocenění</w:t>
      </w:r>
      <w:r w:rsidRPr="00A11737">
        <w:rPr>
          <w:rFonts w:ascii="Arial" w:hAnsi="Arial" w:cs="Arial"/>
          <w:sz w:val="22"/>
          <w:szCs w:val="22"/>
        </w:rPr>
        <w:t xml:space="preserve"> majetku</w:t>
      </w:r>
      <w:r w:rsidR="00C62C03" w:rsidRPr="00A11737">
        <w:rPr>
          <w:rFonts w:ascii="Arial" w:hAnsi="Arial" w:cs="Arial"/>
          <w:sz w:val="22"/>
          <w:szCs w:val="22"/>
        </w:rPr>
        <w:t xml:space="preserve"> </w:t>
      </w:r>
      <w:r w:rsidRPr="00A11737">
        <w:rPr>
          <w:rFonts w:ascii="Arial" w:hAnsi="Arial" w:cs="Arial"/>
          <w:sz w:val="22"/>
          <w:szCs w:val="22"/>
        </w:rPr>
        <w:t xml:space="preserve">se rozumí činnost znalce nebo znaleckého ústavu (dále </w:t>
      </w:r>
      <w:r w:rsidR="00C62C03" w:rsidRPr="00A11737">
        <w:rPr>
          <w:rFonts w:ascii="Arial" w:hAnsi="Arial" w:cs="Arial"/>
          <w:b/>
          <w:sz w:val="22"/>
          <w:szCs w:val="22"/>
        </w:rPr>
        <w:t>zhotovitel</w:t>
      </w:r>
      <w:r w:rsidRPr="00A11737">
        <w:rPr>
          <w:rFonts w:ascii="Arial" w:hAnsi="Arial" w:cs="Arial"/>
          <w:sz w:val="22"/>
          <w:szCs w:val="22"/>
        </w:rPr>
        <w:t>), jejímž cílem je nalezení odpovídající ceny podle zadání a účelu SPÚ (</w:t>
      </w:r>
      <w:r w:rsidR="009E4677" w:rsidRPr="00A11737">
        <w:rPr>
          <w:rFonts w:ascii="Arial" w:hAnsi="Arial" w:cs="Arial"/>
          <w:sz w:val="22"/>
          <w:szCs w:val="22"/>
        </w:rPr>
        <w:t xml:space="preserve">dále </w:t>
      </w:r>
      <w:r w:rsidR="00C62C03" w:rsidRPr="00A11737">
        <w:rPr>
          <w:rFonts w:ascii="Arial" w:hAnsi="Arial" w:cs="Arial"/>
          <w:b/>
          <w:sz w:val="22"/>
          <w:szCs w:val="22"/>
        </w:rPr>
        <w:t>objednatel</w:t>
      </w:r>
      <w:r w:rsidRPr="00A11737">
        <w:rPr>
          <w:rFonts w:ascii="Arial" w:hAnsi="Arial" w:cs="Arial"/>
          <w:sz w:val="22"/>
          <w:szCs w:val="22"/>
        </w:rPr>
        <w:t>).</w:t>
      </w:r>
    </w:p>
    <w:p w14:paraId="740B5D95" w14:textId="3A125EF5" w:rsidR="00303594" w:rsidRPr="00A11737" w:rsidRDefault="00303594" w:rsidP="00303594">
      <w:pPr>
        <w:pStyle w:val="Odstavecseseznamem"/>
        <w:numPr>
          <w:ilvl w:val="0"/>
          <w:numId w:val="13"/>
        </w:numPr>
        <w:jc w:val="both"/>
        <w:rPr>
          <w:rFonts w:ascii="Arial" w:hAnsi="Arial" w:cs="Arial"/>
          <w:sz w:val="22"/>
          <w:szCs w:val="22"/>
        </w:rPr>
      </w:pPr>
      <w:r w:rsidRPr="00A11737">
        <w:rPr>
          <w:rFonts w:ascii="Arial" w:hAnsi="Arial" w:cs="Arial"/>
          <w:sz w:val="22"/>
          <w:szCs w:val="22"/>
        </w:rPr>
        <w:t xml:space="preserve">Požadavky na zpracování ZP jsou specifikovány </w:t>
      </w:r>
      <w:r w:rsidR="00C62C03" w:rsidRPr="00A11737">
        <w:rPr>
          <w:rFonts w:ascii="Arial" w:hAnsi="Arial" w:cs="Arial"/>
          <w:sz w:val="22"/>
          <w:szCs w:val="22"/>
        </w:rPr>
        <w:t>objednatelem</w:t>
      </w:r>
      <w:r w:rsidRPr="00A11737">
        <w:rPr>
          <w:rFonts w:ascii="Arial" w:hAnsi="Arial" w:cs="Arial"/>
          <w:sz w:val="22"/>
          <w:szCs w:val="22"/>
        </w:rPr>
        <w:t xml:space="preserve"> v rámci </w:t>
      </w:r>
      <w:r w:rsidRPr="00A11737">
        <w:rPr>
          <w:rFonts w:ascii="Arial" w:hAnsi="Arial" w:cs="Arial"/>
          <w:color w:val="000000" w:themeColor="text1"/>
          <w:sz w:val="22"/>
          <w:szCs w:val="22"/>
        </w:rPr>
        <w:t xml:space="preserve">smluvního vztahu se </w:t>
      </w:r>
      <w:r w:rsidR="00C62C03" w:rsidRPr="00A11737">
        <w:rPr>
          <w:rFonts w:ascii="Arial" w:hAnsi="Arial" w:cs="Arial"/>
          <w:color w:val="000000" w:themeColor="text1"/>
          <w:sz w:val="22"/>
          <w:szCs w:val="22"/>
        </w:rPr>
        <w:t>zhotovitelem</w:t>
      </w:r>
      <w:r w:rsidRPr="00A11737">
        <w:rPr>
          <w:rFonts w:ascii="Arial" w:hAnsi="Arial" w:cs="Arial"/>
          <w:color w:val="000000" w:themeColor="text1"/>
          <w:sz w:val="22"/>
          <w:szCs w:val="22"/>
        </w:rPr>
        <w:t xml:space="preserve"> v souladu s platnými právními předpisy.</w:t>
      </w:r>
      <w:r w:rsidRPr="00A11737">
        <w:rPr>
          <w:rFonts w:ascii="Arial" w:hAnsi="Arial" w:cs="Arial"/>
          <w:sz w:val="22"/>
          <w:szCs w:val="22"/>
        </w:rPr>
        <w:t xml:space="preserve"> </w:t>
      </w:r>
    </w:p>
    <w:p w14:paraId="7312220D" w14:textId="199D5DBE" w:rsidR="00303594" w:rsidRPr="00A11737" w:rsidRDefault="00303594" w:rsidP="00303594">
      <w:pPr>
        <w:pStyle w:val="Odstavecseseznamem"/>
        <w:numPr>
          <w:ilvl w:val="0"/>
          <w:numId w:val="13"/>
        </w:numPr>
        <w:jc w:val="both"/>
        <w:rPr>
          <w:rFonts w:ascii="Arial" w:hAnsi="Arial" w:cs="Arial"/>
          <w:sz w:val="22"/>
          <w:szCs w:val="22"/>
        </w:rPr>
      </w:pPr>
      <w:r w:rsidRPr="00A11737">
        <w:rPr>
          <w:rFonts w:ascii="Arial" w:hAnsi="Arial" w:cs="Arial"/>
          <w:sz w:val="22"/>
          <w:szCs w:val="22"/>
        </w:rPr>
        <w:t xml:space="preserve">ZP zpracovávají pouze </w:t>
      </w:r>
      <w:r w:rsidR="004A5D85" w:rsidRPr="00A11737">
        <w:rPr>
          <w:rFonts w:ascii="Arial" w:hAnsi="Arial" w:cs="Arial"/>
          <w:sz w:val="22"/>
          <w:szCs w:val="22"/>
        </w:rPr>
        <w:t>zhotovitelé</w:t>
      </w:r>
      <w:r w:rsidRPr="00A11737">
        <w:rPr>
          <w:rFonts w:ascii="Arial" w:hAnsi="Arial" w:cs="Arial"/>
          <w:color w:val="000000" w:themeColor="text1"/>
          <w:sz w:val="22"/>
          <w:szCs w:val="22"/>
        </w:rPr>
        <w:t xml:space="preserve"> jmenováni v příslušném oboru v podle zákona </w:t>
      </w:r>
      <w:r w:rsidR="004A5D85" w:rsidRPr="00A11737">
        <w:rPr>
          <w:rFonts w:ascii="Arial" w:hAnsi="Arial" w:cs="Arial"/>
          <w:color w:val="000000" w:themeColor="text1"/>
          <w:sz w:val="22"/>
          <w:szCs w:val="22"/>
        </w:rPr>
        <w:br/>
      </w:r>
      <w:r w:rsidRPr="00A11737">
        <w:rPr>
          <w:rFonts w:ascii="Arial" w:hAnsi="Arial" w:cs="Arial"/>
          <w:color w:val="000000" w:themeColor="text1"/>
          <w:sz w:val="22"/>
          <w:szCs w:val="22"/>
        </w:rPr>
        <w:t>č. 36/ 1967 S</w:t>
      </w:r>
      <w:r w:rsidRPr="00A11737">
        <w:rPr>
          <w:rFonts w:ascii="Arial" w:hAnsi="Arial" w:cs="Arial"/>
          <w:sz w:val="22"/>
          <w:szCs w:val="22"/>
        </w:rPr>
        <w:t>b</w:t>
      </w:r>
      <w:r w:rsidR="004A5D85" w:rsidRPr="00A11737">
        <w:rPr>
          <w:rFonts w:ascii="Arial" w:hAnsi="Arial" w:cs="Arial"/>
          <w:sz w:val="22"/>
          <w:szCs w:val="22"/>
        </w:rPr>
        <w:t>.</w:t>
      </w:r>
      <w:r w:rsidR="003F6759" w:rsidRPr="00A11737">
        <w:rPr>
          <w:rStyle w:val="Znakapoznpodarou"/>
          <w:rFonts w:ascii="Arial" w:hAnsi="Arial" w:cs="Arial"/>
          <w:sz w:val="22"/>
          <w:szCs w:val="22"/>
        </w:rPr>
        <w:footnoteReference w:id="6"/>
      </w:r>
      <w:r w:rsidR="00C62C03" w:rsidRPr="00A11737">
        <w:rPr>
          <w:rFonts w:ascii="Arial" w:hAnsi="Arial" w:cs="Arial"/>
          <w:sz w:val="22"/>
          <w:szCs w:val="22"/>
        </w:rPr>
        <w:t>,</w:t>
      </w:r>
      <w:r w:rsidRPr="00A11737">
        <w:rPr>
          <w:rFonts w:ascii="Arial" w:hAnsi="Arial" w:cs="Arial"/>
          <w:sz w:val="22"/>
          <w:szCs w:val="22"/>
        </w:rPr>
        <w:t xml:space="preserve"> a vyhlášky č. 37/1967 Sb</w:t>
      </w:r>
      <w:r w:rsidR="004A5D85" w:rsidRPr="00A11737">
        <w:rPr>
          <w:rFonts w:ascii="Arial" w:hAnsi="Arial" w:cs="Arial"/>
          <w:sz w:val="22"/>
          <w:szCs w:val="22"/>
        </w:rPr>
        <w:t>.</w:t>
      </w:r>
      <w:r w:rsidR="003F6759" w:rsidRPr="00A11737">
        <w:rPr>
          <w:rStyle w:val="Znakapoznpodarou"/>
          <w:rFonts w:ascii="Arial" w:hAnsi="Arial" w:cs="Arial"/>
          <w:sz w:val="22"/>
          <w:szCs w:val="22"/>
        </w:rPr>
        <w:footnoteReference w:id="7"/>
      </w:r>
      <w:r w:rsidRPr="00A11737">
        <w:rPr>
          <w:rFonts w:ascii="Arial" w:hAnsi="Arial" w:cs="Arial"/>
          <w:color w:val="FF0000"/>
          <w:sz w:val="22"/>
          <w:szCs w:val="22"/>
        </w:rPr>
        <w:t xml:space="preserve"> </w:t>
      </w:r>
    </w:p>
    <w:p w14:paraId="19B12F8E" w14:textId="5857C784" w:rsidR="00303594" w:rsidRPr="00A11737" w:rsidRDefault="00303594" w:rsidP="00303594">
      <w:pPr>
        <w:pStyle w:val="Odstavecseseznamem"/>
        <w:numPr>
          <w:ilvl w:val="0"/>
          <w:numId w:val="13"/>
        </w:numPr>
        <w:jc w:val="both"/>
        <w:rPr>
          <w:rFonts w:ascii="Arial" w:hAnsi="Arial" w:cs="Arial"/>
          <w:sz w:val="22"/>
          <w:szCs w:val="22"/>
        </w:rPr>
      </w:pPr>
      <w:r w:rsidRPr="00A11737">
        <w:rPr>
          <w:rFonts w:ascii="Arial" w:hAnsi="Arial" w:cs="Arial"/>
          <w:sz w:val="22"/>
          <w:szCs w:val="22"/>
        </w:rPr>
        <w:t xml:space="preserve">Standard řeší zadávání ZP </w:t>
      </w:r>
      <w:r w:rsidR="00C62C03" w:rsidRPr="00A11737">
        <w:rPr>
          <w:rFonts w:ascii="Arial" w:hAnsi="Arial" w:cs="Arial"/>
          <w:sz w:val="22"/>
          <w:szCs w:val="22"/>
        </w:rPr>
        <w:t>zhotovitelům</w:t>
      </w:r>
      <w:r w:rsidRPr="00A11737">
        <w:rPr>
          <w:rFonts w:ascii="Arial" w:hAnsi="Arial" w:cs="Arial"/>
          <w:sz w:val="22"/>
          <w:szCs w:val="22"/>
        </w:rPr>
        <w:t xml:space="preserve"> na základě smluvního vztahu v souvislosti s právními úkony, kde jednání SP</w:t>
      </w:r>
      <w:r w:rsidR="00C62C03" w:rsidRPr="00A11737">
        <w:rPr>
          <w:rFonts w:ascii="Arial" w:hAnsi="Arial" w:cs="Arial"/>
          <w:sz w:val="22"/>
          <w:szCs w:val="22"/>
        </w:rPr>
        <w:t>Ú</w:t>
      </w:r>
      <w:r w:rsidRPr="00A11737">
        <w:rPr>
          <w:rFonts w:ascii="Arial" w:hAnsi="Arial" w:cs="Arial"/>
          <w:sz w:val="22"/>
          <w:szCs w:val="22"/>
        </w:rPr>
        <w:t xml:space="preserve"> je jednáním státu jako právnické osoby (§ 1 </w:t>
      </w:r>
      <w:r w:rsidRPr="00A11737">
        <w:rPr>
          <w:rFonts w:ascii="Arial" w:hAnsi="Arial" w:cs="Arial"/>
          <w:color w:val="000000" w:themeColor="text1"/>
          <w:sz w:val="22"/>
          <w:szCs w:val="22"/>
        </w:rPr>
        <w:t>zákona č. 36/ 1967 S</w:t>
      </w:r>
      <w:r w:rsidRPr="00A11737">
        <w:rPr>
          <w:rFonts w:ascii="Arial" w:hAnsi="Arial" w:cs="Arial"/>
          <w:sz w:val="22"/>
          <w:szCs w:val="22"/>
        </w:rPr>
        <w:t>b</w:t>
      </w:r>
      <w:r w:rsidRPr="00A11737">
        <w:rPr>
          <w:rFonts w:ascii="Arial" w:hAnsi="Arial" w:cs="Arial"/>
          <w:color w:val="000000" w:themeColor="text1"/>
          <w:sz w:val="22"/>
          <w:szCs w:val="22"/>
        </w:rPr>
        <w:t xml:space="preserve">.). </w:t>
      </w:r>
      <w:r w:rsidRPr="00A11737">
        <w:rPr>
          <w:rFonts w:ascii="Arial" w:hAnsi="Arial" w:cs="Arial"/>
          <w:sz w:val="22"/>
          <w:szCs w:val="22"/>
        </w:rPr>
        <w:t xml:space="preserve">Znalecký posudek má náležitosti formální a věcné ze zákona a na základě </w:t>
      </w:r>
      <w:r w:rsidRPr="00A11737">
        <w:rPr>
          <w:rFonts w:ascii="Arial" w:hAnsi="Arial" w:cs="Arial"/>
          <w:sz w:val="22"/>
          <w:szCs w:val="22"/>
        </w:rPr>
        <w:lastRenderedPageBreak/>
        <w:t>smluvního vztahu. Povinné formální a věcné náležitosti ZP jsou dány zákonem č. 36/1967 Sb</w:t>
      </w:r>
      <w:r w:rsidR="00C62C03" w:rsidRPr="00A11737">
        <w:rPr>
          <w:rFonts w:ascii="Arial" w:hAnsi="Arial" w:cs="Arial"/>
          <w:sz w:val="22"/>
          <w:szCs w:val="22"/>
        </w:rPr>
        <w:t>.,</w:t>
      </w:r>
      <w:r w:rsidRPr="00A11737">
        <w:rPr>
          <w:rFonts w:ascii="Arial" w:hAnsi="Arial" w:cs="Arial"/>
          <w:sz w:val="22"/>
          <w:szCs w:val="22"/>
        </w:rPr>
        <w:t xml:space="preserve"> a vyhlášky č. 37/1967 Sb</w:t>
      </w:r>
      <w:r w:rsidR="00D63F4B" w:rsidRPr="00A11737">
        <w:rPr>
          <w:rFonts w:ascii="Arial" w:hAnsi="Arial" w:cs="Arial"/>
          <w:sz w:val="22"/>
          <w:szCs w:val="22"/>
        </w:rPr>
        <w:t>.</w:t>
      </w:r>
      <w:r w:rsidRPr="00A11737">
        <w:rPr>
          <w:rFonts w:ascii="Arial" w:hAnsi="Arial" w:cs="Arial"/>
          <w:sz w:val="22"/>
          <w:szCs w:val="22"/>
        </w:rPr>
        <w:t xml:space="preserve"> Povinné náležitosti dohodnuté ve smluvním vztahu s SPÚ jsou součástí uzavřených smluv a akceptovaných objednávek.</w:t>
      </w:r>
    </w:p>
    <w:p w14:paraId="3D7A248A" w14:textId="77777777" w:rsidR="00303594" w:rsidRPr="00A11737" w:rsidRDefault="00303594" w:rsidP="00303594">
      <w:pPr>
        <w:pStyle w:val="Odstavecseseznamem"/>
        <w:numPr>
          <w:ilvl w:val="0"/>
          <w:numId w:val="13"/>
        </w:numPr>
        <w:jc w:val="both"/>
        <w:rPr>
          <w:rFonts w:ascii="Arial" w:hAnsi="Arial" w:cs="Arial"/>
          <w:color w:val="FF0000"/>
          <w:sz w:val="22"/>
          <w:szCs w:val="22"/>
        </w:rPr>
      </w:pPr>
      <w:r w:rsidRPr="00A11737">
        <w:rPr>
          <w:rFonts w:ascii="Arial" w:hAnsi="Arial" w:cs="Arial"/>
          <w:color w:val="000000" w:themeColor="text1"/>
          <w:sz w:val="22"/>
          <w:szCs w:val="22"/>
        </w:rPr>
        <w:t>Pokud by SPÚ zadal ZP v postavení Orgánu státní moci podle § 1 zákona č. 36/ 1967 Sb., platí pro jeho zpracování náležitosti vyplývající z tohoto zákona</w:t>
      </w:r>
      <w:r w:rsidRPr="00A11737">
        <w:rPr>
          <w:rFonts w:ascii="Arial" w:hAnsi="Arial" w:cs="Arial"/>
          <w:sz w:val="22"/>
          <w:szCs w:val="22"/>
        </w:rPr>
        <w:t>.</w:t>
      </w:r>
    </w:p>
    <w:p w14:paraId="11D8A6B1" w14:textId="530B1129" w:rsidR="00303594" w:rsidRPr="00A11737" w:rsidRDefault="00303594" w:rsidP="00303594">
      <w:pPr>
        <w:pStyle w:val="Odstavecseseznamem"/>
        <w:numPr>
          <w:ilvl w:val="0"/>
          <w:numId w:val="13"/>
        </w:numPr>
        <w:jc w:val="both"/>
        <w:rPr>
          <w:rFonts w:ascii="Arial" w:hAnsi="Arial" w:cs="Arial"/>
          <w:sz w:val="22"/>
          <w:szCs w:val="22"/>
        </w:rPr>
      </w:pPr>
      <w:r w:rsidRPr="00A11737">
        <w:rPr>
          <w:rFonts w:ascii="Arial" w:hAnsi="Arial" w:cs="Arial"/>
          <w:sz w:val="22"/>
          <w:szCs w:val="22"/>
        </w:rPr>
        <w:t xml:space="preserve">Standard nastavuje hranice, kde by se měl </w:t>
      </w:r>
      <w:r w:rsidR="00D63F4B" w:rsidRPr="00A11737">
        <w:rPr>
          <w:rFonts w:ascii="Arial" w:hAnsi="Arial" w:cs="Arial"/>
          <w:sz w:val="22"/>
          <w:szCs w:val="22"/>
        </w:rPr>
        <w:t xml:space="preserve">zhotovitel </w:t>
      </w:r>
      <w:r w:rsidRPr="00A11737">
        <w:rPr>
          <w:rFonts w:ascii="Arial" w:hAnsi="Arial" w:cs="Arial"/>
          <w:sz w:val="22"/>
          <w:szCs w:val="22"/>
        </w:rPr>
        <w:t xml:space="preserve">pohybovat, aby jeho počínání mohlo být ze strany SPÚ považováno za standardní, transparentní, přezkoumatelné. Standard respektuje odbornost samostatnost a nezávislost </w:t>
      </w:r>
      <w:r w:rsidR="004A5D85" w:rsidRPr="00A11737">
        <w:rPr>
          <w:rFonts w:ascii="Arial" w:hAnsi="Arial" w:cs="Arial"/>
          <w:sz w:val="22"/>
          <w:szCs w:val="22"/>
        </w:rPr>
        <w:t>zhotovitele</w:t>
      </w:r>
      <w:r w:rsidRPr="00A11737">
        <w:rPr>
          <w:rFonts w:ascii="Arial" w:hAnsi="Arial" w:cs="Arial"/>
          <w:sz w:val="22"/>
          <w:szCs w:val="22"/>
        </w:rPr>
        <w:t xml:space="preserve">. Uvnitř hranic standardu je možný pohyb podle vlastního odborného uvážení přiměřeně znaleckému úkolu. Předpokládá se, že </w:t>
      </w:r>
      <w:r w:rsidR="00083776" w:rsidRPr="00A11737">
        <w:rPr>
          <w:rFonts w:ascii="Arial" w:hAnsi="Arial" w:cs="Arial"/>
          <w:sz w:val="22"/>
          <w:szCs w:val="22"/>
        </w:rPr>
        <w:t>zhotovitel</w:t>
      </w:r>
      <w:r w:rsidRPr="00A11737">
        <w:rPr>
          <w:rFonts w:ascii="Arial" w:hAnsi="Arial" w:cs="Arial"/>
          <w:sz w:val="22"/>
          <w:szCs w:val="22"/>
        </w:rPr>
        <w:t xml:space="preserve"> je po odborné i morální stránce dostatečně kvalifikovaný, je schopen rozsah standardu kreativně využít a zároveň je i dostatečně disciplinovaný, aby jeho hranice dokázal akceptovat.</w:t>
      </w:r>
    </w:p>
    <w:p w14:paraId="3F7F7EA3" w14:textId="63C5E23A" w:rsidR="00303594" w:rsidRPr="00A11737" w:rsidRDefault="00303594" w:rsidP="00303594">
      <w:pPr>
        <w:pStyle w:val="Odstavecseseznamem"/>
        <w:ind w:left="360"/>
        <w:jc w:val="both"/>
        <w:rPr>
          <w:rFonts w:ascii="Arial" w:hAnsi="Arial" w:cs="Arial"/>
          <w:sz w:val="22"/>
          <w:szCs w:val="22"/>
        </w:rPr>
      </w:pPr>
      <w:r w:rsidRPr="00A11737">
        <w:rPr>
          <w:rFonts w:ascii="Arial" w:hAnsi="Arial" w:cs="Arial"/>
          <w:sz w:val="22"/>
          <w:szCs w:val="22"/>
        </w:rPr>
        <w:t xml:space="preserve">Neodůvodněný pohyb </w:t>
      </w:r>
      <w:r w:rsidR="004A5D85" w:rsidRPr="00A11737">
        <w:rPr>
          <w:rFonts w:ascii="Arial" w:hAnsi="Arial" w:cs="Arial"/>
          <w:sz w:val="22"/>
          <w:szCs w:val="22"/>
        </w:rPr>
        <w:t>zhotovitele</w:t>
      </w:r>
      <w:r w:rsidRPr="00A11737">
        <w:rPr>
          <w:rFonts w:ascii="Arial" w:hAnsi="Arial" w:cs="Arial"/>
          <w:sz w:val="22"/>
          <w:szCs w:val="22"/>
        </w:rPr>
        <w:t xml:space="preserve"> mimo tento standard je považován SPÚ za důvod nepřevzetí znaleckého posudku pro nezpůsobilost sloužit svému účelu. Znalecký posudek je nezpůsobilý sloužit svému </w:t>
      </w:r>
      <w:proofErr w:type="gramStart"/>
      <w:r w:rsidRPr="00A11737">
        <w:rPr>
          <w:rFonts w:ascii="Arial" w:hAnsi="Arial" w:cs="Arial"/>
          <w:sz w:val="22"/>
          <w:szCs w:val="22"/>
        </w:rPr>
        <w:t>účelu</w:t>
      </w:r>
      <w:proofErr w:type="gramEnd"/>
      <w:r w:rsidRPr="00A11737">
        <w:rPr>
          <w:rFonts w:ascii="Arial" w:hAnsi="Arial" w:cs="Arial"/>
          <w:sz w:val="22"/>
          <w:szCs w:val="22"/>
        </w:rPr>
        <w:t xml:space="preserve"> pokud má vady. Za vadu jsou považovány všechny rozpory poskytnutého plnění se smlouvou, těmito standardy, které jsou součástí smlouvy a subsidiárně s právními předpisy.</w:t>
      </w:r>
    </w:p>
    <w:p w14:paraId="1929FEBF" w14:textId="77560D00" w:rsidR="00303594" w:rsidRPr="00A11737" w:rsidRDefault="00303594" w:rsidP="00303594">
      <w:pPr>
        <w:pStyle w:val="Odstavecseseznamem"/>
        <w:numPr>
          <w:ilvl w:val="0"/>
          <w:numId w:val="13"/>
        </w:numPr>
        <w:shd w:val="clear" w:color="auto" w:fill="FFFFFF" w:themeFill="background1"/>
        <w:jc w:val="both"/>
        <w:rPr>
          <w:rFonts w:ascii="Arial" w:hAnsi="Arial" w:cs="Arial"/>
          <w:color w:val="FF0000"/>
          <w:sz w:val="22"/>
          <w:szCs w:val="22"/>
        </w:rPr>
      </w:pPr>
      <w:r w:rsidRPr="00A11737">
        <w:rPr>
          <w:rFonts w:ascii="Arial" w:hAnsi="Arial" w:cs="Arial"/>
          <w:sz w:val="22"/>
          <w:szCs w:val="22"/>
        </w:rPr>
        <w:t xml:space="preserve">V případě, že standard podle názoru zhotovitele ZP neumožňuje plnit dílo podle objednávky, případně by podle názoru zhotovitele vedl standard k ocenění v rozporu s platnými právními předpisy, je </w:t>
      </w:r>
      <w:r w:rsidR="00083776" w:rsidRPr="00A11737">
        <w:rPr>
          <w:rFonts w:ascii="Arial" w:hAnsi="Arial" w:cs="Arial"/>
          <w:sz w:val="22"/>
          <w:szCs w:val="22"/>
        </w:rPr>
        <w:t>zhotovitel</w:t>
      </w:r>
      <w:r w:rsidRPr="00A11737">
        <w:rPr>
          <w:rFonts w:ascii="Arial" w:hAnsi="Arial" w:cs="Arial"/>
          <w:sz w:val="22"/>
          <w:szCs w:val="22"/>
        </w:rPr>
        <w:t xml:space="preserve"> povinen toto sdělit ve ZP </w:t>
      </w:r>
      <w:r w:rsidR="00083776" w:rsidRPr="00A11737">
        <w:rPr>
          <w:rFonts w:ascii="Arial" w:hAnsi="Arial" w:cs="Arial"/>
          <w:sz w:val="22"/>
          <w:szCs w:val="22"/>
        </w:rPr>
        <w:t xml:space="preserve">objednateli </w:t>
      </w:r>
      <w:r w:rsidRPr="00A11737">
        <w:rPr>
          <w:rFonts w:ascii="Arial" w:hAnsi="Arial" w:cs="Arial"/>
          <w:sz w:val="22"/>
          <w:szCs w:val="22"/>
        </w:rPr>
        <w:t>a jednoznačně uvést důvody nedodržení standardu. Prioritně by případy ocenění mimo standard měly být smluvními stranami dohodnuty podle okolností případu ocenění před odevzdáním ZP již při akceptaci objednávky.</w:t>
      </w:r>
      <w:r w:rsidRPr="00A11737">
        <w:rPr>
          <w:rFonts w:ascii="Arial" w:hAnsi="Arial" w:cs="Arial"/>
          <w:color w:val="FF0000"/>
          <w:sz w:val="22"/>
          <w:szCs w:val="22"/>
        </w:rPr>
        <w:t xml:space="preserve"> </w:t>
      </w:r>
    </w:p>
    <w:p w14:paraId="7B1E9C75" w14:textId="77777777" w:rsidR="00303594" w:rsidRPr="00A11737" w:rsidRDefault="00303594" w:rsidP="00303594">
      <w:pPr>
        <w:pStyle w:val="Zkladntextodsazen31"/>
        <w:ind w:left="672" w:firstLine="0"/>
        <w:jc w:val="center"/>
        <w:rPr>
          <w:rFonts w:ascii="Arial" w:hAnsi="Arial" w:cs="Arial"/>
          <w:b/>
          <w:sz w:val="22"/>
          <w:szCs w:val="22"/>
        </w:rPr>
      </w:pPr>
    </w:p>
    <w:p w14:paraId="606521BF" w14:textId="77777777" w:rsidR="00303594" w:rsidRPr="00A11737" w:rsidRDefault="00303594" w:rsidP="00303594">
      <w:pPr>
        <w:rPr>
          <w:rFonts w:ascii="Arial" w:hAnsi="Arial" w:cs="Arial"/>
          <w:color w:val="FF0000"/>
          <w:sz w:val="22"/>
          <w:szCs w:val="22"/>
        </w:rPr>
      </w:pPr>
    </w:p>
    <w:p w14:paraId="22CC964C" w14:textId="77777777" w:rsidR="00303594" w:rsidRPr="00A11737" w:rsidRDefault="00303594" w:rsidP="00303594">
      <w:pPr>
        <w:jc w:val="center"/>
        <w:rPr>
          <w:rFonts w:ascii="Arial" w:hAnsi="Arial" w:cs="Arial"/>
          <w:b/>
          <w:sz w:val="22"/>
          <w:szCs w:val="22"/>
        </w:rPr>
      </w:pPr>
      <w:r w:rsidRPr="00A11737">
        <w:rPr>
          <w:rFonts w:ascii="Arial" w:hAnsi="Arial" w:cs="Arial"/>
          <w:b/>
          <w:sz w:val="22"/>
          <w:szCs w:val="22"/>
        </w:rPr>
        <w:t>Čl. 2</w:t>
      </w:r>
    </w:p>
    <w:p w14:paraId="1DAEA965" w14:textId="77777777" w:rsidR="00303594" w:rsidRPr="00A11737" w:rsidRDefault="00303594" w:rsidP="00303594">
      <w:pPr>
        <w:jc w:val="center"/>
        <w:rPr>
          <w:rFonts w:ascii="Arial" w:hAnsi="Arial" w:cs="Arial"/>
          <w:b/>
          <w:sz w:val="22"/>
          <w:szCs w:val="22"/>
        </w:rPr>
      </w:pPr>
      <w:r w:rsidRPr="00A11737">
        <w:rPr>
          <w:rFonts w:ascii="Arial" w:hAnsi="Arial" w:cs="Arial"/>
          <w:b/>
          <w:sz w:val="22"/>
          <w:szCs w:val="22"/>
        </w:rPr>
        <w:t>Principy oceňování</w:t>
      </w:r>
    </w:p>
    <w:p w14:paraId="50A53B9E" w14:textId="77777777" w:rsidR="00303594" w:rsidRPr="00A11737" w:rsidRDefault="00303594" w:rsidP="00303594">
      <w:pPr>
        <w:pStyle w:val="Odstavecseseznamem"/>
        <w:numPr>
          <w:ilvl w:val="0"/>
          <w:numId w:val="6"/>
        </w:numPr>
        <w:jc w:val="both"/>
        <w:rPr>
          <w:rFonts w:ascii="Arial" w:hAnsi="Arial" w:cs="Arial"/>
          <w:sz w:val="22"/>
          <w:szCs w:val="22"/>
        </w:rPr>
      </w:pPr>
      <w:r w:rsidRPr="00A11737">
        <w:rPr>
          <w:rFonts w:ascii="Arial" w:hAnsi="Arial" w:cs="Arial"/>
          <w:sz w:val="22"/>
          <w:szCs w:val="22"/>
        </w:rPr>
        <w:t xml:space="preserve">Princip dodržování právních předpisů. </w:t>
      </w:r>
    </w:p>
    <w:p w14:paraId="6DECF184" w14:textId="423BCB7E" w:rsidR="00303594" w:rsidRPr="00A11737" w:rsidRDefault="00083776" w:rsidP="00303594">
      <w:pPr>
        <w:ind w:left="360"/>
        <w:jc w:val="both"/>
        <w:rPr>
          <w:rFonts w:ascii="Arial" w:hAnsi="Arial" w:cs="Arial"/>
          <w:sz w:val="22"/>
          <w:szCs w:val="22"/>
        </w:rPr>
      </w:pPr>
      <w:r w:rsidRPr="00A11737">
        <w:rPr>
          <w:rFonts w:ascii="Arial" w:hAnsi="Arial" w:cs="Arial"/>
          <w:sz w:val="22"/>
          <w:szCs w:val="22"/>
        </w:rPr>
        <w:t>Zhotovitel</w:t>
      </w:r>
      <w:r w:rsidR="00303594" w:rsidRPr="00A11737">
        <w:rPr>
          <w:rFonts w:ascii="Arial" w:hAnsi="Arial" w:cs="Arial"/>
          <w:sz w:val="22"/>
          <w:szCs w:val="22"/>
        </w:rPr>
        <w:t xml:space="preserve"> právní předpisy při oceňování striktně dodržuje. </w:t>
      </w:r>
      <w:r w:rsidR="005716CC" w:rsidRPr="00A11737">
        <w:rPr>
          <w:rFonts w:ascii="Arial" w:hAnsi="Arial" w:cs="Arial"/>
          <w:sz w:val="22"/>
          <w:szCs w:val="22"/>
        </w:rPr>
        <w:t>Zhotoviteli</w:t>
      </w:r>
      <w:r w:rsidR="00303594" w:rsidRPr="00A11737">
        <w:rPr>
          <w:rFonts w:ascii="Arial" w:hAnsi="Arial" w:cs="Arial"/>
          <w:sz w:val="22"/>
          <w:szCs w:val="22"/>
        </w:rPr>
        <w:t xml:space="preserve"> ale nepřísluší obecně právní řešení skutkové podstaty (například převodu oceňovaného majetku z hlediska míry zákonnosti).</w:t>
      </w:r>
    </w:p>
    <w:p w14:paraId="35FA3BFB" w14:textId="77777777" w:rsidR="00303594" w:rsidRPr="00A11737" w:rsidRDefault="00303594" w:rsidP="00303594">
      <w:pPr>
        <w:pStyle w:val="Odstavecseseznamem"/>
        <w:numPr>
          <w:ilvl w:val="0"/>
          <w:numId w:val="6"/>
        </w:numPr>
        <w:jc w:val="both"/>
        <w:rPr>
          <w:rFonts w:ascii="Arial" w:hAnsi="Arial" w:cs="Arial"/>
          <w:sz w:val="22"/>
          <w:szCs w:val="22"/>
        </w:rPr>
      </w:pPr>
      <w:r w:rsidRPr="00A11737">
        <w:rPr>
          <w:rFonts w:ascii="Arial" w:hAnsi="Arial" w:cs="Arial"/>
          <w:sz w:val="22"/>
          <w:szCs w:val="22"/>
        </w:rPr>
        <w:t>Princip nezávislosti a nestrannosti.</w:t>
      </w:r>
    </w:p>
    <w:p w14:paraId="5BDBDCBB" w14:textId="692BAA8B" w:rsidR="00303594" w:rsidRPr="00A11737" w:rsidRDefault="00083776" w:rsidP="00303594">
      <w:pPr>
        <w:ind w:left="360"/>
        <w:jc w:val="both"/>
        <w:rPr>
          <w:rFonts w:ascii="Arial" w:hAnsi="Arial" w:cs="Arial"/>
          <w:sz w:val="22"/>
          <w:szCs w:val="22"/>
        </w:rPr>
      </w:pPr>
      <w:r w:rsidRPr="00A11737">
        <w:rPr>
          <w:rFonts w:ascii="Arial" w:hAnsi="Arial" w:cs="Arial"/>
          <w:sz w:val="22"/>
          <w:szCs w:val="22"/>
        </w:rPr>
        <w:t>Zhotovitel</w:t>
      </w:r>
      <w:r w:rsidR="00303594" w:rsidRPr="00A11737">
        <w:rPr>
          <w:rFonts w:ascii="Arial" w:hAnsi="Arial" w:cs="Arial"/>
          <w:sz w:val="22"/>
          <w:szCs w:val="22"/>
        </w:rPr>
        <w:t xml:space="preserve"> musí všechna šetření a zjištění provádět objektivně bez ovlivnění kteréhokoliv účastníka oceňovacího procesu. </w:t>
      </w:r>
      <w:r w:rsidRPr="00A11737">
        <w:rPr>
          <w:rFonts w:ascii="Arial" w:hAnsi="Arial" w:cs="Arial"/>
          <w:sz w:val="22"/>
          <w:szCs w:val="22"/>
        </w:rPr>
        <w:t>Zhotovitel</w:t>
      </w:r>
      <w:r w:rsidR="00303594" w:rsidRPr="00A11737">
        <w:rPr>
          <w:rFonts w:ascii="Arial" w:hAnsi="Arial" w:cs="Arial"/>
          <w:sz w:val="22"/>
          <w:szCs w:val="22"/>
        </w:rPr>
        <w:t xml:space="preserve"> dopředu neví, jaké budou odpovědi na položené otázky. </w:t>
      </w:r>
    </w:p>
    <w:p w14:paraId="1CAFD5E4" w14:textId="77777777" w:rsidR="00303594" w:rsidRPr="00A11737" w:rsidRDefault="00303594" w:rsidP="00303594">
      <w:pPr>
        <w:pStyle w:val="Odstavecseseznamem"/>
        <w:numPr>
          <w:ilvl w:val="0"/>
          <w:numId w:val="6"/>
        </w:numPr>
        <w:jc w:val="both"/>
        <w:rPr>
          <w:rFonts w:ascii="Arial" w:hAnsi="Arial" w:cs="Arial"/>
          <w:sz w:val="22"/>
          <w:szCs w:val="22"/>
        </w:rPr>
      </w:pPr>
      <w:r w:rsidRPr="00A11737">
        <w:rPr>
          <w:rFonts w:ascii="Arial" w:hAnsi="Arial" w:cs="Arial"/>
          <w:sz w:val="22"/>
          <w:szCs w:val="22"/>
        </w:rPr>
        <w:t>Princip mlčenlivosti.</w:t>
      </w:r>
    </w:p>
    <w:p w14:paraId="20AD4B25" w14:textId="18F11B59" w:rsidR="00303594" w:rsidRPr="00A11737" w:rsidRDefault="00083776" w:rsidP="00303594">
      <w:pPr>
        <w:ind w:left="360"/>
        <w:jc w:val="both"/>
        <w:rPr>
          <w:rFonts w:ascii="Arial" w:hAnsi="Arial" w:cs="Arial"/>
          <w:sz w:val="22"/>
          <w:szCs w:val="22"/>
        </w:rPr>
      </w:pPr>
      <w:r w:rsidRPr="00A11737">
        <w:rPr>
          <w:rFonts w:ascii="Arial" w:hAnsi="Arial" w:cs="Arial"/>
          <w:sz w:val="22"/>
          <w:szCs w:val="22"/>
        </w:rPr>
        <w:t>Zhotovitel</w:t>
      </w:r>
      <w:r w:rsidR="00303594" w:rsidRPr="00A11737">
        <w:rPr>
          <w:rFonts w:ascii="Arial" w:hAnsi="Arial" w:cs="Arial"/>
          <w:sz w:val="22"/>
          <w:szCs w:val="22"/>
        </w:rPr>
        <w:t xml:space="preserve"> nesděluje průběžné ani konečné výsledky ocenění třetím osobám.</w:t>
      </w:r>
    </w:p>
    <w:p w14:paraId="33289093" w14:textId="77777777" w:rsidR="00303594" w:rsidRPr="00A11737" w:rsidRDefault="00303594" w:rsidP="00303594">
      <w:pPr>
        <w:pStyle w:val="Odstavecseseznamem"/>
        <w:numPr>
          <w:ilvl w:val="0"/>
          <w:numId w:val="6"/>
        </w:numPr>
        <w:jc w:val="both"/>
        <w:rPr>
          <w:rFonts w:ascii="Arial" w:hAnsi="Arial" w:cs="Arial"/>
          <w:sz w:val="22"/>
          <w:szCs w:val="22"/>
        </w:rPr>
      </w:pPr>
      <w:r w:rsidRPr="00A11737">
        <w:rPr>
          <w:rFonts w:ascii="Arial" w:hAnsi="Arial" w:cs="Arial"/>
          <w:sz w:val="22"/>
          <w:szCs w:val="22"/>
        </w:rPr>
        <w:t>Princip odbornosti.</w:t>
      </w:r>
    </w:p>
    <w:p w14:paraId="363F31D7" w14:textId="529FBE67" w:rsidR="00303594" w:rsidRPr="00A11737" w:rsidRDefault="00083776" w:rsidP="00303594">
      <w:pPr>
        <w:ind w:left="360"/>
        <w:jc w:val="both"/>
        <w:rPr>
          <w:rFonts w:ascii="Arial" w:hAnsi="Arial" w:cs="Arial"/>
          <w:sz w:val="22"/>
          <w:szCs w:val="22"/>
        </w:rPr>
      </w:pPr>
      <w:r w:rsidRPr="00A11737">
        <w:rPr>
          <w:rFonts w:ascii="Arial" w:hAnsi="Arial" w:cs="Arial"/>
          <w:sz w:val="22"/>
          <w:szCs w:val="22"/>
        </w:rPr>
        <w:t>Zhotovitel p</w:t>
      </w:r>
      <w:r w:rsidR="00303594" w:rsidRPr="00A11737">
        <w:rPr>
          <w:rFonts w:ascii="Arial" w:hAnsi="Arial" w:cs="Arial"/>
          <w:sz w:val="22"/>
          <w:szCs w:val="22"/>
        </w:rPr>
        <w:t xml:space="preserve">ostupuje logicky, volí informační zdroje a postupy o kterých nelze pochybovat, pokud jsou k dispozici publikované vědecké metody, standardy, nařízení, věstníky aj., pro řešený úkon </w:t>
      </w:r>
      <w:r w:rsidRPr="00A11737">
        <w:rPr>
          <w:rFonts w:ascii="Arial" w:hAnsi="Arial" w:cs="Arial"/>
          <w:sz w:val="22"/>
          <w:szCs w:val="22"/>
        </w:rPr>
        <w:t>zhotovitel</w:t>
      </w:r>
      <w:r w:rsidR="00303594" w:rsidRPr="00A11737">
        <w:rPr>
          <w:rFonts w:ascii="Arial" w:hAnsi="Arial" w:cs="Arial"/>
          <w:sz w:val="22"/>
          <w:szCs w:val="22"/>
        </w:rPr>
        <w:t xml:space="preserve"> je používá, případně musí nalézt metodický postup vlastní, ten však musí být ověřitelný.</w:t>
      </w:r>
    </w:p>
    <w:p w14:paraId="3167E829" w14:textId="5E7C4687" w:rsidR="00303594" w:rsidRPr="00A11737" w:rsidRDefault="00083776" w:rsidP="00303594">
      <w:pPr>
        <w:ind w:left="360"/>
        <w:jc w:val="both"/>
        <w:rPr>
          <w:rFonts w:ascii="Arial" w:hAnsi="Arial" w:cs="Arial"/>
          <w:sz w:val="22"/>
          <w:szCs w:val="22"/>
        </w:rPr>
      </w:pPr>
      <w:r w:rsidRPr="00A11737">
        <w:rPr>
          <w:rFonts w:ascii="Arial" w:hAnsi="Arial" w:cs="Arial"/>
          <w:sz w:val="22"/>
          <w:szCs w:val="22"/>
        </w:rPr>
        <w:t xml:space="preserve">Zhotovitel </w:t>
      </w:r>
      <w:r w:rsidR="00303594" w:rsidRPr="00A11737">
        <w:rPr>
          <w:rFonts w:ascii="Arial" w:hAnsi="Arial" w:cs="Arial"/>
          <w:sz w:val="22"/>
          <w:szCs w:val="22"/>
        </w:rPr>
        <w:t xml:space="preserve">musí zohledňovat všechny známé relevantní skutečnosti, které mají vliv na cenu. Musí vždy uvést a mělo by být vždy patrné, jak se k výsledným veličinám, tvrzením a závěrům dopracoval. </w:t>
      </w:r>
    </w:p>
    <w:p w14:paraId="7A424BAD" w14:textId="77777777" w:rsidR="00303594" w:rsidRPr="00A11737" w:rsidRDefault="00303594" w:rsidP="00303594">
      <w:pPr>
        <w:pStyle w:val="Odstavecseseznamem"/>
        <w:numPr>
          <w:ilvl w:val="0"/>
          <w:numId w:val="6"/>
        </w:numPr>
        <w:jc w:val="both"/>
        <w:rPr>
          <w:rFonts w:ascii="Arial" w:hAnsi="Arial" w:cs="Arial"/>
          <w:sz w:val="22"/>
          <w:szCs w:val="22"/>
        </w:rPr>
      </w:pPr>
      <w:r w:rsidRPr="00A11737">
        <w:rPr>
          <w:rFonts w:ascii="Arial" w:hAnsi="Arial" w:cs="Arial"/>
          <w:sz w:val="22"/>
          <w:szCs w:val="22"/>
        </w:rPr>
        <w:t>Princip přezkoumatelnosti.</w:t>
      </w:r>
    </w:p>
    <w:p w14:paraId="5C5E236F" w14:textId="77777777" w:rsidR="00303594" w:rsidRPr="00A11737" w:rsidRDefault="00303594" w:rsidP="00303594">
      <w:pPr>
        <w:ind w:left="360"/>
        <w:jc w:val="both"/>
        <w:rPr>
          <w:rFonts w:ascii="Arial" w:hAnsi="Arial" w:cs="Arial"/>
          <w:sz w:val="22"/>
          <w:szCs w:val="22"/>
        </w:rPr>
      </w:pPr>
      <w:r w:rsidRPr="00A11737">
        <w:rPr>
          <w:rFonts w:ascii="Arial" w:hAnsi="Arial" w:cs="Arial"/>
          <w:sz w:val="22"/>
          <w:szCs w:val="22"/>
        </w:rPr>
        <w:t xml:space="preserve">Znalecký posudek musí být vždy přezkoumatelný a </w:t>
      </w:r>
      <w:proofErr w:type="gramStart"/>
      <w:r w:rsidRPr="00A11737">
        <w:rPr>
          <w:rFonts w:ascii="Arial" w:hAnsi="Arial" w:cs="Arial"/>
          <w:sz w:val="22"/>
          <w:szCs w:val="22"/>
        </w:rPr>
        <w:t>kontrolovatelný</w:t>
      </w:r>
      <w:proofErr w:type="gramEnd"/>
      <w:r w:rsidRPr="00A11737">
        <w:rPr>
          <w:rFonts w:ascii="Arial" w:hAnsi="Arial" w:cs="Arial"/>
          <w:sz w:val="22"/>
          <w:szCs w:val="22"/>
        </w:rPr>
        <w:t xml:space="preserve"> a to i po delší době. Přezkoumatelnost a kontrolovatelnost znamená, že údaje, metody, a postupy ZP jsou zopakovatelné s přiměřeným úsilím a prostředky a bez potřeby dohledávat dodatečné informační zdroje. </w:t>
      </w:r>
    </w:p>
    <w:p w14:paraId="22822F45" w14:textId="77777777" w:rsidR="00303594" w:rsidRPr="00A11737" w:rsidRDefault="00303594" w:rsidP="00303594">
      <w:pPr>
        <w:jc w:val="both"/>
        <w:rPr>
          <w:rFonts w:ascii="Arial" w:hAnsi="Arial" w:cs="Arial"/>
          <w:sz w:val="22"/>
          <w:szCs w:val="22"/>
        </w:rPr>
      </w:pPr>
    </w:p>
    <w:p w14:paraId="775C2AA7" w14:textId="18575C20" w:rsidR="00303594" w:rsidRPr="00A11737" w:rsidRDefault="00303594" w:rsidP="00303594">
      <w:pPr>
        <w:jc w:val="both"/>
        <w:rPr>
          <w:rFonts w:ascii="Arial" w:hAnsi="Arial" w:cs="Arial"/>
          <w:sz w:val="22"/>
          <w:szCs w:val="22"/>
        </w:rPr>
      </w:pPr>
      <w:r w:rsidRPr="00A11737">
        <w:rPr>
          <w:rFonts w:ascii="Arial" w:hAnsi="Arial" w:cs="Arial"/>
          <w:sz w:val="22"/>
          <w:szCs w:val="22"/>
        </w:rPr>
        <w:t xml:space="preserve">Poznámka: Východiskem základních principů oceňování je slib </w:t>
      </w:r>
      <w:r w:rsidR="00083776" w:rsidRPr="00A11737">
        <w:rPr>
          <w:rFonts w:ascii="Arial" w:hAnsi="Arial" w:cs="Arial"/>
          <w:sz w:val="22"/>
          <w:szCs w:val="22"/>
        </w:rPr>
        <w:t>zhotovitele</w:t>
      </w:r>
      <w:r w:rsidRPr="00A11737">
        <w:rPr>
          <w:rFonts w:ascii="Arial" w:hAnsi="Arial" w:cs="Arial"/>
          <w:sz w:val="22"/>
          <w:szCs w:val="22"/>
        </w:rPr>
        <w:t xml:space="preserve"> podle § 6 zákona č. 36/1997 Sb.</w:t>
      </w:r>
    </w:p>
    <w:p w14:paraId="25DD388A" w14:textId="2B80C07C" w:rsidR="00303594" w:rsidRPr="00A11737" w:rsidRDefault="00303594" w:rsidP="00303594">
      <w:pPr>
        <w:pStyle w:val="Odstavecseseznamem"/>
        <w:ind w:left="0"/>
        <w:jc w:val="both"/>
        <w:rPr>
          <w:rFonts w:ascii="Arial" w:hAnsi="Arial" w:cs="Arial"/>
          <w:sz w:val="22"/>
          <w:szCs w:val="22"/>
        </w:rPr>
      </w:pPr>
    </w:p>
    <w:p w14:paraId="32CEC0F4" w14:textId="77777777" w:rsidR="00303594" w:rsidRPr="00A11737" w:rsidRDefault="00303594" w:rsidP="00994731">
      <w:pPr>
        <w:jc w:val="center"/>
        <w:rPr>
          <w:rFonts w:ascii="Arial" w:hAnsi="Arial" w:cs="Arial"/>
          <w:b/>
          <w:sz w:val="22"/>
          <w:szCs w:val="22"/>
        </w:rPr>
      </w:pPr>
      <w:r w:rsidRPr="00A11737">
        <w:rPr>
          <w:rFonts w:ascii="Arial" w:hAnsi="Arial" w:cs="Arial"/>
          <w:b/>
          <w:sz w:val="22"/>
          <w:szCs w:val="22"/>
        </w:rPr>
        <w:t>Čl. 3</w:t>
      </w:r>
    </w:p>
    <w:p w14:paraId="40CD1AAC" w14:textId="77777777" w:rsidR="00303594" w:rsidRPr="00A11737" w:rsidRDefault="00303594" w:rsidP="00303594">
      <w:pPr>
        <w:jc w:val="center"/>
        <w:rPr>
          <w:rFonts w:ascii="Arial" w:hAnsi="Arial" w:cs="Arial"/>
          <w:b/>
          <w:sz w:val="22"/>
          <w:szCs w:val="22"/>
        </w:rPr>
      </w:pPr>
      <w:r w:rsidRPr="00A11737">
        <w:rPr>
          <w:rFonts w:ascii="Arial" w:hAnsi="Arial" w:cs="Arial"/>
          <w:b/>
          <w:sz w:val="22"/>
          <w:szCs w:val="22"/>
        </w:rPr>
        <w:lastRenderedPageBreak/>
        <w:t>Oceňovací proces</w:t>
      </w:r>
    </w:p>
    <w:p w14:paraId="1784FDA5" w14:textId="33499750" w:rsidR="00303594" w:rsidRPr="00A11737" w:rsidRDefault="00303594" w:rsidP="00303594">
      <w:pPr>
        <w:jc w:val="both"/>
        <w:rPr>
          <w:rFonts w:ascii="Arial" w:hAnsi="Arial" w:cs="Arial"/>
          <w:sz w:val="22"/>
          <w:szCs w:val="22"/>
        </w:rPr>
      </w:pPr>
      <w:r w:rsidRPr="00A11737">
        <w:rPr>
          <w:rFonts w:ascii="Arial" w:hAnsi="Arial" w:cs="Arial"/>
          <w:sz w:val="22"/>
          <w:szCs w:val="22"/>
        </w:rPr>
        <w:t xml:space="preserve">Oceňovací proces je </w:t>
      </w:r>
      <w:r w:rsidR="009B2C06" w:rsidRPr="00A11737">
        <w:rPr>
          <w:rFonts w:ascii="Arial" w:hAnsi="Arial" w:cs="Arial"/>
          <w:sz w:val="22"/>
          <w:szCs w:val="22"/>
        </w:rPr>
        <w:t xml:space="preserve">zhotovitel </w:t>
      </w:r>
      <w:r w:rsidRPr="00A11737">
        <w:rPr>
          <w:rFonts w:ascii="Arial" w:hAnsi="Arial" w:cs="Arial"/>
          <w:sz w:val="22"/>
          <w:szCs w:val="22"/>
        </w:rPr>
        <w:t xml:space="preserve">systematicky a logicky uspořádaný analytický postup využívající osvědčené přístupy, metody, techniky a procedury využívající potřebná data a informace vedoucí k určení </w:t>
      </w:r>
      <w:r w:rsidR="009B2C06" w:rsidRPr="00A11737">
        <w:rPr>
          <w:rFonts w:ascii="Arial" w:hAnsi="Arial" w:cs="Arial"/>
          <w:sz w:val="22"/>
          <w:szCs w:val="22"/>
        </w:rPr>
        <w:t>objednatelem</w:t>
      </w:r>
      <w:r w:rsidRPr="00A11737">
        <w:rPr>
          <w:rFonts w:ascii="Arial" w:hAnsi="Arial" w:cs="Arial"/>
          <w:sz w:val="22"/>
          <w:szCs w:val="22"/>
        </w:rPr>
        <w:t xml:space="preserve"> požadované ceny pro požadovaný účel.</w:t>
      </w:r>
    </w:p>
    <w:p w14:paraId="64036F84" w14:textId="77777777" w:rsidR="00303594" w:rsidRPr="00A11737" w:rsidRDefault="00303594" w:rsidP="00303594">
      <w:pPr>
        <w:rPr>
          <w:rFonts w:ascii="Arial" w:hAnsi="Arial" w:cs="Arial"/>
          <w:sz w:val="22"/>
          <w:szCs w:val="22"/>
        </w:rPr>
      </w:pPr>
    </w:p>
    <w:p w14:paraId="3239F742" w14:textId="63D669B2" w:rsidR="00303594" w:rsidRPr="00A11737" w:rsidRDefault="00303594" w:rsidP="00303594">
      <w:pPr>
        <w:pStyle w:val="Odstavecseseznamem"/>
        <w:ind w:left="0"/>
        <w:jc w:val="center"/>
        <w:rPr>
          <w:rFonts w:ascii="Arial" w:hAnsi="Arial" w:cs="Arial"/>
          <w:b/>
          <w:sz w:val="22"/>
          <w:szCs w:val="22"/>
        </w:rPr>
      </w:pPr>
      <w:r w:rsidRPr="00A11737">
        <w:rPr>
          <w:rFonts w:ascii="Arial" w:hAnsi="Arial" w:cs="Arial"/>
          <w:b/>
          <w:sz w:val="22"/>
          <w:szCs w:val="22"/>
        </w:rPr>
        <w:t xml:space="preserve">Čl. </w:t>
      </w:r>
      <w:r w:rsidR="009B2C06" w:rsidRPr="00A11737">
        <w:rPr>
          <w:rFonts w:ascii="Arial" w:hAnsi="Arial" w:cs="Arial"/>
          <w:b/>
          <w:sz w:val="22"/>
          <w:szCs w:val="22"/>
        </w:rPr>
        <w:t>4</w:t>
      </w:r>
    </w:p>
    <w:p w14:paraId="74CF779D" w14:textId="77777777" w:rsidR="00303594" w:rsidRPr="00A11737" w:rsidRDefault="00303594" w:rsidP="00303594">
      <w:pPr>
        <w:jc w:val="center"/>
        <w:rPr>
          <w:rFonts w:ascii="Arial" w:hAnsi="Arial" w:cs="Arial"/>
          <w:b/>
          <w:sz w:val="22"/>
          <w:szCs w:val="22"/>
        </w:rPr>
      </w:pPr>
      <w:r w:rsidRPr="00A11737">
        <w:rPr>
          <w:rFonts w:ascii="Arial" w:hAnsi="Arial" w:cs="Arial"/>
          <w:b/>
          <w:sz w:val="22"/>
          <w:szCs w:val="22"/>
        </w:rPr>
        <w:t>Znalecký posudek</w:t>
      </w:r>
    </w:p>
    <w:p w14:paraId="562CBDAA" w14:textId="4648F217" w:rsidR="00303594" w:rsidRPr="00A11737" w:rsidRDefault="00303594" w:rsidP="00303594">
      <w:pPr>
        <w:jc w:val="both"/>
        <w:rPr>
          <w:rFonts w:ascii="Arial" w:hAnsi="Arial" w:cs="Arial"/>
          <w:sz w:val="22"/>
          <w:szCs w:val="22"/>
        </w:rPr>
      </w:pPr>
      <w:r w:rsidRPr="00A11737">
        <w:rPr>
          <w:rFonts w:ascii="Arial" w:hAnsi="Arial" w:cs="Arial"/>
          <w:sz w:val="22"/>
          <w:szCs w:val="22"/>
        </w:rPr>
        <w:t xml:space="preserve">Je písemný listinný dokument, kterým </w:t>
      </w:r>
      <w:r w:rsidR="005B1506" w:rsidRPr="00A11737">
        <w:rPr>
          <w:rFonts w:ascii="Arial" w:hAnsi="Arial" w:cs="Arial"/>
          <w:sz w:val="22"/>
          <w:szCs w:val="22"/>
        </w:rPr>
        <w:t>zhotovitel</w:t>
      </w:r>
      <w:r w:rsidRPr="00A11737">
        <w:rPr>
          <w:rFonts w:ascii="Arial" w:hAnsi="Arial" w:cs="Arial"/>
          <w:sz w:val="22"/>
          <w:szCs w:val="22"/>
        </w:rPr>
        <w:t xml:space="preserve"> dokumentuje průběh a výsledky oceňovacího procesu. Vedle listinné podoby dokumentu </w:t>
      </w:r>
      <w:r w:rsidR="005B1506" w:rsidRPr="00A11737">
        <w:rPr>
          <w:rFonts w:ascii="Arial" w:hAnsi="Arial" w:cs="Arial"/>
          <w:sz w:val="22"/>
          <w:szCs w:val="22"/>
        </w:rPr>
        <w:t>objednatel</w:t>
      </w:r>
      <w:r w:rsidRPr="00A11737">
        <w:rPr>
          <w:rFonts w:ascii="Arial" w:hAnsi="Arial" w:cs="Arial"/>
          <w:sz w:val="22"/>
          <w:szCs w:val="22"/>
        </w:rPr>
        <w:t xml:space="preserve"> požaduje elektronickou formu shodnou s listinnou formou. Počty listinných výtisků ZP a požadovaného elektronického formátu jsou předmětem smluvního vztahu mezi </w:t>
      </w:r>
      <w:r w:rsidR="005B1506" w:rsidRPr="00A11737">
        <w:rPr>
          <w:rFonts w:ascii="Arial" w:hAnsi="Arial" w:cs="Arial"/>
          <w:sz w:val="22"/>
          <w:szCs w:val="22"/>
        </w:rPr>
        <w:t xml:space="preserve">zhotovitelem </w:t>
      </w:r>
      <w:r w:rsidRPr="00A11737">
        <w:rPr>
          <w:rFonts w:ascii="Arial" w:hAnsi="Arial" w:cs="Arial"/>
          <w:sz w:val="22"/>
          <w:szCs w:val="22"/>
        </w:rPr>
        <w:t xml:space="preserve">a </w:t>
      </w:r>
      <w:r w:rsidR="005B1506" w:rsidRPr="00A11737">
        <w:rPr>
          <w:rFonts w:ascii="Arial" w:hAnsi="Arial" w:cs="Arial"/>
          <w:sz w:val="22"/>
          <w:szCs w:val="22"/>
        </w:rPr>
        <w:t>objednatelem</w:t>
      </w:r>
      <w:r w:rsidRPr="00A11737">
        <w:rPr>
          <w:rFonts w:ascii="Arial" w:hAnsi="Arial" w:cs="Arial"/>
          <w:sz w:val="22"/>
          <w:szCs w:val="22"/>
        </w:rPr>
        <w:t xml:space="preserve">.   </w:t>
      </w:r>
    </w:p>
    <w:p w14:paraId="0D7517E0" w14:textId="77777777" w:rsidR="00303594" w:rsidRPr="00A11737" w:rsidRDefault="00303594" w:rsidP="00303594">
      <w:pPr>
        <w:jc w:val="both"/>
        <w:rPr>
          <w:rFonts w:ascii="Arial" w:hAnsi="Arial" w:cs="Arial"/>
          <w:sz w:val="22"/>
          <w:szCs w:val="22"/>
        </w:rPr>
      </w:pPr>
    </w:p>
    <w:p w14:paraId="52CA50EC" w14:textId="77777777" w:rsidR="00303594" w:rsidRPr="00A11737" w:rsidRDefault="00303594" w:rsidP="00303594">
      <w:pPr>
        <w:jc w:val="both"/>
        <w:rPr>
          <w:rFonts w:ascii="Arial" w:hAnsi="Arial" w:cs="Arial"/>
          <w:sz w:val="22"/>
          <w:szCs w:val="22"/>
        </w:rPr>
      </w:pPr>
    </w:p>
    <w:p w14:paraId="368F4C98" w14:textId="7C0B6B69" w:rsidR="00303594" w:rsidRPr="00A11737" w:rsidRDefault="00303594" w:rsidP="00303594">
      <w:pPr>
        <w:pStyle w:val="Odstavecseseznamem"/>
        <w:ind w:left="0"/>
        <w:jc w:val="center"/>
        <w:rPr>
          <w:rFonts w:ascii="Arial" w:hAnsi="Arial" w:cs="Arial"/>
          <w:b/>
          <w:sz w:val="22"/>
          <w:szCs w:val="22"/>
        </w:rPr>
      </w:pPr>
      <w:r w:rsidRPr="00A11737">
        <w:rPr>
          <w:rFonts w:ascii="Arial" w:hAnsi="Arial" w:cs="Arial"/>
          <w:b/>
          <w:sz w:val="22"/>
          <w:szCs w:val="22"/>
        </w:rPr>
        <w:t xml:space="preserve">Čl. </w:t>
      </w:r>
      <w:r w:rsidR="00102C43" w:rsidRPr="00A11737">
        <w:rPr>
          <w:rFonts w:ascii="Arial" w:hAnsi="Arial" w:cs="Arial"/>
          <w:b/>
          <w:sz w:val="22"/>
          <w:szCs w:val="22"/>
        </w:rPr>
        <w:t>5</w:t>
      </w:r>
    </w:p>
    <w:p w14:paraId="327A3B69" w14:textId="77777777" w:rsidR="00303594" w:rsidRPr="00A11737" w:rsidRDefault="00303594" w:rsidP="00303594">
      <w:pPr>
        <w:pStyle w:val="Odstavecseseznamem"/>
        <w:ind w:left="0"/>
        <w:jc w:val="center"/>
        <w:rPr>
          <w:rFonts w:ascii="Arial" w:hAnsi="Arial" w:cs="Arial"/>
          <w:b/>
          <w:sz w:val="22"/>
          <w:szCs w:val="22"/>
        </w:rPr>
      </w:pPr>
      <w:r w:rsidRPr="00A11737">
        <w:rPr>
          <w:rFonts w:ascii="Arial" w:hAnsi="Arial" w:cs="Arial"/>
          <w:b/>
          <w:sz w:val="22"/>
          <w:szCs w:val="22"/>
        </w:rPr>
        <w:t>Formální náležitosti a struktura znaleckých posudků</w:t>
      </w:r>
    </w:p>
    <w:p w14:paraId="1645FCF8"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Písemný listinný znalecký posudek musí být sešit, jednotlivé strany očíslovány, sešívací šňůra připevněna k poslední straně posudku a přetištěna znaleckou pečetí (viz. § 13 odst. 3 vyhlášky č. 37/1967 Sb.). ZP je zabezpečen proti zneužití a neoprávněným dodatečným změnám a zásahům.</w:t>
      </w:r>
    </w:p>
    <w:p w14:paraId="1606770F" w14:textId="7594A041" w:rsidR="00303594" w:rsidRPr="00A11737" w:rsidRDefault="00303594" w:rsidP="00303594">
      <w:pPr>
        <w:jc w:val="both"/>
        <w:rPr>
          <w:rFonts w:ascii="Arial" w:hAnsi="Arial" w:cs="Arial"/>
          <w:bCs/>
          <w:sz w:val="22"/>
          <w:szCs w:val="22"/>
        </w:rPr>
      </w:pPr>
      <w:r w:rsidRPr="00A11737">
        <w:rPr>
          <w:rFonts w:ascii="Arial" w:hAnsi="Arial" w:cs="Arial"/>
          <w:color w:val="000000" w:themeColor="text1"/>
          <w:sz w:val="22"/>
          <w:szCs w:val="22"/>
        </w:rPr>
        <w:t xml:space="preserve">Znalecký posudek je opatřen doložkou </w:t>
      </w:r>
      <w:r w:rsidRPr="00A11737">
        <w:rPr>
          <w:rFonts w:ascii="Arial" w:hAnsi="Arial" w:cs="Arial"/>
          <w:sz w:val="22"/>
          <w:szCs w:val="22"/>
        </w:rPr>
        <w:t xml:space="preserve">dle </w:t>
      </w:r>
      <w:r w:rsidRPr="00A11737">
        <w:rPr>
          <w:rFonts w:ascii="Arial" w:hAnsi="Arial" w:cs="Arial"/>
          <w:bCs/>
          <w:sz w:val="22"/>
          <w:szCs w:val="22"/>
        </w:rPr>
        <w:t>§ 127 a) zákona č. 99/1963 Sb.</w:t>
      </w:r>
      <w:r w:rsidR="00DE7C98" w:rsidRPr="00A11737">
        <w:rPr>
          <w:rStyle w:val="Znakapoznpodarou"/>
          <w:rFonts w:ascii="Arial" w:hAnsi="Arial" w:cs="Arial"/>
          <w:bCs/>
          <w:sz w:val="22"/>
          <w:szCs w:val="22"/>
        </w:rPr>
        <w:footnoteReference w:id="8"/>
      </w:r>
      <w:r w:rsidRPr="00A11737">
        <w:rPr>
          <w:rFonts w:ascii="Arial" w:hAnsi="Arial" w:cs="Arial"/>
          <w:bCs/>
          <w:sz w:val="22"/>
          <w:szCs w:val="22"/>
        </w:rPr>
        <w:t xml:space="preserve">, v tomto znění: </w:t>
      </w:r>
    </w:p>
    <w:p w14:paraId="1112406F" w14:textId="598FEBBE" w:rsidR="00303594" w:rsidRPr="00A11737" w:rsidRDefault="00303594" w:rsidP="00303594">
      <w:pPr>
        <w:jc w:val="both"/>
        <w:rPr>
          <w:rFonts w:ascii="Arial" w:hAnsi="Arial" w:cs="Arial"/>
          <w:bCs/>
          <w:i/>
          <w:sz w:val="22"/>
          <w:szCs w:val="22"/>
        </w:rPr>
      </w:pPr>
      <w:r w:rsidRPr="00A11737">
        <w:rPr>
          <w:rFonts w:ascii="Arial" w:hAnsi="Arial" w:cs="Arial"/>
          <w:bCs/>
          <w:i/>
          <w:sz w:val="22"/>
          <w:szCs w:val="22"/>
        </w:rPr>
        <w:t>Ve smyslu ustanovení § 127 a</w:t>
      </w:r>
      <w:r w:rsidR="00102C43" w:rsidRPr="00A11737">
        <w:rPr>
          <w:rFonts w:ascii="Arial" w:hAnsi="Arial" w:cs="Arial"/>
          <w:bCs/>
          <w:i/>
          <w:sz w:val="22"/>
          <w:szCs w:val="22"/>
        </w:rPr>
        <w:t>) O</w:t>
      </w:r>
      <w:r w:rsidRPr="00A11737">
        <w:rPr>
          <w:rFonts w:ascii="Arial" w:hAnsi="Arial" w:cs="Arial"/>
          <w:bCs/>
          <w:i/>
          <w:sz w:val="22"/>
          <w:szCs w:val="22"/>
        </w:rPr>
        <w:t>bčanského soudního řádu</w:t>
      </w:r>
      <w:r w:rsidR="00102C43" w:rsidRPr="00A11737">
        <w:rPr>
          <w:rFonts w:ascii="Arial" w:hAnsi="Arial" w:cs="Arial"/>
          <w:bCs/>
          <w:i/>
          <w:sz w:val="22"/>
          <w:szCs w:val="22"/>
        </w:rPr>
        <w:t>,</w:t>
      </w:r>
      <w:r w:rsidRPr="00A11737">
        <w:rPr>
          <w:rFonts w:ascii="Arial" w:hAnsi="Arial" w:cs="Arial"/>
          <w:bCs/>
          <w:i/>
          <w:sz w:val="22"/>
          <w:szCs w:val="22"/>
        </w:rPr>
        <w:t xml:space="preserve"> závazně prohlašuji, že si jsem vědom následků vědomě nepravdivého znaleckého posudku.</w:t>
      </w:r>
    </w:p>
    <w:p w14:paraId="043EAED4" w14:textId="68D2F203"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Na poslední straně znaleckého posudku připojí </w:t>
      </w:r>
      <w:r w:rsidR="00102C43" w:rsidRPr="00A11737">
        <w:rPr>
          <w:rFonts w:ascii="Arial" w:hAnsi="Arial" w:cs="Arial"/>
          <w:sz w:val="22"/>
          <w:szCs w:val="22"/>
        </w:rPr>
        <w:t>zhotovitel</w:t>
      </w:r>
      <w:r w:rsidRPr="00A11737">
        <w:rPr>
          <w:rFonts w:ascii="Arial" w:hAnsi="Arial" w:cs="Arial"/>
          <w:sz w:val="22"/>
          <w:szCs w:val="22"/>
        </w:rPr>
        <w:t xml:space="preserve"> znaleckou doložku, která obsahuje označení seznamu, v němž je </w:t>
      </w:r>
      <w:r w:rsidR="00102C43" w:rsidRPr="00A11737">
        <w:rPr>
          <w:rFonts w:ascii="Arial" w:hAnsi="Arial" w:cs="Arial"/>
          <w:sz w:val="22"/>
          <w:szCs w:val="22"/>
        </w:rPr>
        <w:t>zhotovitel</w:t>
      </w:r>
      <w:r w:rsidRPr="00A11737">
        <w:rPr>
          <w:rFonts w:ascii="Arial" w:hAnsi="Arial" w:cs="Arial"/>
          <w:sz w:val="22"/>
          <w:szCs w:val="22"/>
        </w:rPr>
        <w:t xml:space="preserve"> zapsán, označení oboru, v němž je oprávněn podávat posudky, a číslo položky, pod kterou je úkon zapsán ve znaleckém deníku (§ 13 odst. 4 vyhlášky č. 37/1967 Sb.).</w:t>
      </w:r>
    </w:p>
    <w:p w14:paraId="73C5BFF2" w14:textId="6A4A50BC"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Každý písemně vyhotovený a předávaný ZP je</w:t>
      </w:r>
      <w:r w:rsidR="00102C43" w:rsidRPr="00A11737">
        <w:rPr>
          <w:rFonts w:ascii="Arial" w:hAnsi="Arial" w:cs="Arial"/>
          <w:sz w:val="22"/>
          <w:szCs w:val="22"/>
        </w:rPr>
        <w:t xml:space="preserve"> zhotovitel </w:t>
      </w:r>
      <w:r w:rsidRPr="00A11737">
        <w:rPr>
          <w:rFonts w:ascii="Arial" w:hAnsi="Arial" w:cs="Arial"/>
          <w:sz w:val="22"/>
          <w:szCs w:val="22"/>
        </w:rPr>
        <w:t>povinen podepsat a připojit otisk pečeti (§ 13 zákona č. 36/1967 Sb.).</w:t>
      </w:r>
    </w:p>
    <w:p w14:paraId="0461AB51" w14:textId="77777777" w:rsidR="00303594" w:rsidRPr="00A11737" w:rsidRDefault="00303594" w:rsidP="00303594">
      <w:pPr>
        <w:pStyle w:val="Odstavecseseznamem"/>
        <w:ind w:left="0"/>
        <w:jc w:val="both"/>
        <w:rPr>
          <w:rFonts w:ascii="Arial" w:hAnsi="Arial" w:cs="Arial"/>
          <w:sz w:val="22"/>
          <w:szCs w:val="22"/>
        </w:rPr>
      </w:pPr>
    </w:p>
    <w:p w14:paraId="31F5F467" w14:textId="77777777" w:rsidR="00303594" w:rsidRPr="00A11737" w:rsidRDefault="00303594" w:rsidP="00303594">
      <w:pPr>
        <w:rPr>
          <w:rFonts w:ascii="Arial" w:hAnsi="Arial" w:cs="Arial"/>
          <w:b/>
          <w:sz w:val="22"/>
          <w:szCs w:val="22"/>
        </w:rPr>
      </w:pPr>
    </w:p>
    <w:p w14:paraId="43ADF32D" w14:textId="77777777" w:rsidR="00303594" w:rsidRPr="00A11737" w:rsidRDefault="00303594" w:rsidP="00303594">
      <w:pPr>
        <w:jc w:val="both"/>
        <w:rPr>
          <w:rFonts w:ascii="Arial" w:hAnsi="Arial" w:cs="Arial"/>
          <w:b/>
          <w:sz w:val="22"/>
          <w:szCs w:val="22"/>
        </w:rPr>
      </w:pPr>
      <w:r w:rsidRPr="00A11737">
        <w:rPr>
          <w:rFonts w:ascii="Arial" w:hAnsi="Arial" w:cs="Arial"/>
          <w:b/>
          <w:sz w:val="22"/>
          <w:szCs w:val="22"/>
        </w:rPr>
        <w:t xml:space="preserve">Pro cenu zjištěnou je závazné členění znaleckého posudku                                            </w:t>
      </w:r>
    </w:p>
    <w:p w14:paraId="0356E470" w14:textId="77777777" w:rsidR="00303594" w:rsidRPr="00A11737" w:rsidRDefault="00303594" w:rsidP="00303594">
      <w:pPr>
        <w:pStyle w:val="Odstavecseseznamem"/>
        <w:numPr>
          <w:ilvl w:val="0"/>
          <w:numId w:val="3"/>
        </w:numPr>
        <w:jc w:val="both"/>
        <w:rPr>
          <w:rFonts w:ascii="Arial" w:hAnsi="Arial" w:cs="Arial"/>
          <w:sz w:val="22"/>
          <w:szCs w:val="22"/>
        </w:rPr>
      </w:pPr>
      <w:r w:rsidRPr="00A11737">
        <w:rPr>
          <w:rFonts w:ascii="Arial" w:hAnsi="Arial" w:cs="Arial"/>
          <w:sz w:val="22"/>
          <w:szCs w:val="22"/>
        </w:rPr>
        <w:t xml:space="preserve">Úvodní </w:t>
      </w:r>
      <w:proofErr w:type="gramStart"/>
      <w:r w:rsidRPr="00A11737">
        <w:rPr>
          <w:rFonts w:ascii="Arial" w:hAnsi="Arial" w:cs="Arial"/>
          <w:sz w:val="22"/>
          <w:szCs w:val="22"/>
        </w:rPr>
        <w:t>list - titulní</w:t>
      </w:r>
      <w:proofErr w:type="gramEnd"/>
      <w:r w:rsidRPr="00A11737">
        <w:rPr>
          <w:rFonts w:ascii="Arial" w:hAnsi="Arial" w:cs="Arial"/>
          <w:sz w:val="22"/>
          <w:szCs w:val="22"/>
        </w:rPr>
        <w:t xml:space="preserve"> strana</w:t>
      </w:r>
    </w:p>
    <w:p w14:paraId="37863D0F" w14:textId="77777777" w:rsidR="00303594" w:rsidRPr="00A11737" w:rsidRDefault="00303594" w:rsidP="00303594">
      <w:pPr>
        <w:pStyle w:val="Odstavecseseznamem"/>
        <w:numPr>
          <w:ilvl w:val="0"/>
          <w:numId w:val="4"/>
        </w:numPr>
        <w:jc w:val="both"/>
        <w:rPr>
          <w:rFonts w:ascii="Arial" w:hAnsi="Arial" w:cs="Arial"/>
          <w:sz w:val="22"/>
          <w:szCs w:val="22"/>
        </w:rPr>
      </w:pPr>
      <w:r w:rsidRPr="00A11737">
        <w:rPr>
          <w:rFonts w:ascii="Arial" w:hAnsi="Arial" w:cs="Arial"/>
          <w:b/>
          <w:sz w:val="22"/>
          <w:szCs w:val="22"/>
        </w:rPr>
        <w:t>Nález</w:t>
      </w:r>
      <w:r w:rsidRPr="00A11737">
        <w:rPr>
          <w:rFonts w:ascii="Arial" w:hAnsi="Arial" w:cs="Arial"/>
          <w:sz w:val="22"/>
          <w:szCs w:val="22"/>
        </w:rPr>
        <w:t xml:space="preserve"> </w:t>
      </w:r>
    </w:p>
    <w:p w14:paraId="33E12DE9" w14:textId="77777777" w:rsidR="00303594" w:rsidRPr="00A11737" w:rsidRDefault="00303594" w:rsidP="00303594">
      <w:pPr>
        <w:pStyle w:val="Odstavecseseznamem"/>
        <w:ind w:left="360"/>
        <w:jc w:val="both"/>
        <w:rPr>
          <w:rFonts w:ascii="Arial" w:hAnsi="Arial" w:cs="Arial"/>
          <w:sz w:val="22"/>
          <w:szCs w:val="22"/>
        </w:rPr>
      </w:pPr>
      <w:r w:rsidRPr="00A11737">
        <w:rPr>
          <w:rFonts w:ascii="Arial" w:hAnsi="Arial" w:cs="Arial"/>
          <w:sz w:val="22"/>
          <w:szCs w:val="22"/>
        </w:rPr>
        <w:t xml:space="preserve">(obsahuje popis oceňovaných věcí nemovitých se všemi identifikačními, vlastnickými, kvalitativními a kvantitativními údaji souvisejícími s oceněním a skutečnostmi zjištěnými při prohlídce na místě samém a z dostupných písemných podkladů včetně označení zdrojů, z nichž byly získány) </w:t>
      </w:r>
    </w:p>
    <w:p w14:paraId="60AB05BB" w14:textId="77777777" w:rsidR="00303594" w:rsidRPr="00A11737" w:rsidRDefault="00303594" w:rsidP="00303594">
      <w:pPr>
        <w:pStyle w:val="Odstavecseseznamem"/>
        <w:numPr>
          <w:ilvl w:val="0"/>
          <w:numId w:val="4"/>
        </w:numPr>
        <w:jc w:val="both"/>
        <w:rPr>
          <w:rFonts w:ascii="Arial" w:hAnsi="Arial" w:cs="Arial"/>
          <w:b/>
          <w:sz w:val="22"/>
          <w:szCs w:val="22"/>
        </w:rPr>
      </w:pPr>
      <w:r w:rsidRPr="00A11737">
        <w:rPr>
          <w:rFonts w:ascii="Arial" w:hAnsi="Arial" w:cs="Arial"/>
          <w:b/>
          <w:sz w:val="22"/>
          <w:szCs w:val="22"/>
        </w:rPr>
        <w:t>Posudek</w:t>
      </w:r>
    </w:p>
    <w:p w14:paraId="1C07B8B8" w14:textId="77777777" w:rsidR="00303594" w:rsidRPr="00A11737" w:rsidRDefault="00303594" w:rsidP="00303594">
      <w:pPr>
        <w:pStyle w:val="Odstavecseseznamem"/>
        <w:numPr>
          <w:ilvl w:val="0"/>
          <w:numId w:val="3"/>
        </w:numPr>
        <w:jc w:val="both"/>
        <w:rPr>
          <w:rFonts w:ascii="Arial" w:hAnsi="Arial" w:cs="Arial"/>
          <w:sz w:val="22"/>
          <w:szCs w:val="22"/>
        </w:rPr>
      </w:pPr>
      <w:r w:rsidRPr="00A11737">
        <w:rPr>
          <w:rFonts w:ascii="Arial" w:hAnsi="Arial" w:cs="Arial"/>
          <w:sz w:val="22"/>
          <w:szCs w:val="22"/>
        </w:rPr>
        <w:t>Ocenění (Vlastní ocenění)</w:t>
      </w:r>
    </w:p>
    <w:p w14:paraId="6F461FE4" w14:textId="77777777" w:rsidR="00303594" w:rsidRPr="00A11737" w:rsidRDefault="00303594" w:rsidP="00303594">
      <w:pPr>
        <w:pStyle w:val="Odstavecseseznamem"/>
        <w:numPr>
          <w:ilvl w:val="0"/>
          <w:numId w:val="3"/>
        </w:numPr>
        <w:jc w:val="both"/>
        <w:rPr>
          <w:rFonts w:ascii="Arial" w:hAnsi="Arial" w:cs="Arial"/>
          <w:sz w:val="22"/>
          <w:szCs w:val="22"/>
        </w:rPr>
      </w:pPr>
      <w:r w:rsidRPr="00A11737">
        <w:rPr>
          <w:rFonts w:ascii="Arial" w:hAnsi="Arial" w:cs="Arial"/>
          <w:sz w:val="22"/>
          <w:szCs w:val="22"/>
        </w:rPr>
        <w:t>Závěr – rekapitulace</w:t>
      </w:r>
    </w:p>
    <w:p w14:paraId="70425EBE" w14:textId="641D6829" w:rsidR="00303594" w:rsidRPr="00A11737" w:rsidRDefault="00303594" w:rsidP="00303594">
      <w:pPr>
        <w:pStyle w:val="Odstavecseseznamem"/>
        <w:numPr>
          <w:ilvl w:val="0"/>
          <w:numId w:val="3"/>
        </w:numPr>
        <w:jc w:val="both"/>
        <w:rPr>
          <w:rFonts w:ascii="Arial" w:hAnsi="Arial" w:cs="Arial"/>
          <w:bCs/>
          <w:sz w:val="22"/>
          <w:szCs w:val="22"/>
        </w:rPr>
      </w:pPr>
      <w:r w:rsidRPr="00A11737">
        <w:rPr>
          <w:rFonts w:ascii="Arial" w:hAnsi="Arial" w:cs="Arial"/>
          <w:sz w:val="22"/>
          <w:szCs w:val="22"/>
        </w:rPr>
        <w:t xml:space="preserve">Doložka dle </w:t>
      </w:r>
      <w:r w:rsidR="00102C43" w:rsidRPr="00A11737">
        <w:rPr>
          <w:rFonts w:ascii="Arial" w:hAnsi="Arial" w:cs="Arial"/>
          <w:bCs/>
          <w:sz w:val="22"/>
          <w:szCs w:val="22"/>
        </w:rPr>
        <w:t>§ 127 a) zákona č. 99/1963 Sb.</w:t>
      </w:r>
    </w:p>
    <w:p w14:paraId="3D399509" w14:textId="77777777" w:rsidR="00303594" w:rsidRPr="00A11737" w:rsidRDefault="00303594" w:rsidP="00303594">
      <w:pPr>
        <w:pStyle w:val="Odstavecseseznamem"/>
        <w:numPr>
          <w:ilvl w:val="0"/>
          <w:numId w:val="3"/>
        </w:numPr>
        <w:jc w:val="both"/>
        <w:rPr>
          <w:rFonts w:ascii="Arial" w:hAnsi="Arial" w:cs="Arial"/>
          <w:sz w:val="22"/>
          <w:szCs w:val="22"/>
        </w:rPr>
      </w:pPr>
      <w:r w:rsidRPr="00A11737">
        <w:rPr>
          <w:rFonts w:ascii="Arial" w:hAnsi="Arial" w:cs="Arial"/>
          <w:bCs/>
          <w:sz w:val="22"/>
          <w:szCs w:val="22"/>
        </w:rPr>
        <w:t>Prohlášení o nepodjatosti</w:t>
      </w:r>
    </w:p>
    <w:p w14:paraId="65175767" w14:textId="681A6CE7" w:rsidR="00303594" w:rsidRPr="00A11737" w:rsidRDefault="00303594" w:rsidP="00303594">
      <w:pPr>
        <w:pStyle w:val="Odstavecseseznamem"/>
        <w:numPr>
          <w:ilvl w:val="0"/>
          <w:numId w:val="3"/>
        </w:numPr>
        <w:jc w:val="both"/>
        <w:rPr>
          <w:rFonts w:ascii="Arial" w:hAnsi="Arial" w:cs="Arial"/>
          <w:sz w:val="22"/>
          <w:szCs w:val="22"/>
        </w:rPr>
      </w:pPr>
      <w:r w:rsidRPr="00A11737">
        <w:rPr>
          <w:rFonts w:ascii="Arial" w:hAnsi="Arial" w:cs="Arial"/>
          <w:b/>
          <w:sz w:val="22"/>
          <w:szCs w:val="22"/>
        </w:rPr>
        <w:t>Znalecká doložka</w:t>
      </w:r>
      <w:r w:rsidRPr="00A11737">
        <w:rPr>
          <w:rFonts w:ascii="Arial" w:hAnsi="Arial" w:cs="Arial"/>
          <w:sz w:val="22"/>
          <w:szCs w:val="22"/>
        </w:rPr>
        <w:t xml:space="preserve"> dle § 13 odst. 4 vyhlášky č. 37/1967 Sb. </w:t>
      </w:r>
    </w:p>
    <w:p w14:paraId="2F3C760C" w14:textId="2D209075" w:rsidR="00303594" w:rsidRPr="00A11737" w:rsidRDefault="00303594" w:rsidP="00102C43">
      <w:pPr>
        <w:pStyle w:val="Odstavecseseznamem"/>
        <w:numPr>
          <w:ilvl w:val="0"/>
          <w:numId w:val="3"/>
        </w:numPr>
        <w:jc w:val="both"/>
        <w:rPr>
          <w:rFonts w:ascii="Arial" w:hAnsi="Arial" w:cs="Arial"/>
          <w:sz w:val="22"/>
          <w:szCs w:val="22"/>
        </w:rPr>
      </w:pPr>
      <w:r w:rsidRPr="00A11737">
        <w:rPr>
          <w:rFonts w:ascii="Arial" w:hAnsi="Arial" w:cs="Arial"/>
          <w:sz w:val="22"/>
          <w:szCs w:val="22"/>
        </w:rPr>
        <w:t xml:space="preserve">Příloha – objednávka </w:t>
      </w:r>
      <w:r w:rsidR="00102C43" w:rsidRPr="00A11737">
        <w:rPr>
          <w:rFonts w:ascii="Arial" w:hAnsi="Arial" w:cs="Arial"/>
          <w:sz w:val="22"/>
          <w:szCs w:val="22"/>
        </w:rPr>
        <w:t>ZP</w:t>
      </w:r>
    </w:p>
    <w:p w14:paraId="3D898912" w14:textId="77777777" w:rsidR="00303594" w:rsidRPr="00A11737" w:rsidRDefault="00303594" w:rsidP="00303594">
      <w:pPr>
        <w:pStyle w:val="Odstavecseseznamem"/>
        <w:ind w:left="360"/>
        <w:jc w:val="both"/>
        <w:rPr>
          <w:rFonts w:ascii="Arial" w:hAnsi="Arial" w:cs="Arial"/>
          <w:sz w:val="22"/>
          <w:szCs w:val="22"/>
        </w:rPr>
      </w:pPr>
    </w:p>
    <w:p w14:paraId="605C41CB" w14:textId="77777777" w:rsidR="00303594" w:rsidRPr="00A11737" w:rsidRDefault="00303594" w:rsidP="00303594">
      <w:pPr>
        <w:jc w:val="both"/>
        <w:rPr>
          <w:rFonts w:ascii="Arial" w:hAnsi="Arial" w:cs="Arial"/>
          <w:b/>
          <w:sz w:val="22"/>
          <w:szCs w:val="22"/>
        </w:rPr>
      </w:pPr>
      <w:r w:rsidRPr="00A11737">
        <w:rPr>
          <w:rFonts w:ascii="Arial" w:hAnsi="Arial" w:cs="Arial"/>
          <w:b/>
          <w:sz w:val="22"/>
          <w:szCs w:val="22"/>
        </w:rPr>
        <w:t>Pro cenu obvyklou je závazné členění znaleckého posudku</w:t>
      </w:r>
    </w:p>
    <w:p w14:paraId="4E54E2CF" w14:textId="77777777" w:rsidR="00303594" w:rsidRPr="00A11737" w:rsidRDefault="00303594" w:rsidP="00303594">
      <w:pPr>
        <w:pStyle w:val="Odstavecseseznamem"/>
        <w:numPr>
          <w:ilvl w:val="0"/>
          <w:numId w:val="5"/>
        </w:numPr>
        <w:jc w:val="both"/>
        <w:rPr>
          <w:rFonts w:ascii="Arial" w:hAnsi="Arial" w:cs="Arial"/>
          <w:sz w:val="22"/>
          <w:szCs w:val="22"/>
        </w:rPr>
      </w:pPr>
      <w:r w:rsidRPr="00A11737">
        <w:rPr>
          <w:rFonts w:ascii="Arial" w:hAnsi="Arial" w:cs="Arial"/>
          <w:sz w:val="22"/>
          <w:szCs w:val="22"/>
        </w:rPr>
        <w:t xml:space="preserve">Úvodní </w:t>
      </w:r>
      <w:proofErr w:type="gramStart"/>
      <w:r w:rsidRPr="00A11737">
        <w:rPr>
          <w:rFonts w:ascii="Arial" w:hAnsi="Arial" w:cs="Arial"/>
          <w:sz w:val="22"/>
          <w:szCs w:val="22"/>
        </w:rPr>
        <w:t>list - titulní</w:t>
      </w:r>
      <w:proofErr w:type="gramEnd"/>
      <w:r w:rsidRPr="00A11737">
        <w:rPr>
          <w:rFonts w:ascii="Arial" w:hAnsi="Arial" w:cs="Arial"/>
          <w:sz w:val="22"/>
          <w:szCs w:val="22"/>
        </w:rPr>
        <w:t xml:space="preserve"> strana</w:t>
      </w:r>
    </w:p>
    <w:p w14:paraId="298E05C7" w14:textId="5A06E7AB" w:rsidR="00303594" w:rsidRPr="00A11737" w:rsidRDefault="00303594" w:rsidP="00303594">
      <w:pPr>
        <w:pStyle w:val="Odstavecseseznamem"/>
        <w:numPr>
          <w:ilvl w:val="0"/>
          <w:numId w:val="4"/>
        </w:numPr>
        <w:jc w:val="both"/>
        <w:rPr>
          <w:rFonts w:ascii="Arial" w:hAnsi="Arial" w:cs="Arial"/>
          <w:sz w:val="22"/>
          <w:szCs w:val="22"/>
        </w:rPr>
      </w:pPr>
      <w:r w:rsidRPr="00A11737">
        <w:rPr>
          <w:rFonts w:ascii="Arial" w:hAnsi="Arial" w:cs="Arial"/>
          <w:b/>
          <w:sz w:val="22"/>
          <w:szCs w:val="22"/>
        </w:rPr>
        <w:t>Nález</w:t>
      </w:r>
      <w:r w:rsidRPr="00A11737">
        <w:rPr>
          <w:rFonts w:ascii="Arial" w:hAnsi="Arial" w:cs="Arial"/>
          <w:sz w:val="22"/>
          <w:szCs w:val="22"/>
        </w:rPr>
        <w:t xml:space="preserve"> (obsahuje popis oceňovaných věcí nemovitých se všemi identifikačními, vlastnickými, kvalitativními a kvantitativními údaji souvisejícími s oceněním a skutečnostmi zjištěnými při prohlídce na místě samém a z dostupných písemných podkladů včetně označení zdrojů, z nichž byly získány). </w:t>
      </w:r>
    </w:p>
    <w:p w14:paraId="48807052" w14:textId="77777777" w:rsidR="00303594" w:rsidRPr="00A11737" w:rsidRDefault="00303594" w:rsidP="00303594">
      <w:pPr>
        <w:pStyle w:val="Odstavecseseznamem"/>
        <w:numPr>
          <w:ilvl w:val="0"/>
          <w:numId w:val="4"/>
        </w:numPr>
        <w:jc w:val="both"/>
        <w:rPr>
          <w:rFonts w:ascii="Arial" w:hAnsi="Arial" w:cs="Arial"/>
          <w:sz w:val="22"/>
          <w:szCs w:val="22"/>
        </w:rPr>
      </w:pPr>
      <w:r w:rsidRPr="00A11737">
        <w:rPr>
          <w:rFonts w:ascii="Arial" w:hAnsi="Arial" w:cs="Arial"/>
          <w:sz w:val="22"/>
          <w:szCs w:val="22"/>
        </w:rPr>
        <w:t>Analýza trhu (alternativně může být tato kapitola součástí ocenění nebo jiné části).</w:t>
      </w:r>
    </w:p>
    <w:p w14:paraId="0261C924" w14:textId="77777777" w:rsidR="00303594" w:rsidRPr="00A11737" w:rsidRDefault="00303594" w:rsidP="00303594">
      <w:pPr>
        <w:pStyle w:val="Odstavecseseznamem"/>
        <w:numPr>
          <w:ilvl w:val="0"/>
          <w:numId w:val="4"/>
        </w:numPr>
        <w:jc w:val="both"/>
        <w:rPr>
          <w:rFonts w:ascii="Arial" w:hAnsi="Arial" w:cs="Arial"/>
          <w:b/>
          <w:sz w:val="22"/>
          <w:szCs w:val="22"/>
        </w:rPr>
      </w:pPr>
      <w:r w:rsidRPr="00A11737">
        <w:rPr>
          <w:rFonts w:ascii="Arial" w:hAnsi="Arial" w:cs="Arial"/>
          <w:b/>
          <w:sz w:val="22"/>
          <w:szCs w:val="22"/>
        </w:rPr>
        <w:lastRenderedPageBreak/>
        <w:t xml:space="preserve">Posudek </w:t>
      </w:r>
    </w:p>
    <w:p w14:paraId="7C6E2B43" w14:textId="77777777" w:rsidR="00303594" w:rsidRPr="00A11737" w:rsidRDefault="00303594" w:rsidP="00303594">
      <w:pPr>
        <w:pStyle w:val="Odstavecseseznamem"/>
        <w:numPr>
          <w:ilvl w:val="0"/>
          <w:numId w:val="4"/>
        </w:numPr>
        <w:jc w:val="both"/>
        <w:rPr>
          <w:rFonts w:ascii="Arial" w:hAnsi="Arial" w:cs="Arial"/>
          <w:sz w:val="22"/>
          <w:szCs w:val="22"/>
        </w:rPr>
      </w:pPr>
      <w:r w:rsidRPr="00A11737">
        <w:rPr>
          <w:rFonts w:ascii="Arial" w:hAnsi="Arial" w:cs="Arial"/>
          <w:sz w:val="22"/>
          <w:szCs w:val="22"/>
        </w:rPr>
        <w:t>Ocenění (Vlastní ocenění)</w:t>
      </w:r>
    </w:p>
    <w:p w14:paraId="297EAA98" w14:textId="77777777" w:rsidR="00303594" w:rsidRPr="00A11737" w:rsidRDefault="00303594" w:rsidP="00303594">
      <w:pPr>
        <w:pStyle w:val="Odstavecseseznamem"/>
        <w:numPr>
          <w:ilvl w:val="0"/>
          <w:numId w:val="4"/>
        </w:numPr>
        <w:jc w:val="both"/>
        <w:rPr>
          <w:rFonts w:ascii="Arial" w:hAnsi="Arial" w:cs="Arial"/>
          <w:sz w:val="22"/>
          <w:szCs w:val="22"/>
        </w:rPr>
      </w:pPr>
      <w:r w:rsidRPr="00A11737">
        <w:rPr>
          <w:rFonts w:ascii="Arial" w:hAnsi="Arial" w:cs="Arial"/>
          <w:sz w:val="22"/>
          <w:szCs w:val="22"/>
        </w:rPr>
        <w:t>Závěr</w:t>
      </w:r>
    </w:p>
    <w:p w14:paraId="7B63605B" w14:textId="653C3734" w:rsidR="00303594" w:rsidRPr="00A11737" w:rsidRDefault="00303594" w:rsidP="00303594">
      <w:pPr>
        <w:pStyle w:val="Odstavecseseznamem"/>
        <w:numPr>
          <w:ilvl w:val="0"/>
          <w:numId w:val="4"/>
        </w:numPr>
        <w:jc w:val="both"/>
        <w:rPr>
          <w:rFonts w:ascii="Arial" w:hAnsi="Arial" w:cs="Arial"/>
          <w:bCs/>
          <w:sz w:val="22"/>
          <w:szCs w:val="22"/>
        </w:rPr>
      </w:pPr>
      <w:r w:rsidRPr="00A11737">
        <w:rPr>
          <w:rFonts w:ascii="Arial" w:hAnsi="Arial" w:cs="Arial"/>
          <w:sz w:val="22"/>
          <w:szCs w:val="22"/>
        </w:rPr>
        <w:t xml:space="preserve">Doložka dle </w:t>
      </w:r>
      <w:r w:rsidRPr="00A11737">
        <w:rPr>
          <w:rFonts w:ascii="Arial" w:hAnsi="Arial" w:cs="Arial"/>
          <w:bCs/>
          <w:sz w:val="22"/>
          <w:szCs w:val="22"/>
        </w:rPr>
        <w:t>§ 127 a</w:t>
      </w:r>
      <w:r w:rsidRPr="00A11737">
        <w:rPr>
          <w:rFonts w:ascii="Arial" w:hAnsi="Arial" w:cs="Arial"/>
          <w:bCs/>
          <w:sz w:val="22"/>
          <w:szCs w:val="22"/>
          <w:vertAlign w:val="subscript"/>
        </w:rPr>
        <w:t>)</w:t>
      </w:r>
      <w:r w:rsidR="009E4677" w:rsidRPr="00A11737">
        <w:rPr>
          <w:rFonts w:ascii="Arial" w:hAnsi="Arial" w:cs="Arial"/>
          <w:bCs/>
          <w:sz w:val="22"/>
          <w:szCs w:val="22"/>
        </w:rPr>
        <w:t xml:space="preserve"> zákona č. 99/1963 Sb.</w:t>
      </w:r>
    </w:p>
    <w:p w14:paraId="2E748CC7" w14:textId="77777777" w:rsidR="00303594" w:rsidRPr="00A11737" w:rsidRDefault="00303594" w:rsidP="00303594">
      <w:pPr>
        <w:pStyle w:val="Odstavecseseznamem"/>
        <w:numPr>
          <w:ilvl w:val="0"/>
          <w:numId w:val="4"/>
        </w:numPr>
        <w:jc w:val="both"/>
        <w:rPr>
          <w:rFonts w:ascii="Arial" w:hAnsi="Arial" w:cs="Arial"/>
          <w:sz w:val="22"/>
          <w:szCs w:val="22"/>
        </w:rPr>
      </w:pPr>
      <w:r w:rsidRPr="00A11737">
        <w:rPr>
          <w:rFonts w:ascii="Arial" w:hAnsi="Arial" w:cs="Arial"/>
          <w:bCs/>
          <w:sz w:val="22"/>
          <w:szCs w:val="22"/>
        </w:rPr>
        <w:t>Prohlášení o nepodjatosti.</w:t>
      </w:r>
    </w:p>
    <w:p w14:paraId="484982BD" w14:textId="500AFB63" w:rsidR="00303594" w:rsidRPr="00A11737" w:rsidRDefault="00303594" w:rsidP="00303594">
      <w:pPr>
        <w:pStyle w:val="Odstavecseseznamem"/>
        <w:numPr>
          <w:ilvl w:val="0"/>
          <w:numId w:val="4"/>
        </w:numPr>
        <w:jc w:val="both"/>
        <w:rPr>
          <w:rFonts w:ascii="Arial" w:hAnsi="Arial" w:cs="Arial"/>
          <w:sz w:val="22"/>
          <w:szCs w:val="22"/>
        </w:rPr>
      </w:pPr>
      <w:r w:rsidRPr="00A11737">
        <w:rPr>
          <w:rFonts w:ascii="Arial" w:hAnsi="Arial" w:cs="Arial"/>
          <w:b/>
          <w:sz w:val="22"/>
          <w:szCs w:val="22"/>
        </w:rPr>
        <w:t>Znalecká doložka</w:t>
      </w:r>
      <w:r w:rsidRPr="00A11737">
        <w:rPr>
          <w:rFonts w:ascii="Arial" w:hAnsi="Arial" w:cs="Arial"/>
          <w:sz w:val="22"/>
          <w:szCs w:val="22"/>
        </w:rPr>
        <w:t xml:space="preserve"> dle § 13 odst. 4 vyhlášky č. 37/1967 Sb. </w:t>
      </w:r>
    </w:p>
    <w:p w14:paraId="47295B56" w14:textId="11FED70E" w:rsidR="00303594" w:rsidRPr="00A11737" w:rsidRDefault="00303594" w:rsidP="00303594">
      <w:pPr>
        <w:pStyle w:val="Odstavecseseznamem"/>
        <w:numPr>
          <w:ilvl w:val="0"/>
          <w:numId w:val="4"/>
        </w:numPr>
        <w:jc w:val="both"/>
        <w:rPr>
          <w:rFonts w:ascii="Arial" w:hAnsi="Arial" w:cs="Arial"/>
          <w:sz w:val="22"/>
          <w:szCs w:val="22"/>
        </w:rPr>
      </w:pPr>
      <w:proofErr w:type="gramStart"/>
      <w:r w:rsidRPr="00A11737">
        <w:rPr>
          <w:rFonts w:ascii="Arial" w:hAnsi="Arial" w:cs="Arial"/>
          <w:sz w:val="22"/>
          <w:szCs w:val="22"/>
        </w:rPr>
        <w:t>Příloha - objednávka</w:t>
      </w:r>
      <w:proofErr w:type="gramEnd"/>
      <w:r w:rsidRPr="00A11737">
        <w:rPr>
          <w:rFonts w:ascii="Arial" w:hAnsi="Arial" w:cs="Arial"/>
          <w:sz w:val="22"/>
          <w:szCs w:val="22"/>
        </w:rPr>
        <w:t xml:space="preserve"> </w:t>
      </w:r>
      <w:r w:rsidR="009E4677" w:rsidRPr="00A11737">
        <w:rPr>
          <w:rFonts w:ascii="Arial" w:hAnsi="Arial" w:cs="Arial"/>
          <w:sz w:val="22"/>
          <w:szCs w:val="22"/>
        </w:rPr>
        <w:t>ZP</w:t>
      </w:r>
    </w:p>
    <w:p w14:paraId="18A1C172" w14:textId="77777777" w:rsidR="00303594" w:rsidRPr="00A11737" w:rsidRDefault="00303594" w:rsidP="00303594">
      <w:pPr>
        <w:pStyle w:val="Odstavecseseznamem"/>
        <w:numPr>
          <w:ilvl w:val="0"/>
          <w:numId w:val="4"/>
        </w:numPr>
        <w:jc w:val="both"/>
        <w:rPr>
          <w:rFonts w:ascii="Arial" w:hAnsi="Arial" w:cs="Arial"/>
          <w:sz w:val="22"/>
          <w:szCs w:val="22"/>
        </w:rPr>
      </w:pPr>
      <w:r w:rsidRPr="00A11737">
        <w:rPr>
          <w:rFonts w:ascii="Arial" w:hAnsi="Arial" w:cs="Arial"/>
          <w:sz w:val="22"/>
          <w:szCs w:val="22"/>
        </w:rPr>
        <w:t xml:space="preserve">Další přílohy    </w:t>
      </w:r>
    </w:p>
    <w:p w14:paraId="1086E5AB" w14:textId="77777777" w:rsidR="00303594" w:rsidRPr="00A11737" w:rsidRDefault="00303594" w:rsidP="00303594">
      <w:pPr>
        <w:jc w:val="both"/>
        <w:rPr>
          <w:rFonts w:ascii="Arial" w:hAnsi="Arial" w:cs="Arial"/>
          <w:sz w:val="22"/>
          <w:szCs w:val="22"/>
        </w:rPr>
      </w:pPr>
    </w:p>
    <w:p w14:paraId="22258DE4" w14:textId="77777777" w:rsidR="00303594" w:rsidRPr="00A11737" w:rsidRDefault="00303594" w:rsidP="00303594">
      <w:pPr>
        <w:jc w:val="both"/>
        <w:rPr>
          <w:rFonts w:ascii="Arial" w:hAnsi="Arial" w:cs="Arial"/>
          <w:sz w:val="22"/>
          <w:szCs w:val="22"/>
        </w:rPr>
      </w:pPr>
      <w:r w:rsidRPr="00A11737">
        <w:rPr>
          <w:rFonts w:ascii="Arial" w:hAnsi="Arial" w:cs="Arial"/>
          <w:b/>
          <w:sz w:val="22"/>
          <w:szCs w:val="22"/>
        </w:rPr>
        <w:t xml:space="preserve">Úvodní </w:t>
      </w:r>
      <w:proofErr w:type="gramStart"/>
      <w:r w:rsidRPr="00A11737">
        <w:rPr>
          <w:rFonts w:ascii="Arial" w:hAnsi="Arial" w:cs="Arial"/>
          <w:b/>
          <w:sz w:val="22"/>
          <w:szCs w:val="22"/>
        </w:rPr>
        <w:t>list- titulní</w:t>
      </w:r>
      <w:proofErr w:type="gramEnd"/>
      <w:r w:rsidRPr="00A11737">
        <w:rPr>
          <w:rFonts w:ascii="Arial" w:hAnsi="Arial" w:cs="Arial"/>
          <w:b/>
          <w:sz w:val="22"/>
          <w:szCs w:val="22"/>
        </w:rPr>
        <w:t xml:space="preserve"> strana musí obsahovat</w:t>
      </w:r>
    </w:p>
    <w:p w14:paraId="15C12338" w14:textId="100D60C5" w:rsidR="00303594" w:rsidRPr="00A11737" w:rsidRDefault="00303594" w:rsidP="00303594">
      <w:pPr>
        <w:pStyle w:val="Odstavecseseznamem"/>
        <w:numPr>
          <w:ilvl w:val="0"/>
          <w:numId w:val="4"/>
        </w:numPr>
        <w:jc w:val="both"/>
        <w:rPr>
          <w:rFonts w:ascii="Arial" w:hAnsi="Arial" w:cs="Arial"/>
          <w:sz w:val="22"/>
          <w:szCs w:val="22"/>
        </w:rPr>
      </w:pPr>
      <w:r w:rsidRPr="00A11737">
        <w:rPr>
          <w:rFonts w:ascii="Arial" w:hAnsi="Arial" w:cs="Arial"/>
          <w:sz w:val="22"/>
          <w:szCs w:val="22"/>
        </w:rPr>
        <w:t xml:space="preserve">Nadpis </w:t>
      </w:r>
      <w:r w:rsidRPr="00A11737">
        <w:rPr>
          <w:rFonts w:ascii="Arial" w:hAnsi="Arial" w:cs="Arial"/>
          <w:b/>
          <w:sz w:val="22"/>
          <w:szCs w:val="22"/>
        </w:rPr>
        <w:t>„Znalecký posudek“</w:t>
      </w:r>
      <w:r w:rsidRPr="00A11737">
        <w:rPr>
          <w:rFonts w:ascii="Arial" w:hAnsi="Arial" w:cs="Arial"/>
          <w:sz w:val="22"/>
          <w:szCs w:val="22"/>
        </w:rPr>
        <w:t xml:space="preserve"> (tento název je závazný, protože je zadán ZP dle zákona č. 36/1967 Sb. </w:t>
      </w:r>
    </w:p>
    <w:p w14:paraId="2D70E872" w14:textId="239C3A79" w:rsidR="00303594" w:rsidRPr="00A11737" w:rsidRDefault="00303594" w:rsidP="00303594">
      <w:pPr>
        <w:pStyle w:val="Odstavecseseznamem"/>
        <w:numPr>
          <w:ilvl w:val="0"/>
          <w:numId w:val="4"/>
        </w:numPr>
        <w:jc w:val="both"/>
        <w:rPr>
          <w:rFonts w:ascii="Arial" w:hAnsi="Arial" w:cs="Arial"/>
          <w:sz w:val="22"/>
          <w:szCs w:val="22"/>
        </w:rPr>
      </w:pPr>
      <w:r w:rsidRPr="00A11737">
        <w:rPr>
          <w:rFonts w:ascii="Arial" w:hAnsi="Arial" w:cs="Arial"/>
          <w:sz w:val="22"/>
          <w:szCs w:val="22"/>
        </w:rPr>
        <w:t xml:space="preserve">Číslo </w:t>
      </w:r>
      <w:r w:rsidR="009E4677" w:rsidRPr="00A11737">
        <w:rPr>
          <w:rFonts w:ascii="Arial" w:hAnsi="Arial" w:cs="Arial"/>
          <w:sz w:val="22"/>
          <w:szCs w:val="22"/>
        </w:rPr>
        <w:t xml:space="preserve">ZP </w:t>
      </w:r>
      <w:r w:rsidRPr="00A11737">
        <w:rPr>
          <w:rFonts w:ascii="Arial" w:hAnsi="Arial" w:cs="Arial"/>
          <w:sz w:val="22"/>
          <w:szCs w:val="22"/>
        </w:rPr>
        <w:t xml:space="preserve">(jedinečné číslo podle </w:t>
      </w:r>
      <w:r w:rsidR="005716CC" w:rsidRPr="00A11737">
        <w:rPr>
          <w:rFonts w:ascii="Arial" w:hAnsi="Arial" w:cs="Arial"/>
          <w:sz w:val="22"/>
          <w:szCs w:val="22"/>
        </w:rPr>
        <w:t>zhotovitele</w:t>
      </w:r>
      <w:r w:rsidRPr="00A11737">
        <w:rPr>
          <w:rFonts w:ascii="Arial" w:hAnsi="Arial" w:cs="Arial"/>
          <w:sz w:val="22"/>
          <w:szCs w:val="22"/>
        </w:rPr>
        <w:t>)</w:t>
      </w:r>
    </w:p>
    <w:p w14:paraId="5F9233BB" w14:textId="77777777" w:rsidR="00303594" w:rsidRPr="00A11737" w:rsidRDefault="00303594" w:rsidP="00303594">
      <w:pPr>
        <w:pStyle w:val="Odstavecseseznamem"/>
        <w:numPr>
          <w:ilvl w:val="0"/>
          <w:numId w:val="4"/>
        </w:numPr>
        <w:jc w:val="both"/>
        <w:rPr>
          <w:rFonts w:ascii="Arial" w:hAnsi="Arial" w:cs="Arial"/>
          <w:sz w:val="22"/>
          <w:szCs w:val="22"/>
        </w:rPr>
      </w:pPr>
      <w:r w:rsidRPr="00A11737">
        <w:rPr>
          <w:rFonts w:ascii="Arial" w:hAnsi="Arial" w:cs="Arial"/>
          <w:sz w:val="22"/>
          <w:szCs w:val="22"/>
        </w:rPr>
        <w:t xml:space="preserve">Údaje o oceňované nemovitosti </w:t>
      </w:r>
    </w:p>
    <w:p w14:paraId="06D7705E" w14:textId="4EAC1293" w:rsidR="00303594" w:rsidRPr="00A11737" w:rsidRDefault="00303594" w:rsidP="00303594">
      <w:pPr>
        <w:pStyle w:val="Odstavecseseznamem"/>
        <w:numPr>
          <w:ilvl w:val="0"/>
          <w:numId w:val="4"/>
        </w:numPr>
        <w:jc w:val="both"/>
        <w:rPr>
          <w:rFonts w:ascii="Arial" w:hAnsi="Arial" w:cs="Arial"/>
          <w:sz w:val="22"/>
          <w:szCs w:val="22"/>
        </w:rPr>
      </w:pPr>
      <w:r w:rsidRPr="00A11737">
        <w:rPr>
          <w:rFonts w:ascii="Arial" w:hAnsi="Arial" w:cs="Arial"/>
          <w:sz w:val="22"/>
          <w:szCs w:val="22"/>
        </w:rPr>
        <w:t xml:space="preserve">Údaje o </w:t>
      </w:r>
      <w:r w:rsidR="009E4677" w:rsidRPr="00A11737">
        <w:rPr>
          <w:rFonts w:ascii="Arial" w:hAnsi="Arial" w:cs="Arial"/>
          <w:sz w:val="22"/>
          <w:szCs w:val="22"/>
        </w:rPr>
        <w:t>objednateli</w:t>
      </w:r>
    </w:p>
    <w:p w14:paraId="11FE7B0D" w14:textId="61C94CB6" w:rsidR="00303594" w:rsidRPr="00A11737" w:rsidRDefault="00303594" w:rsidP="00303594">
      <w:pPr>
        <w:pStyle w:val="Odstavecseseznamem"/>
        <w:numPr>
          <w:ilvl w:val="0"/>
          <w:numId w:val="4"/>
        </w:numPr>
        <w:jc w:val="both"/>
        <w:rPr>
          <w:rFonts w:ascii="Arial" w:hAnsi="Arial" w:cs="Arial"/>
          <w:sz w:val="22"/>
          <w:szCs w:val="22"/>
        </w:rPr>
      </w:pPr>
      <w:r w:rsidRPr="00A11737">
        <w:rPr>
          <w:rFonts w:ascii="Arial" w:hAnsi="Arial" w:cs="Arial"/>
          <w:sz w:val="22"/>
          <w:szCs w:val="22"/>
        </w:rPr>
        <w:t xml:space="preserve">Údaje o </w:t>
      </w:r>
      <w:r w:rsidR="009E4677" w:rsidRPr="00A11737">
        <w:rPr>
          <w:rFonts w:ascii="Arial" w:hAnsi="Arial" w:cs="Arial"/>
          <w:sz w:val="22"/>
          <w:szCs w:val="22"/>
        </w:rPr>
        <w:t xml:space="preserve">zhotoviteli </w:t>
      </w:r>
      <w:r w:rsidRPr="00A11737">
        <w:rPr>
          <w:rFonts w:ascii="Arial" w:hAnsi="Arial" w:cs="Arial"/>
          <w:sz w:val="22"/>
          <w:szCs w:val="22"/>
        </w:rPr>
        <w:t>(jméno, příjmení, adresa, IČO)</w:t>
      </w:r>
    </w:p>
    <w:p w14:paraId="6AC35E56" w14:textId="16091F42" w:rsidR="00303594" w:rsidRPr="00A11737" w:rsidRDefault="00303594" w:rsidP="00303594">
      <w:pPr>
        <w:pStyle w:val="Odstavecseseznamem"/>
        <w:numPr>
          <w:ilvl w:val="0"/>
          <w:numId w:val="4"/>
        </w:numPr>
        <w:jc w:val="both"/>
        <w:rPr>
          <w:rFonts w:ascii="Arial" w:hAnsi="Arial" w:cs="Arial"/>
          <w:sz w:val="22"/>
          <w:szCs w:val="22"/>
        </w:rPr>
      </w:pPr>
      <w:r w:rsidRPr="00A11737">
        <w:rPr>
          <w:rFonts w:ascii="Arial" w:hAnsi="Arial" w:cs="Arial"/>
          <w:sz w:val="22"/>
          <w:szCs w:val="22"/>
        </w:rPr>
        <w:t>Účel znaleckého posudku (podle objednávky ZP) např. stanovení ceny obvyklé pro prodej pozemku dle § 10 odst. 4 zák. č. 503/2012 Sb.</w:t>
      </w:r>
    </w:p>
    <w:p w14:paraId="6407076B" w14:textId="77777777" w:rsidR="00303594" w:rsidRPr="00A11737" w:rsidRDefault="00303594" w:rsidP="00303594">
      <w:pPr>
        <w:pStyle w:val="Odstavecseseznamem"/>
        <w:numPr>
          <w:ilvl w:val="0"/>
          <w:numId w:val="4"/>
        </w:numPr>
        <w:jc w:val="both"/>
        <w:rPr>
          <w:rFonts w:ascii="Arial" w:hAnsi="Arial" w:cs="Arial"/>
          <w:sz w:val="22"/>
          <w:szCs w:val="22"/>
        </w:rPr>
      </w:pPr>
      <w:r w:rsidRPr="00A11737">
        <w:rPr>
          <w:rFonts w:ascii="Arial" w:hAnsi="Arial" w:cs="Arial"/>
          <w:sz w:val="22"/>
          <w:szCs w:val="22"/>
        </w:rPr>
        <w:t>Použité oceňovací předpisy</w:t>
      </w:r>
    </w:p>
    <w:p w14:paraId="7CB48F93" w14:textId="77777777" w:rsidR="00303594" w:rsidRPr="00A11737" w:rsidRDefault="00303594" w:rsidP="00303594">
      <w:pPr>
        <w:pStyle w:val="Odstavecseseznamem"/>
        <w:numPr>
          <w:ilvl w:val="0"/>
          <w:numId w:val="4"/>
        </w:numPr>
        <w:jc w:val="both"/>
        <w:rPr>
          <w:rFonts w:ascii="Arial" w:hAnsi="Arial" w:cs="Arial"/>
          <w:sz w:val="22"/>
          <w:szCs w:val="22"/>
        </w:rPr>
      </w:pPr>
      <w:r w:rsidRPr="00A11737">
        <w:rPr>
          <w:rFonts w:ascii="Arial" w:hAnsi="Arial" w:cs="Arial"/>
          <w:sz w:val="22"/>
          <w:szCs w:val="22"/>
        </w:rPr>
        <w:t>Datum, ke kterému se ocenění provádí</w:t>
      </w:r>
    </w:p>
    <w:p w14:paraId="35F4F656" w14:textId="77777777" w:rsidR="00303594" w:rsidRPr="00A11737" w:rsidRDefault="00303594" w:rsidP="00303594">
      <w:pPr>
        <w:pStyle w:val="Odstavecseseznamem"/>
        <w:numPr>
          <w:ilvl w:val="0"/>
          <w:numId w:val="4"/>
        </w:numPr>
        <w:jc w:val="both"/>
        <w:rPr>
          <w:rFonts w:ascii="Arial" w:hAnsi="Arial" w:cs="Arial"/>
          <w:sz w:val="22"/>
          <w:szCs w:val="22"/>
        </w:rPr>
      </w:pPr>
      <w:r w:rsidRPr="00A11737">
        <w:rPr>
          <w:rFonts w:ascii="Arial" w:hAnsi="Arial" w:cs="Arial"/>
          <w:sz w:val="22"/>
          <w:szCs w:val="22"/>
        </w:rPr>
        <w:t>Údaj o celkovém počtu stran znaleckého posudku a celkovém počtu stran příloh, počet vyhotovení.</w:t>
      </w:r>
    </w:p>
    <w:p w14:paraId="119B0581" w14:textId="77777777" w:rsidR="00303594" w:rsidRPr="00A11737" w:rsidRDefault="00303594" w:rsidP="00303594">
      <w:pPr>
        <w:pStyle w:val="Odstavecseseznamem"/>
        <w:numPr>
          <w:ilvl w:val="0"/>
          <w:numId w:val="4"/>
        </w:numPr>
        <w:jc w:val="both"/>
        <w:rPr>
          <w:rFonts w:ascii="Arial" w:hAnsi="Arial" w:cs="Arial"/>
          <w:sz w:val="22"/>
          <w:szCs w:val="22"/>
        </w:rPr>
      </w:pPr>
      <w:r w:rsidRPr="00A11737">
        <w:rPr>
          <w:rFonts w:ascii="Arial" w:hAnsi="Arial" w:cs="Arial"/>
          <w:sz w:val="22"/>
          <w:szCs w:val="22"/>
        </w:rPr>
        <w:t>Datum a místo vyhotovení znaleckého posudku.</w:t>
      </w:r>
    </w:p>
    <w:p w14:paraId="032EEB8D" w14:textId="77777777" w:rsidR="00303594" w:rsidRPr="00A11737" w:rsidRDefault="00303594" w:rsidP="00303594">
      <w:pPr>
        <w:pStyle w:val="Odstavecseseznamem"/>
        <w:jc w:val="both"/>
        <w:rPr>
          <w:rFonts w:ascii="Arial" w:hAnsi="Arial" w:cs="Arial"/>
          <w:b/>
          <w:sz w:val="22"/>
          <w:szCs w:val="22"/>
        </w:rPr>
      </w:pPr>
    </w:p>
    <w:p w14:paraId="3A0F30DA" w14:textId="77777777" w:rsidR="00303594" w:rsidRPr="00A11737" w:rsidRDefault="00303594" w:rsidP="00303594">
      <w:pPr>
        <w:pStyle w:val="Odstavecseseznamem"/>
        <w:ind w:left="0"/>
        <w:jc w:val="both"/>
        <w:rPr>
          <w:rFonts w:ascii="Arial" w:hAnsi="Arial" w:cs="Arial"/>
          <w:b/>
          <w:sz w:val="22"/>
          <w:szCs w:val="22"/>
        </w:rPr>
      </w:pPr>
      <w:r w:rsidRPr="00A11737">
        <w:rPr>
          <w:rFonts w:ascii="Arial" w:hAnsi="Arial" w:cs="Arial"/>
          <w:b/>
          <w:sz w:val="22"/>
          <w:szCs w:val="22"/>
        </w:rPr>
        <w:t>Popis oceňovaných věcí nemovitých</w:t>
      </w:r>
    </w:p>
    <w:p w14:paraId="73D1F09D" w14:textId="77777777" w:rsidR="00303594" w:rsidRPr="00A11737" w:rsidRDefault="00303594" w:rsidP="00303594">
      <w:pPr>
        <w:pStyle w:val="Odstavecseseznamem"/>
        <w:numPr>
          <w:ilvl w:val="0"/>
          <w:numId w:val="7"/>
        </w:numPr>
        <w:jc w:val="both"/>
        <w:rPr>
          <w:rFonts w:ascii="Arial" w:hAnsi="Arial" w:cs="Arial"/>
          <w:sz w:val="22"/>
          <w:szCs w:val="22"/>
        </w:rPr>
      </w:pPr>
      <w:r w:rsidRPr="00A11737">
        <w:rPr>
          <w:rFonts w:ascii="Arial" w:hAnsi="Arial" w:cs="Arial"/>
          <w:sz w:val="22"/>
          <w:szCs w:val="22"/>
        </w:rPr>
        <w:t>Popis oceňovaných věcí nemovitých musí být komplexní a úplný z hlediska cenotvorných faktorů. Popis se skládá z informací z dostupné ověřitelné písemné listinné dokumentace nebo internetových zdrojů a vlastní prohlídky věcí nemovitých.</w:t>
      </w:r>
    </w:p>
    <w:p w14:paraId="5808AA93" w14:textId="77777777" w:rsidR="00303594" w:rsidRPr="00A11737" w:rsidRDefault="00303594" w:rsidP="00303594">
      <w:pPr>
        <w:pStyle w:val="Odstavecseseznamem"/>
        <w:numPr>
          <w:ilvl w:val="0"/>
          <w:numId w:val="7"/>
        </w:numPr>
        <w:jc w:val="both"/>
        <w:rPr>
          <w:rFonts w:ascii="Arial" w:hAnsi="Arial" w:cs="Arial"/>
          <w:sz w:val="22"/>
          <w:szCs w:val="22"/>
        </w:rPr>
      </w:pPr>
      <w:r w:rsidRPr="00A11737">
        <w:rPr>
          <w:rFonts w:ascii="Arial" w:hAnsi="Arial" w:cs="Arial"/>
          <w:sz w:val="22"/>
          <w:szCs w:val="22"/>
        </w:rPr>
        <w:t>Závazně se zjišťují a dokládají ve ZP:</w:t>
      </w:r>
    </w:p>
    <w:p w14:paraId="5F84A6D6" w14:textId="77777777" w:rsidR="00303594" w:rsidRPr="00A11737" w:rsidRDefault="00303594" w:rsidP="00303594">
      <w:pPr>
        <w:pStyle w:val="Odstavecseseznamem"/>
        <w:numPr>
          <w:ilvl w:val="0"/>
          <w:numId w:val="8"/>
        </w:numPr>
        <w:jc w:val="both"/>
        <w:rPr>
          <w:rFonts w:ascii="Arial" w:hAnsi="Arial" w:cs="Arial"/>
          <w:sz w:val="22"/>
          <w:szCs w:val="22"/>
        </w:rPr>
      </w:pPr>
      <w:r w:rsidRPr="00A11737">
        <w:rPr>
          <w:rFonts w:ascii="Arial" w:hAnsi="Arial" w:cs="Arial"/>
          <w:sz w:val="22"/>
          <w:szCs w:val="22"/>
        </w:rPr>
        <w:t xml:space="preserve">Údaje z operátu katastru </w:t>
      </w:r>
      <w:proofErr w:type="gramStart"/>
      <w:r w:rsidRPr="00A11737">
        <w:rPr>
          <w:rFonts w:ascii="Arial" w:hAnsi="Arial" w:cs="Arial"/>
          <w:sz w:val="22"/>
          <w:szCs w:val="22"/>
        </w:rPr>
        <w:t>nemovitostí - závazně</w:t>
      </w:r>
      <w:proofErr w:type="gramEnd"/>
      <w:r w:rsidRPr="00A11737">
        <w:rPr>
          <w:rFonts w:ascii="Arial" w:hAnsi="Arial" w:cs="Arial"/>
          <w:sz w:val="22"/>
          <w:szCs w:val="22"/>
        </w:rPr>
        <w:t xml:space="preserve"> se dokládají listem vlastnictví, nebo jiným obdobným dokumentem.</w:t>
      </w:r>
    </w:p>
    <w:p w14:paraId="0BB2B8FC" w14:textId="77777777" w:rsidR="009E4677" w:rsidRPr="00A11737" w:rsidRDefault="00303594" w:rsidP="00303594">
      <w:pPr>
        <w:pStyle w:val="Odstavecseseznamem"/>
        <w:numPr>
          <w:ilvl w:val="0"/>
          <w:numId w:val="8"/>
        </w:numPr>
        <w:jc w:val="both"/>
        <w:rPr>
          <w:rFonts w:ascii="Arial" w:hAnsi="Arial" w:cs="Arial"/>
          <w:sz w:val="22"/>
          <w:szCs w:val="22"/>
        </w:rPr>
      </w:pPr>
      <w:r w:rsidRPr="00A11737">
        <w:rPr>
          <w:rFonts w:ascii="Arial" w:hAnsi="Arial" w:cs="Arial"/>
          <w:sz w:val="22"/>
          <w:szCs w:val="22"/>
        </w:rPr>
        <w:t xml:space="preserve">Údaje podle územně plánovací </w:t>
      </w:r>
      <w:proofErr w:type="gramStart"/>
      <w:r w:rsidRPr="00A11737">
        <w:rPr>
          <w:rFonts w:ascii="Arial" w:hAnsi="Arial" w:cs="Arial"/>
          <w:sz w:val="22"/>
          <w:szCs w:val="22"/>
        </w:rPr>
        <w:t xml:space="preserve">dokumentace </w:t>
      </w:r>
      <w:r w:rsidRPr="00A11737">
        <w:rPr>
          <w:rFonts w:ascii="Arial" w:hAnsi="Arial" w:cs="Arial"/>
          <w:color w:val="000000" w:themeColor="text1"/>
          <w:sz w:val="22"/>
          <w:szCs w:val="22"/>
        </w:rPr>
        <w:t>- závazně</w:t>
      </w:r>
      <w:proofErr w:type="gramEnd"/>
      <w:r w:rsidRPr="00A11737">
        <w:rPr>
          <w:rFonts w:ascii="Arial" w:hAnsi="Arial" w:cs="Arial"/>
          <w:color w:val="000000" w:themeColor="text1"/>
          <w:sz w:val="22"/>
          <w:szCs w:val="22"/>
        </w:rPr>
        <w:t xml:space="preserve"> se dokládají „Územně plánovací informací podle § 21</w:t>
      </w:r>
      <w:r w:rsidR="009E4677" w:rsidRPr="00A11737">
        <w:rPr>
          <w:rFonts w:ascii="Arial" w:hAnsi="Arial" w:cs="Arial"/>
          <w:color w:val="000000" w:themeColor="text1"/>
          <w:sz w:val="22"/>
          <w:szCs w:val="22"/>
        </w:rPr>
        <w:t xml:space="preserve"> zákona č. 183/2006 Sb.</w:t>
      </w:r>
      <w:r w:rsidR="00016F27" w:rsidRPr="00A11737">
        <w:rPr>
          <w:rStyle w:val="Znakapoznpodarou"/>
          <w:rFonts w:ascii="Arial" w:hAnsi="Arial" w:cs="Arial"/>
          <w:color w:val="000000" w:themeColor="text1"/>
          <w:sz w:val="22"/>
          <w:szCs w:val="22"/>
        </w:rPr>
        <w:footnoteReference w:id="9"/>
      </w:r>
      <w:r w:rsidRPr="00A11737">
        <w:rPr>
          <w:rFonts w:ascii="Arial" w:hAnsi="Arial" w:cs="Arial"/>
          <w:color w:val="000000" w:themeColor="text1"/>
          <w:sz w:val="22"/>
          <w:szCs w:val="22"/>
        </w:rPr>
        <w:t xml:space="preserve"> </w:t>
      </w:r>
    </w:p>
    <w:p w14:paraId="7F014CFC" w14:textId="189C74C8" w:rsidR="00303594" w:rsidRPr="00A11737" w:rsidRDefault="00303594" w:rsidP="006E5BE3">
      <w:pPr>
        <w:pStyle w:val="Odstavecseseznamem"/>
        <w:jc w:val="both"/>
        <w:rPr>
          <w:rFonts w:ascii="Arial" w:hAnsi="Arial" w:cs="Arial"/>
          <w:sz w:val="22"/>
          <w:szCs w:val="22"/>
        </w:rPr>
      </w:pPr>
      <w:r w:rsidRPr="00A11737">
        <w:rPr>
          <w:rFonts w:ascii="Arial" w:hAnsi="Arial" w:cs="Arial"/>
          <w:color w:val="000000" w:themeColor="text1"/>
          <w:sz w:val="22"/>
          <w:szCs w:val="22"/>
        </w:rPr>
        <w:t>V </w:t>
      </w:r>
      <w:r w:rsidRPr="00A11737">
        <w:rPr>
          <w:rFonts w:ascii="Arial" w:hAnsi="Arial" w:cs="Arial"/>
          <w:sz w:val="22"/>
          <w:szCs w:val="22"/>
        </w:rPr>
        <w:t>případě, že je prováděno šetření stavu objektu v minulosti, je možné doložit jiný úředně ověřený dokument (například Územní plán).</w:t>
      </w:r>
      <w:r w:rsidR="00E01729" w:rsidRPr="00A11737">
        <w:rPr>
          <w:rFonts w:ascii="Arial" w:hAnsi="Arial" w:cs="Arial"/>
          <w:sz w:val="22"/>
          <w:szCs w:val="22"/>
        </w:rPr>
        <w:t xml:space="preserve"> Pokud je pozemek oceňován jako stavební, není nutné dokládat územně dokládat územně plánovací </w:t>
      </w:r>
      <w:r w:rsidR="00E01729" w:rsidRPr="00A11737">
        <w:rPr>
          <w:rFonts w:ascii="Arial" w:hAnsi="Arial" w:cs="Arial"/>
          <w:color w:val="000000" w:themeColor="text1"/>
          <w:sz w:val="22"/>
          <w:szCs w:val="22"/>
        </w:rPr>
        <w:t xml:space="preserve">informaci podle § 21 </w:t>
      </w:r>
      <w:r w:rsidR="006E5BE3" w:rsidRPr="00A11737">
        <w:rPr>
          <w:rFonts w:ascii="Arial" w:hAnsi="Arial" w:cs="Arial"/>
          <w:color w:val="000000" w:themeColor="text1"/>
          <w:sz w:val="22"/>
          <w:szCs w:val="22"/>
        </w:rPr>
        <w:t xml:space="preserve">zákona č. 183/2006 Sb. </w:t>
      </w:r>
      <w:r w:rsidRPr="00A11737">
        <w:rPr>
          <w:rFonts w:ascii="Arial" w:hAnsi="Arial" w:cs="Arial"/>
          <w:color w:val="000000" w:themeColor="text1"/>
          <w:sz w:val="22"/>
          <w:szCs w:val="22"/>
        </w:rPr>
        <w:t>Tuto informaci mohou nahradi</w:t>
      </w:r>
      <w:r w:rsidR="00E01729" w:rsidRPr="00A11737">
        <w:rPr>
          <w:rFonts w:ascii="Arial" w:hAnsi="Arial" w:cs="Arial"/>
          <w:color w:val="000000" w:themeColor="text1"/>
          <w:sz w:val="22"/>
          <w:szCs w:val="22"/>
        </w:rPr>
        <w:t>t jiné odpovídající dokumenty (</w:t>
      </w:r>
      <w:r w:rsidRPr="00A11737">
        <w:rPr>
          <w:rFonts w:ascii="Arial" w:hAnsi="Arial" w:cs="Arial"/>
          <w:color w:val="000000" w:themeColor="text1"/>
          <w:sz w:val="22"/>
          <w:szCs w:val="22"/>
        </w:rPr>
        <w:t>územní rozhodnutí).</w:t>
      </w:r>
    </w:p>
    <w:p w14:paraId="6FF3594E" w14:textId="77777777" w:rsidR="00303594" w:rsidRPr="00A11737" w:rsidRDefault="00303594" w:rsidP="00303594">
      <w:pPr>
        <w:pStyle w:val="Odstavecseseznamem"/>
        <w:numPr>
          <w:ilvl w:val="0"/>
          <w:numId w:val="8"/>
        </w:numPr>
        <w:jc w:val="both"/>
        <w:rPr>
          <w:rFonts w:ascii="Arial" w:hAnsi="Arial" w:cs="Arial"/>
          <w:b/>
          <w:sz w:val="22"/>
          <w:szCs w:val="22"/>
        </w:rPr>
      </w:pPr>
      <w:r w:rsidRPr="00A11737">
        <w:rPr>
          <w:rFonts w:ascii="Arial" w:hAnsi="Arial" w:cs="Arial"/>
          <w:sz w:val="22"/>
          <w:szCs w:val="22"/>
        </w:rPr>
        <w:t>Zjištění a dokumentace o dalších cenotvorných faktorech.</w:t>
      </w:r>
    </w:p>
    <w:p w14:paraId="65B5E59E" w14:textId="77777777" w:rsidR="00303594" w:rsidRPr="00A11737" w:rsidRDefault="00303594" w:rsidP="00303594">
      <w:pPr>
        <w:pStyle w:val="Odstavecseseznamem"/>
        <w:numPr>
          <w:ilvl w:val="0"/>
          <w:numId w:val="8"/>
        </w:numPr>
        <w:jc w:val="both"/>
        <w:rPr>
          <w:rFonts w:ascii="Arial" w:hAnsi="Arial" w:cs="Arial"/>
          <w:color w:val="FF0000"/>
          <w:sz w:val="22"/>
          <w:szCs w:val="22"/>
        </w:rPr>
      </w:pPr>
      <w:r w:rsidRPr="00A11737">
        <w:rPr>
          <w:rFonts w:ascii="Arial" w:hAnsi="Arial" w:cs="Arial"/>
          <w:sz w:val="22"/>
          <w:szCs w:val="22"/>
        </w:rPr>
        <w:t>Všechny údaje z internetových zdrojů budou ověřitelné kopií stránky.</w:t>
      </w:r>
    </w:p>
    <w:p w14:paraId="0E36C7FA" w14:textId="77777777" w:rsidR="00303594" w:rsidRPr="00A11737" w:rsidRDefault="00303594" w:rsidP="00303594">
      <w:pPr>
        <w:pStyle w:val="Odstavecseseznamem"/>
        <w:numPr>
          <w:ilvl w:val="0"/>
          <w:numId w:val="9"/>
        </w:numPr>
        <w:rPr>
          <w:rFonts w:ascii="Arial" w:hAnsi="Arial" w:cs="Arial"/>
          <w:sz w:val="22"/>
          <w:szCs w:val="22"/>
        </w:rPr>
      </w:pPr>
      <w:r w:rsidRPr="00A11737">
        <w:rPr>
          <w:rFonts w:ascii="Arial" w:hAnsi="Arial" w:cs="Arial"/>
          <w:sz w:val="22"/>
          <w:szCs w:val="22"/>
        </w:rPr>
        <w:t>Prohlídkou oceňovaných věcí nemovitých se zjišťují:</w:t>
      </w:r>
    </w:p>
    <w:p w14:paraId="66A272AC"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t xml:space="preserve">Identifikace objektu v terénu, skutečný stav věci nemovité a jeho skutečné využití. Bude vždy doloženo fotodokumentací, která počtem a kvalitou odpovídá znaleckému úkonu. Fotodokumentace musí být čitelná, řádně popsána. Musí být jasné, který objekt, kterou část zobrazují a označená datem vzniku. Prohlídka musí být vždy závazně doložena minimálně jednou fotografií a minimálně jedním snímkem </w:t>
      </w:r>
      <w:proofErr w:type="spellStart"/>
      <w:r w:rsidRPr="00A11737">
        <w:rPr>
          <w:rFonts w:ascii="Arial" w:hAnsi="Arial" w:cs="Arial"/>
          <w:sz w:val="22"/>
          <w:szCs w:val="22"/>
        </w:rPr>
        <w:t>ortofotomapy</w:t>
      </w:r>
      <w:proofErr w:type="spellEnd"/>
      <w:r w:rsidRPr="00A11737">
        <w:rPr>
          <w:rFonts w:ascii="Arial" w:hAnsi="Arial" w:cs="Arial"/>
          <w:sz w:val="22"/>
          <w:szCs w:val="22"/>
        </w:rPr>
        <w:t xml:space="preserve"> z KN. Znalecké úkony pro ocenění náhrad za nevydané nemovitosti budou podle situace opatřeny dokumenty z jiných například historických archivů. </w:t>
      </w:r>
    </w:p>
    <w:p w14:paraId="01161AD0" w14:textId="7760B465" w:rsidR="00303594" w:rsidRPr="00A11737" w:rsidRDefault="00303594" w:rsidP="00303594">
      <w:pPr>
        <w:jc w:val="both"/>
        <w:rPr>
          <w:rFonts w:ascii="Arial" w:hAnsi="Arial" w:cs="Arial"/>
          <w:sz w:val="22"/>
          <w:szCs w:val="22"/>
        </w:rPr>
      </w:pPr>
      <w:r w:rsidRPr="00A11737">
        <w:rPr>
          <w:rFonts w:ascii="Arial" w:hAnsi="Arial" w:cs="Arial"/>
          <w:sz w:val="22"/>
          <w:szCs w:val="22"/>
        </w:rPr>
        <w:t xml:space="preserve">Prohlídka je závazná. </w:t>
      </w:r>
      <w:r w:rsidR="006E5BE3" w:rsidRPr="00A11737">
        <w:rPr>
          <w:rFonts w:ascii="Arial" w:hAnsi="Arial" w:cs="Arial"/>
          <w:sz w:val="22"/>
          <w:szCs w:val="22"/>
        </w:rPr>
        <w:t>Zhotovitel</w:t>
      </w:r>
      <w:r w:rsidRPr="00A11737">
        <w:rPr>
          <w:rFonts w:ascii="Arial" w:hAnsi="Arial" w:cs="Arial"/>
          <w:sz w:val="22"/>
          <w:szCs w:val="22"/>
        </w:rPr>
        <w:t xml:space="preserve"> ji musí provést osobně. Je možné ji vypustit pouze z objektivních </w:t>
      </w:r>
      <w:proofErr w:type="gramStart"/>
      <w:r w:rsidRPr="00A11737">
        <w:rPr>
          <w:rFonts w:ascii="Arial" w:hAnsi="Arial" w:cs="Arial"/>
          <w:sz w:val="22"/>
          <w:szCs w:val="22"/>
        </w:rPr>
        <w:t>důvodů</w:t>
      </w:r>
      <w:proofErr w:type="gramEnd"/>
      <w:r w:rsidRPr="00A11737">
        <w:rPr>
          <w:rFonts w:ascii="Arial" w:hAnsi="Arial" w:cs="Arial"/>
          <w:sz w:val="22"/>
          <w:szCs w:val="22"/>
        </w:rPr>
        <w:t xml:space="preserve"> a to u věcí nemovitých, které zanikly a přesto se oceňují (ocenění náhrad za nevydané nemovitosti.</w:t>
      </w:r>
    </w:p>
    <w:p w14:paraId="480F475F" w14:textId="77777777" w:rsidR="00303594" w:rsidRPr="00A11737" w:rsidRDefault="00303594" w:rsidP="00303594">
      <w:pPr>
        <w:rPr>
          <w:rFonts w:ascii="Arial" w:hAnsi="Arial" w:cs="Arial"/>
          <w:b/>
          <w:sz w:val="22"/>
          <w:szCs w:val="22"/>
        </w:rPr>
      </w:pPr>
    </w:p>
    <w:p w14:paraId="0D31EEFE" w14:textId="5E040EB0" w:rsidR="00303594" w:rsidRPr="00A11737" w:rsidRDefault="006E5BE3" w:rsidP="00303594">
      <w:pPr>
        <w:pStyle w:val="Odstavecseseznamem"/>
        <w:ind w:left="0"/>
        <w:jc w:val="center"/>
        <w:rPr>
          <w:rFonts w:ascii="Arial" w:hAnsi="Arial" w:cs="Arial"/>
          <w:b/>
          <w:sz w:val="22"/>
          <w:szCs w:val="22"/>
        </w:rPr>
      </w:pPr>
      <w:r w:rsidRPr="00A11737">
        <w:rPr>
          <w:rFonts w:ascii="Arial" w:hAnsi="Arial" w:cs="Arial"/>
          <w:b/>
          <w:sz w:val="22"/>
          <w:szCs w:val="22"/>
        </w:rPr>
        <w:lastRenderedPageBreak/>
        <w:t>Čl. 6</w:t>
      </w:r>
    </w:p>
    <w:p w14:paraId="4FAA3F4B" w14:textId="77777777" w:rsidR="00303594" w:rsidRPr="00A11737" w:rsidRDefault="00303594" w:rsidP="00303594">
      <w:pPr>
        <w:pStyle w:val="Odstavecseseznamem"/>
        <w:ind w:left="0"/>
        <w:jc w:val="center"/>
        <w:rPr>
          <w:rFonts w:ascii="Arial" w:hAnsi="Arial" w:cs="Arial"/>
          <w:b/>
          <w:sz w:val="22"/>
          <w:szCs w:val="22"/>
        </w:rPr>
      </w:pPr>
      <w:r w:rsidRPr="00A11737">
        <w:rPr>
          <w:rFonts w:ascii="Arial" w:hAnsi="Arial" w:cs="Arial"/>
          <w:b/>
          <w:sz w:val="22"/>
          <w:szCs w:val="22"/>
        </w:rPr>
        <w:t>Postupy určení ceny zjištěné a obvyklé ceny</w:t>
      </w:r>
    </w:p>
    <w:p w14:paraId="514B02DA" w14:textId="77777777" w:rsidR="00303594" w:rsidRPr="00A11737" w:rsidRDefault="00303594" w:rsidP="00303594">
      <w:pPr>
        <w:jc w:val="both"/>
        <w:rPr>
          <w:rFonts w:ascii="Arial" w:hAnsi="Arial" w:cs="Arial"/>
          <w:b/>
          <w:sz w:val="22"/>
          <w:szCs w:val="22"/>
        </w:rPr>
      </w:pPr>
      <w:r w:rsidRPr="00A11737">
        <w:rPr>
          <w:rFonts w:ascii="Arial" w:hAnsi="Arial" w:cs="Arial"/>
          <w:b/>
          <w:sz w:val="22"/>
          <w:szCs w:val="22"/>
        </w:rPr>
        <w:t>Obecně</w:t>
      </w:r>
    </w:p>
    <w:p w14:paraId="45B94088" w14:textId="0734FC28" w:rsidR="00303594" w:rsidRPr="00A11737" w:rsidRDefault="00303594" w:rsidP="00303594">
      <w:pPr>
        <w:jc w:val="both"/>
        <w:rPr>
          <w:rFonts w:ascii="Arial" w:hAnsi="Arial" w:cs="Arial"/>
          <w:sz w:val="22"/>
          <w:szCs w:val="22"/>
        </w:rPr>
      </w:pPr>
      <w:r w:rsidRPr="00A11737">
        <w:rPr>
          <w:rFonts w:ascii="Arial" w:hAnsi="Arial" w:cs="Arial"/>
          <w:sz w:val="22"/>
          <w:szCs w:val="22"/>
        </w:rPr>
        <w:t xml:space="preserve">Postupy </w:t>
      </w:r>
      <w:r w:rsidR="006E5BE3" w:rsidRPr="00A11737">
        <w:rPr>
          <w:rFonts w:ascii="Arial" w:hAnsi="Arial" w:cs="Arial"/>
          <w:sz w:val="22"/>
          <w:szCs w:val="22"/>
        </w:rPr>
        <w:t>zhotovitelů</w:t>
      </w:r>
      <w:r w:rsidRPr="00A11737">
        <w:rPr>
          <w:rFonts w:ascii="Arial" w:hAnsi="Arial" w:cs="Arial"/>
          <w:sz w:val="22"/>
          <w:szCs w:val="22"/>
        </w:rPr>
        <w:t xml:space="preserve"> vychází z popisu zkoumaného materiálu, popřípadě jevů, souhrnu skutečností, k nimž při úkonu přihlížel (nález) a výčet otázek, na které má </w:t>
      </w:r>
      <w:proofErr w:type="gramStart"/>
      <w:r w:rsidRPr="00A11737">
        <w:rPr>
          <w:rFonts w:ascii="Arial" w:hAnsi="Arial" w:cs="Arial"/>
          <w:sz w:val="22"/>
          <w:szCs w:val="22"/>
        </w:rPr>
        <w:t>odpovědět</w:t>
      </w:r>
      <w:r w:rsidR="006E5BE3" w:rsidRPr="00A11737">
        <w:rPr>
          <w:rFonts w:ascii="Arial" w:hAnsi="Arial" w:cs="Arial"/>
          <w:sz w:val="22"/>
          <w:szCs w:val="22"/>
        </w:rPr>
        <w:t xml:space="preserve"> - posudek</w:t>
      </w:r>
      <w:proofErr w:type="gramEnd"/>
      <w:r w:rsidR="004609D1" w:rsidRPr="00A11737">
        <w:rPr>
          <w:rFonts w:ascii="Arial" w:hAnsi="Arial" w:cs="Arial"/>
          <w:sz w:val="22"/>
          <w:szCs w:val="22"/>
        </w:rPr>
        <w:t xml:space="preserve"> </w:t>
      </w:r>
      <w:r w:rsidRPr="00A11737">
        <w:rPr>
          <w:rFonts w:ascii="Arial" w:hAnsi="Arial" w:cs="Arial"/>
          <w:sz w:val="22"/>
          <w:szCs w:val="22"/>
        </w:rPr>
        <w:t xml:space="preserve">(§ 13 odst. 2 vyhlášky č. 37/1967 Sb.). </w:t>
      </w:r>
      <w:r w:rsidR="006E5BE3" w:rsidRPr="00A11737">
        <w:rPr>
          <w:rFonts w:ascii="Arial" w:hAnsi="Arial" w:cs="Arial"/>
          <w:sz w:val="22"/>
          <w:szCs w:val="22"/>
        </w:rPr>
        <w:t>Zhotovitel</w:t>
      </w:r>
      <w:r w:rsidRPr="00A11737">
        <w:rPr>
          <w:rFonts w:ascii="Arial" w:hAnsi="Arial" w:cs="Arial"/>
          <w:sz w:val="22"/>
          <w:szCs w:val="22"/>
        </w:rPr>
        <w:t xml:space="preserve"> volí metody adekvátně znaleckému úkonu, který specifikoval </w:t>
      </w:r>
      <w:r w:rsidR="006E5BE3" w:rsidRPr="00A11737">
        <w:rPr>
          <w:rFonts w:ascii="Arial" w:hAnsi="Arial" w:cs="Arial"/>
          <w:sz w:val="22"/>
          <w:szCs w:val="22"/>
        </w:rPr>
        <w:t>objednatel.</w:t>
      </w:r>
    </w:p>
    <w:p w14:paraId="6EED8B5A" w14:textId="6B8869BB" w:rsidR="00303594" w:rsidRPr="00A11737" w:rsidRDefault="00303594" w:rsidP="00303594">
      <w:pPr>
        <w:jc w:val="both"/>
        <w:rPr>
          <w:rFonts w:ascii="Arial" w:hAnsi="Arial" w:cs="Arial"/>
          <w:sz w:val="22"/>
          <w:szCs w:val="22"/>
        </w:rPr>
      </w:pPr>
      <w:r w:rsidRPr="00A11737">
        <w:rPr>
          <w:rFonts w:ascii="Arial" w:hAnsi="Arial" w:cs="Arial"/>
          <w:sz w:val="22"/>
          <w:szCs w:val="22"/>
        </w:rPr>
        <w:t xml:space="preserve">Podle metod (postupu) ocenění </w:t>
      </w:r>
      <w:r w:rsidR="006E5BE3" w:rsidRPr="00A11737">
        <w:rPr>
          <w:rFonts w:ascii="Arial" w:hAnsi="Arial" w:cs="Arial"/>
          <w:sz w:val="22"/>
          <w:szCs w:val="22"/>
        </w:rPr>
        <w:t>zhotovitelé</w:t>
      </w:r>
      <w:r w:rsidRPr="00A11737">
        <w:rPr>
          <w:rFonts w:ascii="Arial" w:hAnsi="Arial" w:cs="Arial"/>
          <w:sz w:val="22"/>
          <w:szCs w:val="22"/>
        </w:rPr>
        <w:t xml:space="preserve"> u</w:t>
      </w:r>
      <w:r w:rsidR="006E5BE3" w:rsidRPr="00A11737">
        <w:rPr>
          <w:rFonts w:ascii="Arial" w:hAnsi="Arial" w:cs="Arial"/>
          <w:sz w:val="22"/>
          <w:szCs w:val="22"/>
        </w:rPr>
        <w:t>rčují cenu zjištěnou a obvyklou.</w:t>
      </w:r>
    </w:p>
    <w:p w14:paraId="6FF13BF8" w14:textId="77777777" w:rsidR="00A215AD" w:rsidRPr="00A11737" w:rsidRDefault="00A215AD" w:rsidP="00303594">
      <w:pPr>
        <w:pStyle w:val="Odstavecseseznamem"/>
        <w:ind w:left="0"/>
        <w:jc w:val="both"/>
        <w:rPr>
          <w:rFonts w:ascii="Arial" w:hAnsi="Arial" w:cs="Arial"/>
          <w:b/>
          <w:sz w:val="22"/>
          <w:szCs w:val="22"/>
        </w:rPr>
      </w:pPr>
    </w:p>
    <w:p w14:paraId="2A07F5C1" w14:textId="6F56CC87" w:rsidR="00303594" w:rsidRPr="00A11737" w:rsidRDefault="00303594" w:rsidP="00303594">
      <w:pPr>
        <w:pStyle w:val="Odstavecseseznamem"/>
        <w:ind w:left="0"/>
        <w:jc w:val="both"/>
        <w:rPr>
          <w:rFonts w:ascii="Arial" w:hAnsi="Arial" w:cs="Arial"/>
          <w:sz w:val="22"/>
          <w:szCs w:val="22"/>
        </w:rPr>
      </w:pPr>
      <w:r w:rsidRPr="00A11737">
        <w:rPr>
          <w:rFonts w:ascii="Arial" w:hAnsi="Arial" w:cs="Arial"/>
          <w:b/>
          <w:sz w:val="22"/>
          <w:szCs w:val="22"/>
        </w:rPr>
        <w:t>Cena zjištěná</w:t>
      </w:r>
      <w:r w:rsidRPr="00A11737">
        <w:rPr>
          <w:rFonts w:ascii="Arial" w:hAnsi="Arial" w:cs="Arial"/>
          <w:sz w:val="22"/>
          <w:szCs w:val="22"/>
        </w:rPr>
        <w:t xml:space="preserve"> </w:t>
      </w:r>
    </w:p>
    <w:p w14:paraId="0E6BC2E9" w14:textId="5596B21B" w:rsidR="00303594" w:rsidRPr="00A11737" w:rsidRDefault="00F53B3C" w:rsidP="00303594">
      <w:pPr>
        <w:pStyle w:val="Odstavecseseznamem"/>
        <w:ind w:left="0"/>
        <w:jc w:val="both"/>
        <w:rPr>
          <w:rFonts w:ascii="Arial" w:hAnsi="Arial" w:cs="Arial"/>
          <w:b/>
          <w:sz w:val="22"/>
          <w:szCs w:val="22"/>
        </w:rPr>
      </w:pPr>
      <w:r w:rsidRPr="00A11737">
        <w:rPr>
          <w:rFonts w:ascii="Arial" w:hAnsi="Arial" w:cs="Arial"/>
          <w:b/>
          <w:sz w:val="22"/>
          <w:szCs w:val="22"/>
        </w:rPr>
        <w:t xml:space="preserve">Objednatel </w:t>
      </w:r>
      <w:r w:rsidR="00303594" w:rsidRPr="00A11737">
        <w:rPr>
          <w:rFonts w:ascii="Arial" w:hAnsi="Arial" w:cs="Arial"/>
          <w:b/>
          <w:sz w:val="22"/>
          <w:szCs w:val="22"/>
        </w:rPr>
        <w:t>akceptuje definici podle § 2 odst. 3 zákona č. 151/1997 Sb.: cena určená podle tohoto zákona jinak než obvyklá cena nebo mimořádná cena, je cena zjištěná.</w:t>
      </w:r>
    </w:p>
    <w:p w14:paraId="5721174C" w14:textId="77777777" w:rsidR="00303594" w:rsidRPr="00A11737" w:rsidRDefault="00303594" w:rsidP="00303594">
      <w:pPr>
        <w:pStyle w:val="Odstavecseseznamem"/>
        <w:ind w:left="0"/>
        <w:jc w:val="both"/>
        <w:rPr>
          <w:rFonts w:ascii="Arial" w:hAnsi="Arial" w:cs="Arial"/>
          <w:sz w:val="22"/>
          <w:szCs w:val="22"/>
        </w:rPr>
      </w:pPr>
    </w:p>
    <w:p w14:paraId="2B87905C" w14:textId="77777777" w:rsidR="00303594" w:rsidRPr="00A11737" w:rsidRDefault="00303594" w:rsidP="00303594">
      <w:pPr>
        <w:pStyle w:val="Odstavecseseznamem"/>
        <w:ind w:left="0"/>
        <w:jc w:val="both"/>
        <w:rPr>
          <w:rFonts w:ascii="Arial" w:hAnsi="Arial" w:cs="Arial"/>
          <w:b/>
          <w:sz w:val="22"/>
          <w:szCs w:val="22"/>
        </w:rPr>
      </w:pPr>
      <w:r w:rsidRPr="00A11737">
        <w:rPr>
          <w:rFonts w:ascii="Arial" w:hAnsi="Arial" w:cs="Arial"/>
          <w:sz w:val="22"/>
          <w:szCs w:val="22"/>
        </w:rPr>
        <w:t>Také lze považovat za cenu zjištěnou takovou, která je výsledkem oceňovacího postupu podle zvoleného cenového předpisu (bývá také označována jako administrativní či úřední cena). Cena zjištěná se v tomto smyslu také někdy nazývá cenou vyhláškovou</w:t>
      </w:r>
      <w:r w:rsidRPr="00A11737">
        <w:rPr>
          <w:rFonts w:ascii="Arial" w:hAnsi="Arial" w:cs="Arial"/>
          <w:b/>
          <w:sz w:val="22"/>
          <w:szCs w:val="22"/>
        </w:rPr>
        <w:t>.</w:t>
      </w:r>
    </w:p>
    <w:p w14:paraId="0AB9D36C" w14:textId="77777777" w:rsidR="00303594" w:rsidRPr="00A11737" w:rsidRDefault="00303594" w:rsidP="00303594">
      <w:pPr>
        <w:pStyle w:val="Odstavecseseznamem"/>
        <w:ind w:left="0"/>
        <w:jc w:val="both"/>
        <w:rPr>
          <w:rFonts w:ascii="Arial" w:hAnsi="Arial" w:cs="Arial"/>
          <w:b/>
          <w:sz w:val="22"/>
          <w:szCs w:val="22"/>
        </w:rPr>
      </w:pPr>
    </w:p>
    <w:p w14:paraId="15F079FA"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V praxi se lze setkat s označováním a ztotožněním:</w:t>
      </w:r>
    </w:p>
    <w:p w14:paraId="458437F3"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Cena zjištěná = podle cenového předpisu = vyhlášková = administrativní = úřední.</w:t>
      </w:r>
    </w:p>
    <w:p w14:paraId="7C632DBB"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Přesný význam lze zpravidla pochopit z kontextu oceňovaného případu. </w:t>
      </w:r>
    </w:p>
    <w:p w14:paraId="03DE5194" w14:textId="77777777" w:rsidR="00303594" w:rsidRPr="00A11737" w:rsidRDefault="00303594" w:rsidP="00303594">
      <w:pPr>
        <w:pStyle w:val="Odstavecseseznamem"/>
        <w:ind w:left="0"/>
        <w:jc w:val="both"/>
        <w:rPr>
          <w:rFonts w:ascii="Arial" w:hAnsi="Arial" w:cs="Arial"/>
          <w:sz w:val="22"/>
          <w:szCs w:val="22"/>
        </w:rPr>
      </w:pPr>
    </w:p>
    <w:p w14:paraId="02EC4AF3" w14:textId="1549B6ED"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Cenovým předpisem je zpravidla prováděcí vyhláška k zákonu č. 151/1997 Sb. V úvahu přichází i jiné oceňovací předpisy, například historické předpisy. </w:t>
      </w:r>
      <w:r w:rsidR="00B752E1" w:rsidRPr="00A11737">
        <w:rPr>
          <w:rFonts w:ascii="Arial" w:hAnsi="Arial" w:cs="Arial"/>
          <w:sz w:val="22"/>
          <w:szCs w:val="22"/>
        </w:rPr>
        <w:t xml:space="preserve">Zhotovitelé </w:t>
      </w:r>
      <w:r w:rsidRPr="00A11737">
        <w:rPr>
          <w:rFonts w:ascii="Arial" w:hAnsi="Arial" w:cs="Arial"/>
          <w:sz w:val="22"/>
          <w:szCs w:val="22"/>
        </w:rPr>
        <w:t xml:space="preserve">používají cenový předpis, který je specifikován </w:t>
      </w:r>
      <w:r w:rsidR="00B752E1" w:rsidRPr="00A11737">
        <w:rPr>
          <w:rFonts w:ascii="Arial" w:hAnsi="Arial" w:cs="Arial"/>
          <w:sz w:val="22"/>
          <w:szCs w:val="22"/>
        </w:rPr>
        <w:t>objednatelem</w:t>
      </w:r>
      <w:r w:rsidRPr="00A11737">
        <w:rPr>
          <w:rFonts w:ascii="Arial" w:hAnsi="Arial" w:cs="Arial"/>
          <w:sz w:val="22"/>
          <w:szCs w:val="22"/>
        </w:rPr>
        <w:t xml:space="preserve">, a oceňují věc nemovitou ve stavu k datu podle požadavku </w:t>
      </w:r>
      <w:r w:rsidR="00B752E1" w:rsidRPr="00A11737">
        <w:rPr>
          <w:rFonts w:ascii="Arial" w:hAnsi="Arial" w:cs="Arial"/>
          <w:sz w:val="22"/>
          <w:szCs w:val="22"/>
        </w:rPr>
        <w:t>objednatele.</w:t>
      </w:r>
      <w:r w:rsidRPr="00A11737">
        <w:rPr>
          <w:rFonts w:ascii="Arial" w:hAnsi="Arial" w:cs="Arial"/>
          <w:sz w:val="22"/>
          <w:szCs w:val="22"/>
        </w:rPr>
        <w:t xml:space="preserve"> </w:t>
      </w:r>
    </w:p>
    <w:p w14:paraId="3E03F7E3" w14:textId="10A4737A" w:rsidR="00303594" w:rsidRPr="00A11737" w:rsidRDefault="00B752E1" w:rsidP="00303594">
      <w:pPr>
        <w:pStyle w:val="Odstavecseseznamem"/>
        <w:ind w:left="0"/>
        <w:jc w:val="both"/>
        <w:rPr>
          <w:rFonts w:ascii="Arial" w:hAnsi="Arial" w:cs="Arial"/>
          <w:b/>
          <w:sz w:val="22"/>
          <w:szCs w:val="22"/>
        </w:rPr>
      </w:pPr>
      <w:r w:rsidRPr="00A11737">
        <w:rPr>
          <w:rFonts w:ascii="Arial" w:hAnsi="Arial" w:cs="Arial"/>
          <w:sz w:val="22"/>
          <w:szCs w:val="22"/>
        </w:rPr>
        <w:t>Zhotovitel</w:t>
      </w:r>
      <w:r w:rsidR="00303594" w:rsidRPr="00A11737">
        <w:rPr>
          <w:rFonts w:ascii="Arial" w:hAnsi="Arial" w:cs="Arial"/>
          <w:sz w:val="22"/>
          <w:szCs w:val="22"/>
        </w:rPr>
        <w:t xml:space="preserve"> při určení ceny zjištěné postupuje striktně v intencích příslušné vyhlášky a specifikace </w:t>
      </w:r>
      <w:r w:rsidRPr="00A11737">
        <w:rPr>
          <w:rFonts w:ascii="Arial" w:hAnsi="Arial" w:cs="Arial"/>
          <w:sz w:val="22"/>
          <w:szCs w:val="22"/>
        </w:rPr>
        <w:t>objednatele</w:t>
      </w:r>
      <w:r w:rsidR="00303594" w:rsidRPr="00A11737">
        <w:rPr>
          <w:rFonts w:ascii="Arial" w:hAnsi="Arial" w:cs="Arial"/>
          <w:sz w:val="22"/>
          <w:szCs w:val="22"/>
        </w:rPr>
        <w:t xml:space="preserve">. Všechny kroky </w:t>
      </w:r>
      <w:r w:rsidRPr="00A11737">
        <w:rPr>
          <w:rFonts w:ascii="Arial" w:hAnsi="Arial" w:cs="Arial"/>
          <w:sz w:val="22"/>
          <w:szCs w:val="22"/>
        </w:rPr>
        <w:t>zhotovitelé</w:t>
      </w:r>
      <w:r w:rsidR="00303594" w:rsidRPr="00A11737">
        <w:rPr>
          <w:rFonts w:ascii="Arial" w:hAnsi="Arial" w:cs="Arial"/>
          <w:sz w:val="22"/>
          <w:szCs w:val="22"/>
        </w:rPr>
        <w:t xml:space="preserve"> musí být řádně odůvodněny. </w:t>
      </w:r>
      <w:r w:rsidRPr="00A11737">
        <w:rPr>
          <w:rFonts w:ascii="Arial" w:hAnsi="Arial" w:cs="Arial"/>
          <w:sz w:val="22"/>
          <w:szCs w:val="22"/>
        </w:rPr>
        <w:t>Zhotovitel</w:t>
      </w:r>
      <w:r w:rsidR="00303594" w:rsidRPr="00A11737">
        <w:rPr>
          <w:rFonts w:ascii="Arial" w:hAnsi="Arial" w:cs="Arial"/>
          <w:sz w:val="22"/>
          <w:szCs w:val="22"/>
        </w:rPr>
        <w:t xml:space="preserve"> systematicky a logicky odůvodňuje členění pozemků podle příslušné vyhlášky, adekvátně tomu volí odpovídající sazby ocenění, přirážky a srážky. Správné zatřídění pozemků má závazně doloženo územně plánovací informací, zjištěním skutečného využití pozemků a příslušenství pozemků, staveb, trvalých porostů. Cenotvorné faktory jsou </w:t>
      </w:r>
      <w:r w:rsidRPr="00A11737">
        <w:rPr>
          <w:rFonts w:ascii="Arial" w:hAnsi="Arial" w:cs="Arial"/>
          <w:sz w:val="22"/>
          <w:szCs w:val="22"/>
        </w:rPr>
        <w:t>zhotovitelem</w:t>
      </w:r>
      <w:r w:rsidR="00303594" w:rsidRPr="00A11737">
        <w:rPr>
          <w:rFonts w:ascii="Arial" w:hAnsi="Arial" w:cs="Arial"/>
          <w:sz w:val="22"/>
          <w:szCs w:val="22"/>
        </w:rPr>
        <w:t xml:space="preserve"> odůvodněny.</w:t>
      </w:r>
    </w:p>
    <w:p w14:paraId="39498E5E" w14:textId="77777777" w:rsidR="00303594" w:rsidRPr="00A11737" w:rsidRDefault="00303594" w:rsidP="00303594">
      <w:pPr>
        <w:pStyle w:val="Odstavecseseznamem"/>
        <w:ind w:left="0"/>
        <w:jc w:val="both"/>
        <w:rPr>
          <w:rFonts w:ascii="Arial" w:hAnsi="Arial" w:cs="Arial"/>
          <w:sz w:val="22"/>
          <w:szCs w:val="22"/>
        </w:rPr>
      </w:pPr>
    </w:p>
    <w:p w14:paraId="55E780E4" w14:textId="0D93DE9A" w:rsidR="00303594" w:rsidRPr="00A11737" w:rsidRDefault="00303594" w:rsidP="0076691C">
      <w:pPr>
        <w:pStyle w:val="Odstavecseseznamem"/>
        <w:ind w:left="0"/>
        <w:jc w:val="both"/>
        <w:rPr>
          <w:rFonts w:ascii="Arial" w:hAnsi="Arial" w:cs="Arial"/>
          <w:sz w:val="22"/>
          <w:szCs w:val="22"/>
        </w:rPr>
      </w:pPr>
      <w:r w:rsidRPr="00A11737">
        <w:rPr>
          <w:rFonts w:ascii="Arial" w:hAnsi="Arial" w:cs="Arial"/>
          <w:sz w:val="22"/>
          <w:szCs w:val="22"/>
        </w:rPr>
        <w:t xml:space="preserve">Důležitým oceňovacím úkonem </w:t>
      </w:r>
      <w:r w:rsidR="00B752E1" w:rsidRPr="00A11737">
        <w:rPr>
          <w:rFonts w:ascii="Arial" w:hAnsi="Arial" w:cs="Arial"/>
          <w:sz w:val="22"/>
          <w:szCs w:val="22"/>
        </w:rPr>
        <w:t>zhotovitelů</w:t>
      </w:r>
      <w:r w:rsidRPr="00A11737">
        <w:rPr>
          <w:rFonts w:ascii="Arial" w:hAnsi="Arial" w:cs="Arial"/>
          <w:sz w:val="22"/>
          <w:szCs w:val="22"/>
        </w:rPr>
        <w:t xml:space="preserve"> pro SPÚ je oceňování náhrad za nevydané nemovitosti a ocenění vydávaných náhradních věcí nemovitých v rámci zákona o půdě </w:t>
      </w:r>
      <w:r w:rsidR="00B752E1" w:rsidRPr="00A11737">
        <w:rPr>
          <w:rFonts w:ascii="Arial" w:hAnsi="Arial" w:cs="Arial"/>
          <w:sz w:val="22"/>
          <w:szCs w:val="22"/>
        </w:rPr>
        <w:br/>
      </w:r>
      <w:r w:rsidRPr="00A11737">
        <w:rPr>
          <w:rFonts w:ascii="Arial" w:hAnsi="Arial" w:cs="Arial"/>
          <w:sz w:val="22"/>
          <w:szCs w:val="22"/>
        </w:rPr>
        <w:t xml:space="preserve">č. 229/1991 Sb. </w:t>
      </w:r>
    </w:p>
    <w:p w14:paraId="2D489561" w14:textId="48583641" w:rsidR="0076691C" w:rsidRPr="00A11737" w:rsidRDefault="0076691C" w:rsidP="0076691C">
      <w:pPr>
        <w:jc w:val="both"/>
        <w:rPr>
          <w:rFonts w:ascii="Arial" w:hAnsi="Arial" w:cs="Arial"/>
          <w:color w:val="833C0B" w:themeColor="accent2" w:themeShade="80"/>
          <w:sz w:val="22"/>
          <w:szCs w:val="22"/>
        </w:rPr>
      </w:pPr>
      <w:r w:rsidRPr="00A11737">
        <w:rPr>
          <w:rFonts w:ascii="Arial" w:hAnsi="Arial" w:cs="Arial"/>
          <w:color w:val="000000" w:themeColor="text1"/>
          <w:sz w:val="22"/>
          <w:szCs w:val="22"/>
        </w:rPr>
        <w:t>Při oceňování náhrad za nevydané nemovitosti a ocenění vydávaných náhradních věcí nemovitých v rámci zákona o půdě č. 229/1991 Sb. se používá vyhláška č. 182/1988 Sb. ve znění vyhlášky č. 316/1990 Sb.</w:t>
      </w:r>
      <w:r w:rsidR="005716CC" w:rsidRPr="00A11737">
        <w:rPr>
          <w:rFonts w:ascii="Arial" w:hAnsi="Arial" w:cs="Arial"/>
          <w:color w:val="000000" w:themeColor="text1"/>
          <w:sz w:val="22"/>
          <w:szCs w:val="22"/>
        </w:rPr>
        <w:t xml:space="preserve">, </w:t>
      </w:r>
      <w:r w:rsidRPr="00A11737">
        <w:rPr>
          <w:rFonts w:ascii="Arial" w:hAnsi="Arial" w:cs="Arial"/>
          <w:color w:val="000000" w:themeColor="text1"/>
          <w:sz w:val="22"/>
          <w:szCs w:val="22"/>
        </w:rPr>
        <w:t xml:space="preserve">a </w:t>
      </w:r>
      <w:r w:rsidR="00B752E1" w:rsidRPr="00A11737">
        <w:rPr>
          <w:rFonts w:ascii="Arial" w:hAnsi="Arial" w:cs="Arial"/>
          <w:color w:val="000000" w:themeColor="text1"/>
          <w:sz w:val="22"/>
          <w:szCs w:val="22"/>
        </w:rPr>
        <w:t xml:space="preserve">zhotovitel </w:t>
      </w:r>
      <w:r w:rsidRPr="00A11737">
        <w:rPr>
          <w:rFonts w:ascii="Arial" w:hAnsi="Arial" w:cs="Arial"/>
          <w:color w:val="000000" w:themeColor="text1"/>
          <w:sz w:val="22"/>
          <w:szCs w:val="22"/>
        </w:rPr>
        <w:t xml:space="preserve">postupuje přesně podle zadání </w:t>
      </w:r>
      <w:r w:rsidR="00B752E1" w:rsidRPr="00A11737">
        <w:rPr>
          <w:rFonts w:ascii="Arial" w:hAnsi="Arial" w:cs="Arial"/>
          <w:color w:val="000000" w:themeColor="text1"/>
          <w:sz w:val="22"/>
          <w:szCs w:val="22"/>
        </w:rPr>
        <w:t>objednatele.</w:t>
      </w:r>
      <w:r w:rsidRPr="00A11737">
        <w:rPr>
          <w:rFonts w:ascii="Arial" w:hAnsi="Arial" w:cs="Arial"/>
          <w:color w:val="000000" w:themeColor="text1"/>
          <w:sz w:val="22"/>
          <w:szCs w:val="22"/>
        </w:rPr>
        <w:t xml:space="preserve"> Tyto oceňovací úkony jsou specifické tím, že oceňovací předpis se nepoužívá mechanicky a podřizuje se individuální logice každého případu ve smyslu účelu zákona č. 229/1991 Sb. (zmírnění křivd). Náhrada za nevydané věci nemovité má zobrazovat to, co skutečně oprávněná osoba pozbyla, tedy ve stavu k datu, kdy věc nemovitá přešla na stát. Ocenění vydávané náhradní věci nemovité má zobrazovat stav ke dni, kdy na oprávněnou osobu bude převedena náhradní věc nemovitá v alikvotní výši nároku. Podle konkrétní </w:t>
      </w:r>
      <w:r w:rsidRPr="00A11737">
        <w:rPr>
          <w:rFonts w:ascii="Arial" w:hAnsi="Arial" w:cs="Arial"/>
          <w:sz w:val="22"/>
          <w:szCs w:val="22"/>
        </w:rPr>
        <w:t xml:space="preserve">situace a zadání znalec aplikuje postupy uvedené v metodických pokynech SPÚ, které obdrží od </w:t>
      </w:r>
      <w:r w:rsidR="00B752E1" w:rsidRPr="00A11737">
        <w:rPr>
          <w:rFonts w:ascii="Arial" w:hAnsi="Arial" w:cs="Arial"/>
          <w:sz w:val="22"/>
          <w:szCs w:val="22"/>
        </w:rPr>
        <w:t>objednatele.</w:t>
      </w:r>
      <w:r w:rsidRPr="00A11737">
        <w:rPr>
          <w:rFonts w:ascii="Arial" w:hAnsi="Arial" w:cs="Arial"/>
          <w:b/>
          <w:sz w:val="22"/>
          <w:szCs w:val="22"/>
        </w:rPr>
        <w:t xml:space="preserve"> </w:t>
      </w:r>
      <w:r w:rsidR="005716CC" w:rsidRPr="00A11737">
        <w:rPr>
          <w:rFonts w:ascii="Arial" w:hAnsi="Arial" w:cs="Arial"/>
          <w:sz w:val="22"/>
          <w:szCs w:val="22"/>
        </w:rPr>
        <w:t>Zhotovitelům</w:t>
      </w:r>
      <w:r w:rsidRPr="00A11737">
        <w:rPr>
          <w:rFonts w:ascii="Arial" w:hAnsi="Arial" w:cs="Arial"/>
          <w:sz w:val="22"/>
          <w:szCs w:val="22"/>
        </w:rPr>
        <w:t xml:space="preserve"> SPÚ poskytuje metodickou oporu. V případě vyžádání jim </w:t>
      </w:r>
      <w:r w:rsidR="00B752E1" w:rsidRPr="00A11737">
        <w:rPr>
          <w:rFonts w:ascii="Arial" w:hAnsi="Arial" w:cs="Arial"/>
          <w:sz w:val="22"/>
          <w:szCs w:val="22"/>
        </w:rPr>
        <w:t>Odd</w:t>
      </w:r>
      <w:r w:rsidRPr="00A11737">
        <w:rPr>
          <w:rFonts w:ascii="Arial" w:hAnsi="Arial" w:cs="Arial"/>
          <w:sz w:val="22"/>
          <w:szCs w:val="22"/>
        </w:rPr>
        <w:t>ělení tvorby cen a verifikace</w:t>
      </w:r>
      <w:r w:rsidR="00B752E1" w:rsidRPr="00A11737">
        <w:rPr>
          <w:rFonts w:ascii="Arial" w:hAnsi="Arial" w:cs="Arial"/>
          <w:sz w:val="22"/>
          <w:szCs w:val="22"/>
        </w:rPr>
        <w:t xml:space="preserve"> poskytne prezentace.</w:t>
      </w:r>
    </w:p>
    <w:p w14:paraId="549768F4" w14:textId="77777777" w:rsidR="0076691C" w:rsidRPr="00A11737" w:rsidRDefault="0076691C" w:rsidP="0076691C">
      <w:pPr>
        <w:jc w:val="both"/>
        <w:rPr>
          <w:rFonts w:ascii="Arial" w:hAnsi="Arial" w:cs="Arial"/>
          <w:color w:val="833C0B" w:themeColor="accent2" w:themeShade="80"/>
          <w:sz w:val="22"/>
          <w:szCs w:val="22"/>
        </w:rPr>
      </w:pPr>
      <w:r w:rsidRPr="00A11737">
        <w:rPr>
          <w:rFonts w:ascii="Arial" w:hAnsi="Arial" w:cs="Arial"/>
          <w:color w:val="833C0B" w:themeColor="accent2" w:themeShade="80"/>
          <w:sz w:val="22"/>
          <w:szCs w:val="22"/>
        </w:rPr>
        <w:t xml:space="preserve">Viz: </w:t>
      </w:r>
      <w:hyperlink r:id="rId10" w:history="1">
        <w:r w:rsidRPr="00A11737">
          <w:rPr>
            <w:rStyle w:val="Hypertextovodkaz"/>
            <w:rFonts w:ascii="Arial" w:hAnsi="Arial" w:cs="Arial"/>
            <w:color w:val="023160" w:themeColor="hyperlink" w:themeShade="80"/>
            <w:sz w:val="22"/>
            <w:szCs w:val="22"/>
          </w:rPr>
          <w:t>http://intranet.spucr.cz/Default.aspx?kid=1122</w:t>
        </w:r>
      </w:hyperlink>
    </w:p>
    <w:p w14:paraId="4FA233C1" w14:textId="77777777" w:rsidR="0076691C" w:rsidRPr="00A11737" w:rsidRDefault="0076691C" w:rsidP="0076691C">
      <w:pPr>
        <w:jc w:val="both"/>
        <w:rPr>
          <w:rFonts w:ascii="Arial" w:hAnsi="Arial" w:cs="Arial"/>
          <w:color w:val="833C0B" w:themeColor="accent2" w:themeShade="80"/>
          <w:sz w:val="22"/>
          <w:szCs w:val="22"/>
        </w:rPr>
      </w:pPr>
      <w:r w:rsidRPr="00A11737">
        <w:rPr>
          <w:rFonts w:ascii="Arial" w:hAnsi="Arial" w:cs="Arial"/>
          <w:noProof/>
          <w:sz w:val="22"/>
          <w:szCs w:val="22"/>
        </w:rPr>
        <w:drawing>
          <wp:inline distT="0" distB="0" distL="0" distR="0" wp14:anchorId="0B9233A1" wp14:editId="02D35B6A">
            <wp:extent cx="5760720" cy="19621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96215"/>
                    </a:xfrm>
                    <a:prstGeom prst="rect">
                      <a:avLst/>
                    </a:prstGeom>
                  </pic:spPr>
                </pic:pic>
              </a:graphicData>
            </a:graphic>
          </wp:inline>
        </w:drawing>
      </w:r>
      <w:r w:rsidRPr="00A11737">
        <w:rPr>
          <w:rFonts w:ascii="Arial" w:hAnsi="Arial" w:cs="Arial"/>
          <w:color w:val="833C0B" w:themeColor="accent2" w:themeShade="80"/>
          <w:sz w:val="22"/>
          <w:szCs w:val="22"/>
        </w:rPr>
        <w:t xml:space="preserve"> </w:t>
      </w:r>
    </w:p>
    <w:p w14:paraId="1CA84829" w14:textId="77777777" w:rsidR="0076691C" w:rsidRPr="00A11737" w:rsidRDefault="0076691C" w:rsidP="0076691C">
      <w:pPr>
        <w:pStyle w:val="Odstavecseseznamem"/>
        <w:ind w:left="0"/>
        <w:jc w:val="both"/>
        <w:rPr>
          <w:rFonts w:ascii="Arial" w:hAnsi="Arial" w:cs="Arial"/>
          <w:strike/>
          <w:sz w:val="22"/>
          <w:szCs w:val="22"/>
        </w:rPr>
      </w:pPr>
    </w:p>
    <w:p w14:paraId="333AA373" w14:textId="66A663EA" w:rsidR="00303594" w:rsidRPr="00A11737" w:rsidRDefault="00303594" w:rsidP="00303594">
      <w:pPr>
        <w:jc w:val="both"/>
        <w:rPr>
          <w:rFonts w:ascii="Arial" w:hAnsi="Arial" w:cs="Arial"/>
          <w:b/>
          <w:sz w:val="22"/>
          <w:szCs w:val="22"/>
        </w:rPr>
      </w:pPr>
    </w:p>
    <w:p w14:paraId="18540032" w14:textId="7CD1167B" w:rsidR="003517B6" w:rsidRPr="00A11737" w:rsidRDefault="003517B6" w:rsidP="00303594">
      <w:pPr>
        <w:jc w:val="both"/>
        <w:rPr>
          <w:rFonts w:ascii="Arial" w:hAnsi="Arial" w:cs="Arial"/>
          <w:b/>
          <w:sz w:val="22"/>
          <w:szCs w:val="22"/>
        </w:rPr>
      </w:pPr>
    </w:p>
    <w:p w14:paraId="7C58561B" w14:textId="77777777" w:rsidR="003517B6" w:rsidRPr="00A11737" w:rsidRDefault="003517B6" w:rsidP="00303594">
      <w:pPr>
        <w:jc w:val="both"/>
        <w:rPr>
          <w:rFonts w:ascii="Arial" w:hAnsi="Arial" w:cs="Arial"/>
          <w:b/>
          <w:sz w:val="22"/>
          <w:szCs w:val="22"/>
        </w:rPr>
      </w:pPr>
    </w:p>
    <w:p w14:paraId="6B9D4F76" w14:textId="3AACF5F0" w:rsidR="00303594" w:rsidRPr="00A11737" w:rsidRDefault="00F53B3C" w:rsidP="00303594">
      <w:pPr>
        <w:jc w:val="both"/>
        <w:rPr>
          <w:rFonts w:ascii="Arial" w:hAnsi="Arial" w:cs="Arial"/>
          <w:sz w:val="22"/>
          <w:szCs w:val="22"/>
        </w:rPr>
      </w:pPr>
      <w:r w:rsidRPr="00A11737">
        <w:rPr>
          <w:rFonts w:ascii="Arial" w:hAnsi="Arial" w:cs="Arial"/>
          <w:b/>
          <w:sz w:val="22"/>
          <w:szCs w:val="22"/>
        </w:rPr>
        <w:t>Cena obvyklá</w:t>
      </w:r>
    </w:p>
    <w:p w14:paraId="0CFE5629" w14:textId="21A62574" w:rsidR="00303594" w:rsidRPr="00A11737" w:rsidRDefault="00B752E1" w:rsidP="00303594">
      <w:pPr>
        <w:jc w:val="both"/>
        <w:rPr>
          <w:rFonts w:ascii="Arial" w:hAnsi="Arial" w:cs="Arial"/>
          <w:sz w:val="22"/>
          <w:szCs w:val="22"/>
        </w:rPr>
      </w:pPr>
      <w:r w:rsidRPr="00A11737">
        <w:rPr>
          <w:rFonts w:ascii="Arial" w:hAnsi="Arial" w:cs="Arial"/>
          <w:sz w:val="22"/>
          <w:szCs w:val="22"/>
        </w:rPr>
        <w:lastRenderedPageBreak/>
        <w:t>Objednatel</w:t>
      </w:r>
      <w:r w:rsidR="00303594" w:rsidRPr="00A11737">
        <w:rPr>
          <w:rFonts w:ascii="Arial" w:hAnsi="Arial" w:cs="Arial"/>
          <w:sz w:val="22"/>
          <w:szCs w:val="22"/>
        </w:rPr>
        <w:t xml:space="preserve"> akceptuje závazně obvyklou cenu, která je definovaná v § 2 odst. 1 zákona č. 151/1997 Sb. a v komentáři MF</w:t>
      </w:r>
      <w:r w:rsidR="003517B6" w:rsidRPr="00A11737">
        <w:rPr>
          <w:rFonts w:ascii="Arial" w:hAnsi="Arial" w:cs="Arial"/>
          <w:sz w:val="22"/>
          <w:szCs w:val="22"/>
        </w:rPr>
        <w:t>ČR</w:t>
      </w:r>
      <w:r w:rsidR="00303594" w:rsidRPr="00A11737">
        <w:rPr>
          <w:rFonts w:ascii="Arial" w:hAnsi="Arial" w:cs="Arial"/>
          <w:sz w:val="22"/>
          <w:szCs w:val="22"/>
        </w:rPr>
        <w:t xml:space="preserve"> k ceně obvyklé. </w:t>
      </w:r>
    </w:p>
    <w:p w14:paraId="143C12C7" w14:textId="77777777" w:rsidR="00303594" w:rsidRPr="00A11737" w:rsidRDefault="00303594" w:rsidP="00303594">
      <w:pPr>
        <w:jc w:val="both"/>
        <w:rPr>
          <w:rFonts w:ascii="Arial" w:hAnsi="Arial" w:cs="Arial"/>
          <w:b/>
          <w:i/>
          <w:sz w:val="22"/>
          <w:szCs w:val="22"/>
        </w:rPr>
      </w:pPr>
      <w:proofErr w:type="gramStart"/>
      <w:r w:rsidRPr="00A11737">
        <w:rPr>
          <w:rFonts w:ascii="Arial" w:hAnsi="Arial" w:cs="Arial"/>
          <w:i/>
          <w:sz w:val="22"/>
          <w:szCs w:val="22"/>
        </w:rPr>
        <w:t xml:space="preserve">„ </w:t>
      </w:r>
      <w:r w:rsidRPr="00A11737">
        <w:rPr>
          <w:rFonts w:ascii="Arial" w:hAnsi="Arial" w:cs="Arial"/>
          <w:b/>
          <w:i/>
          <w:sz w:val="22"/>
          <w:szCs w:val="22"/>
        </w:rPr>
        <w:t>Obvyklou</w:t>
      </w:r>
      <w:proofErr w:type="gramEnd"/>
      <w:r w:rsidRPr="00A11737">
        <w:rPr>
          <w:rFonts w:ascii="Arial" w:hAnsi="Arial" w:cs="Arial"/>
          <w:b/>
          <w:i/>
          <w:sz w:val="22"/>
          <w:szCs w:val="22"/>
        </w:rPr>
        <w:t xml:space="preserve"> cenou se pro účely tohoto zákona rozumí cena, která by byla dosažena při prodejích stejného, popřípadě obdobného majetku nebo při poskytování stejné nebo obdobné služby v obvyklém obchodním styku v tuzemsku ke dni ocenění. Přitom se zvažují všechny okolnosti, které mají na cenu vliv, avšak do její výše se nepromítají vlivy mimořádných okolností trhu, osobních poměrů prodávajícího nebo kupujícího ani vliv zvláštní obliby.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 Obvyklá cena vyjadřuje hodnotu věci a určí se porovnáním.“</w:t>
      </w:r>
    </w:p>
    <w:p w14:paraId="5FA91264" w14:textId="77777777" w:rsidR="00303594" w:rsidRPr="00A11737" w:rsidRDefault="00303594" w:rsidP="00303594">
      <w:pPr>
        <w:jc w:val="both"/>
        <w:rPr>
          <w:rFonts w:ascii="Arial" w:hAnsi="Arial" w:cs="Arial"/>
          <w:sz w:val="22"/>
          <w:szCs w:val="22"/>
        </w:rPr>
      </w:pPr>
    </w:p>
    <w:p w14:paraId="743365B5" w14:textId="77777777" w:rsidR="00303594" w:rsidRPr="00A11737" w:rsidRDefault="00303594" w:rsidP="00303594">
      <w:pPr>
        <w:jc w:val="both"/>
        <w:rPr>
          <w:rFonts w:ascii="Arial" w:hAnsi="Arial" w:cs="Arial"/>
          <w:b/>
          <w:sz w:val="22"/>
          <w:szCs w:val="22"/>
        </w:rPr>
      </w:pPr>
      <w:r w:rsidRPr="00A11737">
        <w:rPr>
          <w:rFonts w:ascii="Arial" w:hAnsi="Arial" w:cs="Arial"/>
          <w:b/>
          <w:sz w:val="22"/>
          <w:szCs w:val="22"/>
        </w:rPr>
        <w:t>Tržní hodnota</w:t>
      </w:r>
    </w:p>
    <w:p w14:paraId="72D1D9B8" w14:textId="5009B9E9" w:rsidR="00303594" w:rsidRPr="00A11737" w:rsidRDefault="00B752E1" w:rsidP="00303594">
      <w:pPr>
        <w:jc w:val="both"/>
        <w:rPr>
          <w:rFonts w:ascii="Arial" w:hAnsi="Arial" w:cs="Arial"/>
          <w:sz w:val="22"/>
          <w:szCs w:val="22"/>
        </w:rPr>
      </w:pPr>
      <w:r w:rsidRPr="00A11737">
        <w:rPr>
          <w:rFonts w:ascii="Arial" w:hAnsi="Arial" w:cs="Arial"/>
          <w:sz w:val="22"/>
          <w:szCs w:val="22"/>
        </w:rPr>
        <w:t>Objednatel</w:t>
      </w:r>
      <w:r w:rsidR="00303594" w:rsidRPr="00A11737">
        <w:rPr>
          <w:rFonts w:ascii="Arial" w:hAnsi="Arial" w:cs="Arial"/>
          <w:sz w:val="22"/>
          <w:szCs w:val="22"/>
        </w:rPr>
        <w:t xml:space="preserve"> akceptuje závazně definici převzatou z aktuálního znění Mezinárodních oceňovacích standardů (ISV), Evropských oceňovacích standardů </w:t>
      </w:r>
      <w:r w:rsidRPr="00A11737">
        <w:rPr>
          <w:rFonts w:ascii="Arial" w:hAnsi="Arial" w:cs="Arial"/>
          <w:sz w:val="22"/>
          <w:szCs w:val="22"/>
        </w:rPr>
        <w:t>(</w:t>
      </w:r>
      <w:r w:rsidR="00303594" w:rsidRPr="00A11737">
        <w:rPr>
          <w:rFonts w:ascii="Arial" w:hAnsi="Arial" w:cs="Arial"/>
          <w:sz w:val="22"/>
          <w:szCs w:val="22"/>
        </w:rPr>
        <w:t>EVS</w:t>
      </w:r>
      <w:r w:rsidRPr="00A11737">
        <w:rPr>
          <w:rFonts w:ascii="Arial" w:hAnsi="Arial" w:cs="Arial"/>
          <w:sz w:val="22"/>
          <w:szCs w:val="22"/>
        </w:rPr>
        <w:t>)</w:t>
      </w:r>
      <w:r w:rsidR="00303594" w:rsidRPr="00A11737">
        <w:rPr>
          <w:rFonts w:ascii="Arial" w:hAnsi="Arial" w:cs="Arial"/>
          <w:sz w:val="22"/>
          <w:szCs w:val="22"/>
        </w:rPr>
        <w:t xml:space="preserve"> a profesionálních standardů (RICS) ve shodě se standardem 1 ON VŠE:</w:t>
      </w:r>
    </w:p>
    <w:p w14:paraId="779A698B" w14:textId="77777777" w:rsidR="00303594" w:rsidRPr="00A11737" w:rsidRDefault="00303594" w:rsidP="00303594">
      <w:pPr>
        <w:jc w:val="both"/>
        <w:rPr>
          <w:rFonts w:ascii="Arial" w:hAnsi="Arial" w:cs="Arial"/>
          <w:b/>
          <w:sz w:val="22"/>
          <w:szCs w:val="22"/>
        </w:rPr>
      </w:pPr>
      <w:r w:rsidRPr="00A11737">
        <w:rPr>
          <w:rFonts w:ascii="Arial" w:hAnsi="Arial" w:cs="Arial"/>
          <w:b/>
          <w:sz w:val="22"/>
          <w:szCs w:val="22"/>
        </w:rPr>
        <w:t>Tržní hodnota je odhadnutá částka, za kterou by bylo možné k datu ocenění posuzovaný majetek směnit mezi ochotným kupujícím a ochotným prodávajícím v nezávislé transakci a po uskutečnění náležitého marketingu, přičemž každá ze stran jedná informovaně, obezřetně a bez donucení.</w:t>
      </w:r>
    </w:p>
    <w:p w14:paraId="79CFE384" w14:textId="77777777" w:rsidR="00303594" w:rsidRPr="00A11737" w:rsidRDefault="00303594" w:rsidP="00303594">
      <w:pPr>
        <w:jc w:val="both"/>
        <w:rPr>
          <w:rFonts w:ascii="Arial" w:hAnsi="Arial" w:cs="Arial"/>
          <w:sz w:val="22"/>
          <w:szCs w:val="22"/>
        </w:rPr>
      </w:pPr>
    </w:p>
    <w:p w14:paraId="3758400E" w14:textId="2C0FD388" w:rsidR="00303594" w:rsidRPr="00A11737" w:rsidRDefault="00303594" w:rsidP="00303594">
      <w:pPr>
        <w:jc w:val="both"/>
        <w:rPr>
          <w:rFonts w:ascii="Arial" w:hAnsi="Arial" w:cs="Arial"/>
          <w:sz w:val="22"/>
          <w:szCs w:val="22"/>
        </w:rPr>
      </w:pPr>
      <w:r w:rsidRPr="00A11737">
        <w:rPr>
          <w:rFonts w:ascii="Arial" w:hAnsi="Arial" w:cs="Arial"/>
          <w:sz w:val="22"/>
          <w:szCs w:val="22"/>
        </w:rPr>
        <w:t xml:space="preserve">Takto definovaná tržní hodnota je podle některých zdrojů v současných podmínkách ČR </w:t>
      </w:r>
      <w:r w:rsidR="003517B6" w:rsidRPr="00A11737">
        <w:rPr>
          <w:rFonts w:ascii="Arial" w:hAnsi="Arial" w:cs="Arial"/>
          <w:sz w:val="22"/>
          <w:szCs w:val="22"/>
        </w:rPr>
        <w:t>vnímána i jako cena</w:t>
      </w:r>
      <w:r w:rsidRPr="00A11737">
        <w:rPr>
          <w:rFonts w:ascii="Arial" w:hAnsi="Arial" w:cs="Arial"/>
          <w:sz w:val="22"/>
          <w:szCs w:val="22"/>
        </w:rPr>
        <w:t xml:space="preserve"> obvykl</w:t>
      </w:r>
      <w:r w:rsidR="003517B6" w:rsidRPr="00A11737">
        <w:rPr>
          <w:rFonts w:ascii="Arial" w:hAnsi="Arial" w:cs="Arial"/>
          <w:sz w:val="22"/>
          <w:szCs w:val="22"/>
        </w:rPr>
        <w:t>á</w:t>
      </w:r>
      <w:r w:rsidRPr="00A11737">
        <w:rPr>
          <w:rFonts w:ascii="Arial" w:hAnsi="Arial" w:cs="Arial"/>
          <w:sz w:val="22"/>
          <w:szCs w:val="22"/>
        </w:rPr>
        <w:t>, jak je definov</w:t>
      </w:r>
      <w:r w:rsidR="00FA4B6D" w:rsidRPr="00A11737">
        <w:rPr>
          <w:rFonts w:ascii="Arial" w:hAnsi="Arial" w:cs="Arial"/>
          <w:sz w:val="22"/>
          <w:szCs w:val="22"/>
        </w:rPr>
        <w:t>ána v § 2 zákona č. 151/1997 Sb</w:t>
      </w:r>
      <w:r w:rsidRPr="00A11737">
        <w:rPr>
          <w:rFonts w:ascii="Arial" w:hAnsi="Arial" w:cs="Arial"/>
          <w:sz w:val="22"/>
          <w:szCs w:val="22"/>
        </w:rPr>
        <w:t xml:space="preserve">. Nejde však o žádný legislativou ukotvený názor. Naopak cena obvyklá a tržní hodnota jsou považovány za rozdílné kategorie hodnoty. </w:t>
      </w:r>
    </w:p>
    <w:p w14:paraId="4F9E31BA" w14:textId="06AFE36F" w:rsidR="00303594" w:rsidRPr="00A11737" w:rsidRDefault="00303594" w:rsidP="00303594">
      <w:pPr>
        <w:jc w:val="both"/>
        <w:rPr>
          <w:rFonts w:ascii="Arial" w:hAnsi="Arial" w:cs="Arial"/>
          <w:sz w:val="22"/>
          <w:szCs w:val="22"/>
        </w:rPr>
      </w:pPr>
      <w:r w:rsidRPr="00A11737">
        <w:rPr>
          <w:rFonts w:ascii="Arial" w:hAnsi="Arial" w:cs="Arial"/>
          <w:sz w:val="22"/>
          <w:szCs w:val="22"/>
        </w:rPr>
        <w:t>Komentář MF</w:t>
      </w:r>
      <w:r w:rsidR="00FA4B6D" w:rsidRPr="00A11737">
        <w:rPr>
          <w:rFonts w:ascii="Arial" w:hAnsi="Arial" w:cs="Arial"/>
          <w:sz w:val="22"/>
          <w:szCs w:val="22"/>
        </w:rPr>
        <w:t>ČR</w:t>
      </w:r>
      <w:r w:rsidRPr="00A11737">
        <w:rPr>
          <w:rFonts w:ascii="Arial" w:hAnsi="Arial" w:cs="Arial"/>
          <w:sz w:val="22"/>
          <w:szCs w:val="22"/>
        </w:rPr>
        <w:t xml:space="preserve"> uvádí: </w:t>
      </w:r>
    </w:p>
    <w:p w14:paraId="02E681D8" w14:textId="60ADB836" w:rsidR="00303594" w:rsidRPr="00A11737" w:rsidRDefault="00303594" w:rsidP="00303594">
      <w:pPr>
        <w:jc w:val="both"/>
        <w:rPr>
          <w:rFonts w:ascii="Arial" w:hAnsi="Arial" w:cs="Arial"/>
          <w:sz w:val="22"/>
          <w:szCs w:val="22"/>
        </w:rPr>
      </w:pPr>
      <w:r w:rsidRPr="00A11737">
        <w:rPr>
          <w:rFonts w:ascii="Arial" w:hAnsi="Arial" w:cs="Arial"/>
          <w:sz w:val="22"/>
          <w:szCs w:val="22"/>
        </w:rPr>
        <w:t>Cena obvyklá: Viz ustanovení § 2 odst. 1 zákona č 151/1997 Sb</w:t>
      </w:r>
      <w:r w:rsidR="00A507FA" w:rsidRPr="00A11737">
        <w:rPr>
          <w:rFonts w:ascii="Arial" w:hAnsi="Arial" w:cs="Arial"/>
          <w:sz w:val="22"/>
          <w:szCs w:val="22"/>
        </w:rPr>
        <w:t xml:space="preserve">. </w:t>
      </w:r>
      <w:r w:rsidRPr="00A11737">
        <w:rPr>
          <w:rFonts w:ascii="Arial" w:hAnsi="Arial" w:cs="Arial"/>
          <w:sz w:val="22"/>
          <w:szCs w:val="22"/>
        </w:rPr>
        <w:t>Statistické vyhodnocení již realizovaných prodejů.</w:t>
      </w:r>
    </w:p>
    <w:p w14:paraId="600FE3B4"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t xml:space="preserve">Tržní hodnota: Je často zaměňována za obvyklou cenu. Rozdíl oproti obvyklé ceně je v odhadu realizovatelné ceny na trhu za nabízený majetek (odhad do budoucnosti). Tržní hodnotu lze spočítat na rozdíl od obvyklé ceny vyhodnocením věcné hodnoty (nákladové ocenění), výnosové hodnoty a ceny určené porovnáním s cenami obvyklých věcí (nemovitostí).  </w:t>
      </w:r>
    </w:p>
    <w:p w14:paraId="5C9F5EFC"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t xml:space="preserve">ČKOM (Česká komora odhadců majetku) ve svých metodikách uvádí: </w:t>
      </w:r>
    </w:p>
    <w:p w14:paraId="690BDE48"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t xml:space="preserve">Tržní hodnota podle definice IVSC a </w:t>
      </w:r>
      <w:proofErr w:type="spellStart"/>
      <w:r w:rsidRPr="00A11737">
        <w:rPr>
          <w:rFonts w:ascii="Arial" w:hAnsi="Arial" w:cs="Arial"/>
          <w:sz w:val="22"/>
          <w:szCs w:val="22"/>
        </w:rPr>
        <w:t>TEGoVA</w:t>
      </w:r>
      <w:proofErr w:type="spellEnd"/>
      <w:r w:rsidRPr="00A11737">
        <w:rPr>
          <w:rFonts w:ascii="Arial" w:hAnsi="Arial" w:cs="Arial"/>
          <w:sz w:val="22"/>
          <w:szCs w:val="22"/>
        </w:rPr>
        <w:t xml:space="preserve"> a cena obvyklá dle § 2 zákona č. 151/1997 Sb. jsou dvě rozdílné kategorie hodnoty.</w:t>
      </w:r>
    </w:p>
    <w:p w14:paraId="075B7036" w14:textId="77777777" w:rsidR="00303594" w:rsidRPr="00A11737" w:rsidRDefault="00303594" w:rsidP="00303594">
      <w:pPr>
        <w:jc w:val="both"/>
        <w:rPr>
          <w:rFonts w:ascii="Arial" w:hAnsi="Arial" w:cs="Arial"/>
          <w:sz w:val="22"/>
          <w:szCs w:val="22"/>
        </w:rPr>
      </w:pPr>
    </w:p>
    <w:p w14:paraId="59EC8B5A" w14:textId="501325DF" w:rsidR="00303594" w:rsidRPr="00A11737" w:rsidRDefault="00A507FA" w:rsidP="00303594">
      <w:pPr>
        <w:jc w:val="both"/>
        <w:rPr>
          <w:rFonts w:ascii="Arial" w:hAnsi="Arial" w:cs="Arial"/>
          <w:sz w:val="22"/>
          <w:szCs w:val="22"/>
        </w:rPr>
      </w:pPr>
      <w:r w:rsidRPr="00A11737">
        <w:rPr>
          <w:rFonts w:ascii="Arial" w:hAnsi="Arial" w:cs="Arial"/>
          <w:sz w:val="22"/>
          <w:szCs w:val="22"/>
        </w:rPr>
        <w:t>Objednatel</w:t>
      </w:r>
      <w:r w:rsidR="00303594" w:rsidRPr="00A11737">
        <w:rPr>
          <w:rFonts w:ascii="Arial" w:hAnsi="Arial" w:cs="Arial"/>
          <w:sz w:val="22"/>
          <w:szCs w:val="22"/>
        </w:rPr>
        <w:t xml:space="preserve"> za této situace akceptuje určení ceny obvyklé na základě tržní hodnoty pouze ve výjimečných případech. Jde zejména o nemovité věci s očekávaným výnosem. U SPÚ může jít například o pozemky a stavby zemědělských areálů. Vzájemnou kombinaci porovnávacího nákladového a výnosového přístupu </w:t>
      </w:r>
      <w:r w:rsidRPr="00A11737">
        <w:rPr>
          <w:rFonts w:ascii="Arial" w:hAnsi="Arial" w:cs="Arial"/>
          <w:sz w:val="22"/>
          <w:szCs w:val="22"/>
        </w:rPr>
        <w:t>zhotovitel</w:t>
      </w:r>
      <w:r w:rsidR="00303594" w:rsidRPr="00A11737">
        <w:rPr>
          <w:rFonts w:ascii="Arial" w:hAnsi="Arial" w:cs="Arial"/>
          <w:sz w:val="22"/>
          <w:szCs w:val="22"/>
        </w:rPr>
        <w:t xml:space="preserve"> určí konečnou cenu. Například může jít o cenu pro převod podle zákona č. 92/1991 Sb</w:t>
      </w:r>
      <w:r w:rsidR="00715F80" w:rsidRPr="00A11737">
        <w:rPr>
          <w:rFonts w:ascii="Arial" w:hAnsi="Arial" w:cs="Arial"/>
          <w:sz w:val="22"/>
          <w:szCs w:val="22"/>
        </w:rPr>
        <w:t>.</w:t>
      </w:r>
      <w:r w:rsidR="002A052C" w:rsidRPr="00A11737">
        <w:rPr>
          <w:rStyle w:val="Znakapoznpodarou"/>
          <w:rFonts w:ascii="Arial" w:hAnsi="Arial" w:cs="Arial"/>
          <w:sz w:val="22"/>
          <w:szCs w:val="22"/>
        </w:rPr>
        <w:footnoteReference w:id="10"/>
      </w:r>
      <w:r w:rsidR="00303594" w:rsidRPr="00A11737">
        <w:rPr>
          <w:rFonts w:ascii="Arial" w:hAnsi="Arial" w:cs="Arial"/>
          <w:sz w:val="22"/>
          <w:szCs w:val="22"/>
        </w:rPr>
        <w:t xml:space="preserve"> (privatizace). </w:t>
      </w:r>
    </w:p>
    <w:p w14:paraId="62AADD53" w14:textId="77777777" w:rsidR="00303594" w:rsidRPr="00A11737" w:rsidRDefault="00303594" w:rsidP="00303594">
      <w:pPr>
        <w:tabs>
          <w:tab w:val="left" w:pos="1586"/>
        </w:tabs>
        <w:jc w:val="both"/>
        <w:rPr>
          <w:rFonts w:ascii="Arial" w:hAnsi="Arial" w:cs="Arial"/>
          <w:sz w:val="22"/>
          <w:szCs w:val="22"/>
        </w:rPr>
      </w:pPr>
      <w:r w:rsidRPr="00A11737">
        <w:rPr>
          <w:rFonts w:ascii="Arial" w:hAnsi="Arial" w:cs="Arial"/>
          <w:sz w:val="22"/>
          <w:szCs w:val="22"/>
        </w:rPr>
        <w:tab/>
      </w:r>
    </w:p>
    <w:p w14:paraId="4FF9ACFE"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t xml:space="preserve">Uvedené základní definice cen, ceny zjištěné a obvyklé ceny jsou pro potřeby SPÚ závazné a postačující. </w:t>
      </w:r>
    </w:p>
    <w:p w14:paraId="386E5F12" w14:textId="77777777" w:rsidR="00303594" w:rsidRPr="00A11737" w:rsidRDefault="00303594" w:rsidP="00303594">
      <w:pPr>
        <w:jc w:val="both"/>
        <w:rPr>
          <w:rFonts w:ascii="Arial" w:hAnsi="Arial" w:cs="Arial"/>
          <w:sz w:val="22"/>
          <w:szCs w:val="22"/>
        </w:rPr>
      </w:pPr>
    </w:p>
    <w:p w14:paraId="7D42045C"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t>Pouze z důvodu komplexnosti a předejití záměny definic s definicí podle zákona o oceňování majetku lze uvést další definice cen podle dalších právních předpisů:</w:t>
      </w:r>
    </w:p>
    <w:p w14:paraId="68AE40EB" w14:textId="4E2E495B" w:rsidR="00303594" w:rsidRPr="00A11737" w:rsidRDefault="00A507FA" w:rsidP="00303594">
      <w:pPr>
        <w:jc w:val="both"/>
        <w:rPr>
          <w:rFonts w:ascii="Arial" w:hAnsi="Arial" w:cs="Arial"/>
          <w:sz w:val="22"/>
          <w:szCs w:val="22"/>
          <w:u w:val="single"/>
        </w:rPr>
      </w:pPr>
      <w:r w:rsidRPr="00A11737">
        <w:rPr>
          <w:rFonts w:ascii="Arial" w:hAnsi="Arial" w:cs="Arial"/>
          <w:sz w:val="22"/>
          <w:szCs w:val="22"/>
          <w:u w:val="single"/>
        </w:rPr>
        <w:t>Dle § 492 zákona č. 89/2012 Sb.</w:t>
      </w:r>
      <w:r w:rsidR="002A052C" w:rsidRPr="00A11737">
        <w:rPr>
          <w:rStyle w:val="Znakapoznpodarou"/>
          <w:rFonts w:ascii="Arial" w:hAnsi="Arial" w:cs="Arial"/>
          <w:sz w:val="22"/>
          <w:szCs w:val="22"/>
          <w:u w:val="single"/>
        </w:rPr>
        <w:footnoteReference w:id="11"/>
      </w:r>
      <w:r w:rsidR="00303594" w:rsidRPr="00A11737">
        <w:rPr>
          <w:rFonts w:ascii="Arial" w:hAnsi="Arial" w:cs="Arial"/>
          <w:sz w:val="22"/>
          <w:szCs w:val="22"/>
          <w:u w:val="single"/>
        </w:rPr>
        <w:t>:</w:t>
      </w:r>
    </w:p>
    <w:p w14:paraId="7FFD6F2E"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lastRenderedPageBreak/>
        <w:t xml:space="preserve">odst. 1) Hodnota věci, lze-li ji vyjádřit penězi, je její cena. Cena se určí jako cena obvyklá, ledaže je něco jiného ujednáno nebo stanoveno zákonem. </w:t>
      </w:r>
    </w:p>
    <w:p w14:paraId="389F228F"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t>odst. 2) Mimořádná cena věci se stanoví, má-li se její hodnota nahradit s přihlédnutím ke zvláštním poměrům nebo ke zvláštní oblibě vyvolané náhodnými vlastnostmi věci.</w:t>
      </w:r>
    </w:p>
    <w:p w14:paraId="4BFDA2B0" w14:textId="77777777" w:rsidR="00303594" w:rsidRPr="00A11737" w:rsidRDefault="00303594" w:rsidP="00303594">
      <w:pPr>
        <w:jc w:val="both"/>
        <w:rPr>
          <w:rFonts w:ascii="Arial" w:hAnsi="Arial" w:cs="Arial"/>
          <w:sz w:val="22"/>
          <w:szCs w:val="22"/>
        </w:rPr>
      </w:pPr>
    </w:p>
    <w:p w14:paraId="5C571280" w14:textId="2BAF649D" w:rsidR="00E01729" w:rsidRPr="00A11737" w:rsidRDefault="00E01729" w:rsidP="00E01729">
      <w:pPr>
        <w:jc w:val="both"/>
        <w:rPr>
          <w:rFonts w:ascii="Arial" w:hAnsi="Arial" w:cs="Arial"/>
          <w:sz w:val="22"/>
          <w:szCs w:val="22"/>
        </w:rPr>
      </w:pPr>
      <w:r w:rsidRPr="00A11737">
        <w:rPr>
          <w:rFonts w:ascii="Arial" w:hAnsi="Arial" w:cs="Arial"/>
          <w:sz w:val="22"/>
          <w:szCs w:val="22"/>
          <w:u w:val="single"/>
        </w:rPr>
        <w:t>Zákon č. 526/1990 Sb</w:t>
      </w:r>
      <w:r w:rsidR="00A507FA" w:rsidRPr="00A11737">
        <w:rPr>
          <w:rFonts w:ascii="Arial" w:hAnsi="Arial" w:cs="Arial"/>
          <w:sz w:val="22"/>
          <w:szCs w:val="22"/>
          <w:u w:val="single"/>
        </w:rPr>
        <w:t>.</w:t>
      </w:r>
      <w:r w:rsidR="008A2E02" w:rsidRPr="00A11737">
        <w:rPr>
          <w:rStyle w:val="Znakapoznpodarou"/>
          <w:rFonts w:ascii="Arial" w:hAnsi="Arial" w:cs="Arial"/>
          <w:sz w:val="22"/>
          <w:szCs w:val="22"/>
          <w:u w:val="single"/>
        </w:rPr>
        <w:footnoteReference w:id="12"/>
      </w:r>
      <w:r w:rsidRPr="00A11737">
        <w:rPr>
          <w:rFonts w:ascii="Arial" w:hAnsi="Arial" w:cs="Arial"/>
          <w:sz w:val="22"/>
          <w:szCs w:val="22"/>
          <w:u w:val="single"/>
        </w:rPr>
        <w:t>,</w:t>
      </w:r>
      <w:r w:rsidR="00A507FA" w:rsidRPr="00A11737">
        <w:rPr>
          <w:rFonts w:ascii="Arial" w:hAnsi="Arial" w:cs="Arial"/>
          <w:sz w:val="22"/>
          <w:szCs w:val="22"/>
          <w:u w:val="single"/>
        </w:rPr>
        <w:t xml:space="preserve"> </w:t>
      </w:r>
      <w:r w:rsidRPr="00A11737">
        <w:rPr>
          <w:rFonts w:ascii="Arial" w:hAnsi="Arial" w:cs="Arial"/>
          <w:sz w:val="22"/>
          <w:szCs w:val="22"/>
          <w:u w:val="single"/>
        </w:rPr>
        <w:t>definuje v ustanovení § 2 odst. 6 obvyklou cenu takto</w:t>
      </w:r>
      <w:r w:rsidRPr="00A11737">
        <w:rPr>
          <w:rFonts w:ascii="Arial" w:hAnsi="Arial" w:cs="Arial"/>
          <w:sz w:val="22"/>
          <w:szCs w:val="22"/>
        </w:rPr>
        <w:t>:</w:t>
      </w:r>
    </w:p>
    <w:p w14:paraId="136DAD2B" w14:textId="77777777" w:rsidR="00303594" w:rsidRPr="00A11737" w:rsidRDefault="00E01729" w:rsidP="00303594">
      <w:pPr>
        <w:jc w:val="both"/>
        <w:rPr>
          <w:rFonts w:ascii="Arial" w:hAnsi="Arial" w:cs="Arial"/>
          <w:sz w:val="22"/>
          <w:szCs w:val="22"/>
        </w:rPr>
      </w:pPr>
      <w:r w:rsidRPr="00A11737">
        <w:rPr>
          <w:rFonts w:ascii="Arial" w:hAnsi="Arial" w:cs="Arial"/>
          <w:sz w:val="22"/>
          <w:szCs w:val="22"/>
        </w:rPr>
        <w:t xml:space="preserve"> </w:t>
      </w:r>
      <w:r w:rsidR="00303594" w:rsidRPr="00A11737">
        <w:rPr>
          <w:rFonts w:ascii="Arial" w:hAnsi="Arial" w:cs="Arial"/>
          <w:sz w:val="22"/>
          <w:szCs w:val="22"/>
        </w:rPr>
        <w:t>(2) Cena je peněžní částka.</w:t>
      </w:r>
    </w:p>
    <w:p w14:paraId="7198F6FA" w14:textId="6538DC90" w:rsidR="00303594" w:rsidRPr="00A11737" w:rsidRDefault="00303594" w:rsidP="00303594">
      <w:pPr>
        <w:jc w:val="both"/>
        <w:rPr>
          <w:rFonts w:ascii="Arial" w:hAnsi="Arial" w:cs="Arial"/>
          <w:sz w:val="22"/>
          <w:szCs w:val="22"/>
        </w:rPr>
      </w:pPr>
      <w:r w:rsidRPr="00A11737">
        <w:rPr>
          <w:rFonts w:ascii="Arial" w:hAnsi="Arial" w:cs="Arial"/>
          <w:sz w:val="22"/>
          <w:szCs w:val="22"/>
        </w:rPr>
        <w:t xml:space="preserve"> </w:t>
      </w:r>
      <w:r w:rsidR="00A507FA" w:rsidRPr="00A11737">
        <w:rPr>
          <w:rFonts w:ascii="Arial" w:hAnsi="Arial" w:cs="Arial"/>
          <w:sz w:val="22"/>
          <w:szCs w:val="22"/>
        </w:rPr>
        <w:tab/>
      </w:r>
      <w:r w:rsidRPr="00A11737">
        <w:rPr>
          <w:rFonts w:ascii="Arial" w:hAnsi="Arial" w:cs="Arial"/>
          <w:sz w:val="22"/>
          <w:szCs w:val="22"/>
        </w:rPr>
        <w:t>a) sjednaná při nákupu a prodeji zboží podle § 2 až 13 nebo</w:t>
      </w:r>
    </w:p>
    <w:p w14:paraId="1447C30B" w14:textId="4B72D261" w:rsidR="00303594" w:rsidRPr="00A11737" w:rsidRDefault="00303594" w:rsidP="00A507FA">
      <w:pPr>
        <w:ind w:firstLine="708"/>
        <w:jc w:val="both"/>
        <w:rPr>
          <w:rFonts w:ascii="Arial" w:hAnsi="Arial" w:cs="Arial"/>
          <w:sz w:val="22"/>
          <w:szCs w:val="22"/>
        </w:rPr>
      </w:pPr>
      <w:r w:rsidRPr="00A11737">
        <w:rPr>
          <w:rFonts w:ascii="Arial" w:hAnsi="Arial" w:cs="Arial"/>
          <w:sz w:val="22"/>
          <w:szCs w:val="22"/>
        </w:rPr>
        <w:t>b) určená podle zvláštního předpisu1) k jiným účelům než k prodeji.</w:t>
      </w:r>
    </w:p>
    <w:p w14:paraId="75F9D6B1"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t xml:space="preserve">(6) Obvyklou cenou pro účely tohoto zákona se rozumí cena shodného nebo z hlediska užití porovnatelného nebo vzájemně zastupitelného zboží volně sjednávaná mezi prodávajícími a kupujícími, kteří jsou na sobě navzájem ekonomicky, kapitálově nebo personálně nezávislí na daném trhu, který není ohrožen účinky omezení hospodářské soutěže. Nelze-li zjistit cenu obvyklou na trhu, určí se cena pro posouzení, zda nedochází ke zneužití výhodnějšího hospodářského postavení, kalkulačním propočtem ekonomicky oprávněných nákladů a přiměřeného zisku. </w:t>
      </w:r>
    </w:p>
    <w:p w14:paraId="0CAE4DF3" w14:textId="77777777" w:rsidR="00303594" w:rsidRPr="00A11737" w:rsidRDefault="00303594" w:rsidP="00303594">
      <w:pPr>
        <w:jc w:val="both"/>
        <w:rPr>
          <w:rFonts w:ascii="Arial" w:hAnsi="Arial" w:cs="Arial"/>
          <w:b/>
          <w:sz w:val="22"/>
          <w:szCs w:val="22"/>
        </w:rPr>
      </w:pPr>
    </w:p>
    <w:p w14:paraId="15F10A51" w14:textId="77777777" w:rsidR="00303594" w:rsidRPr="00A11737" w:rsidRDefault="00303594" w:rsidP="00303594">
      <w:pPr>
        <w:jc w:val="both"/>
        <w:rPr>
          <w:rFonts w:ascii="Arial" w:hAnsi="Arial" w:cs="Arial"/>
          <w:b/>
          <w:sz w:val="22"/>
          <w:szCs w:val="22"/>
        </w:rPr>
      </w:pPr>
      <w:r w:rsidRPr="00A11737">
        <w:rPr>
          <w:rFonts w:ascii="Arial" w:hAnsi="Arial" w:cs="Arial"/>
          <w:b/>
          <w:sz w:val="22"/>
          <w:szCs w:val="22"/>
        </w:rPr>
        <w:t>Rozlišení cen z hlediska analýzy trhu věcí nemovitých</w:t>
      </w:r>
    </w:p>
    <w:p w14:paraId="5B259140"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t xml:space="preserve">Analýza trhu je jedním ze základních podkladů při určení obvyklé ceny, případně tržní hodnoty.  </w:t>
      </w:r>
    </w:p>
    <w:p w14:paraId="4B423D8F"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t>Při analýze trhu se hledají především referenční vzorky pro porovnání. Je možné se setkat s různými názvy cen, jejichž terminologie není ustálena. V rámci tohoto standardu budou rozlišovány při analýze trhu tyto ceny:</w:t>
      </w:r>
    </w:p>
    <w:p w14:paraId="474073B6" w14:textId="77777777" w:rsidR="00303594" w:rsidRPr="00A11737" w:rsidRDefault="00303594" w:rsidP="00AF4580">
      <w:pPr>
        <w:pStyle w:val="Odstavecseseznamem"/>
        <w:numPr>
          <w:ilvl w:val="0"/>
          <w:numId w:val="29"/>
        </w:numPr>
        <w:jc w:val="both"/>
        <w:rPr>
          <w:rFonts w:ascii="Arial" w:hAnsi="Arial" w:cs="Arial"/>
          <w:sz w:val="22"/>
          <w:szCs w:val="22"/>
          <w:u w:val="single"/>
        </w:rPr>
      </w:pPr>
      <w:r w:rsidRPr="00A11737">
        <w:rPr>
          <w:rFonts w:ascii="Arial" w:hAnsi="Arial" w:cs="Arial"/>
          <w:sz w:val="22"/>
          <w:szCs w:val="22"/>
          <w:u w:val="single"/>
        </w:rPr>
        <w:t>Nabídková cena věcí nemovitých</w:t>
      </w:r>
    </w:p>
    <w:p w14:paraId="0EA3E204"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t>Cena nabízená prodávajícím, za kterou je ochoten věc nemovitou prodat, prodávající může být zastoupen realitními kancelářemi. Je to představa prodávajících o ceně.</w:t>
      </w:r>
    </w:p>
    <w:p w14:paraId="40225F36" w14:textId="006BAA9E" w:rsidR="00303594" w:rsidRPr="00A11737" w:rsidRDefault="00303594" w:rsidP="00303594">
      <w:pPr>
        <w:jc w:val="both"/>
        <w:rPr>
          <w:rFonts w:ascii="Arial" w:hAnsi="Arial" w:cs="Arial"/>
          <w:sz w:val="22"/>
          <w:szCs w:val="22"/>
        </w:rPr>
      </w:pPr>
      <w:r w:rsidRPr="00A11737">
        <w:rPr>
          <w:rFonts w:ascii="Arial" w:hAnsi="Arial" w:cs="Arial"/>
          <w:sz w:val="22"/>
          <w:szCs w:val="22"/>
        </w:rPr>
        <w:t>Tyto ceny vyjadřují tržní situaci na straně nabídky věcí nemovitých. Ve smyslu komentáře MF</w:t>
      </w:r>
      <w:r w:rsidR="00FA4B6D" w:rsidRPr="00A11737">
        <w:rPr>
          <w:rFonts w:ascii="Arial" w:hAnsi="Arial" w:cs="Arial"/>
          <w:sz w:val="22"/>
          <w:szCs w:val="22"/>
        </w:rPr>
        <w:t>ČR</w:t>
      </w:r>
      <w:r w:rsidRPr="00A11737">
        <w:rPr>
          <w:rFonts w:ascii="Arial" w:hAnsi="Arial" w:cs="Arial"/>
          <w:sz w:val="22"/>
          <w:szCs w:val="22"/>
        </w:rPr>
        <w:t xml:space="preserve"> k ceně obvyklé se tyto ceny pro určení ceny obvyklé nepoužívají. Pokud se používají, tak při určení tržní hodnoty.</w:t>
      </w:r>
    </w:p>
    <w:p w14:paraId="01AB7775" w14:textId="77777777" w:rsidR="00303594" w:rsidRPr="00A11737" w:rsidRDefault="00303594" w:rsidP="00AF4580">
      <w:pPr>
        <w:pStyle w:val="Odstavecseseznamem"/>
        <w:numPr>
          <w:ilvl w:val="0"/>
          <w:numId w:val="29"/>
        </w:numPr>
        <w:jc w:val="both"/>
        <w:rPr>
          <w:rFonts w:ascii="Arial" w:hAnsi="Arial" w:cs="Arial"/>
          <w:sz w:val="22"/>
          <w:szCs w:val="22"/>
          <w:u w:val="single"/>
        </w:rPr>
      </w:pPr>
      <w:r w:rsidRPr="00A11737">
        <w:rPr>
          <w:rFonts w:ascii="Arial" w:hAnsi="Arial" w:cs="Arial"/>
          <w:sz w:val="22"/>
          <w:szCs w:val="22"/>
          <w:u w:val="single"/>
        </w:rPr>
        <w:t>Poptávková cena věcí nemovitých</w:t>
      </w:r>
    </w:p>
    <w:p w14:paraId="2A127901"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t>Cena, za kterou jsou kupující ochotni věc nemovitou koupit. Kupující může být zastoupen realitními kancelářemi. Je to představa kupujících o ceně.</w:t>
      </w:r>
    </w:p>
    <w:p w14:paraId="21B8E95E"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t>Tyto ceny vyjadřují tržní situaci na straně poptávky po věcech nemovitých. Ve smyslu komentáře MF k ceně obvyklé se tyto ceny pro určení ceny obvyklé nepoužívají. Pokud se používají, tak při určení tržní hodnoty.</w:t>
      </w:r>
    </w:p>
    <w:p w14:paraId="46DD9446" w14:textId="77777777" w:rsidR="00303594" w:rsidRPr="00A11737" w:rsidRDefault="00303594" w:rsidP="00AF4580">
      <w:pPr>
        <w:pStyle w:val="Odstavecseseznamem"/>
        <w:numPr>
          <w:ilvl w:val="0"/>
          <w:numId w:val="29"/>
        </w:numPr>
        <w:jc w:val="both"/>
        <w:rPr>
          <w:rFonts w:ascii="Arial" w:hAnsi="Arial" w:cs="Arial"/>
          <w:sz w:val="22"/>
          <w:szCs w:val="22"/>
          <w:u w:val="single"/>
        </w:rPr>
      </w:pPr>
      <w:r w:rsidRPr="00A11737">
        <w:rPr>
          <w:rFonts w:ascii="Arial" w:hAnsi="Arial" w:cs="Arial"/>
          <w:sz w:val="22"/>
          <w:szCs w:val="22"/>
          <w:u w:val="single"/>
        </w:rPr>
        <w:t>Realizovaná cena věcí nemovitých</w:t>
      </w:r>
    </w:p>
    <w:p w14:paraId="3D8E2203"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t>Skutečně realizovaná částka při prodeji. Většinou je to cena sjednaná mezi dvěma nezávislými subjekty na volném trhu uvedená v kupní smlouvě, případně na prodejním dokladu o zaplacení.</w:t>
      </w:r>
    </w:p>
    <w:p w14:paraId="10BBAC1A"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t xml:space="preserve">Představa prodávajícího a kupujícího o ceně se projevila sjednáním a realizací prodeje a koupě. </w:t>
      </w:r>
    </w:p>
    <w:p w14:paraId="0AC62136" w14:textId="04EFF493" w:rsidR="00303594" w:rsidRPr="00A11737" w:rsidRDefault="00303594" w:rsidP="00303594">
      <w:pPr>
        <w:jc w:val="both"/>
        <w:rPr>
          <w:rFonts w:ascii="Arial" w:hAnsi="Arial" w:cs="Arial"/>
          <w:sz w:val="22"/>
          <w:szCs w:val="22"/>
        </w:rPr>
      </w:pPr>
      <w:r w:rsidRPr="00A11737">
        <w:rPr>
          <w:rFonts w:ascii="Arial" w:hAnsi="Arial" w:cs="Arial"/>
          <w:sz w:val="22"/>
          <w:szCs w:val="22"/>
        </w:rPr>
        <w:t>Podle komentáře MF</w:t>
      </w:r>
      <w:r w:rsidR="00FA4B6D" w:rsidRPr="00A11737">
        <w:rPr>
          <w:rFonts w:ascii="Arial" w:hAnsi="Arial" w:cs="Arial"/>
          <w:sz w:val="22"/>
          <w:szCs w:val="22"/>
        </w:rPr>
        <w:t>ČR</w:t>
      </w:r>
      <w:r w:rsidRPr="00A11737">
        <w:rPr>
          <w:rFonts w:ascii="Arial" w:hAnsi="Arial" w:cs="Arial"/>
          <w:sz w:val="22"/>
          <w:szCs w:val="22"/>
        </w:rPr>
        <w:t xml:space="preserve"> k ceně obvyklé se cena obvyklá určuje porovnáním s již realizovanými historickými cenami, do kterých se však ne</w:t>
      </w:r>
      <w:r w:rsidR="00E01729" w:rsidRPr="00A11737">
        <w:rPr>
          <w:rFonts w:ascii="Arial" w:hAnsi="Arial" w:cs="Arial"/>
          <w:sz w:val="22"/>
          <w:szCs w:val="22"/>
        </w:rPr>
        <w:t>smějí</w:t>
      </w:r>
      <w:r w:rsidRPr="00A11737">
        <w:rPr>
          <w:rFonts w:ascii="Arial" w:hAnsi="Arial" w:cs="Arial"/>
          <w:sz w:val="22"/>
          <w:szCs w:val="22"/>
        </w:rPr>
        <w:t xml:space="preserve"> promítnout zvláštní vlivy.</w:t>
      </w:r>
    </w:p>
    <w:p w14:paraId="6DF4DE32" w14:textId="77777777" w:rsidR="00303594" w:rsidRPr="00A11737" w:rsidRDefault="00303594" w:rsidP="00303594">
      <w:pPr>
        <w:jc w:val="both"/>
        <w:rPr>
          <w:rFonts w:ascii="Arial" w:hAnsi="Arial" w:cs="Arial"/>
          <w:sz w:val="22"/>
          <w:szCs w:val="22"/>
        </w:rPr>
      </w:pPr>
    </w:p>
    <w:p w14:paraId="65FD0C3D"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t>Nabídková cena, poptávková cena a realizovaná cena jsou součástí trhu s věcmi nemovitými, lze je nazvat jako ceny, které se běžně používají na trhu – někdy též souhrnně jako tržní ceny.</w:t>
      </w:r>
    </w:p>
    <w:p w14:paraId="37CB658A" w14:textId="77777777" w:rsidR="00303594" w:rsidRPr="00A11737" w:rsidRDefault="00303594" w:rsidP="00303594">
      <w:pPr>
        <w:rPr>
          <w:rFonts w:ascii="Arial" w:hAnsi="Arial" w:cs="Arial"/>
          <w:sz w:val="22"/>
          <w:szCs w:val="22"/>
        </w:rPr>
      </w:pPr>
    </w:p>
    <w:p w14:paraId="11032FC2" w14:textId="01E89A4A" w:rsidR="00303594" w:rsidRPr="00A11737" w:rsidRDefault="00303594" w:rsidP="00AD31B3">
      <w:pPr>
        <w:jc w:val="both"/>
        <w:rPr>
          <w:rFonts w:ascii="Arial" w:hAnsi="Arial" w:cs="Arial"/>
          <w:b/>
          <w:sz w:val="22"/>
          <w:szCs w:val="22"/>
        </w:rPr>
      </w:pPr>
      <w:r w:rsidRPr="00A11737">
        <w:rPr>
          <w:rFonts w:ascii="Arial" w:hAnsi="Arial" w:cs="Arial"/>
          <w:b/>
          <w:sz w:val="22"/>
          <w:szCs w:val="22"/>
        </w:rPr>
        <w:t>V zásadě není rozhodující</w:t>
      </w:r>
      <w:r w:rsidR="0076691C" w:rsidRPr="00A11737">
        <w:rPr>
          <w:rFonts w:ascii="Arial" w:hAnsi="Arial" w:cs="Arial"/>
          <w:b/>
          <w:sz w:val="22"/>
          <w:szCs w:val="22"/>
        </w:rPr>
        <w:t>,</w:t>
      </w:r>
      <w:r w:rsidRPr="00A11737">
        <w:rPr>
          <w:rFonts w:ascii="Arial" w:hAnsi="Arial" w:cs="Arial"/>
          <w:b/>
          <w:sz w:val="22"/>
          <w:szCs w:val="22"/>
        </w:rPr>
        <w:t xml:space="preserve"> jak se za současné terminologické neustálenos</w:t>
      </w:r>
      <w:r w:rsidR="00E01729" w:rsidRPr="00A11737">
        <w:rPr>
          <w:rFonts w:ascii="Arial" w:hAnsi="Arial" w:cs="Arial"/>
          <w:b/>
          <w:sz w:val="22"/>
          <w:szCs w:val="22"/>
        </w:rPr>
        <w:t xml:space="preserve">ti příslušná cena vzorku nazývá, </w:t>
      </w:r>
      <w:r w:rsidRPr="00A11737">
        <w:rPr>
          <w:rFonts w:ascii="Arial" w:hAnsi="Arial" w:cs="Arial"/>
          <w:b/>
          <w:sz w:val="22"/>
          <w:szCs w:val="22"/>
        </w:rPr>
        <w:t>ale</w:t>
      </w:r>
      <w:r w:rsidR="00E01729" w:rsidRPr="00A11737">
        <w:rPr>
          <w:rFonts w:ascii="Arial" w:hAnsi="Arial" w:cs="Arial"/>
          <w:b/>
          <w:sz w:val="22"/>
          <w:szCs w:val="22"/>
        </w:rPr>
        <w:t xml:space="preserve"> je rozhodující</w:t>
      </w:r>
      <w:r w:rsidRPr="00A11737">
        <w:rPr>
          <w:rFonts w:ascii="Arial" w:hAnsi="Arial" w:cs="Arial"/>
          <w:b/>
          <w:sz w:val="22"/>
          <w:szCs w:val="22"/>
        </w:rPr>
        <w:t xml:space="preserve"> jednoznačná </w:t>
      </w:r>
      <w:r w:rsidR="005716CC" w:rsidRPr="00A11737">
        <w:rPr>
          <w:rFonts w:ascii="Arial" w:hAnsi="Arial" w:cs="Arial"/>
          <w:b/>
          <w:sz w:val="22"/>
          <w:szCs w:val="22"/>
        </w:rPr>
        <w:t>zhotovitelem</w:t>
      </w:r>
      <w:r w:rsidRPr="00A11737">
        <w:rPr>
          <w:rFonts w:ascii="Arial" w:hAnsi="Arial" w:cs="Arial"/>
          <w:b/>
          <w:sz w:val="22"/>
          <w:szCs w:val="22"/>
        </w:rPr>
        <w:t xml:space="preserve"> uvedená definice s pojmovou čistotou ve vztahu k </w:t>
      </w:r>
      <w:proofErr w:type="gramStart"/>
      <w:r w:rsidRPr="00A11737">
        <w:rPr>
          <w:rFonts w:ascii="Arial" w:hAnsi="Arial" w:cs="Arial"/>
          <w:b/>
          <w:sz w:val="22"/>
          <w:szCs w:val="22"/>
        </w:rPr>
        <w:t>tomu</w:t>
      </w:r>
      <w:proofErr w:type="gramEnd"/>
      <w:r w:rsidRPr="00A11737">
        <w:rPr>
          <w:rFonts w:ascii="Arial" w:hAnsi="Arial" w:cs="Arial"/>
          <w:b/>
          <w:sz w:val="22"/>
          <w:szCs w:val="22"/>
        </w:rPr>
        <w:t xml:space="preserve"> jakou cenu (hodnotu) </w:t>
      </w:r>
      <w:r w:rsidR="00AF4580" w:rsidRPr="00A11737">
        <w:rPr>
          <w:rFonts w:ascii="Arial" w:hAnsi="Arial" w:cs="Arial"/>
          <w:b/>
          <w:sz w:val="22"/>
          <w:szCs w:val="22"/>
        </w:rPr>
        <w:t>zhotovitel</w:t>
      </w:r>
      <w:r w:rsidRPr="00A11737">
        <w:rPr>
          <w:rFonts w:ascii="Arial" w:hAnsi="Arial" w:cs="Arial"/>
          <w:b/>
          <w:sz w:val="22"/>
          <w:szCs w:val="22"/>
        </w:rPr>
        <w:t xml:space="preserve"> určuje podle objednaného úkonu. </w:t>
      </w:r>
    </w:p>
    <w:p w14:paraId="424BEA09" w14:textId="1BA7DCC8" w:rsidR="00303594" w:rsidRPr="00A11737" w:rsidRDefault="00303594" w:rsidP="00303594">
      <w:pPr>
        <w:rPr>
          <w:rFonts w:ascii="Arial" w:hAnsi="Arial" w:cs="Arial"/>
          <w:sz w:val="22"/>
          <w:szCs w:val="22"/>
        </w:rPr>
      </w:pPr>
    </w:p>
    <w:p w14:paraId="11CD9FDA" w14:textId="2AEB5519" w:rsidR="00FA4B6D" w:rsidRPr="00A11737" w:rsidRDefault="00FA4B6D" w:rsidP="00303594">
      <w:pPr>
        <w:rPr>
          <w:rFonts w:ascii="Arial" w:hAnsi="Arial" w:cs="Arial"/>
          <w:sz w:val="22"/>
          <w:szCs w:val="22"/>
        </w:rPr>
      </w:pPr>
    </w:p>
    <w:p w14:paraId="212C7B7F" w14:textId="77777777" w:rsidR="00FA4B6D" w:rsidRPr="00A11737" w:rsidRDefault="00FA4B6D" w:rsidP="00303594">
      <w:pPr>
        <w:rPr>
          <w:rFonts w:ascii="Arial" w:hAnsi="Arial" w:cs="Arial"/>
          <w:sz w:val="22"/>
          <w:szCs w:val="22"/>
        </w:rPr>
      </w:pPr>
    </w:p>
    <w:p w14:paraId="755E3CD3" w14:textId="6149D8F2" w:rsidR="00303594" w:rsidRPr="00A11737" w:rsidRDefault="00303594" w:rsidP="00303594">
      <w:pPr>
        <w:pStyle w:val="Odstavecseseznamem"/>
        <w:jc w:val="center"/>
        <w:rPr>
          <w:rFonts w:ascii="Arial" w:hAnsi="Arial" w:cs="Arial"/>
          <w:b/>
          <w:sz w:val="22"/>
          <w:szCs w:val="22"/>
        </w:rPr>
      </w:pPr>
      <w:r w:rsidRPr="00A11737">
        <w:rPr>
          <w:rFonts w:ascii="Arial" w:hAnsi="Arial" w:cs="Arial"/>
          <w:b/>
          <w:sz w:val="22"/>
          <w:szCs w:val="22"/>
        </w:rPr>
        <w:lastRenderedPageBreak/>
        <w:t xml:space="preserve">Čl. </w:t>
      </w:r>
      <w:r w:rsidR="00AD31B3" w:rsidRPr="00A11737">
        <w:rPr>
          <w:rFonts w:ascii="Arial" w:hAnsi="Arial" w:cs="Arial"/>
          <w:b/>
          <w:sz w:val="22"/>
          <w:szCs w:val="22"/>
        </w:rPr>
        <w:t>7</w:t>
      </w:r>
    </w:p>
    <w:p w14:paraId="3B505786" w14:textId="77777777" w:rsidR="00303594" w:rsidRPr="00A11737" w:rsidRDefault="00303594" w:rsidP="00303594">
      <w:pPr>
        <w:pStyle w:val="Odstavecseseznamem"/>
        <w:ind w:left="360"/>
        <w:jc w:val="center"/>
        <w:rPr>
          <w:rFonts w:ascii="Arial" w:hAnsi="Arial" w:cs="Arial"/>
          <w:b/>
          <w:sz w:val="22"/>
          <w:szCs w:val="22"/>
        </w:rPr>
      </w:pPr>
      <w:r w:rsidRPr="00A11737">
        <w:rPr>
          <w:rFonts w:ascii="Arial" w:hAnsi="Arial" w:cs="Arial"/>
          <w:b/>
          <w:sz w:val="22"/>
          <w:szCs w:val="22"/>
        </w:rPr>
        <w:t>Postupy určení obvyklé ceny věcí nemovitých porovnáním</w:t>
      </w:r>
    </w:p>
    <w:p w14:paraId="143A86AD" w14:textId="77777777" w:rsidR="00303594" w:rsidRPr="00A11737" w:rsidRDefault="00303594" w:rsidP="00303594">
      <w:pPr>
        <w:pStyle w:val="Odstavecseseznamem"/>
        <w:ind w:left="360"/>
        <w:jc w:val="center"/>
        <w:rPr>
          <w:rFonts w:ascii="Arial" w:hAnsi="Arial" w:cs="Arial"/>
          <w:b/>
          <w:sz w:val="22"/>
          <w:szCs w:val="22"/>
        </w:rPr>
      </w:pPr>
    </w:p>
    <w:p w14:paraId="244D49E8" w14:textId="77777777" w:rsidR="00303594" w:rsidRPr="00A11737" w:rsidRDefault="00303594" w:rsidP="00303594">
      <w:pPr>
        <w:pStyle w:val="Odstavecseseznamem"/>
        <w:ind w:left="0"/>
        <w:jc w:val="both"/>
        <w:rPr>
          <w:rFonts w:ascii="Arial" w:hAnsi="Arial" w:cs="Arial"/>
          <w:b/>
          <w:sz w:val="22"/>
          <w:szCs w:val="22"/>
        </w:rPr>
      </w:pPr>
      <w:r w:rsidRPr="00A11737">
        <w:rPr>
          <w:rFonts w:ascii="Arial" w:hAnsi="Arial" w:cs="Arial"/>
          <w:b/>
          <w:sz w:val="22"/>
          <w:szCs w:val="22"/>
        </w:rPr>
        <w:t xml:space="preserve">Porovnávací metoda </w:t>
      </w:r>
    </w:p>
    <w:p w14:paraId="4418FF74"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Porovnávací metoda (přístup) ocenění věci nemovité je založena na principu substituce. Předpokládá se, že účastníci trhu mohou mimo jiné měřit hodnotu věcí nemovitých porovnáním s cenami dosaženými při obchodech s věcmi nemovitými podobnými, které lze považovat za vzájemně nahraditelné (substituty). Protože však každá věc nemovitá je jedinečná, je nutné jejich případné rozdíly zohlednit odůvodněnými cenovými korekcemi (adjustací). Srovnatelné podobné věci (vzorky pro ocenění) </w:t>
      </w:r>
      <w:proofErr w:type="gramStart"/>
      <w:r w:rsidRPr="00A11737">
        <w:rPr>
          <w:rFonts w:ascii="Arial" w:hAnsi="Arial" w:cs="Arial"/>
          <w:sz w:val="22"/>
          <w:szCs w:val="22"/>
        </w:rPr>
        <w:t>-  jsou</w:t>
      </w:r>
      <w:proofErr w:type="gramEnd"/>
      <w:r w:rsidRPr="00A11737">
        <w:rPr>
          <w:rFonts w:ascii="Arial" w:hAnsi="Arial" w:cs="Arial"/>
          <w:sz w:val="22"/>
          <w:szCs w:val="22"/>
        </w:rPr>
        <w:t xml:space="preserve"> oproti oceňované věci lepší nebo horší. Pokud je vzorek věci horší než oceňovaná věc, je cena oceňované věci oproti ceně vzorku vyšší. Pokud je vzorek věci lepší než oceňovaná věc, je cena oceňované věci nižší oproti ceně vzorku.</w:t>
      </w:r>
    </w:p>
    <w:p w14:paraId="0E0CEB7F" w14:textId="488E4DF2"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Výsledkem porovnávacího přístupu je porovnávací hodnota věci nemovité</w:t>
      </w:r>
      <w:r w:rsidR="00715F80" w:rsidRPr="00A11737">
        <w:rPr>
          <w:rFonts w:ascii="Arial" w:hAnsi="Arial" w:cs="Arial"/>
          <w:sz w:val="22"/>
          <w:szCs w:val="22"/>
        </w:rPr>
        <w:t>.</w:t>
      </w:r>
    </w:p>
    <w:p w14:paraId="20B31F43" w14:textId="09BA72EF" w:rsidR="00303594" w:rsidRPr="00A11737" w:rsidRDefault="00303594" w:rsidP="00303594">
      <w:pPr>
        <w:pStyle w:val="Odstavecseseznamem"/>
        <w:ind w:left="0"/>
        <w:jc w:val="both"/>
        <w:rPr>
          <w:rFonts w:ascii="Arial" w:hAnsi="Arial" w:cs="Arial"/>
          <w:b/>
          <w:sz w:val="22"/>
          <w:szCs w:val="22"/>
        </w:rPr>
      </w:pPr>
      <w:r w:rsidRPr="00A11737">
        <w:rPr>
          <w:rFonts w:ascii="Arial" w:hAnsi="Arial" w:cs="Arial"/>
          <w:b/>
          <w:sz w:val="22"/>
          <w:szCs w:val="22"/>
        </w:rPr>
        <w:t xml:space="preserve">Je nutné, aby </w:t>
      </w:r>
      <w:r w:rsidR="00AD31B3" w:rsidRPr="00A11737">
        <w:rPr>
          <w:rFonts w:ascii="Arial" w:hAnsi="Arial" w:cs="Arial"/>
          <w:b/>
          <w:sz w:val="22"/>
          <w:szCs w:val="22"/>
        </w:rPr>
        <w:t>zhotovitel</w:t>
      </w:r>
      <w:r w:rsidRPr="00A11737">
        <w:rPr>
          <w:rFonts w:ascii="Arial" w:hAnsi="Arial" w:cs="Arial"/>
          <w:b/>
          <w:sz w:val="22"/>
          <w:szCs w:val="22"/>
        </w:rPr>
        <w:t xml:space="preserve"> metodu ocenění podřídil jednoznačnému a nezpochybnitelnému určení ceny obvyklé. Musí být splněna implicitní podmínka existence adekvátních porovnávacích případů. Cenové vzorky pro porovnání ne</w:t>
      </w:r>
      <w:r w:rsidR="00E01729" w:rsidRPr="00A11737">
        <w:rPr>
          <w:rFonts w:ascii="Arial" w:hAnsi="Arial" w:cs="Arial"/>
          <w:b/>
          <w:sz w:val="22"/>
          <w:szCs w:val="22"/>
        </w:rPr>
        <w:t>smějí</w:t>
      </w:r>
      <w:r w:rsidRPr="00A11737">
        <w:rPr>
          <w:rFonts w:ascii="Arial" w:hAnsi="Arial" w:cs="Arial"/>
          <w:b/>
          <w:sz w:val="22"/>
          <w:szCs w:val="22"/>
        </w:rPr>
        <w:t xml:space="preserve"> být ovlivněny výsledkem mimořádných okolností trhu, osobních poměrů prodávajícího nebo kupujícího ani vlivem zvláštní obliby.</w:t>
      </w:r>
    </w:p>
    <w:p w14:paraId="12C302B1" w14:textId="14F01F57" w:rsidR="00303594" w:rsidRPr="00A11737" w:rsidRDefault="00303594" w:rsidP="00303594">
      <w:pPr>
        <w:pStyle w:val="Odstavecseseznamem"/>
        <w:ind w:left="0"/>
        <w:jc w:val="both"/>
        <w:rPr>
          <w:rFonts w:ascii="Arial" w:hAnsi="Arial" w:cs="Arial"/>
          <w:b/>
          <w:sz w:val="22"/>
          <w:szCs w:val="22"/>
        </w:rPr>
      </w:pPr>
      <w:r w:rsidRPr="00A11737">
        <w:rPr>
          <w:rFonts w:ascii="Arial" w:hAnsi="Arial" w:cs="Arial"/>
          <w:sz w:val="22"/>
          <w:szCs w:val="22"/>
        </w:rPr>
        <w:t xml:space="preserve">Za určité situace </w:t>
      </w:r>
      <w:r w:rsidR="00AD31B3" w:rsidRPr="00A11737">
        <w:rPr>
          <w:rFonts w:ascii="Arial" w:hAnsi="Arial" w:cs="Arial"/>
          <w:sz w:val="22"/>
          <w:szCs w:val="22"/>
        </w:rPr>
        <w:t xml:space="preserve">zhotovitel </w:t>
      </w:r>
      <w:r w:rsidRPr="00A11737">
        <w:rPr>
          <w:rFonts w:ascii="Arial" w:hAnsi="Arial" w:cs="Arial"/>
          <w:sz w:val="22"/>
          <w:szCs w:val="22"/>
        </w:rPr>
        <w:t xml:space="preserve">může obvyklou cenu určit s oporou tržní hodnoty, pokud ale výsledek neodporuje definici ceny obvyklé podle § 2 zákona č. 151/1997 Sb. </w:t>
      </w:r>
    </w:p>
    <w:p w14:paraId="5E4B005D" w14:textId="77777777" w:rsidR="00303594" w:rsidRPr="00A11737" w:rsidRDefault="00303594" w:rsidP="00303594">
      <w:pPr>
        <w:pStyle w:val="Odstavecseseznamem"/>
        <w:ind w:left="0"/>
        <w:jc w:val="both"/>
        <w:rPr>
          <w:rFonts w:ascii="Arial" w:hAnsi="Arial" w:cs="Arial"/>
          <w:b/>
          <w:sz w:val="22"/>
          <w:szCs w:val="22"/>
        </w:rPr>
      </w:pPr>
    </w:p>
    <w:p w14:paraId="7E59D53C" w14:textId="77777777" w:rsidR="00303594" w:rsidRPr="00A11737" w:rsidRDefault="00303594" w:rsidP="00303594">
      <w:pPr>
        <w:pStyle w:val="Odstavecseseznamem"/>
        <w:ind w:left="0"/>
        <w:jc w:val="both"/>
        <w:rPr>
          <w:rFonts w:ascii="Arial" w:hAnsi="Arial" w:cs="Arial"/>
          <w:b/>
          <w:sz w:val="22"/>
          <w:szCs w:val="22"/>
        </w:rPr>
      </w:pPr>
      <w:r w:rsidRPr="00A11737">
        <w:rPr>
          <w:rFonts w:ascii="Arial" w:hAnsi="Arial" w:cs="Arial"/>
          <w:b/>
          <w:sz w:val="22"/>
          <w:szCs w:val="22"/>
        </w:rPr>
        <w:t>Způsoby porovnání</w:t>
      </w:r>
    </w:p>
    <w:p w14:paraId="57565CC0" w14:textId="77777777" w:rsidR="00303594" w:rsidRPr="00A11737" w:rsidRDefault="00303594" w:rsidP="00303594">
      <w:pPr>
        <w:pStyle w:val="Odstavecseseznamem"/>
        <w:numPr>
          <w:ilvl w:val="0"/>
          <w:numId w:val="15"/>
        </w:numPr>
        <w:rPr>
          <w:rFonts w:ascii="Arial" w:hAnsi="Arial" w:cs="Arial"/>
          <w:sz w:val="22"/>
          <w:szCs w:val="22"/>
        </w:rPr>
      </w:pPr>
      <w:r w:rsidRPr="00A11737">
        <w:rPr>
          <w:rFonts w:ascii="Arial" w:hAnsi="Arial" w:cs="Arial"/>
          <w:sz w:val="22"/>
          <w:szCs w:val="22"/>
        </w:rPr>
        <w:t>Přímé porovnání</w:t>
      </w:r>
    </w:p>
    <w:p w14:paraId="273118A1" w14:textId="7D1BF78B" w:rsidR="00303594" w:rsidRPr="00A11737" w:rsidRDefault="00303594" w:rsidP="00AD31B3">
      <w:pPr>
        <w:pStyle w:val="Odstavecseseznamem"/>
        <w:ind w:left="0"/>
        <w:jc w:val="both"/>
        <w:rPr>
          <w:rFonts w:ascii="Arial" w:hAnsi="Arial" w:cs="Arial"/>
          <w:sz w:val="22"/>
          <w:szCs w:val="22"/>
        </w:rPr>
      </w:pPr>
      <w:r w:rsidRPr="00A11737">
        <w:rPr>
          <w:rFonts w:ascii="Arial" w:hAnsi="Arial" w:cs="Arial"/>
          <w:sz w:val="22"/>
          <w:szCs w:val="22"/>
        </w:rPr>
        <w:t>Porovnávací hodnota se hledá porovnáním oceňované věci nemovité s</w:t>
      </w:r>
      <w:r w:rsidR="00AD31B3" w:rsidRPr="00A11737">
        <w:rPr>
          <w:rFonts w:ascii="Arial" w:hAnsi="Arial" w:cs="Arial"/>
          <w:sz w:val="22"/>
          <w:szCs w:val="22"/>
        </w:rPr>
        <w:t> </w:t>
      </w:r>
      <w:r w:rsidRPr="00A11737">
        <w:rPr>
          <w:rFonts w:ascii="Arial" w:hAnsi="Arial" w:cs="Arial"/>
          <w:sz w:val="22"/>
          <w:szCs w:val="22"/>
        </w:rPr>
        <w:t>konkrétními</w:t>
      </w:r>
      <w:r w:rsidR="00AD31B3" w:rsidRPr="00A11737">
        <w:rPr>
          <w:rFonts w:ascii="Arial" w:hAnsi="Arial" w:cs="Arial"/>
          <w:sz w:val="22"/>
          <w:szCs w:val="22"/>
        </w:rPr>
        <w:t xml:space="preserve"> r</w:t>
      </w:r>
      <w:r w:rsidRPr="00A11737">
        <w:rPr>
          <w:rFonts w:ascii="Arial" w:hAnsi="Arial" w:cs="Arial"/>
          <w:sz w:val="22"/>
          <w:szCs w:val="22"/>
        </w:rPr>
        <w:t>eferenčními vzorky, u kterých je známa prodejní cena.</w:t>
      </w:r>
    </w:p>
    <w:p w14:paraId="218A9B07" w14:textId="77777777" w:rsidR="00303594" w:rsidRPr="00A11737" w:rsidRDefault="00303594" w:rsidP="00303594">
      <w:pPr>
        <w:pStyle w:val="Odstavecseseznamem"/>
        <w:numPr>
          <w:ilvl w:val="0"/>
          <w:numId w:val="15"/>
        </w:numPr>
        <w:rPr>
          <w:rFonts w:ascii="Arial" w:hAnsi="Arial" w:cs="Arial"/>
          <w:sz w:val="22"/>
          <w:szCs w:val="22"/>
        </w:rPr>
      </w:pPr>
      <w:r w:rsidRPr="00A11737">
        <w:rPr>
          <w:rFonts w:ascii="Arial" w:hAnsi="Arial" w:cs="Arial"/>
          <w:sz w:val="22"/>
          <w:szCs w:val="22"/>
        </w:rPr>
        <w:t>Nepřímé porovnání</w:t>
      </w:r>
    </w:p>
    <w:p w14:paraId="5D6A1A68"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Porovnávací hodnota se hledá porovnáním s referenčním vzorkem, který reprezentuje (zastupuje) výběrový soubor vzorků a u kterého jsou vedle prodejních cen definovány i jeho typické charakteristiky. Může to být průměrná cena stavebních pozemků podle ČSÚ.</w:t>
      </w:r>
    </w:p>
    <w:p w14:paraId="4A83F0D5" w14:textId="77777777" w:rsidR="00303594" w:rsidRPr="00A11737" w:rsidRDefault="00303594" w:rsidP="00303594">
      <w:pPr>
        <w:pStyle w:val="Odstavecseseznamem"/>
        <w:ind w:left="0"/>
        <w:jc w:val="both"/>
        <w:rPr>
          <w:rFonts w:ascii="Arial" w:hAnsi="Arial" w:cs="Arial"/>
          <w:sz w:val="22"/>
          <w:szCs w:val="22"/>
        </w:rPr>
      </w:pPr>
    </w:p>
    <w:p w14:paraId="42BAE82E" w14:textId="2554CF42" w:rsidR="00303594" w:rsidRPr="00A11737" w:rsidRDefault="00AD31B3" w:rsidP="00303594">
      <w:pPr>
        <w:pStyle w:val="Odstavecseseznamem"/>
        <w:ind w:left="0"/>
        <w:jc w:val="both"/>
        <w:rPr>
          <w:rFonts w:ascii="Arial" w:hAnsi="Arial" w:cs="Arial"/>
          <w:sz w:val="22"/>
          <w:szCs w:val="22"/>
        </w:rPr>
      </w:pPr>
      <w:r w:rsidRPr="00A11737">
        <w:rPr>
          <w:rFonts w:ascii="Arial" w:hAnsi="Arial" w:cs="Arial"/>
          <w:sz w:val="22"/>
          <w:szCs w:val="22"/>
        </w:rPr>
        <w:t>Objednatel</w:t>
      </w:r>
      <w:r w:rsidR="00303594" w:rsidRPr="00A11737">
        <w:rPr>
          <w:rFonts w:ascii="Arial" w:hAnsi="Arial" w:cs="Arial"/>
          <w:sz w:val="22"/>
          <w:szCs w:val="22"/>
        </w:rPr>
        <w:t xml:space="preserve"> preferuje metodu přímého porovnání.</w:t>
      </w:r>
    </w:p>
    <w:p w14:paraId="176A0D85" w14:textId="77777777" w:rsidR="00303594" w:rsidRPr="00A11737" w:rsidRDefault="00303594" w:rsidP="00303594">
      <w:pPr>
        <w:pStyle w:val="Odstavecseseznamem"/>
        <w:ind w:left="0"/>
        <w:jc w:val="both"/>
        <w:rPr>
          <w:rFonts w:ascii="Arial" w:hAnsi="Arial" w:cs="Arial"/>
          <w:sz w:val="22"/>
          <w:szCs w:val="22"/>
        </w:rPr>
      </w:pPr>
    </w:p>
    <w:p w14:paraId="5A9574DE" w14:textId="0696EF50"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Metoda nepřímého porovnání je především vhodná jako kontrolní a podpůrný nástroj pro konečný výrok o ceně. Ve výjimečných specifických případech, například pozemků malých výměr, při nedostatku jiných vhodných porovnávacích případů akceptuje </w:t>
      </w:r>
      <w:r w:rsidR="00AD31B3" w:rsidRPr="00A11737">
        <w:rPr>
          <w:rFonts w:ascii="Arial" w:hAnsi="Arial" w:cs="Arial"/>
          <w:sz w:val="22"/>
          <w:szCs w:val="22"/>
        </w:rPr>
        <w:t xml:space="preserve">objednatel </w:t>
      </w:r>
      <w:r w:rsidRPr="00A11737">
        <w:rPr>
          <w:rFonts w:ascii="Arial" w:hAnsi="Arial" w:cs="Arial"/>
          <w:sz w:val="22"/>
          <w:szCs w:val="22"/>
        </w:rPr>
        <w:t xml:space="preserve">použití nepřímé porovnávací metody. Použití nepřímé porovnávací metody musí být odůvodněno. </w:t>
      </w:r>
    </w:p>
    <w:p w14:paraId="32B1426A" w14:textId="77777777" w:rsidR="00303594" w:rsidRPr="00A11737" w:rsidRDefault="00303594" w:rsidP="00303594">
      <w:pPr>
        <w:pStyle w:val="Odstavecseseznamem"/>
        <w:ind w:left="0"/>
        <w:rPr>
          <w:rFonts w:ascii="Arial" w:hAnsi="Arial" w:cs="Arial"/>
          <w:b/>
          <w:sz w:val="22"/>
          <w:szCs w:val="22"/>
        </w:rPr>
      </w:pPr>
    </w:p>
    <w:p w14:paraId="554DA736" w14:textId="77777777" w:rsidR="00303594" w:rsidRPr="00A11737" w:rsidRDefault="00303594" w:rsidP="00303594">
      <w:pPr>
        <w:pStyle w:val="Odstavecseseznamem"/>
        <w:ind w:left="0"/>
        <w:rPr>
          <w:rFonts w:ascii="Arial" w:hAnsi="Arial" w:cs="Arial"/>
          <w:b/>
          <w:sz w:val="22"/>
          <w:szCs w:val="22"/>
        </w:rPr>
      </w:pPr>
      <w:r w:rsidRPr="00A11737">
        <w:rPr>
          <w:rFonts w:ascii="Arial" w:hAnsi="Arial" w:cs="Arial"/>
          <w:b/>
          <w:sz w:val="22"/>
          <w:szCs w:val="22"/>
        </w:rPr>
        <w:t xml:space="preserve">Obecné postupové schéma </w:t>
      </w:r>
    </w:p>
    <w:p w14:paraId="1F14A021"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Vzájemné porovnání systémem lepší a horší je nutné promítnout do ceny vzorku. Cenu vzorku adjustovat tak, aby po korekcích (úpravách) ukazovala na porovnávací hodnotu věci oceňované. Rozdíl mezi vzorkem a oceňovanou věcí lze buď </w:t>
      </w:r>
      <w:proofErr w:type="gramStart"/>
      <w:r w:rsidRPr="00A11737">
        <w:rPr>
          <w:rFonts w:ascii="Arial" w:hAnsi="Arial" w:cs="Arial"/>
          <w:sz w:val="22"/>
          <w:szCs w:val="22"/>
        </w:rPr>
        <w:t>kvantifikovat - to</w:t>
      </w:r>
      <w:proofErr w:type="gramEnd"/>
      <w:r w:rsidRPr="00A11737">
        <w:rPr>
          <w:rFonts w:ascii="Arial" w:hAnsi="Arial" w:cs="Arial"/>
          <w:sz w:val="22"/>
          <w:szCs w:val="22"/>
        </w:rPr>
        <w:t xml:space="preserve"> je vyjádřit konkrétní ověřitelnou srážkou nebo přirážkou, nebo pouze hodnotit. Porovnávací hodnotu lze odhadovat v intervalu cen od nejlepšího po nejhorší vzorek.</w:t>
      </w:r>
    </w:p>
    <w:p w14:paraId="754FDFD6" w14:textId="77777777" w:rsidR="00303594" w:rsidRPr="00A11737" w:rsidRDefault="00303594" w:rsidP="00303594">
      <w:pPr>
        <w:pStyle w:val="Odstavecseseznamem"/>
        <w:ind w:left="0"/>
        <w:rPr>
          <w:rFonts w:ascii="Arial" w:hAnsi="Arial" w:cs="Arial"/>
          <w:sz w:val="22"/>
          <w:szCs w:val="22"/>
        </w:rPr>
      </w:pPr>
    </w:p>
    <w:p w14:paraId="144B0A62" w14:textId="77777777" w:rsidR="00303594" w:rsidRPr="00A11737" w:rsidRDefault="00303594" w:rsidP="00303594">
      <w:pPr>
        <w:pStyle w:val="Odstavecseseznamem"/>
        <w:ind w:left="0"/>
        <w:rPr>
          <w:rFonts w:ascii="Arial" w:hAnsi="Arial" w:cs="Arial"/>
          <w:b/>
          <w:sz w:val="22"/>
          <w:szCs w:val="22"/>
        </w:rPr>
      </w:pPr>
      <w:r w:rsidRPr="00A11737">
        <w:rPr>
          <w:rFonts w:ascii="Arial" w:hAnsi="Arial" w:cs="Arial"/>
          <w:b/>
          <w:sz w:val="22"/>
          <w:szCs w:val="22"/>
        </w:rPr>
        <w:t>Výběr vzorků pro porovnání</w:t>
      </w:r>
    </w:p>
    <w:p w14:paraId="1DDA0BF9" w14:textId="29729362" w:rsidR="00303594" w:rsidRPr="00A11737" w:rsidRDefault="00303594" w:rsidP="00303594">
      <w:pPr>
        <w:pStyle w:val="Textkomente"/>
        <w:jc w:val="both"/>
        <w:rPr>
          <w:rFonts w:ascii="Arial" w:hAnsi="Arial" w:cs="Arial"/>
          <w:sz w:val="22"/>
          <w:szCs w:val="22"/>
        </w:rPr>
      </w:pPr>
      <w:r w:rsidRPr="00A11737">
        <w:rPr>
          <w:rFonts w:ascii="Arial" w:hAnsi="Arial" w:cs="Arial"/>
          <w:sz w:val="22"/>
          <w:szCs w:val="22"/>
        </w:rPr>
        <w:t xml:space="preserve">V první řadě musí </w:t>
      </w:r>
      <w:r w:rsidR="00AD31B3" w:rsidRPr="00A11737">
        <w:rPr>
          <w:rFonts w:ascii="Arial" w:hAnsi="Arial" w:cs="Arial"/>
          <w:sz w:val="22"/>
          <w:szCs w:val="22"/>
        </w:rPr>
        <w:t>zhotovitel</w:t>
      </w:r>
      <w:r w:rsidRPr="00A11737">
        <w:rPr>
          <w:rFonts w:ascii="Arial" w:hAnsi="Arial" w:cs="Arial"/>
          <w:sz w:val="22"/>
          <w:szCs w:val="22"/>
        </w:rPr>
        <w:t xml:space="preserve"> definovat segment, případně </w:t>
      </w:r>
      <w:proofErr w:type="spellStart"/>
      <w:r w:rsidRPr="00A11737">
        <w:rPr>
          <w:rFonts w:ascii="Arial" w:hAnsi="Arial" w:cs="Arial"/>
          <w:sz w:val="22"/>
          <w:szCs w:val="22"/>
        </w:rPr>
        <w:t>podsegment</w:t>
      </w:r>
      <w:proofErr w:type="spellEnd"/>
      <w:r w:rsidRPr="00A11737">
        <w:rPr>
          <w:rFonts w:ascii="Arial" w:hAnsi="Arial" w:cs="Arial"/>
          <w:sz w:val="22"/>
          <w:szCs w:val="22"/>
        </w:rPr>
        <w:t xml:space="preserve"> trhu. Tato definice následně určí okruh vzorků. </w:t>
      </w:r>
    </w:p>
    <w:p w14:paraId="510A160A" w14:textId="77777777" w:rsidR="00303594" w:rsidRPr="00A11737" w:rsidRDefault="00303594" w:rsidP="00303594">
      <w:pPr>
        <w:pStyle w:val="Textkomente"/>
        <w:jc w:val="both"/>
        <w:rPr>
          <w:rFonts w:ascii="Arial" w:hAnsi="Arial" w:cs="Arial"/>
          <w:sz w:val="22"/>
          <w:szCs w:val="22"/>
        </w:rPr>
      </w:pPr>
      <w:r w:rsidRPr="00A11737">
        <w:rPr>
          <w:rFonts w:ascii="Arial" w:hAnsi="Arial" w:cs="Arial"/>
          <w:sz w:val="22"/>
          <w:szCs w:val="22"/>
        </w:rPr>
        <w:t xml:space="preserve">Příklady segmentů a </w:t>
      </w:r>
      <w:proofErr w:type="spellStart"/>
      <w:r w:rsidRPr="00A11737">
        <w:rPr>
          <w:rFonts w:ascii="Arial" w:hAnsi="Arial" w:cs="Arial"/>
          <w:sz w:val="22"/>
          <w:szCs w:val="22"/>
        </w:rPr>
        <w:t>podsegmentů</w:t>
      </w:r>
      <w:proofErr w:type="spellEnd"/>
      <w:r w:rsidRPr="00A11737">
        <w:rPr>
          <w:rFonts w:ascii="Arial" w:hAnsi="Arial" w:cs="Arial"/>
          <w:sz w:val="22"/>
          <w:szCs w:val="22"/>
        </w:rPr>
        <w:t xml:space="preserve">: </w:t>
      </w:r>
    </w:p>
    <w:p w14:paraId="0AFC5B86" w14:textId="77777777" w:rsidR="00303594" w:rsidRPr="00A11737" w:rsidRDefault="00303594" w:rsidP="00436587">
      <w:pPr>
        <w:pStyle w:val="Textkomente"/>
        <w:numPr>
          <w:ilvl w:val="0"/>
          <w:numId w:val="15"/>
        </w:numPr>
        <w:jc w:val="both"/>
        <w:rPr>
          <w:rFonts w:ascii="Arial" w:hAnsi="Arial" w:cs="Arial"/>
          <w:sz w:val="22"/>
          <w:szCs w:val="22"/>
        </w:rPr>
      </w:pPr>
      <w:r w:rsidRPr="00A11737">
        <w:rPr>
          <w:rFonts w:ascii="Arial" w:hAnsi="Arial" w:cs="Arial"/>
          <w:sz w:val="22"/>
          <w:szCs w:val="22"/>
        </w:rPr>
        <w:t>segment pozemků oceňovaných jako stavební</w:t>
      </w:r>
    </w:p>
    <w:p w14:paraId="0E4FC7A6" w14:textId="77777777" w:rsidR="00303594" w:rsidRPr="00A11737" w:rsidRDefault="00303594" w:rsidP="00436587">
      <w:pPr>
        <w:pStyle w:val="Textkomente"/>
        <w:numPr>
          <w:ilvl w:val="1"/>
          <w:numId w:val="15"/>
        </w:numPr>
        <w:jc w:val="both"/>
        <w:rPr>
          <w:rFonts w:ascii="Arial" w:hAnsi="Arial" w:cs="Arial"/>
          <w:sz w:val="22"/>
          <w:szCs w:val="22"/>
        </w:rPr>
      </w:pPr>
      <w:proofErr w:type="spellStart"/>
      <w:r w:rsidRPr="00A11737">
        <w:rPr>
          <w:rFonts w:ascii="Arial" w:hAnsi="Arial" w:cs="Arial"/>
          <w:sz w:val="22"/>
          <w:szCs w:val="22"/>
        </w:rPr>
        <w:t>podsegment</w:t>
      </w:r>
      <w:proofErr w:type="spellEnd"/>
      <w:r w:rsidRPr="00A11737">
        <w:rPr>
          <w:rFonts w:ascii="Arial" w:hAnsi="Arial" w:cs="Arial"/>
          <w:sz w:val="22"/>
          <w:szCs w:val="22"/>
        </w:rPr>
        <w:t xml:space="preserve"> pozemků v jednotném funkčním celku</w:t>
      </w:r>
    </w:p>
    <w:p w14:paraId="25AAE5FA" w14:textId="77777777" w:rsidR="00303594" w:rsidRPr="00A11737" w:rsidRDefault="00303594" w:rsidP="00436587">
      <w:pPr>
        <w:pStyle w:val="Textkomente"/>
        <w:numPr>
          <w:ilvl w:val="0"/>
          <w:numId w:val="15"/>
        </w:numPr>
        <w:jc w:val="both"/>
        <w:rPr>
          <w:rFonts w:ascii="Arial" w:hAnsi="Arial" w:cs="Arial"/>
          <w:sz w:val="22"/>
          <w:szCs w:val="22"/>
        </w:rPr>
      </w:pPr>
      <w:r w:rsidRPr="00A11737">
        <w:rPr>
          <w:rFonts w:ascii="Arial" w:hAnsi="Arial" w:cs="Arial"/>
          <w:sz w:val="22"/>
          <w:szCs w:val="22"/>
        </w:rPr>
        <w:t>segment zemědělský pozemek</w:t>
      </w:r>
    </w:p>
    <w:p w14:paraId="284563EA" w14:textId="77777777" w:rsidR="00303594" w:rsidRPr="00A11737" w:rsidRDefault="00303594" w:rsidP="00436587">
      <w:pPr>
        <w:pStyle w:val="Textkomente"/>
        <w:numPr>
          <w:ilvl w:val="1"/>
          <w:numId w:val="15"/>
        </w:numPr>
        <w:jc w:val="both"/>
        <w:rPr>
          <w:rFonts w:ascii="Arial" w:hAnsi="Arial" w:cs="Arial"/>
          <w:sz w:val="22"/>
          <w:szCs w:val="22"/>
        </w:rPr>
      </w:pPr>
      <w:proofErr w:type="spellStart"/>
      <w:r w:rsidRPr="00A11737">
        <w:rPr>
          <w:rFonts w:ascii="Arial" w:hAnsi="Arial" w:cs="Arial"/>
          <w:sz w:val="22"/>
          <w:szCs w:val="22"/>
        </w:rPr>
        <w:t>podsegment</w:t>
      </w:r>
      <w:proofErr w:type="spellEnd"/>
      <w:r w:rsidRPr="00A11737">
        <w:rPr>
          <w:rFonts w:ascii="Arial" w:hAnsi="Arial" w:cs="Arial"/>
          <w:sz w:val="22"/>
          <w:szCs w:val="22"/>
        </w:rPr>
        <w:t xml:space="preserve"> – navazující na zastavěnou nebo zastavitelnou část obce (zde je vyšší cena)</w:t>
      </w:r>
    </w:p>
    <w:p w14:paraId="0916D56A" w14:textId="77777777" w:rsidR="00303594" w:rsidRPr="00A11737" w:rsidRDefault="00303594" w:rsidP="00303594">
      <w:pPr>
        <w:pStyle w:val="Odstavecseseznamem"/>
        <w:ind w:left="0"/>
        <w:jc w:val="both"/>
        <w:rPr>
          <w:rFonts w:ascii="Arial" w:hAnsi="Arial" w:cs="Arial"/>
          <w:sz w:val="22"/>
          <w:szCs w:val="22"/>
        </w:rPr>
      </w:pPr>
    </w:p>
    <w:p w14:paraId="4C05E8F9"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lastRenderedPageBreak/>
        <w:t xml:space="preserve">Podobné srovnatelné věci nemovité se známou realizovaná cenou jsou tzv. porovnávací </w:t>
      </w:r>
      <w:proofErr w:type="gramStart"/>
      <w:r w:rsidRPr="00A11737">
        <w:rPr>
          <w:rFonts w:ascii="Arial" w:hAnsi="Arial" w:cs="Arial"/>
          <w:b/>
          <w:sz w:val="22"/>
          <w:szCs w:val="22"/>
        </w:rPr>
        <w:t>vzorky-</w:t>
      </w:r>
      <w:r w:rsidRPr="00A11737">
        <w:rPr>
          <w:rFonts w:ascii="Arial" w:hAnsi="Arial" w:cs="Arial"/>
          <w:sz w:val="22"/>
          <w:szCs w:val="22"/>
        </w:rPr>
        <w:t xml:space="preserve"> referenční</w:t>
      </w:r>
      <w:proofErr w:type="gramEnd"/>
      <w:r w:rsidRPr="00A11737">
        <w:rPr>
          <w:rFonts w:ascii="Arial" w:hAnsi="Arial" w:cs="Arial"/>
          <w:sz w:val="22"/>
          <w:szCs w:val="22"/>
        </w:rPr>
        <w:t xml:space="preserve"> vzorky pro porovnání. </w:t>
      </w:r>
    </w:p>
    <w:p w14:paraId="19C76B68"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Vzorek zejména svojí polohou (místem), svým využitím v současnosti a budoucnosti, velikostí a dobou realizace ceny </w:t>
      </w:r>
      <w:proofErr w:type="gramStart"/>
      <w:r w:rsidRPr="00A11737">
        <w:rPr>
          <w:rFonts w:ascii="Arial" w:hAnsi="Arial" w:cs="Arial"/>
          <w:sz w:val="22"/>
          <w:szCs w:val="22"/>
        </w:rPr>
        <w:t>odpovídá  -</w:t>
      </w:r>
      <w:proofErr w:type="gramEnd"/>
      <w:r w:rsidRPr="00A11737">
        <w:rPr>
          <w:rFonts w:ascii="Arial" w:hAnsi="Arial" w:cs="Arial"/>
          <w:sz w:val="22"/>
          <w:szCs w:val="22"/>
        </w:rPr>
        <w:t xml:space="preserve"> podobá se - oceňované věci a umožňuje odhadnout její cenu - referuje o ceně.</w:t>
      </w:r>
    </w:p>
    <w:p w14:paraId="12702B2F"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Při výběru vzorku nutno respektovat především podmínku jeho přiměřené homogenity pro porovnání, tj. aby odpovídal shodnému segmentu trhu jako věci oceňované a podobal se jim zejména co do polohy, typu, velikosti, kvality, využitelnosti.</w:t>
      </w:r>
    </w:p>
    <w:p w14:paraId="7435589A"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Nepodaří-li se najít vhodné vzorky v blízkém okolí, doporučuje se použít i vzorky vzdálenější. </w:t>
      </w:r>
    </w:p>
    <w:p w14:paraId="3D95046E"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Cílem porovnávacího přístupu je využít a jeho pomocí vytěžit alespoň přibližné indicie, které by třeba jen orientačně mohly naznačit některou z hranic či vyloučit nepravděpodobné úrovně porovnávací hodnoty, případně argumentačně podepřít indicie z ostatních přístupů pro finální odhad hodnoty věci. </w:t>
      </w:r>
    </w:p>
    <w:p w14:paraId="18D7CCCD"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Při výběru vzorků je třeba preferovat kvalitu před kvantitou a snažit </w:t>
      </w:r>
      <w:proofErr w:type="gramStart"/>
      <w:r w:rsidRPr="00A11737">
        <w:rPr>
          <w:rFonts w:ascii="Arial" w:hAnsi="Arial" w:cs="Arial"/>
          <w:sz w:val="22"/>
          <w:szCs w:val="22"/>
        </w:rPr>
        <w:t>se</w:t>
      </w:r>
      <w:proofErr w:type="gramEnd"/>
      <w:r w:rsidRPr="00A11737">
        <w:rPr>
          <w:rFonts w:ascii="Arial" w:hAnsi="Arial" w:cs="Arial"/>
          <w:sz w:val="22"/>
          <w:szCs w:val="22"/>
        </w:rPr>
        <w:t xml:space="preserve"> pokud možno uplatnit vzorky horší a lepší tak, aby oceňované věci nemovité takto byly „orámovány“ a aby výsledná hodnota pokud možno ležela uvnitř intervalu vymezeném cenami jednotlivých vzorků.</w:t>
      </w:r>
    </w:p>
    <w:p w14:paraId="29D889F9" w14:textId="77777777" w:rsidR="00303594" w:rsidRPr="00A11737" w:rsidRDefault="00303594" w:rsidP="00303594">
      <w:pPr>
        <w:pStyle w:val="Odstavecseseznamem"/>
        <w:ind w:left="0"/>
        <w:jc w:val="both"/>
        <w:rPr>
          <w:rFonts w:ascii="Arial" w:hAnsi="Arial" w:cs="Arial"/>
          <w:sz w:val="22"/>
          <w:szCs w:val="22"/>
        </w:rPr>
      </w:pPr>
    </w:p>
    <w:p w14:paraId="7331E374" w14:textId="77777777" w:rsidR="00303594" w:rsidRPr="00A11737" w:rsidRDefault="00303594" w:rsidP="00303594">
      <w:pPr>
        <w:pStyle w:val="Odstavecseseznamem"/>
        <w:ind w:left="0"/>
        <w:rPr>
          <w:rFonts w:ascii="Arial" w:hAnsi="Arial" w:cs="Arial"/>
          <w:b/>
          <w:sz w:val="22"/>
          <w:szCs w:val="22"/>
        </w:rPr>
      </w:pPr>
      <w:r w:rsidRPr="00A11737">
        <w:rPr>
          <w:rFonts w:ascii="Arial" w:hAnsi="Arial" w:cs="Arial"/>
          <w:b/>
          <w:sz w:val="22"/>
          <w:szCs w:val="22"/>
        </w:rPr>
        <w:t>Jednotky porovnání</w:t>
      </w:r>
    </w:p>
    <w:p w14:paraId="5BEFDCB7"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Při hledání rozdílů mezi vzorky a oceňovanou věcí je nutné také používat společnou srovnatelnou jednotku.</w:t>
      </w:r>
    </w:p>
    <w:p w14:paraId="1BF330D3"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Pro věc nemovitou za celek to může být společná jednotka Kč/ks za předpokladu, že věci jsou srovnatelné.</w:t>
      </w:r>
    </w:p>
    <w:p w14:paraId="5BA4C80C"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Pro ocenění samostatných pozemků je to Kč/m</w:t>
      </w:r>
      <w:r w:rsidRPr="00A11737">
        <w:rPr>
          <w:rFonts w:ascii="Arial" w:hAnsi="Arial" w:cs="Arial"/>
          <w:sz w:val="22"/>
          <w:szCs w:val="22"/>
          <w:vertAlign w:val="superscript"/>
        </w:rPr>
        <w:t>2</w:t>
      </w:r>
      <w:r w:rsidRPr="00A11737">
        <w:rPr>
          <w:rFonts w:ascii="Arial" w:hAnsi="Arial" w:cs="Arial"/>
          <w:sz w:val="22"/>
          <w:szCs w:val="22"/>
        </w:rPr>
        <w:t xml:space="preserve"> výměry.  </w:t>
      </w:r>
    </w:p>
    <w:p w14:paraId="5B9B5371"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Nelze však používat mechanicky. Může být rozdíl v jednotkové ceně v závislosti na velikosti výměry pozemku. </w:t>
      </w:r>
    </w:p>
    <w:p w14:paraId="70DD0325"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Pro stavby to může být Kč/stavbu nebo Kč/m</w:t>
      </w:r>
      <w:r w:rsidRPr="00A11737">
        <w:rPr>
          <w:rFonts w:ascii="Arial" w:hAnsi="Arial" w:cs="Arial"/>
          <w:sz w:val="22"/>
          <w:szCs w:val="22"/>
          <w:vertAlign w:val="superscript"/>
        </w:rPr>
        <w:t>3</w:t>
      </w:r>
      <w:r w:rsidRPr="00A11737">
        <w:rPr>
          <w:rFonts w:ascii="Arial" w:hAnsi="Arial" w:cs="Arial"/>
          <w:sz w:val="22"/>
          <w:szCs w:val="22"/>
        </w:rPr>
        <w:t xml:space="preserve"> obestavěného prostoru. Stavba by měla být velikostí srovnatelná.</w:t>
      </w:r>
    </w:p>
    <w:p w14:paraId="69CE8E43" w14:textId="2F9AC6B5"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Volbu jednotek porovnání musí </w:t>
      </w:r>
      <w:r w:rsidR="009A6C35" w:rsidRPr="00A11737">
        <w:rPr>
          <w:rFonts w:ascii="Arial" w:hAnsi="Arial" w:cs="Arial"/>
          <w:sz w:val="22"/>
          <w:szCs w:val="22"/>
        </w:rPr>
        <w:t>zhotovitel</w:t>
      </w:r>
      <w:r w:rsidRPr="00A11737">
        <w:rPr>
          <w:rFonts w:ascii="Arial" w:hAnsi="Arial" w:cs="Arial"/>
          <w:sz w:val="22"/>
          <w:szCs w:val="22"/>
        </w:rPr>
        <w:t xml:space="preserve"> řádně zdůvodnit.</w:t>
      </w:r>
    </w:p>
    <w:p w14:paraId="343488DE"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Nelze akceptovat ocenění věcí nemovitých jako součet samostatného porovnání hodnot pozemků a staveb.</w:t>
      </w:r>
    </w:p>
    <w:p w14:paraId="5E736F09" w14:textId="77777777" w:rsidR="00303594" w:rsidRPr="00A11737" w:rsidRDefault="00303594" w:rsidP="00303594">
      <w:pPr>
        <w:pStyle w:val="Odstavecseseznamem"/>
        <w:ind w:left="0"/>
        <w:rPr>
          <w:rFonts w:ascii="Arial" w:hAnsi="Arial" w:cs="Arial"/>
          <w:b/>
          <w:sz w:val="22"/>
          <w:szCs w:val="22"/>
        </w:rPr>
      </w:pPr>
    </w:p>
    <w:p w14:paraId="0D778390" w14:textId="77777777" w:rsidR="00303594" w:rsidRPr="00A11737" w:rsidRDefault="00303594" w:rsidP="00303594">
      <w:pPr>
        <w:pStyle w:val="Odstavecseseznamem"/>
        <w:ind w:left="0"/>
        <w:rPr>
          <w:rFonts w:ascii="Arial" w:hAnsi="Arial" w:cs="Arial"/>
          <w:b/>
          <w:sz w:val="22"/>
          <w:szCs w:val="22"/>
        </w:rPr>
      </w:pPr>
      <w:r w:rsidRPr="00A11737">
        <w:rPr>
          <w:rFonts w:ascii="Arial" w:hAnsi="Arial" w:cs="Arial"/>
          <w:b/>
          <w:sz w:val="22"/>
          <w:szCs w:val="22"/>
        </w:rPr>
        <w:t xml:space="preserve">Kritéria výběru vzorků pro porovnání </w:t>
      </w:r>
    </w:p>
    <w:p w14:paraId="3CFEF63E"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Vždy musí být vzorky a jejich vhodnost pro porovnání posouzena z těchto hledisek:</w:t>
      </w:r>
    </w:p>
    <w:p w14:paraId="1C397494" w14:textId="77777777" w:rsidR="00303594" w:rsidRPr="00A11737" w:rsidRDefault="00303594" w:rsidP="00303594">
      <w:pPr>
        <w:pStyle w:val="Odstavecseseznamem"/>
        <w:numPr>
          <w:ilvl w:val="0"/>
          <w:numId w:val="10"/>
        </w:numPr>
        <w:jc w:val="both"/>
        <w:rPr>
          <w:rFonts w:ascii="Arial" w:hAnsi="Arial" w:cs="Arial"/>
          <w:sz w:val="22"/>
          <w:szCs w:val="22"/>
        </w:rPr>
      </w:pPr>
      <w:r w:rsidRPr="00A11737">
        <w:rPr>
          <w:rFonts w:ascii="Arial" w:hAnsi="Arial" w:cs="Arial"/>
          <w:sz w:val="22"/>
          <w:szCs w:val="22"/>
        </w:rPr>
        <w:t xml:space="preserve">Podmínky prodeje (vlastnické poměry, účastníci prodeje, dražba, aukce, nabídkové řízení, podílové vlastnictví, věcná břemena, nájemní smlouva) </w:t>
      </w:r>
    </w:p>
    <w:p w14:paraId="633A1340" w14:textId="77777777" w:rsidR="00303594" w:rsidRPr="00A11737" w:rsidRDefault="00303594" w:rsidP="00303594">
      <w:pPr>
        <w:pStyle w:val="Odstavecseseznamem"/>
        <w:numPr>
          <w:ilvl w:val="0"/>
          <w:numId w:val="10"/>
        </w:numPr>
        <w:jc w:val="both"/>
        <w:rPr>
          <w:rFonts w:ascii="Arial" w:hAnsi="Arial" w:cs="Arial"/>
          <w:sz w:val="22"/>
          <w:szCs w:val="22"/>
        </w:rPr>
      </w:pPr>
      <w:r w:rsidRPr="00A11737">
        <w:rPr>
          <w:rFonts w:ascii="Arial" w:hAnsi="Arial" w:cs="Arial"/>
          <w:sz w:val="22"/>
          <w:szCs w:val="22"/>
        </w:rPr>
        <w:t>Čas prodeje (aktuálnost ceny)</w:t>
      </w:r>
    </w:p>
    <w:p w14:paraId="46017503" w14:textId="5B540BB1" w:rsidR="00303594" w:rsidRPr="00A11737" w:rsidRDefault="00303594" w:rsidP="00303594">
      <w:pPr>
        <w:pStyle w:val="Odstavecseseznamem"/>
        <w:numPr>
          <w:ilvl w:val="0"/>
          <w:numId w:val="10"/>
        </w:numPr>
        <w:jc w:val="both"/>
        <w:rPr>
          <w:rFonts w:ascii="Arial" w:hAnsi="Arial" w:cs="Arial"/>
          <w:sz w:val="22"/>
          <w:szCs w:val="22"/>
        </w:rPr>
      </w:pPr>
      <w:r w:rsidRPr="00A11737">
        <w:rPr>
          <w:rFonts w:ascii="Arial" w:hAnsi="Arial" w:cs="Arial"/>
          <w:sz w:val="22"/>
          <w:szCs w:val="22"/>
        </w:rPr>
        <w:t>Typ ceny – relevantní jsou realizované ceny s do</w:t>
      </w:r>
      <w:r w:rsidR="009A6C35" w:rsidRPr="00A11737">
        <w:rPr>
          <w:rFonts w:ascii="Arial" w:hAnsi="Arial" w:cs="Arial"/>
          <w:sz w:val="22"/>
          <w:szCs w:val="22"/>
        </w:rPr>
        <w:t>lo</w:t>
      </w:r>
      <w:r w:rsidRPr="00A11737">
        <w:rPr>
          <w:rFonts w:ascii="Arial" w:hAnsi="Arial" w:cs="Arial"/>
          <w:sz w:val="22"/>
          <w:szCs w:val="22"/>
        </w:rPr>
        <w:t>žením kupními smlouvami.</w:t>
      </w:r>
    </w:p>
    <w:p w14:paraId="40F2CA1C" w14:textId="77777777" w:rsidR="00303594" w:rsidRPr="00A11737" w:rsidRDefault="00303594" w:rsidP="00303594">
      <w:pPr>
        <w:pStyle w:val="Odstavecseseznamem"/>
        <w:numPr>
          <w:ilvl w:val="0"/>
          <w:numId w:val="10"/>
        </w:numPr>
        <w:jc w:val="both"/>
        <w:rPr>
          <w:rFonts w:ascii="Arial" w:hAnsi="Arial" w:cs="Arial"/>
          <w:sz w:val="22"/>
          <w:szCs w:val="22"/>
        </w:rPr>
      </w:pPr>
      <w:r w:rsidRPr="00A11737">
        <w:rPr>
          <w:rFonts w:ascii="Arial" w:hAnsi="Arial" w:cs="Arial"/>
          <w:sz w:val="22"/>
          <w:szCs w:val="22"/>
        </w:rPr>
        <w:t>Struktura ceny (používat s DPH)</w:t>
      </w:r>
    </w:p>
    <w:p w14:paraId="3D405BBB" w14:textId="77777777" w:rsidR="00303594" w:rsidRPr="00A11737" w:rsidRDefault="00303594" w:rsidP="00303594">
      <w:pPr>
        <w:pStyle w:val="Odstavecseseznamem"/>
        <w:numPr>
          <w:ilvl w:val="0"/>
          <w:numId w:val="10"/>
        </w:numPr>
        <w:jc w:val="both"/>
        <w:rPr>
          <w:rFonts w:ascii="Arial" w:hAnsi="Arial" w:cs="Arial"/>
          <w:sz w:val="22"/>
          <w:szCs w:val="22"/>
        </w:rPr>
      </w:pPr>
      <w:proofErr w:type="gramStart"/>
      <w:r w:rsidRPr="00A11737">
        <w:rPr>
          <w:rFonts w:ascii="Arial" w:hAnsi="Arial" w:cs="Arial"/>
          <w:sz w:val="22"/>
          <w:szCs w:val="22"/>
        </w:rPr>
        <w:t>Lokalita - poloha</w:t>
      </w:r>
      <w:proofErr w:type="gramEnd"/>
      <w:r w:rsidRPr="00A11737">
        <w:rPr>
          <w:rFonts w:ascii="Arial" w:hAnsi="Arial" w:cs="Arial"/>
          <w:sz w:val="22"/>
          <w:szCs w:val="22"/>
        </w:rPr>
        <w:t xml:space="preserve"> (v místě a v širších geografických souvislostech)</w:t>
      </w:r>
    </w:p>
    <w:p w14:paraId="690BDA51" w14:textId="77777777" w:rsidR="00303594" w:rsidRPr="00A11737" w:rsidRDefault="00303594" w:rsidP="00303594">
      <w:pPr>
        <w:pStyle w:val="Odstavecseseznamem"/>
        <w:numPr>
          <w:ilvl w:val="0"/>
          <w:numId w:val="10"/>
        </w:numPr>
        <w:jc w:val="both"/>
        <w:rPr>
          <w:rFonts w:ascii="Arial" w:hAnsi="Arial" w:cs="Arial"/>
          <w:sz w:val="22"/>
          <w:szCs w:val="22"/>
        </w:rPr>
      </w:pPr>
      <w:r w:rsidRPr="00A11737">
        <w:rPr>
          <w:rFonts w:ascii="Arial" w:hAnsi="Arial" w:cs="Arial"/>
          <w:sz w:val="22"/>
          <w:szCs w:val="22"/>
        </w:rPr>
        <w:t>Stav podle operátu KN, ÚPD, skutečného současného a budoucího využití.</w:t>
      </w:r>
    </w:p>
    <w:p w14:paraId="06C336E9" w14:textId="77777777" w:rsidR="00303594" w:rsidRPr="00A11737" w:rsidRDefault="00303594" w:rsidP="00303594">
      <w:pPr>
        <w:pStyle w:val="Odstavecseseznamem"/>
        <w:ind w:left="0"/>
        <w:jc w:val="both"/>
        <w:rPr>
          <w:rFonts w:ascii="Arial" w:hAnsi="Arial" w:cs="Arial"/>
          <w:sz w:val="22"/>
          <w:szCs w:val="22"/>
        </w:rPr>
      </w:pPr>
    </w:p>
    <w:p w14:paraId="0A1E4830"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U pozemků stavebních je důležitým kritériem vhodnosti pro porovnání velikost pozemku a charakter přípustné budoucí zástavby (zastavěnost), budoucnost komerčního využití, právní stav (případná stavba je součástí pozemku či nikoliv), stav inženýrských sítí apod. Tomu se podřizuje hledání vhodných vzorků.</w:t>
      </w:r>
    </w:p>
    <w:p w14:paraId="46C40E1D"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U pozemků zemědělských je důležité posoudit lokalitu z hlediska zemědělského využití. Zde je důležitým prvkem podobnosti a srovnatelnosti BPEJ pozemku oceňovaného. Tomu se podřizuje hledání vhodných vzorků.</w:t>
      </w:r>
    </w:p>
    <w:p w14:paraId="6A5E3C9C"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U staveb jako samostatné věci je důležitá poloha v obci vzhledem k účelu užití, stavebně technický stav (opotřebení), materiálová charakteristika, vybavenost, velikost, komerční využití. Tomu se podřizuje hledání vhodných vzorků.</w:t>
      </w:r>
    </w:p>
    <w:p w14:paraId="3C4810DA"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U pozemků s trvalými porosty je důležité, zda jde o porosty, které jsou nebo nejsou v souladu s využitím evidovaným podle operátu katastru nemovitosti, s územně plánovací dokumentací a uvažovaným budoucím využitím pozemku. Nutno zjistit, zda porosty budou odstraněny jako </w:t>
      </w:r>
      <w:r w:rsidRPr="00A11737">
        <w:rPr>
          <w:rFonts w:ascii="Arial" w:hAnsi="Arial" w:cs="Arial"/>
          <w:sz w:val="22"/>
          <w:szCs w:val="22"/>
        </w:rPr>
        <w:lastRenderedPageBreak/>
        <w:t>nežádoucí zátěž pozemku nebo bude uvažováno o jejich výnosovém, okrasném, ochranném využití. Tomu se podřizuje hledání vhodných vzorků.</w:t>
      </w:r>
    </w:p>
    <w:p w14:paraId="7DB45A14" w14:textId="77777777" w:rsidR="009A6C35" w:rsidRPr="00A11737" w:rsidRDefault="009A6C35" w:rsidP="00303594">
      <w:pPr>
        <w:pStyle w:val="Odstavecseseznamem"/>
        <w:ind w:left="0"/>
        <w:jc w:val="both"/>
        <w:rPr>
          <w:rFonts w:ascii="Arial" w:hAnsi="Arial" w:cs="Arial"/>
          <w:sz w:val="22"/>
          <w:szCs w:val="22"/>
        </w:rPr>
      </w:pPr>
    </w:p>
    <w:p w14:paraId="33E275A4" w14:textId="77777777" w:rsidR="00303594" w:rsidRPr="00A11737" w:rsidRDefault="00303594" w:rsidP="00303594">
      <w:pPr>
        <w:pStyle w:val="Odstavecseseznamem"/>
        <w:ind w:left="0"/>
        <w:rPr>
          <w:rFonts w:ascii="Arial" w:hAnsi="Arial" w:cs="Arial"/>
          <w:b/>
          <w:sz w:val="22"/>
          <w:szCs w:val="22"/>
        </w:rPr>
      </w:pPr>
      <w:r w:rsidRPr="00A11737">
        <w:rPr>
          <w:rFonts w:ascii="Arial" w:hAnsi="Arial" w:cs="Arial"/>
          <w:b/>
          <w:sz w:val="22"/>
          <w:szCs w:val="22"/>
        </w:rPr>
        <w:t>Přípustné (akceptovatelné) vzorky pro určení obvyklé ceny přímou metodou porovnání</w:t>
      </w:r>
    </w:p>
    <w:p w14:paraId="5D21070A" w14:textId="77777777" w:rsidR="009A6C35" w:rsidRPr="00A11737" w:rsidRDefault="009A6C35" w:rsidP="00303594">
      <w:pPr>
        <w:pStyle w:val="Odstavecseseznamem"/>
        <w:ind w:left="0"/>
        <w:rPr>
          <w:rFonts w:ascii="Arial" w:hAnsi="Arial" w:cs="Arial"/>
          <w:b/>
          <w:sz w:val="22"/>
          <w:szCs w:val="22"/>
        </w:rPr>
      </w:pPr>
    </w:p>
    <w:p w14:paraId="3E546D92" w14:textId="77777777" w:rsidR="00303594" w:rsidRPr="00A11737" w:rsidRDefault="00303594" w:rsidP="00303594">
      <w:pPr>
        <w:pStyle w:val="Odstavecseseznamem"/>
        <w:ind w:left="0"/>
        <w:rPr>
          <w:rFonts w:ascii="Arial" w:hAnsi="Arial" w:cs="Arial"/>
          <w:b/>
          <w:sz w:val="22"/>
          <w:szCs w:val="22"/>
        </w:rPr>
      </w:pPr>
      <w:r w:rsidRPr="00A11737">
        <w:rPr>
          <w:rFonts w:ascii="Arial" w:hAnsi="Arial" w:cs="Arial"/>
          <w:b/>
          <w:sz w:val="22"/>
          <w:szCs w:val="22"/>
        </w:rPr>
        <w:t>Přípustné vzorky z hlediska ceny a jejich doložení</w:t>
      </w:r>
    </w:p>
    <w:p w14:paraId="47FC415F"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t>Realizovaná cena věcí nemovitých</w:t>
      </w:r>
    </w:p>
    <w:p w14:paraId="3364B05B" w14:textId="47657AE2" w:rsidR="00303594" w:rsidRPr="00A11737" w:rsidRDefault="009A6C35" w:rsidP="00303594">
      <w:pPr>
        <w:pStyle w:val="Odstavecseseznamem"/>
        <w:ind w:left="0"/>
        <w:jc w:val="both"/>
        <w:rPr>
          <w:rFonts w:ascii="Arial" w:hAnsi="Arial" w:cs="Arial"/>
          <w:sz w:val="22"/>
          <w:szCs w:val="22"/>
        </w:rPr>
      </w:pPr>
      <w:r w:rsidRPr="00A11737">
        <w:rPr>
          <w:rFonts w:ascii="Arial" w:hAnsi="Arial" w:cs="Arial"/>
          <w:sz w:val="22"/>
          <w:szCs w:val="22"/>
        </w:rPr>
        <w:t xml:space="preserve">Zhotovitel </w:t>
      </w:r>
      <w:r w:rsidR="00303594" w:rsidRPr="00A11737">
        <w:rPr>
          <w:rFonts w:ascii="Arial" w:hAnsi="Arial" w:cs="Arial"/>
          <w:sz w:val="22"/>
          <w:szCs w:val="22"/>
        </w:rPr>
        <w:t>nejprve doloží přehled cenových údajů podle ČÚZK za posledních dvanáct měsíců v obvodu katastru oceňované nemovitosti nebo relevantních sousedních (jiných) katastrech. Vzorky použité pro konečné zpracování budou vždy doloženy z kupních smluv identifikovaných číslem řízení</w:t>
      </w:r>
      <w:r w:rsidR="00303594" w:rsidRPr="00A11737">
        <w:rPr>
          <w:rFonts w:ascii="Arial" w:hAnsi="Arial" w:cs="Arial"/>
          <w:color w:val="FF0000"/>
          <w:sz w:val="22"/>
          <w:szCs w:val="22"/>
        </w:rPr>
        <w:t xml:space="preserve"> </w:t>
      </w:r>
      <w:r w:rsidR="00303594" w:rsidRPr="00A11737">
        <w:rPr>
          <w:rFonts w:ascii="Arial" w:hAnsi="Arial" w:cs="Arial"/>
          <w:sz w:val="22"/>
          <w:szCs w:val="22"/>
        </w:rPr>
        <w:t xml:space="preserve">podle ČÚZK. </w:t>
      </w:r>
      <w:r w:rsidRPr="00A11737">
        <w:rPr>
          <w:rFonts w:ascii="Arial" w:hAnsi="Arial" w:cs="Arial"/>
          <w:sz w:val="22"/>
          <w:szCs w:val="22"/>
        </w:rPr>
        <w:t>Zhotovitel</w:t>
      </w:r>
      <w:r w:rsidR="00303594" w:rsidRPr="00A11737">
        <w:rPr>
          <w:rFonts w:ascii="Arial" w:hAnsi="Arial" w:cs="Arial"/>
          <w:sz w:val="22"/>
          <w:szCs w:val="22"/>
        </w:rPr>
        <w:t xml:space="preserve"> závazně ověří realizovanou cenu z listin kupních smluv ČÚZK (převzetí ceny bez znalosti obsahu kupní smlouvy může vést k </w:t>
      </w:r>
      <w:proofErr w:type="gramStart"/>
      <w:r w:rsidR="00303594" w:rsidRPr="00A11737">
        <w:rPr>
          <w:rFonts w:ascii="Arial" w:hAnsi="Arial" w:cs="Arial"/>
          <w:sz w:val="22"/>
          <w:szCs w:val="22"/>
        </w:rPr>
        <w:t>chybám</w:t>
      </w:r>
      <w:proofErr w:type="gramEnd"/>
      <w:r w:rsidR="00303594" w:rsidRPr="00A11737">
        <w:rPr>
          <w:rFonts w:ascii="Arial" w:hAnsi="Arial" w:cs="Arial"/>
          <w:sz w:val="22"/>
          <w:szCs w:val="22"/>
        </w:rPr>
        <w:t xml:space="preserve"> a tedy k vědomě nesprávnému ocenění). To platí i pro ceny prodejů z tzv. databází znalců. Akceptované budou jen konkrétní realizované ceny z kupních smluv identifikovaných číslem řízení podle </w:t>
      </w:r>
      <w:proofErr w:type="gramStart"/>
      <w:r w:rsidR="00303594" w:rsidRPr="00A11737">
        <w:rPr>
          <w:rFonts w:ascii="Arial" w:hAnsi="Arial" w:cs="Arial"/>
          <w:sz w:val="22"/>
          <w:szCs w:val="22"/>
        </w:rPr>
        <w:t>ČÚZK</w:t>
      </w:r>
      <w:proofErr w:type="gramEnd"/>
      <w:r w:rsidR="00303594" w:rsidRPr="00A11737">
        <w:rPr>
          <w:rFonts w:ascii="Arial" w:hAnsi="Arial" w:cs="Arial"/>
          <w:sz w:val="22"/>
          <w:szCs w:val="22"/>
        </w:rPr>
        <w:t xml:space="preserve"> a to i z databáze znalce.</w:t>
      </w:r>
    </w:p>
    <w:p w14:paraId="4128A962" w14:textId="77777777" w:rsidR="009A6C35" w:rsidRPr="00A11737" w:rsidRDefault="009A6C35" w:rsidP="00303594">
      <w:pPr>
        <w:pStyle w:val="Odstavecseseznamem"/>
        <w:ind w:left="0"/>
        <w:jc w:val="both"/>
        <w:rPr>
          <w:rFonts w:ascii="Arial" w:hAnsi="Arial" w:cs="Arial"/>
          <w:b/>
          <w:sz w:val="22"/>
          <w:szCs w:val="22"/>
        </w:rPr>
      </w:pPr>
    </w:p>
    <w:p w14:paraId="38CE5A8A" w14:textId="1127DBD1" w:rsidR="00303594" w:rsidRPr="00A11737" w:rsidRDefault="00303594" w:rsidP="00303594">
      <w:pPr>
        <w:pStyle w:val="Odstavecseseznamem"/>
        <w:ind w:left="0"/>
        <w:jc w:val="both"/>
        <w:rPr>
          <w:rFonts w:ascii="Arial" w:hAnsi="Arial" w:cs="Arial"/>
          <w:b/>
          <w:sz w:val="22"/>
          <w:szCs w:val="22"/>
        </w:rPr>
      </w:pPr>
      <w:r w:rsidRPr="00A11737">
        <w:rPr>
          <w:rFonts w:ascii="Arial" w:hAnsi="Arial" w:cs="Arial"/>
          <w:b/>
          <w:sz w:val="22"/>
          <w:szCs w:val="22"/>
        </w:rPr>
        <w:t>Zásadně nepřípustné vzorky z hlediska ceny</w:t>
      </w:r>
    </w:p>
    <w:p w14:paraId="5F7444E9" w14:textId="1F87CD2B" w:rsidR="00303594" w:rsidRPr="00A11737" w:rsidRDefault="00303594" w:rsidP="00303594">
      <w:pPr>
        <w:pStyle w:val="Odstavecseseznamem"/>
        <w:numPr>
          <w:ilvl w:val="0"/>
          <w:numId w:val="19"/>
        </w:numPr>
        <w:jc w:val="both"/>
        <w:rPr>
          <w:rFonts w:ascii="Arial" w:hAnsi="Arial" w:cs="Arial"/>
          <w:sz w:val="22"/>
          <w:szCs w:val="22"/>
        </w:rPr>
      </w:pPr>
      <w:r w:rsidRPr="00A11737">
        <w:rPr>
          <w:rFonts w:ascii="Arial" w:hAnsi="Arial" w:cs="Arial"/>
          <w:sz w:val="22"/>
          <w:szCs w:val="22"/>
        </w:rPr>
        <w:t xml:space="preserve">Ceny do její výše se promítají vlivy mimořádných okolností trhu, osobních poměrů prodávajícího nebo kupujícího </w:t>
      </w:r>
      <w:r w:rsidR="009A6C35" w:rsidRPr="00A11737">
        <w:rPr>
          <w:rFonts w:ascii="Arial" w:hAnsi="Arial" w:cs="Arial"/>
          <w:sz w:val="22"/>
          <w:szCs w:val="22"/>
        </w:rPr>
        <w:t>nebo</w:t>
      </w:r>
      <w:r w:rsidRPr="00A11737">
        <w:rPr>
          <w:rFonts w:ascii="Arial" w:hAnsi="Arial" w:cs="Arial"/>
          <w:sz w:val="22"/>
          <w:szCs w:val="22"/>
        </w:rPr>
        <w:t xml:space="preserve"> vliv zvláštní obliby.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w:t>
      </w:r>
    </w:p>
    <w:p w14:paraId="0A848440" w14:textId="77777777" w:rsidR="00303594" w:rsidRPr="00A11737" w:rsidRDefault="00303594" w:rsidP="00303594">
      <w:pPr>
        <w:pStyle w:val="Odstavecseseznamem"/>
        <w:ind w:left="0"/>
        <w:jc w:val="both"/>
        <w:rPr>
          <w:rFonts w:ascii="Arial" w:hAnsi="Arial" w:cs="Arial"/>
          <w:b/>
          <w:sz w:val="22"/>
          <w:szCs w:val="22"/>
        </w:rPr>
      </w:pPr>
      <w:r w:rsidRPr="00A11737">
        <w:rPr>
          <w:rFonts w:ascii="Arial" w:hAnsi="Arial" w:cs="Arial"/>
          <w:sz w:val="22"/>
          <w:szCs w:val="22"/>
        </w:rPr>
        <w:t>Příklad:</w:t>
      </w:r>
      <w:r w:rsidRPr="00A11737">
        <w:rPr>
          <w:rFonts w:ascii="Arial" w:hAnsi="Arial" w:cs="Arial"/>
          <w:b/>
          <w:sz w:val="22"/>
          <w:szCs w:val="22"/>
        </w:rPr>
        <w:t xml:space="preserve"> </w:t>
      </w:r>
      <w:r w:rsidRPr="00A11737">
        <w:rPr>
          <w:rFonts w:ascii="Arial" w:hAnsi="Arial" w:cs="Arial"/>
          <w:sz w:val="22"/>
          <w:szCs w:val="22"/>
        </w:rPr>
        <w:t xml:space="preserve">Ústavní soud ve svém nálezu č. II ÚS 3588/14 ze dne 16. června 2015 uvádí: </w:t>
      </w:r>
      <w:r w:rsidRPr="00A11737">
        <w:rPr>
          <w:rFonts w:ascii="Arial" w:hAnsi="Arial" w:cs="Arial"/>
          <w:i/>
          <w:sz w:val="22"/>
          <w:szCs w:val="22"/>
        </w:rPr>
        <w:t>„…prodej nemovitosti ve veřejné dražbě v rámci exekučního řízení a takto získaná cena by stěží mohly být zařazeny do uvedené množiny (databáze) skutečně realizovaných prodejů nemovitostí, relevantních pro porovnání a určení ceny obvyklé u jiné nemovitosti, neboť právě realizace prodeje nemovitosti ve veřejné dražbě v rámci exekučního řízení bezesporu představuje právě jeden z příkladů působení „mimořádných okolností trhu“, mezi něž citované ustanovení § 2 odst. 1 zákona o oceňování majetku mimo jiné řadí stav tísně prodávajícího, jejichž vliv musí být při stanovení ceny obvyklé vyloučen“</w:t>
      </w:r>
      <w:r w:rsidRPr="00A11737">
        <w:rPr>
          <w:rFonts w:ascii="Arial" w:hAnsi="Arial" w:cs="Arial"/>
          <w:sz w:val="22"/>
          <w:szCs w:val="22"/>
        </w:rPr>
        <w:t>.</w:t>
      </w:r>
      <w:r w:rsidRPr="00A11737">
        <w:rPr>
          <w:rFonts w:ascii="Arial" w:hAnsi="Arial" w:cs="Arial"/>
          <w:b/>
          <w:sz w:val="22"/>
          <w:szCs w:val="22"/>
        </w:rPr>
        <w:t xml:space="preserve"> </w:t>
      </w:r>
    </w:p>
    <w:p w14:paraId="18D24A6B"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Ceny určené podle vyhlášky případně jiných předpisů.</w:t>
      </w:r>
    </w:p>
    <w:p w14:paraId="2CE5A5DC" w14:textId="77777777" w:rsidR="00303594" w:rsidRPr="00A11737" w:rsidRDefault="00303594" w:rsidP="00303594">
      <w:pPr>
        <w:pStyle w:val="Odstavecseseznamem"/>
        <w:numPr>
          <w:ilvl w:val="0"/>
          <w:numId w:val="16"/>
        </w:numPr>
        <w:jc w:val="both"/>
        <w:rPr>
          <w:rFonts w:ascii="Arial" w:hAnsi="Arial" w:cs="Arial"/>
          <w:sz w:val="22"/>
          <w:szCs w:val="22"/>
        </w:rPr>
      </w:pPr>
      <w:r w:rsidRPr="00A11737">
        <w:rPr>
          <w:rFonts w:ascii="Arial" w:hAnsi="Arial" w:cs="Arial"/>
          <w:sz w:val="22"/>
          <w:szCs w:val="22"/>
        </w:rPr>
        <w:t xml:space="preserve">Ceny, které byly z nějakých důvodů deformovány. </w:t>
      </w:r>
    </w:p>
    <w:p w14:paraId="0118A4DE"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Ceny, které jsou nápadně jiné v důsledku mimořádných a jiných okolností. V množině vzorků by neměly být, i když nelze vysvětlit, proč jsou nápadně jiné. </w:t>
      </w:r>
    </w:p>
    <w:p w14:paraId="2979981D" w14:textId="07217002" w:rsidR="00303594" w:rsidRPr="00A11737" w:rsidRDefault="00303594" w:rsidP="00303594">
      <w:pPr>
        <w:pStyle w:val="Odstavecseseznamem"/>
        <w:numPr>
          <w:ilvl w:val="0"/>
          <w:numId w:val="17"/>
        </w:numPr>
        <w:jc w:val="both"/>
        <w:rPr>
          <w:rFonts w:ascii="Arial" w:hAnsi="Arial" w:cs="Arial"/>
          <w:sz w:val="22"/>
          <w:szCs w:val="22"/>
        </w:rPr>
      </w:pPr>
      <w:r w:rsidRPr="00A11737">
        <w:rPr>
          <w:rFonts w:ascii="Arial" w:hAnsi="Arial" w:cs="Arial"/>
          <w:sz w:val="22"/>
          <w:szCs w:val="22"/>
        </w:rPr>
        <w:t>Ceny blíže neidentifikovatelné</w:t>
      </w:r>
      <w:r w:rsidR="005716CC" w:rsidRPr="00A11737">
        <w:rPr>
          <w:rFonts w:ascii="Arial" w:hAnsi="Arial" w:cs="Arial"/>
          <w:sz w:val="22"/>
          <w:szCs w:val="22"/>
        </w:rPr>
        <w:t>,</w:t>
      </w:r>
      <w:r w:rsidRPr="00A11737">
        <w:rPr>
          <w:rFonts w:ascii="Arial" w:hAnsi="Arial" w:cs="Arial"/>
          <w:sz w:val="22"/>
          <w:szCs w:val="22"/>
        </w:rPr>
        <w:t xml:space="preserve"> neověřitelné vzorky nebo skupin vzorků z druhé ruky. Neověřitelné tzv. „dohodnuté ceny spolupracujících </w:t>
      </w:r>
      <w:r w:rsidR="005716CC" w:rsidRPr="00A11737">
        <w:rPr>
          <w:rFonts w:ascii="Arial" w:hAnsi="Arial" w:cs="Arial"/>
          <w:sz w:val="22"/>
          <w:szCs w:val="22"/>
        </w:rPr>
        <w:t>zhotovitelů</w:t>
      </w:r>
      <w:r w:rsidRPr="00A11737">
        <w:rPr>
          <w:rFonts w:ascii="Arial" w:hAnsi="Arial" w:cs="Arial"/>
          <w:sz w:val="22"/>
          <w:szCs w:val="22"/>
        </w:rPr>
        <w:t xml:space="preserve">“, ke kterým došlo k dohodě na „základě diskuse s aktéry trhu“. </w:t>
      </w:r>
    </w:p>
    <w:p w14:paraId="38CD649B" w14:textId="77777777" w:rsidR="00303594" w:rsidRPr="00A11737" w:rsidRDefault="00303594" w:rsidP="00303594">
      <w:pPr>
        <w:pStyle w:val="Odstavecseseznamem"/>
        <w:numPr>
          <w:ilvl w:val="0"/>
          <w:numId w:val="17"/>
        </w:numPr>
        <w:jc w:val="both"/>
        <w:rPr>
          <w:rFonts w:ascii="Arial" w:hAnsi="Arial" w:cs="Arial"/>
          <w:sz w:val="22"/>
          <w:szCs w:val="22"/>
        </w:rPr>
      </w:pPr>
      <w:r w:rsidRPr="00A11737">
        <w:rPr>
          <w:rFonts w:ascii="Arial" w:hAnsi="Arial" w:cs="Arial"/>
          <w:sz w:val="22"/>
          <w:szCs w:val="22"/>
        </w:rPr>
        <w:t>Ceny určené jiným ZP.</w:t>
      </w:r>
    </w:p>
    <w:p w14:paraId="3A996C02" w14:textId="77777777" w:rsidR="00303594" w:rsidRPr="00A11737" w:rsidRDefault="00303594" w:rsidP="00303594">
      <w:pPr>
        <w:pStyle w:val="Odstavecseseznamem"/>
        <w:numPr>
          <w:ilvl w:val="0"/>
          <w:numId w:val="17"/>
        </w:numPr>
        <w:jc w:val="both"/>
        <w:rPr>
          <w:rFonts w:ascii="Arial" w:hAnsi="Arial" w:cs="Arial"/>
          <w:sz w:val="22"/>
          <w:szCs w:val="22"/>
        </w:rPr>
      </w:pPr>
      <w:r w:rsidRPr="00A11737">
        <w:rPr>
          <w:rFonts w:ascii="Arial" w:hAnsi="Arial" w:cs="Arial"/>
          <w:sz w:val="22"/>
          <w:szCs w:val="22"/>
        </w:rPr>
        <w:t>Ceny v zahraničí.</w:t>
      </w:r>
    </w:p>
    <w:p w14:paraId="2AD154DB" w14:textId="77777777" w:rsidR="00303594" w:rsidRPr="00A11737" w:rsidRDefault="00303594" w:rsidP="00303594">
      <w:pPr>
        <w:pStyle w:val="Odstavecseseznamem"/>
        <w:ind w:left="0"/>
        <w:rPr>
          <w:rFonts w:ascii="Arial" w:hAnsi="Arial" w:cs="Arial"/>
          <w:sz w:val="22"/>
          <w:szCs w:val="22"/>
        </w:rPr>
      </w:pPr>
    </w:p>
    <w:p w14:paraId="3BB11E04" w14:textId="77777777" w:rsidR="00303594" w:rsidRPr="00A11737" w:rsidRDefault="00303594" w:rsidP="00303594">
      <w:pPr>
        <w:pStyle w:val="Odstavecseseznamem"/>
        <w:ind w:left="0"/>
        <w:rPr>
          <w:rFonts w:ascii="Arial" w:hAnsi="Arial" w:cs="Arial"/>
          <w:b/>
          <w:sz w:val="22"/>
          <w:szCs w:val="22"/>
        </w:rPr>
      </w:pPr>
      <w:r w:rsidRPr="00A11737">
        <w:rPr>
          <w:rFonts w:ascii="Arial" w:hAnsi="Arial" w:cs="Arial"/>
          <w:b/>
          <w:sz w:val="22"/>
          <w:szCs w:val="22"/>
        </w:rPr>
        <w:t xml:space="preserve">Podmíněně přípustné vzorky z hlediska ceny </w:t>
      </w:r>
    </w:p>
    <w:p w14:paraId="14D94BBC" w14:textId="77777777" w:rsidR="00303594" w:rsidRPr="00A11737" w:rsidRDefault="00303594" w:rsidP="00303594">
      <w:pPr>
        <w:pStyle w:val="Odstavecseseznamem"/>
        <w:numPr>
          <w:ilvl w:val="0"/>
          <w:numId w:val="20"/>
        </w:numPr>
        <w:jc w:val="both"/>
        <w:rPr>
          <w:rFonts w:ascii="Arial" w:hAnsi="Arial" w:cs="Arial"/>
          <w:sz w:val="22"/>
          <w:szCs w:val="22"/>
        </w:rPr>
      </w:pPr>
      <w:r w:rsidRPr="00A11737">
        <w:rPr>
          <w:rFonts w:ascii="Arial" w:hAnsi="Arial" w:cs="Arial"/>
          <w:sz w:val="22"/>
          <w:szCs w:val="22"/>
        </w:rPr>
        <w:t>Ceny realizovaných podejů, kde je účastníkem převodu obec.</w:t>
      </w:r>
    </w:p>
    <w:p w14:paraId="6F3B1B53"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Musí být jednoznačně vyloučena mimořádná okolnost prodeje. Touto okolností může být pobídková cena pro občany obce s cílem podpořit rozvoj výstavby. Například obce prodávají svým občanům se slevou oproti ceně obvyklé. Nelze vyloučit další okolnosti vylučující tyto ceny z porovnání. Přípustné jsou například ceny vzniklé některou z metod nabídkového řízení, obálková metoda, aukce.</w:t>
      </w:r>
    </w:p>
    <w:p w14:paraId="4994298D" w14:textId="77777777" w:rsidR="00303594" w:rsidRPr="00A11737" w:rsidRDefault="00303594" w:rsidP="00303594">
      <w:pPr>
        <w:pStyle w:val="Odstavecseseznamem"/>
        <w:numPr>
          <w:ilvl w:val="0"/>
          <w:numId w:val="20"/>
        </w:numPr>
        <w:jc w:val="both"/>
        <w:rPr>
          <w:rFonts w:ascii="Arial" w:hAnsi="Arial" w:cs="Arial"/>
          <w:sz w:val="22"/>
          <w:szCs w:val="22"/>
        </w:rPr>
      </w:pPr>
      <w:r w:rsidRPr="00A11737">
        <w:rPr>
          <w:rFonts w:ascii="Arial" w:hAnsi="Arial" w:cs="Arial"/>
          <w:sz w:val="22"/>
          <w:szCs w:val="22"/>
        </w:rPr>
        <w:t>Ceny některých prodejů SPÚ.</w:t>
      </w:r>
    </w:p>
    <w:p w14:paraId="540ADD5D" w14:textId="04BB5EFC" w:rsidR="00303594" w:rsidRPr="00A11737" w:rsidRDefault="00303594" w:rsidP="00303594">
      <w:pPr>
        <w:jc w:val="both"/>
        <w:rPr>
          <w:rFonts w:ascii="Arial" w:hAnsi="Arial" w:cs="Arial"/>
          <w:sz w:val="22"/>
          <w:szCs w:val="22"/>
        </w:rPr>
      </w:pPr>
      <w:r w:rsidRPr="00A11737">
        <w:rPr>
          <w:rFonts w:ascii="Arial" w:hAnsi="Arial" w:cs="Arial"/>
          <w:sz w:val="22"/>
          <w:szCs w:val="22"/>
        </w:rPr>
        <w:t>Určovat cenu pouze ze vzorků prodejů SPÚ není vhodné, lze je doporučit podpůrně vedle vzorků jiných. Prodeje SP</w:t>
      </w:r>
      <w:r w:rsidR="009A6C35" w:rsidRPr="00A11737">
        <w:rPr>
          <w:rFonts w:ascii="Arial" w:hAnsi="Arial" w:cs="Arial"/>
          <w:sz w:val="22"/>
          <w:szCs w:val="22"/>
        </w:rPr>
        <w:t xml:space="preserve">Ú </w:t>
      </w:r>
      <w:r w:rsidRPr="00A11737">
        <w:rPr>
          <w:rFonts w:ascii="Arial" w:hAnsi="Arial" w:cs="Arial"/>
          <w:sz w:val="22"/>
          <w:szCs w:val="22"/>
        </w:rPr>
        <w:t xml:space="preserve">lze použít za referenční vzorky za předpokladu, že </w:t>
      </w:r>
      <w:r w:rsidR="009A6C35" w:rsidRPr="00A11737">
        <w:rPr>
          <w:rFonts w:ascii="Arial" w:hAnsi="Arial" w:cs="Arial"/>
          <w:sz w:val="22"/>
          <w:szCs w:val="22"/>
        </w:rPr>
        <w:t>zhotovitel</w:t>
      </w:r>
      <w:r w:rsidRPr="00A11737">
        <w:rPr>
          <w:rFonts w:ascii="Arial" w:hAnsi="Arial" w:cs="Arial"/>
          <w:sz w:val="22"/>
          <w:szCs w:val="22"/>
        </w:rPr>
        <w:t xml:space="preserve"> bude znát účel a podmínky převodu. </w:t>
      </w:r>
      <w:r w:rsidR="009A6C35" w:rsidRPr="00A11737">
        <w:rPr>
          <w:rFonts w:ascii="Arial" w:hAnsi="Arial" w:cs="Arial"/>
          <w:sz w:val="22"/>
          <w:szCs w:val="22"/>
        </w:rPr>
        <w:t>Zhotovitel</w:t>
      </w:r>
      <w:r w:rsidRPr="00A11737">
        <w:rPr>
          <w:rFonts w:ascii="Arial" w:hAnsi="Arial" w:cs="Arial"/>
          <w:sz w:val="22"/>
          <w:szCs w:val="22"/>
        </w:rPr>
        <w:t xml:space="preserve"> si vyžádá od objednatele také ZP, kterým byla obvyklá cena vzorku určena. Nutno zohlednit vývoj trhu, porovnatelnost ze širších hledisek. </w:t>
      </w:r>
      <w:r w:rsidR="000F28CF" w:rsidRPr="00A11737">
        <w:rPr>
          <w:rFonts w:ascii="Arial" w:hAnsi="Arial" w:cs="Arial"/>
          <w:b/>
          <w:sz w:val="22"/>
          <w:szCs w:val="22"/>
        </w:rPr>
        <w:t>Zhotovitelem</w:t>
      </w:r>
      <w:r w:rsidRPr="00A11737">
        <w:rPr>
          <w:rFonts w:ascii="Arial" w:hAnsi="Arial" w:cs="Arial"/>
          <w:b/>
          <w:sz w:val="22"/>
          <w:szCs w:val="22"/>
        </w:rPr>
        <w:t xml:space="preserve"> musí být vždy jednoznačně vyloučena mimořádná okolnost prodeje.</w:t>
      </w:r>
    </w:p>
    <w:p w14:paraId="39CE5149" w14:textId="68628381" w:rsidR="008915A9" w:rsidRPr="00A11737" w:rsidRDefault="00303594" w:rsidP="00303594">
      <w:pPr>
        <w:pStyle w:val="Odstavecseseznamem"/>
        <w:ind w:left="0"/>
        <w:jc w:val="both"/>
        <w:rPr>
          <w:rFonts w:ascii="Arial" w:hAnsi="Arial" w:cs="Arial"/>
          <w:b/>
          <w:sz w:val="22"/>
          <w:szCs w:val="22"/>
        </w:rPr>
      </w:pPr>
      <w:r w:rsidRPr="00A11737">
        <w:rPr>
          <w:rFonts w:ascii="Arial" w:hAnsi="Arial" w:cs="Arial"/>
          <w:b/>
          <w:sz w:val="22"/>
          <w:szCs w:val="22"/>
        </w:rPr>
        <w:lastRenderedPageBreak/>
        <w:t>Podmíněně přípustné vzorky z hlediska ceny při absenci nebo nedostatku</w:t>
      </w:r>
      <w:r w:rsidR="00855BA3" w:rsidRPr="00A11737">
        <w:rPr>
          <w:rFonts w:ascii="Arial" w:hAnsi="Arial" w:cs="Arial"/>
          <w:b/>
          <w:sz w:val="22"/>
          <w:szCs w:val="22"/>
        </w:rPr>
        <w:t xml:space="preserve"> </w:t>
      </w:r>
      <w:r w:rsidRPr="00A11737">
        <w:rPr>
          <w:rFonts w:ascii="Arial" w:hAnsi="Arial" w:cs="Arial"/>
          <w:b/>
          <w:sz w:val="22"/>
          <w:szCs w:val="22"/>
        </w:rPr>
        <w:t>realizovaných cen</w:t>
      </w:r>
      <w:r w:rsidR="000F28CF" w:rsidRPr="00A11737">
        <w:rPr>
          <w:rFonts w:ascii="Arial" w:hAnsi="Arial" w:cs="Arial"/>
          <w:b/>
          <w:sz w:val="22"/>
          <w:szCs w:val="22"/>
        </w:rPr>
        <w:t xml:space="preserve"> (po předchozím souhlasu objednatele – KPÚ)</w:t>
      </w:r>
      <w:r w:rsidR="008915A9" w:rsidRPr="00A11737">
        <w:rPr>
          <w:rFonts w:ascii="Arial" w:hAnsi="Arial" w:cs="Arial"/>
          <w:b/>
          <w:sz w:val="22"/>
          <w:szCs w:val="22"/>
        </w:rPr>
        <w:t>.</w:t>
      </w:r>
    </w:p>
    <w:p w14:paraId="38BD627A" w14:textId="2279E837" w:rsidR="00303594" w:rsidRPr="00A11737" w:rsidRDefault="00303594" w:rsidP="00303594">
      <w:pPr>
        <w:pStyle w:val="Odstavecseseznamem"/>
        <w:ind w:left="0"/>
        <w:jc w:val="both"/>
        <w:rPr>
          <w:rFonts w:ascii="Arial" w:hAnsi="Arial" w:cs="Arial"/>
          <w:b/>
          <w:sz w:val="22"/>
          <w:szCs w:val="22"/>
        </w:rPr>
      </w:pPr>
      <w:r w:rsidRPr="00A11737">
        <w:rPr>
          <w:rFonts w:ascii="Arial" w:hAnsi="Arial" w:cs="Arial"/>
          <w:sz w:val="22"/>
          <w:szCs w:val="22"/>
        </w:rPr>
        <w:t>Ceny nabídkové (poptávkové)</w:t>
      </w:r>
    </w:p>
    <w:p w14:paraId="5477BB42" w14:textId="1174B9D2" w:rsidR="00303594" w:rsidRPr="00A11737" w:rsidRDefault="00303594" w:rsidP="00303594">
      <w:pPr>
        <w:pStyle w:val="Odstavecseseznamem"/>
        <w:ind w:left="0"/>
        <w:jc w:val="both"/>
        <w:rPr>
          <w:rFonts w:ascii="Arial" w:hAnsi="Arial" w:cs="Arial"/>
          <w:b/>
          <w:sz w:val="22"/>
          <w:szCs w:val="22"/>
        </w:rPr>
      </w:pPr>
      <w:r w:rsidRPr="00A11737">
        <w:rPr>
          <w:rFonts w:ascii="Arial" w:hAnsi="Arial" w:cs="Arial"/>
          <w:sz w:val="22"/>
          <w:szCs w:val="22"/>
        </w:rPr>
        <w:t xml:space="preserve">Jsou to ceny, které jsou nabízeny prostřednictvím doložitelných webových stránek, vývěsek, případně písemného potvrzení realitních kanceláří. Informační nouze znamená, že </w:t>
      </w:r>
      <w:r w:rsidR="008915A9" w:rsidRPr="00A11737">
        <w:rPr>
          <w:rFonts w:ascii="Arial" w:hAnsi="Arial" w:cs="Arial"/>
          <w:sz w:val="22"/>
          <w:szCs w:val="22"/>
        </w:rPr>
        <w:t xml:space="preserve">zhotovitel </w:t>
      </w:r>
      <w:r w:rsidRPr="00A11737">
        <w:rPr>
          <w:rFonts w:ascii="Arial" w:hAnsi="Arial" w:cs="Arial"/>
          <w:sz w:val="22"/>
          <w:szCs w:val="22"/>
        </w:rPr>
        <w:t xml:space="preserve">nenalezl v aplikaci ČÚZK cenové údaje za předchozích dvanáct měsíců žádný záznam relevantního údaje. Informační nouzi </w:t>
      </w:r>
      <w:r w:rsidR="008915A9" w:rsidRPr="00A11737">
        <w:rPr>
          <w:rFonts w:ascii="Arial" w:hAnsi="Arial" w:cs="Arial"/>
          <w:sz w:val="22"/>
          <w:szCs w:val="22"/>
        </w:rPr>
        <w:t>zhotovitel</w:t>
      </w:r>
      <w:r w:rsidRPr="00A11737">
        <w:rPr>
          <w:rFonts w:ascii="Arial" w:hAnsi="Arial" w:cs="Arial"/>
          <w:sz w:val="22"/>
          <w:szCs w:val="22"/>
        </w:rPr>
        <w:t xml:space="preserve"> doloží přehledem cenových údajů v obvodu katastru oceňované věci nemovité a relevantních katastrech sousedních s vyznačením a zdůvodněním nerelevantních vzorků. </w:t>
      </w:r>
      <w:r w:rsidRPr="00A11737">
        <w:rPr>
          <w:rFonts w:ascii="Arial" w:hAnsi="Arial" w:cs="Arial"/>
          <w:b/>
          <w:sz w:val="22"/>
          <w:szCs w:val="22"/>
        </w:rPr>
        <w:t xml:space="preserve">To jsou doložitelné kroky, kterými </w:t>
      </w:r>
      <w:r w:rsidR="008915A9" w:rsidRPr="00A11737">
        <w:rPr>
          <w:rFonts w:ascii="Arial" w:hAnsi="Arial" w:cs="Arial"/>
          <w:b/>
          <w:sz w:val="22"/>
          <w:szCs w:val="22"/>
        </w:rPr>
        <w:t xml:space="preserve">zhotovitel </w:t>
      </w:r>
      <w:r w:rsidRPr="00A11737">
        <w:rPr>
          <w:rFonts w:ascii="Arial" w:hAnsi="Arial" w:cs="Arial"/>
          <w:b/>
          <w:sz w:val="22"/>
          <w:szCs w:val="22"/>
        </w:rPr>
        <w:t xml:space="preserve">dokládá neexistenci vzorků realizovaných cen opravňující k použití nabídkových cen. </w:t>
      </w:r>
      <w:r w:rsidR="008915A9" w:rsidRPr="00A11737">
        <w:rPr>
          <w:rFonts w:ascii="Arial" w:hAnsi="Arial" w:cs="Arial"/>
          <w:b/>
          <w:sz w:val="22"/>
          <w:szCs w:val="22"/>
        </w:rPr>
        <w:t>Objednatelem</w:t>
      </w:r>
      <w:r w:rsidRPr="00A11737">
        <w:rPr>
          <w:rFonts w:ascii="Arial" w:hAnsi="Arial" w:cs="Arial"/>
          <w:b/>
          <w:sz w:val="22"/>
          <w:szCs w:val="22"/>
        </w:rPr>
        <w:t xml:space="preserve"> nebude akceptováno zdůvodnění použití nabídkových (poptávkových) cen z důvodů pracného vyhledávání nebo zpoplatnění realizovaných cen.</w:t>
      </w:r>
      <w:r w:rsidRPr="00A11737">
        <w:rPr>
          <w:rFonts w:ascii="Arial" w:hAnsi="Arial" w:cs="Arial"/>
          <w:sz w:val="22"/>
          <w:szCs w:val="22"/>
        </w:rPr>
        <w:t xml:space="preserve">  </w:t>
      </w:r>
    </w:p>
    <w:p w14:paraId="1057C41F" w14:textId="77777777" w:rsidR="00303594" w:rsidRPr="00A11737" w:rsidRDefault="00303594" w:rsidP="00303594">
      <w:pPr>
        <w:pStyle w:val="Odstavecseseznamem"/>
        <w:ind w:left="0"/>
        <w:jc w:val="both"/>
        <w:rPr>
          <w:rFonts w:ascii="Arial" w:hAnsi="Arial" w:cs="Arial"/>
          <w:sz w:val="22"/>
          <w:szCs w:val="22"/>
        </w:rPr>
      </w:pPr>
    </w:p>
    <w:p w14:paraId="120B9761" w14:textId="77777777" w:rsidR="00303594" w:rsidRPr="00A11737" w:rsidRDefault="00303594" w:rsidP="00303594">
      <w:pPr>
        <w:pStyle w:val="Odstavecseseznamem"/>
        <w:ind w:left="0"/>
        <w:jc w:val="both"/>
        <w:rPr>
          <w:rFonts w:ascii="Arial" w:hAnsi="Arial" w:cs="Arial"/>
          <w:b/>
          <w:sz w:val="22"/>
          <w:szCs w:val="22"/>
        </w:rPr>
      </w:pPr>
      <w:r w:rsidRPr="00A11737">
        <w:rPr>
          <w:rFonts w:ascii="Arial" w:hAnsi="Arial" w:cs="Arial"/>
          <w:b/>
          <w:sz w:val="22"/>
          <w:szCs w:val="22"/>
        </w:rPr>
        <w:t xml:space="preserve">Přípustné vzorky z hlediska času doby jejich realizace, nabídky, poptávky </w:t>
      </w:r>
    </w:p>
    <w:p w14:paraId="61BB2DF7" w14:textId="77777777" w:rsidR="00303594" w:rsidRPr="00A11737" w:rsidRDefault="00303594" w:rsidP="008915A9">
      <w:pPr>
        <w:pStyle w:val="Odstavecseseznamem"/>
        <w:numPr>
          <w:ilvl w:val="0"/>
          <w:numId w:val="20"/>
        </w:numPr>
        <w:jc w:val="both"/>
        <w:rPr>
          <w:rFonts w:ascii="Arial" w:hAnsi="Arial" w:cs="Arial"/>
          <w:sz w:val="22"/>
          <w:szCs w:val="22"/>
        </w:rPr>
      </w:pPr>
      <w:r w:rsidRPr="00A11737">
        <w:rPr>
          <w:rFonts w:ascii="Arial" w:hAnsi="Arial" w:cs="Arial"/>
          <w:sz w:val="22"/>
          <w:szCs w:val="22"/>
        </w:rPr>
        <w:t>Ceny podle realizovaných prodejů</w:t>
      </w:r>
    </w:p>
    <w:p w14:paraId="64DF52BE"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Za období předchozích 12 měsíců. V případě použití delšího období je nutné to zdůvodnit a ceny podle upravit podle vývoje trhu (zohlednění trendu zvýšení, stagnace nebo snížení cen v čase). </w:t>
      </w:r>
    </w:p>
    <w:p w14:paraId="66762015" w14:textId="77777777" w:rsidR="00303594" w:rsidRPr="00A11737" w:rsidRDefault="00303594" w:rsidP="008915A9">
      <w:pPr>
        <w:pStyle w:val="Odstavecseseznamem"/>
        <w:numPr>
          <w:ilvl w:val="0"/>
          <w:numId w:val="20"/>
        </w:numPr>
        <w:jc w:val="both"/>
        <w:rPr>
          <w:rFonts w:ascii="Arial" w:hAnsi="Arial" w:cs="Arial"/>
          <w:sz w:val="22"/>
          <w:szCs w:val="22"/>
        </w:rPr>
      </w:pPr>
      <w:r w:rsidRPr="00A11737">
        <w:rPr>
          <w:rFonts w:ascii="Arial" w:hAnsi="Arial" w:cs="Arial"/>
          <w:sz w:val="22"/>
          <w:szCs w:val="22"/>
        </w:rPr>
        <w:t xml:space="preserve">Ceny nabídkové (poptávkové) </w:t>
      </w:r>
    </w:p>
    <w:p w14:paraId="5CB9B665"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Za období předchozích 6 měsíců. Ceny nabízené bez aktualizace déle jak 6 měsíců nelze akceptovat. </w:t>
      </w:r>
    </w:p>
    <w:p w14:paraId="5B9728B1" w14:textId="77777777" w:rsidR="00303594" w:rsidRPr="00A11737" w:rsidRDefault="00303594" w:rsidP="00303594">
      <w:pPr>
        <w:pStyle w:val="Odstavecseseznamem"/>
        <w:ind w:left="0"/>
        <w:jc w:val="both"/>
        <w:rPr>
          <w:rFonts w:ascii="Arial" w:hAnsi="Arial" w:cs="Arial"/>
          <w:sz w:val="22"/>
          <w:szCs w:val="22"/>
        </w:rPr>
      </w:pPr>
    </w:p>
    <w:p w14:paraId="5100ECA3" w14:textId="77777777" w:rsidR="00303594" w:rsidRPr="00A11737" w:rsidRDefault="00303594" w:rsidP="00303594">
      <w:pPr>
        <w:pStyle w:val="Odstavecseseznamem"/>
        <w:ind w:left="0"/>
        <w:jc w:val="both"/>
        <w:rPr>
          <w:rFonts w:ascii="Arial" w:hAnsi="Arial" w:cs="Arial"/>
          <w:b/>
          <w:sz w:val="22"/>
          <w:szCs w:val="22"/>
        </w:rPr>
      </w:pPr>
      <w:r w:rsidRPr="00A11737">
        <w:rPr>
          <w:rFonts w:ascii="Arial" w:hAnsi="Arial" w:cs="Arial"/>
          <w:b/>
          <w:sz w:val="22"/>
          <w:szCs w:val="22"/>
        </w:rPr>
        <w:t xml:space="preserve">Minimální akceptovatelné počty vhodných vzorků cen </w:t>
      </w:r>
    </w:p>
    <w:p w14:paraId="2B82F6FE"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Potřebný počet vhodných vzorků nelze obecně stanovit. Lze konstatovat, že je ovlivněn variabilitou vzorků. Čím větší variabilita vzorků tím větší je potřeba vzorků. Čím větší počet relevantních vzorků tím je výsledná cena lépe určena a zvyšuje se přesnost výsledku.  </w:t>
      </w:r>
    </w:p>
    <w:p w14:paraId="5A4A3694" w14:textId="2DE2B8F6"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Záleží přitom na kvalitě vzorků, přednost má kvalita před kvantitou. Pokud budou vzorky relevantní a </w:t>
      </w:r>
      <w:r w:rsidR="008915A9" w:rsidRPr="00A11737">
        <w:rPr>
          <w:rFonts w:ascii="Arial" w:hAnsi="Arial" w:cs="Arial"/>
          <w:sz w:val="22"/>
          <w:szCs w:val="22"/>
        </w:rPr>
        <w:t>zhotovitel</w:t>
      </w:r>
      <w:r w:rsidRPr="00A11737">
        <w:rPr>
          <w:rFonts w:ascii="Arial" w:hAnsi="Arial" w:cs="Arial"/>
          <w:sz w:val="22"/>
          <w:szCs w:val="22"/>
        </w:rPr>
        <w:t xml:space="preserve"> prokáže, že byly vybrány správně z množiny transparentních vzorků lze akceptovat: </w:t>
      </w:r>
    </w:p>
    <w:p w14:paraId="6C1CB078" w14:textId="77777777" w:rsidR="00303594" w:rsidRPr="00A11737" w:rsidRDefault="00303594" w:rsidP="00303594">
      <w:pPr>
        <w:pStyle w:val="Odstavecseseznamem"/>
        <w:ind w:left="0"/>
        <w:jc w:val="both"/>
        <w:rPr>
          <w:rFonts w:ascii="Arial" w:hAnsi="Arial" w:cs="Arial"/>
          <w:b/>
          <w:sz w:val="22"/>
          <w:szCs w:val="22"/>
        </w:rPr>
      </w:pPr>
      <w:r w:rsidRPr="00A11737">
        <w:rPr>
          <w:rFonts w:ascii="Arial" w:hAnsi="Arial" w:cs="Arial"/>
          <w:b/>
          <w:sz w:val="22"/>
          <w:szCs w:val="22"/>
        </w:rPr>
        <w:t>3 vzorky jako minimální počet vzorků při použití realizované ceny</w:t>
      </w:r>
    </w:p>
    <w:p w14:paraId="23AACA3B" w14:textId="50D24DC0"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Pokud </w:t>
      </w:r>
      <w:r w:rsidR="008915A9" w:rsidRPr="00A11737">
        <w:rPr>
          <w:rFonts w:ascii="Arial" w:hAnsi="Arial" w:cs="Arial"/>
          <w:sz w:val="22"/>
          <w:szCs w:val="22"/>
        </w:rPr>
        <w:t>zhotovitel</w:t>
      </w:r>
      <w:r w:rsidRPr="00A11737">
        <w:rPr>
          <w:rFonts w:ascii="Arial" w:hAnsi="Arial" w:cs="Arial"/>
          <w:sz w:val="22"/>
          <w:szCs w:val="22"/>
        </w:rPr>
        <w:t xml:space="preserve"> prokáže, že objektivně nejsou k dispozici 3 vzorky (neexistence nebo nevhodnost vzorků s realizovanými cenami, doplní počet vzorků, který je nižší jak 3, vždy o vzorky nabídkových cen. To znamená 1 + 4 nebo 2 + 3 nebo 0 + 5, což je varianta, kdy je použita pouze nabídková cena, kde je akceptovatelných 5 vzorků jako minimální počet.</w:t>
      </w:r>
    </w:p>
    <w:p w14:paraId="6A1CFCCB"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Minimální počet akceptovatelných vzorků se vztahuje vždy k oceňované věci nemovité a k jejím jedinečným charakteristikám. Použití téhož vzorku pro oceňování jiné věci nemovité je nepřípustné, pokud nejsou oceňované věci podobné. Může jít například o sousední pozemky se stejným využitím.</w:t>
      </w:r>
    </w:p>
    <w:p w14:paraId="751ADCE5" w14:textId="1199A846"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Opakované použití vzorku pro ocenění více věcí nemovitých ve ZP musí mít jasnou a srozumitelnou logiku a musí být </w:t>
      </w:r>
      <w:r w:rsidR="005716CC" w:rsidRPr="00A11737">
        <w:rPr>
          <w:rFonts w:ascii="Arial" w:hAnsi="Arial" w:cs="Arial"/>
          <w:sz w:val="22"/>
          <w:szCs w:val="22"/>
        </w:rPr>
        <w:t>zhotovitelem</w:t>
      </w:r>
      <w:r w:rsidRPr="00A11737">
        <w:rPr>
          <w:rFonts w:ascii="Arial" w:hAnsi="Arial" w:cs="Arial"/>
          <w:sz w:val="22"/>
          <w:szCs w:val="22"/>
        </w:rPr>
        <w:t xml:space="preserve"> zdůvodněno.</w:t>
      </w:r>
    </w:p>
    <w:p w14:paraId="229945A3" w14:textId="77777777" w:rsidR="00303594" w:rsidRPr="00A11737" w:rsidRDefault="00303594" w:rsidP="00303594">
      <w:pPr>
        <w:pStyle w:val="Odstavecseseznamem"/>
        <w:ind w:left="0"/>
        <w:jc w:val="both"/>
        <w:rPr>
          <w:rFonts w:ascii="Arial" w:hAnsi="Arial" w:cs="Arial"/>
          <w:sz w:val="22"/>
          <w:szCs w:val="22"/>
        </w:rPr>
      </w:pPr>
    </w:p>
    <w:p w14:paraId="6D114F36" w14:textId="77777777" w:rsidR="00303594" w:rsidRPr="00A11737" w:rsidRDefault="00303594" w:rsidP="00303594">
      <w:pPr>
        <w:pStyle w:val="Odstavecseseznamem"/>
        <w:ind w:left="0"/>
        <w:jc w:val="both"/>
        <w:rPr>
          <w:rFonts w:ascii="Arial" w:hAnsi="Arial" w:cs="Arial"/>
          <w:b/>
          <w:sz w:val="22"/>
          <w:szCs w:val="22"/>
        </w:rPr>
      </w:pPr>
      <w:r w:rsidRPr="00A11737">
        <w:rPr>
          <w:rFonts w:ascii="Arial" w:hAnsi="Arial" w:cs="Arial"/>
          <w:b/>
          <w:sz w:val="22"/>
          <w:szCs w:val="22"/>
        </w:rPr>
        <w:t>Vlastnosti vzorků pro porovnání z hlediska věcného (cena obvyklá)</w:t>
      </w:r>
    </w:p>
    <w:p w14:paraId="4C18B205"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Je to porovnatelnost z hlediska cenotvorných faktorů.</w:t>
      </w:r>
    </w:p>
    <w:p w14:paraId="6A7236C4"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Stavební pozemek porovnáváme se stavebním.</w:t>
      </w:r>
    </w:p>
    <w:p w14:paraId="3AABEBF3"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Zemědělský pozemek se zemědělským při shodnosti využití podle UPD</w:t>
      </w:r>
    </w:p>
    <w:p w14:paraId="70878E95"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Lokalita</w:t>
      </w:r>
    </w:p>
    <w:p w14:paraId="1B75EB02"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Vhodnou pro výstavbu porovnáváme s jinou vhodnou pro výstavbu.</w:t>
      </w:r>
    </w:p>
    <w:p w14:paraId="15C56F64" w14:textId="77777777" w:rsidR="00303594" w:rsidRPr="00A11737" w:rsidRDefault="00303594" w:rsidP="00303594">
      <w:pPr>
        <w:pStyle w:val="Odstavecseseznamem"/>
        <w:ind w:left="0"/>
        <w:jc w:val="both"/>
        <w:rPr>
          <w:rFonts w:ascii="Arial" w:hAnsi="Arial" w:cs="Arial"/>
          <w:color w:val="FF0000"/>
          <w:sz w:val="22"/>
          <w:szCs w:val="22"/>
        </w:rPr>
      </w:pPr>
      <w:r w:rsidRPr="00A11737">
        <w:rPr>
          <w:rFonts w:ascii="Arial" w:hAnsi="Arial" w:cs="Arial"/>
          <w:sz w:val="22"/>
          <w:szCs w:val="22"/>
        </w:rPr>
        <w:t>Vhodnou pro pěstování vinné révy porovnáváme s jinou pro pěstování vinné révy.</w:t>
      </w:r>
    </w:p>
    <w:p w14:paraId="524F03A1"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Pro posouzení, zda vzorky jsou vhodné pro porovnání, je nutné doložit jejich vhodnost stejně jako u oceňované věci nemovité všemi potřebnými údaji:</w:t>
      </w:r>
    </w:p>
    <w:p w14:paraId="3C4B0916"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O </w:t>
      </w:r>
      <w:proofErr w:type="gramStart"/>
      <w:r w:rsidRPr="00A11737">
        <w:rPr>
          <w:rFonts w:ascii="Arial" w:hAnsi="Arial" w:cs="Arial"/>
          <w:sz w:val="22"/>
          <w:szCs w:val="22"/>
        </w:rPr>
        <w:t>lokalitě - poloze</w:t>
      </w:r>
      <w:proofErr w:type="gramEnd"/>
      <w:r w:rsidRPr="00A11737">
        <w:rPr>
          <w:rFonts w:ascii="Arial" w:hAnsi="Arial" w:cs="Arial"/>
          <w:sz w:val="22"/>
          <w:szCs w:val="22"/>
        </w:rPr>
        <w:t xml:space="preserve"> (v místě a v širších geografických souvislostech a stavu v době prodeje nebo nabídky podle operátu KN, ÚPD, skutečného současného a budoucího využití).</w:t>
      </w:r>
    </w:p>
    <w:p w14:paraId="25A8636A"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Je tedy nutné závazně doložit:</w:t>
      </w:r>
    </w:p>
    <w:p w14:paraId="47FAABDB" w14:textId="483FA71C"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U vzorků podle realizovaných prodejů jde o katastrální území, parcelní číslo, ev. č. to je součástí cenových údajů získaných od ČUZK. Tyto údaje je nutné doplnit o využití věci </w:t>
      </w:r>
      <w:r w:rsidRPr="00A11737">
        <w:rPr>
          <w:rFonts w:ascii="Arial" w:hAnsi="Arial" w:cs="Arial"/>
          <w:sz w:val="22"/>
          <w:szCs w:val="22"/>
        </w:rPr>
        <w:lastRenderedPageBreak/>
        <w:t xml:space="preserve">nemovité, minimálním akceptovatelným dokladem je územní plán (mapa) s komentářem </w:t>
      </w:r>
      <w:r w:rsidR="005716CC" w:rsidRPr="00A11737">
        <w:rPr>
          <w:rFonts w:ascii="Arial" w:hAnsi="Arial" w:cs="Arial"/>
          <w:sz w:val="22"/>
          <w:szCs w:val="22"/>
        </w:rPr>
        <w:t>zhotovitele</w:t>
      </w:r>
      <w:r w:rsidRPr="00A11737">
        <w:rPr>
          <w:rFonts w:ascii="Arial" w:hAnsi="Arial" w:cs="Arial"/>
          <w:sz w:val="22"/>
          <w:szCs w:val="22"/>
        </w:rPr>
        <w:t xml:space="preserve"> o využití.</w:t>
      </w:r>
    </w:p>
    <w:p w14:paraId="769FBBEF" w14:textId="0AFCE648"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Nabídkové ceny podle realitních kanceláří ne vždy uvádí identifikaci p</w:t>
      </w:r>
      <w:r w:rsidR="00E01729" w:rsidRPr="00A11737">
        <w:rPr>
          <w:rFonts w:ascii="Arial" w:hAnsi="Arial" w:cs="Arial"/>
          <w:sz w:val="22"/>
          <w:szCs w:val="22"/>
        </w:rPr>
        <w:t>ar</w:t>
      </w:r>
      <w:r w:rsidRPr="00A11737">
        <w:rPr>
          <w:rFonts w:ascii="Arial" w:hAnsi="Arial" w:cs="Arial"/>
          <w:sz w:val="22"/>
          <w:szCs w:val="22"/>
        </w:rPr>
        <w:t xml:space="preserve">. </w:t>
      </w:r>
      <w:proofErr w:type="gramStart"/>
      <w:r w:rsidRPr="00A11737">
        <w:rPr>
          <w:rFonts w:ascii="Arial" w:hAnsi="Arial" w:cs="Arial"/>
          <w:sz w:val="22"/>
          <w:szCs w:val="22"/>
        </w:rPr>
        <w:t>č..</w:t>
      </w:r>
      <w:proofErr w:type="gramEnd"/>
      <w:r w:rsidRPr="00A11737">
        <w:rPr>
          <w:rFonts w:ascii="Arial" w:hAnsi="Arial" w:cs="Arial"/>
          <w:sz w:val="22"/>
          <w:szCs w:val="22"/>
        </w:rPr>
        <w:t xml:space="preserve"> Pokud chybí, je nutné je doplnit. Dále je nutné, pokud chybí, doplnit údaje územního plánu (mapou) s komentářem </w:t>
      </w:r>
      <w:r w:rsidR="005716CC" w:rsidRPr="00A11737">
        <w:rPr>
          <w:rFonts w:ascii="Arial" w:hAnsi="Arial" w:cs="Arial"/>
          <w:sz w:val="22"/>
          <w:szCs w:val="22"/>
        </w:rPr>
        <w:t>zhotovitele</w:t>
      </w:r>
      <w:r w:rsidRPr="00A11737">
        <w:rPr>
          <w:rFonts w:ascii="Arial" w:hAnsi="Arial" w:cs="Arial"/>
          <w:sz w:val="22"/>
          <w:szCs w:val="22"/>
        </w:rPr>
        <w:t xml:space="preserve">. </w:t>
      </w:r>
      <w:r w:rsidR="008915A9" w:rsidRPr="00A11737">
        <w:rPr>
          <w:rFonts w:ascii="Arial" w:hAnsi="Arial" w:cs="Arial"/>
          <w:sz w:val="22"/>
          <w:szCs w:val="22"/>
        </w:rPr>
        <w:t xml:space="preserve">Zhotovitel </w:t>
      </w:r>
      <w:r w:rsidRPr="00A11737">
        <w:rPr>
          <w:rFonts w:ascii="Arial" w:hAnsi="Arial" w:cs="Arial"/>
          <w:sz w:val="22"/>
          <w:szCs w:val="22"/>
        </w:rPr>
        <w:t xml:space="preserve">vždy uvede, že ověřil shodu údajů inzerce s územním plánem, případně uvede rozdíly, které zjistil. V případě potřeby </w:t>
      </w:r>
      <w:r w:rsidR="008915A9" w:rsidRPr="00A11737">
        <w:rPr>
          <w:rFonts w:ascii="Arial" w:hAnsi="Arial" w:cs="Arial"/>
          <w:sz w:val="22"/>
          <w:szCs w:val="22"/>
        </w:rPr>
        <w:t>zhotovitel</w:t>
      </w:r>
      <w:r w:rsidRPr="00A11737">
        <w:rPr>
          <w:rFonts w:ascii="Arial" w:hAnsi="Arial" w:cs="Arial"/>
          <w:sz w:val="22"/>
          <w:szCs w:val="22"/>
        </w:rPr>
        <w:t xml:space="preserve"> ověří vhodnost vzorku i šetřením v terénu.</w:t>
      </w:r>
    </w:p>
    <w:p w14:paraId="1AF84855" w14:textId="77777777" w:rsidR="00E01729" w:rsidRPr="00A11737" w:rsidRDefault="00E01729" w:rsidP="00303594">
      <w:pPr>
        <w:pStyle w:val="Odstavecseseznamem"/>
        <w:ind w:left="0"/>
        <w:jc w:val="both"/>
        <w:rPr>
          <w:rFonts w:ascii="Arial" w:hAnsi="Arial" w:cs="Arial"/>
          <w:sz w:val="22"/>
          <w:szCs w:val="22"/>
        </w:rPr>
      </w:pPr>
    </w:p>
    <w:p w14:paraId="41FBA1A5" w14:textId="77777777" w:rsidR="00303594" w:rsidRPr="00A11737" w:rsidRDefault="00303594" w:rsidP="00303594">
      <w:pPr>
        <w:pStyle w:val="Odstavecseseznamem"/>
        <w:ind w:left="0"/>
        <w:jc w:val="both"/>
        <w:rPr>
          <w:rFonts w:ascii="Arial" w:hAnsi="Arial" w:cs="Arial"/>
          <w:b/>
          <w:sz w:val="22"/>
          <w:szCs w:val="22"/>
        </w:rPr>
      </w:pPr>
      <w:r w:rsidRPr="00A11737">
        <w:rPr>
          <w:rFonts w:ascii="Arial" w:hAnsi="Arial" w:cs="Arial"/>
          <w:b/>
          <w:sz w:val="22"/>
          <w:szCs w:val="22"/>
        </w:rPr>
        <w:t>Závazné zpracování vzorků cen při přímém porovnání pro určení ceny obvyklé</w:t>
      </w:r>
    </w:p>
    <w:p w14:paraId="6D751CB1"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Po ukončení procesu hledání vhodných (podobných) vzorků s cenami se ceny vzorků zpracovávají, upravují, korigují, aby co nejlépe zobrazovali cenu oceňované věci nemovité.</w:t>
      </w:r>
    </w:p>
    <w:p w14:paraId="40DAA5C4"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Existuje řada metod zpracování vzorků do podoby konečného odhadu obvyklé ceny. </w:t>
      </w:r>
    </w:p>
    <w:p w14:paraId="1F162699" w14:textId="74E8C3A0"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Znalecká praxe, za situace neexistence závazného postupu, používá rozličných postupů, které jsou kombinací statistických postupů intervalového nebo bodového odhadu. S ohledem na častý nedostatek relevantních vzorků se zpravidla používá odhadu v rámci intervalu mezi minimální a maximální </w:t>
      </w:r>
      <w:proofErr w:type="gramStart"/>
      <w:r w:rsidRPr="00A11737">
        <w:rPr>
          <w:rFonts w:ascii="Arial" w:hAnsi="Arial" w:cs="Arial"/>
          <w:sz w:val="22"/>
          <w:szCs w:val="22"/>
        </w:rPr>
        <w:t>cenou</w:t>
      </w:r>
      <w:proofErr w:type="gramEnd"/>
      <w:r w:rsidRPr="00A11737">
        <w:rPr>
          <w:rFonts w:ascii="Arial" w:hAnsi="Arial" w:cs="Arial"/>
          <w:sz w:val="22"/>
          <w:szCs w:val="22"/>
        </w:rPr>
        <w:t xml:space="preserve"> a to pomocí středních hodnot, aritmetického průměru, nebo také pouze kvalifikovaným ztotožněním ke středu případně k horní nebo dolní hranici intervalu. Obdobou je vážený průměr, kde </w:t>
      </w:r>
      <w:r w:rsidR="008915A9" w:rsidRPr="00A11737">
        <w:rPr>
          <w:rFonts w:ascii="Arial" w:hAnsi="Arial" w:cs="Arial"/>
          <w:sz w:val="22"/>
          <w:szCs w:val="22"/>
        </w:rPr>
        <w:t>zhotovitel</w:t>
      </w:r>
      <w:r w:rsidRPr="00A11737">
        <w:rPr>
          <w:rFonts w:ascii="Arial" w:hAnsi="Arial" w:cs="Arial"/>
          <w:sz w:val="22"/>
          <w:szCs w:val="22"/>
        </w:rPr>
        <w:t xml:space="preserve"> kvalifikovaně dává váhu tomu vzorku, u kterého předpokládá větší nebo menší shodu. Existují také ověřené formalizované postupy založené pouze na statistickém zpracování většinou většího počtu vzorků včetně výpočtu pravděpodobnosti a spolehlivosti odhadu. Vedle těchto formalizovaných a praxí ověřených postupů existují postupy založené na tzv. expertním odhadu. Ty však při podrobném přezkoumání nejsou zpravidla podloženy schopností </w:t>
      </w:r>
      <w:r w:rsidR="008915A9" w:rsidRPr="00A11737">
        <w:rPr>
          <w:rFonts w:ascii="Arial" w:hAnsi="Arial" w:cs="Arial"/>
          <w:sz w:val="22"/>
          <w:szCs w:val="22"/>
        </w:rPr>
        <w:t xml:space="preserve">zhotovitele </w:t>
      </w:r>
      <w:r w:rsidRPr="00A11737">
        <w:rPr>
          <w:rFonts w:ascii="Arial" w:hAnsi="Arial" w:cs="Arial"/>
          <w:sz w:val="22"/>
          <w:szCs w:val="22"/>
        </w:rPr>
        <w:t>výrok podložit argumenty.</w:t>
      </w:r>
    </w:p>
    <w:p w14:paraId="2FD37F9E" w14:textId="632FCD76"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Standard specifikuje přípustné varianty závazných postupů zpracování vzorků do podoby konečného výroku o ceně. Jiné postupy nebudou </w:t>
      </w:r>
      <w:r w:rsidR="008915A9" w:rsidRPr="00A11737">
        <w:rPr>
          <w:rFonts w:ascii="Arial" w:hAnsi="Arial" w:cs="Arial"/>
          <w:sz w:val="22"/>
          <w:szCs w:val="22"/>
        </w:rPr>
        <w:t xml:space="preserve">objednatelem </w:t>
      </w:r>
      <w:r w:rsidRPr="00A11737">
        <w:rPr>
          <w:rFonts w:ascii="Arial" w:hAnsi="Arial" w:cs="Arial"/>
          <w:sz w:val="22"/>
          <w:szCs w:val="22"/>
        </w:rPr>
        <w:t>akceptovány.</w:t>
      </w:r>
    </w:p>
    <w:p w14:paraId="5FD3A78A" w14:textId="12CBDD68" w:rsidR="00303594" w:rsidRPr="00A11737" w:rsidRDefault="00303594" w:rsidP="00303594">
      <w:pPr>
        <w:pStyle w:val="Odstavecseseznamem"/>
        <w:ind w:left="0"/>
        <w:jc w:val="both"/>
        <w:rPr>
          <w:rFonts w:ascii="Arial" w:hAnsi="Arial" w:cs="Arial"/>
          <w:b/>
          <w:sz w:val="22"/>
          <w:szCs w:val="22"/>
        </w:rPr>
      </w:pPr>
      <w:r w:rsidRPr="00A11737">
        <w:rPr>
          <w:rFonts w:ascii="Arial" w:hAnsi="Arial" w:cs="Arial"/>
          <w:b/>
          <w:sz w:val="22"/>
          <w:szCs w:val="22"/>
        </w:rPr>
        <w:t>Všechny postupy musí vést k bodovému odhadu při znalosti rozpětí.</w:t>
      </w:r>
    </w:p>
    <w:p w14:paraId="55CF3C7D" w14:textId="77777777" w:rsidR="00303594" w:rsidRPr="00A11737" w:rsidRDefault="00303594" w:rsidP="00303594">
      <w:pPr>
        <w:pStyle w:val="Odstavecseseznamem"/>
        <w:ind w:left="0"/>
        <w:jc w:val="both"/>
        <w:rPr>
          <w:rFonts w:ascii="Arial" w:hAnsi="Arial" w:cs="Arial"/>
          <w:sz w:val="22"/>
          <w:szCs w:val="22"/>
        </w:rPr>
      </w:pPr>
    </w:p>
    <w:p w14:paraId="0A505BB5" w14:textId="77777777" w:rsidR="00303594" w:rsidRPr="00A11737" w:rsidRDefault="00303594" w:rsidP="00303594">
      <w:pPr>
        <w:pStyle w:val="Odstavecseseznamem"/>
        <w:ind w:left="0"/>
        <w:jc w:val="both"/>
        <w:rPr>
          <w:rFonts w:ascii="Arial" w:hAnsi="Arial" w:cs="Arial"/>
          <w:b/>
          <w:sz w:val="22"/>
          <w:szCs w:val="22"/>
        </w:rPr>
      </w:pPr>
      <w:r w:rsidRPr="00A11737">
        <w:rPr>
          <w:rFonts w:ascii="Arial" w:hAnsi="Arial" w:cs="Arial"/>
          <w:b/>
          <w:sz w:val="22"/>
          <w:szCs w:val="22"/>
        </w:rPr>
        <w:t>Akceptovatelné postupy zpracování vzorků a určení obvyklé ceny</w:t>
      </w:r>
    </w:p>
    <w:p w14:paraId="47DAEF7E" w14:textId="77777777" w:rsidR="00303594" w:rsidRPr="00A11737" w:rsidRDefault="00303594" w:rsidP="00303594">
      <w:pPr>
        <w:jc w:val="both"/>
        <w:rPr>
          <w:rFonts w:ascii="Arial" w:hAnsi="Arial" w:cs="Arial"/>
          <w:b/>
          <w:sz w:val="22"/>
          <w:szCs w:val="22"/>
        </w:rPr>
      </w:pPr>
    </w:p>
    <w:p w14:paraId="35228C37" w14:textId="77777777" w:rsidR="00303594" w:rsidRPr="00A11737" w:rsidRDefault="00303594" w:rsidP="00303594">
      <w:pPr>
        <w:jc w:val="both"/>
        <w:rPr>
          <w:rFonts w:ascii="Arial" w:hAnsi="Arial" w:cs="Arial"/>
          <w:b/>
          <w:sz w:val="22"/>
          <w:szCs w:val="22"/>
        </w:rPr>
      </w:pPr>
      <w:r w:rsidRPr="00A11737">
        <w:rPr>
          <w:rFonts w:ascii="Arial" w:hAnsi="Arial" w:cs="Arial"/>
          <w:b/>
          <w:sz w:val="22"/>
          <w:szCs w:val="22"/>
        </w:rPr>
        <w:t xml:space="preserve">Podle komentáře Ministerstva financí k určování ceny obvyklé </w:t>
      </w:r>
    </w:p>
    <w:p w14:paraId="0969F2D9" w14:textId="77777777" w:rsidR="00303594" w:rsidRPr="00A11737" w:rsidRDefault="00A11737" w:rsidP="00303594">
      <w:pPr>
        <w:jc w:val="both"/>
        <w:rPr>
          <w:rFonts w:ascii="Arial" w:hAnsi="Arial" w:cs="Arial"/>
          <w:sz w:val="22"/>
          <w:szCs w:val="22"/>
        </w:rPr>
      </w:pPr>
      <w:hyperlink r:id="rId12" w:history="1">
        <w:r w:rsidR="00303594" w:rsidRPr="00A11737">
          <w:rPr>
            <w:rStyle w:val="Hypertextovodkaz"/>
            <w:rFonts w:ascii="Arial" w:hAnsi="Arial" w:cs="Arial"/>
            <w:color w:val="auto"/>
            <w:sz w:val="22"/>
            <w:szCs w:val="22"/>
          </w:rPr>
          <w:t>http://www.mfcr.cz/cs/verejny-sektor/dane/ocenovani-majetku/komentare/komentar-k-urcovani-obvykle-ceny-oceneni-19349</w:t>
        </w:r>
      </w:hyperlink>
      <w:r w:rsidR="00303594" w:rsidRPr="00A11737">
        <w:rPr>
          <w:rFonts w:ascii="Arial" w:hAnsi="Arial" w:cs="Arial"/>
          <w:sz w:val="22"/>
          <w:szCs w:val="22"/>
        </w:rPr>
        <w:t>.</w:t>
      </w:r>
    </w:p>
    <w:p w14:paraId="409632A4"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t xml:space="preserve">Jde o metodu statistickou pracující s cenami realizovanými. </w:t>
      </w:r>
    </w:p>
    <w:p w14:paraId="5D21A62D" w14:textId="77777777" w:rsidR="00303594" w:rsidRPr="00A11737" w:rsidRDefault="00303594" w:rsidP="00303594">
      <w:pPr>
        <w:pStyle w:val="Odstavecseseznamem"/>
        <w:ind w:left="1080"/>
        <w:jc w:val="both"/>
        <w:rPr>
          <w:rFonts w:ascii="Arial" w:hAnsi="Arial" w:cs="Arial"/>
          <w:b/>
          <w:sz w:val="22"/>
          <w:szCs w:val="22"/>
        </w:rPr>
      </w:pPr>
    </w:p>
    <w:p w14:paraId="6EF0FC10" w14:textId="77777777" w:rsidR="00303594" w:rsidRPr="00A11737" w:rsidRDefault="00303594" w:rsidP="00303594">
      <w:pPr>
        <w:pStyle w:val="Odstavecseseznamem"/>
        <w:ind w:left="0"/>
        <w:jc w:val="both"/>
        <w:rPr>
          <w:rFonts w:ascii="Arial" w:hAnsi="Arial" w:cs="Arial"/>
          <w:b/>
          <w:sz w:val="22"/>
          <w:szCs w:val="22"/>
        </w:rPr>
      </w:pPr>
      <w:r w:rsidRPr="00A11737">
        <w:rPr>
          <w:rFonts w:ascii="Arial" w:hAnsi="Arial" w:cs="Arial"/>
          <w:b/>
          <w:sz w:val="22"/>
          <w:szCs w:val="22"/>
        </w:rPr>
        <w:t>Podle metodiky ÚZSVM (</w:t>
      </w:r>
      <w:r w:rsidRPr="00A11737">
        <w:rPr>
          <w:rFonts w:ascii="Arial" w:hAnsi="Arial" w:cs="Arial"/>
          <w:sz w:val="22"/>
          <w:szCs w:val="22"/>
        </w:rPr>
        <w:t>(Úřad pro zastupování státu ve věcech majetkových)</w:t>
      </w:r>
    </w:p>
    <w:p w14:paraId="2E02EB59"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ÚZSVM ve své metodice používá metodu přímého porovnání. Ze shromážděných vzorků se nejprve vyřazují ze zpracování podezřelé vzorky. To se provede posouzením relace mezi minimální a maximální cenou vzorku. Závazně by neměla být větší jak 2 a pokud je větší, vyřadí se z dalšího zpracování cena, která se absolutní hodnotou odchylky od aritmetického průměru více liší.</w:t>
      </w:r>
    </w:p>
    <w:p w14:paraId="410B80C9" w14:textId="67F5B88D"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Každé ceně je přiřazena váha od 1 do 3.  Ke každému vzorku lze přiřadit také váhu jedna. Použitím váhy </w:t>
      </w:r>
      <w:r w:rsidR="008915A9" w:rsidRPr="00A11737">
        <w:rPr>
          <w:rFonts w:ascii="Arial" w:hAnsi="Arial" w:cs="Arial"/>
          <w:sz w:val="22"/>
          <w:szCs w:val="22"/>
        </w:rPr>
        <w:t>zhotovitel</w:t>
      </w:r>
      <w:r w:rsidRPr="00A11737">
        <w:rPr>
          <w:rFonts w:ascii="Arial" w:hAnsi="Arial" w:cs="Arial"/>
          <w:sz w:val="22"/>
          <w:szCs w:val="22"/>
        </w:rPr>
        <w:t xml:space="preserve"> ovlivňuje konečný výsledek tak, aby zobrazoval co nejlépe jednotlivé vzorky. Vzorky s menší shodou mají podle </w:t>
      </w:r>
      <w:r w:rsidR="008915A9" w:rsidRPr="00A11737">
        <w:rPr>
          <w:rFonts w:ascii="Arial" w:hAnsi="Arial" w:cs="Arial"/>
          <w:sz w:val="22"/>
          <w:szCs w:val="22"/>
        </w:rPr>
        <w:t xml:space="preserve">zhotovitele </w:t>
      </w:r>
      <w:r w:rsidRPr="00A11737">
        <w:rPr>
          <w:rFonts w:ascii="Arial" w:hAnsi="Arial" w:cs="Arial"/>
          <w:sz w:val="22"/>
          <w:szCs w:val="22"/>
        </w:rPr>
        <w:t xml:space="preserve">menší váhu, méně ovlivňují výsledek. Vzorky s větší shodou mají větší váhu, více ovlivňují výsledek. Vážený průměr cen je bodovým odhadem obvyklé ceny.  </w:t>
      </w:r>
    </w:p>
    <w:p w14:paraId="7158757C" w14:textId="31B2328C"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Pro </w:t>
      </w:r>
      <w:r w:rsidR="005716CC" w:rsidRPr="00A11737">
        <w:rPr>
          <w:rFonts w:ascii="Arial" w:hAnsi="Arial" w:cs="Arial"/>
          <w:sz w:val="22"/>
          <w:szCs w:val="22"/>
        </w:rPr>
        <w:t>zhotovitele</w:t>
      </w:r>
      <w:r w:rsidRPr="00A11737">
        <w:rPr>
          <w:rFonts w:ascii="Arial" w:hAnsi="Arial" w:cs="Arial"/>
          <w:sz w:val="22"/>
          <w:szCs w:val="22"/>
        </w:rPr>
        <w:t xml:space="preserve"> jsou přípustné analogické postupy podle komentáře MF</w:t>
      </w:r>
      <w:r w:rsidR="00581535" w:rsidRPr="00A11737">
        <w:rPr>
          <w:rFonts w:ascii="Arial" w:hAnsi="Arial" w:cs="Arial"/>
          <w:sz w:val="22"/>
          <w:szCs w:val="22"/>
        </w:rPr>
        <w:t>ČR</w:t>
      </w:r>
      <w:r w:rsidRPr="00A11737">
        <w:rPr>
          <w:rFonts w:ascii="Arial" w:hAnsi="Arial" w:cs="Arial"/>
          <w:sz w:val="22"/>
          <w:szCs w:val="22"/>
        </w:rPr>
        <w:t xml:space="preserve"> k ceně obvyklé a metodiky UZSVM s odhadem obvyklé ceny výpočtem charakteristik úrovně. Používají se charakteristiky úrovně (aritmetický průměr, vážený průměr). Při větším počtu vzorků je možné použít aplikaci počtu pravděpodobnosti, Cenu lze určit jako nejčastěji se vyskytující případ.</w:t>
      </w:r>
    </w:p>
    <w:p w14:paraId="69A00769" w14:textId="77777777" w:rsidR="00303594" w:rsidRPr="00A11737" w:rsidRDefault="00303594" w:rsidP="00303594">
      <w:pPr>
        <w:pStyle w:val="Odstavecseseznamem"/>
        <w:ind w:left="0"/>
        <w:rPr>
          <w:rFonts w:ascii="Arial" w:hAnsi="Arial" w:cs="Arial"/>
          <w:sz w:val="22"/>
          <w:szCs w:val="22"/>
        </w:rPr>
      </w:pPr>
    </w:p>
    <w:p w14:paraId="3B49409B" w14:textId="77777777" w:rsidR="00303594" w:rsidRPr="00A11737" w:rsidRDefault="00303594" w:rsidP="00303594">
      <w:pPr>
        <w:pStyle w:val="Odstavecseseznamem"/>
        <w:ind w:left="0"/>
        <w:jc w:val="both"/>
        <w:rPr>
          <w:rFonts w:ascii="Arial" w:hAnsi="Arial" w:cs="Arial"/>
          <w:b/>
          <w:sz w:val="22"/>
          <w:szCs w:val="22"/>
        </w:rPr>
      </w:pPr>
      <w:r w:rsidRPr="00A11737">
        <w:rPr>
          <w:rFonts w:ascii="Arial" w:hAnsi="Arial" w:cs="Arial"/>
          <w:b/>
          <w:sz w:val="22"/>
          <w:szCs w:val="22"/>
        </w:rPr>
        <w:t>Analogicky podle odborných publikací</w:t>
      </w:r>
    </w:p>
    <w:p w14:paraId="04403EA6" w14:textId="10CCB1AE"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Jde zpravidla o metody, které vzorky cen upravují v přehledných maticích ve vztahu k oceňované věci nemovité. Z upravených cen se v rámci intervalu upravených cen určuje bodový odhad obvyklé ceny. Může to být střední hodnota nebo jakákoliv jiná hodnota určená </w:t>
      </w:r>
      <w:r w:rsidR="008915A9" w:rsidRPr="00A11737">
        <w:rPr>
          <w:rFonts w:ascii="Arial" w:hAnsi="Arial" w:cs="Arial"/>
          <w:sz w:val="22"/>
          <w:szCs w:val="22"/>
        </w:rPr>
        <w:t>zhotovitelem</w:t>
      </w:r>
      <w:r w:rsidRPr="00A11737">
        <w:rPr>
          <w:rFonts w:ascii="Arial" w:hAnsi="Arial" w:cs="Arial"/>
          <w:sz w:val="22"/>
          <w:szCs w:val="22"/>
        </w:rPr>
        <w:t xml:space="preserve"> v rámci intervalu upravených cen. Lze akceptovat, že každý </w:t>
      </w:r>
      <w:r w:rsidR="008915A9" w:rsidRPr="00A11737">
        <w:rPr>
          <w:rFonts w:ascii="Arial" w:hAnsi="Arial" w:cs="Arial"/>
          <w:sz w:val="22"/>
          <w:szCs w:val="22"/>
        </w:rPr>
        <w:t>zhotovitel</w:t>
      </w:r>
      <w:r w:rsidRPr="00A11737">
        <w:rPr>
          <w:rFonts w:ascii="Arial" w:hAnsi="Arial" w:cs="Arial"/>
          <w:sz w:val="22"/>
          <w:szCs w:val="22"/>
        </w:rPr>
        <w:t xml:space="preserve"> používá </w:t>
      </w:r>
      <w:r w:rsidRPr="00A11737">
        <w:rPr>
          <w:rFonts w:ascii="Arial" w:hAnsi="Arial" w:cs="Arial"/>
          <w:sz w:val="22"/>
          <w:szCs w:val="22"/>
        </w:rPr>
        <w:lastRenderedPageBreak/>
        <w:t xml:space="preserve">jiný postup. Princip však musí být zachován a </w:t>
      </w:r>
      <w:r w:rsidR="008915A9" w:rsidRPr="00A11737">
        <w:rPr>
          <w:rFonts w:ascii="Arial" w:hAnsi="Arial" w:cs="Arial"/>
          <w:sz w:val="22"/>
          <w:szCs w:val="22"/>
        </w:rPr>
        <w:t>zhotovitel</w:t>
      </w:r>
      <w:r w:rsidRPr="00A11737">
        <w:rPr>
          <w:rFonts w:ascii="Arial" w:hAnsi="Arial" w:cs="Arial"/>
          <w:sz w:val="22"/>
          <w:szCs w:val="22"/>
        </w:rPr>
        <w:t xml:space="preserve"> musí svoji metodu odůvodnit a citovat literaturu, kde je obdobná metoda uváděna.</w:t>
      </w:r>
    </w:p>
    <w:p w14:paraId="0FDFF618" w14:textId="3A9B6C94" w:rsidR="00303594" w:rsidRPr="00A11737" w:rsidRDefault="00303594" w:rsidP="00303594">
      <w:pPr>
        <w:pStyle w:val="Odstavecseseznamem"/>
        <w:ind w:left="0"/>
        <w:jc w:val="both"/>
        <w:rPr>
          <w:rFonts w:ascii="Arial" w:hAnsi="Arial" w:cs="Arial"/>
          <w:b/>
          <w:sz w:val="22"/>
          <w:szCs w:val="22"/>
        </w:rPr>
      </w:pPr>
      <w:r w:rsidRPr="00A11737">
        <w:rPr>
          <w:rFonts w:ascii="Arial" w:hAnsi="Arial" w:cs="Arial"/>
          <w:b/>
          <w:sz w:val="22"/>
          <w:szCs w:val="22"/>
        </w:rPr>
        <w:t>Úpravy cen vzorků</w:t>
      </w:r>
    </w:p>
    <w:p w14:paraId="1DF0A627"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 xml:space="preserve">Důležitým momentem všech výše uvedených akceptovatelných metod je postup úpravy cen vzorků. Jde zejména o akceptovatelnou výši přirážek a srážek. Jiná povaha cen nabídkových, poptávkových a realizovaných vyžaduje jiný přístup.  </w:t>
      </w:r>
    </w:p>
    <w:p w14:paraId="3422D8D2" w14:textId="77777777" w:rsidR="00303594" w:rsidRPr="00A11737" w:rsidRDefault="00303594" w:rsidP="00303594">
      <w:pPr>
        <w:pStyle w:val="Odstavecseseznamem"/>
        <w:ind w:left="0"/>
        <w:jc w:val="both"/>
        <w:rPr>
          <w:rFonts w:ascii="Arial" w:hAnsi="Arial" w:cs="Arial"/>
          <w:b/>
          <w:i/>
          <w:sz w:val="22"/>
          <w:szCs w:val="22"/>
        </w:rPr>
      </w:pPr>
    </w:p>
    <w:p w14:paraId="37E4C209" w14:textId="77777777" w:rsidR="00303594" w:rsidRPr="00A11737" w:rsidRDefault="00303594" w:rsidP="00303594">
      <w:pPr>
        <w:pStyle w:val="Odstavecseseznamem"/>
        <w:ind w:left="0"/>
        <w:jc w:val="both"/>
        <w:rPr>
          <w:rFonts w:ascii="Arial" w:hAnsi="Arial" w:cs="Arial"/>
          <w:b/>
          <w:i/>
          <w:sz w:val="22"/>
          <w:szCs w:val="22"/>
        </w:rPr>
      </w:pPr>
      <w:r w:rsidRPr="00A11737">
        <w:rPr>
          <w:rFonts w:ascii="Arial" w:hAnsi="Arial" w:cs="Arial"/>
          <w:b/>
          <w:i/>
          <w:sz w:val="22"/>
          <w:szCs w:val="22"/>
        </w:rPr>
        <w:t>Úprava vzorků cen nabídkových a poptávkových</w:t>
      </w:r>
    </w:p>
    <w:p w14:paraId="5DF4B3A0" w14:textId="265BEAF2" w:rsidR="00303594" w:rsidRPr="00A11737" w:rsidRDefault="0088557A" w:rsidP="00303594">
      <w:pPr>
        <w:jc w:val="both"/>
        <w:rPr>
          <w:rFonts w:ascii="Arial" w:hAnsi="Arial" w:cs="Arial"/>
          <w:b/>
          <w:sz w:val="22"/>
          <w:szCs w:val="22"/>
        </w:rPr>
      </w:pPr>
      <w:r w:rsidRPr="00A11737">
        <w:rPr>
          <w:rFonts w:ascii="Arial" w:hAnsi="Arial" w:cs="Arial"/>
          <w:sz w:val="22"/>
          <w:szCs w:val="22"/>
        </w:rPr>
        <w:t>Objednatel</w:t>
      </w:r>
      <w:r w:rsidR="00303594" w:rsidRPr="00A11737">
        <w:rPr>
          <w:rFonts w:ascii="Arial" w:hAnsi="Arial" w:cs="Arial"/>
          <w:sz w:val="22"/>
          <w:szCs w:val="22"/>
        </w:rPr>
        <w:t xml:space="preserve"> považuje použití nabídkových a poptávkových cen za přípustné pouze po prokázání, že ceny realizovaných prodejů nejsou k dispozici. Pro tyto výjimečné případy jsou stanoveny tato závazná pravidla pro úpravu nabídkových a poptávkových cen. Úprava nabídkových cen na tzv. konečnou, reálnou cenu vychází z konceptu, že prodej se za nabízenou cenu neuskuteční. Někdy je tento koeficient nazýván jako koeficient na pramen ceny. Existují různá doporučení, jakou srážkou tuto cenu upravit. V praxi </w:t>
      </w:r>
      <w:r w:rsidRPr="00A11737">
        <w:rPr>
          <w:rFonts w:ascii="Arial" w:hAnsi="Arial" w:cs="Arial"/>
          <w:sz w:val="22"/>
          <w:szCs w:val="22"/>
        </w:rPr>
        <w:t>zhotovitelé</w:t>
      </w:r>
      <w:r w:rsidR="00303594" w:rsidRPr="00A11737">
        <w:rPr>
          <w:rFonts w:ascii="Arial" w:hAnsi="Arial" w:cs="Arial"/>
          <w:sz w:val="22"/>
          <w:szCs w:val="22"/>
        </w:rPr>
        <w:t xml:space="preserve"> používají srážku až třicet procent, to je zpravidla koeficientem od 0,7 až 1,0. V literatuře je sice tato možnost uváděna (BRADÁČ A. a kol.: Teorie oceňování nemovitostí. 2008)</w:t>
      </w:r>
      <w:r w:rsidR="00E01729" w:rsidRPr="00A11737">
        <w:rPr>
          <w:rFonts w:ascii="Arial" w:hAnsi="Arial" w:cs="Arial"/>
          <w:sz w:val="22"/>
          <w:szCs w:val="22"/>
        </w:rPr>
        <w:t>, ale n</w:t>
      </w:r>
      <w:r w:rsidR="00303594" w:rsidRPr="00A11737">
        <w:rPr>
          <w:rFonts w:ascii="Arial" w:hAnsi="Arial" w:cs="Arial"/>
          <w:sz w:val="22"/>
          <w:szCs w:val="22"/>
        </w:rPr>
        <w:t xml:space="preserve">eexistuje žádná průkazná a oficiální studie, která by zdůvodňovala výši koeficientu. Takový koeficient by měl být vždy </w:t>
      </w:r>
      <w:proofErr w:type="gramStart"/>
      <w:r w:rsidR="00303594" w:rsidRPr="00A11737">
        <w:rPr>
          <w:rFonts w:ascii="Arial" w:hAnsi="Arial" w:cs="Arial"/>
          <w:sz w:val="22"/>
          <w:szCs w:val="22"/>
        </w:rPr>
        <w:t>zdůvodněn</w:t>
      </w:r>
      <w:proofErr w:type="gramEnd"/>
      <w:r w:rsidR="00303594" w:rsidRPr="00A11737">
        <w:rPr>
          <w:rFonts w:ascii="Arial" w:hAnsi="Arial" w:cs="Arial"/>
          <w:sz w:val="22"/>
          <w:szCs w:val="22"/>
        </w:rPr>
        <w:t xml:space="preserve"> a to analýzou poměru cen nabídkových a realizovaných. </w:t>
      </w:r>
      <w:r w:rsidR="00303594" w:rsidRPr="00A11737">
        <w:rPr>
          <w:rFonts w:ascii="Arial" w:hAnsi="Arial" w:cs="Arial"/>
          <w:b/>
          <w:sz w:val="22"/>
          <w:szCs w:val="22"/>
        </w:rPr>
        <w:t xml:space="preserve">Pokud </w:t>
      </w:r>
      <w:r w:rsidRPr="00A11737">
        <w:rPr>
          <w:rFonts w:ascii="Arial" w:hAnsi="Arial" w:cs="Arial"/>
          <w:b/>
          <w:sz w:val="22"/>
          <w:szCs w:val="22"/>
        </w:rPr>
        <w:t xml:space="preserve">zhotovitel </w:t>
      </w:r>
      <w:r w:rsidR="00303594" w:rsidRPr="00A11737">
        <w:rPr>
          <w:rFonts w:ascii="Arial" w:hAnsi="Arial" w:cs="Arial"/>
          <w:b/>
          <w:sz w:val="22"/>
          <w:szCs w:val="22"/>
        </w:rPr>
        <w:t xml:space="preserve">analýzu poměru nabídkových a realizovaných cen pro danou oblast a segment trhu nedoloží, bude akceptována srážka v maximální výši </w:t>
      </w:r>
      <w:proofErr w:type="gramStart"/>
      <w:r w:rsidR="00303594" w:rsidRPr="00A11737">
        <w:rPr>
          <w:rFonts w:ascii="Arial" w:hAnsi="Arial" w:cs="Arial"/>
          <w:b/>
          <w:sz w:val="22"/>
          <w:szCs w:val="22"/>
        </w:rPr>
        <w:t>5%</w:t>
      </w:r>
      <w:proofErr w:type="gramEnd"/>
      <w:r w:rsidR="00303594" w:rsidRPr="00A11737">
        <w:rPr>
          <w:rFonts w:ascii="Arial" w:hAnsi="Arial" w:cs="Arial"/>
          <w:b/>
          <w:sz w:val="22"/>
          <w:szCs w:val="22"/>
        </w:rPr>
        <w:t xml:space="preserve">. </w:t>
      </w:r>
    </w:p>
    <w:p w14:paraId="0F9BF198" w14:textId="2F50FBCA" w:rsidR="00303594" w:rsidRPr="00A11737" w:rsidRDefault="00303594" w:rsidP="00303594">
      <w:pPr>
        <w:jc w:val="both"/>
        <w:rPr>
          <w:rFonts w:ascii="Arial" w:hAnsi="Arial" w:cs="Arial"/>
          <w:color w:val="1F497D"/>
          <w:sz w:val="22"/>
          <w:szCs w:val="22"/>
        </w:rPr>
      </w:pPr>
      <w:r w:rsidRPr="00A11737">
        <w:rPr>
          <w:rFonts w:ascii="Arial" w:hAnsi="Arial" w:cs="Arial"/>
          <w:sz w:val="22"/>
          <w:szCs w:val="22"/>
        </w:rPr>
        <w:t>Další praxí používanou srážkou je srážka ceny na provizi realitní kanceláře, zpravidla cca 4 až 5 %. Takováto srážka není odůvodněná. Kupující platí provizi jako součást ceny, jde o náklad za zprostředkování, který je součástí ceny. Taková úprava nebude akceptována.</w:t>
      </w:r>
    </w:p>
    <w:p w14:paraId="6C902058" w14:textId="77777777" w:rsidR="00303594" w:rsidRPr="00A11737" w:rsidRDefault="00303594" w:rsidP="00303594">
      <w:pPr>
        <w:pStyle w:val="Odstavecseseznamem"/>
        <w:ind w:left="0"/>
        <w:jc w:val="both"/>
        <w:rPr>
          <w:rFonts w:ascii="Arial" w:hAnsi="Arial" w:cs="Arial"/>
          <w:b/>
          <w:i/>
          <w:sz w:val="22"/>
          <w:szCs w:val="22"/>
        </w:rPr>
      </w:pPr>
      <w:r w:rsidRPr="00A11737">
        <w:rPr>
          <w:rFonts w:ascii="Arial" w:hAnsi="Arial" w:cs="Arial"/>
          <w:b/>
          <w:i/>
          <w:sz w:val="22"/>
          <w:szCs w:val="22"/>
        </w:rPr>
        <w:t>Úpravy cen</w:t>
      </w:r>
      <w:r w:rsidR="0076691C" w:rsidRPr="00A11737">
        <w:rPr>
          <w:rFonts w:ascii="Arial" w:hAnsi="Arial" w:cs="Arial"/>
          <w:b/>
          <w:i/>
          <w:sz w:val="22"/>
          <w:szCs w:val="22"/>
        </w:rPr>
        <w:t>ových</w:t>
      </w:r>
      <w:r w:rsidRPr="00A11737">
        <w:rPr>
          <w:rFonts w:ascii="Arial" w:hAnsi="Arial" w:cs="Arial"/>
          <w:b/>
          <w:i/>
          <w:sz w:val="22"/>
          <w:szCs w:val="22"/>
        </w:rPr>
        <w:t xml:space="preserve"> vzorků </w:t>
      </w:r>
    </w:p>
    <w:p w14:paraId="7035BEC9"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t>Obecně má tato úprava a korekce eliminovat jedinečné rozdíly mezi vzorky a oceňovanou věcí nemovitou. Pokud jsou vzorky správně vybrány, měla by být úprava a korekce cen minimální. Před úpravou je nutné vyřadit vzorky zjevně nepatřící do skupiny, zpravidla jsou to ojedinělé vzorky s extrémní cenou. Pokud je málo vzorků, nelze někdy jednoznačně určit, zda jde o ojedinělý extrém nebo zda by se vzorek s touto cenou při větším počtu vzorku nevyskytoval jako běžný případ. Ceny vzorků se upravují podle tzv. cenotvorných faktorů, které zohledňují například:</w:t>
      </w:r>
    </w:p>
    <w:p w14:paraId="58E517BC" w14:textId="77777777" w:rsidR="00303594" w:rsidRPr="00A11737" w:rsidRDefault="00303594" w:rsidP="00303594">
      <w:pPr>
        <w:pStyle w:val="Odstavecseseznamem"/>
        <w:numPr>
          <w:ilvl w:val="0"/>
          <w:numId w:val="11"/>
        </w:numPr>
        <w:jc w:val="both"/>
        <w:rPr>
          <w:rFonts w:ascii="Arial" w:hAnsi="Arial" w:cs="Arial"/>
          <w:sz w:val="22"/>
          <w:szCs w:val="22"/>
        </w:rPr>
      </w:pPr>
      <w:r w:rsidRPr="00A11737">
        <w:rPr>
          <w:rFonts w:ascii="Arial" w:hAnsi="Arial" w:cs="Arial"/>
          <w:sz w:val="22"/>
          <w:szCs w:val="22"/>
        </w:rPr>
        <w:t xml:space="preserve">polohu pozemku, </w:t>
      </w:r>
    </w:p>
    <w:p w14:paraId="67CC64BB" w14:textId="77777777" w:rsidR="00303594" w:rsidRPr="00A11737" w:rsidRDefault="00303594" w:rsidP="00303594">
      <w:pPr>
        <w:pStyle w:val="Odstavecseseznamem"/>
        <w:numPr>
          <w:ilvl w:val="0"/>
          <w:numId w:val="11"/>
        </w:numPr>
        <w:jc w:val="both"/>
        <w:rPr>
          <w:rFonts w:ascii="Arial" w:hAnsi="Arial" w:cs="Arial"/>
          <w:sz w:val="22"/>
          <w:szCs w:val="22"/>
        </w:rPr>
      </w:pPr>
      <w:r w:rsidRPr="00A11737">
        <w:rPr>
          <w:rFonts w:ascii="Arial" w:hAnsi="Arial" w:cs="Arial"/>
          <w:sz w:val="22"/>
          <w:szCs w:val="22"/>
        </w:rPr>
        <w:t>konkrétní účel užití,</w:t>
      </w:r>
    </w:p>
    <w:p w14:paraId="2741472E" w14:textId="77777777" w:rsidR="00303594" w:rsidRPr="00A11737" w:rsidRDefault="00303594" w:rsidP="00303594">
      <w:pPr>
        <w:pStyle w:val="Odstavecseseznamem"/>
        <w:numPr>
          <w:ilvl w:val="0"/>
          <w:numId w:val="11"/>
        </w:numPr>
        <w:jc w:val="both"/>
        <w:rPr>
          <w:rFonts w:ascii="Arial" w:hAnsi="Arial" w:cs="Arial"/>
          <w:sz w:val="22"/>
          <w:szCs w:val="22"/>
        </w:rPr>
      </w:pPr>
      <w:r w:rsidRPr="00A11737">
        <w:rPr>
          <w:rFonts w:ascii="Arial" w:hAnsi="Arial" w:cs="Arial"/>
          <w:sz w:val="22"/>
          <w:szCs w:val="22"/>
        </w:rPr>
        <w:t>vlastnické vztahy (stavba součástí pozemku, stavba samostatnou věcí – různé vlastnictví pozemku a stavby, pozemek ve spoluvlastnictví apod.),</w:t>
      </w:r>
    </w:p>
    <w:p w14:paraId="0E54831C" w14:textId="77777777" w:rsidR="00303594" w:rsidRPr="00A11737" w:rsidRDefault="00303594" w:rsidP="00303594">
      <w:pPr>
        <w:pStyle w:val="Odstavecseseznamem"/>
        <w:numPr>
          <w:ilvl w:val="0"/>
          <w:numId w:val="11"/>
        </w:numPr>
        <w:jc w:val="both"/>
        <w:rPr>
          <w:rFonts w:ascii="Arial" w:hAnsi="Arial" w:cs="Arial"/>
          <w:sz w:val="22"/>
          <w:szCs w:val="22"/>
        </w:rPr>
      </w:pPr>
      <w:r w:rsidRPr="00A11737">
        <w:rPr>
          <w:rFonts w:ascii="Arial" w:hAnsi="Arial" w:cs="Arial"/>
          <w:sz w:val="22"/>
          <w:szCs w:val="22"/>
        </w:rPr>
        <w:t>právní vztahy (např. zatížení zástavním právem, právem stavby, právem odpovídajícím věcnému břemenu, nevýhodný pronájem),</w:t>
      </w:r>
    </w:p>
    <w:p w14:paraId="5B368304" w14:textId="77777777" w:rsidR="00303594" w:rsidRPr="00A11737" w:rsidRDefault="00303594" w:rsidP="00303594">
      <w:pPr>
        <w:pStyle w:val="Odstavecseseznamem"/>
        <w:numPr>
          <w:ilvl w:val="0"/>
          <w:numId w:val="11"/>
        </w:numPr>
        <w:jc w:val="both"/>
        <w:rPr>
          <w:rFonts w:ascii="Arial" w:hAnsi="Arial" w:cs="Arial"/>
          <w:sz w:val="22"/>
          <w:szCs w:val="22"/>
        </w:rPr>
      </w:pPr>
      <w:r w:rsidRPr="00A11737">
        <w:rPr>
          <w:rFonts w:ascii="Arial" w:hAnsi="Arial" w:cs="Arial"/>
          <w:sz w:val="22"/>
          <w:szCs w:val="22"/>
        </w:rPr>
        <w:t>širší vztahy (např. vliv životního prostředí, vlivy okolí, míra povodňového rizika, trvalé porosty, případně jiné závažné skutečnosti).</w:t>
      </w:r>
    </w:p>
    <w:p w14:paraId="554D12FC" w14:textId="77777777" w:rsidR="0076691C" w:rsidRPr="00A11737" w:rsidRDefault="0076691C" w:rsidP="0076691C">
      <w:pPr>
        <w:jc w:val="both"/>
        <w:rPr>
          <w:rFonts w:ascii="Arial" w:hAnsi="Arial" w:cs="Arial"/>
          <w:color w:val="000000" w:themeColor="text1"/>
          <w:sz w:val="22"/>
          <w:szCs w:val="22"/>
        </w:rPr>
      </w:pPr>
      <w:r w:rsidRPr="00A11737">
        <w:rPr>
          <w:rFonts w:ascii="Arial" w:hAnsi="Arial" w:cs="Arial"/>
          <w:color w:val="000000" w:themeColor="text1"/>
          <w:sz w:val="22"/>
          <w:szCs w:val="22"/>
        </w:rPr>
        <w:t xml:space="preserve">Za standardní se považuje taková úprava korekce ceny jednotlivého vzorku, která jeho cenu zvyšuje nebo snižuje maximálně o </w:t>
      </w:r>
      <w:proofErr w:type="gramStart"/>
      <w:r w:rsidRPr="00A11737">
        <w:rPr>
          <w:rFonts w:ascii="Arial" w:hAnsi="Arial" w:cs="Arial"/>
          <w:color w:val="000000" w:themeColor="text1"/>
          <w:sz w:val="22"/>
          <w:szCs w:val="22"/>
        </w:rPr>
        <w:t>20%</w:t>
      </w:r>
      <w:proofErr w:type="gramEnd"/>
      <w:r w:rsidRPr="00A11737">
        <w:rPr>
          <w:rFonts w:ascii="Arial" w:hAnsi="Arial" w:cs="Arial"/>
          <w:color w:val="000000" w:themeColor="text1"/>
          <w:sz w:val="22"/>
          <w:szCs w:val="22"/>
        </w:rPr>
        <w:t xml:space="preserve">. V případě velmi zásadního omezení využívání oceňované nemovitosti lze cenu vzorku snížit/zvýšit až o </w:t>
      </w:r>
      <w:proofErr w:type="gramStart"/>
      <w:r w:rsidRPr="00A11737">
        <w:rPr>
          <w:rFonts w:ascii="Arial" w:hAnsi="Arial" w:cs="Arial"/>
          <w:color w:val="000000" w:themeColor="text1"/>
          <w:sz w:val="22"/>
          <w:szCs w:val="22"/>
        </w:rPr>
        <w:t>30%</w:t>
      </w:r>
      <w:proofErr w:type="gramEnd"/>
      <w:r w:rsidRPr="00A11737">
        <w:rPr>
          <w:rFonts w:ascii="Arial" w:hAnsi="Arial" w:cs="Arial"/>
          <w:color w:val="000000" w:themeColor="text1"/>
          <w:sz w:val="22"/>
          <w:szCs w:val="22"/>
        </w:rPr>
        <w:t xml:space="preserve"> s prokazatelným podrobným zdůvodněním a doložením potřebných kalkulací a fotodokumentace. Omezení těchto úprav oběma směry odpovídá logice přímého porovnání. Za úpravu (korekci) jednotlivého vzorku do 20 %, případně </w:t>
      </w:r>
      <w:proofErr w:type="gramStart"/>
      <w:r w:rsidRPr="00A11737">
        <w:rPr>
          <w:rFonts w:ascii="Arial" w:hAnsi="Arial" w:cs="Arial"/>
          <w:color w:val="000000" w:themeColor="text1"/>
          <w:sz w:val="22"/>
          <w:szCs w:val="22"/>
        </w:rPr>
        <w:t>30%</w:t>
      </w:r>
      <w:proofErr w:type="gramEnd"/>
      <w:r w:rsidRPr="00A11737">
        <w:rPr>
          <w:rFonts w:ascii="Arial" w:hAnsi="Arial" w:cs="Arial"/>
          <w:color w:val="000000" w:themeColor="text1"/>
          <w:sz w:val="22"/>
          <w:szCs w:val="22"/>
        </w:rPr>
        <w:t xml:space="preserve"> se považuje součet úprav jednotlivých cenových faktorů.</w:t>
      </w:r>
    </w:p>
    <w:p w14:paraId="08DE21EB" w14:textId="0D629478" w:rsidR="0076691C" w:rsidRPr="00A11737" w:rsidRDefault="0076691C" w:rsidP="0076691C">
      <w:pPr>
        <w:jc w:val="both"/>
        <w:rPr>
          <w:rFonts w:ascii="Arial" w:hAnsi="Arial" w:cs="Arial"/>
          <w:color w:val="000000" w:themeColor="text1"/>
          <w:sz w:val="22"/>
          <w:szCs w:val="22"/>
        </w:rPr>
      </w:pPr>
      <w:r w:rsidRPr="00A11737">
        <w:rPr>
          <w:rFonts w:ascii="Arial" w:hAnsi="Arial" w:cs="Arial"/>
          <w:color w:val="000000" w:themeColor="text1"/>
          <w:sz w:val="22"/>
          <w:szCs w:val="22"/>
        </w:rPr>
        <w:t xml:space="preserve">Výjimečně lze se souhlasem </w:t>
      </w:r>
      <w:r w:rsidR="0088557A" w:rsidRPr="00A11737">
        <w:rPr>
          <w:rFonts w:ascii="Arial" w:hAnsi="Arial" w:cs="Arial"/>
          <w:color w:val="000000" w:themeColor="text1"/>
          <w:sz w:val="22"/>
          <w:szCs w:val="22"/>
        </w:rPr>
        <w:t xml:space="preserve">objednatele </w:t>
      </w:r>
      <w:r w:rsidRPr="00A11737">
        <w:rPr>
          <w:rFonts w:ascii="Arial" w:hAnsi="Arial" w:cs="Arial"/>
          <w:color w:val="000000" w:themeColor="text1"/>
          <w:sz w:val="22"/>
          <w:szCs w:val="22"/>
        </w:rPr>
        <w:t xml:space="preserve">cenu jednotlivého vzorku snížit/zvýšit i nad </w:t>
      </w:r>
      <w:proofErr w:type="gramStart"/>
      <w:r w:rsidRPr="00A11737">
        <w:rPr>
          <w:rFonts w:ascii="Arial" w:hAnsi="Arial" w:cs="Arial"/>
          <w:color w:val="000000" w:themeColor="text1"/>
          <w:sz w:val="22"/>
          <w:szCs w:val="22"/>
        </w:rPr>
        <w:t>30%</w:t>
      </w:r>
      <w:proofErr w:type="gramEnd"/>
      <w:r w:rsidRPr="00A11737">
        <w:rPr>
          <w:rFonts w:ascii="Arial" w:hAnsi="Arial" w:cs="Arial"/>
          <w:color w:val="000000" w:themeColor="text1"/>
          <w:sz w:val="22"/>
          <w:szCs w:val="22"/>
        </w:rPr>
        <w:t>. Standar</w:t>
      </w:r>
      <w:r w:rsidR="0088557A" w:rsidRPr="00A11737">
        <w:rPr>
          <w:rFonts w:ascii="Arial" w:hAnsi="Arial" w:cs="Arial"/>
          <w:color w:val="000000" w:themeColor="text1"/>
          <w:sz w:val="22"/>
          <w:szCs w:val="22"/>
        </w:rPr>
        <w:t>d</w:t>
      </w:r>
      <w:r w:rsidRPr="00A11737">
        <w:rPr>
          <w:rFonts w:ascii="Arial" w:hAnsi="Arial" w:cs="Arial"/>
          <w:color w:val="000000" w:themeColor="text1"/>
          <w:sz w:val="22"/>
          <w:szCs w:val="22"/>
        </w:rPr>
        <w:t xml:space="preserve"> toto nevylučuje, ale je nutné to transparentně, logicky a se souhlasem </w:t>
      </w:r>
      <w:r w:rsidR="0088557A" w:rsidRPr="00A11737">
        <w:rPr>
          <w:rFonts w:ascii="Arial" w:hAnsi="Arial" w:cs="Arial"/>
          <w:color w:val="000000" w:themeColor="text1"/>
          <w:sz w:val="22"/>
          <w:szCs w:val="22"/>
        </w:rPr>
        <w:t xml:space="preserve">objednatele </w:t>
      </w:r>
      <w:r w:rsidRPr="00A11737">
        <w:rPr>
          <w:rFonts w:ascii="Arial" w:hAnsi="Arial" w:cs="Arial"/>
          <w:color w:val="000000" w:themeColor="text1"/>
          <w:sz w:val="22"/>
          <w:szCs w:val="22"/>
        </w:rPr>
        <w:t xml:space="preserve">zdůvodnit. </w:t>
      </w:r>
    </w:p>
    <w:p w14:paraId="4CC7FC14" w14:textId="0D4CEEBE" w:rsidR="0076691C" w:rsidRPr="00A11737" w:rsidRDefault="0076691C" w:rsidP="0076691C">
      <w:pPr>
        <w:jc w:val="both"/>
        <w:rPr>
          <w:rFonts w:ascii="Arial" w:hAnsi="Arial" w:cs="Arial"/>
          <w:color w:val="000000" w:themeColor="text1"/>
          <w:sz w:val="22"/>
          <w:szCs w:val="22"/>
        </w:rPr>
      </w:pPr>
      <w:r w:rsidRPr="00A11737">
        <w:rPr>
          <w:rFonts w:ascii="Arial" w:hAnsi="Arial" w:cs="Arial"/>
          <w:color w:val="000000" w:themeColor="text1"/>
          <w:sz w:val="22"/>
          <w:szCs w:val="22"/>
        </w:rPr>
        <w:t xml:space="preserve">Snížení/zvýšení nad </w:t>
      </w:r>
      <w:proofErr w:type="gramStart"/>
      <w:r w:rsidRPr="00A11737">
        <w:rPr>
          <w:rFonts w:ascii="Arial" w:hAnsi="Arial" w:cs="Arial"/>
          <w:color w:val="000000" w:themeColor="text1"/>
          <w:sz w:val="22"/>
          <w:szCs w:val="22"/>
        </w:rPr>
        <w:t>30%</w:t>
      </w:r>
      <w:proofErr w:type="gramEnd"/>
      <w:r w:rsidRPr="00A11737">
        <w:rPr>
          <w:rFonts w:ascii="Arial" w:hAnsi="Arial" w:cs="Arial"/>
          <w:color w:val="000000" w:themeColor="text1"/>
          <w:sz w:val="22"/>
          <w:szCs w:val="22"/>
        </w:rPr>
        <w:t xml:space="preserve"> indikuje, že vzorek byl nesprávně vybrán a pro porovnání není vhodný. To je uznáváno znaleckou teorií i praxí. Proto je nutné tyto případy vždy odůvodnit.</w:t>
      </w:r>
    </w:p>
    <w:p w14:paraId="2F1E5E96" w14:textId="4DB94AE2" w:rsidR="0076691C" w:rsidRPr="00A11737" w:rsidRDefault="0076691C" w:rsidP="0076691C">
      <w:pPr>
        <w:jc w:val="both"/>
        <w:rPr>
          <w:rFonts w:ascii="Arial" w:hAnsi="Arial" w:cs="Arial"/>
          <w:color w:val="000000" w:themeColor="text1"/>
          <w:sz w:val="22"/>
          <w:szCs w:val="22"/>
        </w:rPr>
      </w:pPr>
      <w:r w:rsidRPr="00A11737">
        <w:rPr>
          <w:rFonts w:ascii="Arial" w:hAnsi="Arial" w:cs="Arial"/>
          <w:color w:val="000000" w:themeColor="text1"/>
          <w:sz w:val="22"/>
          <w:szCs w:val="22"/>
        </w:rPr>
        <w:t>Nebude akceptováno zřetelné nedůvodné použití neporovnatelných vzorků. Jde o situace, kdy jsou například k dispozici jeden nebo dva vhodné vzorky a ty jsou účelově doplněny do minimálního počtu (tři). Takové vzorky zkreslují výsledek, snaha o jejich korekci na odpovídající cenu vede k nutnosti nepřiměřené korekce.</w:t>
      </w:r>
    </w:p>
    <w:p w14:paraId="3B1F79BB" w14:textId="77777777" w:rsidR="00303594" w:rsidRPr="00A11737" w:rsidRDefault="00303594" w:rsidP="00303594">
      <w:pPr>
        <w:pStyle w:val="Odstavecseseznamem"/>
        <w:ind w:left="0"/>
        <w:jc w:val="both"/>
        <w:rPr>
          <w:rFonts w:ascii="Arial" w:hAnsi="Arial" w:cs="Arial"/>
          <w:sz w:val="22"/>
          <w:szCs w:val="22"/>
        </w:rPr>
      </w:pPr>
    </w:p>
    <w:p w14:paraId="418DE196" w14:textId="77777777" w:rsidR="00303594" w:rsidRPr="00A11737" w:rsidRDefault="00303594" w:rsidP="00303594">
      <w:pPr>
        <w:pStyle w:val="Odstavecseseznamem"/>
        <w:ind w:left="0"/>
        <w:jc w:val="both"/>
        <w:rPr>
          <w:rFonts w:ascii="Arial" w:hAnsi="Arial" w:cs="Arial"/>
          <w:sz w:val="22"/>
          <w:szCs w:val="22"/>
        </w:rPr>
      </w:pPr>
      <w:r w:rsidRPr="00A11737">
        <w:rPr>
          <w:rFonts w:ascii="Arial" w:hAnsi="Arial" w:cs="Arial"/>
          <w:sz w:val="22"/>
          <w:szCs w:val="22"/>
        </w:rPr>
        <w:lastRenderedPageBreak/>
        <w:t>V některých případech je oceňovaná věc nemovitá zatížena znehodnocením, kterým netrpí vzorky. Tyto případy je vhodné řešit korekcí ceny na podkladě kalkulace nákladů na eliminaci znehodnocení (odstranění černé skládky, odstranění zbytků stavby apod.) tato korekce ceny je přípustná nad rámec uvedených srážek.</w:t>
      </w:r>
    </w:p>
    <w:p w14:paraId="7B140B7C" w14:textId="77777777" w:rsidR="00303594" w:rsidRPr="00A11737" w:rsidRDefault="00303594" w:rsidP="00303594">
      <w:pPr>
        <w:pStyle w:val="Odstavecseseznamem"/>
        <w:jc w:val="center"/>
        <w:rPr>
          <w:rFonts w:ascii="Arial" w:hAnsi="Arial" w:cs="Arial"/>
          <w:b/>
          <w:sz w:val="22"/>
          <w:szCs w:val="22"/>
        </w:rPr>
      </w:pPr>
    </w:p>
    <w:p w14:paraId="4B0985A3" w14:textId="33BC0F17" w:rsidR="00303594" w:rsidRPr="00A11737" w:rsidRDefault="00303594" w:rsidP="00303594">
      <w:pPr>
        <w:pStyle w:val="Odstavecseseznamem"/>
        <w:ind w:left="3552" w:firstLine="696"/>
        <w:rPr>
          <w:rFonts w:ascii="Arial" w:hAnsi="Arial" w:cs="Arial"/>
          <w:b/>
          <w:sz w:val="22"/>
          <w:szCs w:val="22"/>
        </w:rPr>
      </w:pPr>
      <w:r w:rsidRPr="00A11737">
        <w:rPr>
          <w:rFonts w:ascii="Arial" w:hAnsi="Arial" w:cs="Arial"/>
          <w:b/>
          <w:sz w:val="22"/>
          <w:szCs w:val="22"/>
        </w:rPr>
        <w:t xml:space="preserve">Čl. </w:t>
      </w:r>
      <w:r w:rsidR="0088557A" w:rsidRPr="00A11737">
        <w:rPr>
          <w:rFonts w:ascii="Arial" w:hAnsi="Arial" w:cs="Arial"/>
          <w:b/>
          <w:sz w:val="22"/>
          <w:szCs w:val="22"/>
        </w:rPr>
        <w:t>8</w:t>
      </w:r>
    </w:p>
    <w:p w14:paraId="4758A624" w14:textId="77777777" w:rsidR="00303594" w:rsidRPr="00A11737" w:rsidRDefault="00303594" w:rsidP="00303594">
      <w:pPr>
        <w:pStyle w:val="Odstavecseseznamem"/>
        <w:ind w:left="0"/>
        <w:jc w:val="center"/>
        <w:rPr>
          <w:rFonts w:ascii="Arial" w:hAnsi="Arial" w:cs="Arial"/>
          <w:b/>
          <w:color w:val="000000" w:themeColor="text1"/>
          <w:sz w:val="22"/>
          <w:szCs w:val="22"/>
        </w:rPr>
      </w:pPr>
      <w:r w:rsidRPr="00A11737">
        <w:rPr>
          <w:rFonts w:ascii="Arial" w:hAnsi="Arial" w:cs="Arial"/>
          <w:b/>
          <w:color w:val="000000" w:themeColor="text1"/>
          <w:sz w:val="22"/>
          <w:szCs w:val="22"/>
        </w:rPr>
        <w:t>Databáze znalců</w:t>
      </w:r>
    </w:p>
    <w:p w14:paraId="2EEA8A72" w14:textId="44B5C1D7" w:rsidR="00303594" w:rsidRPr="00A11737" w:rsidRDefault="00303594" w:rsidP="0088557A">
      <w:pPr>
        <w:pStyle w:val="Odstavecseseznamem"/>
        <w:ind w:left="0"/>
        <w:jc w:val="both"/>
        <w:rPr>
          <w:rFonts w:ascii="Arial" w:hAnsi="Arial" w:cs="Arial"/>
          <w:color w:val="000000" w:themeColor="text1"/>
          <w:sz w:val="22"/>
          <w:szCs w:val="22"/>
        </w:rPr>
      </w:pPr>
      <w:r w:rsidRPr="00A11737">
        <w:rPr>
          <w:rFonts w:ascii="Arial" w:hAnsi="Arial" w:cs="Arial"/>
          <w:color w:val="000000" w:themeColor="text1"/>
          <w:sz w:val="22"/>
          <w:szCs w:val="22"/>
        </w:rPr>
        <w:t xml:space="preserve">Pokud </w:t>
      </w:r>
      <w:r w:rsidR="0088557A" w:rsidRPr="00A11737">
        <w:rPr>
          <w:rFonts w:ascii="Arial" w:hAnsi="Arial" w:cs="Arial"/>
          <w:sz w:val="22"/>
          <w:szCs w:val="22"/>
        </w:rPr>
        <w:t>zhotovitel</w:t>
      </w:r>
      <w:r w:rsidRPr="00A11737">
        <w:rPr>
          <w:rFonts w:ascii="Arial" w:hAnsi="Arial" w:cs="Arial"/>
          <w:color w:val="000000" w:themeColor="text1"/>
          <w:sz w:val="22"/>
          <w:szCs w:val="22"/>
        </w:rPr>
        <w:t xml:space="preserve"> použije ceny vzorků z tzv. vlastní databáze, lze akceptovat pouze ceny vzorků, které budou doloženy stejně jako z jiných zdrojů. </w:t>
      </w:r>
    </w:p>
    <w:p w14:paraId="76CE094F" w14:textId="77777777" w:rsidR="0076691C" w:rsidRPr="00A11737" w:rsidRDefault="0076691C" w:rsidP="00303594">
      <w:pPr>
        <w:pStyle w:val="Odstavecseseznamem"/>
        <w:ind w:left="0"/>
        <w:rPr>
          <w:rFonts w:ascii="Arial" w:hAnsi="Arial" w:cs="Arial"/>
          <w:color w:val="000000" w:themeColor="text1"/>
          <w:sz w:val="22"/>
          <w:szCs w:val="22"/>
        </w:rPr>
      </w:pPr>
    </w:p>
    <w:p w14:paraId="594809FE" w14:textId="54B2196A" w:rsidR="00303594" w:rsidRPr="00A11737" w:rsidRDefault="0076691C" w:rsidP="00303594">
      <w:pPr>
        <w:pStyle w:val="Odstavecseseznamem"/>
        <w:ind w:left="3552" w:firstLine="696"/>
        <w:rPr>
          <w:rFonts w:ascii="Arial" w:hAnsi="Arial" w:cs="Arial"/>
          <w:b/>
          <w:sz w:val="22"/>
          <w:szCs w:val="22"/>
        </w:rPr>
      </w:pPr>
      <w:r w:rsidRPr="00A11737">
        <w:rPr>
          <w:rFonts w:ascii="Arial" w:hAnsi="Arial" w:cs="Arial"/>
          <w:b/>
          <w:sz w:val="22"/>
          <w:szCs w:val="22"/>
        </w:rPr>
        <w:t xml:space="preserve">Čl. </w:t>
      </w:r>
      <w:r w:rsidR="0088557A" w:rsidRPr="00A11737">
        <w:rPr>
          <w:rFonts w:ascii="Arial" w:hAnsi="Arial" w:cs="Arial"/>
          <w:b/>
          <w:sz w:val="22"/>
          <w:szCs w:val="22"/>
        </w:rPr>
        <w:t>9</w:t>
      </w:r>
    </w:p>
    <w:p w14:paraId="3BB43D80" w14:textId="77777777" w:rsidR="00303594" w:rsidRPr="00A11737" w:rsidRDefault="00303594" w:rsidP="00303594">
      <w:pPr>
        <w:pStyle w:val="Odstavecseseznamem"/>
        <w:ind w:left="0"/>
        <w:jc w:val="center"/>
        <w:rPr>
          <w:rFonts w:ascii="Arial" w:hAnsi="Arial" w:cs="Arial"/>
          <w:b/>
          <w:color w:val="000000" w:themeColor="text1"/>
          <w:sz w:val="22"/>
          <w:szCs w:val="22"/>
        </w:rPr>
      </w:pPr>
      <w:r w:rsidRPr="00A11737">
        <w:rPr>
          <w:rFonts w:ascii="Arial" w:hAnsi="Arial" w:cs="Arial"/>
          <w:b/>
          <w:color w:val="000000" w:themeColor="text1"/>
          <w:sz w:val="22"/>
          <w:szCs w:val="22"/>
        </w:rPr>
        <w:t xml:space="preserve">      Zjištěná cena jako pomocný indikátor správnosti obvyklé ceny</w:t>
      </w:r>
    </w:p>
    <w:p w14:paraId="0CA82461" w14:textId="6530FEF6" w:rsidR="0076691C" w:rsidRPr="00A11737" w:rsidRDefault="0076691C" w:rsidP="0076691C">
      <w:pPr>
        <w:tabs>
          <w:tab w:val="left" w:pos="1155"/>
        </w:tabs>
        <w:jc w:val="both"/>
        <w:rPr>
          <w:rFonts w:ascii="Arial" w:hAnsi="Arial" w:cs="Arial"/>
          <w:color w:val="000000" w:themeColor="text1"/>
        </w:rPr>
      </w:pPr>
      <w:r w:rsidRPr="00A11737">
        <w:rPr>
          <w:rFonts w:ascii="Arial" w:hAnsi="Arial" w:cs="Arial"/>
          <w:color w:val="000000" w:themeColor="text1"/>
          <w:sz w:val="22"/>
          <w:szCs w:val="22"/>
        </w:rPr>
        <w:t xml:space="preserve">Cena zjištěná může být fakultativně určena </w:t>
      </w:r>
      <w:r w:rsidR="005716CC" w:rsidRPr="00A11737">
        <w:rPr>
          <w:rFonts w:ascii="Arial" w:hAnsi="Arial" w:cs="Arial"/>
          <w:color w:val="000000" w:themeColor="text1"/>
          <w:sz w:val="22"/>
          <w:szCs w:val="22"/>
        </w:rPr>
        <w:t>zhotovitelem</w:t>
      </w:r>
      <w:r w:rsidRPr="00A11737">
        <w:rPr>
          <w:rFonts w:ascii="Arial" w:hAnsi="Arial" w:cs="Arial"/>
          <w:color w:val="000000" w:themeColor="text1"/>
          <w:sz w:val="22"/>
          <w:szCs w:val="22"/>
        </w:rPr>
        <w:t xml:space="preserve"> vedle objednané obvyklé ceny jako pomocný údaj na základě vlastního uvážení zhotovitele, pokud to oceňovací situace vyžaduje. Fakturace znalečného bude provedena pouze ve výši znalečného za cenu objednanou</w:t>
      </w:r>
      <w:r w:rsidRPr="00A11737">
        <w:rPr>
          <w:rFonts w:ascii="Arial" w:hAnsi="Arial" w:cs="Arial"/>
          <w:color w:val="000000" w:themeColor="text1"/>
        </w:rPr>
        <w:t>.</w:t>
      </w:r>
    </w:p>
    <w:p w14:paraId="29885EA7" w14:textId="77777777" w:rsidR="00303594" w:rsidRPr="00A11737" w:rsidRDefault="00303594" w:rsidP="00303594">
      <w:pPr>
        <w:jc w:val="both"/>
        <w:rPr>
          <w:rFonts w:ascii="Arial" w:hAnsi="Arial" w:cs="Arial"/>
          <w:sz w:val="22"/>
          <w:szCs w:val="22"/>
        </w:rPr>
      </w:pPr>
    </w:p>
    <w:p w14:paraId="6FA3F618" w14:textId="01FA0DF1" w:rsidR="00303594" w:rsidRPr="00A11737" w:rsidRDefault="0076691C" w:rsidP="00303594">
      <w:pPr>
        <w:pStyle w:val="Odstavecseseznamem"/>
        <w:ind w:left="3552" w:firstLine="696"/>
        <w:rPr>
          <w:rFonts w:ascii="Arial" w:hAnsi="Arial" w:cs="Arial"/>
          <w:b/>
          <w:sz w:val="22"/>
          <w:szCs w:val="22"/>
        </w:rPr>
      </w:pPr>
      <w:r w:rsidRPr="00A11737">
        <w:rPr>
          <w:rFonts w:ascii="Arial" w:hAnsi="Arial" w:cs="Arial"/>
          <w:b/>
          <w:sz w:val="22"/>
          <w:szCs w:val="22"/>
        </w:rPr>
        <w:t xml:space="preserve">Čl. </w:t>
      </w:r>
      <w:r w:rsidR="00162E0A" w:rsidRPr="00A11737">
        <w:rPr>
          <w:rFonts w:ascii="Arial" w:hAnsi="Arial" w:cs="Arial"/>
          <w:b/>
          <w:sz w:val="22"/>
          <w:szCs w:val="22"/>
        </w:rPr>
        <w:t>10</w:t>
      </w:r>
    </w:p>
    <w:p w14:paraId="0024F73A" w14:textId="77777777" w:rsidR="00303594" w:rsidRPr="00A11737" w:rsidRDefault="00303594" w:rsidP="00303594">
      <w:pPr>
        <w:pStyle w:val="Odstavecseseznamem"/>
        <w:ind w:left="0"/>
        <w:jc w:val="center"/>
        <w:rPr>
          <w:rFonts w:ascii="Arial" w:hAnsi="Arial" w:cs="Arial"/>
          <w:b/>
          <w:color w:val="000000" w:themeColor="text1"/>
          <w:sz w:val="22"/>
          <w:szCs w:val="22"/>
        </w:rPr>
      </w:pPr>
      <w:r w:rsidRPr="00A11737">
        <w:rPr>
          <w:rFonts w:ascii="Arial" w:hAnsi="Arial" w:cs="Arial"/>
          <w:b/>
          <w:color w:val="000000" w:themeColor="text1"/>
          <w:sz w:val="22"/>
          <w:szCs w:val="22"/>
        </w:rPr>
        <w:t xml:space="preserve">      Zjištěná cena jako substituent obvyklé ceny</w:t>
      </w:r>
    </w:p>
    <w:p w14:paraId="252D0CF7" w14:textId="07ABF339" w:rsidR="00303594" w:rsidRPr="00A11737" w:rsidRDefault="00303594" w:rsidP="00303594">
      <w:pPr>
        <w:jc w:val="both"/>
        <w:rPr>
          <w:rFonts w:ascii="Arial" w:hAnsi="Arial" w:cs="Arial"/>
          <w:sz w:val="22"/>
          <w:szCs w:val="22"/>
        </w:rPr>
      </w:pPr>
      <w:r w:rsidRPr="00A11737">
        <w:rPr>
          <w:rFonts w:ascii="Arial" w:hAnsi="Arial" w:cs="Arial"/>
          <w:sz w:val="22"/>
          <w:szCs w:val="22"/>
        </w:rPr>
        <w:t>V případě, že nejsou k dispozici žádné relevantní ceny vzorků srovnatelného majetku v požadovaném rozsahu a s dostatečnou vypovídací schopností, lze při ocenění vycházet pouze z ceny zjištěné (vyhlášky). To musí být v rekapitulaci uvedeno. Postupuje se přesně v intencích komentáře MF</w:t>
      </w:r>
      <w:r w:rsidR="00A55D88" w:rsidRPr="00A11737">
        <w:rPr>
          <w:rFonts w:ascii="Arial" w:hAnsi="Arial" w:cs="Arial"/>
          <w:sz w:val="22"/>
          <w:szCs w:val="22"/>
        </w:rPr>
        <w:t>ČR</w:t>
      </w:r>
      <w:r w:rsidRPr="00A11737">
        <w:rPr>
          <w:rFonts w:ascii="Arial" w:hAnsi="Arial" w:cs="Arial"/>
          <w:sz w:val="22"/>
          <w:szCs w:val="22"/>
        </w:rPr>
        <w:t xml:space="preserve"> k ceně obvyklé. </w:t>
      </w:r>
    </w:p>
    <w:p w14:paraId="4C572F9B" w14:textId="77777777" w:rsidR="00303594" w:rsidRPr="00A11737" w:rsidRDefault="00303594" w:rsidP="00303594">
      <w:pPr>
        <w:pStyle w:val="Odstavecseseznamem"/>
        <w:ind w:left="0"/>
        <w:jc w:val="both"/>
        <w:rPr>
          <w:rFonts w:ascii="Arial" w:hAnsi="Arial" w:cs="Arial"/>
          <w:sz w:val="22"/>
          <w:szCs w:val="22"/>
        </w:rPr>
      </w:pPr>
    </w:p>
    <w:p w14:paraId="47CA274C" w14:textId="5BB74DC6" w:rsidR="00303594" w:rsidRPr="00A11737" w:rsidRDefault="00303594" w:rsidP="00303594">
      <w:pPr>
        <w:pStyle w:val="Odstavecseseznamem"/>
        <w:ind w:left="3552" w:firstLine="696"/>
        <w:rPr>
          <w:rFonts w:ascii="Arial" w:hAnsi="Arial" w:cs="Arial"/>
          <w:b/>
          <w:sz w:val="22"/>
          <w:szCs w:val="22"/>
        </w:rPr>
      </w:pPr>
      <w:r w:rsidRPr="00A11737">
        <w:rPr>
          <w:rFonts w:ascii="Arial" w:hAnsi="Arial" w:cs="Arial"/>
          <w:b/>
          <w:sz w:val="22"/>
          <w:szCs w:val="22"/>
        </w:rPr>
        <w:t xml:space="preserve">Čl. </w:t>
      </w:r>
      <w:r w:rsidR="0076691C" w:rsidRPr="00A11737">
        <w:rPr>
          <w:rFonts w:ascii="Arial" w:hAnsi="Arial" w:cs="Arial"/>
          <w:b/>
          <w:sz w:val="22"/>
          <w:szCs w:val="22"/>
        </w:rPr>
        <w:t>1</w:t>
      </w:r>
      <w:r w:rsidR="00162E0A" w:rsidRPr="00A11737">
        <w:rPr>
          <w:rFonts w:ascii="Arial" w:hAnsi="Arial" w:cs="Arial"/>
          <w:b/>
          <w:sz w:val="22"/>
          <w:szCs w:val="22"/>
        </w:rPr>
        <w:t>1</w:t>
      </w:r>
    </w:p>
    <w:p w14:paraId="31526E38" w14:textId="77777777" w:rsidR="00303594" w:rsidRPr="00A11737" w:rsidRDefault="00303594" w:rsidP="00303594">
      <w:pPr>
        <w:pStyle w:val="Zkladntextodsazen31"/>
        <w:ind w:left="0" w:firstLine="0"/>
        <w:jc w:val="center"/>
        <w:rPr>
          <w:rFonts w:ascii="Arial" w:hAnsi="Arial" w:cs="Arial"/>
          <w:b/>
          <w:sz w:val="22"/>
          <w:szCs w:val="22"/>
        </w:rPr>
      </w:pPr>
      <w:r w:rsidRPr="00A11737">
        <w:rPr>
          <w:rFonts w:ascii="Arial" w:hAnsi="Arial" w:cs="Arial"/>
          <w:b/>
          <w:sz w:val="22"/>
          <w:szCs w:val="22"/>
        </w:rPr>
        <w:t>Zaokrouhlování výsledků ZP</w:t>
      </w:r>
    </w:p>
    <w:p w14:paraId="425B2B7E" w14:textId="77777777" w:rsidR="00303594" w:rsidRPr="00A11737" w:rsidRDefault="00303594" w:rsidP="00303594">
      <w:pPr>
        <w:jc w:val="both"/>
        <w:rPr>
          <w:rFonts w:ascii="Arial" w:hAnsi="Arial" w:cs="Arial"/>
          <w:b/>
          <w:sz w:val="22"/>
          <w:szCs w:val="22"/>
        </w:rPr>
      </w:pPr>
      <w:r w:rsidRPr="00A11737">
        <w:rPr>
          <w:rFonts w:ascii="Arial" w:hAnsi="Arial" w:cs="Arial"/>
          <w:b/>
          <w:sz w:val="22"/>
          <w:szCs w:val="22"/>
        </w:rPr>
        <w:t>Zaokrouhlování výsledků ocenění ve znaleckých posudcích je řešeno takto:</w:t>
      </w:r>
    </w:p>
    <w:p w14:paraId="3EA04FC0"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t>Při určení ceny zjištěné je zaokrouhlení závazně dáno v aktuální vyhlášce „Celková cena zjištěná se zaokrouhlí na desetikoruny“.</w:t>
      </w:r>
    </w:p>
    <w:p w14:paraId="27203D76" w14:textId="32B1E2CB" w:rsidR="00303594" w:rsidRPr="00A11737" w:rsidRDefault="00303594" w:rsidP="00303594">
      <w:pPr>
        <w:jc w:val="both"/>
        <w:rPr>
          <w:rFonts w:ascii="Arial" w:hAnsi="Arial" w:cs="Arial"/>
          <w:sz w:val="22"/>
          <w:szCs w:val="22"/>
        </w:rPr>
      </w:pPr>
      <w:r w:rsidRPr="00A11737">
        <w:rPr>
          <w:rFonts w:ascii="Arial" w:hAnsi="Arial" w:cs="Arial"/>
          <w:sz w:val="22"/>
          <w:szCs w:val="22"/>
        </w:rPr>
        <w:t>Pokud by ustanovení o zaokrouhlování v historických vyhláškách chybělo, nezaokrouhluje se</w:t>
      </w:r>
      <w:r w:rsidR="00162E0A" w:rsidRPr="00A11737">
        <w:rPr>
          <w:rFonts w:ascii="Arial" w:hAnsi="Arial" w:cs="Arial"/>
          <w:sz w:val="22"/>
          <w:szCs w:val="22"/>
        </w:rPr>
        <w:t xml:space="preserve">, </w:t>
      </w:r>
      <w:proofErr w:type="gramStart"/>
      <w:r w:rsidR="00162E0A" w:rsidRPr="00A11737">
        <w:rPr>
          <w:rFonts w:ascii="Arial" w:hAnsi="Arial" w:cs="Arial"/>
          <w:sz w:val="22"/>
          <w:szCs w:val="22"/>
        </w:rPr>
        <w:t>SPÚ  toleruje</w:t>
      </w:r>
      <w:proofErr w:type="gramEnd"/>
      <w:r w:rsidR="00162E0A" w:rsidRPr="00A11737">
        <w:rPr>
          <w:rFonts w:ascii="Arial" w:hAnsi="Arial" w:cs="Arial"/>
          <w:sz w:val="22"/>
          <w:szCs w:val="22"/>
        </w:rPr>
        <w:t xml:space="preserve"> zaokrouhlení na </w:t>
      </w:r>
      <w:r w:rsidR="009C3168" w:rsidRPr="00A11737">
        <w:rPr>
          <w:rFonts w:ascii="Arial" w:hAnsi="Arial" w:cs="Arial"/>
          <w:sz w:val="22"/>
          <w:szCs w:val="22"/>
        </w:rPr>
        <w:t>1 Kčs/</w:t>
      </w:r>
      <w:r w:rsidRPr="00A11737">
        <w:rPr>
          <w:rFonts w:ascii="Arial" w:hAnsi="Arial" w:cs="Arial"/>
          <w:sz w:val="22"/>
          <w:szCs w:val="22"/>
        </w:rPr>
        <w:t xml:space="preserve">1 Kč. </w:t>
      </w:r>
    </w:p>
    <w:p w14:paraId="1AE2A100" w14:textId="19751BA0" w:rsidR="00303594" w:rsidRPr="00A11737" w:rsidRDefault="00303594" w:rsidP="00303594">
      <w:pPr>
        <w:jc w:val="both"/>
        <w:rPr>
          <w:rFonts w:ascii="Arial" w:hAnsi="Arial" w:cs="Arial"/>
          <w:b/>
          <w:sz w:val="22"/>
          <w:szCs w:val="22"/>
        </w:rPr>
      </w:pPr>
      <w:r w:rsidRPr="00A11737">
        <w:rPr>
          <w:rFonts w:ascii="Arial" w:hAnsi="Arial" w:cs="Arial"/>
          <w:b/>
          <w:sz w:val="22"/>
          <w:szCs w:val="22"/>
        </w:rPr>
        <w:t>Obvyklá cena nemá závazná pravidla pro zaokrouhlování. Pro potřeby SPÚ se bude obvyklá cena zaokrouhlovat na desetikoruny do ceny objektu do 99 999,- Kč, od 100 000,- Kč na 100 koruny, od 1 000 000,-</w:t>
      </w:r>
      <w:r w:rsidR="00162E0A" w:rsidRPr="00A11737">
        <w:rPr>
          <w:rFonts w:ascii="Arial" w:hAnsi="Arial" w:cs="Arial"/>
          <w:b/>
          <w:sz w:val="22"/>
          <w:szCs w:val="22"/>
        </w:rPr>
        <w:t xml:space="preserve"> </w:t>
      </w:r>
      <w:r w:rsidRPr="00A11737">
        <w:rPr>
          <w:rFonts w:ascii="Arial" w:hAnsi="Arial" w:cs="Arial"/>
          <w:b/>
          <w:sz w:val="22"/>
          <w:szCs w:val="22"/>
        </w:rPr>
        <w:t>Kč na tisícikoruny.</w:t>
      </w:r>
    </w:p>
    <w:p w14:paraId="03473B45" w14:textId="25F7157F" w:rsidR="00303594" w:rsidRPr="00A11737" w:rsidRDefault="00303594" w:rsidP="00303594">
      <w:pPr>
        <w:jc w:val="both"/>
        <w:rPr>
          <w:rFonts w:ascii="Arial" w:hAnsi="Arial" w:cs="Arial"/>
          <w:sz w:val="22"/>
          <w:szCs w:val="22"/>
        </w:rPr>
      </w:pPr>
      <w:r w:rsidRPr="00A11737">
        <w:rPr>
          <w:rFonts w:ascii="Arial" w:hAnsi="Arial" w:cs="Arial"/>
          <w:sz w:val="22"/>
          <w:szCs w:val="22"/>
        </w:rPr>
        <w:t>V objednávce bude uvedeno, zda je zaokrouhlení požadováno pro ka</w:t>
      </w:r>
      <w:r w:rsidR="00A55D88" w:rsidRPr="00A11737">
        <w:rPr>
          <w:rFonts w:ascii="Arial" w:hAnsi="Arial" w:cs="Arial"/>
          <w:sz w:val="22"/>
          <w:szCs w:val="22"/>
        </w:rPr>
        <w:t xml:space="preserve">ždý oceňovaný objekt </w:t>
      </w:r>
      <w:r w:rsidR="0076691C" w:rsidRPr="00A11737">
        <w:rPr>
          <w:rFonts w:ascii="Arial" w:hAnsi="Arial" w:cs="Arial"/>
          <w:sz w:val="22"/>
          <w:szCs w:val="22"/>
        </w:rPr>
        <w:t>samostatně</w:t>
      </w:r>
      <w:r w:rsidRPr="00A11737">
        <w:rPr>
          <w:rFonts w:ascii="Arial" w:hAnsi="Arial" w:cs="Arial"/>
          <w:sz w:val="22"/>
          <w:szCs w:val="22"/>
        </w:rPr>
        <w:t>, př</w:t>
      </w:r>
      <w:r w:rsidR="00162E0A" w:rsidRPr="00A11737">
        <w:rPr>
          <w:rFonts w:ascii="Arial" w:hAnsi="Arial" w:cs="Arial"/>
          <w:sz w:val="22"/>
          <w:szCs w:val="22"/>
        </w:rPr>
        <w:t>ípadně celkem pro objekty.</w:t>
      </w:r>
    </w:p>
    <w:p w14:paraId="0D75AA3C" w14:textId="77777777" w:rsidR="00765F36" w:rsidRPr="00A11737" w:rsidRDefault="00765F36" w:rsidP="00303594">
      <w:pPr>
        <w:jc w:val="both"/>
        <w:rPr>
          <w:rFonts w:ascii="Arial" w:hAnsi="Arial" w:cs="Arial"/>
          <w:sz w:val="22"/>
          <w:szCs w:val="22"/>
        </w:rPr>
      </w:pPr>
    </w:p>
    <w:p w14:paraId="5EB9775E" w14:textId="3C4BFE80" w:rsidR="00303594" w:rsidRPr="00A11737" w:rsidRDefault="00303594" w:rsidP="00303594">
      <w:pPr>
        <w:pStyle w:val="Zkladntextodsazen31"/>
        <w:ind w:left="0" w:firstLine="0"/>
        <w:jc w:val="center"/>
        <w:rPr>
          <w:rFonts w:ascii="Arial" w:hAnsi="Arial" w:cs="Arial"/>
          <w:b/>
          <w:sz w:val="22"/>
          <w:szCs w:val="22"/>
        </w:rPr>
      </w:pPr>
      <w:r w:rsidRPr="00A11737">
        <w:rPr>
          <w:rFonts w:ascii="Arial" w:hAnsi="Arial" w:cs="Arial"/>
          <w:b/>
          <w:sz w:val="22"/>
          <w:szCs w:val="22"/>
        </w:rPr>
        <w:t xml:space="preserve">Čl. </w:t>
      </w:r>
      <w:r w:rsidR="0076691C" w:rsidRPr="00A11737">
        <w:rPr>
          <w:rFonts w:ascii="Arial" w:hAnsi="Arial" w:cs="Arial"/>
          <w:b/>
          <w:sz w:val="22"/>
          <w:szCs w:val="22"/>
        </w:rPr>
        <w:t>1</w:t>
      </w:r>
      <w:r w:rsidR="00162E0A" w:rsidRPr="00A11737">
        <w:rPr>
          <w:rFonts w:ascii="Arial" w:hAnsi="Arial" w:cs="Arial"/>
          <w:b/>
          <w:sz w:val="22"/>
          <w:szCs w:val="22"/>
        </w:rPr>
        <w:t>2</w:t>
      </w:r>
    </w:p>
    <w:p w14:paraId="0C253EED" w14:textId="77777777" w:rsidR="00303594" w:rsidRPr="00A11737" w:rsidRDefault="00303594" w:rsidP="00303594">
      <w:pPr>
        <w:pStyle w:val="Zkladntextodsazen31"/>
        <w:ind w:left="0" w:firstLine="0"/>
        <w:jc w:val="center"/>
        <w:rPr>
          <w:rFonts w:ascii="Arial" w:hAnsi="Arial" w:cs="Arial"/>
          <w:b/>
          <w:sz w:val="22"/>
          <w:szCs w:val="22"/>
        </w:rPr>
      </w:pPr>
      <w:r w:rsidRPr="00A11737">
        <w:rPr>
          <w:rFonts w:ascii="Arial" w:hAnsi="Arial" w:cs="Arial"/>
          <w:b/>
          <w:sz w:val="22"/>
          <w:szCs w:val="22"/>
        </w:rPr>
        <w:t>Definice věci nemovité</w:t>
      </w:r>
    </w:p>
    <w:p w14:paraId="0BEBB230" w14:textId="4D2AA5CF" w:rsidR="00303594" w:rsidRPr="00A11737" w:rsidRDefault="00303594" w:rsidP="00303594">
      <w:pPr>
        <w:pStyle w:val="Odstavecseseznamem"/>
        <w:ind w:left="0"/>
        <w:jc w:val="both"/>
        <w:rPr>
          <w:rFonts w:ascii="Arial" w:hAnsi="Arial" w:cs="Arial"/>
          <w:color w:val="FF0000"/>
          <w:sz w:val="22"/>
          <w:szCs w:val="22"/>
        </w:rPr>
      </w:pPr>
      <w:r w:rsidRPr="00A11737">
        <w:rPr>
          <w:rFonts w:ascii="Arial" w:hAnsi="Arial" w:cs="Arial"/>
          <w:sz w:val="22"/>
          <w:szCs w:val="22"/>
        </w:rPr>
        <w:t>„Nemovitá věc“ je definována dle § 498 odst. 1 OZ takto: „</w:t>
      </w:r>
      <w:r w:rsidRPr="00A11737">
        <w:rPr>
          <w:rFonts w:ascii="Arial" w:hAnsi="Arial" w:cs="Arial"/>
          <w:i/>
          <w:sz w:val="22"/>
          <w:szCs w:val="22"/>
        </w:rPr>
        <w:t>Nemovité věci jsou pozemky a podzemní stavby se samostatným účelovým určením, jakož i věcná práva k nim, a práva, která za nemovité věci prohlásí zákon. Stanoví-li jiný právní předpis, že určitá věc není součástí pozemku, a nelze-li takovou věc přenést z místa na místo bez porušení její podstaty, je i tato věc nemovitá.“</w:t>
      </w:r>
    </w:p>
    <w:p w14:paraId="6C1F95BB" w14:textId="77777777" w:rsidR="00303594" w:rsidRPr="00A11737" w:rsidRDefault="00303594" w:rsidP="00303594">
      <w:pPr>
        <w:pStyle w:val="Zkladntextodsazen31"/>
        <w:ind w:left="0" w:firstLine="0"/>
        <w:jc w:val="center"/>
        <w:rPr>
          <w:rFonts w:ascii="Arial" w:hAnsi="Arial" w:cs="Arial"/>
          <w:b/>
          <w:sz w:val="22"/>
          <w:szCs w:val="22"/>
        </w:rPr>
      </w:pPr>
    </w:p>
    <w:p w14:paraId="12C00CEA" w14:textId="1627DBF7" w:rsidR="00303594" w:rsidRPr="00A11737" w:rsidRDefault="00303594" w:rsidP="00303594">
      <w:pPr>
        <w:pStyle w:val="Zkladntextodsazen31"/>
        <w:ind w:left="0" w:firstLine="0"/>
        <w:jc w:val="center"/>
        <w:rPr>
          <w:rFonts w:ascii="Arial" w:hAnsi="Arial" w:cs="Arial"/>
          <w:b/>
          <w:sz w:val="22"/>
          <w:szCs w:val="22"/>
        </w:rPr>
      </w:pPr>
      <w:r w:rsidRPr="00A11737">
        <w:rPr>
          <w:rFonts w:ascii="Arial" w:hAnsi="Arial" w:cs="Arial"/>
          <w:b/>
          <w:sz w:val="22"/>
          <w:szCs w:val="22"/>
        </w:rPr>
        <w:t>Čl. 1</w:t>
      </w:r>
      <w:r w:rsidR="00162E0A" w:rsidRPr="00A11737">
        <w:rPr>
          <w:rFonts w:ascii="Arial" w:hAnsi="Arial" w:cs="Arial"/>
          <w:b/>
          <w:sz w:val="22"/>
          <w:szCs w:val="22"/>
        </w:rPr>
        <w:t>3</w:t>
      </w:r>
    </w:p>
    <w:p w14:paraId="6CBC28B9" w14:textId="77777777" w:rsidR="00303594" w:rsidRPr="00A11737" w:rsidRDefault="00303594" w:rsidP="00303594">
      <w:pPr>
        <w:pStyle w:val="Zkladntextodsazen31"/>
        <w:ind w:left="0" w:firstLine="0"/>
        <w:jc w:val="center"/>
        <w:rPr>
          <w:rFonts w:ascii="Arial" w:hAnsi="Arial" w:cs="Arial"/>
          <w:b/>
          <w:sz w:val="22"/>
          <w:szCs w:val="22"/>
        </w:rPr>
      </w:pPr>
      <w:r w:rsidRPr="00A11737">
        <w:rPr>
          <w:rFonts w:ascii="Arial" w:hAnsi="Arial" w:cs="Arial"/>
          <w:b/>
          <w:sz w:val="22"/>
          <w:szCs w:val="22"/>
        </w:rPr>
        <w:t>Nejlepší a nejvyšší využití</w:t>
      </w:r>
    </w:p>
    <w:p w14:paraId="0973387F" w14:textId="008B808A" w:rsidR="00303594" w:rsidRPr="00A11737" w:rsidRDefault="00162E0A" w:rsidP="00303594">
      <w:pPr>
        <w:jc w:val="both"/>
        <w:rPr>
          <w:rFonts w:ascii="Arial" w:hAnsi="Arial" w:cs="Arial"/>
          <w:sz w:val="22"/>
          <w:szCs w:val="22"/>
        </w:rPr>
      </w:pPr>
      <w:r w:rsidRPr="00A11737">
        <w:rPr>
          <w:rFonts w:ascii="Arial" w:hAnsi="Arial" w:cs="Arial"/>
          <w:sz w:val="22"/>
          <w:szCs w:val="22"/>
        </w:rPr>
        <w:t>Zhotovitel</w:t>
      </w:r>
      <w:r w:rsidR="00303594" w:rsidRPr="00A11737">
        <w:rPr>
          <w:rFonts w:ascii="Arial" w:hAnsi="Arial" w:cs="Arial"/>
          <w:sz w:val="22"/>
          <w:szCs w:val="22"/>
        </w:rPr>
        <w:t xml:space="preserve"> při určení obvyklé ceny přihlíží k nejlepšímu a nejvyššímu využití. Nejlepší a nejvyšší využití (</w:t>
      </w:r>
      <w:proofErr w:type="spellStart"/>
      <w:r w:rsidR="00303594" w:rsidRPr="00A11737">
        <w:rPr>
          <w:rFonts w:ascii="Arial" w:hAnsi="Arial" w:cs="Arial"/>
          <w:sz w:val="22"/>
          <w:szCs w:val="22"/>
        </w:rPr>
        <w:t>Highest</w:t>
      </w:r>
      <w:proofErr w:type="spellEnd"/>
      <w:r w:rsidR="00303594" w:rsidRPr="00A11737">
        <w:rPr>
          <w:rFonts w:ascii="Arial" w:hAnsi="Arial" w:cs="Arial"/>
          <w:sz w:val="22"/>
          <w:szCs w:val="22"/>
        </w:rPr>
        <w:t xml:space="preserve"> And Best use – HABO) je definováno jako pravděpodobné, racionálně zdůvodnitelné užití, které je:</w:t>
      </w:r>
    </w:p>
    <w:p w14:paraId="244B1A35" w14:textId="77777777" w:rsidR="00303594" w:rsidRPr="00A11737" w:rsidRDefault="00303594" w:rsidP="00303594">
      <w:pPr>
        <w:pStyle w:val="Odstavecseseznamem"/>
        <w:numPr>
          <w:ilvl w:val="0"/>
          <w:numId w:val="14"/>
        </w:numPr>
        <w:jc w:val="both"/>
        <w:rPr>
          <w:rFonts w:ascii="Arial" w:hAnsi="Arial" w:cs="Arial"/>
          <w:sz w:val="22"/>
          <w:szCs w:val="22"/>
        </w:rPr>
      </w:pPr>
      <w:r w:rsidRPr="00A11737">
        <w:rPr>
          <w:rFonts w:ascii="Arial" w:hAnsi="Arial" w:cs="Arial"/>
          <w:sz w:val="22"/>
          <w:szCs w:val="22"/>
        </w:rPr>
        <w:t xml:space="preserve">legálně možné, </w:t>
      </w:r>
    </w:p>
    <w:p w14:paraId="70393453" w14:textId="77777777" w:rsidR="00303594" w:rsidRPr="00A11737" w:rsidRDefault="00303594" w:rsidP="00303594">
      <w:pPr>
        <w:pStyle w:val="Odstavecseseznamem"/>
        <w:numPr>
          <w:ilvl w:val="0"/>
          <w:numId w:val="14"/>
        </w:numPr>
        <w:jc w:val="both"/>
        <w:rPr>
          <w:rFonts w:ascii="Arial" w:hAnsi="Arial" w:cs="Arial"/>
          <w:sz w:val="22"/>
          <w:szCs w:val="22"/>
        </w:rPr>
      </w:pPr>
      <w:r w:rsidRPr="00A11737">
        <w:rPr>
          <w:rFonts w:ascii="Arial" w:hAnsi="Arial" w:cs="Arial"/>
          <w:sz w:val="22"/>
          <w:szCs w:val="22"/>
        </w:rPr>
        <w:t>fyzicky realizovatelné a technicky podložené,</w:t>
      </w:r>
    </w:p>
    <w:p w14:paraId="5D994285" w14:textId="77777777" w:rsidR="00303594" w:rsidRPr="00A11737" w:rsidRDefault="00303594" w:rsidP="00303594">
      <w:pPr>
        <w:pStyle w:val="Odstavecseseznamem"/>
        <w:numPr>
          <w:ilvl w:val="0"/>
          <w:numId w:val="14"/>
        </w:numPr>
        <w:jc w:val="both"/>
        <w:rPr>
          <w:rFonts w:ascii="Arial" w:hAnsi="Arial" w:cs="Arial"/>
          <w:sz w:val="22"/>
          <w:szCs w:val="22"/>
        </w:rPr>
      </w:pPr>
      <w:r w:rsidRPr="00A11737">
        <w:rPr>
          <w:rFonts w:ascii="Arial" w:hAnsi="Arial" w:cs="Arial"/>
          <w:sz w:val="22"/>
          <w:szCs w:val="22"/>
        </w:rPr>
        <w:t>finančně přiměřené,</w:t>
      </w:r>
    </w:p>
    <w:p w14:paraId="5B99D795" w14:textId="77777777" w:rsidR="00303594" w:rsidRPr="00A11737" w:rsidRDefault="00303594" w:rsidP="00303594">
      <w:pPr>
        <w:pStyle w:val="Odstavecseseznamem"/>
        <w:numPr>
          <w:ilvl w:val="0"/>
          <w:numId w:val="14"/>
        </w:numPr>
        <w:jc w:val="both"/>
        <w:rPr>
          <w:rFonts w:ascii="Arial" w:hAnsi="Arial" w:cs="Arial"/>
          <w:sz w:val="22"/>
          <w:szCs w:val="22"/>
        </w:rPr>
      </w:pPr>
      <w:r w:rsidRPr="00A11737">
        <w:rPr>
          <w:rFonts w:ascii="Arial" w:hAnsi="Arial" w:cs="Arial"/>
          <w:sz w:val="22"/>
          <w:szCs w:val="22"/>
        </w:rPr>
        <w:t>maximálně efektivní a</w:t>
      </w:r>
    </w:p>
    <w:p w14:paraId="37F06537" w14:textId="77777777" w:rsidR="00303594" w:rsidRPr="00A11737" w:rsidRDefault="00303594" w:rsidP="00303594">
      <w:pPr>
        <w:pStyle w:val="Odstavecseseznamem"/>
        <w:numPr>
          <w:ilvl w:val="0"/>
          <w:numId w:val="14"/>
        </w:numPr>
        <w:jc w:val="both"/>
        <w:rPr>
          <w:rFonts w:ascii="Arial" w:hAnsi="Arial" w:cs="Arial"/>
          <w:sz w:val="22"/>
          <w:szCs w:val="22"/>
        </w:rPr>
      </w:pPr>
      <w:r w:rsidRPr="00A11737">
        <w:rPr>
          <w:rFonts w:ascii="Arial" w:hAnsi="Arial" w:cs="Arial"/>
          <w:sz w:val="22"/>
          <w:szCs w:val="22"/>
        </w:rPr>
        <w:t xml:space="preserve">směřuje k nejvyšší hodnotě nemovitostí. </w:t>
      </w:r>
    </w:p>
    <w:p w14:paraId="1C67D303" w14:textId="1F905C91" w:rsidR="00303594" w:rsidRPr="00A11737" w:rsidRDefault="00303594" w:rsidP="00303594">
      <w:pPr>
        <w:jc w:val="both"/>
        <w:rPr>
          <w:rFonts w:ascii="Arial" w:hAnsi="Arial" w:cs="Arial"/>
          <w:sz w:val="22"/>
          <w:szCs w:val="22"/>
        </w:rPr>
      </w:pPr>
      <w:r w:rsidRPr="00A11737">
        <w:rPr>
          <w:rFonts w:ascii="Arial" w:hAnsi="Arial" w:cs="Arial"/>
          <w:sz w:val="22"/>
          <w:szCs w:val="22"/>
        </w:rPr>
        <w:lastRenderedPageBreak/>
        <w:t xml:space="preserve">Rozhodnutí, jaké využití posuzovaných věcí nemovitých je nejlepší a nejvyšší, musí v rámci oceňovacího procesu provést </w:t>
      </w:r>
      <w:r w:rsidR="00162E0A" w:rsidRPr="00A11737">
        <w:rPr>
          <w:rFonts w:ascii="Arial" w:hAnsi="Arial" w:cs="Arial"/>
          <w:sz w:val="22"/>
          <w:szCs w:val="22"/>
        </w:rPr>
        <w:t xml:space="preserve">zhotovitel </w:t>
      </w:r>
      <w:r w:rsidRPr="00A11737">
        <w:rPr>
          <w:rFonts w:ascii="Arial" w:hAnsi="Arial" w:cs="Arial"/>
          <w:sz w:val="22"/>
          <w:szCs w:val="22"/>
        </w:rPr>
        <w:t xml:space="preserve">na základě technickoekonomické analýzy. </w:t>
      </w:r>
    </w:p>
    <w:p w14:paraId="003BE1F3" w14:textId="77777777" w:rsidR="00A55D88" w:rsidRPr="00A11737" w:rsidRDefault="00A55D88" w:rsidP="00303594">
      <w:pPr>
        <w:jc w:val="both"/>
        <w:rPr>
          <w:rFonts w:ascii="Arial" w:hAnsi="Arial" w:cs="Arial"/>
          <w:sz w:val="22"/>
          <w:szCs w:val="22"/>
        </w:rPr>
      </w:pPr>
    </w:p>
    <w:p w14:paraId="46AA84E3" w14:textId="236A2F6F" w:rsidR="00303594" w:rsidRPr="00A11737" w:rsidRDefault="0076691C" w:rsidP="00303594">
      <w:pPr>
        <w:jc w:val="center"/>
        <w:rPr>
          <w:rFonts w:ascii="Arial" w:hAnsi="Arial" w:cs="Arial"/>
          <w:b/>
          <w:sz w:val="22"/>
          <w:szCs w:val="22"/>
        </w:rPr>
      </w:pPr>
      <w:r w:rsidRPr="00A11737">
        <w:rPr>
          <w:rFonts w:ascii="Arial" w:hAnsi="Arial" w:cs="Arial"/>
          <w:b/>
          <w:sz w:val="22"/>
          <w:szCs w:val="22"/>
        </w:rPr>
        <w:t>Čl. 1</w:t>
      </w:r>
      <w:r w:rsidR="00162E0A" w:rsidRPr="00A11737">
        <w:rPr>
          <w:rFonts w:ascii="Arial" w:hAnsi="Arial" w:cs="Arial"/>
          <w:b/>
          <w:sz w:val="22"/>
          <w:szCs w:val="22"/>
        </w:rPr>
        <w:t>4</w:t>
      </w:r>
    </w:p>
    <w:p w14:paraId="16B8D348" w14:textId="77777777" w:rsidR="00303594" w:rsidRPr="00A11737" w:rsidRDefault="00303594" w:rsidP="00303594">
      <w:pPr>
        <w:jc w:val="center"/>
        <w:rPr>
          <w:rFonts w:ascii="Arial" w:hAnsi="Arial" w:cs="Arial"/>
          <w:b/>
          <w:sz w:val="22"/>
          <w:szCs w:val="22"/>
        </w:rPr>
      </w:pPr>
      <w:r w:rsidRPr="00A11737">
        <w:rPr>
          <w:rFonts w:ascii="Arial" w:hAnsi="Arial" w:cs="Arial"/>
          <w:b/>
          <w:sz w:val="22"/>
          <w:szCs w:val="22"/>
        </w:rPr>
        <w:t>Období platnosti výroků o cenách ve znaleckém posudku</w:t>
      </w:r>
    </w:p>
    <w:p w14:paraId="4B8E2A53" w14:textId="7DD808AA" w:rsidR="00303594" w:rsidRPr="00A11737" w:rsidRDefault="00200F41" w:rsidP="00303594">
      <w:pPr>
        <w:jc w:val="both"/>
        <w:rPr>
          <w:rFonts w:ascii="Arial" w:hAnsi="Arial" w:cs="Arial"/>
          <w:sz w:val="22"/>
          <w:szCs w:val="22"/>
        </w:rPr>
      </w:pPr>
      <w:r w:rsidRPr="00A11737">
        <w:rPr>
          <w:rFonts w:ascii="Arial" w:hAnsi="Arial" w:cs="Arial"/>
          <w:sz w:val="22"/>
          <w:szCs w:val="22"/>
        </w:rPr>
        <w:t>Zhotovitel</w:t>
      </w:r>
      <w:r w:rsidR="00303594" w:rsidRPr="00A11737">
        <w:rPr>
          <w:rFonts w:ascii="Arial" w:hAnsi="Arial" w:cs="Arial"/>
          <w:sz w:val="22"/>
          <w:szCs w:val="22"/>
        </w:rPr>
        <w:t xml:space="preserve"> závazně uvede období platnosti výroků o cenách. U ceny zjištěné cena platí zpravidla do období aktualizace vyhlášky. </w:t>
      </w:r>
    </w:p>
    <w:p w14:paraId="27FAA2B2"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t>U obvyklé ceny se závazně uvede v řádu měsíců, jak dlouho bude platná za předpokladu, že se podmínky na trhu výrazně nezmění.</w:t>
      </w:r>
    </w:p>
    <w:p w14:paraId="554059C2"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t>Poznámka:</w:t>
      </w:r>
    </w:p>
    <w:p w14:paraId="20C0522D"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t xml:space="preserve">Výrok o ceně zjištěné a obvyklé může pozbýt platnosti, pokud se změní charakter a využití oceňovaného objektu v období po datu zhotovení, místního šetření (územní rozhodnutí, kontaminace oceňovaného pozemku, požár oceňované budovy) do období uskutečnění převodu.   </w:t>
      </w:r>
    </w:p>
    <w:p w14:paraId="0D1D5501" w14:textId="77777777" w:rsidR="0076691C" w:rsidRPr="00A11737" w:rsidRDefault="0076691C" w:rsidP="00303594">
      <w:pPr>
        <w:jc w:val="both"/>
        <w:rPr>
          <w:rFonts w:ascii="Arial" w:hAnsi="Arial" w:cs="Arial"/>
          <w:sz w:val="22"/>
          <w:szCs w:val="22"/>
        </w:rPr>
      </w:pPr>
    </w:p>
    <w:p w14:paraId="3952B3DF" w14:textId="331CB1CA" w:rsidR="0076691C" w:rsidRPr="00A11737" w:rsidRDefault="0076691C" w:rsidP="0076691C">
      <w:pPr>
        <w:jc w:val="center"/>
        <w:rPr>
          <w:rFonts w:ascii="Arial" w:hAnsi="Arial" w:cs="Arial"/>
          <w:b/>
          <w:sz w:val="22"/>
          <w:szCs w:val="22"/>
        </w:rPr>
      </w:pPr>
      <w:r w:rsidRPr="00A11737">
        <w:rPr>
          <w:rFonts w:ascii="Arial" w:hAnsi="Arial" w:cs="Arial"/>
          <w:b/>
          <w:sz w:val="22"/>
          <w:szCs w:val="22"/>
        </w:rPr>
        <w:t>Čl. 1</w:t>
      </w:r>
      <w:r w:rsidR="00200F41" w:rsidRPr="00A11737">
        <w:rPr>
          <w:rFonts w:ascii="Arial" w:hAnsi="Arial" w:cs="Arial"/>
          <w:b/>
          <w:sz w:val="22"/>
          <w:szCs w:val="22"/>
        </w:rPr>
        <w:t>5</w:t>
      </w:r>
    </w:p>
    <w:p w14:paraId="34CB47CE" w14:textId="77777777" w:rsidR="0076691C" w:rsidRPr="00A11737" w:rsidRDefault="0076691C" w:rsidP="0076691C">
      <w:pPr>
        <w:jc w:val="center"/>
        <w:rPr>
          <w:rFonts w:ascii="Arial" w:hAnsi="Arial" w:cs="Arial"/>
          <w:b/>
          <w:color w:val="000000" w:themeColor="text1"/>
          <w:sz w:val="22"/>
          <w:szCs w:val="22"/>
        </w:rPr>
      </w:pPr>
      <w:r w:rsidRPr="00A11737">
        <w:rPr>
          <w:rFonts w:ascii="Arial" w:hAnsi="Arial" w:cs="Arial"/>
          <w:b/>
          <w:color w:val="000000" w:themeColor="text1"/>
          <w:sz w:val="22"/>
          <w:szCs w:val="22"/>
        </w:rPr>
        <w:t>Oceňování souborů pozemků se stavbami</w:t>
      </w:r>
    </w:p>
    <w:p w14:paraId="758E82D9" w14:textId="1C5D666B" w:rsidR="00E01729" w:rsidRPr="00A11737" w:rsidRDefault="00E01729" w:rsidP="00E01729">
      <w:pPr>
        <w:pStyle w:val="Odstavecseseznamem"/>
        <w:numPr>
          <w:ilvl w:val="0"/>
          <w:numId w:val="21"/>
        </w:numPr>
        <w:jc w:val="both"/>
        <w:rPr>
          <w:rFonts w:ascii="Arial" w:hAnsi="Arial" w:cs="Arial"/>
          <w:i/>
        </w:rPr>
      </w:pPr>
      <w:r w:rsidRPr="00A11737">
        <w:rPr>
          <w:rFonts w:ascii="Arial" w:hAnsi="Arial" w:cs="Arial"/>
          <w:i/>
        </w:rPr>
        <w:t xml:space="preserve">Pokud </w:t>
      </w:r>
      <w:r w:rsidR="00200F41" w:rsidRPr="00A11737">
        <w:rPr>
          <w:rFonts w:ascii="Arial" w:hAnsi="Arial" w:cs="Arial"/>
          <w:i/>
        </w:rPr>
        <w:t xml:space="preserve">objednatel </w:t>
      </w:r>
      <w:r w:rsidRPr="00A11737">
        <w:rPr>
          <w:rFonts w:ascii="Arial" w:hAnsi="Arial" w:cs="Arial"/>
          <w:i/>
        </w:rPr>
        <w:t xml:space="preserve">požaduje ocenění obvyklou cenou podle § 2 odst. 1 zákona </w:t>
      </w:r>
      <w:r w:rsidR="00200F41" w:rsidRPr="00A11737">
        <w:rPr>
          <w:rFonts w:ascii="Arial" w:hAnsi="Arial" w:cs="Arial"/>
          <w:i/>
        </w:rPr>
        <w:br/>
      </w:r>
      <w:r w:rsidRPr="00A11737">
        <w:rPr>
          <w:rFonts w:ascii="Arial" w:hAnsi="Arial" w:cs="Arial"/>
          <w:i/>
        </w:rPr>
        <w:t>č. 151/1997 Sb., zhotovitel postupuje dle Komentáře MF</w:t>
      </w:r>
      <w:r w:rsidR="00A55D88" w:rsidRPr="00A11737">
        <w:rPr>
          <w:rFonts w:ascii="Arial" w:hAnsi="Arial" w:cs="Arial"/>
          <w:i/>
        </w:rPr>
        <w:t>ČR</w:t>
      </w:r>
      <w:r w:rsidRPr="00A11737">
        <w:rPr>
          <w:rFonts w:ascii="Arial" w:hAnsi="Arial" w:cs="Arial"/>
          <w:i/>
        </w:rPr>
        <w:t xml:space="preserve"> k ceně obvyklé: „Podle zákona o oceňování majetku se při určení ceny obvyklé postupuje podle ustanovení § 2 odst. 1. Nelze-li cenu obvyklou určit statistickým vyhodnocením skutečně realizovaných prodejů podle definice obvyklé ceny, postupuje se podle zmíněného ustanovení a určí se cena zjištěná. S důvody neurčení ceny obvyklé je nutné se vypořádat.“ </w:t>
      </w:r>
    </w:p>
    <w:p w14:paraId="773EB6F0" w14:textId="3628335A" w:rsidR="00E01729" w:rsidRPr="00A11737" w:rsidRDefault="00E01729" w:rsidP="00E01729">
      <w:pPr>
        <w:pStyle w:val="Odstavecseseznamem"/>
        <w:numPr>
          <w:ilvl w:val="0"/>
          <w:numId w:val="21"/>
        </w:numPr>
        <w:jc w:val="both"/>
        <w:rPr>
          <w:rFonts w:ascii="Arial" w:hAnsi="Arial" w:cs="Arial"/>
          <w:i/>
        </w:rPr>
      </w:pPr>
      <w:r w:rsidRPr="00A11737">
        <w:rPr>
          <w:rFonts w:ascii="Arial" w:hAnsi="Arial" w:cs="Arial"/>
          <w:i/>
        </w:rPr>
        <w:t xml:space="preserve">Pokud </w:t>
      </w:r>
      <w:r w:rsidR="00200F41" w:rsidRPr="00A11737">
        <w:rPr>
          <w:rFonts w:ascii="Arial" w:hAnsi="Arial" w:cs="Arial"/>
          <w:i/>
        </w:rPr>
        <w:t xml:space="preserve">objednatel </w:t>
      </w:r>
      <w:r w:rsidRPr="00A11737">
        <w:rPr>
          <w:rFonts w:ascii="Arial" w:hAnsi="Arial" w:cs="Arial"/>
          <w:i/>
        </w:rPr>
        <w:t>požaduje tržní hodnotu, určuje ji zhotovitel těmito standardními metodami určení tržní hodnoty:</w:t>
      </w:r>
    </w:p>
    <w:p w14:paraId="3BFD1BFC" w14:textId="77777777" w:rsidR="00E01729" w:rsidRPr="00A11737" w:rsidRDefault="00E01729" w:rsidP="00E01729">
      <w:pPr>
        <w:pStyle w:val="Odstavecseseznamem"/>
        <w:numPr>
          <w:ilvl w:val="1"/>
          <w:numId w:val="21"/>
        </w:numPr>
        <w:jc w:val="both"/>
        <w:rPr>
          <w:rFonts w:ascii="Arial" w:hAnsi="Arial" w:cs="Arial"/>
          <w:i/>
        </w:rPr>
      </w:pPr>
      <w:r w:rsidRPr="00A11737">
        <w:rPr>
          <w:rFonts w:ascii="Arial" w:hAnsi="Arial" w:cs="Arial"/>
          <w:i/>
        </w:rPr>
        <w:t>Metodou stanovení věcné (substanční) hodnoty nemovitosti, tzv. nákladový přístup,</w:t>
      </w:r>
    </w:p>
    <w:p w14:paraId="782763B1" w14:textId="77777777" w:rsidR="00E01729" w:rsidRPr="00A11737" w:rsidRDefault="00E01729" w:rsidP="00E01729">
      <w:pPr>
        <w:pStyle w:val="Odstavecseseznamem"/>
        <w:numPr>
          <w:ilvl w:val="1"/>
          <w:numId w:val="21"/>
        </w:numPr>
        <w:jc w:val="both"/>
        <w:rPr>
          <w:rFonts w:ascii="Arial" w:hAnsi="Arial" w:cs="Arial"/>
          <w:i/>
        </w:rPr>
      </w:pPr>
      <w:r w:rsidRPr="00A11737">
        <w:rPr>
          <w:rFonts w:ascii="Arial" w:hAnsi="Arial" w:cs="Arial"/>
          <w:i/>
        </w:rPr>
        <w:t>Metodou stanovení výnosové hodnoty,</w:t>
      </w:r>
    </w:p>
    <w:p w14:paraId="1A2872A4" w14:textId="0664D1AA" w:rsidR="00E01729" w:rsidRPr="00A11737" w:rsidRDefault="00E01729" w:rsidP="00E01729">
      <w:pPr>
        <w:pStyle w:val="Odstavecseseznamem"/>
        <w:numPr>
          <w:ilvl w:val="1"/>
          <w:numId w:val="21"/>
        </w:numPr>
        <w:jc w:val="both"/>
        <w:rPr>
          <w:rFonts w:ascii="Arial" w:hAnsi="Arial" w:cs="Arial"/>
          <w:i/>
        </w:rPr>
      </w:pPr>
      <w:r w:rsidRPr="00A11737">
        <w:rPr>
          <w:rFonts w:ascii="Arial" w:hAnsi="Arial" w:cs="Arial"/>
          <w:i/>
        </w:rPr>
        <w:t>Metodo</w:t>
      </w:r>
      <w:r w:rsidR="00200F41" w:rsidRPr="00A11737">
        <w:rPr>
          <w:rFonts w:ascii="Arial" w:hAnsi="Arial" w:cs="Arial"/>
          <w:i/>
        </w:rPr>
        <w:t>u</w:t>
      </w:r>
      <w:r w:rsidRPr="00A11737">
        <w:rPr>
          <w:rFonts w:ascii="Arial" w:hAnsi="Arial" w:cs="Arial"/>
          <w:i/>
        </w:rPr>
        <w:t xml:space="preserve"> porovnávací/srovnávací.</w:t>
      </w:r>
    </w:p>
    <w:p w14:paraId="1CC2C271" w14:textId="77777777" w:rsidR="00E01729" w:rsidRPr="00A11737" w:rsidRDefault="00E01729" w:rsidP="00E01729">
      <w:pPr>
        <w:jc w:val="both"/>
        <w:rPr>
          <w:rFonts w:ascii="Arial" w:hAnsi="Arial" w:cs="Arial"/>
          <w:i/>
        </w:rPr>
      </w:pPr>
      <w:r w:rsidRPr="00A11737">
        <w:rPr>
          <w:rFonts w:ascii="Arial" w:hAnsi="Arial" w:cs="Arial"/>
          <w:i/>
        </w:rPr>
        <w:t xml:space="preserve">Aplikace více metod musí být transparentní, odůvodněná a slouží zhotoviteli k závěrečnému určení ceny. </w:t>
      </w:r>
    </w:p>
    <w:p w14:paraId="76AA19C0" w14:textId="77777777" w:rsidR="00E01729" w:rsidRPr="00A11737" w:rsidRDefault="00E01729" w:rsidP="00E01729">
      <w:pPr>
        <w:jc w:val="both"/>
        <w:rPr>
          <w:rFonts w:ascii="Arial" w:hAnsi="Arial" w:cs="Arial"/>
          <w:i/>
        </w:rPr>
      </w:pPr>
      <w:r w:rsidRPr="00A11737">
        <w:rPr>
          <w:rFonts w:ascii="Arial" w:hAnsi="Arial" w:cs="Arial"/>
          <w:i/>
        </w:rPr>
        <w:t xml:space="preserve">Ve výroku musí být jednoznačně uvedeno, která cena/hodnota byla určena. </w:t>
      </w:r>
    </w:p>
    <w:p w14:paraId="76AADD7F" w14:textId="77777777" w:rsidR="00E01729" w:rsidRPr="00A11737" w:rsidRDefault="00E01729" w:rsidP="0076691C">
      <w:pPr>
        <w:jc w:val="center"/>
        <w:rPr>
          <w:rFonts w:ascii="Arial" w:hAnsi="Arial" w:cs="Arial"/>
          <w:b/>
          <w:sz w:val="22"/>
          <w:szCs w:val="22"/>
        </w:rPr>
      </w:pPr>
    </w:p>
    <w:p w14:paraId="6B098AAE" w14:textId="77777777" w:rsidR="00E01729" w:rsidRPr="00A11737" w:rsidRDefault="00E01729" w:rsidP="0076691C">
      <w:pPr>
        <w:jc w:val="center"/>
        <w:rPr>
          <w:rFonts w:ascii="Arial" w:hAnsi="Arial" w:cs="Arial"/>
          <w:b/>
          <w:sz w:val="22"/>
          <w:szCs w:val="22"/>
        </w:rPr>
      </w:pPr>
    </w:p>
    <w:p w14:paraId="681A1305" w14:textId="65D3EB55" w:rsidR="0076691C" w:rsidRPr="00A11737" w:rsidRDefault="0076691C" w:rsidP="0076691C">
      <w:pPr>
        <w:jc w:val="center"/>
        <w:rPr>
          <w:rFonts w:ascii="Arial" w:hAnsi="Arial" w:cs="Arial"/>
          <w:b/>
          <w:sz w:val="22"/>
          <w:szCs w:val="22"/>
        </w:rPr>
      </w:pPr>
      <w:r w:rsidRPr="00A11737">
        <w:rPr>
          <w:rFonts w:ascii="Arial" w:hAnsi="Arial" w:cs="Arial"/>
          <w:b/>
          <w:sz w:val="22"/>
          <w:szCs w:val="22"/>
        </w:rPr>
        <w:t>Čl. 1</w:t>
      </w:r>
      <w:r w:rsidR="00200F41" w:rsidRPr="00A11737">
        <w:rPr>
          <w:rFonts w:ascii="Arial" w:hAnsi="Arial" w:cs="Arial"/>
          <w:b/>
          <w:sz w:val="22"/>
          <w:szCs w:val="22"/>
        </w:rPr>
        <w:t>6</w:t>
      </w:r>
    </w:p>
    <w:p w14:paraId="4B58908A" w14:textId="77777777" w:rsidR="0076691C" w:rsidRPr="00A11737" w:rsidRDefault="0076691C" w:rsidP="0076691C">
      <w:pPr>
        <w:jc w:val="center"/>
        <w:rPr>
          <w:rFonts w:ascii="Arial" w:hAnsi="Arial" w:cs="Arial"/>
          <w:b/>
          <w:iCs/>
          <w:color w:val="000000" w:themeColor="text1"/>
          <w:sz w:val="22"/>
          <w:szCs w:val="22"/>
        </w:rPr>
      </w:pPr>
      <w:r w:rsidRPr="00A11737">
        <w:rPr>
          <w:rFonts w:ascii="Arial" w:hAnsi="Arial" w:cs="Arial"/>
          <w:b/>
          <w:bCs/>
          <w:iCs/>
          <w:color w:val="000000" w:themeColor="text1"/>
          <w:sz w:val="22"/>
          <w:szCs w:val="22"/>
        </w:rPr>
        <w:t>Oceňování pozemků s ložisky nerostných surovin</w:t>
      </w:r>
    </w:p>
    <w:p w14:paraId="1FADE34A" w14:textId="1CCF3CEC" w:rsidR="0076691C" w:rsidRPr="00A11737" w:rsidRDefault="0076691C" w:rsidP="0076691C">
      <w:pPr>
        <w:jc w:val="both"/>
        <w:rPr>
          <w:rFonts w:ascii="Arial" w:hAnsi="Arial" w:cs="Arial"/>
          <w:i/>
          <w:iCs/>
          <w:color w:val="000000" w:themeColor="text1"/>
          <w:sz w:val="22"/>
          <w:szCs w:val="22"/>
        </w:rPr>
      </w:pPr>
      <w:r w:rsidRPr="00A11737">
        <w:rPr>
          <w:rFonts w:ascii="Arial" w:hAnsi="Arial" w:cs="Arial"/>
          <w:i/>
          <w:iCs/>
          <w:color w:val="000000" w:themeColor="text1"/>
          <w:sz w:val="22"/>
          <w:szCs w:val="22"/>
        </w:rPr>
        <w:t xml:space="preserve">S ohledem na složitost ocenění neurčuje tento standard striktně žádné závazné postupy a podmínky. </w:t>
      </w:r>
      <w:r w:rsidR="00200F41" w:rsidRPr="00A11737">
        <w:rPr>
          <w:rFonts w:ascii="Arial" w:hAnsi="Arial" w:cs="Arial"/>
          <w:sz w:val="22"/>
          <w:szCs w:val="22"/>
        </w:rPr>
        <w:t>Zhotovitel</w:t>
      </w:r>
      <w:r w:rsidRPr="00A11737">
        <w:rPr>
          <w:rFonts w:ascii="Arial" w:hAnsi="Arial" w:cs="Arial"/>
          <w:i/>
          <w:iCs/>
          <w:color w:val="000000" w:themeColor="text1"/>
          <w:sz w:val="22"/>
          <w:szCs w:val="22"/>
        </w:rPr>
        <w:t xml:space="preserve"> při splnění znaleckého úkonu postupuje v souladu se zásadami správné oceňovací praxe a využívá odpovídající metody. </w:t>
      </w:r>
    </w:p>
    <w:p w14:paraId="6CF54999" w14:textId="77777777" w:rsidR="0076691C" w:rsidRPr="00A11737" w:rsidRDefault="0076691C" w:rsidP="0076691C">
      <w:pPr>
        <w:jc w:val="both"/>
        <w:rPr>
          <w:rFonts w:ascii="Arial" w:hAnsi="Arial" w:cs="Arial"/>
          <w:i/>
          <w:iCs/>
          <w:color w:val="000000" w:themeColor="text1"/>
          <w:sz w:val="22"/>
          <w:szCs w:val="22"/>
        </w:rPr>
      </w:pPr>
      <w:r w:rsidRPr="00A11737">
        <w:rPr>
          <w:rFonts w:ascii="Arial" w:hAnsi="Arial" w:cs="Arial"/>
          <w:i/>
          <w:iCs/>
          <w:color w:val="000000" w:themeColor="text1"/>
          <w:sz w:val="22"/>
          <w:szCs w:val="22"/>
        </w:rPr>
        <w:t xml:space="preserve">Východiskem jsou tato fakta: </w:t>
      </w:r>
    </w:p>
    <w:p w14:paraId="191569DF" w14:textId="07A68569" w:rsidR="0076691C" w:rsidRPr="00A11737" w:rsidRDefault="0076691C" w:rsidP="0076691C">
      <w:pPr>
        <w:pStyle w:val="Default"/>
        <w:jc w:val="both"/>
        <w:rPr>
          <w:rFonts w:ascii="Arial" w:hAnsi="Arial" w:cs="Arial"/>
          <w:color w:val="000000" w:themeColor="text1"/>
          <w:sz w:val="22"/>
          <w:szCs w:val="22"/>
        </w:rPr>
      </w:pPr>
      <w:r w:rsidRPr="00A11737">
        <w:rPr>
          <w:rFonts w:ascii="Arial" w:hAnsi="Arial" w:cs="Arial"/>
          <w:i/>
          <w:iCs/>
          <w:color w:val="000000" w:themeColor="text1"/>
          <w:sz w:val="22"/>
          <w:szCs w:val="22"/>
        </w:rPr>
        <w:t>Ložiska nerostných surovin (ložiska nevyhrazených nerostů a ložiska výhradní a ložiska surovin, které se dle zákona</w:t>
      </w:r>
      <w:r w:rsidR="00200F41" w:rsidRPr="00A11737">
        <w:rPr>
          <w:rFonts w:ascii="Arial" w:hAnsi="Arial" w:cs="Arial"/>
          <w:i/>
          <w:iCs/>
          <w:color w:val="000000" w:themeColor="text1"/>
          <w:sz w:val="22"/>
          <w:szCs w:val="22"/>
        </w:rPr>
        <w:t xml:space="preserve"> č. </w:t>
      </w:r>
      <w:r w:rsidRPr="00A11737">
        <w:rPr>
          <w:rFonts w:ascii="Arial" w:hAnsi="Arial" w:cs="Arial"/>
          <w:i/>
          <w:iCs/>
          <w:color w:val="000000" w:themeColor="text1"/>
          <w:sz w:val="22"/>
          <w:szCs w:val="22"/>
        </w:rPr>
        <w:t>44/1988</w:t>
      </w:r>
      <w:r w:rsidR="00C73490" w:rsidRPr="00A11737">
        <w:rPr>
          <w:rFonts w:ascii="Arial" w:hAnsi="Arial" w:cs="Arial"/>
          <w:i/>
          <w:iCs/>
          <w:color w:val="000000" w:themeColor="text1"/>
          <w:sz w:val="22"/>
          <w:szCs w:val="22"/>
        </w:rPr>
        <w:t xml:space="preserve"> </w:t>
      </w:r>
      <w:r w:rsidRPr="00A11737">
        <w:rPr>
          <w:rFonts w:ascii="Arial" w:hAnsi="Arial" w:cs="Arial"/>
          <w:i/>
          <w:iCs/>
          <w:color w:val="000000" w:themeColor="text1"/>
          <w:sz w:val="22"/>
          <w:szCs w:val="22"/>
        </w:rPr>
        <w:t>Sb</w:t>
      </w:r>
      <w:r w:rsidR="000140A9" w:rsidRPr="00A11737">
        <w:rPr>
          <w:rFonts w:ascii="Arial" w:hAnsi="Arial" w:cs="Arial"/>
          <w:i/>
          <w:iCs/>
          <w:color w:val="000000" w:themeColor="text1"/>
          <w:sz w:val="22"/>
          <w:szCs w:val="22"/>
        </w:rPr>
        <w:t>.</w:t>
      </w:r>
      <w:r w:rsidR="00C73490" w:rsidRPr="00A11737">
        <w:rPr>
          <w:rStyle w:val="Znakapoznpodarou"/>
          <w:rFonts w:ascii="Arial" w:hAnsi="Arial" w:cs="Arial"/>
          <w:i/>
          <w:iCs/>
          <w:color w:val="000000" w:themeColor="text1"/>
          <w:sz w:val="22"/>
          <w:szCs w:val="22"/>
        </w:rPr>
        <w:footnoteReference w:id="13"/>
      </w:r>
      <w:r w:rsidRPr="00A11737">
        <w:rPr>
          <w:rFonts w:ascii="Arial" w:hAnsi="Arial" w:cs="Arial"/>
          <w:i/>
          <w:iCs/>
          <w:color w:val="000000" w:themeColor="text1"/>
          <w:sz w:val="22"/>
          <w:szCs w:val="22"/>
        </w:rPr>
        <w:t>, za nerosty nepovažují, např. rašelina, písek v korytech řek atd.) patří mezi přírodní zdroje a zákon č. 151/1997 Sb.</w:t>
      </w:r>
      <w:r w:rsidR="000140A9" w:rsidRPr="00A11737">
        <w:rPr>
          <w:rFonts w:ascii="Arial" w:hAnsi="Arial" w:cs="Arial"/>
          <w:i/>
          <w:iCs/>
          <w:color w:val="000000" w:themeColor="text1"/>
          <w:sz w:val="22"/>
          <w:szCs w:val="22"/>
        </w:rPr>
        <w:t xml:space="preserve">, </w:t>
      </w:r>
      <w:r w:rsidRPr="00A11737">
        <w:rPr>
          <w:rFonts w:ascii="Arial" w:hAnsi="Arial" w:cs="Arial"/>
          <w:i/>
          <w:iCs/>
          <w:color w:val="000000" w:themeColor="text1"/>
          <w:sz w:val="22"/>
          <w:szCs w:val="22"/>
        </w:rPr>
        <w:t xml:space="preserve">neplatí pro oceňování přírodních zdrojů kromě </w:t>
      </w:r>
      <w:r w:rsidRPr="00A11737">
        <w:rPr>
          <w:rFonts w:ascii="Arial" w:hAnsi="Arial" w:cs="Arial"/>
          <w:iCs/>
          <w:color w:val="000000" w:themeColor="text1"/>
          <w:sz w:val="22"/>
          <w:szCs w:val="22"/>
        </w:rPr>
        <w:t xml:space="preserve">lesů. </w:t>
      </w:r>
    </w:p>
    <w:p w14:paraId="658B4A14" w14:textId="77777777" w:rsidR="0076691C" w:rsidRPr="00A11737" w:rsidRDefault="0076691C" w:rsidP="0076691C">
      <w:pPr>
        <w:pStyle w:val="Odstavecseseznamem"/>
        <w:numPr>
          <w:ilvl w:val="0"/>
          <w:numId w:val="21"/>
        </w:numPr>
        <w:jc w:val="both"/>
        <w:rPr>
          <w:rFonts w:ascii="Arial" w:hAnsi="Arial" w:cs="Arial"/>
          <w:iCs/>
          <w:color w:val="000000" w:themeColor="text1"/>
          <w:sz w:val="22"/>
          <w:szCs w:val="22"/>
        </w:rPr>
      </w:pPr>
      <w:r w:rsidRPr="00A11737">
        <w:rPr>
          <w:rFonts w:ascii="Arial" w:hAnsi="Arial" w:cs="Arial"/>
          <w:iCs/>
          <w:color w:val="000000" w:themeColor="text1"/>
          <w:sz w:val="22"/>
          <w:szCs w:val="22"/>
        </w:rPr>
        <w:t xml:space="preserve">Neexistuje platná a legislativně ukotvená metodika pro oceňování suroviny in </w:t>
      </w:r>
      <w:proofErr w:type="spellStart"/>
      <w:r w:rsidRPr="00A11737">
        <w:rPr>
          <w:rFonts w:ascii="Arial" w:hAnsi="Arial" w:cs="Arial"/>
          <w:iCs/>
          <w:color w:val="000000" w:themeColor="text1"/>
          <w:sz w:val="22"/>
          <w:szCs w:val="22"/>
        </w:rPr>
        <w:t>situ</w:t>
      </w:r>
      <w:proofErr w:type="spellEnd"/>
      <w:r w:rsidRPr="00A11737">
        <w:rPr>
          <w:rFonts w:ascii="Arial" w:hAnsi="Arial" w:cs="Arial"/>
          <w:iCs/>
          <w:color w:val="000000" w:themeColor="text1"/>
          <w:sz w:val="22"/>
          <w:szCs w:val="22"/>
        </w:rPr>
        <w:t>.</w:t>
      </w:r>
    </w:p>
    <w:p w14:paraId="2BA5D8B4" w14:textId="77777777" w:rsidR="0076691C" w:rsidRPr="00A11737" w:rsidRDefault="0076691C" w:rsidP="0076691C">
      <w:pPr>
        <w:pStyle w:val="Odstavecseseznamem"/>
        <w:numPr>
          <w:ilvl w:val="0"/>
          <w:numId w:val="21"/>
        </w:numPr>
        <w:jc w:val="both"/>
        <w:rPr>
          <w:rFonts w:ascii="Arial" w:hAnsi="Arial" w:cs="Arial"/>
          <w:iCs/>
          <w:color w:val="000000" w:themeColor="text1"/>
          <w:sz w:val="22"/>
          <w:szCs w:val="22"/>
        </w:rPr>
      </w:pPr>
      <w:r w:rsidRPr="00A11737">
        <w:rPr>
          <w:rFonts w:ascii="Arial" w:hAnsi="Arial" w:cs="Arial"/>
          <w:iCs/>
          <w:color w:val="000000" w:themeColor="text1"/>
          <w:sz w:val="22"/>
          <w:szCs w:val="22"/>
        </w:rPr>
        <w:t xml:space="preserve">Protože předmětem ocenění je pozemek, nikoliv ložisko (pouze v případě nevyhrazeného nerostu je součástí pozemku, ale pro jeho využití by musel být vlastník i držitelem příslušných báňských oprávnění a provozovat báňský </w:t>
      </w:r>
      <w:proofErr w:type="gramStart"/>
      <w:r w:rsidRPr="00A11737">
        <w:rPr>
          <w:rFonts w:ascii="Arial" w:hAnsi="Arial" w:cs="Arial"/>
          <w:iCs/>
          <w:color w:val="000000" w:themeColor="text1"/>
          <w:sz w:val="22"/>
          <w:szCs w:val="22"/>
        </w:rPr>
        <w:t>podnik - tedy</w:t>
      </w:r>
      <w:proofErr w:type="gramEnd"/>
      <w:r w:rsidRPr="00A11737">
        <w:rPr>
          <w:rFonts w:ascii="Arial" w:hAnsi="Arial" w:cs="Arial"/>
          <w:iCs/>
          <w:color w:val="000000" w:themeColor="text1"/>
          <w:sz w:val="22"/>
          <w:szCs w:val="22"/>
        </w:rPr>
        <w:t xml:space="preserve"> být "těžařem"), lze zde aplikovat jak cenu zjištěnou, tak cenu obvyklou ve smyslu zákona č. 151/1997 Sb.</w:t>
      </w:r>
    </w:p>
    <w:p w14:paraId="14773966" w14:textId="77777777" w:rsidR="0076691C" w:rsidRPr="00A11737" w:rsidRDefault="0076691C" w:rsidP="0076691C">
      <w:pPr>
        <w:ind w:left="360"/>
        <w:jc w:val="both"/>
        <w:rPr>
          <w:rFonts w:ascii="Arial" w:hAnsi="Arial" w:cs="Arial"/>
          <w:iCs/>
          <w:color w:val="000000" w:themeColor="text1"/>
          <w:sz w:val="22"/>
          <w:szCs w:val="22"/>
        </w:rPr>
      </w:pPr>
      <w:r w:rsidRPr="00A11737">
        <w:rPr>
          <w:rFonts w:ascii="Arial" w:hAnsi="Arial" w:cs="Arial"/>
          <w:iCs/>
          <w:color w:val="000000" w:themeColor="text1"/>
          <w:sz w:val="22"/>
          <w:szCs w:val="22"/>
        </w:rPr>
        <w:t>Shrnujícím způsobem lze doporučit:</w:t>
      </w:r>
    </w:p>
    <w:p w14:paraId="3CE1C6E3" w14:textId="4BDA37CA" w:rsidR="0076691C" w:rsidRPr="00A11737" w:rsidRDefault="0076691C" w:rsidP="0076691C">
      <w:pPr>
        <w:pStyle w:val="Odstavecseseznamem"/>
        <w:numPr>
          <w:ilvl w:val="0"/>
          <w:numId w:val="22"/>
        </w:numPr>
        <w:jc w:val="both"/>
        <w:rPr>
          <w:rFonts w:ascii="Arial" w:hAnsi="Arial" w:cs="Arial"/>
          <w:iCs/>
          <w:color w:val="000000" w:themeColor="text1"/>
          <w:sz w:val="22"/>
          <w:szCs w:val="22"/>
        </w:rPr>
      </w:pPr>
      <w:r w:rsidRPr="00A11737">
        <w:rPr>
          <w:rFonts w:ascii="Arial" w:hAnsi="Arial" w:cs="Arial"/>
          <w:iCs/>
          <w:color w:val="000000" w:themeColor="text1"/>
          <w:sz w:val="22"/>
          <w:szCs w:val="22"/>
        </w:rPr>
        <w:lastRenderedPageBreak/>
        <w:t xml:space="preserve">Při určení ceny zjištěné pozemku se postupuje podle aktuální oceňovací vyhlášky, podle kterých lze ocenit některé případy pozemků pro zřizování lomů, pískoven, odvalů a výsypek (podrobně zejména § 9 vyhlášky č. 441/2013 </w:t>
      </w:r>
      <w:proofErr w:type="spellStart"/>
      <w:r w:rsidRPr="00A11737">
        <w:rPr>
          <w:rFonts w:ascii="Arial" w:hAnsi="Arial" w:cs="Arial"/>
          <w:iCs/>
          <w:color w:val="000000" w:themeColor="text1"/>
          <w:sz w:val="22"/>
          <w:szCs w:val="22"/>
        </w:rPr>
        <w:t>Sb</w:t>
      </w:r>
      <w:proofErr w:type="spellEnd"/>
      <w:r w:rsidR="008D360D" w:rsidRPr="00A11737">
        <w:rPr>
          <w:rStyle w:val="Znakapoznpodarou"/>
          <w:rFonts w:ascii="Arial" w:hAnsi="Arial" w:cs="Arial"/>
          <w:iCs/>
          <w:color w:val="000000" w:themeColor="text1"/>
          <w:sz w:val="22"/>
          <w:szCs w:val="22"/>
        </w:rPr>
        <w:footnoteReference w:id="14"/>
      </w:r>
      <w:r w:rsidRPr="00A11737">
        <w:rPr>
          <w:rFonts w:ascii="Arial" w:hAnsi="Arial" w:cs="Arial"/>
          <w:iCs/>
          <w:color w:val="000000" w:themeColor="text1"/>
          <w:sz w:val="22"/>
          <w:szCs w:val="22"/>
        </w:rPr>
        <w:t>.</w:t>
      </w:r>
      <w:r w:rsidR="008D360D" w:rsidRPr="00A11737">
        <w:rPr>
          <w:rFonts w:ascii="Arial" w:hAnsi="Arial" w:cs="Arial"/>
          <w:iCs/>
          <w:color w:val="000000" w:themeColor="text1"/>
          <w:sz w:val="22"/>
          <w:szCs w:val="22"/>
        </w:rPr>
        <w:t>,</w:t>
      </w:r>
      <w:r w:rsidRPr="00A11737">
        <w:rPr>
          <w:rFonts w:ascii="Arial" w:hAnsi="Arial" w:cs="Arial"/>
          <w:iCs/>
          <w:color w:val="000000" w:themeColor="text1"/>
          <w:sz w:val="22"/>
          <w:szCs w:val="22"/>
        </w:rPr>
        <w:t xml:space="preserve"> a ostatní ustanovení).</w:t>
      </w:r>
    </w:p>
    <w:p w14:paraId="3C97BB39" w14:textId="6C9EE7DC" w:rsidR="0076691C" w:rsidRPr="00A11737" w:rsidRDefault="0076691C" w:rsidP="0076691C">
      <w:pPr>
        <w:pStyle w:val="Odstavecseseznamem"/>
        <w:numPr>
          <w:ilvl w:val="0"/>
          <w:numId w:val="22"/>
        </w:numPr>
        <w:jc w:val="both"/>
        <w:rPr>
          <w:rFonts w:ascii="Arial" w:hAnsi="Arial" w:cs="Arial"/>
          <w:iCs/>
          <w:color w:val="000000" w:themeColor="text1"/>
          <w:sz w:val="22"/>
          <w:szCs w:val="22"/>
        </w:rPr>
      </w:pPr>
      <w:r w:rsidRPr="00A11737">
        <w:rPr>
          <w:rFonts w:ascii="Arial" w:hAnsi="Arial" w:cs="Arial"/>
          <w:iCs/>
          <w:color w:val="000000" w:themeColor="text1"/>
          <w:sz w:val="22"/>
          <w:szCs w:val="22"/>
        </w:rPr>
        <w:t xml:space="preserve">Při určení obvyklé </w:t>
      </w:r>
      <w:proofErr w:type="gramStart"/>
      <w:r w:rsidRPr="00A11737">
        <w:rPr>
          <w:rFonts w:ascii="Arial" w:hAnsi="Arial" w:cs="Arial"/>
          <w:iCs/>
          <w:color w:val="000000" w:themeColor="text1"/>
          <w:sz w:val="22"/>
          <w:szCs w:val="22"/>
        </w:rPr>
        <w:t>ceny  pozemků</w:t>
      </w:r>
      <w:proofErr w:type="gramEnd"/>
      <w:r w:rsidRPr="00A11737">
        <w:rPr>
          <w:rFonts w:ascii="Arial" w:hAnsi="Arial" w:cs="Arial"/>
          <w:iCs/>
          <w:color w:val="000000" w:themeColor="text1"/>
          <w:sz w:val="22"/>
          <w:szCs w:val="22"/>
        </w:rPr>
        <w:t xml:space="preserve"> s ložisky nerostných surovin by měla být cena určena prioritně porovnáním s pozemky, které mají stejné či obdobné báňsko</w:t>
      </w:r>
      <w:r w:rsidR="00D0055B" w:rsidRPr="00A11737">
        <w:rPr>
          <w:rFonts w:ascii="Arial" w:hAnsi="Arial" w:cs="Arial"/>
          <w:iCs/>
          <w:color w:val="000000" w:themeColor="text1"/>
          <w:sz w:val="22"/>
          <w:szCs w:val="22"/>
        </w:rPr>
        <w:t>-</w:t>
      </w:r>
      <w:r w:rsidRPr="00A11737">
        <w:rPr>
          <w:rFonts w:ascii="Arial" w:hAnsi="Arial" w:cs="Arial"/>
          <w:iCs/>
          <w:color w:val="000000" w:themeColor="text1"/>
          <w:sz w:val="22"/>
          <w:szCs w:val="22"/>
        </w:rPr>
        <w:t>technické podmínky jako oceňovaný pozemek. Při porovnání se zohledňuje například:</w:t>
      </w:r>
    </w:p>
    <w:p w14:paraId="23F63B7F" w14:textId="680CDFCB" w:rsidR="0076691C" w:rsidRPr="00A11737" w:rsidRDefault="00D0055B" w:rsidP="0076691C">
      <w:pPr>
        <w:pStyle w:val="Odstavecseseznamem"/>
        <w:numPr>
          <w:ilvl w:val="1"/>
          <w:numId w:val="22"/>
        </w:numPr>
        <w:jc w:val="both"/>
        <w:rPr>
          <w:rFonts w:ascii="Arial" w:hAnsi="Arial" w:cs="Arial"/>
          <w:iCs/>
          <w:color w:val="000000" w:themeColor="text1"/>
          <w:sz w:val="22"/>
          <w:szCs w:val="22"/>
        </w:rPr>
      </w:pPr>
      <w:r w:rsidRPr="00A11737">
        <w:rPr>
          <w:rFonts w:ascii="Arial" w:hAnsi="Arial" w:cs="Arial"/>
          <w:iCs/>
          <w:color w:val="000000" w:themeColor="text1"/>
          <w:sz w:val="22"/>
          <w:szCs w:val="22"/>
        </w:rPr>
        <w:t>l</w:t>
      </w:r>
      <w:r w:rsidR="0076691C" w:rsidRPr="00A11737">
        <w:rPr>
          <w:rFonts w:ascii="Arial" w:hAnsi="Arial" w:cs="Arial"/>
          <w:iCs/>
          <w:color w:val="000000" w:themeColor="text1"/>
          <w:sz w:val="22"/>
          <w:szCs w:val="22"/>
        </w:rPr>
        <w:t>egislativní připravenost k</w:t>
      </w:r>
      <w:r w:rsidRPr="00A11737">
        <w:rPr>
          <w:rFonts w:ascii="Arial" w:hAnsi="Arial" w:cs="Arial"/>
          <w:iCs/>
          <w:color w:val="000000" w:themeColor="text1"/>
          <w:sz w:val="22"/>
          <w:szCs w:val="22"/>
        </w:rPr>
        <w:t> </w:t>
      </w:r>
      <w:r w:rsidR="0076691C" w:rsidRPr="00A11737">
        <w:rPr>
          <w:rFonts w:ascii="Arial" w:hAnsi="Arial" w:cs="Arial"/>
          <w:iCs/>
          <w:color w:val="000000" w:themeColor="text1"/>
          <w:sz w:val="22"/>
          <w:szCs w:val="22"/>
        </w:rPr>
        <w:t>těžbě</w:t>
      </w:r>
      <w:r w:rsidRPr="00A11737">
        <w:rPr>
          <w:rFonts w:ascii="Arial" w:hAnsi="Arial" w:cs="Arial"/>
          <w:iCs/>
          <w:color w:val="000000" w:themeColor="text1"/>
          <w:sz w:val="22"/>
          <w:szCs w:val="22"/>
        </w:rPr>
        <w:t>,</w:t>
      </w:r>
    </w:p>
    <w:p w14:paraId="38553D0C" w14:textId="192CCDD7" w:rsidR="0076691C" w:rsidRPr="00A11737" w:rsidRDefault="00D0055B" w:rsidP="0076691C">
      <w:pPr>
        <w:pStyle w:val="Odstavecseseznamem"/>
        <w:numPr>
          <w:ilvl w:val="1"/>
          <w:numId w:val="22"/>
        </w:numPr>
        <w:jc w:val="both"/>
        <w:rPr>
          <w:rFonts w:ascii="Arial" w:hAnsi="Arial" w:cs="Arial"/>
          <w:iCs/>
          <w:color w:val="000000" w:themeColor="text1"/>
          <w:sz w:val="22"/>
          <w:szCs w:val="22"/>
        </w:rPr>
      </w:pPr>
      <w:r w:rsidRPr="00A11737">
        <w:rPr>
          <w:rFonts w:ascii="Arial" w:hAnsi="Arial" w:cs="Arial"/>
          <w:iCs/>
          <w:color w:val="000000" w:themeColor="text1"/>
          <w:sz w:val="22"/>
          <w:szCs w:val="22"/>
        </w:rPr>
        <w:t>b</w:t>
      </w:r>
      <w:r w:rsidR="0076691C" w:rsidRPr="00A11737">
        <w:rPr>
          <w:rFonts w:ascii="Arial" w:hAnsi="Arial" w:cs="Arial"/>
          <w:iCs/>
          <w:color w:val="000000" w:themeColor="text1"/>
          <w:sz w:val="22"/>
          <w:szCs w:val="22"/>
        </w:rPr>
        <w:t>lokační faktory</w:t>
      </w:r>
      <w:r w:rsidRPr="00A11737">
        <w:rPr>
          <w:rFonts w:ascii="Arial" w:hAnsi="Arial" w:cs="Arial"/>
          <w:iCs/>
          <w:color w:val="000000" w:themeColor="text1"/>
          <w:sz w:val="22"/>
          <w:szCs w:val="22"/>
        </w:rPr>
        <w:t>,</w:t>
      </w:r>
    </w:p>
    <w:p w14:paraId="3913BAE5" w14:textId="197BFE50" w:rsidR="0076691C" w:rsidRPr="00A11737" w:rsidRDefault="00D0055B" w:rsidP="0076691C">
      <w:pPr>
        <w:pStyle w:val="Odstavecseseznamem"/>
        <w:numPr>
          <w:ilvl w:val="1"/>
          <w:numId w:val="22"/>
        </w:numPr>
        <w:jc w:val="both"/>
        <w:rPr>
          <w:rFonts w:ascii="Arial" w:hAnsi="Arial" w:cs="Arial"/>
          <w:iCs/>
          <w:color w:val="000000" w:themeColor="text1"/>
          <w:sz w:val="22"/>
          <w:szCs w:val="22"/>
        </w:rPr>
      </w:pPr>
      <w:r w:rsidRPr="00A11737">
        <w:rPr>
          <w:rFonts w:ascii="Arial" w:hAnsi="Arial" w:cs="Arial"/>
          <w:iCs/>
          <w:color w:val="000000" w:themeColor="text1"/>
          <w:sz w:val="22"/>
          <w:szCs w:val="22"/>
        </w:rPr>
        <w:t>k</w:t>
      </w:r>
      <w:r w:rsidR="0076691C" w:rsidRPr="00A11737">
        <w:rPr>
          <w:rFonts w:ascii="Arial" w:hAnsi="Arial" w:cs="Arial"/>
          <w:iCs/>
          <w:color w:val="000000" w:themeColor="text1"/>
          <w:sz w:val="22"/>
          <w:szCs w:val="22"/>
        </w:rPr>
        <w:t>valita suroviny</w:t>
      </w:r>
      <w:r w:rsidRPr="00A11737">
        <w:rPr>
          <w:rFonts w:ascii="Arial" w:hAnsi="Arial" w:cs="Arial"/>
          <w:iCs/>
          <w:color w:val="000000" w:themeColor="text1"/>
          <w:sz w:val="22"/>
          <w:szCs w:val="22"/>
        </w:rPr>
        <w:t>,</w:t>
      </w:r>
    </w:p>
    <w:p w14:paraId="44F5AC3F" w14:textId="6EEB2DE6" w:rsidR="0076691C" w:rsidRPr="00A11737" w:rsidRDefault="00D0055B" w:rsidP="0076691C">
      <w:pPr>
        <w:pStyle w:val="Odstavecseseznamem"/>
        <w:numPr>
          <w:ilvl w:val="1"/>
          <w:numId w:val="22"/>
        </w:numPr>
        <w:jc w:val="both"/>
        <w:rPr>
          <w:rFonts w:ascii="Arial" w:hAnsi="Arial" w:cs="Arial"/>
          <w:iCs/>
          <w:color w:val="000000" w:themeColor="text1"/>
          <w:sz w:val="22"/>
          <w:szCs w:val="22"/>
        </w:rPr>
      </w:pPr>
      <w:r w:rsidRPr="00A11737">
        <w:rPr>
          <w:rFonts w:ascii="Arial" w:hAnsi="Arial" w:cs="Arial"/>
          <w:iCs/>
          <w:color w:val="000000" w:themeColor="text1"/>
          <w:sz w:val="22"/>
          <w:szCs w:val="22"/>
        </w:rPr>
        <w:t>m</w:t>
      </w:r>
      <w:r w:rsidR="0076691C" w:rsidRPr="00A11737">
        <w:rPr>
          <w:rFonts w:ascii="Arial" w:hAnsi="Arial" w:cs="Arial"/>
          <w:iCs/>
          <w:color w:val="000000" w:themeColor="text1"/>
          <w:sz w:val="22"/>
          <w:szCs w:val="22"/>
        </w:rPr>
        <w:t>nožství zásob a kvality nerostné suroviny</w:t>
      </w:r>
      <w:r w:rsidRPr="00A11737">
        <w:rPr>
          <w:rFonts w:ascii="Arial" w:hAnsi="Arial" w:cs="Arial"/>
          <w:iCs/>
          <w:color w:val="000000" w:themeColor="text1"/>
          <w:sz w:val="22"/>
          <w:szCs w:val="22"/>
        </w:rPr>
        <w:t>,</w:t>
      </w:r>
    </w:p>
    <w:p w14:paraId="1FDDCA8D" w14:textId="5B05A83A" w:rsidR="0076691C" w:rsidRPr="00A11737" w:rsidRDefault="00D0055B" w:rsidP="0076691C">
      <w:pPr>
        <w:pStyle w:val="Odstavecseseznamem"/>
        <w:numPr>
          <w:ilvl w:val="1"/>
          <w:numId w:val="22"/>
        </w:numPr>
        <w:jc w:val="both"/>
        <w:rPr>
          <w:rFonts w:ascii="Arial" w:hAnsi="Arial" w:cs="Arial"/>
          <w:iCs/>
          <w:color w:val="000000" w:themeColor="text1"/>
          <w:sz w:val="22"/>
          <w:szCs w:val="22"/>
        </w:rPr>
      </w:pPr>
      <w:r w:rsidRPr="00A11737">
        <w:rPr>
          <w:rFonts w:ascii="Arial" w:hAnsi="Arial" w:cs="Arial"/>
          <w:iCs/>
          <w:color w:val="000000" w:themeColor="text1"/>
          <w:sz w:val="22"/>
          <w:szCs w:val="22"/>
        </w:rPr>
        <w:t>s</w:t>
      </w:r>
      <w:r w:rsidR="0076691C" w:rsidRPr="00A11737">
        <w:rPr>
          <w:rFonts w:ascii="Arial" w:hAnsi="Arial" w:cs="Arial"/>
          <w:iCs/>
          <w:color w:val="000000" w:themeColor="text1"/>
          <w:sz w:val="22"/>
          <w:szCs w:val="22"/>
        </w:rPr>
        <w:t>těžejnost zájmového pozemku z hlediska exploatačních prací</w:t>
      </w:r>
      <w:r w:rsidRPr="00A11737">
        <w:rPr>
          <w:rFonts w:ascii="Arial" w:hAnsi="Arial" w:cs="Arial"/>
          <w:iCs/>
          <w:color w:val="000000" w:themeColor="text1"/>
          <w:sz w:val="22"/>
          <w:szCs w:val="22"/>
        </w:rPr>
        <w:t>,</w:t>
      </w:r>
    </w:p>
    <w:p w14:paraId="1AB038A6" w14:textId="791A1953" w:rsidR="0076691C" w:rsidRPr="00A11737" w:rsidRDefault="00D0055B" w:rsidP="0076691C">
      <w:pPr>
        <w:pStyle w:val="Odstavecseseznamem"/>
        <w:numPr>
          <w:ilvl w:val="1"/>
          <w:numId w:val="22"/>
        </w:numPr>
        <w:jc w:val="both"/>
        <w:rPr>
          <w:rFonts w:ascii="Arial" w:hAnsi="Arial" w:cs="Arial"/>
          <w:iCs/>
          <w:color w:val="000000" w:themeColor="text1"/>
          <w:sz w:val="22"/>
          <w:szCs w:val="22"/>
        </w:rPr>
      </w:pPr>
      <w:r w:rsidRPr="00A11737">
        <w:rPr>
          <w:rFonts w:ascii="Arial" w:hAnsi="Arial" w:cs="Arial"/>
          <w:iCs/>
          <w:color w:val="000000" w:themeColor="text1"/>
          <w:sz w:val="22"/>
          <w:szCs w:val="22"/>
        </w:rPr>
        <w:t>z</w:t>
      </w:r>
      <w:r w:rsidR="0076691C" w:rsidRPr="00A11737">
        <w:rPr>
          <w:rFonts w:ascii="Arial" w:hAnsi="Arial" w:cs="Arial"/>
          <w:iCs/>
          <w:color w:val="000000" w:themeColor="text1"/>
          <w:sz w:val="22"/>
          <w:szCs w:val="22"/>
        </w:rPr>
        <w:t>působ použití pozemků při vedení exploatačních prací</w:t>
      </w:r>
      <w:r w:rsidRPr="00A11737">
        <w:rPr>
          <w:rFonts w:ascii="Arial" w:hAnsi="Arial" w:cs="Arial"/>
          <w:iCs/>
          <w:color w:val="000000" w:themeColor="text1"/>
          <w:sz w:val="22"/>
          <w:szCs w:val="22"/>
        </w:rPr>
        <w:t>,</w:t>
      </w:r>
    </w:p>
    <w:p w14:paraId="7579FF55" w14:textId="7EC72409" w:rsidR="0076691C" w:rsidRPr="00A11737" w:rsidRDefault="00D0055B" w:rsidP="0076691C">
      <w:pPr>
        <w:pStyle w:val="Odstavecseseznamem"/>
        <w:numPr>
          <w:ilvl w:val="1"/>
          <w:numId w:val="22"/>
        </w:numPr>
        <w:jc w:val="both"/>
        <w:rPr>
          <w:rFonts w:ascii="Arial" w:hAnsi="Arial" w:cs="Arial"/>
          <w:iCs/>
          <w:color w:val="000000" w:themeColor="text1"/>
          <w:sz w:val="22"/>
          <w:szCs w:val="22"/>
        </w:rPr>
      </w:pPr>
      <w:r w:rsidRPr="00A11737">
        <w:rPr>
          <w:rFonts w:ascii="Arial" w:hAnsi="Arial" w:cs="Arial"/>
          <w:iCs/>
          <w:color w:val="000000" w:themeColor="text1"/>
          <w:sz w:val="22"/>
          <w:szCs w:val="22"/>
        </w:rPr>
        <w:t>l</w:t>
      </w:r>
      <w:r w:rsidR="0076691C" w:rsidRPr="00A11737">
        <w:rPr>
          <w:rFonts w:ascii="Arial" w:hAnsi="Arial" w:cs="Arial"/>
          <w:iCs/>
          <w:color w:val="000000" w:themeColor="text1"/>
          <w:sz w:val="22"/>
          <w:szCs w:val="22"/>
        </w:rPr>
        <w:t>ogistické hledisko z pohledu umístění pozemku a odbytového místa trhu (většinou je prodejnost produktu omezena lokálním trhem, se vzdáleností významně narůstají náklady)</w:t>
      </w:r>
      <w:r w:rsidRPr="00A11737">
        <w:rPr>
          <w:rFonts w:ascii="Arial" w:hAnsi="Arial" w:cs="Arial"/>
          <w:iCs/>
          <w:color w:val="000000" w:themeColor="text1"/>
          <w:sz w:val="22"/>
          <w:szCs w:val="22"/>
        </w:rPr>
        <w:t>.</w:t>
      </w:r>
    </w:p>
    <w:p w14:paraId="64456792" w14:textId="77777777" w:rsidR="0076691C" w:rsidRPr="00A11737" w:rsidRDefault="0076691C" w:rsidP="0076691C">
      <w:pPr>
        <w:jc w:val="both"/>
        <w:rPr>
          <w:rFonts w:ascii="Arial" w:hAnsi="Arial" w:cs="Arial"/>
          <w:iCs/>
          <w:color w:val="000000" w:themeColor="text1"/>
          <w:sz w:val="22"/>
          <w:szCs w:val="22"/>
        </w:rPr>
      </w:pPr>
    </w:p>
    <w:p w14:paraId="55A34A71" w14:textId="77777777" w:rsidR="0076691C" w:rsidRPr="00A11737" w:rsidRDefault="0076691C" w:rsidP="0076691C">
      <w:pPr>
        <w:jc w:val="both"/>
        <w:rPr>
          <w:rFonts w:ascii="Arial" w:hAnsi="Arial" w:cs="Arial"/>
          <w:iCs/>
          <w:color w:val="000000" w:themeColor="text1"/>
          <w:sz w:val="22"/>
          <w:szCs w:val="22"/>
        </w:rPr>
      </w:pPr>
      <w:r w:rsidRPr="00A11737">
        <w:rPr>
          <w:rFonts w:ascii="Arial" w:hAnsi="Arial" w:cs="Arial"/>
          <w:iCs/>
          <w:color w:val="000000" w:themeColor="text1"/>
          <w:sz w:val="22"/>
          <w:szCs w:val="22"/>
        </w:rPr>
        <w:t xml:space="preserve">Vzorky pro porovnání by měly být vybírány z obdobných lokalit. </w:t>
      </w:r>
    </w:p>
    <w:p w14:paraId="746BBB4C" w14:textId="77777777" w:rsidR="0076691C" w:rsidRPr="00A11737" w:rsidRDefault="0076691C" w:rsidP="0076691C">
      <w:pPr>
        <w:jc w:val="both"/>
        <w:rPr>
          <w:rFonts w:ascii="Arial" w:hAnsi="Arial" w:cs="Arial"/>
          <w:iCs/>
          <w:color w:val="000000" w:themeColor="text1"/>
          <w:sz w:val="22"/>
          <w:szCs w:val="22"/>
        </w:rPr>
      </w:pPr>
      <w:r w:rsidRPr="00A11737">
        <w:rPr>
          <w:rFonts w:ascii="Arial" w:hAnsi="Arial" w:cs="Arial"/>
          <w:iCs/>
          <w:color w:val="000000" w:themeColor="text1"/>
          <w:sz w:val="22"/>
          <w:szCs w:val="22"/>
        </w:rPr>
        <w:t xml:space="preserve">Vzhledem k tomu, že variabilita báňsko-technických podmínek je vysoká a prodej pozemků v rámci ložisek je poměrně omezený, a dále z důvodu častých případů zkreslování realizovaných převodů těžaři, je vhodné přímou porovnávací metodu použít jako podpůrný zdroj pro ocenění. </w:t>
      </w:r>
    </w:p>
    <w:p w14:paraId="63FD422D" w14:textId="77777777" w:rsidR="0076691C" w:rsidRPr="00A11737" w:rsidRDefault="0076691C" w:rsidP="0076691C">
      <w:pPr>
        <w:jc w:val="both"/>
        <w:rPr>
          <w:rFonts w:ascii="Arial" w:hAnsi="Arial" w:cs="Arial"/>
          <w:iCs/>
          <w:color w:val="000000" w:themeColor="text1"/>
          <w:sz w:val="22"/>
          <w:szCs w:val="22"/>
        </w:rPr>
      </w:pPr>
    </w:p>
    <w:p w14:paraId="05E0A406" w14:textId="66BB02A9" w:rsidR="0076691C" w:rsidRPr="00A11737" w:rsidRDefault="0076691C" w:rsidP="0076691C">
      <w:pPr>
        <w:jc w:val="both"/>
        <w:rPr>
          <w:rFonts w:ascii="Arial" w:hAnsi="Arial" w:cs="Arial"/>
          <w:iCs/>
          <w:color w:val="000000" w:themeColor="text1"/>
          <w:sz w:val="22"/>
          <w:szCs w:val="22"/>
        </w:rPr>
      </w:pPr>
      <w:r w:rsidRPr="00A11737">
        <w:rPr>
          <w:rFonts w:ascii="Arial" w:hAnsi="Arial" w:cs="Arial"/>
          <w:iCs/>
          <w:color w:val="000000" w:themeColor="text1"/>
          <w:sz w:val="22"/>
          <w:szCs w:val="22"/>
        </w:rPr>
        <w:t>V některých případech znalecká praxe celkovou cenu obvyklou pozemku určeného k těžbě /krytého dobývacím prostorem (DP), nebo chráněným ložiskovým územím (CHLÚ), anebo rozhodnutím o využití území pro těžbu (</w:t>
      </w:r>
      <w:proofErr w:type="gramStart"/>
      <w:r w:rsidRPr="00A11737">
        <w:rPr>
          <w:rFonts w:ascii="Arial" w:hAnsi="Arial" w:cs="Arial"/>
          <w:iCs/>
          <w:color w:val="000000" w:themeColor="text1"/>
          <w:sz w:val="22"/>
          <w:szCs w:val="22"/>
        </w:rPr>
        <w:t>RVÚ)  stanovuje</w:t>
      </w:r>
      <w:proofErr w:type="gramEnd"/>
      <w:r w:rsidRPr="00A11737">
        <w:rPr>
          <w:rFonts w:ascii="Arial" w:hAnsi="Arial" w:cs="Arial"/>
          <w:iCs/>
          <w:color w:val="000000" w:themeColor="text1"/>
          <w:sz w:val="22"/>
          <w:szCs w:val="22"/>
        </w:rPr>
        <w:t xml:space="preserve"> jako součet tzv. základní ceny p</w:t>
      </w:r>
      <w:r w:rsidR="00CA5D48" w:rsidRPr="00A11737">
        <w:rPr>
          <w:rFonts w:ascii="Arial" w:hAnsi="Arial" w:cs="Arial"/>
          <w:iCs/>
          <w:color w:val="000000" w:themeColor="text1"/>
          <w:sz w:val="22"/>
          <w:szCs w:val="22"/>
        </w:rPr>
        <w:t xml:space="preserve">ozemku a ceny suroviny in </w:t>
      </w:r>
      <w:proofErr w:type="spellStart"/>
      <w:r w:rsidR="00CA5D48" w:rsidRPr="00A11737">
        <w:rPr>
          <w:rFonts w:ascii="Arial" w:hAnsi="Arial" w:cs="Arial"/>
          <w:iCs/>
          <w:color w:val="000000" w:themeColor="text1"/>
          <w:sz w:val="22"/>
          <w:szCs w:val="22"/>
        </w:rPr>
        <w:t>situ</w:t>
      </w:r>
      <w:proofErr w:type="spellEnd"/>
      <w:r w:rsidR="00CA5D48" w:rsidRPr="00A11737">
        <w:rPr>
          <w:rFonts w:ascii="Arial" w:hAnsi="Arial" w:cs="Arial"/>
          <w:iCs/>
          <w:color w:val="000000" w:themeColor="text1"/>
          <w:sz w:val="22"/>
          <w:szCs w:val="22"/>
        </w:rPr>
        <w:t>,</w:t>
      </w:r>
    </w:p>
    <w:p w14:paraId="60869AA5" w14:textId="77777777" w:rsidR="007F6D1D" w:rsidRPr="00A11737" w:rsidRDefault="007F6D1D" w:rsidP="0076691C">
      <w:pPr>
        <w:jc w:val="both"/>
        <w:rPr>
          <w:rFonts w:ascii="Arial" w:hAnsi="Arial" w:cs="Arial"/>
          <w:iCs/>
          <w:color w:val="000000" w:themeColor="text1"/>
          <w:sz w:val="22"/>
          <w:szCs w:val="22"/>
        </w:rPr>
      </w:pPr>
    </w:p>
    <w:p w14:paraId="16012E55" w14:textId="0FCA575F" w:rsidR="0076691C" w:rsidRPr="00A11737" w:rsidRDefault="0076691C" w:rsidP="0076691C">
      <w:pPr>
        <w:jc w:val="both"/>
        <w:rPr>
          <w:rFonts w:ascii="Arial" w:hAnsi="Arial" w:cs="Arial"/>
          <w:iCs/>
          <w:color w:val="000000" w:themeColor="text1"/>
          <w:sz w:val="22"/>
          <w:szCs w:val="22"/>
        </w:rPr>
      </w:pPr>
      <w:r w:rsidRPr="00A11737">
        <w:rPr>
          <w:rFonts w:ascii="Arial" w:hAnsi="Arial" w:cs="Arial"/>
          <w:iCs/>
          <w:color w:val="000000" w:themeColor="text1"/>
          <w:sz w:val="22"/>
          <w:szCs w:val="22"/>
        </w:rPr>
        <w:t>Základní cena pozemku</w:t>
      </w:r>
    </w:p>
    <w:p w14:paraId="465B368A" w14:textId="77777777" w:rsidR="0076691C" w:rsidRPr="00A11737" w:rsidRDefault="0076691C" w:rsidP="0076691C">
      <w:pPr>
        <w:jc w:val="both"/>
        <w:rPr>
          <w:rFonts w:ascii="Arial" w:hAnsi="Arial" w:cs="Arial"/>
          <w:iCs/>
          <w:color w:val="000000" w:themeColor="text1"/>
          <w:sz w:val="22"/>
          <w:szCs w:val="22"/>
        </w:rPr>
      </w:pPr>
      <w:r w:rsidRPr="00A11737">
        <w:rPr>
          <w:rFonts w:ascii="Arial" w:hAnsi="Arial" w:cs="Arial"/>
          <w:iCs/>
          <w:color w:val="000000" w:themeColor="text1"/>
          <w:sz w:val="22"/>
          <w:szCs w:val="22"/>
        </w:rPr>
        <w:t>Vychází z platného oceňovacího předpisu, který je doplněn o následující skutečnosti:</w:t>
      </w:r>
    </w:p>
    <w:p w14:paraId="344826CC" w14:textId="77777777" w:rsidR="0076691C" w:rsidRPr="00A11737" w:rsidRDefault="0076691C" w:rsidP="0076691C">
      <w:pPr>
        <w:jc w:val="both"/>
        <w:rPr>
          <w:rFonts w:ascii="Arial" w:hAnsi="Arial" w:cs="Arial"/>
          <w:iCs/>
          <w:color w:val="000000" w:themeColor="text1"/>
          <w:sz w:val="22"/>
          <w:szCs w:val="22"/>
        </w:rPr>
      </w:pPr>
      <w:r w:rsidRPr="00A11737">
        <w:rPr>
          <w:rFonts w:ascii="Arial" w:hAnsi="Arial" w:cs="Arial"/>
          <w:iCs/>
          <w:color w:val="000000" w:themeColor="text1"/>
          <w:sz w:val="22"/>
          <w:szCs w:val="22"/>
        </w:rPr>
        <w:t>Pokud není zájmový pozemek kryt DP, zohledňuje se jeho krytí CHLÚ, a zda je či není vydán předběžný souhlas se stanovením dobývacího prostoru.</w:t>
      </w:r>
    </w:p>
    <w:p w14:paraId="611BDF58" w14:textId="4D3DF925" w:rsidR="007F6D1D" w:rsidRPr="00A11737" w:rsidRDefault="0076691C" w:rsidP="0076691C">
      <w:pPr>
        <w:jc w:val="both"/>
        <w:rPr>
          <w:rFonts w:ascii="Arial" w:hAnsi="Arial" w:cs="Arial"/>
          <w:iCs/>
          <w:color w:val="000000" w:themeColor="text1"/>
          <w:sz w:val="22"/>
          <w:szCs w:val="22"/>
        </w:rPr>
      </w:pPr>
      <w:r w:rsidRPr="00A11737">
        <w:rPr>
          <w:rFonts w:ascii="Arial" w:hAnsi="Arial" w:cs="Arial"/>
          <w:iCs/>
          <w:color w:val="000000" w:themeColor="text1"/>
          <w:sz w:val="22"/>
          <w:szCs w:val="22"/>
        </w:rPr>
        <w:t>U pozemků mimo DP, RVÚ a případně i mimo CHLÚ se zohledňuje jejich nezbytnost pro vedení exp</w:t>
      </w:r>
      <w:r w:rsidR="00CA5D48" w:rsidRPr="00A11737">
        <w:rPr>
          <w:rFonts w:ascii="Arial" w:hAnsi="Arial" w:cs="Arial"/>
          <w:iCs/>
          <w:color w:val="000000" w:themeColor="text1"/>
          <w:sz w:val="22"/>
          <w:szCs w:val="22"/>
        </w:rPr>
        <w:t>loatační činnosti na ložisku.</w:t>
      </w:r>
    </w:p>
    <w:p w14:paraId="29A8E90F" w14:textId="77777777" w:rsidR="00CA5D48" w:rsidRPr="00A11737" w:rsidRDefault="00CA5D48" w:rsidP="0076691C">
      <w:pPr>
        <w:jc w:val="both"/>
        <w:rPr>
          <w:rFonts w:ascii="Arial" w:hAnsi="Arial" w:cs="Arial"/>
          <w:iCs/>
          <w:color w:val="000000" w:themeColor="text1"/>
          <w:sz w:val="22"/>
          <w:szCs w:val="22"/>
        </w:rPr>
      </w:pPr>
    </w:p>
    <w:p w14:paraId="1550BF2E" w14:textId="5FDA9F3D" w:rsidR="0076691C" w:rsidRPr="00A11737" w:rsidRDefault="0076691C" w:rsidP="0076691C">
      <w:pPr>
        <w:jc w:val="both"/>
        <w:rPr>
          <w:rFonts w:ascii="Arial" w:hAnsi="Arial" w:cs="Arial"/>
          <w:iCs/>
          <w:color w:val="000000" w:themeColor="text1"/>
          <w:sz w:val="22"/>
          <w:szCs w:val="22"/>
        </w:rPr>
      </w:pPr>
      <w:r w:rsidRPr="00A11737">
        <w:rPr>
          <w:rFonts w:ascii="Arial" w:hAnsi="Arial" w:cs="Arial"/>
          <w:iCs/>
          <w:color w:val="000000" w:themeColor="text1"/>
          <w:sz w:val="22"/>
          <w:szCs w:val="22"/>
        </w:rPr>
        <w:t xml:space="preserve">Ocenění suroviny in </w:t>
      </w:r>
      <w:proofErr w:type="spellStart"/>
      <w:r w:rsidRPr="00A11737">
        <w:rPr>
          <w:rFonts w:ascii="Arial" w:hAnsi="Arial" w:cs="Arial"/>
          <w:iCs/>
          <w:color w:val="000000" w:themeColor="text1"/>
          <w:sz w:val="22"/>
          <w:szCs w:val="22"/>
        </w:rPr>
        <w:t>situ</w:t>
      </w:r>
      <w:proofErr w:type="spellEnd"/>
    </w:p>
    <w:p w14:paraId="55C2F3B1" w14:textId="77777777" w:rsidR="0076691C" w:rsidRPr="00A11737" w:rsidRDefault="0076691C" w:rsidP="0076691C">
      <w:pPr>
        <w:jc w:val="both"/>
        <w:rPr>
          <w:rFonts w:ascii="Arial" w:hAnsi="Arial" w:cs="Arial"/>
          <w:iCs/>
          <w:color w:val="000000" w:themeColor="text1"/>
          <w:sz w:val="22"/>
          <w:szCs w:val="22"/>
        </w:rPr>
      </w:pPr>
      <w:r w:rsidRPr="00A11737">
        <w:rPr>
          <w:rFonts w:ascii="Arial" w:hAnsi="Arial" w:cs="Arial"/>
          <w:iCs/>
          <w:color w:val="000000" w:themeColor="text1"/>
          <w:sz w:val="22"/>
          <w:szCs w:val="22"/>
        </w:rPr>
        <w:t>Znalecká praxe používá při oceňování ložisek nerostných surovin především dvě metody:</w:t>
      </w:r>
    </w:p>
    <w:p w14:paraId="330BBF0B" w14:textId="77777777" w:rsidR="0076691C" w:rsidRPr="00A11737" w:rsidRDefault="0076691C" w:rsidP="0076691C">
      <w:pPr>
        <w:pStyle w:val="Odstavecseseznamem"/>
        <w:numPr>
          <w:ilvl w:val="0"/>
          <w:numId w:val="23"/>
        </w:numPr>
        <w:jc w:val="both"/>
        <w:rPr>
          <w:rFonts w:ascii="Arial" w:hAnsi="Arial" w:cs="Arial"/>
          <w:iCs/>
          <w:color w:val="000000" w:themeColor="text1"/>
          <w:sz w:val="22"/>
          <w:szCs w:val="22"/>
        </w:rPr>
      </w:pPr>
      <w:r w:rsidRPr="00A11737">
        <w:rPr>
          <w:rFonts w:ascii="Arial" w:hAnsi="Arial" w:cs="Arial"/>
          <w:iCs/>
          <w:color w:val="000000" w:themeColor="text1"/>
          <w:sz w:val="22"/>
          <w:szCs w:val="22"/>
        </w:rPr>
        <w:t>Výnosovou metodu, která je však využitelná pouze pro případy oceňování celého báňského podniku.</w:t>
      </w:r>
    </w:p>
    <w:p w14:paraId="64ACD87E" w14:textId="3F9AA11D" w:rsidR="0076691C" w:rsidRPr="00A11737" w:rsidRDefault="0076691C" w:rsidP="0076691C">
      <w:pPr>
        <w:pStyle w:val="Odstavecseseznamem"/>
        <w:numPr>
          <w:ilvl w:val="0"/>
          <w:numId w:val="23"/>
        </w:numPr>
        <w:jc w:val="both"/>
        <w:rPr>
          <w:rFonts w:ascii="Arial" w:hAnsi="Arial" w:cs="Arial"/>
          <w:iCs/>
          <w:color w:val="000000" w:themeColor="text1"/>
          <w:sz w:val="22"/>
          <w:szCs w:val="22"/>
        </w:rPr>
      </w:pPr>
      <w:r w:rsidRPr="00A11737">
        <w:rPr>
          <w:rFonts w:ascii="Arial" w:hAnsi="Arial" w:cs="Arial"/>
          <w:iCs/>
          <w:color w:val="000000" w:themeColor="text1"/>
          <w:sz w:val="22"/>
          <w:szCs w:val="22"/>
        </w:rPr>
        <w:t>Metodu podílu zisku z prvého odbytového produktu</w:t>
      </w:r>
      <w:r w:rsidR="00CA5D48" w:rsidRPr="00A11737">
        <w:rPr>
          <w:rFonts w:ascii="Arial" w:hAnsi="Arial" w:cs="Arial"/>
          <w:iCs/>
          <w:color w:val="000000" w:themeColor="text1"/>
          <w:sz w:val="22"/>
          <w:szCs w:val="22"/>
        </w:rPr>
        <w:t>.</w:t>
      </w:r>
    </w:p>
    <w:p w14:paraId="55FA4F43" w14:textId="77777777" w:rsidR="0076691C" w:rsidRPr="00A11737" w:rsidRDefault="0076691C" w:rsidP="0076691C">
      <w:pPr>
        <w:jc w:val="both"/>
        <w:rPr>
          <w:rFonts w:ascii="Arial" w:hAnsi="Arial" w:cs="Arial"/>
          <w:i/>
          <w:iCs/>
          <w:color w:val="833C0B" w:themeColor="accent2" w:themeShade="80"/>
          <w:sz w:val="22"/>
          <w:szCs w:val="22"/>
        </w:rPr>
      </w:pPr>
      <w:r w:rsidRPr="00A11737">
        <w:rPr>
          <w:rFonts w:ascii="Arial" w:hAnsi="Arial" w:cs="Arial"/>
          <w:iCs/>
          <w:color w:val="000000" w:themeColor="text1"/>
          <w:sz w:val="22"/>
          <w:szCs w:val="22"/>
        </w:rPr>
        <w:t xml:space="preserve">U všech metod je </w:t>
      </w:r>
      <w:proofErr w:type="gramStart"/>
      <w:r w:rsidRPr="00A11737">
        <w:rPr>
          <w:rFonts w:ascii="Arial" w:hAnsi="Arial" w:cs="Arial"/>
          <w:iCs/>
          <w:color w:val="000000" w:themeColor="text1"/>
          <w:sz w:val="22"/>
          <w:szCs w:val="22"/>
        </w:rPr>
        <w:t>zásadní  kontrola</w:t>
      </w:r>
      <w:proofErr w:type="gramEnd"/>
      <w:r w:rsidRPr="00A11737">
        <w:rPr>
          <w:rFonts w:ascii="Arial" w:hAnsi="Arial" w:cs="Arial"/>
          <w:iCs/>
          <w:color w:val="000000" w:themeColor="text1"/>
          <w:sz w:val="22"/>
          <w:szCs w:val="22"/>
        </w:rPr>
        <w:t xml:space="preserve"> oceňovacího postupu z hlediska obvyklé ceny pozemky a podílu obvyklé ceny suroviny. To musí být jednoznačně doloženo. Obecné konstatování je nepřezkoumatelné a tedy nedostačující</w:t>
      </w:r>
      <w:r w:rsidRPr="00A11737">
        <w:rPr>
          <w:rFonts w:ascii="Arial" w:hAnsi="Arial" w:cs="Arial"/>
          <w:i/>
          <w:iCs/>
          <w:color w:val="833C0B" w:themeColor="accent2" w:themeShade="80"/>
          <w:sz w:val="22"/>
          <w:szCs w:val="22"/>
        </w:rPr>
        <w:t>.</w:t>
      </w:r>
    </w:p>
    <w:p w14:paraId="7EBF8FFB" w14:textId="77777777" w:rsidR="00303594" w:rsidRPr="00A11737" w:rsidRDefault="00303594" w:rsidP="0076691C">
      <w:pPr>
        <w:jc w:val="both"/>
        <w:rPr>
          <w:rFonts w:ascii="Arial" w:hAnsi="Arial" w:cs="Arial"/>
          <w:sz w:val="22"/>
          <w:szCs w:val="22"/>
        </w:rPr>
      </w:pPr>
    </w:p>
    <w:p w14:paraId="23C980A4" w14:textId="77777777" w:rsidR="0076691C" w:rsidRPr="00A11737" w:rsidRDefault="0076691C" w:rsidP="00303594">
      <w:pPr>
        <w:rPr>
          <w:rFonts w:ascii="Arial" w:hAnsi="Arial" w:cs="Arial"/>
          <w:sz w:val="22"/>
          <w:szCs w:val="22"/>
        </w:rPr>
      </w:pPr>
    </w:p>
    <w:p w14:paraId="0458CBC7" w14:textId="5BD87E53" w:rsidR="0076691C" w:rsidRPr="00A11737" w:rsidRDefault="0076691C" w:rsidP="0076691C">
      <w:pPr>
        <w:jc w:val="center"/>
        <w:rPr>
          <w:rFonts w:ascii="Arial" w:hAnsi="Arial" w:cs="Arial"/>
          <w:b/>
          <w:sz w:val="22"/>
          <w:szCs w:val="22"/>
        </w:rPr>
      </w:pPr>
      <w:r w:rsidRPr="00A11737">
        <w:rPr>
          <w:rFonts w:ascii="Arial" w:hAnsi="Arial" w:cs="Arial"/>
          <w:b/>
          <w:sz w:val="22"/>
          <w:szCs w:val="22"/>
        </w:rPr>
        <w:t>Čl. 1</w:t>
      </w:r>
      <w:r w:rsidR="00CA5D48" w:rsidRPr="00A11737">
        <w:rPr>
          <w:rFonts w:ascii="Arial" w:hAnsi="Arial" w:cs="Arial"/>
          <w:b/>
          <w:sz w:val="22"/>
          <w:szCs w:val="22"/>
        </w:rPr>
        <w:t>7</w:t>
      </w:r>
    </w:p>
    <w:p w14:paraId="5D8E4D9C" w14:textId="77777777" w:rsidR="0076691C" w:rsidRPr="00A11737" w:rsidRDefault="0076691C" w:rsidP="0076691C">
      <w:pPr>
        <w:jc w:val="center"/>
        <w:rPr>
          <w:rFonts w:ascii="Arial" w:hAnsi="Arial" w:cs="Arial"/>
          <w:b/>
          <w:color w:val="000000" w:themeColor="text1"/>
          <w:sz w:val="22"/>
          <w:szCs w:val="22"/>
        </w:rPr>
      </w:pPr>
      <w:r w:rsidRPr="00A11737">
        <w:rPr>
          <w:rFonts w:ascii="Arial" w:hAnsi="Arial" w:cs="Arial"/>
          <w:b/>
          <w:color w:val="000000" w:themeColor="text1"/>
          <w:sz w:val="22"/>
          <w:szCs w:val="22"/>
        </w:rPr>
        <w:t>Oceňování věcných břemen</w:t>
      </w:r>
    </w:p>
    <w:p w14:paraId="37443BFB" w14:textId="77777777" w:rsidR="0076691C" w:rsidRPr="00A11737" w:rsidRDefault="0076691C" w:rsidP="0076691C">
      <w:pPr>
        <w:jc w:val="both"/>
        <w:rPr>
          <w:rFonts w:ascii="Arial" w:hAnsi="Arial" w:cs="Arial"/>
          <w:color w:val="000000" w:themeColor="text1"/>
          <w:sz w:val="22"/>
          <w:szCs w:val="22"/>
        </w:rPr>
      </w:pPr>
      <w:r w:rsidRPr="00A11737">
        <w:rPr>
          <w:rFonts w:ascii="Arial" w:hAnsi="Arial" w:cs="Arial"/>
          <w:color w:val="000000" w:themeColor="text1"/>
          <w:sz w:val="22"/>
          <w:szCs w:val="22"/>
        </w:rPr>
        <w:t>Při určení ceny obvyklé se postupuje prioritně porovnáním oceňovaného břemene s referenčními vzorky podle realizovaných cen za zřízení břemene ve smyslu definice ceny obvyklé podle § 2 zákona č. 151/1997 Sb. Výběr vzorků pro porovnání a jejich počet není tímto standardem nijak upravován, je nutné vycházet z konkrétní oceňovací situace.</w:t>
      </w:r>
    </w:p>
    <w:p w14:paraId="4FBDCBA6" w14:textId="77777777" w:rsidR="0076691C" w:rsidRPr="00A11737" w:rsidRDefault="0076691C" w:rsidP="0076691C">
      <w:pPr>
        <w:jc w:val="both"/>
        <w:rPr>
          <w:rFonts w:ascii="Arial" w:hAnsi="Arial" w:cs="Arial"/>
          <w:color w:val="000000" w:themeColor="text1"/>
          <w:sz w:val="22"/>
          <w:szCs w:val="22"/>
        </w:rPr>
      </w:pPr>
      <w:r w:rsidRPr="00A11737">
        <w:rPr>
          <w:rFonts w:ascii="Arial" w:hAnsi="Arial" w:cs="Arial"/>
          <w:color w:val="000000" w:themeColor="text1"/>
          <w:sz w:val="22"/>
          <w:szCs w:val="22"/>
        </w:rPr>
        <w:t xml:space="preserve">Při určení ceny zjištěné se postupuje v intencích zákona č. 151/1997 Sb., a to § 16. Při určování obvyklých cen pozemků jako východiska pro simulovaný užitek se postupuje analogicky jako při určování ceny obvyklé pozemků. U pozemků stavebních, případně </w:t>
      </w:r>
      <w:r w:rsidRPr="00A11737">
        <w:rPr>
          <w:rFonts w:ascii="Arial" w:hAnsi="Arial" w:cs="Arial"/>
          <w:color w:val="000000" w:themeColor="text1"/>
          <w:sz w:val="22"/>
          <w:szCs w:val="22"/>
        </w:rPr>
        <w:lastRenderedPageBreak/>
        <w:t>potenciálně stavebních je do ceny nutné zahrnout znehodnocení pozemků břemenem (Rozdíl obvyklé ceny pozemku před zatížením břemene a po zatížení břemenem). Při určování ceny služebnosti rozlivu akceptuje SPÚ aplikaci ztráty užitku na principu věčné renty.</w:t>
      </w:r>
    </w:p>
    <w:p w14:paraId="3F3A7360" w14:textId="64470651" w:rsidR="0076691C" w:rsidRPr="00A11737" w:rsidRDefault="0076691C" w:rsidP="0076691C">
      <w:pPr>
        <w:jc w:val="both"/>
        <w:rPr>
          <w:rFonts w:ascii="Arial" w:hAnsi="Arial" w:cs="Arial"/>
          <w:color w:val="000000" w:themeColor="text1"/>
          <w:sz w:val="22"/>
          <w:szCs w:val="22"/>
        </w:rPr>
      </w:pPr>
      <w:r w:rsidRPr="00A11737">
        <w:rPr>
          <w:rFonts w:ascii="Arial" w:hAnsi="Arial" w:cs="Arial"/>
          <w:color w:val="000000" w:themeColor="text1"/>
          <w:sz w:val="22"/>
          <w:szCs w:val="22"/>
        </w:rPr>
        <w:t>Podpůrně, s ohledem na požadovanou cenu a oceňovací případ, lze při ocenění také používat přiměřeně metodiku ÚZSVM.</w:t>
      </w:r>
    </w:p>
    <w:p w14:paraId="588161B5" w14:textId="77777777" w:rsidR="00303594" w:rsidRPr="00A11737" w:rsidRDefault="00303594" w:rsidP="00303594">
      <w:pPr>
        <w:jc w:val="center"/>
        <w:rPr>
          <w:rFonts w:ascii="Arial" w:hAnsi="Arial" w:cs="Arial"/>
          <w:b/>
          <w:sz w:val="22"/>
          <w:szCs w:val="22"/>
        </w:rPr>
      </w:pPr>
    </w:p>
    <w:p w14:paraId="768E517D" w14:textId="70D8E666" w:rsidR="00303594" w:rsidRPr="00A11737" w:rsidRDefault="00303594" w:rsidP="00303594">
      <w:pPr>
        <w:jc w:val="center"/>
        <w:rPr>
          <w:rFonts w:ascii="Arial" w:hAnsi="Arial" w:cs="Arial"/>
          <w:b/>
          <w:sz w:val="22"/>
          <w:szCs w:val="22"/>
        </w:rPr>
      </w:pPr>
      <w:r w:rsidRPr="00A11737">
        <w:rPr>
          <w:rFonts w:ascii="Arial" w:hAnsi="Arial" w:cs="Arial"/>
          <w:b/>
          <w:sz w:val="22"/>
          <w:szCs w:val="22"/>
        </w:rPr>
        <w:t xml:space="preserve">  Čl. 1</w:t>
      </w:r>
      <w:r w:rsidR="00CA5D48" w:rsidRPr="00A11737">
        <w:rPr>
          <w:rFonts w:ascii="Arial" w:hAnsi="Arial" w:cs="Arial"/>
          <w:b/>
          <w:sz w:val="22"/>
          <w:szCs w:val="22"/>
        </w:rPr>
        <w:t>8</w:t>
      </w:r>
    </w:p>
    <w:p w14:paraId="4CD92876" w14:textId="77777777" w:rsidR="00303594" w:rsidRPr="00A11737" w:rsidRDefault="00303594" w:rsidP="00303594">
      <w:pPr>
        <w:pStyle w:val="Odstavecseseznamem"/>
        <w:jc w:val="center"/>
        <w:rPr>
          <w:rFonts w:ascii="Arial" w:hAnsi="Arial" w:cs="Arial"/>
          <w:b/>
          <w:sz w:val="22"/>
          <w:szCs w:val="22"/>
        </w:rPr>
      </w:pPr>
      <w:r w:rsidRPr="00A11737">
        <w:rPr>
          <w:rFonts w:ascii="Arial" w:hAnsi="Arial" w:cs="Arial"/>
          <w:b/>
          <w:sz w:val="22"/>
          <w:szCs w:val="22"/>
        </w:rPr>
        <w:t>Určení srovnatelného nájemného bytů a domů</w:t>
      </w:r>
    </w:p>
    <w:p w14:paraId="41F2210A" w14:textId="13553331" w:rsidR="00303594" w:rsidRPr="00A11737" w:rsidRDefault="00CA5D48" w:rsidP="00303594">
      <w:pPr>
        <w:rPr>
          <w:rFonts w:ascii="Arial" w:hAnsi="Arial" w:cs="Arial"/>
          <w:color w:val="000000"/>
          <w:sz w:val="22"/>
          <w:szCs w:val="22"/>
        </w:rPr>
      </w:pPr>
      <w:r w:rsidRPr="00A11737">
        <w:rPr>
          <w:rFonts w:ascii="Arial" w:hAnsi="Arial" w:cs="Arial"/>
          <w:color w:val="000000"/>
          <w:sz w:val="22"/>
          <w:szCs w:val="22"/>
        </w:rPr>
        <w:t>Zhotovitel</w:t>
      </w:r>
      <w:r w:rsidR="00303594" w:rsidRPr="00A11737">
        <w:rPr>
          <w:rFonts w:ascii="Arial" w:hAnsi="Arial" w:cs="Arial"/>
          <w:color w:val="000000"/>
          <w:sz w:val="22"/>
          <w:szCs w:val="22"/>
        </w:rPr>
        <w:t xml:space="preserve"> při určení srovnatelného nájemného obvyklého v daném místě postupuje podle nařízení vlády č. 453/2013 Sb</w:t>
      </w:r>
      <w:r w:rsidR="00A55D88" w:rsidRPr="00A11737">
        <w:rPr>
          <w:rFonts w:ascii="Arial" w:hAnsi="Arial" w:cs="Arial"/>
          <w:color w:val="000000"/>
          <w:sz w:val="22"/>
          <w:szCs w:val="22"/>
        </w:rPr>
        <w:t>.</w:t>
      </w:r>
      <w:r w:rsidR="00C16873" w:rsidRPr="00A11737">
        <w:rPr>
          <w:rStyle w:val="Znakapoznpodarou"/>
          <w:rFonts w:ascii="Arial" w:hAnsi="Arial" w:cs="Arial"/>
          <w:color w:val="000000"/>
          <w:sz w:val="22"/>
          <w:szCs w:val="22"/>
        </w:rPr>
        <w:footnoteReference w:id="15"/>
      </w:r>
      <w:r w:rsidR="00303594" w:rsidRPr="00A11737">
        <w:rPr>
          <w:rFonts w:ascii="Arial" w:hAnsi="Arial" w:cs="Arial"/>
          <w:color w:val="000000"/>
          <w:sz w:val="22"/>
          <w:szCs w:val="22"/>
        </w:rPr>
        <w:t>.</w:t>
      </w:r>
    </w:p>
    <w:p w14:paraId="00EA653D" w14:textId="77777777" w:rsidR="0076691C" w:rsidRPr="00A11737" w:rsidRDefault="0076691C" w:rsidP="00303594">
      <w:pPr>
        <w:rPr>
          <w:rFonts w:ascii="Arial" w:hAnsi="Arial" w:cs="Arial"/>
          <w:color w:val="000000"/>
          <w:sz w:val="22"/>
          <w:szCs w:val="22"/>
        </w:rPr>
      </w:pPr>
    </w:p>
    <w:p w14:paraId="3B3A7827" w14:textId="59E2D92E" w:rsidR="0076691C" w:rsidRPr="00A11737" w:rsidRDefault="0076691C" w:rsidP="0076691C">
      <w:pPr>
        <w:jc w:val="center"/>
        <w:rPr>
          <w:rFonts w:ascii="Arial" w:hAnsi="Arial" w:cs="Arial"/>
          <w:b/>
          <w:sz w:val="22"/>
          <w:szCs w:val="22"/>
        </w:rPr>
      </w:pPr>
      <w:r w:rsidRPr="00A11737">
        <w:rPr>
          <w:rFonts w:ascii="Arial" w:hAnsi="Arial" w:cs="Arial"/>
          <w:b/>
          <w:sz w:val="22"/>
          <w:szCs w:val="22"/>
        </w:rPr>
        <w:t xml:space="preserve">  Čl. 1</w:t>
      </w:r>
      <w:r w:rsidR="00CA5D48" w:rsidRPr="00A11737">
        <w:rPr>
          <w:rFonts w:ascii="Arial" w:hAnsi="Arial" w:cs="Arial"/>
          <w:b/>
          <w:sz w:val="22"/>
          <w:szCs w:val="22"/>
        </w:rPr>
        <w:t>9</w:t>
      </w:r>
    </w:p>
    <w:p w14:paraId="4D204357" w14:textId="77777777" w:rsidR="0076691C" w:rsidRPr="00A11737" w:rsidRDefault="0076691C" w:rsidP="0076691C">
      <w:pPr>
        <w:jc w:val="center"/>
        <w:rPr>
          <w:rFonts w:ascii="Arial" w:hAnsi="Arial" w:cs="Arial"/>
          <w:b/>
          <w:color w:val="000000" w:themeColor="text1"/>
          <w:sz w:val="22"/>
          <w:szCs w:val="22"/>
        </w:rPr>
      </w:pPr>
      <w:r w:rsidRPr="00A11737">
        <w:rPr>
          <w:rFonts w:ascii="Arial" w:hAnsi="Arial" w:cs="Arial"/>
          <w:b/>
          <w:color w:val="000000" w:themeColor="text1"/>
          <w:sz w:val="22"/>
          <w:szCs w:val="22"/>
        </w:rPr>
        <w:t>Závěrečný výrok o ceně</w:t>
      </w:r>
    </w:p>
    <w:p w14:paraId="69C4375F" w14:textId="306CFB65" w:rsidR="0076691C" w:rsidRPr="00A11737" w:rsidRDefault="0076691C" w:rsidP="0076691C">
      <w:pPr>
        <w:jc w:val="both"/>
        <w:rPr>
          <w:rFonts w:ascii="Arial" w:hAnsi="Arial" w:cs="Arial"/>
          <w:color w:val="000000" w:themeColor="text1"/>
          <w:sz w:val="22"/>
          <w:szCs w:val="22"/>
        </w:rPr>
      </w:pPr>
      <w:r w:rsidRPr="00A11737">
        <w:rPr>
          <w:rFonts w:ascii="Arial" w:hAnsi="Arial" w:cs="Arial"/>
          <w:color w:val="000000" w:themeColor="text1"/>
          <w:sz w:val="22"/>
          <w:szCs w:val="22"/>
        </w:rPr>
        <w:t>Závěrečný výrok o ceně musí přesně vyjadřovat, jaká cena (hodnota) byla určena. Pokud nebyla cena obvyklá určena ve smyslu §</w:t>
      </w:r>
      <w:r w:rsidR="00CA5D48" w:rsidRPr="00A11737">
        <w:rPr>
          <w:rFonts w:ascii="Arial" w:hAnsi="Arial" w:cs="Arial"/>
          <w:color w:val="000000" w:themeColor="text1"/>
          <w:sz w:val="22"/>
          <w:szCs w:val="22"/>
        </w:rPr>
        <w:t xml:space="preserve"> 2 odst. 1 zákona č. 151/1997 Sb., </w:t>
      </w:r>
      <w:r w:rsidRPr="00A11737">
        <w:rPr>
          <w:rFonts w:ascii="Arial" w:hAnsi="Arial" w:cs="Arial"/>
          <w:color w:val="000000" w:themeColor="text1"/>
          <w:sz w:val="22"/>
          <w:szCs w:val="22"/>
        </w:rPr>
        <w:t xml:space="preserve">je nutné jednoznačně uvést, jaká cena byla místo obvyklé ceny určena, zpravidla cena zjištěná, případně tržní hodnota. </w:t>
      </w:r>
      <w:r w:rsidRPr="00A11737">
        <w:rPr>
          <w:rFonts w:ascii="Arial" w:hAnsi="Arial" w:cs="Arial"/>
          <w:b/>
          <w:color w:val="000000" w:themeColor="text1"/>
          <w:sz w:val="22"/>
          <w:szCs w:val="22"/>
        </w:rPr>
        <w:t>V souladu s dnešní znaleckou praxí se cena „určuje“.</w:t>
      </w:r>
    </w:p>
    <w:p w14:paraId="278D1E64" w14:textId="77777777" w:rsidR="0076691C" w:rsidRPr="00A11737" w:rsidRDefault="0076691C" w:rsidP="0076691C">
      <w:pPr>
        <w:jc w:val="both"/>
        <w:rPr>
          <w:rFonts w:ascii="Arial" w:hAnsi="Arial" w:cs="Arial"/>
          <w:color w:val="000000" w:themeColor="text1"/>
          <w:sz w:val="22"/>
          <w:szCs w:val="22"/>
        </w:rPr>
      </w:pPr>
      <w:r w:rsidRPr="00A11737">
        <w:rPr>
          <w:rFonts w:ascii="Arial" w:hAnsi="Arial" w:cs="Arial"/>
          <w:color w:val="000000" w:themeColor="text1"/>
          <w:sz w:val="22"/>
          <w:szCs w:val="22"/>
        </w:rPr>
        <w:t>Ta znamená například:</w:t>
      </w:r>
    </w:p>
    <w:p w14:paraId="6BD3A4DD" w14:textId="77777777" w:rsidR="0076691C" w:rsidRPr="00A11737" w:rsidRDefault="0076691C" w:rsidP="00CA5D48">
      <w:pPr>
        <w:pStyle w:val="Odstavecseseznamem"/>
        <w:numPr>
          <w:ilvl w:val="0"/>
          <w:numId w:val="30"/>
        </w:numPr>
        <w:jc w:val="both"/>
        <w:rPr>
          <w:rFonts w:ascii="Arial" w:hAnsi="Arial" w:cs="Arial"/>
          <w:color w:val="000000" w:themeColor="text1"/>
          <w:sz w:val="22"/>
          <w:szCs w:val="22"/>
        </w:rPr>
      </w:pPr>
      <w:r w:rsidRPr="00A11737">
        <w:rPr>
          <w:rFonts w:ascii="Arial" w:hAnsi="Arial" w:cs="Arial"/>
          <w:color w:val="000000" w:themeColor="text1"/>
          <w:sz w:val="22"/>
          <w:szCs w:val="22"/>
        </w:rPr>
        <w:t xml:space="preserve">Byla určena obvyklá cena… </w:t>
      </w:r>
    </w:p>
    <w:p w14:paraId="31689784" w14:textId="77777777" w:rsidR="0076691C" w:rsidRPr="00A11737" w:rsidRDefault="0076691C" w:rsidP="00CA5D48">
      <w:pPr>
        <w:pStyle w:val="Odstavecseseznamem"/>
        <w:numPr>
          <w:ilvl w:val="0"/>
          <w:numId w:val="30"/>
        </w:numPr>
        <w:jc w:val="both"/>
        <w:rPr>
          <w:rFonts w:ascii="Arial" w:hAnsi="Arial" w:cs="Arial"/>
          <w:color w:val="000000" w:themeColor="text1"/>
          <w:sz w:val="22"/>
          <w:szCs w:val="22"/>
        </w:rPr>
      </w:pPr>
      <w:r w:rsidRPr="00A11737">
        <w:rPr>
          <w:rFonts w:ascii="Arial" w:hAnsi="Arial" w:cs="Arial"/>
          <w:color w:val="000000" w:themeColor="text1"/>
          <w:sz w:val="22"/>
          <w:szCs w:val="22"/>
        </w:rPr>
        <w:t xml:space="preserve">Byla určena cena zjištěná… </w:t>
      </w:r>
    </w:p>
    <w:p w14:paraId="148965B8" w14:textId="77777777" w:rsidR="0076691C" w:rsidRPr="00A11737" w:rsidRDefault="0076691C" w:rsidP="00CA5D48">
      <w:pPr>
        <w:pStyle w:val="Odstavecseseznamem"/>
        <w:numPr>
          <w:ilvl w:val="0"/>
          <w:numId w:val="30"/>
        </w:numPr>
        <w:jc w:val="both"/>
        <w:rPr>
          <w:rFonts w:ascii="Arial" w:hAnsi="Arial" w:cs="Arial"/>
          <w:color w:val="000000" w:themeColor="text1"/>
          <w:sz w:val="22"/>
          <w:szCs w:val="22"/>
        </w:rPr>
      </w:pPr>
      <w:r w:rsidRPr="00A11737">
        <w:rPr>
          <w:rFonts w:ascii="Arial" w:hAnsi="Arial" w:cs="Arial"/>
          <w:color w:val="000000" w:themeColor="text1"/>
          <w:sz w:val="22"/>
          <w:szCs w:val="22"/>
        </w:rPr>
        <w:t>Byla určena tržní hodnota…</w:t>
      </w:r>
    </w:p>
    <w:p w14:paraId="760FF13F" w14:textId="77777777" w:rsidR="0076691C" w:rsidRPr="00A11737" w:rsidRDefault="0076691C" w:rsidP="0076691C">
      <w:pPr>
        <w:jc w:val="both"/>
        <w:rPr>
          <w:rFonts w:ascii="Arial" w:hAnsi="Arial" w:cs="Arial"/>
          <w:color w:val="000000" w:themeColor="text1"/>
          <w:sz w:val="22"/>
          <w:szCs w:val="22"/>
        </w:rPr>
      </w:pPr>
      <w:r w:rsidRPr="00A11737">
        <w:rPr>
          <w:rFonts w:ascii="Arial" w:hAnsi="Arial" w:cs="Arial"/>
          <w:color w:val="000000" w:themeColor="text1"/>
          <w:sz w:val="22"/>
          <w:szCs w:val="22"/>
        </w:rPr>
        <w:t>Pro účely restituční je nejprůkaznější ve výroku citovat přímo oceňovací předpis (v té době cena zjištěná nebyla definována):</w:t>
      </w:r>
    </w:p>
    <w:p w14:paraId="5CA700EF" w14:textId="77777777" w:rsidR="0076691C" w:rsidRPr="00A11737" w:rsidRDefault="0076691C" w:rsidP="0076691C">
      <w:pPr>
        <w:jc w:val="both"/>
        <w:rPr>
          <w:rFonts w:ascii="Arial" w:hAnsi="Arial"/>
          <w:color w:val="000000" w:themeColor="text1"/>
          <w:sz w:val="22"/>
          <w:szCs w:val="22"/>
        </w:rPr>
      </w:pPr>
      <w:r w:rsidRPr="00A11737">
        <w:rPr>
          <w:rFonts w:ascii="Arial" w:hAnsi="Arial" w:cs="Arial"/>
          <w:color w:val="000000" w:themeColor="text1"/>
          <w:sz w:val="22"/>
          <w:szCs w:val="22"/>
        </w:rPr>
        <w:t xml:space="preserve">Byla určena cena podle oceňovací vyhlášky </w:t>
      </w:r>
      <w:r w:rsidRPr="00A11737">
        <w:rPr>
          <w:rFonts w:ascii="Arial" w:hAnsi="Arial"/>
          <w:color w:val="000000" w:themeColor="text1"/>
          <w:sz w:val="22"/>
          <w:szCs w:val="22"/>
        </w:rPr>
        <w:t xml:space="preserve">č. 182/1988 Sb. ve znění vyhlášky č. 316/1990 </w:t>
      </w:r>
    </w:p>
    <w:p w14:paraId="0DDBC531" w14:textId="77777777" w:rsidR="0076691C" w:rsidRPr="00A11737" w:rsidRDefault="0076691C" w:rsidP="0076691C">
      <w:pPr>
        <w:jc w:val="both"/>
        <w:rPr>
          <w:rFonts w:ascii="Arial" w:hAnsi="Arial"/>
          <w:color w:val="000000" w:themeColor="text1"/>
          <w:sz w:val="22"/>
          <w:szCs w:val="22"/>
        </w:rPr>
      </w:pPr>
      <w:r w:rsidRPr="00A11737">
        <w:rPr>
          <w:rFonts w:ascii="Arial" w:hAnsi="Arial"/>
          <w:color w:val="000000" w:themeColor="text1"/>
          <w:sz w:val="22"/>
          <w:szCs w:val="22"/>
        </w:rPr>
        <w:t>Sb.</w:t>
      </w:r>
    </w:p>
    <w:p w14:paraId="43289FA6" w14:textId="77777777" w:rsidR="0076691C" w:rsidRPr="00A11737" w:rsidRDefault="0076691C" w:rsidP="0076691C">
      <w:pPr>
        <w:jc w:val="both"/>
        <w:rPr>
          <w:rFonts w:ascii="Arial" w:hAnsi="Arial" w:cs="Arial"/>
          <w:color w:val="000000" w:themeColor="text1"/>
          <w:sz w:val="22"/>
          <w:szCs w:val="22"/>
        </w:rPr>
      </w:pPr>
      <w:r w:rsidRPr="00A11737">
        <w:rPr>
          <w:rFonts w:ascii="Arial" w:hAnsi="Arial" w:cs="Arial"/>
          <w:color w:val="000000" w:themeColor="text1"/>
          <w:sz w:val="22"/>
          <w:szCs w:val="22"/>
        </w:rPr>
        <w:t>Chybný a zmatečný výrok je:</w:t>
      </w:r>
    </w:p>
    <w:p w14:paraId="08817BA6" w14:textId="77777777" w:rsidR="0076691C" w:rsidRPr="00A11737" w:rsidRDefault="0076691C" w:rsidP="0076691C">
      <w:pPr>
        <w:jc w:val="both"/>
        <w:rPr>
          <w:rFonts w:ascii="Arial" w:hAnsi="Arial" w:cs="Arial"/>
          <w:color w:val="000000" w:themeColor="text1"/>
          <w:sz w:val="22"/>
          <w:szCs w:val="22"/>
        </w:rPr>
      </w:pPr>
      <w:r w:rsidRPr="00A11737">
        <w:rPr>
          <w:rFonts w:ascii="Arial" w:hAnsi="Arial" w:cs="Arial"/>
          <w:color w:val="000000" w:themeColor="text1"/>
          <w:sz w:val="22"/>
          <w:szCs w:val="22"/>
        </w:rPr>
        <w:t xml:space="preserve">Byla zjištěná cena zjištěná… </w:t>
      </w:r>
    </w:p>
    <w:p w14:paraId="6A7148B3" w14:textId="122F209D" w:rsidR="0076691C" w:rsidRPr="00A11737" w:rsidRDefault="0076691C" w:rsidP="0076691C">
      <w:pPr>
        <w:jc w:val="both"/>
        <w:rPr>
          <w:rFonts w:ascii="Arial" w:hAnsi="Arial" w:cs="Arial"/>
          <w:color w:val="000000" w:themeColor="text1"/>
          <w:sz w:val="22"/>
          <w:szCs w:val="22"/>
        </w:rPr>
      </w:pPr>
      <w:r w:rsidRPr="00A11737">
        <w:rPr>
          <w:rFonts w:ascii="Arial" w:hAnsi="Arial" w:cs="Arial"/>
          <w:color w:val="000000" w:themeColor="text1"/>
          <w:sz w:val="22"/>
          <w:szCs w:val="22"/>
        </w:rPr>
        <w:t xml:space="preserve">Chybou je, když </w:t>
      </w:r>
      <w:r w:rsidR="00CA5D48" w:rsidRPr="00A11737">
        <w:rPr>
          <w:rFonts w:ascii="Arial" w:hAnsi="Arial" w:cs="Arial"/>
          <w:sz w:val="22"/>
          <w:szCs w:val="22"/>
        </w:rPr>
        <w:t>zhotovitel</w:t>
      </w:r>
      <w:r w:rsidRPr="00A11737">
        <w:rPr>
          <w:rFonts w:ascii="Arial" w:hAnsi="Arial" w:cs="Arial"/>
          <w:color w:val="000000" w:themeColor="text1"/>
          <w:sz w:val="22"/>
          <w:szCs w:val="22"/>
        </w:rPr>
        <w:t xml:space="preserve"> nemůže určit cenu obvyklou (absence porovnávacích vzorků) a určí cenu zjištěnou, kterou nazývá obvyklou cenou.</w:t>
      </w:r>
    </w:p>
    <w:p w14:paraId="55F48986" w14:textId="77777777" w:rsidR="00303594" w:rsidRPr="00A11737" w:rsidRDefault="00303594" w:rsidP="00303594">
      <w:pPr>
        <w:pStyle w:val="Odstavecseseznamem"/>
        <w:jc w:val="center"/>
        <w:rPr>
          <w:rFonts w:ascii="Arial" w:hAnsi="Arial" w:cs="Arial"/>
          <w:b/>
          <w:sz w:val="22"/>
          <w:szCs w:val="22"/>
        </w:rPr>
      </w:pPr>
    </w:p>
    <w:p w14:paraId="214CC222" w14:textId="7BC7392C" w:rsidR="00303594" w:rsidRPr="00A11737" w:rsidRDefault="00303594" w:rsidP="00303594">
      <w:pPr>
        <w:jc w:val="center"/>
        <w:rPr>
          <w:rFonts w:ascii="Arial" w:hAnsi="Arial" w:cs="Arial"/>
          <w:b/>
          <w:sz w:val="22"/>
          <w:szCs w:val="22"/>
        </w:rPr>
      </w:pPr>
      <w:r w:rsidRPr="00A11737">
        <w:rPr>
          <w:rFonts w:ascii="Arial" w:hAnsi="Arial" w:cs="Arial"/>
          <w:b/>
          <w:sz w:val="22"/>
          <w:szCs w:val="22"/>
        </w:rPr>
        <w:t xml:space="preserve">Čl. </w:t>
      </w:r>
      <w:r w:rsidR="00467E06" w:rsidRPr="00A11737">
        <w:rPr>
          <w:rFonts w:ascii="Arial" w:hAnsi="Arial" w:cs="Arial"/>
          <w:b/>
          <w:sz w:val="22"/>
          <w:szCs w:val="22"/>
        </w:rPr>
        <w:t>20</w:t>
      </w:r>
    </w:p>
    <w:p w14:paraId="18C04DC6" w14:textId="77777777" w:rsidR="00303594" w:rsidRPr="00A11737" w:rsidRDefault="00303594" w:rsidP="00303594">
      <w:pPr>
        <w:jc w:val="center"/>
        <w:rPr>
          <w:rFonts w:ascii="Arial" w:hAnsi="Arial" w:cs="Arial"/>
          <w:b/>
          <w:sz w:val="22"/>
          <w:szCs w:val="22"/>
        </w:rPr>
      </w:pPr>
      <w:r w:rsidRPr="00A11737">
        <w:rPr>
          <w:rFonts w:ascii="Arial" w:hAnsi="Arial" w:cs="Arial"/>
          <w:b/>
          <w:sz w:val="22"/>
          <w:szCs w:val="22"/>
        </w:rPr>
        <w:t>Jiné ustanovení</w:t>
      </w:r>
    </w:p>
    <w:p w14:paraId="247459FB"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t>Postupy ocenění věcí nemovitých a movitých, které nejsou řešeny v tomto standardu, se řídí zásadami dobré oceňovací praxe s využitím adekvátních právních předpisů, postupů a metodik.</w:t>
      </w:r>
    </w:p>
    <w:p w14:paraId="1EACBCBD" w14:textId="77777777" w:rsidR="00303594" w:rsidRPr="00A11737" w:rsidRDefault="00303594" w:rsidP="00303594">
      <w:pPr>
        <w:jc w:val="both"/>
        <w:rPr>
          <w:rFonts w:ascii="Arial" w:hAnsi="Arial" w:cs="Arial"/>
          <w:sz w:val="22"/>
          <w:szCs w:val="22"/>
        </w:rPr>
      </w:pPr>
    </w:p>
    <w:p w14:paraId="63D16E3B" w14:textId="75B03AD5" w:rsidR="00303594" w:rsidRPr="00A11737" w:rsidRDefault="0076691C" w:rsidP="00303594">
      <w:pPr>
        <w:jc w:val="center"/>
        <w:rPr>
          <w:rFonts w:ascii="Arial" w:hAnsi="Arial" w:cs="Arial"/>
          <w:b/>
          <w:sz w:val="22"/>
          <w:szCs w:val="22"/>
        </w:rPr>
      </w:pPr>
      <w:r w:rsidRPr="00A11737">
        <w:rPr>
          <w:rFonts w:ascii="Arial" w:hAnsi="Arial" w:cs="Arial"/>
          <w:b/>
          <w:sz w:val="22"/>
          <w:szCs w:val="22"/>
        </w:rPr>
        <w:t xml:space="preserve">Čl. </w:t>
      </w:r>
      <w:r w:rsidR="00467E06" w:rsidRPr="00A11737">
        <w:rPr>
          <w:rFonts w:ascii="Arial" w:hAnsi="Arial" w:cs="Arial"/>
          <w:b/>
          <w:sz w:val="22"/>
          <w:szCs w:val="22"/>
        </w:rPr>
        <w:t>21</w:t>
      </w:r>
    </w:p>
    <w:p w14:paraId="747EC9E3" w14:textId="624570C6" w:rsidR="00303594" w:rsidRPr="00A11737" w:rsidRDefault="00303594" w:rsidP="00303594">
      <w:pPr>
        <w:jc w:val="center"/>
        <w:rPr>
          <w:rFonts w:ascii="Arial" w:hAnsi="Arial" w:cs="Arial"/>
          <w:b/>
          <w:sz w:val="22"/>
          <w:szCs w:val="22"/>
        </w:rPr>
      </w:pPr>
      <w:r w:rsidRPr="00A11737">
        <w:rPr>
          <w:rFonts w:ascii="Arial" w:hAnsi="Arial" w:cs="Arial"/>
          <w:b/>
          <w:sz w:val="22"/>
          <w:szCs w:val="22"/>
        </w:rPr>
        <w:t xml:space="preserve">Registrace </w:t>
      </w:r>
      <w:r w:rsidR="00467E06" w:rsidRPr="00A11737">
        <w:rPr>
          <w:rFonts w:ascii="Arial" w:hAnsi="Arial" w:cs="Arial"/>
          <w:b/>
          <w:sz w:val="22"/>
          <w:szCs w:val="22"/>
        </w:rPr>
        <w:t xml:space="preserve">zhotovitelů </w:t>
      </w:r>
      <w:r w:rsidRPr="00A11737">
        <w:rPr>
          <w:rFonts w:ascii="Arial" w:hAnsi="Arial" w:cs="Arial"/>
          <w:b/>
          <w:sz w:val="22"/>
          <w:szCs w:val="22"/>
        </w:rPr>
        <w:t>a využití standardu S1 ON-</w:t>
      </w:r>
      <w:proofErr w:type="gramStart"/>
      <w:r w:rsidRPr="00A11737">
        <w:rPr>
          <w:rFonts w:ascii="Arial" w:hAnsi="Arial" w:cs="Arial"/>
          <w:b/>
          <w:sz w:val="22"/>
          <w:szCs w:val="22"/>
        </w:rPr>
        <w:t>1  IOM</w:t>
      </w:r>
      <w:proofErr w:type="gramEnd"/>
      <w:r w:rsidRPr="00A11737">
        <w:rPr>
          <w:rFonts w:ascii="Arial" w:hAnsi="Arial" w:cs="Arial"/>
          <w:b/>
          <w:sz w:val="22"/>
          <w:szCs w:val="22"/>
        </w:rPr>
        <w:t xml:space="preserve"> VŠE</w:t>
      </w:r>
    </w:p>
    <w:p w14:paraId="3F13FE5A" w14:textId="0D5A7406" w:rsidR="00303594" w:rsidRPr="00A11737" w:rsidRDefault="00467E06" w:rsidP="00303594">
      <w:pPr>
        <w:jc w:val="both"/>
        <w:rPr>
          <w:rFonts w:ascii="Arial" w:hAnsi="Arial" w:cs="Arial"/>
          <w:sz w:val="22"/>
          <w:szCs w:val="22"/>
        </w:rPr>
      </w:pPr>
      <w:r w:rsidRPr="00A11737">
        <w:rPr>
          <w:rFonts w:ascii="Arial" w:hAnsi="Arial" w:cs="Arial"/>
          <w:sz w:val="22"/>
          <w:szCs w:val="22"/>
        </w:rPr>
        <w:t>Zhotovitelům</w:t>
      </w:r>
      <w:r w:rsidR="00303594" w:rsidRPr="00A11737">
        <w:rPr>
          <w:rFonts w:ascii="Arial" w:hAnsi="Arial" w:cs="Arial"/>
          <w:sz w:val="22"/>
          <w:szCs w:val="22"/>
        </w:rPr>
        <w:t xml:space="preserve"> doporučuje objednatel registraci k využití standardu S1 ON-</w:t>
      </w:r>
      <w:proofErr w:type="gramStart"/>
      <w:r w:rsidR="00303594" w:rsidRPr="00A11737">
        <w:rPr>
          <w:rFonts w:ascii="Arial" w:hAnsi="Arial" w:cs="Arial"/>
          <w:sz w:val="22"/>
          <w:szCs w:val="22"/>
        </w:rPr>
        <w:t>1  IOM</w:t>
      </w:r>
      <w:proofErr w:type="gramEnd"/>
      <w:r w:rsidR="00303594" w:rsidRPr="00A11737">
        <w:rPr>
          <w:rFonts w:ascii="Arial" w:hAnsi="Arial" w:cs="Arial"/>
          <w:sz w:val="22"/>
          <w:szCs w:val="22"/>
        </w:rPr>
        <w:t xml:space="preserve"> VŠE podle čl. 1.2.5. (registrace je bezplatná).</w:t>
      </w:r>
    </w:p>
    <w:p w14:paraId="7D11AA51" w14:textId="65B9D6C1" w:rsidR="00303594" w:rsidRPr="00A11737" w:rsidRDefault="00AB2967" w:rsidP="00303594">
      <w:pPr>
        <w:jc w:val="center"/>
        <w:rPr>
          <w:rFonts w:ascii="Arial" w:hAnsi="Arial" w:cs="Arial"/>
          <w:b/>
          <w:sz w:val="22"/>
          <w:szCs w:val="22"/>
        </w:rPr>
      </w:pPr>
      <w:r w:rsidRPr="00A11737">
        <w:rPr>
          <w:rFonts w:ascii="Arial" w:hAnsi="Arial" w:cs="Arial"/>
          <w:b/>
          <w:sz w:val="22"/>
          <w:szCs w:val="22"/>
        </w:rPr>
        <w:t xml:space="preserve">Čl. </w:t>
      </w:r>
      <w:r w:rsidR="00467E06" w:rsidRPr="00A11737">
        <w:rPr>
          <w:rFonts w:ascii="Arial" w:hAnsi="Arial" w:cs="Arial"/>
          <w:b/>
          <w:sz w:val="22"/>
          <w:szCs w:val="22"/>
        </w:rPr>
        <w:t>22</w:t>
      </w:r>
    </w:p>
    <w:p w14:paraId="29BFEDA6" w14:textId="70B21999" w:rsidR="00303594" w:rsidRPr="00A11737" w:rsidRDefault="00303594" w:rsidP="00303594">
      <w:pPr>
        <w:jc w:val="center"/>
        <w:rPr>
          <w:rFonts w:ascii="Arial" w:hAnsi="Arial" w:cs="Arial"/>
          <w:b/>
          <w:sz w:val="22"/>
          <w:szCs w:val="22"/>
        </w:rPr>
      </w:pPr>
      <w:r w:rsidRPr="00A11737">
        <w:rPr>
          <w:rFonts w:ascii="Arial" w:hAnsi="Arial" w:cs="Arial"/>
          <w:b/>
          <w:sz w:val="22"/>
          <w:szCs w:val="22"/>
        </w:rPr>
        <w:t xml:space="preserve">Specifické požadavky </w:t>
      </w:r>
      <w:r w:rsidR="00467E06" w:rsidRPr="00A11737">
        <w:rPr>
          <w:rFonts w:ascii="Arial" w:hAnsi="Arial" w:cs="Arial"/>
          <w:b/>
          <w:sz w:val="22"/>
          <w:szCs w:val="22"/>
        </w:rPr>
        <w:t>objednatele</w:t>
      </w:r>
    </w:p>
    <w:p w14:paraId="430CB579" w14:textId="77777777" w:rsidR="00303594" w:rsidRPr="00A11737" w:rsidRDefault="00303594" w:rsidP="00467E06">
      <w:pPr>
        <w:jc w:val="both"/>
        <w:rPr>
          <w:rFonts w:ascii="Arial" w:hAnsi="Arial" w:cs="Arial"/>
          <w:sz w:val="22"/>
          <w:szCs w:val="22"/>
        </w:rPr>
      </w:pPr>
      <w:r w:rsidRPr="00A11737">
        <w:rPr>
          <w:rFonts w:ascii="Arial" w:hAnsi="Arial" w:cs="Arial"/>
          <w:sz w:val="22"/>
          <w:szCs w:val="22"/>
        </w:rPr>
        <w:t>Budou řešeny individuálně podle oceňovací situace v objednávce. U ceny obvyklé pozemku půjde zpravidla o požadavek stanovení vlivu součástí a příslušenství na cenu, případně o požadavek rozdělení na dvě samostatné ceny.</w:t>
      </w:r>
    </w:p>
    <w:p w14:paraId="599AB753" w14:textId="23ACA5E6" w:rsidR="00303594" w:rsidRPr="00A11737" w:rsidRDefault="00303594" w:rsidP="00303594">
      <w:pPr>
        <w:jc w:val="both"/>
        <w:rPr>
          <w:rFonts w:ascii="Arial" w:hAnsi="Arial" w:cs="Arial"/>
          <w:sz w:val="22"/>
          <w:szCs w:val="22"/>
        </w:rPr>
      </w:pPr>
    </w:p>
    <w:p w14:paraId="31651E0E" w14:textId="4541BE0E" w:rsidR="00467E06" w:rsidRPr="00A11737" w:rsidRDefault="00467E06" w:rsidP="00303594">
      <w:pPr>
        <w:jc w:val="both"/>
        <w:rPr>
          <w:rFonts w:ascii="Arial" w:hAnsi="Arial" w:cs="Arial"/>
          <w:sz w:val="22"/>
          <w:szCs w:val="22"/>
        </w:rPr>
      </w:pPr>
    </w:p>
    <w:p w14:paraId="0624E8AB" w14:textId="0ABC2FB6" w:rsidR="00467E06" w:rsidRPr="00A11737" w:rsidRDefault="00467E06" w:rsidP="00303594">
      <w:pPr>
        <w:jc w:val="both"/>
        <w:rPr>
          <w:rFonts w:ascii="Arial" w:hAnsi="Arial" w:cs="Arial"/>
          <w:sz w:val="22"/>
          <w:szCs w:val="22"/>
        </w:rPr>
      </w:pPr>
    </w:p>
    <w:p w14:paraId="707F010D" w14:textId="38E2F459" w:rsidR="001D79A3" w:rsidRPr="00A11737" w:rsidRDefault="001D79A3" w:rsidP="00303594">
      <w:pPr>
        <w:jc w:val="both"/>
        <w:rPr>
          <w:rFonts w:ascii="Arial" w:hAnsi="Arial" w:cs="Arial"/>
          <w:sz w:val="22"/>
          <w:szCs w:val="22"/>
        </w:rPr>
      </w:pPr>
    </w:p>
    <w:p w14:paraId="75C4DA50" w14:textId="127A4EAE" w:rsidR="001D79A3" w:rsidRPr="00A11737" w:rsidRDefault="001D79A3" w:rsidP="00303594">
      <w:pPr>
        <w:jc w:val="both"/>
        <w:rPr>
          <w:rFonts w:ascii="Arial" w:hAnsi="Arial" w:cs="Arial"/>
          <w:sz w:val="22"/>
          <w:szCs w:val="22"/>
        </w:rPr>
      </w:pPr>
    </w:p>
    <w:p w14:paraId="7929326A" w14:textId="77777777" w:rsidR="004F5769" w:rsidRPr="00A11737" w:rsidRDefault="004F5769" w:rsidP="00303594">
      <w:pPr>
        <w:jc w:val="both"/>
        <w:rPr>
          <w:rFonts w:ascii="Arial" w:hAnsi="Arial" w:cs="Arial"/>
          <w:sz w:val="22"/>
          <w:szCs w:val="22"/>
        </w:rPr>
      </w:pPr>
    </w:p>
    <w:p w14:paraId="1F77D939" w14:textId="77777777" w:rsidR="00303594" w:rsidRPr="00A11737" w:rsidRDefault="00303594" w:rsidP="00303594">
      <w:pPr>
        <w:jc w:val="both"/>
        <w:rPr>
          <w:rFonts w:ascii="Arial" w:hAnsi="Arial" w:cs="Arial"/>
          <w:sz w:val="22"/>
          <w:szCs w:val="22"/>
        </w:rPr>
      </w:pPr>
      <w:r w:rsidRPr="00A11737">
        <w:rPr>
          <w:rFonts w:ascii="Arial" w:hAnsi="Arial" w:cs="Arial"/>
          <w:sz w:val="22"/>
          <w:szCs w:val="22"/>
        </w:rPr>
        <w:t xml:space="preserve"> </w:t>
      </w:r>
    </w:p>
    <w:p w14:paraId="53D53307" w14:textId="4BC6E564" w:rsidR="00303594" w:rsidRPr="00A11737" w:rsidRDefault="00303594" w:rsidP="00303594">
      <w:pPr>
        <w:pStyle w:val="Odstavecseseznamem"/>
        <w:ind w:left="3540"/>
        <w:rPr>
          <w:rFonts w:ascii="Arial" w:hAnsi="Arial" w:cs="Arial"/>
          <w:b/>
          <w:sz w:val="22"/>
          <w:szCs w:val="22"/>
        </w:rPr>
      </w:pPr>
      <w:r w:rsidRPr="00A11737">
        <w:rPr>
          <w:rFonts w:ascii="Arial" w:hAnsi="Arial" w:cs="Arial"/>
          <w:b/>
          <w:sz w:val="22"/>
          <w:szCs w:val="22"/>
        </w:rPr>
        <w:lastRenderedPageBreak/>
        <w:t xml:space="preserve">          Čl. </w:t>
      </w:r>
      <w:r w:rsidR="00467E06" w:rsidRPr="00A11737">
        <w:rPr>
          <w:rFonts w:ascii="Arial" w:hAnsi="Arial" w:cs="Arial"/>
          <w:b/>
          <w:sz w:val="22"/>
          <w:szCs w:val="22"/>
        </w:rPr>
        <w:t>23</w:t>
      </w:r>
    </w:p>
    <w:p w14:paraId="35136CC9" w14:textId="77777777" w:rsidR="00303594" w:rsidRPr="00A11737" w:rsidRDefault="00303594" w:rsidP="00303594">
      <w:pPr>
        <w:pStyle w:val="Zkladntextodsazen31"/>
        <w:ind w:left="0" w:firstLine="0"/>
        <w:jc w:val="center"/>
        <w:rPr>
          <w:rFonts w:ascii="Arial" w:hAnsi="Arial" w:cs="Arial"/>
          <w:b/>
          <w:sz w:val="22"/>
          <w:szCs w:val="22"/>
        </w:rPr>
      </w:pPr>
      <w:r w:rsidRPr="00A11737">
        <w:rPr>
          <w:rFonts w:ascii="Arial" w:hAnsi="Arial" w:cs="Arial"/>
          <w:b/>
          <w:sz w:val="22"/>
          <w:szCs w:val="22"/>
        </w:rPr>
        <w:t>Přehled některých vad znaleckých posudků (důvody nepřevzetí)</w:t>
      </w:r>
    </w:p>
    <w:p w14:paraId="45411B4F" w14:textId="77777777" w:rsidR="00303594" w:rsidRPr="00A11737" w:rsidRDefault="00303594" w:rsidP="00303594">
      <w:pPr>
        <w:pStyle w:val="Zkladntextodsazen31"/>
        <w:ind w:left="0" w:firstLine="0"/>
        <w:rPr>
          <w:rFonts w:ascii="Arial" w:hAnsi="Arial" w:cs="Arial"/>
          <w:b/>
          <w:sz w:val="22"/>
          <w:szCs w:val="22"/>
        </w:rPr>
      </w:pPr>
    </w:p>
    <w:p w14:paraId="6DC179B1" w14:textId="77777777" w:rsidR="00303594" w:rsidRPr="00A11737" w:rsidRDefault="00303594" w:rsidP="00303594">
      <w:pPr>
        <w:pStyle w:val="Zkladntextodsazen31"/>
        <w:ind w:left="0" w:firstLine="0"/>
        <w:rPr>
          <w:rFonts w:ascii="Arial" w:hAnsi="Arial" w:cs="Arial"/>
          <w:b/>
          <w:sz w:val="22"/>
          <w:szCs w:val="22"/>
        </w:rPr>
      </w:pPr>
      <w:r w:rsidRPr="00A11737">
        <w:rPr>
          <w:rFonts w:ascii="Arial" w:hAnsi="Arial" w:cs="Arial"/>
          <w:b/>
          <w:sz w:val="22"/>
          <w:szCs w:val="22"/>
        </w:rPr>
        <w:t>Vady znaleckých posudků (cena zjištěná a obvyklá)</w:t>
      </w:r>
    </w:p>
    <w:p w14:paraId="1E6C4EC2" w14:textId="5CAC6FAD" w:rsidR="00303594" w:rsidRPr="00A11737" w:rsidRDefault="00467E06" w:rsidP="00303594">
      <w:pPr>
        <w:pStyle w:val="Zkladntextodsazen31"/>
        <w:numPr>
          <w:ilvl w:val="0"/>
          <w:numId w:val="12"/>
        </w:numPr>
        <w:rPr>
          <w:rFonts w:ascii="Arial" w:hAnsi="Arial" w:cs="Arial"/>
          <w:sz w:val="22"/>
          <w:szCs w:val="22"/>
        </w:rPr>
      </w:pPr>
      <w:r w:rsidRPr="00A11737">
        <w:rPr>
          <w:rFonts w:ascii="Arial" w:hAnsi="Arial" w:cs="Arial"/>
          <w:sz w:val="22"/>
          <w:szCs w:val="22"/>
        </w:rPr>
        <w:t>Zhotovitel</w:t>
      </w:r>
      <w:r w:rsidR="00303594" w:rsidRPr="00A11737">
        <w:rPr>
          <w:rFonts w:ascii="Arial" w:hAnsi="Arial" w:cs="Arial"/>
          <w:sz w:val="22"/>
          <w:szCs w:val="22"/>
        </w:rPr>
        <w:t xml:space="preserve"> nedodržel právní předpis související se zpracováním ZP.</w:t>
      </w:r>
    </w:p>
    <w:p w14:paraId="3C16197B" w14:textId="6DD50000" w:rsidR="00303594" w:rsidRPr="00A11737" w:rsidRDefault="00467E06" w:rsidP="00303594">
      <w:pPr>
        <w:pStyle w:val="Zkladntextodsazen31"/>
        <w:numPr>
          <w:ilvl w:val="0"/>
          <w:numId w:val="12"/>
        </w:numPr>
        <w:rPr>
          <w:rFonts w:ascii="Arial" w:hAnsi="Arial" w:cs="Arial"/>
          <w:sz w:val="22"/>
          <w:szCs w:val="22"/>
        </w:rPr>
      </w:pPr>
      <w:r w:rsidRPr="00A11737">
        <w:rPr>
          <w:rFonts w:ascii="Arial" w:hAnsi="Arial" w:cs="Arial"/>
          <w:sz w:val="22"/>
          <w:szCs w:val="22"/>
        </w:rPr>
        <w:t xml:space="preserve">Zhotovitel </w:t>
      </w:r>
      <w:r w:rsidR="00303594" w:rsidRPr="00A11737">
        <w:rPr>
          <w:rFonts w:ascii="Arial" w:hAnsi="Arial" w:cs="Arial"/>
          <w:sz w:val="22"/>
          <w:szCs w:val="22"/>
        </w:rPr>
        <w:t>provedl šetření neobjektivně a nechal se ovlivnit účastníky oceňovacího procesu.</w:t>
      </w:r>
    </w:p>
    <w:p w14:paraId="36DC5595" w14:textId="6DBB50FE" w:rsidR="00303594" w:rsidRPr="00A11737" w:rsidRDefault="00467E06" w:rsidP="00303594">
      <w:pPr>
        <w:pStyle w:val="Zkladntextodsazen31"/>
        <w:numPr>
          <w:ilvl w:val="0"/>
          <w:numId w:val="12"/>
        </w:numPr>
        <w:rPr>
          <w:rFonts w:ascii="Arial" w:hAnsi="Arial" w:cs="Arial"/>
          <w:sz w:val="22"/>
          <w:szCs w:val="22"/>
        </w:rPr>
      </w:pPr>
      <w:r w:rsidRPr="00A11737">
        <w:rPr>
          <w:rFonts w:ascii="Arial" w:hAnsi="Arial" w:cs="Arial"/>
          <w:sz w:val="22"/>
          <w:szCs w:val="22"/>
        </w:rPr>
        <w:t xml:space="preserve">Zhotovitel </w:t>
      </w:r>
      <w:r w:rsidR="00303594" w:rsidRPr="00A11737">
        <w:rPr>
          <w:rFonts w:ascii="Arial" w:hAnsi="Arial" w:cs="Arial"/>
          <w:sz w:val="22"/>
          <w:szCs w:val="22"/>
        </w:rPr>
        <w:t xml:space="preserve">sdělil průběžné nebo konečné výsledky třetím osobám. </w:t>
      </w:r>
    </w:p>
    <w:p w14:paraId="3DCBFD0F" w14:textId="74BEC2CE" w:rsidR="00303594" w:rsidRPr="00A11737" w:rsidRDefault="00467E06" w:rsidP="00303594">
      <w:pPr>
        <w:pStyle w:val="Zkladntextodsazen31"/>
        <w:numPr>
          <w:ilvl w:val="0"/>
          <w:numId w:val="12"/>
        </w:numPr>
        <w:rPr>
          <w:rFonts w:ascii="Arial" w:hAnsi="Arial" w:cs="Arial"/>
          <w:sz w:val="22"/>
          <w:szCs w:val="22"/>
        </w:rPr>
      </w:pPr>
      <w:r w:rsidRPr="00A11737">
        <w:rPr>
          <w:rFonts w:ascii="Arial" w:hAnsi="Arial" w:cs="Arial"/>
          <w:sz w:val="22"/>
          <w:szCs w:val="22"/>
        </w:rPr>
        <w:t xml:space="preserve">Zhotovitel </w:t>
      </w:r>
      <w:r w:rsidR="00303594" w:rsidRPr="00A11737">
        <w:rPr>
          <w:rFonts w:ascii="Arial" w:hAnsi="Arial" w:cs="Arial"/>
          <w:sz w:val="22"/>
          <w:szCs w:val="22"/>
        </w:rPr>
        <w:t xml:space="preserve">nemá ve ZP uvedeno, jak dospěl k dílčím a konečným veličinám, tvrzením a závěrům. </w:t>
      </w:r>
    </w:p>
    <w:p w14:paraId="55B810AC" w14:textId="77777777" w:rsidR="00303594" w:rsidRPr="00A11737" w:rsidRDefault="00303594" w:rsidP="00303594">
      <w:pPr>
        <w:pStyle w:val="Zkladntextodsazen31"/>
        <w:numPr>
          <w:ilvl w:val="0"/>
          <w:numId w:val="12"/>
        </w:numPr>
        <w:rPr>
          <w:rFonts w:ascii="Arial" w:hAnsi="Arial" w:cs="Arial"/>
          <w:sz w:val="22"/>
          <w:szCs w:val="22"/>
        </w:rPr>
      </w:pPr>
      <w:r w:rsidRPr="00A11737">
        <w:rPr>
          <w:rFonts w:ascii="Arial" w:hAnsi="Arial" w:cs="Arial"/>
          <w:sz w:val="22"/>
          <w:szCs w:val="22"/>
        </w:rPr>
        <w:t>Znalecký posudek je nepřezkoumatelný.</w:t>
      </w:r>
    </w:p>
    <w:p w14:paraId="116489BA" w14:textId="77777777" w:rsidR="00303594" w:rsidRPr="00A11737" w:rsidRDefault="00303594" w:rsidP="00303594">
      <w:pPr>
        <w:pStyle w:val="Zkladntextodsazen31"/>
        <w:numPr>
          <w:ilvl w:val="0"/>
          <w:numId w:val="12"/>
        </w:numPr>
        <w:rPr>
          <w:rFonts w:ascii="Arial" w:hAnsi="Arial" w:cs="Arial"/>
          <w:sz w:val="22"/>
          <w:szCs w:val="22"/>
        </w:rPr>
      </w:pPr>
      <w:r w:rsidRPr="00A11737">
        <w:rPr>
          <w:rFonts w:ascii="Arial" w:hAnsi="Arial" w:cs="Arial"/>
          <w:sz w:val="22"/>
          <w:szCs w:val="22"/>
        </w:rPr>
        <w:t>Znalecký posudek není sešit, jednotlivé strany nejsou očíslovány, sešívací šňůra není připevněna k poslední straně posudku a přetištěna znaleckou pečetí a je umožněno zneužití</w:t>
      </w:r>
    </w:p>
    <w:p w14:paraId="590465FB" w14:textId="77777777" w:rsidR="00303594" w:rsidRPr="00A11737" w:rsidRDefault="00303594" w:rsidP="00303594">
      <w:pPr>
        <w:pStyle w:val="Zkladntextodsazen31"/>
        <w:numPr>
          <w:ilvl w:val="0"/>
          <w:numId w:val="12"/>
        </w:numPr>
        <w:rPr>
          <w:rFonts w:ascii="Arial" w:hAnsi="Arial" w:cs="Arial"/>
          <w:sz w:val="22"/>
          <w:szCs w:val="22"/>
        </w:rPr>
      </w:pPr>
      <w:r w:rsidRPr="00A11737">
        <w:rPr>
          <w:rFonts w:ascii="Arial" w:hAnsi="Arial" w:cs="Arial"/>
          <w:sz w:val="22"/>
          <w:szCs w:val="22"/>
        </w:rPr>
        <w:t>Neodpovídá uváděný počet stran ZP se skutečným včetně počtu příloh.</w:t>
      </w:r>
    </w:p>
    <w:p w14:paraId="18C93DFB" w14:textId="77777777" w:rsidR="00303594" w:rsidRPr="00A11737" w:rsidRDefault="00303594" w:rsidP="00303594">
      <w:pPr>
        <w:pStyle w:val="Zkladntextodsazen31"/>
        <w:numPr>
          <w:ilvl w:val="0"/>
          <w:numId w:val="12"/>
        </w:numPr>
        <w:rPr>
          <w:rFonts w:ascii="Arial" w:hAnsi="Arial" w:cs="Arial"/>
          <w:sz w:val="22"/>
          <w:szCs w:val="22"/>
        </w:rPr>
      </w:pPr>
      <w:r w:rsidRPr="00A11737">
        <w:rPr>
          <w:rFonts w:ascii="Arial" w:hAnsi="Arial" w:cs="Arial"/>
          <w:sz w:val="22"/>
          <w:szCs w:val="22"/>
        </w:rPr>
        <w:t>Počet uváděných předávaných totožných výtisků ZP neodpovídá počtu skutečně předanému.</w:t>
      </w:r>
    </w:p>
    <w:p w14:paraId="7B5B79F5" w14:textId="77E411FD" w:rsidR="00303594" w:rsidRPr="00A11737" w:rsidRDefault="00303594" w:rsidP="00303594">
      <w:pPr>
        <w:pStyle w:val="Zkladntextodsazen31"/>
        <w:numPr>
          <w:ilvl w:val="0"/>
          <w:numId w:val="12"/>
        </w:numPr>
        <w:rPr>
          <w:rFonts w:ascii="Arial" w:hAnsi="Arial" w:cs="Arial"/>
          <w:sz w:val="22"/>
          <w:szCs w:val="22"/>
        </w:rPr>
      </w:pPr>
      <w:r w:rsidRPr="00A11737">
        <w:rPr>
          <w:rFonts w:ascii="Arial" w:hAnsi="Arial" w:cs="Arial"/>
          <w:sz w:val="22"/>
          <w:szCs w:val="22"/>
        </w:rPr>
        <w:t>Znalecký posudek není opatřen doložkou dle § 127 a) zákona č. 99/1963 Sb</w:t>
      </w:r>
      <w:r w:rsidR="00467E06" w:rsidRPr="00A11737">
        <w:rPr>
          <w:rFonts w:ascii="Arial" w:hAnsi="Arial" w:cs="Arial"/>
          <w:sz w:val="22"/>
          <w:szCs w:val="22"/>
        </w:rPr>
        <w:t>.</w:t>
      </w:r>
    </w:p>
    <w:p w14:paraId="7F62998C" w14:textId="1C8C1BBC" w:rsidR="00303594" w:rsidRPr="00A11737" w:rsidRDefault="00303594" w:rsidP="00303594">
      <w:pPr>
        <w:pStyle w:val="Odstavecseseznamem"/>
        <w:numPr>
          <w:ilvl w:val="0"/>
          <w:numId w:val="12"/>
        </w:numPr>
        <w:jc w:val="both"/>
        <w:rPr>
          <w:rFonts w:ascii="Arial" w:hAnsi="Arial" w:cs="Arial"/>
          <w:sz w:val="22"/>
          <w:szCs w:val="22"/>
        </w:rPr>
      </w:pPr>
      <w:r w:rsidRPr="00A11737">
        <w:rPr>
          <w:rFonts w:ascii="Arial" w:hAnsi="Arial" w:cs="Arial"/>
          <w:sz w:val="22"/>
          <w:szCs w:val="22"/>
        </w:rPr>
        <w:t xml:space="preserve">Na poslední straně znaleckého posudku </w:t>
      </w:r>
      <w:r w:rsidR="00467E06" w:rsidRPr="00A11737">
        <w:rPr>
          <w:rFonts w:ascii="Arial" w:hAnsi="Arial" w:cs="Arial"/>
          <w:sz w:val="22"/>
          <w:szCs w:val="22"/>
        </w:rPr>
        <w:t>zhotovitel</w:t>
      </w:r>
      <w:r w:rsidRPr="00A11737">
        <w:rPr>
          <w:rFonts w:ascii="Arial" w:hAnsi="Arial" w:cs="Arial"/>
          <w:sz w:val="22"/>
          <w:szCs w:val="22"/>
        </w:rPr>
        <w:t xml:space="preserve"> nepřipojil znaleckou doložku, která obsahuje označení seznamu, v němž je </w:t>
      </w:r>
      <w:r w:rsidR="00467E06" w:rsidRPr="00A11737">
        <w:rPr>
          <w:rFonts w:ascii="Arial" w:hAnsi="Arial" w:cs="Arial"/>
          <w:sz w:val="22"/>
          <w:szCs w:val="22"/>
        </w:rPr>
        <w:t>zhotovitel</w:t>
      </w:r>
      <w:r w:rsidRPr="00A11737">
        <w:rPr>
          <w:rFonts w:ascii="Arial" w:hAnsi="Arial" w:cs="Arial"/>
          <w:sz w:val="22"/>
          <w:szCs w:val="22"/>
        </w:rPr>
        <w:t xml:space="preserve"> zapsán, označení oboru, v němž je oprávněn podávat posudky, a číslo položky, pod kterou je úkon zapsán ve znaleckém deníku (§ 13 odst. 4 vyhlášky č. 37/1967 Sb.).</w:t>
      </w:r>
    </w:p>
    <w:p w14:paraId="04A97F48" w14:textId="77777777" w:rsidR="00303594" w:rsidRPr="00A11737" w:rsidRDefault="00303594" w:rsidP="00303594">
      <w:pPr>
        <w:pStyle w:val="Odstavecseseznamem"/>
        <w:numPr>
          <w:ilvl w:val="0"/>
          <w:numId w:val="12"/>
        </w:numPr>
        <w:jc w:val="both"/>
        <w:rPr>
          <w:rFonts w:ascii="Arial" w:hAnsi="Arial" w:cs="Arial"/>
          <w:sz w:val="22"/>
          <w:szCs w:val="22"/>
        </w:rPr>
      </w:pPr>
      <w:r w:rsidRPr="00A11737">
        <w:rPr>
          <w:rFonts w:ascii="Arial" w:hAnsi="Arial" w:cs="Arial"/>
          <w:sz w:val="22"/>
          <w:szCs w:val="22"/>
        </w:rPr>
        <w:t>Každý výtisk písemného znaleckého posudku není podepsán s připojenou pečetí. Zpravidla u znalecké doložky, případně u rekapitulace, je možné obojí.</w:t>
      </w:r>
    </w:p>
    <w:p w14:paraId="7584A486" w14:textId="77777777" w:rsidR="00303594" w:rsidRPr="00A11737" w:rsidRDefault="00303594" w:rsidP="00303594">
      <w:pPr>
        <w:pStyle w:val="Zkladntextodsazen31"/>
        <w:numPr>
          <w:ilvl w:val="0"/>
          <w:numId w:val="12"/>
        </w:numPr>
        <w:rPr>
          <w:rFonts w:ascii="Arial" w:hAnsi="Arial" w:cs="Arial"/>
          <w:sz w:val="22"/>
          <w:szCs w:val="22"/>
        </w:rPr>
      </w:pPr>
      <w:r w:rsidRPr="00A11737">
        <w:rPr>
          <w:rFonts w:ascii="Arial" w:hAnsi="Arial" w:cs="Arial"/>
          <w:sz w:val="22"/>
          <w:szCs w:val="22"/>
        </w:rPr>
        <w:t>Struktura ZP se zásadně odchyluje od požadovaného závazného členění s důsledky nepřehlednosti ZP a obtížné kontroly.</w:t>
      </w:r>
    </w:p>
    <w:p w14:paraId="7CA8B1CC" w14:textId="77777777" w:rsidR="00303594" w:rsidRPr="00A11737" w:rsidRDefault="00303594" w:rsidP="00303594">
      <w:pPr>
        <w:pStyle w:val="Zkladntextodsazen31"/>
        <w:numPr>
          <w:ilvl w:val="0"/>
          <w:numId w:val="12"/>
        </w:numPr>
        <w:rPr>
          <w:rFonts w:ascii="Arial" w:hAnsi="Arial" w:cs="Arial"/>
          <w:sz w:val="22"/>
          <w:szCs w:val="22"/>
        </w:rPr>
      </w:pPr>
      <w:r w:rsidRPr="00A11737">
        <w:rPr>
          <w:rFonts w:ascii="Arial" w:hAnsi="Arial" w:cs="Arial"/>
          <w:sz w:val="22"/>
          <w:szCs w:val="22"/>
        </w:rPr>
        <w:t>Údaje z katastru nemovitostí buď úplně chybí, nebo jsou uvedeny bez doložení kopií výpisu z katastru nemovitostí.</w:t>
      </w:r>
    </w:p>
    <w:p w14:paraId="6EB9C888" w14:textId="387ACBFC" w:rsidR="00303594" w:rsidRPr="00A11737" w:rsidRDefault="00303594" w:rsidP="00303594">
      <w:pPr>
        <w:pStyle w:val="Zkladntextodsazen31"/>
        <w:numPr>
          <w:ilvl w:val="0"/>
          <w:numId w:val="12"/>
        </w:numPr>
        <w:rPr>
          <w:rFonts w:ascii="Arial" w:hAnsi="Arial" w:cs="Arial"/>
          <w:sz w:val="22"/>
          <w:szCs w:val="22"/>
        </w:rPr>
      </w:pPr>
      <w:r w:rsidRPr="00A11737">
        <w:rPr>
          <w:rFonts w:ascii="Arial" w:hAnsi="Arial" w:cs="Arial"/>
          <w:sz w:val="22"/>
          <w:szCs w:val="22"/>
        </w:rPr>
        <w:t xml:space="preserve">Údaje z územně plánovací dokumentace buď chybí, nebo jsou uvedeny bez doložení kopie územně plánovací informace podle § 21 </w:t>
      </w:r>
      <w:r w:rsidR="00467E06" w:rsidRPr="00A11737">
        <w:rPr>
          <w:rFonts w:ascii="Arial" w:hAnsi="Arial" w:cs="Arial"/>
          <w:sz w:val="22"/>
          <w:szCs w:val="22"/>
        </w:rPr>
        <w:t>zákona č. 183/2006 Sb.</w:t>
      </w:r>
      <w:r w:rsidRPr="00A11737">
        <w:rPr>
          <w:rFonts w:ascii="Arial" w:hAnsi="Arial" w:cs="Arial"/>
          <w:sz w:val="22"/>
          <w:szCs w:val="22"/>
        </w:rPr>
        <w:t xml:space="preserve"> Chybí kopie mapy územního plánu (pokud existuje) a komentář </w:t>
      </w:r>
      <w:r w:rsidR="005716CC" w:rsidRPr="00A11737">
        <w:rPr>
          <w:rFonts w:ascii="Arial" w:hAnsi="Arial" w:cs="Arial"/>
          <w:sz w:val="22"/>
          <w:szCs w:val="22"/>
        </w:rPr>
        <w:t>zhotovitele</w:t>
      </w:r>
      <w:r w:rsidRPr="00A11737">
        <w:rPr>
          <w:rFonts w:ascii="Arial" w:hAnsi="Arial" w:cs="Arial"/>
          <w:sz w:val="22"/>
          <w:szCs w:val="22"/>
        </w:rPr>
        <w:t xml:space="preserve"> o nejlepším a nejvyšším využití. Pro šetření stavu věcí nemovité v minulosti je přípustná i jiná odpovídající dokumentace. </w:t>
      </w:r>
    </w:p>
    <w:p w14:paraId="684EF91F" w14:textId="77777777" w:rsidR="00303594" w:rsidRPr="00A11737" w:rsidRDefault="00303594" w:rsidP="00303594">
      <w:pPr>
        <w:pStyle w:val="Zkladntextodsazen31"/>
        <w:numPr>
          <w:ilvl w:val="0"/>
          <w:numId w:val="12"/>
        </w:numPr>
        <w:rPr>
          <w:rFonts w:ascii="Arial" w:hAnsi="Arial" w:cs="Arial"/>
          <w:color w:val="FF0000"/>
          <w:sz w:val="22"/>
          <w:szCs w:val="22"/>
        </w:rPr>
      </w:pPr>
      <w:r w:rsidRPr="00A11737">
        <w:rPr>
          <w:rFonts w:ascii="Arial" w:hAnsi="Arial" w:cs="Arial"/>
          <w:sz w:val="22"/>
          <w:szCs w:val="22"/>
        </w:rPr>
        <w:t>Internetové zdroje cenových vzorků nabídkových případně poptávaných nejsou doloženy kopií internetových stránek nabízejícího případně poptávajícího (realitní kanceláře).</w:t>
      </w:r>
    </w:p>
    <w:p w14:paraId="38B813DF" w14:textId="77777777" w:rsidR="00303594" w:rsidRPr="00A11737" w:rsidRDefault="00303594" w:rsidP="00303594">
      <w:pPr>
        <w:pStyle w:val="Zkladntextodsazen31"/>
        <w:numPr>
          <w:ilvl w:val="0"/>
          <w:numId w:val="12"/>
        </w:numPr>
        <w:rPr>
          <w:rFonts w:ascii="Arial" w:hAnsi="Arial" w:cs="Arial"/>
          <w:color w:val="FF0000"/>
          <w:sz w:val="22"/>
          <w:szCs w:val="22"/>
        </w:rPr>
      </w:pPr>
      <w:r w:rsidRPr="00A11737">
        <w:rPr>
          <w:rFonts w:ascii="Arial" w:hAnsi="Arial" w:cs="Arial"/>
          <w:sz w:val="22"/>
          <w:szCs w:val="22"/>
        </w:rPr>
        <w:t xml:space="preserve">Ve ZP není dokumentačně doložena prohlídka oceňovaných věcí nemovitých. Chybí minimálně jedna požadovaná fotografie a minimálně jeden snímek </w:t>
      </w:r>
      <w:proofErr w:type="spellStart"/>
      <w:r w:rsidRPr="00A11737">
        <w:rPr>
          <w:rFonts w:ascii="Arial" w:hAnsi="Arial" w:cs="Arial"/>
          <w:sz w:val="22"/>
          <w:szCs w:val="22"/>
        </w:rPr>
        <w:t>ortofotomapy</w:t>
      </w:r>
      <w:proofErr w:type="spellEnd"/>
      <w:r w:rsidRPr="00A11737">
        <w:rPr>
          <w:rFonts w:ascii="Arial" w:hAnsi="Arial" w:cs="Arial"/>
          <w:sz w:val="22"/>
          <w:szCs w:val="22"/>
        </w:rPr>
        <w:t xml:space="preserve"> oceňované věci nemovité.</w:t>
      </w:r>
    </w:p>
    <w:p w14:paraId="08DF2449" w14:textId="6D612822" w:rsidR="00303594" w:rsidRPr="00A11737" w:rsidRDefault="00303594" w:rsidP="00303594">
      <w:pPr>
        <w:pStyle w:val="Zkladntextodsazen31"/>
        <w:numPr>
          <w:ilvl w:val="0"/>
          <w:numId w:val="12"/>
        </w:numPr>
        <w:rPr>
          <w:rFonts w:ascii="Arial" w:hAnsi="Arial" w:cs="Arial"/>
          <w:color w:val="FF0000"/>
          <w:sz w:val="22"/>
          <w:szCs w:val="22"/>
        </w:rPr>
      </w:pPr>
      <w:r w:rsidRPr="00A11737">
        <w:rPr>
          <w:rFonts w:ascii="Arial" w:hAnsi="Arial" w:cs="Arial"/>
          <w:sz w:val="22"/>
          <w:szCs w:val="22"/>
        </w:rPr>
        <w:t xml:space="preserve">Je prokázáno, že </w:t>
      </w:r>
      <w:r w:rsidR="00A700F5" w:rsidRPr="00A11737">
        <w:rPr>
          <w:rFonts w:ascii="Arial" w:hAnsi="Arial" w:cs="Arial"/>
          <w:sz w:val="22"/>
          <w:szCs w:val="22"/>
        </w:rPr>
        <w:t xml:space="preserve">zhotovitel </w:t>
      </w:r>
      <w:r w:rsidRPr="00A11737">
        <w:rPr>
          <w:rFonts w:ascii="Arial" w:hAnsi="Arial" w:cs="Arial"/>
          <w:sz w:val="22"/>
          <w:szCs w:val="22"/>
        </w:rPr>
        <w:t>prohlídku věci nemovité neprovedl. To neplatí pro odůvodněné uvedené ocenění objektů, které zanikly.</w:t>
      </w:r>
    </w:p>
    <w:p w14:paraId="737FC8ED" w14:textId="77777777" w:rsidR="00303594" w:rsidRPr="00A11737" w:rsidRDefault="00303594" w:rsidP="00303594">
      <w:pPr>
        <w:pStyle w:val="Zkladntextodsazen31"/>
        <w:numPr>
          <w:ilvl w:val="0"/>
          <w:numId w:val="12"/>
        </w:numPr>
        <w:rPr>
          <w:rFonts w:ascii="Arial" w:hAnsi="Arial" w:cs="Arial"/>
          <w:color w:val="FF0000"/>
          <w:sz w:val="22"/>
          <w:szCs w:val="22"/>
        </w:rPr>
      </w:pPr>
      <w:r w:rsidRPr="00A11737">
        <w:rPr>
          <w:rFonts w:ascii="Arial" w:hAnsi="Arial" w:cs="Arial"/>
          <w:sz w:val="22"/>
          <w:szCs w:val="22"/>
        </w:rPr>
        <w:t>ZP nebyly oceněny objednané věci nemovité a nebyly provedeny požadované úkony.</w:t>
      </w:r>
    </w:p>
    <w:p w14:paraId="084C2616" w14:textId="77777777" w:rsidR="00303594" w:rsidRPr="00A11737" w:rsidRDefault="00303594" w:rsidP="00303594">
      <w:pPr>
        <w:pStyle w:val="Zkladntextodsazen31"/>
        <w:numPr>
          <w:ilvl w:val="0"/>
          <w:numId w:val="12"/>
        </w:numPr>
        <w:rPr>
          <w:rFonts w:ascii="Arial" w:hAnsi="Arial" w:cs="Arial"/>
          <w:color w:val="FF0000"/>
          <w:sz w:val="22"/>
          <w:szCs w:val="22"/>
        </w:rPr>
      </w:pPr>
      <w:r w:rsidRPr="00A11737">
        <w:rPr>
          <w:rFonts w:ascii="Arial" w:hAnsi="Arial" w:cs="Arial"/>
          <w:sz w:val="22"/>
          <w:szCs w:val="22"/>
        </w:rPr>
        <w:t>Není uvedeno období platnosti výroků o cenách</w:t>
      </w:r>
      <w:r w:rsidR="00AB2967" w:rsidRPr="00A11737">
        <w:rPr>
          <w:rFonts w:ascii="Arial" w:hAnsi="Arial" w:cs="Arial"/>
          <w:sz w:val="22"/>
          <w:szCs w:val="22"/>
        </w:rPr>
        <w:t>, pokud je požadováno</w:t>
      </w:r>
      <w:r w:rsidRPr="00A11737">
        <w:rPr>
          <w:rFonts w:ascii="Arial" w:hAnsi="Arial" w:cs="Arial"/>
          <w:sz w:val="22"/>
          <w:szCs w:val="22"/>
        </w:rPr>
        <w:t>.</w:t>
      </w:r>
    </w:p>
    <w:p w14:paraId="6C5DC260" w14:textId="686838D4" w:rsidR="00303594" w:rsidRPr="00A11737" w:rsidRDefault="00303594" w:rsidP="00303594">
      <w:pPr>
        <w:pStyle w:val="Zkladntextodsazen31"/>
        <w:numPr>
          <w:ilvl w:val="0"/>
          <w:numId w:val="12"/>
        </w:numPr>
        <w:rPr>
          <w:rFonts w:ascii="Arial" w:hAnsi="Arial" w:cs="Arial"/>
          <w:color w:val="FF0000"/>
          <w:sz w:val="22"/>
          <w:szCs w:val="22"/>
        </w:rPr>
      </w:pPr>
      <w:r w:rsidRPr="00A11737">
        <w:rPr>
          <w:rFonts w:ascii="Arial" w:hAnsi="Arial" w:cs="Arial"/>
          <w:sz w:val="22"/>
          <w:szCs w:val="22"/>
        </w:rPr>
        <w:t>Chybné výpočty</w:t>
      </w:r>
      <w:r w:rsidR="00A700F5" w:rsidRPr="00A11737">
        <w:rPr>
          <w:rFonts w:ascii="Arial" w:hAnsi="Arial" w:cs="Arial"/>
          <w:sz w:val="22"/>
          <w:szCs w:val="22"/>
        </w:rPr>
        <w:t>.</w:t>
      </w:r>
    </w:p>
    <w:p w14:paraId="63F6D967" w14:textId="2BC57F58" w:rsidR="00303594" w:rsidRPr="00A11737" w:rsidRDefault="00303594" w:rsidP="00303594">
      <w:pPr>
        <w:pStyle w:val="Zkladntextodsazen31"/>
        <w:numPr>
          <w:ilvl w:val="0"/>
          <w:numId w:val="12"/>
        </w:numPr>
        <w:rPr>
          <w:rFonts w:ascii="Arial" w:hAnsi="Arial" w:cs="Arial"/>
          <w:color w:val="FF0000"/>
          <w:sz w:val="22"/>
          <w:szCs w:val="22"/>
        </w:rPr>
      </w:pPr>
      <w:r w:rsidRPr="00A11737">
        <w:rPr>
          <w:rFonts w:ascii="Arial" w:hAnsi="Arial" w:cs="Arial"/>
          <w:sz w:val="22"/>
          <w:szCs w:val="22"/>
        </w:rPr>
        <w:t>Jiné zjevné vady</w:t>
      </w:r>
      <w:r w:rsidR="00A700F5" w:rsidRPr="00A11737">
        <w:rPr>
          <w:rFonts w:ascii="Arial" w:hAnsi="Arial" w:cs="Arial"/>
          <w:sz w:val="22"/>
          <w:szCs w:val="22"/>
        </w:rPr>
        <w:t>.</w:t>
      </w:r>
    </w:p>
    <w:p w14:paraId="0FFF406D" w14:textId="77777777" w:rsidR="00303594" w:rsidRPr="00A11737" w:rsidRDefault="00303594" w:rsidP="00303594">
      <w:pPr>
        <w:pStyle w:val="Zkladntextodsazen31"/>
        <w:numPr>
          <w:ilvl w:val="0"/>
          <w:numId w:val="12"/>
        </w:numPr>
        <w:rPr>
          <w:rFonts w:ascii="Arial" w:hAnsi="Arial" w:cs="Arial"/>
          <w:sz w:val="22"/>
          <w:szCs w:val="22"/>
        </w:rPr>
      </w:pPr>
      <w:r w:rsidRPr="00A11737">
        <w:rPr>
          <w:rFonts w:ascii="Arial" w:hAnsi="Arial" w:cs="Arial"/>
          <w:sz w:val="22"/>
          <w:szCs w:val="22"/>
        </w:rPr>
        <w:t xml:space="preserve">Neodevzdání ZP </w:t>
      </w:r>
      <w:proofErr w:type="gramStart"/>
      <w:r w:rsidRPr="00A11737">
        <w:rPr>
          <w:rFonts w:ascii="Arial" w:hAnsi="Arial" w:cs="Arial"/>
          <w:sz w:val="22"/>
          <w:szCs w:val="22"/>
        </w:rPr>
        <w:t>v  elektronické</w:t>
      </w:r>
      <w:proofErr w:type="gramEnd"/>
      <w:r w:rsidRPr="00A11737">
        <w:rPr>
          <w:rFonts w:ascii="Arial" w:hAnsi="Arial" w:cs="Arial"/>
          <w:sz w:val="22"/>
          <w:szCs w:val="22"/>
        </w:rPr>
        <w:t xml:space="preserve"> formě. Odevzdaná elektronická forma ZP neodpovídá požadavkům standardu ohledně shody s tištěným originálem.</w:t>
      </w:r>
    </w:p>
    <w:p w14:paraId="4E5760AD" w14:textId="77777777" w:rsidR="00303594" w:rsidRPr="00A11737" w:rsidRDefault="00303594" w:rsidP="00303594">
      <w:pPr>
        <w:pStyle w:val="Zkladntextodsazen31"/>
        <w:ind w:left="502" w:firstLine="0"/>
        <w:rPr>
          <w:rFonts w:ascii="Arial" w:hAnsi="Arial" w:cs="Arial"/>
          <w:color w:val="FF0000"/>
          <w:sz w:val="22"/>
          <w:szCs w:val="22"/>
        </w:rPr>
      </w:pPr>
    </w:p>
    <w:p w14:paraId="0924A6D7" w14:textId="77777777" w:rsidR="00303594" w:rsidRPr="00A11737" w:rsidRDefault="00303594" w:rsidP="00303594">
      <w:pPr>
        <w:pStyle w:val="Zkladntextodsazen31"/>
        <w:ind w:left="0" w:firstLine="0"/>
        <w:rPr>
          <w:rFonts w:ascii="Arial" w:hAnsi="Arial" w:cs="Arial"/>
          <w:b/>
          <w:sz w:val="22"/>
          <w:szCs w:val="22"/>
        </w:rPr>
      </w:pPr>
      <w:r w:rsidRPr="00A11737">
        <w:rPr>
          <w:rFonts w:ascii="Arial" w:hAnsi="Arial" w:cs="Arial"/>
          <w:b/>
          <w:sz w:val="22"/>
          <w:szCs w:val="22"/>
        </w:rPr>
        <w:t>Vady znaleckých posudků (cena zjištěná)</w:t>
      </w:r>
    </w:p>
    <w:p w14:paraId="3C8830D8" w14:textId="4E4726B5" w:rsidR="00303594" w:rsidRPr="00A11737" w:rsidRDefault="00467E06" w:rsidP="00303594">
      <w:pPr>
        <w:pStyle w:val="Zkladntextodsazen31"/>
        <w:numPr>
          <w:ilvl w:val="0"/>
          <w:numId w:val="12"/>
        </w:numPr>
        <w:rPr>
          <w:rFonts w:ascii="Arial" w:hAnsi="Arial" w:cs="Arial"/>
          <w:sz w:val="22"/>
          <w:szCs w:val="22"/>
        </w:rPr>
      </w:pPr>
      <w:r w:rsidRPr="00A11737">
        <w:rPr>
          <w:rFonts w:ascii="Arial" w:hAnsi="Arial" w:cs="Arial"/>
          <w:sz w:val="22"/>
          <w:szCs w:val="22"/>
        </w:rPr>
        <w:t xml:space="preserve">Zhotovitel </w:t>
      </w:r>
      <w:r w:rsidR="00303594" w:rsidRPr="00A11737">
        <w:rPr>
          <w:rFonts w:ascii="Arial" w:hAnsi="Arial" w:cs="Arial"/>
          <w:sz w:val="22"/>
          <w:szCs w:val="22"/>
        </w:rPr>
        <w:t>použil nesprávný oceňovací předpis ve vztahu k požadovanému datu ocenění.</w:t>
      </w:r>
    </w:p>
    <w:p w14:paraId="4FC69D71" w14:textId="6650FCBD" w:rsidR="00303594" w:rsidRPr="00A11737" w:rsidRDefault="00467E06" w:rsidP="00303594">
      <w:pPr>
        <w:pStyle w:val="Zkladntextodsazen31"/>
        <w:numPr>
          <w:ilvl w:val="0"/>
          <w:numId w:val="12"/>
        </w:numPr>
        <w:rPr>
          <w:rFonts w:ascii="Arial" w:hAnsi="Arial" w:cs="Arial"/>
          <w:sz w:val="22"/>
          <w:szCs w:val="22"/>
        </w:rPr>
      </w:pPr>
      <w:r w:rsidRPr="00A11737">
        <w:rPr>
          <w:rFonts w:ascii="Arial" w:hAnsi="Arial" w:cs="Arial"/>
          <w:sz w:val="22"/>
          <w:szCs w:val="22"/>
        </w:rPr>
        <w:t xml:space="preserve">Zhotovitel </w:t>
      </w:r>
      <w:r w:rsidR="00303594" w:rsidRPr="00A11737">
        <w:rPr>
          <w:rFonts w:ascii="Arial" w:hAnsi="Arial" w:cs="Arial"/>
          <w:sz w:val="22"/>
          <w:szCs w:val="22"/>
        </w:rPr>
        <w:t>chybně posoudil oceňovanou věc nemovitou z hlediska členění pozemků a příslušenství.</w:t>
      </w:r>
    </w:p>
    <w:p w14:paraId="1192E320" w14:textId="66A092B7" w:rsidR="00303594" w:rsidRPr="00A11737" w:rsidRDefault="00467E06" w:rsidP="00303594">
      <w:pPr>
        <w:pStyle w:val="Zkladntextodsazen31"/>
        <w:numPr>
          <w:ilvl w:val="0"/>
          <w:numId w:val="12"/>
        </w:numPr>
        <w:rPr>
          <w:rFonts w:ascii="Arial" w:hAnsi="Arial" w:cs="Arial"/>
          <w:sz w:val="22"/>
          <w:szCs w:val="22"/>
        </w:rPr>
      </w:pPr>
      <w:r w:rsidRPr="00A11737">
        <w:rPr>
          <w:rFonts w:ascii="Arial" w:hAnsi="Arial" w:cs="Arial"/>
          <w:sz w:val="22"/>
          <w:szCs w:val="22"/>
        </w:rPr>
        <w:t xml:space="preserve">Zhotovitel </w:t>
      </w:r>
      <w:r w:rsidR="00303594" w:rsidRPr="00A11737">
        <w:rPr>
          <w:rFonts w:ascii="Arial" w:hAnsi="Arial" w:cs="Arial"/>
          <w:sz w:val="22"/>
          <w:szCs w:val="22"/>
        </w:rPr>
        <w:t xml:space="preserve">řádně nezdůvodnil srážky a přirážky. </w:t>
      </w:r>
    </w:p>
    <w:p w14:paraId="4B200BC1" w14:textId="77777777" w:rsidR="00303594" w:rsidRPr="00A11737" w:rsidRDefault="00303594" w:rsidP="00303594">
      <w:pPr>
        <w:pStyle w:val="Zkladntextodsazen31"/>
        <w:numPr>
          <w:ilvl w:val="0"/>
          <w:numId w:val="12"/>
        </w:numPr>
        <w:rPr>
          <w:rFonts w:ascii="Arial" w:hAnsi="Arial" w:cs="Arial"/>
          <w:sz w:val="22"/>
          <w:szCs w:val="22"/>
        </w:rPr>
      </w:pPr>
      <w:r w:rsidRPr="00A11737">
        <w:rPr>
          <w:rFonts w:ascii="Arial" w:hAnsi="Arial" w:cs="Arial"/>
          <w:sz w:val="22"/>
          <w:szCs w:val="22"/>
        </w:rPr>
        <w:t>Chybné zaokrouhlení.</w:t>
      </w:r>
    </w:p>
    <w:p w14:paraId="078183B1" w14:textId="77777777" w:rsidR="00303594" w:rsidRPr="00A11737" w:rsidRDefault="00303594" w:rsidP="00303594">
      <w:pPr>
        <w:pStyle w:val="Zkladntextodsazen31"/>
        <w:ind w:left="0" w:firstLine="0"/>
        <w:rPr>
          <w:rFonts w:ascii="Arial" w:hAnsi="Arial" w:cs="Arial"/>
          <w:b/>
          <w:sz w:val="22"/>
          <w:szCs w:val="22"/>
        </w:rPr>
      </w:pPr>
      <w:r w:rsidRPr="00A11737">
        <w:rPr>
          <w:rFonts w:ascii="Arial" w:hAnsi="Arial" w:cs="Arial"/>
          <w:b/>
          <w:sz w:val="22"/>
          <w:szCs w:val="22"/>
        </w:rPr>
        <w:lastRenderedPageBreak/>
        <w:t xml:space="preserve">Vady znaleckých posudků (obvyklá cena) </w:t>
      </w:r>
    </w:p>
    <w:p w14:paraId="0D43D191" w14:textId="08F42DED" w:rsidR="00303594" w:rsidRPr="00A11737" w:rsidRDefault="00467E06" w:rsidP="00303594">
      <w:pPr>
        <w:pStyle w:val="Zkladntextodsazen31"/>
        <w:numPr>
          <w:ilvl w:val="0"/>
          <w:numId w:val="12"/>
        </w:numPr>
        <w:rPr>
          <w:rFonts w:ascii="Arial" w:hAnsi="Arial" w:cs="Arial"/>
          <w:sz w:val="22"/>
          <w:szCs w:val="22"/>
        </w:rPr>
      </w:pPr>
      <w:r w:rsidRPr="00A11737">
        <w:rPr>
          <w:rFonts w:ascii="Arial" w:hAnsi="Arial" w:cs="Arial"/>
          <w:sz w:val="22"/>
          <w:szCs w:val="22"/>
        </w:rPr>
        <w:t xml:space="preserve">Zhotovitel </w:t>
      </w:r>
      <w:r w:rsidR="00303594" w:rsidRPr="00A11737">
        <w:rPr>
          <w:rFonts w:ascii="Arial" w:hAnsi="Arial" w:cs="Arial"/>
          <w:sz w:val="22"/>
          <w:szCs w:val="22"/>
        </w:rPr>
        <w:t>vybral pro porovnání zjevně nesrovnatelné vzorky.</w:t>
      </w:r>
    </w:p>
    <w:p w14:paraId="7DCB6B08" w14:textId="59874497" w:rsidR="00303594" w:rsidRPr="00A11737" w:rsidRDefault="00467E06" w:rsidP="00303594">
      <w:pPr>
        <w:pStyle w:val="Zkladntextodsazen31"/>
        <w:numPr>
          <w:ilvl w:val="0"/>
          <w:numId w:val="12"/>
        </w:numPr>
        <w:rPr>
          <w:rFonts w:ascii="Arial" w:hAnsi="Arial" w:cs="Arial"/>
          <w:sz w:val="22"/>
          <w:szCs w:val="22"/>
        </w:rPr>
      </w:pPr>
      <w:r w:rsidRPr="00A11737">
        <w:rPr>
          <w:rFonts w:ascii="Arial" w:hAnsi="Arial" w:cs="Arial"/>
          <w:sz w:val="22"/>
          <w:szCs w:val="22"/>
        </w:rPr>
        <w:t xml:space="preserve">Zhotovitel </w:t>
      </w:r>
      <w:r w:rsidR="00303594" w:rsidRPr="00A11737">
        <w:rPr>
          <w:rFonts w:ascii="Arial" w:hAnsi="Arial" w:cs="Arial"/>
          <w:sz w:val="22"/>
          <w:szCs w:val="22"/>
        </w:rPr>
        <w:t xml:space="preserve">neuvedl </w:t>
      </w:r>
      <w:proofErr w:type="spellStart"/>
      <w:r w:rsidR="00303594" w:rsidRPr="00A11737">
        <w:rPr>
          <w:rFonts w:ascii="Arial" w:hAnsi="Arial" w:cs="Arial"/>
          <w:sz w:val="22"/>
          <w:szCs w:val="22"/>
        </w:rPr>
        <w:t>p</w:t>
      </w:r>
      <w:r w:rsidR="00E01729" w:rsidRPr="00A11737">
        <w:rPr>
          <w:rFonts w:ascii="Arial" w:hAnsi="Arial" w:cs="Arial"/>
          <w:sz w:val="22"/>
          <w:szCs w:val="22"/>
        </w:rPr>
        <w:t>arc</w:t>
      </w:r>
      <w:proofErr w:type="spellEnd"/>
      <w:r w:rsidR="00303594" w:rsidRPr="00A11737">
        <w:rPr>
          <w:rFonts w:ascii="Arial" w:hAnsi="Arial" w:cs="Arial"/>
          <w:sz w:val="22"/>
          <w:szCs w:val="22"/>
        </w:rPr>
        <w:t>. č</w:t>
      </w:r>
      <w:r w:rsidR="00E01729" w:rsidRPr="00A11737">
        <w:rPr>
          <w:rFonts w:ascii="Arial" w:hAnsi="Arial" w:cs="Arial"/>
          <w:sz w:val="22"/>
          <w:szCs w:val="22"/>
        </w:rPr>
        <w:t>.</w:t>
      </w:r>
      <w:r w:rsidR="00303594" w:rsidRPr="00A11737">
        <w:rPr>
          <w:rFonts w:ascii="Arial" w:hAnsi="Arial" w:cs="Arial"/>
          <w:sz w:val="22"/>
          <w:szCs w:val="22"/>
        </w:rPr>
        <w:t xml:space="preserve"> vzorků, využití pozemků nedoložil územním plánem.</w:t>
      </w:r>
    </w:p>
    <w:p w14:paraId="7FD61D6B" w14:textId="5236E4EE" w:rsidR="00303594" w:rsidRPr="00A11737" w:rsidRDefault="00467E06" w:rsidP="00303594">
      <w:pPr>
        <w:pStyle w:val="Zkladntextodsazen31"/>
        <w:numPr>
          <w:ilvl w:val="0"/>
          <w:numId w:val="12"/>
        </w:numPr>
        <w:rPr>
          <w:rFonts w:ascii="Arial" w:hAnsi="Arial" w:cs="Arial"/>
          <w:sz w:val="22"/>
          <w:szCs w:val="22"/>
        </w:rPr>
      </w:pPr>
      <w:r w:rsidRPr="00A11737">
        <w:rPr>
          <w:rFonts w:ascii="Arial" w:hAnsi="Arial" w:cs="Arial"/>
          <w:sz w:val="22"/>
          <w:szCs w:val="22"/>
        </w:rPr>
        <w:t xml:space="preserve">Zhotovitel </w:t>
      </w:r>
      <w:r w:rsidR="00303594" w:rsidRPr="00A11737">
        <w:rPr>
          <w:rFonts w:ascii="Arial" w:hAnsi="Arial" w:cs="Arial"/>
          <w:sz w:val="22"/>
          <w:szCs w:val="22"/>
        </w:rPr>
        <w:t>nepoužil vhodnou jednotku pro porovnání.</w:t>
      </w:r>
    </w:p>
    <w:p w14:paraId="54339A77" w14:textId="0A8F68FB" w:rsidR="00303594" w:rsidRPr="00A11737" w:rsidRDefault="00467E06" w:rsidP="00303594">
      <w:pPr>
        <w:pStyle w:val="Zkladntextodsazen31"/>
        <w:numPr>
          <w:ilvl w:val="0"/>
          <w:numId w:val="12"/>
        </w:numPr>
        <w:rPr>
          <w:rFonts w:ascii="Arial" w:hAnsi="Arial" w:cs="Arial"/>
          <w:sz w:val="22"/>
          <w:szCs w:val="22"/>
        </w:rPr>
      </w:pPr>
      <w:r w:rsidRPr="00A11737">
        <w:rPr>
          <w:rFonts w:ascii="Arial" w:hAnsi="Arial" w:cs="Arial"/>
          <w:sz w:val="22"/>
          <w:szCs w:val="22"/>
        </w:rPr>
        <w:t xml:space="preserve">Zhotovitel </w:t>
      </w:r>
      <w:r w:rsidR="00303594" w:rsidRPr="00A11737">
        <w:rPr>
          <w:rFonts w:ascii="Arial" w:hAnsi="Arial" w:cs="Arial"/>
          <w:sz w:val="22"/>
          <w:szCs w:val="22"/>
        </w:rPr>
        <w:t xml:space="preserve">nedoložil realizované prodeje podle kupních smluv </w:t>
      </w:r>
      <w:proofErr w:type="gramStart"/>
      <w:r w:rsidR="00303594" w:rsidRPr="00A11737">
        <w:rPr>
          <w:rFonts w:ascii="Arial" w:hAnsi="Arial" w:cs="Arial"/>
          <w:sz w:val="22"/>
          <w:szCs w:val="22"/>
        </w:rPr>
        <w:t>ČUZK  uvedením</w:t>
      </w:r>
      <w:proofErr w:type="gramEnd"/>
      <w:r w:rsidR="00303594" w:rsidRPr="00A11737">
        <w:rPr>
          <w:rFonts w:ascii="Arial" w:hAnsi="Arial" w:cs="Arial"/>
          <w:sz w:val="22"/>
          <w:szCs w:val="22"/>
        </w:rPr>
        <w:t xml:space="preserve"> č. řízení.</w:t>
      </w:r>
    </w:p>
    <w:p w14:paraId="5AB9A62A" w14:textId="4A4614CE" w:rsidR="00303594" w:rsidRPr="00A11737" w:rsidRDefault="00467E06" w:rsidP="00303594">
      <w:pPr>
        <w:pStyle w:val="Zkladntextodsazen31"/>
        <w:numPr>
          <w:ilvl w:val="0"/>
          <w:numId w:val="12"/>
        </w:numPr>
        <w:rPr>
          <w:rFonts w:ascii="Arial" w:hAnsi="Arial" w:cs="Arial"/>
          <w:sz w:val="22"/>
          <w:szCs w:val="22"/>
        </w:rPr>
      </w:pPr>
      <w:r w:rsidRPr="00A11737">
        <w:rPr>
          <w:rFonts w:ascii="Arial" w:hAnsi="Arial" w:cs="Arial"/>
          <w:sz w:val="22"/>
          <w:szCs w:val="22"/>
        </w:rPr>
        <w:t>Zhotovitel</w:t>
      </w:r>
      <w:r w:rsidR="00303594" w:rsidRPr="00A11737">
        <w:rPr>
          <w:rFonts w:ascii="Arial" w:hAnsi="Arial" w:cs="Arial"/>
          <w:sz w:val="22"/>
          <w:szCs w:val="22"/>
        </w:rPr>
        <w:t xml:space="preserve"> použil nepřípustné vzorky z hlediska ceny: </w:t>
      </w:r>
    </w:p>
    <w:p w14:paraId="1F28786B" w14:textId="79B94554" w:rsidR="00303594" w:rsidRPr="00A11737" w:rsidRDefault="00303594" w:rsidP="0079153E">
      <w:pPr>
        <w:pStyle w:val="Zkladntextodsazen31"/>
        <w:numPr>
          <w:ilvl w:val="0"/>
          <w:numId w:val="31"/>
        </w:numPr>
        <w:rPr>
          <w:rFonts w:ascii="Arial" w:hAnsi="Arial" w:cs="Arial"/>
          <w:sz w:val="22"/>
          <w:szCs w:val="22"/>
        </w:rPr>
      </w:pPr>
      <w:r w:rsidRPr="00A11737">
        <w:rPr>
          <w:rFonts w:ascii="Arial" w:hAnsi="Arial" w:cs="Arial"/>
          <w:sz w:val="22"/>
          <w:szCs w:val="22"/>
        </w:rPr>
        <w:t>Ceny ovlivněné mimořádnými okolnostmi trhu, osobních poměrů prodávajícího nebo kupujícího a zvláštní oblibou</w:t>
      </w:r>
      <w:r w:rsidR="0079153E" w:rsidRPr="00A11737">
        <w:rPr>
          <w:rFonts w:ascii="Arial" w:hAnsi="Arial" w:cs="Arial"/>
          <w:sz w:val="22"/>
          <w:szCs w:val="22"/>
        </w:rPr>
        <w:t>.</w:t>
      </w:r>
    </w:p>
    <w:p w14:paraId="6EA06E92" w14:textId="73E8C357" w:rsidR="00303594" w:rsidRPr="00A11737" w:rsidRDefault="00303594" w:rsidP="0079153E">
      <w:pPr>
        <w:pStyle w:val="Zkladntextodsazen31"/>
        <w:numPr>
          <w:ilvl w:val="0"/>
          <w:numId w:val="31"/>
        </w:numPr>
        <w:rPr>
          <w:rFonts w:ascii="Arial" w:hAnsi="Arial" w:cs="Arial"/>
          <w:sz w:val="22"/>
          <w:szCs w:val="22"/>
        </w:rPr>
      </w:pPr>
      <w:r w:rsidRPr="00A11737">
        <w:rPr>
          <w:rFonts w:ascii="Arial" w:hAnsi="Arial" w:cs="Arial"/>
          <w:sz w:val="22"/>
          <w:szCs w:val="22"/>
        </w:rPr>
        <w:t>Ceny určené podle vyhlášky nebo jiného předpisu</w:t>
      </w:r>
      <w:r w:rsidR="0079153E" w:rsidRPr="00A11737">
        <w:rPr>
          <w:rFonts w:ascii="Arial" w:hAnsi="Arial" w:cs="Arial"/>
          <w:sz w:val="22"/>
          <w:szCs w:val="22"/>
        </w:rPr>
        <w:t>.</w:t>
      </w:r>
    </w:p>
    <w:p w14:paraId="1BBEBEBE" w14:textId="07E61E90" w:rsidR="00303594" w:rsidRPr="00A11737" w:rsidRDefault="00303594" w:rsidP="0079153E">
      <w:pPr>
        <w:pStyle w:val="Zkladntextodsazen31"/>
        <w:numPr>
          <w:ilvl w:val="0"/>
          <w:numId w:val="31"/>
        </w:numPr>
        <w:rPr>
          <w:rFonts w:ascii="Arial" w:hAnsi="Arial" w:cs="Arial"/>
          <w:sz w:val="22"/>
          <w:szCs w:val="22"/>
        </w:rPr>
      </w:pPr>
      <w:r w:rsidRPr="00A11737">
        <w:rPr>
          <w:rFonts w:ascii="Arial" w:hAnsi="Arial" w:cs="Arial"/>
          <w:sz w:val="22"/>
          <w:szCs w:val="22"/>
        </w:rPr>
        <w:t>Ceny zahraniční</w:t>
      </w:r>
      <w:r w:rsidR="0079153E" w:rsidRPr="00A11737">
        <w:rPr>
          <w:rFonts w:ascii="Arial" w:hAnsi="Arial" w:cs="Arial"/>
          <w:sz w:val="22"/>
          <w:szCs w:val="22"/>
        </w:rPr>
        <w:t>.</w:t>
      </w:r>
    </w:p>
    <w:p w14:paraId="7FA8417B" w14:textId="3451338B" w:rsidR="00303594" w:rsidRPr="00A11737" w:rsidRDefault="00303594" w:rsidP="0079153E">
      <w:pPr>
        <w:pStyle w:val="Zkladntextodsazen31"/>
        <w:numPr>
          <w:ilvl w:val="0"/>
          <w:numId w:val="31"/>
        </w:numPr>
        <w:rPr>
          <w:rFonts w:ascii="Arial" w:hAnsi="Arial" w:cs="Arial"/>
          <w:sz w:val="22"/>
          <w:szCs w:val="22"/>
        </w:rPr>
      </w:pPr>
      <w:r w:rsidRPr="00A11737">
        <w:rPr>
          <w:rFonts w:ascii="Arial" w:hAnsi="Arial" w:cs="Arial"/>
          <w:sz w:val="22"/>
          <w:szCs w:val="22"/>
        </w:rPr>
        <w:t xml:space="preserve">Ceny blíže neidentifikovatelné neověřitelných vzorků nebo skupin vzorků z druhé ruky. Neověřitelné tzv. „dohodnuté ceny spolupracujících </w:t>
      </w:r>
      <w:r w:rsidR="005716CC" w:rsidRPr="00A11737">
        <w:rPr>
          <w:rFonts w:ascii="Arial" w:hAnsi="Arial" w:cs="Arial"/>
          <w:sz w:val="22"/>
          <w:szCs w:val="22"/>
        </w:rPr>
        <w:t>zhotovitelů</w:t>
      </w:r>
      <w:r w:rsidRPr="00A11737">
        <w:rPr>
          <w:rFonts w:ascii="Arial" w:hAnsi="Arial" w:cs="Arial"/>
          <w:sz w:val="22"/>
          <w:szCs w:val="22"/>
        </w:rPr>
        <w:t>“, ke kterým došlo k dohodě na „základě diskuse s aktéry trhu“</w:t>
      </w:r>
      <w:r w:rsidR="0079153E" w:rsidRPr="00A11737">
        <w:rPr>
          <w:rFonts w:ascii="Arial" w:hAnsi="Arial" w:cs="Arial"/>
          <w:sz w:val="22"/>
          <w:szCs w:val="22"/>
        </w:rPr>
        <w:t>.</w:t>
      </w:r>
      <w:r w:rsidRPr="00A11737">
        <w:rPr>
          <w:rFonts w:ascii="Arial" w:hAnsi="Arial" w:cs="Arial"/>
          <w:sz w:val="22"/>
          <w:szCs w:val="22"/>
        </w:rPr>
        <w:t xml:space="preserve"> </w:t>
      </w:r>
    </w:p>
    <w:p w14:paraId="74E5104E" w14:textId="4F68001E" w:rsidR="00303594" w:rsidRPr="00A11737" w:rsidRDefault="00467E06" w:rsidP="00303594">
      <w:pPr>
        <w:pStyle w:val="Zkladntextodsazen31"/>
        <w:numPr>
          <w:ilvl w:val="0"/>
          <w:numId w:val="12"/>
        </w:numPr>
        <w:rPr>
          <w:rFonts w:ascii="Arial" w:hAnsi="Arial" w:cs="Arial"/>
          <w:sz w:val="22"/>
          <w:szCs w:val="22"/>
        </w:rPr>
      </w:pPr>
      <w:r w:rsidRPr="00A11737">
        <w:rPr>
          <w:rFonts w:ascii="Arial" w:hAnsi="Arial" w:cs="Arial"/>
          <w:sz w:val="22"/>
          <w:szCs w:val="22"/>
        </w:rPr>
        <w:t xml:space="preserve">Zhotovitel </w:t>
      </w:r>
      <w:r w:rsidR="00303594" w:rsidRPr="00A11737">
        <w:rPr>
          <w:rFonts w:ascii="Arial" w:hAnsi="Arial" w:cs="Arial"/>
          <w:sz w:val="22"/>
          <w:szCs w:val="22"/>
        </w:rPr>
        <w:t>bez zdůvodnění použil vzorky s cenou realizovaných podejů, kde je účastníkem převodu obec (nutno především vyloučit mimořádné okolnosti trhu).</w:t>
      </w:r>
    </w:p>
    <w:p w14:paraId="12AF6DA9" w14:textId="50E59A65" w:rsidR="00303594" w:rsidRPr="00A11737" w:rsidRDefault="00467E06" w:rsidP="00303594">
      <w:pPr>
        <w:pStyle w:val="Zkladntextodsazen31"/>
        <w:numPr>
          <w:ilvl w:val="0"/>
          <w:numId w:val="12"/>
        </w:numPr>
        <w:rPr>
          <w:rFonts w:ascii="Arial" w:hAnsi="Arial" w:cs="Arial"/>
          <w:sz w:val="22"/>
          <w:szCs w:val="22"/>
        </w:rPr>
      </w:pPr>
      <w:r w:rsidRPr="00A11737">
        <w:rPr>
          <w:rFonts w:ascii="Arial" w:hAnsi="Arial" w:cs="Arial"/>
          <w:sz w:val="22"/>
          <w:szCs w:val="22"/>
        </w:rPr>
        <w:t xml:space="preserve">Zhotovitel </w:t>
      </w:r>
      <w:r w:rsidR="00303594" w:rsidRPr="00A11737">
        <w:rPr>
          <w:rFonts w:ascii="Arial" w:hAnsi="Arial" w:cs="Arial"/>
          <w:sz w:val="22"/>
          <w:szCs w:val="22"/>
        </w:rPr>
        <w:t>bez odůvodnění použil vzorky s cenou realizovaných prodejů, kde je účastníkem převodu SPÚ</w:t>
      </w:r>
      <w:r w:rsidR="0079153E" w:rsidRPr="00A11737">
        <w:rPr>
          <w:rFonts w:ascii="Arial" w:hAnsi="Arial" w:cs="Arial"/>
          <w:sz w:val="22"/>
          <w:szCs w:val="22"/>
        </w:rPr>
        <w:t xml:space="preserve"> </w:t>
      </w:r>
      <w:r w:rsidR="00303594" w:rsidRPr="00A11737">
        <w:rPr>
          <w:rFonts w:ascii="Arial" w:hAnsi="Arial" w:cs="Arial"/>
          <w:sz w:val="22"/>
          <w:szCs w:val="22"/>
        </w:rPr>
        <w:t>(nutno především vyloučit mimořádné okolnosti trhu).</w:t>
      </w:r>
    </w:p>
    <w:p w14:paraId="6F0EA078" w14:textId="6A571880" w:rsidR="00303594" w:rsidRPr="00A11737" w:rsidRDefault="00467E06" w:rsidP="00303594">
      <w:pPr>
        <w:pStyle w:val="Zkladntextodsazen31"/>
        <w:numPr>
          <w:ilvl w:val="0"/>
          <w:numId w:val="12"/>
        </w:numPr>
        <w:rPr>
          <w:rFonts w:ascii="Arial" w:hAnsi="Arial" w:cs="Arial"/>
          <w:sz w:val="22"/>
          <w:szCs w:val="22"/>
        </w:rPr>
      </w:pPr>
      <w:r w:rsidRPr="00A11737">
        <w:rPr>
          <w:rFonts w:ascii="Arial" w:hAnsi="Arial" w:cs="Arial"/>
          <w:sz w:val="22"/>
          <w:szCs w:val="22"/>
        </w:rPr>
        <w:t xml:space="preserve">Zhotovitel </w:t>
      </w:r>
      <w:r w:rsidR="00303594" w:rsidRPr="00A11737">
        <w:rPr>
          <w:rFonts w:ascii="Arial" w:hAnsi="Arial" w:cs="Arial"/>
          <w:sz w:val="22"/>
          <w:szCs w:val="22"/>
        </w:rPr>
        <w:t>bez zdůvodnění</w:t>
      </w:r>
      <w:r w:rsidR="00303594" w:rsidRPr="00A11737">
        <w:rPr>
          <w:rFonts w:ascii="Arial" w:hAnsi="Arial" w:cs="Arial"/>
          <w:color w:val="FF0000"/>
          <w:sz w:val="22"/>
          <w:szCs w:val="22"/>
        </w:rPr>
        <w:t xml:space="preserve"> </w:t>
      </w:r>
      <w:r w:rsidR="00303594" w:rsidRPr="00A11737">
        <w:rPr>
          <w:rFonts w:ascii="Arial" w:hAnsi="Arial" w:cs="Arial"/>
          <w:sz w:val="22"/>
          <w:szCs w:val="22"/>
        </w:rPr>
        <w:t>použil nabídkové ceny.</w:t>
      </w:r>
    </w:p>
    <w:p w14:paraId="1F2EFEA7" w14:textId="127EE440" w:rsidR="00303594" w:rsidRPr="00A11737" w:rsidRDefault="00467E06" w:rsidP="00303594">
      <w:pPr>
        <w:pStyle w:val="Zkladntextodsazen31"/>
        <w:numPr>
          <w:ilvl w:val="0"/>
          <w:numId w:val="12"/>
        </w:numPr>
        <w:rPr>
          <w:rFonts w:ascii="Arial" w:hAnsi="Arial" w:cs="Arial"/>
          <w:sz w:val="22"/>
          <w:szCs w:val="22"/>
        </w:rPr>
      </w:pPr>
      <w:r w:rsidRPr="00A11737">
        <w:rPr>
          <w:rFonts w:ascii="Arial" w:hAnsi="Arial" w:cs="Arial"/>
          <w:sz w:val="22"/>
          <w:szCs w:val="22"/>
        </w:rPr>
        <w:t xml:space="preserve">Zhotovitel </w:t>
      </w:r>
      <w:r w:rsidR="00303594" w:rsidRPr="00A11737">
        <w:rPr>
          <w:rFonts w:ascii="Arial" w:hAnsi="Arial" w:cs="Arial"/>
          <w:sz w:val="22"/>
          <w:szCs w:val="22"/>
        </w:rPr>
        <w:t>použil cenu podle realizovaného prodeje, která je starší než dvanáct měsíců bez zdůvodnění a úpravy podle vývoje trhu (pokud to situace vyžaduje).</w:t>
      </w:r>
    </w:p>
    <w:p w14:paraId="68EC053D" w14:textId="7272524C" w:rsidR="00303594" w:rsidRPr="00A11737" w:rsidRDefault="00467E06" w:rsidP="00303594">
      <w:pPr>
        <w:pStyle w:val="Zkladntextodsazen31"/>
        <w:numPr>
          <w:ilvl w:val="0"/>
          <w:numId w:val="12"/>
        </w:numPr>
        <w:rPr>
          <w:rFonts w:ascii="Arial" w:hAnsi="Arial" w:cs="Arial"/>
          <w:sz w:val="22"/>
          <w:szCs w:val="22"/>
        </w:rPr>
      </w:pPr>
      <w:r w:rsidRPr="00A11737">
        <w:rPr>
          <w:rFonts w:ascii="Arial" w:hAnsi="Arial" w:cs="Arial"/>
          <w:sz w:val="22"/>
          <w:szCs w:val="22"/>
        </w:rPr>
        <w:t xml:space="preserve">Zhotovitel </w:t>
      </w:r>
      <w:r w:rsidR="00303594" w:rsidRPr="00A11737">
        <w:rPr>
          <w:rFonts w:ascii="Arial" w:hAnsi="Arial" w:cs="Arial"/>
          <w:sz w:val="22"/>
          <w:szCs w:val="22"/>
        </w:rPr>
        <w:t>použil nabídkovou cenu starší šesti měsíců.</w:t>
      </w:r>
    </w:p>
    <w:p w14:paraId="4191D452" w14:textId="404C7257" w:rsidR="00303594" w:rsidRPr="00A11737" w:rsidRDefault="00467E06" w:rsidP="00303594">
      <w:pPr>
        <w:pStyle w:val="Zkladntextodsazen31"/>
        <w:numPr>
          <w:ilvl w:val="0"/>
          <w:numId w:val="12"/>
        </w:numPr>
        <w:rPr>
          <w:rFonts w:ascii="Arial" w:hAnsi="Arial" w:cs="Arial"/>
          <w:sz w:val="22"/>
          <w:szCs w:val="22"/>
        </w:rPr>
      </w:pPr>
      <w:r w:rsidRPr="00A11737">
        <w:rPr>
          <w:rFonts w:ascii="Arial" w:hAnsi="Arial" w:cs="Arial"/>
          <w:sz w:val="22"/>
          <w:szCs w:val="22"/>
        </w:rPr>
        <w:t xml:space="preserve">Zhotovitel </w:t>
      </w:r>
      <w:r w:rsidR="00303594" w:rsidRPr="00A11737">
        <w:rPr>
          <w:rFonts w:ascii="Arial" w:hAnsi="Arial" w:cs="Arial"/>
          <w:sz w:val="22"/>
          <w:szCs w:val="22"/>
        </w:rPr>
        <w:t>použil méně jak tři vzorky s cenou podle realizovaných prodejů.</w:t>
      </w:r>
    </w:p>
    <w:p w14:paraId="128B1B7E" w14:textId="56B9B811" w:rsidR="00303594" w:rsidRPr="00A11737" w:rsidRDefault="00467E06" w:rsidP="00303594">
      <w:pPr>
        <w:pStyle w:val="Zkladntextodsazen31"/>
        <w:numPr>
          <w:ilvl w:val="0"/>
          <w:numId w:val="12"/>
        </w:numPr>
        <w:rPr>
          <w:rFonts w:ascii="Arial" w:hAnsi="Arial" w:cs="Arial"/>
          <w:sz w:val="22"/>
          <w:szCs w:val="22"/>
        </w:rPr>
      </w:pPr>
      <w:r w:rsidRPr="00A11737">
        <w:rPr>
          <w:rFonts w:ascii="Arial" w:hAnsi="Arial" w:cs="Arial"/>
          <w:sz w:val="22"/>
          <w:szCs w:val="22"/>
        </w:rPr>
        <w:t xml:space="preserve">Zhotovitel </w:t>
      </w:r>
      <w:r w:rsidR="00303594" w:rsidRPr="00A11737">
        <w:rPr>
          <w:rFonts w:ascii="Arial" w:hAnsi="Arial" w:cs="Arial"/>
          <w:sz w:val="22"/>
          <w:szCs w:val="22"/>
        </w:rPr>
        <w:t xml:space="preserve">použil méně jak pět vzorků nabídkových cen, pokud je </w:t>
      </w:r>
      <w:r w:rsidR="0079153E" w:rsidRPr="00A11737">
        <w:rPr>
          <w:rFonts w:ascii="Arial" w:hAnsi="Arial" w:cs="Arial"/>
          <w:sz w:val="22"/>
          <w:szCs w:val="22"/>
        </w:rPr>
        <w:t xml:space="preserve">objednatelem </w:t>
      </w:r>
      <w:r w:rsidR="00303594" w:rsidRPr="00A11737">
        <w:rPr>
          <w:rFonts w:ascii="Arial" w:hAnsi="Arial" w:cs="Arial"/>
          <w:sz w:val="22"/>
          <w:szCs w:val="22"/>
        </w:rPr>
        <w:t>použití nabídkových cen schváleno.</w:t>
      </w:r>
    </w:p>
    <w:p w14:paraId="7DAA721C" w14:textId="0823E736" w:rsidR="00303594" w:rsidRPr="00A11737" w:rsidRDefault="00467E06" w:rsidP="00303594">
      <w:pPr>
        <w:pStyle w:val="Zkladntextodsazen31"/>
        <w:numPr>
          <w:ilvl w:val="0"/>
          <w:numId w:val="12"/>
        </w:numPr>
        <w:rPr>
          <w:rFonts w:ascii="Arial" w:hAnsi="Arial" w:cs="Arial"/>
          <w:sz w:val="22"/>
          <w:szCs w:val="22"/>
        </w:rPr>
      </w:pPr>
      <w:r w:rsidRPr="00A11737">
        <w:rPr>
          <w:rFonts w:ascii="Arial" w:hAnsi="Arial" w:cs="Arial"/>
          <w:sz w:val="22"/>
          <w:szCs w:val="22"/>
        </w:rPr>
        <w:t xml:space="preserve">Zhotovitel </w:t>
      </w:r>
      <w:r w:rsidR="00303594" w:rsidRPr="00A11737">
        <w:rPr>
          <w:rFonts w:ascii="Arial" w:hAnsi="Arial" w:cs="Arial"/>
          <w:sz w:val="22"/>
          <w:szCs w:val="22"/>
        </w:rPr>
        <w:t>použil zjevně nevhodný vzorek z hlediska využití věci nemovité. Například vzorek zemědělského pozemku pro ocenění stavebního pozemku.</w:t>
      </w:r>
    </w:p>
    <w:p w14:paraId="0EE88500" w14:textId="77777777" w:rsidR="00303594" w:rsidRPr="00A11737" w:rsidRDefault="00303594" w:rsidP="00303594">
      <w:pPr>
        <w:pStyle w:val="Zkladntextodsazen31"/>
        <w:numPr>
          <w:ilvl w:val="0"/>
          <w:numId w:val="12"/>
        </w:numPr>
        <w:rPr>
          <w:rFonts w:ascii="Arial" w:hAnsi="Arial" w:cs="Arial"/>
          <w:sz w:val="22"/>
          <w:szCs w:val="22"/>
        </w:rPr>
      </w:pPr>
      <w:r w:rsidRPr="00A11737">
        <w:rPr>
          <w:rFonts w:ascii="Arial" w:hAnsi="Arial" w:cs="Arial"/>
          <w:sz w:val="22"/>
          <w:szCs w:val="22"/>
        </w:rPr>
        <w:t>Při zpracování a úpravě vzorků byl použit postup, který není logicky zdůvodněn. Pouhé konstatování, že cena určena například v dolní hranici zjištěného rozpětí nestačí, je nutné zdůvodnit proč.</w:t>
      </w:r>
    </w:p>
    <w:p w14:paraId="094308FA" w14:textId="77777777" w:rsidR="00303594" w:rsidRPr="00A11737" w:rsidRDefault="00303594" w:rsidP="00303594">
      <w:pPr>
        <w:pStyle w:val="Zkladntextodsazen31"/>
        <w:numPr>
          <w:ilvl w:val="0"/>
          <w:numId w:val="12"/>
        </w:numPr>
        <w:rPr>
          <w:rFonts w:ascii="Arial" w:hAnsi="Arial" w:cs="Arial"/>
          <w:sz w:val="22"/>
          <w:szCs w:val="22"/>
        </w:rPr>
      </w:pPr>
      <w:r w:rsidRPr="00A11737">
        <w:rPr>
          <w:rFonts w:ascii="Arial" w:hAnsi="Arial" w:cs="Arial"/>
          <w:sz w:val="22"/>
          <w:szCs w:val="22"/>
        </w:rPr>
        <w:t xml:space="preserve">Byla použita úprava nabídkové ceny poměrem nabízené ceny a realizované ceny bez doložení na skutečných případech. </w:t>
      </w:r>
    </w:p>
    <w:p w14:paraId="6BBC063B" w14:textId="77777777" w:rsidR="00303594" w:rsidRPr="00A11737" w:rsidRDefault="00303594" w:rsidP="00303594">
      <w:pPr>
        <w:pStyle w:val="Zkladntextodsazen31"/>
        <w:numPr>
          <w:ilvl w:val="0"/>
          <w:numId w:val="12"/>
        </w:numPr>
        <w:rPr>
          <w:rFonts w:ascii="Arial" w:hAnsi="Arial" w:cs="Arial"/>
          <w:sz w:val="22"/>
          <w:szCs w:val="22"/>
        </w:rPr>
      </w:pPr>
      <w:r w:rsidRPr="00A11737">
        <w:rPr>
          <w:rFonts w:ascii="Arial" w:hAnsi="Arial" w:cs="Arial"/>
          <w:sz w:val="22"/>
          <w:szCs w:val="22"/>
        </w:rPr>
        <w:t>Byla použita korekce nabídkové ceny o provizi realitní kanceláře.</w:t>
      </w:r>
    </w:p>
    <w:p w14:paraId="2747F41B" w14:textId="77777777" w:rsidR="00303594" w:rsidRPr="00A11737" w:rsidRDefault="00303594" w:rsidP="00303594">
      <w:pPr>
        <w:pStyle w:val="Zkladntextodsazen31"/>
        <w:numPr>
          <w:ilvl w:val="0"/>
          <w:numId w:val="12"/>
        </w:numPr>
        <w:rPr>
          <w:rFonts w:ascii="Arial" w:hAnsi="Arial" w:cs="Arial"/>
          <w:sz w:val="22"/>
          <w:szCs w:val="22"/>
        </w:rPr>
      </w:pPr>
      <w:r w:rsidRPr="00A11737">
        <w:rPr>
          <w:rFonts w:ascii="Arial" w:hAnsi="Arial" w:cs="Arial"/>
          <w:sz w:val="22"/>
          <w:szCs w:val="22"/>
        </w:rPr>
        <w:t>Byla použita úprava cen vzorků, která není nijak odůvodněna.</w:t>
      </w:r>
    </w:p>
    <w:p w14:paraId="0E6C6E3A" w14:textId="733CE338" w:rsidR="00303594" w:rsidRPr="00A11737" w:rsidRDefault="00303594" w:rsidP="00303594">
      <w:pPr>
        <w:pStyle w:val="Zkladntextodsazen31"/>
        <w:ind w:left="491"/>
        <w:rPr>
          <w:rFonts w:ascii="Arial" w:hAnsi="Arial" w:cs="Arial"/>
          <w:sz w:val="22"/>
          <w:szCs w:val="22"/>
        </w:rPr>
      </w:pPr>
      <w:r w:rsidRPr="00A11737">
        <w:rPr>
          <w:rFonts w:ascii="Arial" w:hAnsi="Arial" w:cs="Arial"/>
          <w:sz w:val="22"/>
          <w:szCs w:val="22"/>
        </w:rPr>
        <w:t xml:space="preserve">       Odůvodněná úprava jednotlivých vzorků (bez korekce na zdroj) nesmí cenu vzorku snížit/zvýšit víc jak o </w:t>
      </w:r>
      <w:proofErr w:type="gramStart"/>
      <w:r w:rsidRPr="00A11737">
        <w:rPr>
          <w:rFonts w:ascii="Arial" w:hAnsi="Arial" w:cs="Arial"/>
          <w:sz w:val="22"/>
          <w:szCs w:val="22"/>
        </w:rPr>
        <w:t>20%</w:t>
      </w:r>
      <w:proofErr w:type="gramEnd"/>
      <w:r w:rsidRPr="00A11737">
        <w:rPr>
          <w:rFonts w:ascii="Arial" w:hAnsi="Arial" w:cs="Arial"/>
          <w:sz w:val="22"/>
          <w:szCs w:val="22"/>
        </w:rPr>
        <w:t xml:space="preserve">. Ve výjimečných případech lze, pokud je to argumentačně podloženo </w:t>
      </w:r>
      <w:r w:rsidR="0079153E" w:rsidRPr="00A11737">
        <w:rPr>
          <w:rFonts w:ascii="Arial" w:hAnsi="Arial" w:cs="Arial"/>
          <w:sz w:val="22"/>
          <w:szCs w:val="22"/>
        </w:rPr>
        <w:t>zhotovitelem</w:t>
      </w:r>
      <w:r w:rsidRPr="00A11737">
        <w:rPr>
          <w:rFonts w:ascii="Arial" w:hAnsi="Arial" w:cs="Arial"/>
          <w:sz w:val="22"/>
          <w:szCs w:val="22"/>
        </w:rPr>
        <w:t xml:space="preserve">, akceptovat snížení/zvýšení až o 30 %. Snížení/zvýšení ceny jednotlivých vzorků nad 30 % lze akceptovat pouze po předchozím souhlasu </w:t>
      </w:r>
      <w:proofErr w:type="gramStart"/>
      <w:r w:rsidR="0079153E" w:rsidRPr="00A11737">
        <w:rPr>
          <w:rFonts w:ascii="Arial" w:hAnsi="Arial" w:cs="Arial"/>
          <w:sz w:val="22"/>
          <w:szCs w:val="22"/>
        </w:rPr>
        <w:t>objednatele</w:t>
      </w:r>
      <w:proofErr w:type="gramEnd"/>
      <w:r w:rsidR="0079153E" w:rsidRPr="00A11737">
        <w:rPr>
          <w:rFonts w:ascii="Arial" w:hAnsi="Arial" w:cs="Arial"/>
          <w:sz w:val="22"/>
          <w:szCs w:val="22"/>
        </w:rPr>
        <w:t xml:space="preserve"> </w:t>
      </w:r>
      <w:r w:rsidRPr="00A11737">
        <w:rPr>
          <w:rFonts w:ascii="Arial" w:hAnsi="Arial" w:cs="Arial"/>
          <w:sz w:val="22"/>
          <w:szCs w:val="22"/>
        </w:rPr>
        <w:t>a to pouze ve výjimečných případech na podkladě zdůvodnění. Snížení ceny oceňovaného objektu o jeho znehodnocení určené samostatným výpočtem se do úpravy nezapočítává.</w:t>
      </w:r>
    </w:p>
    <w:p w14:paraId="70CD664F" w14:textId="77777777" w:rsidR="00303594" w:rsidRPr="00A11737" w:rsidRDefault="00303594" w:rsidP="00303594">
      <w:pPr>
        <w:pStyle w:val="Zkladntextodsazen31"/>
        <w:numPr>
          <w:ilvl w:val="0"/>
          <w:numId w:val="12"/>
        </w:numPr>
        <w:rPr>
          <w:rFonts w:ascii="Arial" w:hAnsi="Arial" w:cs="Arial"/>
          <w:sz w:val="22"/>
          <w:szCs w:val="22"/>
        </w:rPr>
      </w:pPr>
      <w:r w:rsidRPr="00A11737">
        <w:rPr>
          <w:rFonts w:ascii="Arial" w:hAnsi="Arial" w:cs="Arial"/>
          <w:sz w:val="22"/>
          <w:szCs w:val="22"/>
        </w:rPr>
        <w:t>Zpracování vzorků není provedeno žádnou logickou přípustnou metodou. Za logickou a přípustnou metodu lze považovat ve standardu uvedené</w:t>
      </w:r>
      <w:r w:rsidRPr="00A11737">
        <w:rPr>
          <w:rFonts w:ascii="Arial" w:hAnsi="Arial" w:cs="Arial"/>
          <w:color w:val="FF0000"/>
          <w:sz w:val="22"/>
          <w:szCs w:val="22"/>
        </w:rPr>
        <w:t xml:space="preserve"> </w:t>
      </w:r>
      <w:r w:rsidRPr="00A11737">
        <w:rPr>
          <w:rFonts w:ascii="Arial" w:hAnsi="Arial" w:cs="Arial"/>
          <w:sz w:val="22"/>
          <w:szCs w:val="22"/>
        </w:rPr>
        <w:t xml:space="preserve">metody a jejich analogické postupy. </w:t>
      </w:r>
    </w:p>
    <w:p w14:paraId="12DACA3B" w14:textId="77777777" w:rsidR="00303594" w:rsidRPr="00A11737" w:rsidRDefault="00303594" w:rsidP="00303594">
      <w:pPr>
        <w:pStyle w:val="Zkladntextodsazen31"/>
        <w:numPr>
          <w:ilvl w:val="0"/>
          <w:numId w:val="12"/>
        </w:numPr>
        <w:rPr>
          <w:rFonts w:ascii="Arial" w:hAnsi="Arial" w:cs="Arial"/>
          <w:sz w:val="22"/>
          <w:szCs w:val="22"/>
        </w:rPr>
      </w:pPr>
      <w:r w:rsidRPr="00A11737">
        <w:rPr>
          <w:rFonts w:ascii="Arial" w:hAnsi="Arial" w:cs="Arial"/>
          <w:sz w:val="22"/>
          <w:szCs w:val="22"/>
        </w:rPr>
        <w:t xml:space="preserve">Zásadně neakceptovatelný je výrok o ceně obvyklé, který se opírá o jen tzv. znalosti prostředí a trhu bez uvedení tržních dat. </w:t>
      </w:r>
    </w:p>
    <w:p w14:paraId="6E8CF1B4" w14:textId="77777777" w:rsidR="00303594" w:rsidRPr="00A11737" w:rsidRDefault="00303594" w:rsidP="00303594">
      <w:pPr>
        <w:pStyle w:val="Zkladntextodsazen31"/>
        <w:numPr>
          <w:ilvl w:val="0"/>
          <w:numId w:val="12"/>
        </w:numPr>
        <w:rPr>
          <w:rFonts w:ascii="Arial" w:hAnsi="Arial" w:cs="Arial"/>
          <w:sz w:val="22"/>
          <w:szCs w:val="22"/>
        </w:rPr>
      </w:pPr>
      <w:r w:rsidRPr="00A11737">
        <w:rPr>
          <w:rFonts w:ascii="Arial" w:hAnsi="Arial" w:cs="Arial"/>
          <w:sz w:val="22"/>
          <w:szCs w:val="22"/>
        </w:rPr>
        <w:t>Neodůvodněné požití určení obvyklé ceny nahrazením cenou podle vyhlášky. To je možné jen v případě prokázané absence vhodných realizovaných nebo nabídkových cen.</w:t>
      </w:r>
    </w:p>
    <w:p w14:paraId="3021700A" w14:textId="77777777" w:rsidR="002D53F1" w:rsidRPr="00A11737" w:rsidRDefault="002D53F1" w:rsidP="002D53F1">
      <w:pPr>
        <w:pStyle w:val="Zkladntextodsazen31"/>
        <w:ind w:left="0" w:firstLine="0"/>
      </w:pPr>
    </w:p>
    <w:p w14:paraId="0DD40DF9" w14:textId="77777777" w:rsidR="002D53F1" w:rsidRPr="00A11737" w:rsidRDefault="002D53F1" w:rsidP="002D53F1">
      <w:pPr>
        <w:pStyle w:val="Zkladntextodsazen31"/>
        <w:ind w:left="0" w:firstLine="0"/>
        <w:rPr>
          <w:rFonts w:ascii="Arial" w:hAnsi="Arial" w:cs="Arial"/>
          <w:b/>
          <w:sz w:val="22"/>
          <w:szCs w:val="22"/>
        </w:rPr>
      </w:pPr>
      <w:r w:rsidRPr="00A11737">
        <w:t xml:space="preserve">       </w:t>
      </w:r>
      <w:r w:rsidRPr="00A11737">
        <w:rPr>
          <w:rFonts w:ascii="Arial" w:hAnsi="Arial" w:cs="Arial"/>
          <w:b/>
          <w:sz w:val="22"/>
          <w:szCs w:val="22"/>
        </w:rPr>
        <w:t xml:space="preserve">Další vady znaleckých posudků  </w:t>
      </w:r>
    </w:p>
    <w:p w14:paraId="1B28B0DF" w14:textId="77777777" w:rsidR="002D53F1" w:rsidRPr="00A11737" w:rsidRDefault="002D53F1" w:rsidP="00303594"/>
    <w:p w14:paraId="0355BF22" w14:textId="31BA3C2A" w:rsidR="002D53F1" w:rsidRPr="00A11737" w:rsidRDefault="00467E06" w:rsidP="00303594">
      <w:pPr>
        <w:pStyle w:val="Zkladntextodsazen31"/>
        <w:numPr>
          <w:ilvl w:val="0"/>
          <w:numId w:val="12"/>
        </w:numPr>
        <w:rPr>
          <w:rFonts w:ascii="Arial" w:hAnsi="Arial" w:cs="Arial"/>
          <w:sz w:val="22"/>
          <w:szCs w:val="22"/>
        </w:rPr>
      </w:pPr>
      <w:r w:rsidRPr="00A11737">
        <w:rPr>
          <w:rFonts w:ascii="Arial" w:hAnsi="Arial" w:cs="Arial"/>
          <w:sz w:val="22"/>
          <w:szCs w:val="22"/>
        </w:rPr>
        <w:t xml:space="preserve">Zhotovitel </w:t>
      </w:r>
      <w:r w:rsidR="002D53F1" w:rsidRPr="00A11737">
        <w:rPr>
          <w:rFonts w:ascii="Arial" w:hAnsi="Arial" w:cs="Arial"/>
          <w:sz w:val="22"/>
          <w:szCs w:val="22"/>
        </w:rPr>
        <w:t>nedodržel ustanovení o nakládání se znaleckými posudky a zpracování osobních údajů</w:t>
      </w:r>
      <w:r w:rsidR="0079153E" w:rsidRPr="00A11737">
        <w:rPr>
          <w:rFonts w:ascii="Arial" w:hAnsi="Arial" w:cs="Arial"/>
          <w:sz w:val="22"/>
          <w:szCs w:val="22"/>
        </w:rPr>
        <w:t>.</w:t>
      </w:r>
      <w:r w:rsidR="002D53F1" w:rsidRPr="00A11737">
        <w:rPr>
          <w:rFonts w:ascii="Arial" w:hAnsi="Arial" w:cs="Arial"/>
          <w:sz w:val="22"/>
          <w:szCs w:val="22"/>
        </w:rPr>
        <w:t xml:space="preserve"> </w:t>
      </w:r>
      <w:bookmarkStart w:id="0" w:name="_GoBack"/>
      <w:bookmarkEnd w:id="0"/>
    </w:p>
    <w:sectPr w:rsidR="002D53F1" w:rsidRPr="00A1173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B42D6" w14:textId="77777777" w:rsidR="004C5588" w:rsidRDefault="004C5588" w:rsidP="005572DD">
      <w:r>
        <w:separator/>
      </w:r>
    </w:p>
  </w:endnote>
  <w:endnote w:type="continuationSeparator" w:id="0">
    <w:p w14:paraId="160D9740" w14:textId="77777777" w:rsidR="004C5588" w:rsidRDefault="004C5588" w:rsidP="0055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058866"/>
      <w:docPartObj>
        <w:docPartGallery w:val="Page Numbers (Bottom of Page)"/>
        <w:docPartUnique/>
      </w:docPartObj>
    </w:sdtPr>
    <w:sdtEndPr>
      <w:rPr>
        <w:rFonts w:ascii="Arial" w:hAnsi="Arial" w:cs="Arial"/>
        <w:sz w:val="22"/>
        <w:szCs w:val="22"/>
      </w:rPr>
    </w:sdtEndPr>
    <w:sdtContent>
      <w:sdt>
        <w:sdtPr>
          <w:id w:val="-1769616900"/>
          <w:docPartObj>
            <w:docPartGallery w:val="Page Numbers (Top of Page)"/>
            <w:docPartUnique/>
          </w:docPartObj>
        </w:sdtPr>
        <w:sdtEndPr>
          <w:rPr>
            <w:rFonts w:ascii="Arial" w:hAnsi="Arial" w:cs="Arial"/>
            <w:sz w:val="22"/>
            <w:szCs w:val="22"/>
          </w:rPr>
        </w:sdtEndPr>
        <w:sdtContent>
          <w:p w14:paraId="04EF2E13" w14:textId="669EBDD2" w:rsidR="003517B6" w:rsidRPr="005572DD" w:rsidRDefault="003517B6">
            <w:pPr>
              <w:pStyle w:val="Zpat"/>
              <w:jc w:val="right"/>
              <w:rPr>
                <w:rFonts w:ascii="Arial" w:hAnsi="Arial" w:cs="Arial"/>
                <w:sz w:val="22"/>
                <w:szCs w:val="22"/>
              </w:rPr>
            </w:pPr>
            <w:r w:rsidRPr="005572DD">
              <w:rPr>
                <w:rFonts w:ascii="Arial" w:hAnsi="Arial" w:cs="Arial"/>
                <w:bCs/>
                <w:sz w:val="22"/>
                <w:szCs w:val="22"/>
              </w:rPr>
              <w:fldChar w:fldCharType="begin"/>
            </w:r>
            <w:r w:rsidRPr="005572DD">
              <w:rPr>
                <w:rFonts w:ascii="Arial" w:hAnsi="Arial" w:cs="Arial"/>
                <w:bCs/>
                <w:sz w:val="22"/>
                <w:szCs w:val="22"/>
              </w:rPr>
              <w:instrText>PAGE</w:instrText>
            </w:r>
            <w:r w:rsidRPr="005572DD">
              <w:rPr>
                <w:rFonts w:ascii="Arial" w:hAnsi="Arial" w:cs="Arial"/>
                <w:bCs/>
                <w:sz w:val="22"/>
                <w:szCs w:val="22"/>
              </w:rPr>
              <w:fldChar w:fldCharType="separate"/>
            </w:r>
            <w:r w:rsidR="009C3168">
              <w:rPr>
                <w:rFonts w:ascii="Arial" w:hAnsi="Arial" w:cs="Arial"/>
                <w:bCs/>
                <w:noProof/>
                <w:sz w:val="22"/>
                <w:szCs w:val="22"/>
              </w:rPr>
              <w:t>12</w:t>
            </w:r>
            <w:r w:rsidRPr="005572DD">
              <w:rPr>
                <w:rFonts w:ascii="Arial" w:hAnsi="Arial" w:cs="Arial"/>
                <w:bCs/>
                <w:sz w:val="22"/>
                <w:szCs w:val="22"/>
              </w:rPr>
              <w:fldChar w:fldCharType="end"/>
            </w:r>
            <w:r w:rsidRPr="005572DD">
              <w:rPr>
                <w:rFonts w:ascii="Arial" w:hAnsi="Arial" w:cs="Arial"/>
                <w:bCs/>
                <w:sz w:val="22"/>
                <w:szCs w:val="22"/>
              </w:rPr>
              <w:t>/</w:t>
            </w:r>
            <w:r w:rsidRPr="005572DD">
              <w:rPr>
                <w:rFonts w:ascii="Arial" w:hAnsi="Arial" w:cs="Arial"/>
                <w:bCs/>
                <w:sz w:val="22"/>
                <w:szCs w:val="22"/>
              </w:rPr>
              <w:fldChar w:fldCharType="begin"/>
            </w:r>
            <w:r w:rsidRPr="005572DD">
              <w:rPr>
                <w:rFonts w:ascii="Arial" w:hAnsi="Arial" w:cs="Arial"/>
                <w:bCs/>
                <w:sz w:val="22"/>
                <w:szCs w:val="22"/>
              </w:rPr>
              <w:instrText>NUMPAGES</w:instrText>
            </w:r>
            <w:r w:rsidRPr="005572DD">
              <w:rPr>
                <w:rFonts w:ascii="Arial" w:hAnsi="Arial" w:cs="Arial"/>
                <w:bCs/>
                <w:sz w:val="22"/>
                <w:szCs w:val="22"/>
              </w:rPr>
              <w:fldChar w:fldCharType="separate"/>
            </w:r>
            <w:r w:rsidR="009C3168">
              <w:rPr>
                <w:rFonts w:ascii="Arial" w:hAnsi="Arial" w:cs="Arial"/>
                <w:bCs/>
                <w:noProof/>
                <w:sz w:val="22"/>
                <w:szCs w:val="22"/>
              </w:rPr>
              <w:t>19</w:t>
            </w:r>
            <w:r w:rsidRPr="005572DD">
              <w:rPr>
                <w:rFonts w:ascii="Arial" w:hAnsi="Arial" w:cs="Arial"/>
                <w:bCs/>
                <w:sz w:val="22"/>
                <w:szCs w:val="22"/>
              </w:rPr>
              <w:fldChar w:fldCharType="end"/>
            </w:r>
          </w:p>
        </w:sdtContent>
      </w:sdt>
    </w:sdtContent>
  </w:sdt>
  <w:p w14:paraId="66C74633" w14:textId="77777777" w:rsidR="003517B6" w:rsidRDefault="003517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02319" w14:textId="77777777" w:rsidR="004C5588" w:rsidRDefault="004C5588" w:rsidP="005572DD">
      <w:r>
        <w:separator/>
      </w:r>
    </w:p>
  </w:footnote>
  <w:footnote w:type="continuationSeparator" w:id="0">
    <w:p w14:paraId="0ED14F1A" w14:textId="77777777" w:rsidR="004C5588" w:rsidRDefault="004C5588" w:rsidP="005572DD">
      <w:r>
        <w:continuationSeparator/>
      </w:r>
    </w:p>
  </w:footnote>
  <w:footnote w:id="1">
    <w:p w14:paraId="6E1449D5" w14:textId="715F2775" w:rsidR="003517B6" w:rsidRDefault="003517B6">
      <w:pPr>
        <w:pStyle w:val="Textpoznpodarou"/>
      </w:pPr>
      <w:r>
        <w:rPr>
          <w:rStyle w:val="Znakapoznpodarou"/>
        </w:rPr>
        <w:footnoteRef/>
      </w:r>
      <w:r>
        <w:t xml:space="preserve"> Zákon č. 503/2012 Sb., </w:t>
      </w:r>
      <w:r w:rsidRPr="00967398">
        <w:t>o Státním pozemkovém úřadu a o změně některých souvisejících zákonů</w:t>
      </w:r>
      <w:r>
        <w:t xml:space="preserve">, v platném znění </w:t>
      </w:r>
    </w:p>
  </w:footnote>
  <w:footnote w:id="2">
    <w:p w14:paraId="1B616EB6" w14:textId="5DB4DE89" w:rsidR="003517B6" w:rsidRDefault="003517B6">
      <w:pPr>
        <w:pStyle w:val="Textpoznpodarou"/>
      </w:pPr>
      <w:r>
        <w:rPr>
          <w:rStyle w:val="Znakapoznpodarou"/>
        </w:rPr>
        <w:footnoteRef/>
      </w:r>
      <w:r>
        <w:t xml:space="preserve"> Zákon č. 151/1997 Sb., </w:t>
      </w:r>
      <w:r w:rsidRPr="00967398">
        <w:t>o oceňování majetku a o změně některých zákonů</w:t>
      </w:r>
      <w:r>
        <w:t>, v platném znění</w:t>
      </w:r>
    </w:p>
  </w:footnote>
  <w:footnote w:id="3">
    <w:p w14:paraId="03E0F930" w14:textId="30C42397" w:rsidR="003517B6" w:rsidRDefault="003517B6">
      <w:pPr>
        <w:pStyle w:val="Textpoznpodarou"/>
      </w:pPr>
      <w:r>
        <w:rPr>
          <w:rStyle w:val="Znakapoznpodarou"/>
        </w:rPr>
        <w:footnoteRef/>
      </w:r>
      <w:r>
        <w:t xml:space="preserve"> Zákon č. 229/1991 Sb., </w:t>
      </w:r>
      <w:r w:rsidRPr="00967398">
        <w:t>o úpravě vlastnických vztahů k půdě a jinému zemědělskému majetku</w:t>
      </w:r>
      <w:r>
        <w:t>, v platném znění</w:t>
      </w:r>
    </w:p>
  </w:footnote>
  <w:footnote w:id="4">
    <w:p w14:paraId="3A79128C" w14:textId="11426E40" w:rsidR="003517B6" w:rsidRDefault="003517B6">
      <w:pPr>
        <w:pStyle w:val="Textpoznpodarou"/>
      </w:pPr>
      <w:r>
        <w:rPr>
          <w:rStyle w:val="Znakapoznpodarou"/>
        </w:rPr>
        <w:footnoteRef/>
      </w:r>
      <w:r>
        <w:t xml:space="preserve"> Vyhláška č. 182/1988 Sb., </w:t>
      </w:r>
      <w:r>
        <w:rPr>
          <w:color w:val="000000"/>
        </w:rPr>
        <w:t>o cenách staveb, pozemků, trvalých porostů, úhradách za zřízení práva osobního užívání pozemků a náhradách za dočasné užívání pozemků</w:t>
      </w:r>
    </w:p>
  </w:footnote>
  <w:footnote w:id="5">
    <w:p w14:paraId="2C75007E" w14:textId="1F9A0C6B" w:rsidR="003517B6" w:rsidRDefault="003517B6">
      <w:pPr>
        <w:pStyle w:val="Textpoznpodarou"/>
      </w:pPr>
      <w:r>
        <w:rPr>
          <w:rStyle w:val="Znakapoznpodarou"/>
        </w:rPr>
        <w:footnoteRef/>
      </w:r>
      <w:r>
        <w:t xml:space="preserve"> Vyhláška č. 316/1990 Sb., </w:t>
      </w:r>
      <w:r>
        <w:rPr>
          <w:color w:val="000000"/>
        </w:rPr>
        <w:t>kterou se mění a doplňuje vyhláška č. 182/1988 Sb., o cenách staveb, pozemků, trvalých porostů, úhradách za zřízení práva osobního užívání pozemků a náhradách za dočasné užívání pozemků</w:t>
      </w:r>
    </w:p>
  </w:footnote>
  <w:footnote w:id="6">
    <w:p w14:paraId="00C7953D" w14:textId="0ADDCD23" w:rsidR="003517B6" w:rsidRDefault="003517B6">
      <w:pPr>
        <w:pStyle w:val="Textpoznpodarou"/>
      </w:pPr>
      <w:r>
        <w:rPr>
          <w:rStyle w:val="Znakapoznpodarou"/>
        </w:rPr>
        <w:footnoteRef/>
      </w:r>
      <w:r>
        <w:t xml:space="preserve"> Zákon č. 36/1967 Sb., </w:t>
      </w:r>
      <w:r w:rsidRPr="003F6759">
        <w:t>o znalcích a tlumočnících</w:t>
      </w:r>
      <w:r>
        <w:t>, v platném znění</w:t>
      </w:r>
    </w:p>
  </w:footnote>
  <w:footnote w:id="7">
    <w:p w14:paraId="5BEDA194" w14:textId="1C6F5731" w:rsidR="003517B6" w:rsidRDefault="003517B6">
      <w:pPr>
        <w:pStyle w:val="Textpoznpodarou"/>
      </w:pPr>
      <w:r>
        <w:rPr>
          <w:rStyle w:val="Znakapoznpodarou"/>
        </w:rPr>
        <w:footnoteRef/>
      </w:r>
      <w:r>
        <w:t xml:space="preserve"> Vyhláška č. 37/1967 Sb., k provedení zákona o znalcích a tlumočnících, v platném znění</w:t>
      </w:r>
    </w:p>
  </w:footnote>
  <w:footnote w:id="8">
    <w:p w14:paraId="61A25309" w14:textId="091E6802" w:rsidR="003517B6" w:rsidRDefault="003517B6">
      <w:pPr>
        <w:pStyle w:val="Textpoznpodarou"/>
      </w:pPr>
      <w:r>
        <w:rPr>
          <w:rStyle w:val="Znakapoznpodarou"/>
        </w:rPr>
        <w:footnoteRef/>
      </w:r>
      <w:r>
        <w:t xml:space="preserve"> Zákon č. 99/1963 Sb., Občanský soudní řád, v platném znění</w:t>
      </w:r>
    </w:p>
  </w:footnote>
  <w:footnote w:id="9">
    <w:p w14:paraId="3228B3E9" w14:textId="74B5FEB3" w:rsidR="003517B6" w:rsidRDefault="003517B6">
      <w:pPr>
        <w:pStyle w:val="Textpoznpodarou"/>
      </w:pPr>
      <w:r>
        <w:rPr>
          <w:rStyle w:val="Znakapoznpodarou"/>
        </w:rPr>
        <w:footnoteRef/>
      </w:r>
      <w:r>
        <w:t xml:space="preserve"> Zákon č. 183/2006 Sb., o územním plánování a stavebním řádu, v platném znění</w:t>
      </w:r>
    </w:p>
  </w:footnote>
  <w:footnote w:id="10">
    <w:p w14:paraId="6F635038" w14:textId="1C5FDD3C" w:rsidR="003517B6" w:rsidRDefault="003517B6">
      <w:pPr>
        <w:pStyle w:val="Textpoznpodarou"/>
      </w:pPr>
      <w:r>
        <w:rPr>
          <w:rStyle w:val="Znakapoznpodarou"/>
        </w:rPr>
        <w:footnoteRef/>
      </w:r>
      <w:r>
        <w:t xml:space="preserve"> Zákon č. 92/1991 Sb., o podmínkách převodu majetku státu na jiné osoby, v platném znění</w:t>
      </w:r>
    </w:p>
  </w:footnote>
  <w:footnote w:id="11">
    <w:p w14:paraId="4E3E61CF" w14:textId="68FD5E68" w:rsidR="003517B6" w:rsidRDefault="003517B6">
      <w:pPr>
        <w:pStyle w:val="Textpoznpodarou"/>
      </w:pPr>
      <w:r>
        <w:rPr>
          <w:rStyle w:val="Znakapoznpodarou"/>
        </w:rPr>
        <w:footnoteRef/>
      </w:r>
      <w:r>
        <w:t xml:space="preserve"> Zákon č. 89/2012 Sb., občanský zákoník, v platném znění</w:t>
      </w:r>
    </w:p>
  </w:footnote>
  <w:footnote w:id="12">
    <w:p w14:paraId="19750FE0" w14:textId="724D3EF1" w:rsidR="003517B6" w:rsidRDefault="003517B6">
      <w:pPr>
        <w:pStyle w:val="Textpoznpodarou"/>
      </w:pPr>
      <w:r>
        <w:rPr>
          <w:rStyle w:val="Znakapoznpodarou"/>
        </w:rPr>
        <w:footnoteRef/>
      </w:r>
      <w:r>
        <w:t xml:space="preserve"> Zákon č. 526/1990 Sb., o cenách, v platném znění</w:t>
      </w:r>
    </w:p>
  </w:footnote>
  <w:footnote w:id="13">
    <w:p w14:paraId="43107FB5" w14:textId="4C5882F5" w:rsidR="003517B6" w:rsidRDefault="003517B6">
      <w:pPr>
        <w:pStyle w:val="Textpoznpodarou"/>
      </w:pPr>
      <w:r>
        <w:rPr>
          <w:rStyle w:val="Znakapoznpodarou"/>
        </w:rPr>
        <w:footnoteRef/>
      </w:r>
      <w:r>
        <w:t xml:space="preserve"> Zákon č. 44/1988 Sb., o ochraně a využití nerostného bohatství, ve znění pozdějších předpisů, v platném znění</w:t>
      </w:r>
    </w:p>
  </w:footnote>
  <w:footnote w:id="14">
    <w:p w14:paraId="414931D9" w14:textId="115C160D" w:rsidR="003517B6" w:rsidRDefault="003517B6">
      <w:pPr>
        <w:pStyle w:val="Textpoznpodarou"/>
      </w:pPr>
      <w:r>
        <w:rPr>
          <w:rStyle w:val="Znakapoznpodarou"/>
        </w:rPr>
        <w:footnoteRef/>
      </w:r>
      <w:r>
        <w:t xml:space="preserve"> Vyhláška č. 441/2013 Sb., k provedení zákona o oceňování majetku, v platném znění</w:t>
      </w:r>
    </w:p>
  </w:footnote>
  <w:footnote w:id="15">
    <w:p w14:paraId="4466DE26" w14:textId="4885AC5C" w:rsidR="003517B6" w:rsidRDefault="003517B6">
      <w:pPr>
        <w:pStyle w:val="Textpoznpodarou"/>
      </w:pPr>
      <w:r>
        <w:rPr>
          <w:rStyle w:val="Znakapoznpodarou"/>
        </w:rPr>
        <w:footnoteRef/>
      </w:r>
      <w:r>
        <w:t xml:space="preserve"> Nařízení vlády č. 453/2013 Sb., o stanovení podrobností a postupu pro zjištění srovnatelného nájemného obvyklého v daném místě, v platném znění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5750C" w14:textId="48AF2553" w:rsidR="003517B6" w:rsidRDefault="003517B6">
    <w:pPr>
      <w:pStyle w:val="Zhlav"/>
    </w:pPr>
    <w:r>
      <w:t>Příloha č. 1 – Standardy zpracování ZP</w:t>
    </w:r>
  </w:p>
  <w:p w14:paraId="68A93E67" w14:textId="77777777" w:rsidR="003517B6" w:rsidRDefault="003517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DF6E268"/>
    <w:lvl w:ilvl="0">
      <w:start w:val="1"/>
      <w:numFmt w:val="bullet"/>
      <w:pStyle w:val="Seznamsodrkami"/>
      <w:lvlText w:val="–"/>
      <w:lvlJc w:val="left"/>
      <w:pPr>
        <w:tabs>
          <w:tab w:val="num" w:pos="2917"/>
        </w:tabs>
        <w:ind w:left="2917" w:hanging="397"/>
      </w:pPr>
      <w:rPr>
        <w:rFonts w:ascii="Times New Roman" w:hAnsi="Times New Roman" w:cs="Times New Roman" w:hint="default"/>
        <w:sz w:val="24"/>
      </w:rPr>
    </w:lvl>
  </w:abstractNum>
  <w:abstractNum w:abstractNumId="1" w15:restartNumberingAfterBreak="0">
    <w:nsid w:val="04875845"/>
    <w:multiLevelType w:val="hybridMultilevel"/>
    <w:tmpl w:val="39E0D5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2" w15:restartNumberingAfterBreak="0">
    <w:nsid w:val="07F2707E"/>
    <w:multiLevelType w:val="hybridMultilevel"/>
    <w:tmpl w:val="12522180"/>
    <w:lvl w:ilvl="0" w:tplc="D920272E">
      <w:numFmt w:val="bullet"/>
      <w:lvlText w:val="-"/>
      <w:lvlJc w:val="left"/>
      <w:pPr>
        <w:ind w:left="1222" w:hanging="360"/>
      </w:pPr>
      <w:rPr>
        <w:rFonts w:ascii="Calibri" w:eastAsia="MS Mincho" w:hAnsi="Calibri" w:cs="Calibri" w:hint="default"/>
        <w:b w:val="0"/>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3" w15:restartNumberingAfterBreak="0">
    <w:nsid w:val="0A5335C4"/>
    <w:multiLevelType w:val="hybridMultilevel"/>
    <w:tmpl w:val="35E6423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F2B0941"/>
    <w:multiLevelType w:val="hybridMultilevel"/>
    <w:tmpl w:val="73D2D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133257"/>
    <w:multiLevelType w:val="hybridMultilevel"/>
    <w:tmpl w:val="9B8CE7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6D656F1"/>
    <w:multiLevelType w:val="hybridMultilevel"/>
    <w:tmpl w:val="6DDE3B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EA25683"/>
    <w:multiLevelType w:val="hybridMultilevel"/>
    <w:tmpl w:val="DF0C775A"/>
    <w:lvl w:ilvl="0" w:tplc="D920272E">
      <w:numFmt w:val="bullet"/>
      <w:lvlText w:val="-"/>
      <w:lvlJc w:val="left"/>
      <w:pPr>
        <w:ind w:left="720" w:hanging="360"/>
      </w:pPr>
      <w:rPr>
        <w:rFonts w:ascii="Calibri" w:eastAsia="MS Mincho"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321309"/>
    <w:multiLevelType w:val="hybridMultilevel"/>
    <w:tmpl w:val="C94027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70652A7"/>
    <w:multiLevelType w:val="hybridMultilevel"/>
    <w:tmpl w:val="F32A30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71B6FBD"/>
    <w:multiLevelType w:val="hybridMultilevel"/>
    <w:tmpl w:val="D4BE078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D8D3812"/>
    <w:multiLevelType w:val="hybridMultilevel"/>
    <w:tmpl w:val="ECBC8EA4"/>
    <w:lvl w:ilvl="0" w:tplc="04050001">
      <w:start w:val="1"/>
      <w:numFmt w:val="bullet"/>
      <w:lvlText w:val=""/>
      <w:lvlJc w:val="left"/>
      <w:pPr>
        <w:ind w:left="360" w:hanging="360"/>
      </w:pPr>
      <w:rPr>
        <w:rFonts w:ascii="Symbol" w:hAnsi="Symbol" w:hint="default"/>
        <w:b w:val="0"/>
        <w:i w:val="0"/>
        <w:sz w:val="22"/>
        <w:szCs w:val="2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F6149A6"/>
    <w:multiLevelType w:val="hybridMultilevel"/>
    <w:tmpl w:val="60B0A7F6"/>
    <w:lvl w:ilvl="0" w:tplc="AE208310">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05C23"/>
    <w:multiLevelType w:val="hybridMultilevel"/>
    <w:tmpl w:val="58A88A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40AE0684"/>
    <w:multiLevelType w:val="hybridMultilevel"/>
    <w:tmpl w:val="4CD4DF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5730325"/>
    <w:multiLevelType w:val="hybridMultilevel"/>
    <w:tmpl w:val="C512D0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9C558C0"/>
    <w:multiLevelType w:val="hybridMultilevel"/>
    <w:tmpl w:val="B0DED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5DC0F93"/>
    <w:multiLevelType w:val="hybridMultilevel"/>
    <w:tmpl w:val="D4CE5D60"/>
    <w:lvl w:ilvl="0" w:tplc="D920272E">
      <w:numFmt w:val="bullet"/>
      <w:lvlText w:val="-"/>
      <w:lvlJc w:val="left"/>
      <w:pPr>
        <w:ind w:left="720" w:hanging="360"/>
      </w:pPr>
      <w:rPr>
        <w:rFonts w:ascii="Calibri" w:eastAsia="MS Mincho"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CF0339B"/>
    <w:multiLevelType w:val="hybridMultilevel"/>
    <w:tmpl w:val="E8CA4BA6"/>
    <w:lvl w:ilvl="0" w:tplc="AAAC10E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3F00B5"/>
    <w:multiLevelType w:val="hybridMultilevel"/>
    <w:tmpl w:val="7AE4FC7C"/>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65AE0F4C"/>
    <w:multiLevelType w:val="hybridMultilevel"/>
    <w:tmpl w:val="BA92295A"/>
    <w:lvl w:ilvl="0" w:tplc="D920272E">
      <w:numFmt w:val="bullet"/>
      <w:lvlText w:val="-"/>
      <w:lvlJc w:val="left"/>
      <w:pPr>
        <w:ind w:left="1222" w:hanging="360"/>
      </w:pPr>
      <w:rPr>
        <w:rFonts w:ascii="Calibri" w:eastAsia="MS Mincho" w:hAnsi="Calibri" w:cs="Calibri" w:hint="default"/>
        <w:b w:val="0"/>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1" w15:restartNumberingAfterBreak="0">
    <w:nsid w:val="66DD03EB"/>
    <w:multiLevelType w:val="hybridMultilevel"/>
    <w:tmpl w:val="B1E4E8EE"/>
    <w:lvl w:ilvl="0" w:tplc="C6787E88">
      <w:start w:val="1"/>
      <w:numFmt w:val="decimal"/>
      <w:lvlText w:val="%1)"/>
      <w:lvlJc w:val="left"/>
      <w:pPr>
        <w:ind w:left="786"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CF01382"/>
    <w:multiLevelType w:val="hybridMultilevel"/>
    <w:tmpl w:val="6C3A7812"/>
    <w:lvl w:ilvl="0" w:tplc="DCE0283A">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46E70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7F5284"/>
    <w:multiLevelType w:val="hybridMultilevel"/>
    <w:tmpl w:val="B43848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598129A"/>
    <w:multiLevelType w:val="hybridMultilevel"/>
    <w:tmpl w:val="B50867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75E80D1C"/>
    <w:multiLevelType w:val="hybridMultilevel"/>
    <w:tmpl w:val="8A08C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78B5B53"/>
    <w:multiLevelType w:val="multilevel"/>
    <w:tmpl w:val="6DE4266C"/>
    <w:lvl w:ilvl="0">
      <w:start w:val="1"/>
      <w:numFmt w:val="upperRoman"/>
      <w:pStyle w:val="Nadpis1"/>
      <w:lvlText w:val="ČÁST  %1."/>
      <w:lvlJc w:val="left"/>
      <w:pPr>
        <w:tabs>
          <w:tab w:val="num" w:pos="-1"/>
        </w:tabs>
        <w:ind w:left="1984" w:hanging="1985"/>
      </w:pPr>
      <w:rPr>
        <w:rFonts w:hint="default"/>
      </w:rPr>
    </w:lvl>
    <w:lvl w:ilvl="1">
      <w:start w:val="1"/>
      <w:numFmt w:val="decimal"/>
      <w:lvlRestart w:val="0"/>
      <w:pStyle w:val="Nadpis2"/>
      <w:isLgl/>
      <w:lvlText w:val="Článek %2   "/>
      <w:lvlJc w:val="left"/>
      <w:pPr>
        <w:tabs>
          <w:tab w:val="num" w:pos="992"/>
        </w:tabs>
        <w:ind w:left="2694" w:hanging="1701"/>
      </w:pPr>
      <w:rPr>
        <w:rFonts w:hint="default"/>
        <w:caps w:val="0"/>
        <w:strike w:val="0"/>
        <w:dstrike w:val="0"/>
        <w:vanish w:val="0"/>
        <w:color w:val="000000"/>
        <w:sz w:val="24"/>
        <w:szCs w:val="24"/>
        <w:vertAlign w:val="baseline"/>
      </w:rPr>
    </w:lvl>
    <w:lvl w:ilvl="2">
      <w:start w:val="1"/>
      <w:numFmt w:val="decimal"/>
      <w:pStyle w:val="Nadpis3"/>
      <w:isLgl/>
      <w:lvlText w:val="%2.%3"/>
      <w:lvlJc w:val="left"/>
      <w:pPr>
        <w:tabs>
          <w:tab w:val="num" w:pos="804"/>
        </w:tabs>
        <w:ind w:left="804" w:hanging="624"/>
      </w:pPr>
      <w:rPr>
        <w:rFonts w:hint="default"/>
        <w:b w:val="0"/>
        <w:strike w:val="0"/>
        <w:color w:val="auto"/>
      </w:rPr>
    </w:lvl>
    <w:lvl w:ilvl="3">
      <w:start w:val="1"/>
      <w:numFmt w:val="decimal"/>
      <w:pStyle w:val="Nadpis4"/>
      <w:lvlText w:val="%2.%3.%4  "/>
      <w:lvlJc w:val="left"/>
      <w:pPr>
        <w:tabs>
          <w:tab w:val="num" w:pos="964"/>
        </w:tabs>
        <w:ind w:left="964" w:hanging="964"/>
      </w:pPr>
      <w:rPr>
        <w:rFonts w:hint="default"/>
        <w:sz w:val="24"/>
        <w:vertAlign w:val="baseline"/>
      </w:rPr>
    </w:lvl>
    <w:lvl w:ilvl="4">
      <w:start w:val="1"/>
      <w:numFmt w:val="decimal"/>
      <w:suff w:val="nothing"/>
      <w:lvlText w:val="%1.%2.%3.%4.%5  "/>
      <w:lvlJc w:val="left"/>
      <w:pPr>
        <w:ind w:left="0" w:firstLine="0"/>
      </w:pPr>
      <w:rPr>
        <w:rFonts w:hint="default"/>
        <w:sz w:val="14"/>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567" w:hanging="567"/>
      </w:pPr>
      <w:rPr>
        <w:rFonts w:hint="default"/>
      </w:rPr>
    </w:lvl>
  </w:abstractNum>
  <w:abstractNum w:abstractNumId="28" w15:restartNumberingAfterBreak="0">
    <w:nsid w:val="77EF6551"/>
    <w:multiLevelType w:val="hybridMultilevel"/>
    <w:tmpl w:val="F6362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A7B2610"/>
    <w:multiLevelType w:val="hybridMultilevel"/>
    <w:tmpl w:val="596E53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AE9110F"/>
    <w:multiLevelType w:val="hybridMultilevel"/>
    <w:tmpl w:val="02C0EB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7"/>
  </w:num>
  <w:num w:numId="3">
    <w:abstractNumId w:val="9"/>
  </w:num>
  <w:num w:numId="4">
    <w:abstractNumId w:val="29"/>
  </w:num>
  <w:num w:numId="5">
    <w:abstractNumId w:val="6"/>
  </w:num>
  <w:num w:numId="6">
    <w:abstractNumId w:val="30"/>
  </w:num>
  <w:num w:numId="7">
    <w:abstractNumId w:val="23"/>
  </w:num>
  <w:num w:numId="8">
    <w:abstractNumId w:val="22"/>
  </w:num>
  <w:num w:numId="9">
    <w:abstractNumId w:val="12"/>
  </w:num>
  <w:num w:numId="10">
    <w:abstractNumId w:val="11"/>
  </w:num>
  <w:num w:numId="11">
    <w:abstractNumId w:val="5"/>
  </w:num>
  <w:num w:numId="12">
    <w:abstractNumId w:val="21"/>
  </w:num>
  <w:num w:numId="13">
    <w:abstractNumId w:val="18"/>
  </w:num>
  <w:num w:numId="14">
    <w:abstractNumId w:val="4"/>
  </w:num>
  <w:num w:numId="15">
    <w:abstractNumId w:val="15"/>
  </w:num>
  <w:num w:numId="16">
    <w:abstractNumId w:val="25"/>
  </w:num>
  <w:num w:numId="17">
    <w:abstractNumId w:val="8"/>
  </w:num>
  <w:num w:numId="18">
    <w:abstractNumId w:val="28"/>
  </w:num>
  <w:num w:numId="19">
    <w:abstractNumId w:val="14"/>
  </w:num>
  <w:num w:numId="20">
    <w:abstractNumId w:val="13"/>
  </w:num>
  <w:num w:numId="21">
    <w:abstractNumId w:val="3"/>
  </w:num>
  <w:num w:numId="22">
    <w:abstractNumId w:val="24"/>
  </w:num>
  <w:num w:numId="23">
    <w:abstractNumId w:val="1"/>
  </w:num>
  <w:num w:numId="24">
    <w:abstractNumId w:val="16"/>
  </w:num>
  <w:num w:numId="25">
    <w:abstractNumId w:val="10"/>
  </w:num>
  <w:num w:numId="26">
    <w:abstractNumId w:val="19"/>
  </w:num>
  <w:num w:numId="27">
    <w:abstractNumId w:val="17"/>
  </w:num>
  <w:num w:numId="28">
    <w:abstractNumId w:val="2"/>
  </w:num>
  <w:num w:numId="29">
    <w:abstractNumId w:val="26"/>
  </w:num>
  <w:num w:numId="30">
    <w:abstractNumId w:val="7"/>
  </w:num>
  <w:num w:numId="3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94"/>
    <w:rsid w:val="000140A9"/>
    <w:rsid w:val="00016F27"/>
    <w:rsid w:val="000260F6"/>
    <w:rsid w:val="00083776"/>
    <w:rsid w:val="0009735E"/>
    <w:rsid w:val="000E2929"/>
    <w:rsid w:val="000E3038"/>
    <w:rsid w:val="000F28CF"/>
    <w:rsid w:val="00102C43"/>
    <w:rsid w:val="00160833"/>
    <w:rsid w:val="00162E0A"/>
    <w:rsid w:val="001639F3"/>
    <w:rsid w:val="001D79A3"/>
    <w:rsid w:val="00200F41"/>
    <w:rsid w:val="00203E7E"/>
    <w:rsid w:val="00227F4B"/>
    <w:rsid w:val="00257F74"/>
    <w:rsid w:val="002A052C"/>
    <w:rsid w:val="002A0DAF"/>
    <w:rsid w:val="002D4432"/>
    <w:rsid w:val="002D53F1"/>
    <w:rsid w:val="00303594"/>
    <w:rsid w:val="003517B6"/>
    <w:rsid w:val="003519E3"/>
    <w:rsid w:val="003F641F"/>
    <w:rsid w:val="003F6759"/>
    <w:rsid w:val="00400D0A"/>
    <w:rsid w:val="004069F7"/>
    <w:rsid w:val="00436587"/>
    <w:rsid w:val="00451B7C"/>
    <w:rsid w:val="004609D1"/>
    <w:rsid w:val="00467E06"/>
    <w:rsid w:val="004A5D85"/>
    <w:rsid w:val="004C068B"/>
    <w:rsid w:val="004C5588"/>
    <w:rsid w:val="004F5769"/>
    <w:rsid w:val="00536714"/>
    <w:rsid w:val="005572DD"/>
    <w:rsid w:val="005716CC"/>
    <w:rsid w:val="00581535"/>
    <w:rsid w:val="00592C6D"/>
    <w:rsid w:val="005963DD"/>
    <w:rsid w:val="005B1506"/>
    <w:rsid w:val="005C1428"/>
    <w:rsid w:val="005D70AA"/>
    <w:rsid w:val="006E5BE3"/>
    <w:rsid w:val="00715F80"/>
    <w:rsid w:val="00735993"/>
    <w:rsid w:val="00760941"/>
    <w:rsid w:val="00765F36"/>
    <w:rsid w:val="0076691C"/>
    <w:rsid w:val="0077292F"/>
    <w:rsid w:val="0079153E"/>
    <w:rsid w:val="007F627E"/>
    <w:rsid w:val="007F6D1D"/>
    <w:rsid w:val="00814422"/>
    <w:rsid w:val="008402BA"/>
    <w:rsid w:val="00855BA3"/>
    <w:rsid w:val="00873B92"/>
    <w:rsid w:val="00877B18"/>
    <w:rsid w:val="0088557A"/>
    <w:rsid w:val="008915A9"/>
    <w:rsid w:val="008970F2"/>
    <w:rsid w:val="008A2E02"/>
    <w:rsid w:val="008D360D"/>
    <w:rsid w:val="008E3227"/>
    <w:rsid w:val="008F67CB"/>
    <w:rsid w:val="00967398"/>
    <w:rsid w:val="00974DD8"/>
    <w:rsid w:val="00994731"/>
    <w:rsid w:val="009A6C35"/>
    <w:rsid w:val="009B2C06"/>
    <w:rsid w:val="009C288A"/>
    <w:rsid w:val="009C2B2B"/>
    <w:rsid w:val="009C3168"/>
    <w:rsid w:val="009E4677"/>
    <w:rsid w:val="009F5163"/>
    <w:rsid w:val="00A11737"/>
    <w:rsid w:val="00A215AD"/>
    <w:rsid w:val="00A21656"/>
    <w:rsid w:val="00A337E9"/>
    <w:rsid w:val="00A507FA"/>
    <w:rsid w:val="00A55D88"/>
    <w:rsid w:val="00A66165"/>
    <w:rsid w:val="00A700F5"/>
    <w:rsid w:val="00AB2967"/>
    <w:rsid w:val="00AD31B3"/>
    <w:rsid w:val="00AF4580"/>
    <w:rsid w:val="00B04CC0"/>
    <w:rsid w:val="00B139FC"/>
    <w:rsid w:val="00B752E1"/>
    <w:rsid w:val="00C16873"/>
    <w:rsid w:val="00C27E2E"/>
    <w:rsid w:val="00C32E96"/>
    <w:rsid w:val="00C62C03"/>
    <w:rsid w:val="00C73490"/>
    <w:rsid w:val="00C834F7"/>
    <w:rsid w:val="00C87280"/>
    <w:rsid w:val="00CA5D48"/>
    <w:rsid w:val="00D0055B"/>
    <w:rsid w:val="00D0352F"/>
    <w:rsid w:val="00D63F4B"/>
    <w:rsid w:val="00D71E81"/>
    <w:rsid w:val="00D827B1"/>
    <w:rsid w:val="00DE7C98"/>
    <w:rsid w:val="00E01729"/>
    <w:rsid w:val="00E83F91"/>
    <w:rsid w:val="00E919B7"/>
    <w:rsid w:val="00E97A92"/>
    <w:rsid w:val="00EC75BF"/>
    <w:rsid w:val="00F53B3C"/>
    <w:rsid w:val="00FA4B6D"/>
    <w:rsid w:val="00FA7C78"/>
    <w:rsid w:val="00FE59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B399E"/>
  <w15:chartTrackingRefBased/>
  <w15:docId w15:val="{8522A471-FB8F-4335-A9A4-DB3AF0E5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03594"/>
    <w:pPr>
      <w:spacing w:after="0" w:line="240" w:lineRule="auto"/>
    </w:pPr>
    <w:rPr>
      <w:rFonts w:ascii="Times New Roman" w:eastAsia="Times New Roman" w:hAnsi="Times New Roman" w:cs="Times New Roman"/>
      <w:sz w:val="24"/>
      <w:szCs w:val="24"/>
      <w:lang w:eastAsia="cs-CZ"/>
    </w:rPr>
  </w:style>
  <w:style w:type="paragraph" w:styleId="Nadpis1">
    <w:name w:val="heading 1"/>
    <w:next w:val="Normln"/>
    <w:link w:val="Nadpis1Char"/>
    <w:qFormat/>
    <w:rsid w:val="00303594"/>
    <w:pPr>
      <w:keepNext/>
      <w:numPr>
        <w:numId w:val="2"/>
      </w:numPr>
      <w:tabs>
        <w:tab w:val="left" w:pos="1985"/>
      </w:tabs>
      <w:spacing w:before="360" w:after="0" w:line="240" w:lineRule="auto"/>
      <w:outlineLvl w:val="0"/>
    </w:pPr>
    <w:rPr>
      <w:rFonts w:ascii="Times New Roman" w:eastAsia="Times New Roman" w:hAnsi="Times New Roman" w:cs="Arial"/>
      <w:b/>
      <w:bCs/>
      <w:caps/>
      <w:spacing w:val="30"/>
      <w:sz w:val="28"/>
      <w:szCs w:val="28"/>
      <w:lang w:eastAsia="cs-CZ"/>
    </w:rPr>
  </w:style>
  <w:style w:type="paragraph" w:styleId="Nadpis2">
    <w:name w:val="heading 2"/>
    <w:next w:val="Nadpis3"/>
    <w:link w:val="Nadpis2Char"/>
    <w:qFormat/>
    <w:rsid w:val="00303594"/>
    <w:pPr>
      <w:keepNext/>
      <w:numPr>
        <w:ilvl w:val="1"/>
        <w:numId w:val="2"/>
      </w:numPr>
      <w:tabs>
        <w:tab w:val="clear" w:pos="992"/>
        <w:tab w:val="num" w:pos="-1"/>
        <w:tab w:val="left" w:pos="1701"/>
      </w:tabs>
      <w:spacing w:before="240" w:after="0" w:line="240" w:lineRule="auto"/>
      <w:ind w:left="1701"/>
      <w:jc w:val="both"/>
      <w:outlineLvl w:val="1"/>
    </w:pPr>
    <w:rPr>
      <w:rFonts w:ascii="Times New Roman" w:eastAsia="Times New Roman" w:hAnsi="Times New Roman" w:cs="Times New Roman"/>
      <w:b/>
      <w:caps/>
      <w:sz w:val="28"/>
      <w:szCs w:val="28"/>
      <w:lang w:eastAsia="cs-CZ"/>
    </w:rPr>
  </w:style>
  <w:style w:type="paragraph" w:styleId="Nadpis3">
    <w:name w:val="heading 3"/>
    <w:next w:val="Normln"/>
    <w:link w:val="Nadpis3Char"/>
    <w:qFormat/>
    <w:rsid w:val="00303594"/>
    <w:pPr>
      <w:numPr>
        <w:ilvl w:val="2"/>
        <w:numId w:val="2"/>
      </w:numPr>
      <w:spacing w:before="120" w:after="0" w:line="240" w:lineRule="auto"/>
      <w:outlineLvl w:val="2"/>
    </w:pPr>
    <w:rPr>
      <w:rFonts w:ascii="Times New Roman" w:eastAsia="Times New Roman" w:hAnsi="Times New Roman" w:cs="Times New Roman"/>
      <w:sz w:val="24"/>
      <w:szCs w:val="20"/>
      <w:lang w:eastAsia="cs-CZ"/>
    </w:rPr>
  </w:style>
  <w:style w:type="paragraph" w:styleId="Nadpis4">
    <w:name w:val="heading 4"/>
    <w:next w:val="Normln"/>
    <w:link w:val="Nadpis4Char"/>
    <w:qFormat/>
    <w:rsid w:val="00303594"/>
    <w:pPr>
      <w:numPr>
        <w:ilvl w:val="3"/>
        <w:numId w:val="2"/>
      </w:numPr>
      <w:overflowPunct w:val="0"/>
      <w:autoSpaceDE w:val="0"/>
      <w:autoSpaceDN w:val="0"/>
      <w:adjustRightInd w:val="0"/>
      <w:spacing w:before="60" w:after="0" w:line="240" w:lineRule="auto"/>
      <w:textAlignment w:val="baseline"/>
      <w:outlineLvl w:val="3"/>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303594"/>
    <w:pPr>
      <w:keepNext/>
      <w:spacing w:before="40" w:line="360" w:lineRule="auto"/>
      <w:ind w:left="113"/>
      <w:jc w:val="center"/>
      <w:outlineLvl w:val="4"/>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03594"/>
    <w:rPr>
      <w:rFonts w:ascii="Times New Roman" w:eastAsia="Times New Roman" w:hAnsi="Times New Roman" w:cs="Arial"/>
      <w:b/>
      <w:bCs/>
      <w:caps/>
      <w:spacing w:val="30"/>
      <w:sz w:val="28"/>
      <w:szCs w:val="28"/>
      <w:lang w:eastAsia="cs-CZ"/>
    </w:rPr>
  </w:style>
  <w:style w:type="character" w:customStyle="1" w:styleId="Nadpis2Char">
    <w:name w:val="Nadpis 2 Char"/>
    <w:basedOn w:val="Standardnpsmoodstavce"/>
    <w:link w:val="Nadpis2"/>
    <w:rsid w:val="00303594"/>
    <w:rPr>
      <w:rFonts w:ascii="Times New Roman" w:eastAsia="Times New Roman" w:hAnsi="Times New Roman" w:cs="Times New Roman"/>
      <w:b/>
      <w:caps/>
      <w:sz w:val="28"/>
      <w:szCs w:val="28"/>
      <w:lang w:eastAsia="cs-CZ"/>
    </w:rPr>
  </w:style>
  <w:style w:type="character" w:customStyle="1" w:styleId="Nadpis3Char">
    <w:name w:val="Nadpis 3 Char"/>
    <w:basedOn w:val="Standardnpsmoodstavce"/>
    <w:link w:val="Nadpis3"/>
    <w:rsid w:val="00303594"/>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303594"/>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303594"/>
    <w:rPr>
      <w:rFonts w:ascii="Times New Roman" w:eastAsia="Times New Roman" w:hAnsi="Times New Roman" w:cs="Times New Roman"/>
      <w:b/>
      <w:sz w:val="28"/>
      <w:szCs w:val="24"/>
      <w:lang w:eastAsia="cs-CZ"/>
    </w:rPr>
  </w:style>
  <w:style w:type="paragraph" w:customStyle="1" w:styleId="lnek">
    <w:name w:val="Článek"/>
    <w:basedOn w:val="Normln"/>
    <w:rsid w:val="00303594"/>
    <w:pPr>
      <w:spacing w:before="120" w:after="120"/>
      <w:jc w:val="center"/>
    </w:pPr>
    <w:rPr>
      <w:b/>
      <w:sz w:val="32"/>
      <w:szCs w:val="20"/>
    </w:rPr>
  </w:style>
  <w:style w:type="paragraph" w:customStyle="1" w:styleId="A-Plohy">
    <w:name w:val="A - Přílohy"/>
    <w:basedOn w:val="Normln"/>
    <w:rsid w:val="00303594"/>
    <w:pPr>
      <w:spacing w:after="120"/>
    </w:pPr>
    <w:rPr>
      <w:b/>
      <w:bCs/>
      <w:u w:val="single"/>
    </w:rPr>
  </w:style>
  <w:style w:type="paragraph" w:styleId="Zhlav">
    <w:name w:val="header"/>
    <w:basedOn w:val="Normln"/>
    <w:link w:val="ZhlavChar"/>
    <w:uiPriority w:val="99"/>
    <w:rsid w:val="00303594"/>
    <w:pPr>
      <w:tabs>
        <w:tab w:val="center" w:pos="4536"/>
        <w:tab w:val="right" w:pos="9072"/>
      </w:tabs>
    </w:pPr>
  </w:style>
  <w:style w:type="character" w:customStyle="1" w:styleId="ZhlavChar">
    <w:name w:val="Záhlaví Char"/>
    <w:basedOn w:val="Standardnpsmoodstavce"/>
    <w:link w:val="Zhlav"/>
    <w:uiPriority w:val="99"/>
    <w:rsid w:val="00303594"/>
    <w:rPr>
      <w:rFonts w:ascii="Times New Roman" w:eastAsia="Times New Roman" w:hAnsi="Times New Roman" w:cs="Times New Roman"/>
      <w:sz w:val="24"/>
      <w:szCs w:val="24"/>
      <w:lang w:eastAsia="cs-CZ"/>
    </w:rPr>
  </w:style>
  <w:style w:type="paragraph" w:customStyle="1" w:styleId="lanek3">
    <w:name w:val="Članek 3"/>
    <w:basedOn w:val="Normln"/>
    <w:rsid w:val="00303594"/>
    <w:rPr>
      <w:szCs w:val="22"/>
    </w:rPr>
  </w:style>
  <w:style w:type="paragraph" w:customStyle="1" w:styleId="lanek4">
    <w:name w:val="Članek 4"/>
    <w:basedOn w:val="Normln"/>
    <w:rsid w:val="00303594"/>
    <w:pPr>
      <w:jc w:val="center"/>
    </w:pPr>
    <w:rPr>
      <w:b/>
      <w:sz w:val="32"/>
    </w:rPr>
  </w:style>
  <w:style w:type="character" w:styleId="slostrnky">
    <w:name w:val="page number"/>
    <w:rsid w:val="00303594"/>
  </w:style>
  <w:style w:type="paragraph" w:styleId="Zpat">
    <w:name w:val="footer"/>
    <w:basedOn w:val="Normln"/>
    <w:link w:val="ZpatChar"/>
    <w:uiPriority w:val="99"/>
    <w:rsid w:val="00303594"/>
    <w:pPr>
      <w:tabs>
        <w:tab w:val="center" w:pos="4536"/>
        <w:tab w:val="right" w:pos="9072"/>
      </w:tabs>
    </w:pPr>
  </w:style>
  <w:style w:type="character" w:customStyle="1" w:styleId="ZpatChar">
    <w:name w:val="Zápatí Char"/>
    <w:basedOn w:val="Standardnpsmoodstavce"/>
    <w:link w:val="Zpat"/>
    <w:uiPriority w:val="99"/>
    <w:rsid w:val="00303594"/>
    <w:rPr>
      <w:rFonts w:ascii="Times New Roman" w:eastAsia="Times New Roman" w:hAnsi="Times New Roman" w:cs="Times New Roman"/>
      <w:sz w:val="24"/>
      <w:szCs w:val="24"/>
      <w:lang w:eastAsia="cs-CZ"/>
    </w:rPr>
  </w:style>
  <w:style w:type="paragraph" w:styleId="Nzev">
    <w:name w:val="Title"/>
    <w:basedOn w:val="Normln"/>
    <w:link w:val="NzevChar"/>
    <w:qFormat/>
    <w:rsid w:val="00303594"/>
    <w:pPr>
      <w:spacing w:before="60" w:after="60"/>
      <w:jc w:val="center"/>
    </w:pPr>
    <w:rPr>
      <w:b/>
      <w:kern w:val="28"/>
      <w:sz w:val="52"/>
      <w:szCs w:val="20"/>
    </w:rPr>
  </w:style>
  <w:style w:type="character" w:customStyle="1" w:styleId="NzevChar">
    <w:name w:val="Název Char"/>
    <w:basedOn w:val="Standardnpsmoodstavce"/>
    <w:link w:val="Nzev"/>
    <w:rsid w:val="00303594"/>
    <w:rPr>
      <w:rFonts w:ascii="Times New Roman" w:eastAsia="Times New Roman" w:hAnsi="Times New Roman" w:cs="Times New Roman"/>
      <w:b/>
      <w:kern w:val="28"/>
      <w:sz w:val="52"/>
      <w:szCs w:val="20"/>
      <w:lang w:eastAsia="cs-CZ"/>
    </w:rPr>
  </w:style>
  <w:style w:type="paragraph" w:styleId="Zkladntext">
    <w:name w:val="Body Text"/>
    <w:basedOn w:val="Normln"/>
    <w:link w:val="ZkladntextChar"/>
    <w:rsid w:val="00303594"/>
    <w:rPr>
      <w:szCs w:val="20"/>
    </w:rPr>
  </w:style>
  <w:style w:type="character" w:customStyle="1" w:styleId="ZkladntextChar">
    <w:name w:val="Základní text Char"/>
    <w:basedOn w:val="Standardnpsmoodstavce"/>
    <w:link w:val="Zkladntext"/>
    <w:rsid w:val="00303594"/>
    <w:rPr>
      <w:rFonts w:ascii="Times New Roman" w:eastAsia="Times New Roman" w:hAnsi="Times New Roman" w:cs="Times New Roman"/>
      <w:sz w:val="24"/>
      <w:szCs w:val="20"/>
      <w:lang w:eastAsia="cs-CZ"/>
    </w:rPr>
  </w:style>
  <w:style w:type="paragraph" w:styleId="Seznamsodrkami">
    <w:name w:val="List Bullet"/>
    <w:basedOn w:val="Normln"/>
    <w:rsid w:val="00303594"/>
    <w:pPr>
      <w:numPr>
        <w:numId w:val="1"/>
      </w:numPr>
      <w:spacing w:before="60"/>
    </w:pPr>
  </w:style>
  <w:style w:type="paragraph" w:styleId="Zkladntextodsazen">
    <w:name w:val="Body Text Indent"/>
    <w:basedOn w:val="Normln"/>
    <w:link w:val="ZkladntextodsazenChar"/>
    <w:rsid w:val="00303594"/>
    <w:pPr>
      <w:spacing w:after="120"/>
      <w:ind w:left="283"/>
    </w:pPr>
  </w:style>
  <w:style w:type="character" w:customStyle="1" w:styleId="ZkladntextodsazenChar">
    <w:name w:val="Základní text odsazený Char"/>
    <w:basedOn w:val="Standardnpsmoodstavce"/>
    <w:link w:val="Zkladntextodsazen"/>
    <w:rsid w:val="00303594"/>
    <w:rPr>
      <w:rFonts w:ascii="Times New Roman" w:eastAsia="Times New Roman" w:hAnsi="Times New Roman" w:cs="Times New Roman"/>
      <w:sz w:val="24"/>
      <w:szCs w:val="24"/>
      <w:lang w:eastAsia="cs-CZ"/>
    </w:rPr>
  </w:style>
  <w:style w:type="paragraph" w:customStyle="1" w:styleId="lanek5">
    <w:name w:val="članek 5"/>
    <w:basedOn w:val="Zkladntextodsazen"/>
    <w:rsid w:val="00303594"/>
    <w:pPr>
      <w:spacing w:after="0"/>
      <w:ind w:left="480"/>
      <w:jc w:val="center"/>
    </w:pPr>
    <w:rPr>
      <w:b/>
      <w:bCs/>
      <w:sz w:val="28"/>
    </w:rPr>
  </w:style>
  <w:style w:type="paragraph" w:customStyle="1" w:styleId="lanek6">
    <w:name w:val="članek 6"/>
    <w:basedOn w:val="Normln"/>
    <w:rsid w:val="00303594"/>
    <w:rPr>
      <w:b/>
      <w:bCs/>
    </w:rPr>
  </w:style>
  <w:style w:type="paragraph" w:styleId="Textpoznpodarou">
    <w:name w:val="footnote text"/>
    <w:basedOn w:val="Normln"/>
    <w:link w:val="TextpoznpodarouChar"/>
    <w:semiHidden/>
    <w:rsid w:val="00303594"/>
    <w:rPr>
      <w:sz w:val="20"/>
      <w:szCs w:val="20"/>
    </w:rPr>
  </w:style>
  <w:style w:type="character" w:customStyle="1" w:styleId="TextpoznpodarouChar">
    <w:name w:val="Text pozn. pod čarou Char"/>
    <w:basedOn w:val="Standardnpsmoodstavce"/>
    <w:link w:val="Textpoznpodarou"/>
    <w:semiHidden/>
    <w:rsid w:val="00303594"/>
    <w:rPr>
      <w:rFonts w:ascii="Times New Roman" w:eastAsia="Times New Roman" w:hAnsi="Times New Roman" w:cs="Times New Roman"/>
      <w:sz w:val="20"/>
      <w:szCs w:val="20"/>
      <w:lang w:eastAsia="cs-CZ"/>
    </w:rPr>
  </w:style>
  <w:style w:type="character" w:styleId="Znakapoznpodarou">
    <w:name w:val="footnote reference"/>
    <w:semiHidden/>
    <w:rsid w:val="00303594"/>
    <w:rPr>
      <w:vertAlign w:val="superscript"/>
    </w:rPr>
  </w:style>
  <w:style w:type="character" w:styleId="Hypertextovodkaz">
    <w:name w:val="Hyperlink"/>
    <w:uiPriority w:val="99"/>
    <w:rsid w:val="00303594"/>
    <w:rPr>
      <w:color w:val="0000FF"/>
      <w:u w:val="single"/>
    </w:rPr>
  </w:style>
  <w:style w:type="paragraph" w:styleId="Obsah2">
    <w:name w:val="toc 2"/>
    <w:basedOn w:val="Normln"/>
    <w:next w:val="Normln"/>
    <w:autoRedefine/>
    <w:uiPriority w:val="39"/>
    <w:rsid w:val="00303594"/>
    <w:pPr>
      <w:tabs>
        <w:tab w:val="left" w:pos="720"/>
        <w:tab w:val="right" w:leader="dot" w:pos="9062"/>
      </w:tabs>
      <w:spacing w:before="60"/>
      <w:ind w:left="1429" w:hanging="1191"/>
    </w:pPr>
    <w:rPr>
      <w:iCs/>
      <w:sz w:val="22"/>
      <w:szCs w:val="22"/>
    </w:rPr>
  </w:style>
  <w:style w:type="paragraph" w:customStyle="1" w:styleId="ZZZEssTer12111cm">
    <w:name w:val="ZZZEssTer12 + 1. ř.  11 cm"/>
    <w:basedOn w:val="Normln"/>
    <w:rsid w:val="00303594"/>
    <w:pPr>
      <w:ind w:firstLine="6237"/>
    </w:pPr>
  </w:style>
  <w:style w:type="paragraph" w:styleId="Nadpisobsahu">
    <w:name w:val="TOC Heading"/>
    <w:basedOn w:val="Nadpis1"/>
    <w:next w:val="Normln"/>
    <w:uiPriority w:val="39"/>
    <w:unhideWhenUsed/>
    <w:qFormat/>
    <w:rsid w:val="00303594"/>
    <w:pPr>
      <w:keepLines/>
      <w:numPr>
        <w:numId w:val="0"/>
      </w:numPr>
      <w:tabs>
        <w:tab w:val="clear" w:pos="1985"/>
      </w:tabs>
      <w:spacing w:before="240" w:line="259" w:lineRule="auto"/>
      <w:outlineLvl w:val="9"/>
    </w:pPr>
    <w:rPr>
      <w:rFonts w:asciiTheme="majorHAnsi" w:eastAsiaTheme="majorEastAsia" w:hAnsiTheme="majorHAnsi" w:cstheme="majorBidi"/>
      <w:b w:val="0"/>
      <w:bCs w:val="0"/>
      <w:caps w:val="0"/>
      <w:color w:val="2E74B5" w:themeColor="accent1" w:themeShade="BF"/>
      <w:spacing w:val="0"/>
      <w:sz w:val="32"/>
      <w:szCs w:val="32"/>
    </w:rPr>
  </w:style>
  <w:style w:type="paragraph" w:styleId="Obsah3">
    <w:name w:val="toc 3"/>
    <w:basedOn w:val="Normln"/>
    <w:next w:val="Normln"/>
    <w:autoRedefine/>
    <w:uiPriority w:val="39"/>
    <w:unhideWhenUsed/>
    <w:rsid w:val="00303594"/>
    <w:pPr>
      <w:spacing w:after="100"/>
      <w:ind w:left="480"/>
    </w:pPr>
  </w:style>
  <w:style w:type="paragraph" w:styleId="Textbubliny">
    <w:name w:val="Balloon Text"/>
    <w:basedOn w:val="Normln"/>
    <w:link w:val="TextbublinyChar"/>
    <w:uiPriority w:val="99"/>
    <w:semiHidden/>
    <w:unhideWhenUsed/>
    <w:rsid w:val="003035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3594"/>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303594"/>
    <w:rPr>
      <w:color w:val="954F72" w:themeColor="followedHyperlink"/>
      <w:u w:val="single"/>
    </w:rPr>
  </w:style>
  <w:style w:type="paragraph" w:styleId="Revize">
    <w:name w:val="Revision"/>
    <w:hidden/>
    <w:uiPriority w:val="99"/>
    <w:semiHidden/>
    <w:rsid w:val="00303594"/>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unhideWhenUsed/>
    <w:rsid w:val="00303594"/>
    <w:rPr>
      <w:sz w:val="16"/>
      <w:szCs w:val="16"/>
    </w:rPr>
  </w:style>
  <w:style w:type="paragraph" w:styleId="Textkomente">
    <w:name w:val="annotation text"/>
    <w:basedOn w:val="Normln"/>
    <w:link w:val="TextkomenteChar"/>
    <w:uiPriority w:val="99"/>
    <w:unhideWhenUsed/>
    <w:rsid w:val="00303594"/>
    <w:rPr>
      <w:sz w:val="20"/>
      <w:szCs w:val="20"/>
    </w:rPr>
  </w:style>
  <w:style w:type="character" w:customStyle="1" w:styleId="TextkomenteChar">
    <w:name w:val="Text komentáře Char"/>
    <w:basedOn w:val="Standardnpsmoodstavce"/>
    <w:link w:val="Textkomente"/>
    <w:uiPriority w:val="99"/>
    <w:rsid w:val="0030359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3594"/>
    <w:rPr>
      <w:b/>
      <w:bCs/>
    </w:rPr>
  </w:style>
  <w:style w:type="character" w:customStyle="1" w:styleId="PedmtkomenteChar">
    <w:name w:val="Předmět komentáře Char"/>
    <w:basedOn w:val="TextkomenteChar"/>
    <w:link w:val="Pedmtkomente"/>
    <w:uiPriority w:val="99"/>
    <w:semiHidden/>
    <w:rsid w:val="00303594"/>
    <w:rPr>
      <w:rFonts w:ascii="Times New Roman" w:eastAsia="Times New Roman" w:hAnsi="Times New Roman" w:cs="Times New Roman"/>
      <w:b/>
      <w:bCs/>
      <w:sz w:val="20"/>
      <w:szCs w:val="20"/>
      <w:lang w:eastAsia="cs-CZ"/>
    </w:rPr>
  </w:style>
  <w:style w:type="paragraph" w:customStyle="1" w:styleId="Normln1">
    <w:name w:val="Normální1"/>
    <w:basedOn w:val="Normln"/>
    <w:rsid w:val="00303594"/>
    <w:pPr>
      <w:spacing w:line="240" w:lineRule="atLeast"/>
    </w:pPr>
  </w:style>
  <w:style w:type="paragraph" w:styleId="Odstavecseseznamem">
    <w:name w:val="List Paragraph"/>
    <w:basedOn w:val="Normln"/>
    <w:uiPriority w:val="34"/>
    <w:qFormat/>
    <w:rsid w:val="00303594"/>
    <w:pPr>
      <w:ind w:left="720"/>
      <w:contextualSpacing/>
    </w:pPr>
  </w:style>
  <w:style w:type="paragraph" w:customStyle="1" w:styleId="Default">
    <w:name w:val="Default"/>
    <w:rsid w:val="003035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choz">
    <w:name w:val="Výchozí"/>
    <w:uiPriority w:val="99"/>
    <w:rsid w:val="00303594"/>
    <w:pPr>
      <w:suppressAutoHyphens/>
      <w:spacing w:after="200" w:line="276" w:lineRule="auto"/>
    </w:pPr>
    <w:rPr>
      <w:rFonts w:ascii="Times New Roman" w:eastAsia="Times New Roman" w:hAnsi="Times New Roman" w:cs="Times New Roman"/>
      <w:color w:val="00000A"/>
      <w:sz w:val="20"/>
      <w:szCs w:val="20"/>
      <w:lang w:eastAsia="zh-CN"/>
    </w:rPr>
  </w:style>
  <w:style w:type="table" w:styleId="Svtlstnovnzvraznn6">
    <w:name w:val="Light Shading Accent 6"/>
    <w:basedOn w:val="Normlntabulka"/>
    <w:uiPriority w:val="60"/>
    <w:rsid w:val="0030359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katabulky">
    <w:name w:val="Table Grid"/>
    <w:basedOn w:val="Normlntabulka"/>
    <w:uiPriority w:val="59"/>
    <w:rsid w:val="00303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6">
    <w:name w:val="Light Grid Accent 6"/>
    <w:basedOn w:val="Normlntabulka"/>
    <w:uiPriority w:val="62"/>
    <w:rsid w:val="0030359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Normlnweb">
    <w:name w:val="Normal (Web)"/>
    <w:basedOn w:val="Normln"/>
    <w:uiPriority w:val="99"/>
    <w:semiHidden/>
    <w:unhideWhenUsed/>
    <w:rsid w:val="00303594"/>
    <w:pPr>
      <w:spacing w:before="100" w:beforeAutospacing="1" w:after="100" w:afterAutospacing="1"/>
    </w:pPr>
  </w:style>
  <w:style w:type="paragraph" w:styleId="Zkladntextodsazen2">
    <w:name w:val="Body Text Indent 2"/>
    <w:basedOn w:val="Normln"/>
    <w:link w:val="Zkladntextodsazen2Char"/>
    <w:unhideWhenUsed/>
    <w:rsid w:val="00303594"/>
    <w:pPr>
      <w:spacing w:after="120" w:line="480" w:lineRule="auto"/>
      <w:ind w:left="283"/>
    </w:pPr>
  </w:style>
  <w:style w:type="character" w:customStyle="1" w:styleId="Zkladntextodsazen2Char">
    <w:name w:val="Základní text odsazený 2 Char"/>
    <w:basedOn w:val="Standardnpsmoodstavce"/>
    <w:link w:val="Zkladntextodsazen2"/>
    <w:rsid w:val="00303594"/>
    <w:rPr>
      <w:rFonts w:ascii="Times New Roman" w:eastAsia="Times New Roman" w:hAnsi="Times New Roman" w:cs="Times New Roman"/>
      <w:sz w:val="24"/>
      <w:szCs w:val="24"/>
      <w:lang w:eastAsia="cs-CZ"/>
    </w:rPr>
  </w:style>
  <w:style w:type="paragraph" w:styleId="Bezmezer">
    <w:name w:val="No Spacing"/>
    <w:uiPriority w:val="1"/>
    <w:qFormat/>
    <w:rsid w:val="00303594"/>
    <w:pPr>
      <w:spacing w:after="0" w:line="240" w:lineRule="auto"/>
      <w:ind w:left="851"/>
      <w:jc w:val="both"/>
    </w:pPr>
    <w:rPr>
      <w:rFonts w:ascii="Times New Roman" w:eastAsia="Times New Roman" w:hAnsi="Times New Roman" w:cs="Times New Roman"/>
      <w:sz w:val="20"/>
      <w:szCs w:val="20"/>
      <w:lang w:eastAsia="cs-CZ"/>
    </w:rPr>
  </w:style>
  <w:style w:type="paragraph" w:customStyle="1" w:styleId="11">
    <w:name w:val="1.1."/>
    <w:rsid w:val="00303594"/>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paragraph" w:customStyle="1" w:styleId="l-L2">
    <w:name w:val="Čl - L2"/>
    <w:basedOn w:val="Normln"/>
    <w:link w:val="l-L2Char"/>
    <w:qFormat/>
    <w:rsid w:val="00303594"/>
    <w:pPr>
      <w:tabs>
        <w:tab w:val="num" w:pos="737"/>
      </w:tabs>
      <w:spacing w:line="280" w:lineRule="exact"/>
      <w:ind w:left="737" w:hanging="737"/>
      <w:jc w:val="both"/>
    </w:pPr>
    <w:rPr>
      <w:rFonts w:ascii="Arial" w:hAnsi="Arial"/>
      <w:sz w:val="22"/>
    </w:rPr>
  </w:style>
  <w:style w:type="character" w:customStyle="1" w:styleId="l-L2Char">
    <w:name w:val="Čl - L2 Char"/>
    <w:link w:val="l-L2"/>
    <w:rsid w:val="00303594"/>
    <w:rPr>
      <w:rFonts w:ascii="Arial" w:eastAsia="Times New Roman" w:hAnsi="Arial" w:cs="Times New Roman"/>
      <w:szCs w:val="24"/>
      <w:lang w:eastAsia="cs-CZ"/>
    </w:rPr>
  </w:style>
  <w:style w:type="paragraph" w:customStyle="1" w:styleId="zkladntext0">
    <w:name w:val="základní text"/>
    <w:basedOn w:val="Normln"/>
    <w:uiPriority w:val="99"/>
    <w:rsid w:val="00303594"/>
    <w:pPr>
      <w:tabs>
        <w:tab w:val="left" w:pos="1134"/>
        <w:tab w:val="left" w:pos="2126"/>
        <w:tab w:val="left" w:pos="2835"/>
        <w:tab w:val="left" w:pos="3544"/>
        <w:tab w:val="left" w:pos="4253"/>
        <w:tab w:val="left" w:pos="4961"/>
        <w:tab w:val="left" w:pos="5670"/>
        <w:tab w:val="left" w:pos="6379"/>
        <w:tab w:val="left" w:pos="7088"/>
        <w:tab w:val="left" w:pos="7655"/>
        <w:tab w:val="left" w:pos="7938"/>
      </w:tabs>
      <w:overflowPunct w:val="0"/>
      <w:autoSpaceDE w:val="0"/>
      <w:autoSpaceDN w:val="0"/>
      <w:adjustRightInd w:val="0"/>
      <w:spacing w:after="120" w:line="280" w:lineRule="exact"/>
      <w:ind w:firstLine="567"/>
      <w:textAlignment w:val="baseline"/>
    </w:pPr>
    <w:rPr>
      <w:rFonts w:ascii="Arial" w:hAnsi="Arial"/>
      <w:sz w:val="22"/>
      <w:szCs w:val="20"/>
    </w:rPr>
  </w:style>
  <w:style w:type="paragraph" w:customStyle="1" w:styleId="Zkladntextodsazen31">
    <w:name w:val="Základní text odsazený 31"/>
    <w:basedOn w:val="Normln"/>
    <w:rsid w:val="00303594"/>
    <w:pPr>
      <w:overflowPunct w:val="0"/>
      <w:autoSpaceDE w:val="0"/>
      <w:autoSpaceDN w:val="0"/>
      <w:adjustRightInd w:val="0"/>
      <w:ind w:left="709" w:hanging="349"/>
      <w:jc w:val="both"/>
    </w:pPr>
    <w:rPr>
      <w:sz w:val="26"/>
    </w:rPr>
  </w:style>
  <w:style w:type="paragraph" w:styleId="Seznam2">
    <w:name w:val="List 2"/>
    <w:basedOn w:val="Normln"/>
    <w:rsid w:val="00303594"/>
    <w:pPr>
      <w:ind w:left="566" w:hanging="283"/>
    </w:pPr>
    <w:rPr>
      <w:rFonts w:ascii="Arial" w:hAnsi="Arial"/>
      <w:sz w:val="22"/>
      <w:szCs w:val="20"/>
    </w:rPr>
  </w:style>
  <w:style w:type="paragraph" w:customStyle="1" w:styleId="Zkladntext21">
    <w:name w:val="Základní text 21"/>
    <w:basedOn w:val="Normln"/>
    <w:rsid w:val="00303594"/>
    <w:pPr>
      <w:jc w:val="both"/>
    </w:pPr>
    <w:rPr>
      <w:b/>
      <w:szCs w:val="20"/>
    </w:rPr>
  </w:style>
  <w:style w:type="paragraph" w:styleId="Zkladntext3">
    <w:name w:val="Body Text 3"/>
    <w:basedOn w:val="Normln"/>
    <w:link w:val="Zkladntext3Char"/>
    <w:rsid w:val="00303594"/>
    <w:pPr>
      <w:spacing w:after="120"/>
    </w:pPr>
    <w:rPr>
      <w:sz w:val="16"/>
      <w:szCs w:val="16"/>
      <w:lang w:val="x-none" w:eastAsia="x-none"/>
    </w:rPr>
  </w:style>
  <w:style w:type="character" w:customStyle="1" w:styleId="Zkladntext3Char">
    <w:name w:val="Základní text 3 Char"/>
    <w:basedOn w:val="Standardnpsmoodstavce"/>
    <w:link w:val="Zkladntext3"/>
    <w:rsid w:val="00303594"/>
    <w:rPr>
      <w:rFonts w:ascii="Times New Roman" w:eastAsia="Times New Roman" w:hAnsi="Times New Roman" w:cs="Times New Roman"/>
      <w:sz w:val="16"/>
      <w:szCs w:val="16"/>
      <w:lang w:val="x-none" w:eastAsia="x-none"/>
    </w:rPr>
  </w:style>
  <w:style w:type="paragraph" w:customStyle="1" w:styleId="adresa">
    <w:name w:val="adresa"/>
    <w:basedOn w:val="Normln"/>
    <w:link w:val="adresaChar"/>
    <w:rsid w:val="00303594"/>
    <w:pPr>
      <w:jc w:val="both"/>
    </w:pPr>
    <w:rPr>
      <w:lang w:val="x-none" w:eastAsia="x-none"/>
    </w:rPr>
  </w:style>
  <w:style w:type="paragraph" w:customStyle="1" w:styleId="obec">
    <w:name w:val="obec"/>
    <w:basedOn w:val="Normln"/>
    <w:rsid w:val="00303594"/>
  </w:style>
  <w:style w:type="character" w:customStyle="1" w:styleId="adresaChar">
    <w:name w:val="adresa Char"/>
    <w:link w:val="adresa"/>
    <w:rsid w:val="00303594"/>
    <w:rPr>
      <w:rFonts w:ascii="Times New Roman" w:eastAsia="Times New Roman" w:hAnsi="Times New Roman" w:cs="Times New Roman"/>
      <w:sz w:val="24"/>
      <w:szCs w:val="24"/>
      <w:lang w:val="x-none" w:eastAsia="x-none"/>
    </w:rPr>
  </w:style>
  <w:style w:type="paragraph" w:styleId="Textvysvtlivek">
    <w:name w:val="endnote text"/>
    <w:basedOn w:val="Normln"/>
    <w:link w:val="TextvysvtlivekChar"/>
    <w:uiPriority w:val="99"/>
    <w:semiHidden/>
    <w:unhideWhenUsed/>
    <w:rsid w:val="004A5D85"/>
    <w:rPr>
      <w:sz w:val="20"/>
      <w:szCs w:val="20"/>
    </w:rPr>
  </w:style>
  <w:style w:type="character" w:customStyle="1" w:styleId="TextvysvtlivekChar">
    <w:name w:val="Text vysvětlivek Char"/>
    <w:basedOn w:val="Standardnpsmoodstavce"/>
    <w:link w:val="Textvysvtlivek"/>
    <w:uiPriority w:val="99"/>
    <w:semiHidden/>
    <w:rsid w:val="004A5D85"/>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4A5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r.cz/cs/verejny-sektor/dane/ocenovani-majetku/komentare/komentar-k-urcovani-obvykle-ceny-oceneni-193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ranet.spucr.cz/Default.aspx?kid=1122" TargetMode="External"/><Relationship Id="rId4" Type="http://schemas.openxmlformats.org/officeDocument/2006/relationships/settings" Target="settings.xml"/><Relationship Id="rId9" Type="http://schemas.openxmlformats.org/officeDocument/2006/relationships/image" Target="cid:image001.jpg@01D2AEC5.44AEEA70"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B361F-AB65-46A4-B510-3DD82D90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19</Pages>
  <Words>8645</Words>
  <Characters>51006</Characters>
  <Application>Microsoft Office Word</Application>
  <DocSecurity>0</DocSecurity>
  <Lines>425</Lines>
  <Paragraphs>119</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59532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Šneidarová Světlana Ing.</dc:creator>
  <cp:keywords/>
  <dc:description/>
  <cp:lastModifiedBy>Frič Jaroslav Ing.</cp:lastModifiedBy>
  <cp:revision>81</cp:revision>
  <cp:lastPrinted>2017-11-30T09:24:00Z</cp:lastPrinted>
  <dcterms:created xsi:type="dcterms:W3CDTF">2017-11-30T08:19:00Z</dcterms:created>
  <dcterms:modified xsi:type="dcterms:W3CDTF">2020-01-23T09:39:00Z</dcterms:modified>
</cp:coreProperties>
</file>