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099" w:rsidRPr="00A00460" w:rsidRDefault="003F3099" w:rsidP="00184392">
      <w:pPr>
        <w:rPr>
          <w:rFonts w:ascii="Arial" w:hAnsi="Arial" w:cs="Arial"/>
          <w:b/>
          <w:sz w:val="22"/>
          <w:szCs w:val="22"/>
        </w:rPr>
      </w:pPr>
      <w:r w:rsidRPr="00A00460">
        <w:rPr>
          <w:rFonts w:ascii="Arial" w:hAnsi="Arial" w:cs="Arial"/>
          <w:b/>
          <w:sz w:val="22"/>
          <w:szCs w:val="22"/>
        </w:rPr>
        <w:t xml:space="preserve">                                                        </w:t>
      </w:r>
    </w:p>
    <w:p w:rsidR="00FA25C2" w:rsidRDefault="00FA25C2" w:rsidP="00FA25C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Státní pozemkový úřad</w:t>
      </w:r>
    </w:p>
    <w:p w:rsidR="00FA25C2" w:rsidRDefault="00FA25C2" w:rsidP="00FA25C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Krajský pozemkový úřad pro Zlínský kraj</w:t>
      </w:r>
    </w:p>
    <w:p w:rsidR="00207498" w:rsidRPr="00A00460" w:rsidRDefault="00FA25C2" w:rsidP="00FA25C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Pobočka </w:t>
      </w:r>
      <w:r w:rsidR="005358FF" w:rsidRPr="00CD6D71">
        <w:rPr>
          <w:rFonts w:ascii="Arial" w:hAnsi="Arial" w:cs="Arial"/>
          <w:b/>
          <w:sz w:val="22"/>
          <w:szCs w:val="22"/>
          <w:highlight w:val="cyan"/>
        </w:rPr>
        <w:t>nutné doplnit</w:t>
      </w:r>
      <w:r w:rsidR="00184392" w:rsidRPr="00A00460">
        <w:rPr>
          <w:rFonts w:ascii="Arial" w:hAnsi="Arial" w:cs="Arial"/>
          <w:b/>
          <w:sz w:val="22"/>
          <w:szCs w:val="22"/>
        </w:rPr>
        <w:t xml:space="preserve"> </w:t>
      </w:r>
    </w:p>
    <w:p w:rsidR="00184392" w:rsidRPr="00A00460" w:rsidRDefault="00184392" w:rsidP="00184392">
      <w:pPr>
        <w:rPr>
          <w:rFonts w:ascii="Arial" w:hAnsi="Arial" w:cs="Arial"/>
          <w:sz w:val="22"/>
          <w:szCs w:val="22"/>
        </w:rPr>
      </w:pPr>
      <w:r w:rsidRPr="00A00460">
        <w:rPr>
          <w:rFonts w:ascii="Arial" w:hAnsi="Arial" w:cs="Arial"/>
          <w:sz w:val="22"/>
          <w:szCs w:val="22"/>
        </w:rPr>
        <w:t>(dále jen ,,</w:t>
      </w:r>
      <w:r w:rsidR="008F4CFC" w:rsidRPr="00A00460">
        <w:rPr>
          <w:rFonts w:ascii="Arial" w:hAnsi="Arial" w:cs="Arial"/>
          <w:sz w:val="22"/>
          <w:szCs w:val="22"/>
        </w:rPr>
        <w:t>PÚ</w:t>
      </w:r>
      <w:r w:rsidRPr="00A00460">
        <w:rPr>
          <w:rFonts w:ascii="Arial" w:hAnsi="Arial" w:cs="Arial"/>
          <w:sz w:val="22"/>
          <w:szCs w:val="22"/>
        </w:rPr>
        <w:t>“)</w:t>
      </w:r>
    </w:p>
    <w:p w:rsidR="003459B6" w:rsidRPr="005358FF" w:rsidRDefault="005358FF" w:rsidP="003459B6">
      <w:pPr>
        <w:outlineLvl w:val="2"/>
        <w:rPr>
          <w:rFonts w:ascii="Arial" w:hAnsi="Arial" w:cs="Arial"/>
          <w:i/>
          <w:noProof w:val="0"/>
          <w:sz w:val="22"/>
          <w:szCs w:val="22"/>
          <w:highlight w:val="cyan"/>
        </w:rPr>
      </w:pPr>
      <w:r>
        <w:rPr>
          <w:rFonts w:ascii="Arial" w:hAnsi="Arial" w:cs="Arial"/>
          <w:i/>
          <w:noProof w:val="0"/>
          <w:sz w:val="22"/>
          <w:szCs w:val="22"/>
          <w:highlight w:val="cyan"/>
        </w:rPr>
        <w:t>s</w:t>
      </w:r>
      <w:r w:rsidRPr="005358FF">
        <w:rPr>
          <w:rFonts w:ascii="Arial" w:hAnsi="Arial" w:cs="Arial"/>
          <w:i/>
          <w:noProof w:val="0"/>
          <w:sz w:val="22"/>
          <w:szCs w:val="22"/>
          <w:highlight w:val="cyan"/>
        </w:rPr>
        <w:t>ídlo úřadu – nutné doplnit</w:t>
      </w:r>
    </w:p>
    <w:p w:rsidR="00184392" w:rsidRPr="00A00460" w:rsidRDefault="00184392" w:rsidP="00184392">
      <w:pPr>
        <w:rPr>
          <w:rFonts w:ascii="Arial" w:hAnsi="Arial" w:cs="Arial"/>
          <w:sz w:val="22"/>
          <w:szCs w:val="22"/>
        </w:rPr>
      </w:pPr>
      <w:r w:rsidRPr="00A00460">
        <w:rPr>
          <w:rFonts w:ascii="Arial" w:hAnsi="Arial" w:cs="Arial"/>
          <w:sz w:val="22"/>
          <w:szCs w:val="22"/>
        </w:rPr>
        <w:t xml:space="preserve">Zastoupené </w:t>
      </w:r>
      <w:r w:rsidR="00FA25C2">
        <w:rPr>
          <w:rFonts w:ascii="Arial" w:hAnsi="Arial" w:cs="Arial"/>
          <w:sz w:val="22"/>
          <w:szCs w:val="22"/>
        </w:rPr>
        <w:t>vedoucí</w:t>
      </w:r>
      <w:r w:rsidR="004252DE" w:rsidRPr="009F4F2F">
        <w:rPr>
          <w:rFonts w:ascii="Arial" w:hAnsi="Arial" w:cs="Arial"/>
          <w:sz w:val="22"/>
          <w:szCs w:val="22"/>
        </w:rPr>
        <w:t xml:space="preserve"> /</w:t>
      </w:r>
      <w:r w:rsidR="00FA25C2">
        <w:rPr>
          <w:rFonts w:ascii="Arial" w:hAnsi="Arial" w:cs="Arial"/>
          <w:sz w:val="22"/>
          <w:szCs w:val="22"/>
        </w:rPr>
        <w:t>vedoucím</w:t>
      </w:r>
      <w:r w:rsidR="004252DE" w:rsidRPr="009F4F2F">
        <w:rPr>
          <w:rFonts w:ascii="Arial" w:hAnsi="Arial" w:cs="Arial"/>
          <w:sz w:val="22"/>
          <w:szCs w:val="22"/>
        </w:rPr>
        <w:t>/</w:t>
      </w:r>
      <w:r w:rsidR="00FA25C2">
        <w:rPr>
          <w:rFonts w:ascii="Arial" w:hAnsi="Arial" w:cs="Arial"/>
          <w:sz w:val="22"/>
          <w:szCs w:val="22"/>
        </w:rPr>
        <w:t xml:space="preserve"> pobočky</w:t>
      </w:r>
      <w:r w:rsidRPr="00A00460">
        <w:rPr>
          <w:rFonts w:ascii="Arial" w:hAnsi="Arial" w:cs="Arial"/>
          <w:sz w:val="22"/>
          <w:szCs w:val="22"/>
        </w:rPr>
        <w:t xml:space="preserve"> </w:t>
      </w:r>
      <w:r w:rsidR="005358FF" w:rsidRPr="005358FF">
        <w:rPr>
          <w:rFonts w:ascii="Arial" w:hAnsi="Arial" w:cs="Arial"/>
          <w:noProof w:val="0"/>
          <w:sz w:val="22"/>
          <w:szCs w:val="22"/>
          <w:highlight w:val="cyan"/>
        </w:rPr>
        <w:t>nutné doplnit</w:t>
      </w:r>
    </w:p>
    <w:p w:rsidR="00A31757" w:rsidRPr="006A1B0F" w:rsidRDefault="000C2CEC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č.j. </w:t>
      </w:r>
      <w:r w:rsidRPr="000C2CEC">
        <w:rPr>
          <w:rFonts w:ascii="Arial" w:hAnsi="Arial" w:cs="Arial"/>
          <w:sz w:val="22"/>
          <w:szCs w:val="22"/>
          <w:highlight w:val="cyan"/>
        </w:rPr>
        <w:t>nutné doplnit</w:t>
      </w:r>
    </w:p>
    <w:p w:rsidR="009F4F2F" w:rsidRDefault="009F4F2F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184392" w:rsidRPr="006A1B0F" w:rsidRDefault="00184392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t xml:space="preserve">a </w:t>
      </w:r>
    </w:p>
    <w:p w:rsidR="00184392" w:rsidRPr="006A1B0F" w:rsidRDefault="00184392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207498" w:rsidRPr="006A1B0F" w:rsidRDefault="00184392" w:rsidP="00184392">
      <w:pPr>
        <w:outlineLvl w:val="2"/>
        <w:rPr>
          <w:rFonts w:ascii="Arial" w:hAnsi="Arial" w:cs="Arial"/>
          <w:b/>
          <w:bCs/>
          <w:sz w:val="22"/>
          <w:szCs w:val="22"/>
        </w:rPr>
      </w:pPr>
      <w:r w:rsidRPr="006A1B0F">
        <w:rPr>
          <w:rFonts w:ascii="Arial" w:hAnsi="Arial" w:cs="Arial"/>
          <w:b/>
          <w:bCs/>
          <w:sz w:val="22"/>
          <w:szCs w:val="22"/>
        </w:rPr>
        <w:t xml:space="preserve">Katastrální úřad pro </w:t>
      </w:r>
      <w:r w:rsidR="003459B6" w:rsidRPr="006A1B0F">
        <w:rPr>
          <w:rFonts w:ascii="Arial" w:hAnsi="Arial" w:cs="Arial"/>
          <w:b/>
          <w:bCs/>
          <w:sz w:val="22"/>
          <w:szCs w:val="22"/>
        </w:rPr>
        <w:t>Zlínský kraj</w:t>
      </w:r>
    </w:p>
    <w:p w:rsidR="0056387D" w:rsidRPr="006A1B0F" w:rsidRDefault="008D09A1" w:rsidP="00184392">
      <w:pPr>
        <w:outlineLvl w:val="2"/>
        <w:rPr>
          <w:rFonts w:ascii="Arial" w:hAnsi="Arial" w:cs="Arial"/>
          <w:bCs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t>(dále jen ,,</w:t>
      </w:r>
      <w:r w:rsidR="008F4CFC" w:rsidRPr="006A1B0F">
        <w:rPr>
          <w:rFonts w:ascii="Arial" w:hAnsi="Arial" w:cs="Arial"/>
          <w:sz w:val="22"/>
          <w:szCs w:val="22"/>
        </w:rPr>
        <w:t>K</w:t>
      </w:r>
      <w:r w:rsidR="00B223A7" w:rsidRPr="006A1B0F">
        <w:rPr>
          <w:rFonts w:ascii="Arial" w:hAnsi="Arial" w:cs="Arial"/>
          <w:sz w:val="22"/>
          <w:szCs w:val="22"/>
        </w:rPr>
        <w:t>Ú</w:t>
      </w:r>
      <w:r w:rsidRPr="006A1B0F">
        <w:rPr>
          <w:rFonts w:ascii="Arial" w:hAnsi="Arial" w:cs="Arial"/>
          <w:sz w:val="22"/>
          <w:szCs w:val="22"/>
        </w:rPr>
        <w:t>“)</w:t>
      </w:r>
    </w:p>
    <w:p w:rsidR="00184392" w:rsidRPr="006A1B0F" w:rsidRDefault="00D45F66" w:rsidP="00184392">
      <w:pPr>
        <w:outlineLvl w:val="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t</w:t>
      </w:r>
      <w:r w:rsidR="003459B6" w:rsidRPr="006A1B0F">
        <w:rPr>
          <w:rFonts w:ascii="Arial" w:hAnsi="Arial" w:cs="Arial"/>
          <w:bCs/>
          <w:i/>
          <w:sz w:val="22"/>
          <w:szCs w:val="22"/>
        </w:rPr>
        <w:t>řída Tomáše Bati 1565, 760 96 Zlín</w:t>
      </w:r>
    </w:p>
    <w:p w:rsidR="00184392" w:rsidRPr="006A1B0F" w:rsidRDefault="00184392" w:rsidP="00184392">
      <w:pPr>
        <w:outlineLvl w:val="2"/>
        <w:rPr>
          <w:rFonts w:ascii="Arial" w:hAnsi="Arial" w:cs="Arial"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t>Zastoupený ředitelem:</w:t>
      </w:r>
      <w:r w:rsidR="005973FD" w:rsidRPr="006A1B0F">
        <w:rPr>
          <w:rFonts w:ascii="Arial" w:hAnsi="Arial" w:cs="Arial"/>
          <w:sz w:val="22"/>
          <w:szCs w:val="22"/>
        </w:rPr>
        <w:t xml:space="preserve"> Ing. Štěpánem Formanem</w:t>
      </w:r>
    </w:p>
    <w:p w:rsidR="00184392" w:rsidRPr="006A1B0F" w:rsidRDefault="000C2CEC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č.j. </w:t>
      </w:r>
      <w:r w:rsidR="00B316B0">
        <w:rPr>
          <w:rFonts w:ascii="Arial" w:hAnsi="Arial" w:cs="Arial"/>
          <w:sz w:val="22"/>
          <w:szCs w:val="22"/>
        </w:rPr>
        <w:t>KÚ-</w:t>
      </w:r>
      <w:r w:rsidRPr="000C2CEC">
        <w:rPr>
          <w:rFonts w:ascii="Arial" w:hAnsi="Arial" w:cs="Arial"/>
          <w:sz w:val="22"/>
          <w:szCs w:val="22"/>
          <w:highlight w:val="cyan"/>
        </w:rPr>
        <w:t>xxx</w:t>
      </w:r>
      <w:r>
        <w:rPr>
          <w:rFonts w:ascii="Arial" w:hAnsi="Arial" w:cs="Arial"/>
          <w:sz w:val="22"/>
          <w:szCs w:val="22"/>
        </w:rPr>
        <w:t>/201</w:t>
      </w:r>
      <w:r w:rsidR="000F78BE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-770-01001-1</w:t>
      </w:r>
    </w:p>
    <w:p w:rsidR="003F3099" w:rsidRPr="006A1B0F" w:rsidRDefault="003F3099" w:rsidP="003F3099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cs="Arial"/>
          <w:sz w:val="22"/>
          <w:szCs w:val="22"/>
        </w:rPr>
      </w:pPr>
    </w:p>
    <w:p w:rsidR="003F3099" w:rsidRPr="006A1B0F" w:rsidRDefault="003F3099" w:rsidP="003F3099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cs="Arial"/>
          <w:sz w:val="22"/>
          <w:szCs w:val="22"/>
        </w:rPr>
      </w:pPr>
    </w:p>
    <w:p w:rsidR="00184392" w:rsidRPr="00CD6D71" w:rsidRDefault="005452F9" w:rsidP="003F3099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cs="Arial"/>
          <w:b/>
          <w:sz w:val="22"/>
          <w:szCs w:val="22"/>
        </w:rPr>
      </w:pPr>
      <w:r w:rsidRPr="006A1B0F">
        <w:rPr>
          <w:rFonts w:ascii="Arial" w:hAnsi="Arial" w:cs="Arial"/>
          <w:b/>
          <w:sz w:val="22"/>
          <w:szCs w:val="22"/>
        </w:rPr>
        <w:t>u</w:t>
      </w:r>
      <w:r w:rsidR="00184392" w:rsidRPr="006A1B0F">
        <w:rPr>
          <w:rFonts w:ascii="Arial" w:hAnsi="Arial" w:cs="Arial"/>
          <w:b/>
          <w:sz w:val="22"/>
          <w:szCs w:val="22"/>
        </w:rPr>
        <w:t>zavírají</w:t>
      </w:r>
      <w:r w:rsidR="00667DF6">
        <w:rPr>
          <w:rFonts w:ascii="Arial" w:hAnsi="Arial" w:cs="Arial"/>
          <w:b/>
          <w:sz w:val="22"/>
          <w:szCs w:val="22"/>
        </w:rPr>
        <w:t xml:space="preserve"> ve smyslu </w:t>
      </w:r>
      <w:r w:rsidR="00C848DA" w:rsidRPr="00C848DA">
        <w:rPr>
          <w:rFonts w:ascii="Arial" w:hAnsi="Arial" w:cs="Arial"/>
          <w:b/>
          <w:sz w:val="22"/>
          <w:szCs w:val="22"/>
        </w:rPr>
        <w:t>§ 10 odst. 1 vyhlášky č. 13/2014 Sb., o postupu při provádění pozemkových úprav a náležitostech návrhu pozemkových úprav</w:t>
      </w:r>
      <w:r w:rsidR="00A06136" w:rsidRPr="006A1B0F">
        <w:rPr>
          <w:rFonts w:ascii="Arial" w:hAnsi="Arial" w:cs="Arial"/>
          <w:b/>
          <w:sz w:val="22"/>
          <w:szCs w:val="22"/>
        </w:rPr>
        <w:t xml:space="preserve">, </w:t>
      </w:r>
      <w:r w:rsidR="00B9232D" w:rsidRPr="006A1B0F">
        <w:rPr>
          <w:rFonts w:ascii="Arial" w:hAnsi="Arial" w:cs="Arial"/>
          <w:b/>
          <w:sz w:val="22"/>
          <w:szCs w:val="22"/>
        </w:rPr>
        <w:t>tuto dohodu</w:t>
      </w:r>
      <w:r w:rsidR="00BA5749" w:rsidRPr="006A1B0F">
        <w:rPr>
          <w:rFonts w:ascii="Arial" w:hAnsi="Arial" w:cs="Arial"/>
          <w:b/>
          <w:sz w:val="22"/>
          <w:szCs w:val="22"/>
        </w:rPr>
        <w:t xml:space="preserve"> </w:t>
      </w:r>
      <w:r w:rsidR="000D2B0C" w:rsidRPr="006A1B0F">
        <w:rPr>
          <w:rFonts w:ascii="Arial" w:hAnsi="Arial" w:cs="Arial"/>
          <w:b/>
          <w:sz w:val="22"/>
          <w:szCs w:val="22"/>
        </w:rPr>
        <w:t xml:space="preserve">o </w:t>
      </w:r>
      <w:r w:rsidR="00415DB1">
        <w:rPr>
          <w:rFonts w:ascii="Arial" w:hAnsi="Arial" w:cs="Arial"/>
          <w:b/>
          <w:sz w:val="22"/>
          <w:szCs w:val="22"/>
        </w:rPr>
        <w:t xml:space="preserve">postupu a náležitostech při </w:t>
      </w:r>
      <w:r w:rsidR="000D2B0C" w:rsidRPr="006A1B0F">
        <w:rPr>
          <w:rFonts w:ascii="Arial" w:hAnsi="Arial" w:cs="Arial"/>
          <w:b/>
          <w:sz w:val="22"/>
          <w:szCs w:val="22"/>
        </w:rPr>
        <w:t xml:space="preserve">zpracování podkladů pro obnovu souboru geodetických informací pro pozemky </w:t>
      </w:r>
      <w:r w:rsidR="00D42641" w:rsidRPr="00D42641">
        <w:rPr>
          <w:rFonts w:ascii="Arial" w:hAnsi="Arial" w:cs="Arial"/>
          <w:b/>
          <w:sz w:val="22"/>
          <w:szCs w:val="22"/>
        </w:rPr>
        <w:t>v obvodu pozemkových úprav neřešené</w:t>
      </w:r>
      <w:r w:rsidR="00AA319D">
        <w:rPr>
          <w:rFonts w:ascii="Arial" w:hAnsi="Arial" w:cs="Arial"/>
          <w:b/>
          <w:sz w:val="22"/>
          <w:szCs w:val="22"/>
        </w:rPr>
        <w:t xml:space="preserve"> podle §</w:t>
      </w:r>
      <w:r w:rsidR="00733EFC">
        <w:rPr>
          <w:rFonts w:ascii="Arial" w:hAnsi="Arial" w:cs="Arial"/>
          <w:b/>
          <w:sz w:val="22"/>
          <w:szCs w:val="22"/>
        </w:rPr>
        <w:t xml:space="preserve"> </w:t>
      </w:r>
      <w:r w:rsidR="00AA319D">
        <w:rPr>
          <w:rFonts w:ascii="Arial" w:hAnsi="Arial" w:cs="Arial"/>
          <w:b/>
          <w:sz w:val="22"/>
          <w:szCs w:val="22"/>
        </w:rPr>
        <w:t>2 zákona č. 139/2002</w:t>
      </w:r>
      <w:r w:rsidR="00F579E3">
        <w:rPr>
          <w:rFonts w:ascii="Arial" w:hAnsi="Arial" w:cs="Arial"/>
          <w:b/>
          <w:sz w:val="22"/>
          <w:szCs w:val="22"/>
        </w:rPr>
        <w:t xml:space="preserve"> Sb.</w:t>
      </w:r>
      <w:r w:rsidR="00D42641" w:rsidRPr="00D42641">
        <w:rPr>
          <w:rFonts w:ascii="Arial" w:hAnsi="Arial" w:cs="Arial"/>
          <w:b/>
          <w:sz w:val="22"/>
          <w:szCs w:val="22"/>
        </w:rPr>
        <w:t>, podmínkách katastrálního úřadu ve smyslu § 6 odst.</w:t>
      </w:r>
      <w:r w:rsidR="005C0BA0">
        <w:rPr>
          <w:rFonts w:ascii="Arial" w:hAnsi="Arial" w:cs="Arial"/>
          <w:b/>
          <w:sz w:val="22"/>
          <w:szCs w:val="22"/>
        </w:rPr>
        <w:t xml:space="preserve"> </w:t>
      </w:r>
      <w:r w:rsidR="00D42641" w:rsidRPr="00D42641">
        <w:rPr>
          <w:rFonts w:ascii="Arial" w:hAnsi="Arial" w:cs="Arial"/>
          <w:b/>
          <w:sz w:val="22"/>
          <w:szCs w:val="22"/>
        </w:rPr>
        <w:t>6 zákona č. 139/2002 Sb. a o intervalech a formě, v jakých budou katastrálním pracovištěm předávány změny v katastru</w:t>
      </w:r>
    </w:p>
    <w:p w:rsidR="00184392" w:rsidRDefault="00184392" w:rsidP="00B75C87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/>
        <w:jc w:val="center"/>
        <w:rPr>
          <w:rFonts w:ascii="Arial" w:hAnsi="Arial" w:cs="Arial"/>
          <w:b/>
          <w:sz w:val="22"/>
          <w:szCs w:val="22"/>
        </w:rPr>
      </w:pPr>
    </w:p>
    <w:p w:rsidR="00FC3A0A" w:rsidRDefault="00FC3A0A" w:rsidP="00B75C87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/>
        <w:jc w:val="center"/>
        <w:rPr>
          <w:rFonts w:ascii="Arial" w:hAnsi="Arial" w:cs="Arial"/>
          <w:b/>
          <w:sz w:val="22"/>
          <w:szCs w:val="22"/>
        </w:rPr>
      </w:pPr>
    </w:p>
    <w:p w:rsidR="00031811" w:rsidRPr="00B0751B" w:rsidRDefault="00031811" w:rsidP="00031811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 xml:space="preserve">Článek č.1 </w:t>
      </w:r>
    </w:p>
    <w:p w:rsidR="00031811" w:rsidRPr="00B0751B" w:rsidRDefault="00031811" w:rsidP="00031811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Úvodní ustanovení</w:t>
      </w:r>
    </w:p>
    <w:p w:rsidR="00031811" w:rsidRDefault="00031811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cs="Arial"/>
          <w:b/>
          <w:sz w:val="22"/>
          <w:szCs w:val="22"/>
        </w:rPr>
      </w:pPr>
    </w:p>
    <w:p w:rsidR="005C0BA0" w:rsidRDefault="00D42641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b/>
          <w:sz w:val="22"/>
          <w:szCs w:val="22"/>
        </w:rPr>
      </w:pPr>
      <w:r w:rsidRPr="00D42641">
        <w:rPr>
          <w:rFonts w:ascii="Arial" w:hAnsi="Arial" w:cs="Arial"/>
          <w:sz w:val="22"/>
          <w:szCs w:val="22"/>
        </w:rPr>
        <w:t>Dohoda se uzavírá pro řízení o komplexních/jednoduchých pozemkových úpravách („KoPÚ“/„JPÚ“) v katastrálním území</w:t>
      </w:r>
      <w:r w:rsidR="00415DB1" w:rsidRPr="005C0BA0">
        <w:rPr>
          <w:rFonts w:ascii="Arial" w:hAnsi="Arial" w:cs="Arial"/>
          <w:sz w:val="22"/>
          <w:szCs w:val="22"/>
        </w:rPr>
        <w:t xml:space="preserve"> </w:t>
      </w:r>
      <w:r w:rsidR="00415DB1" w:rsidRPr="00E20A86">
        <w:rPr>
          <w:rFonts w:ascii="Arial" w:hAnsi="Arial" w:cs="Arial"/>
          <w:sz w:val="22"/>
          <w:szCs w:val="22"/>
          <w:highlight w:val="cyan"/>
        </w:rPr>
        <w:t>nutné doplnit</w:t>
      </w:r>
      <w:r w:rsidR="00415DB1">
        <w:rPr>
          <w:rFonts w:ascii="Arial" w:hAnsi="Arial" w:cs="Arial"/>
          <w:sz w:val="22"/>
          <w:szCs w:val="22"/>
        </w:rPr>
        <w:t>.</w:t>
      </w:r>
    </w:p>
    <w:p w:rsidR="006903CF" w:rsidRDefault="006903CF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3C253F" w:rsidRPr="006A1B0F" w:rsidRDefault="00207498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t>P</w:t>
      </w:r>
      <w:r w:rsidR="00B9232D" w:rsidRPr="006A1B0F">
        <w:rPr>
          <w:rFonts w:ascii="Arial" w:hAnsi="Arial" w:cs="Arial"/>
          <w:sz w:val="22"/>
          <w:szCs w:val="22"/>
        </w:rPr>
        <w:t>ozemkov</w:t>
      </w:r>
      <w:r w:rsidRPr="006A1B0F">
        <w:rPr>
          <w:rFonts w:ascii="Arial" w:hAnsi="Arial" w:cs="Arial"/>
          <w:sz w:val="22"/>
          <w:szCs w:val="22"/>
        </w:rPr>
        <w:t>é</w:t>
      </w:r>
      <w:r w:rsidR="00B9232D" w:rsidRPr="006A1B0F">
        <w:rPr>
          <w:rFonts w:ascii="Arial" w:hAnsi="Arial" w:cs="Arial"/>
          <w:sz w:val="22"/>
          <w:szCs w:val="22"/>
        </w:rPr>
        <w:t xml:space="preserve"> úprav</w:t>
      </w:r>
      <w:r w:rsidRPr="006A1B0F">
        <w:rPr>
          <w:rFonts w:ascii="Arial" w:hAnsi="Arial" w:cs="Arial"/>
          <w:sz w:val="22"/>
          <w:szCs w:val="22"/>
        </w:rPr>
        <w:t>y</w:t>
      </w:r>
      <w:r w:rsidR="00B9232D" w:rsidRPr="006A1B0F">
        <w:rPr>
          <w:rFonts w:ascii="Arial" w:hAnsi="Arial" w:cs="Arial"/>
          <w:sz w:val="22"/>
          <w:szCs w:val="22"/>
        </w:rPr>
        <w:t xml:space="preserve"> se provádí </w:t>
      </w:r>
      <w:r w:rsidR="00184392" w:rsidRPr="006A1B0F">
        <w:rPr>
          <w:rFonts w:ascii="Arial" w:hAnsi="Arial" w:cs="Arial"/>
          <w:sz w:val="22"/>
          <w:szCs w:val="22"/>
        </w:rPr>
        <w:t xml:space="preserve">podle zákona č. 139/2002 Sb., o pozemkových </w:t>
      </w:r>
      <w:r w:rsidR="00B9232D" w:rsidRPr="006A1B0F">
        <w:rPr>
          <w:rFonts w:ascii="Arial" w:hAnsi="Arial" w:cs="Arial"/>
          <w:sz w:val="22"/>
          <w:szCs w:val="22"/>
        </w:rPr>
        <w:t>úpravách a </w:t>
      </w:r>
      <w:r w:rsidR="00184392" w:rsidRPr="006A1B0F">
        <w:rPr>
          <w:rFonts w:ascii="Arial" w:hAnsi="Arial" w:cs="Arial"/>
          <w:sz w:val="22"/>
          <w:szCs w:val="22"/>
        </w:rPr>
        <w:t>pozemkových úřadech a o změně zákona č.</w:t>
      </w:r>
      <w:r w:rsidR="00D2160E" w:rsidRPr="006A1B0F">
        <w:rPr>
          <w:rFonts w:ascii="Arial" w:hAnsi="Arial" w:cs="Arial"/>
          <w:sz w:val="22"/>
          <w:szCs w:val="22"/>
        </w:rPr>
        <w:t> </w:t>
      </w:r>
      <w:r w:rsidR="00184392" w:rsidRPr="006A1B0F">
        <w:rPr>
          <w:rFonts w:ascii="Arial" w:hAnsi="Arial" w:cs="Arial"/>
          <w:sz w:val="22"/>
          <w:szCs w:val="22"/>
        </w:rPr>
        <w:t>229/1991 Sb., o úpra</w:t>
      </w:r>
      <w:r w:rsidR="00B9232D" w:rsidRPr="006A1B0F">
        <w:rPr>
          <w:rFonts w:ascii="Arial" w:hAnsi="Arial" w:cs="Arial"/>
          <w:sz w:val="22"/>
          <w:szCs w:val="22"/>
        </w:rPr>
        <w:t>vě vlastnických vztahů k půdě a </w:t>
      </w:r>
      <w:r w:rsidR="00184392" w:rsidRPr="006A1B0F">
        <w:rPr>
          <w:rFonts w:ascii="Arial" w:hAnsi="Arial" w:cs="Arial"/>
          <w:sz w:val="22"/>
          <w:szCs w:val="22"/>
        </w:rPr>
        <w:t>jinému zemědělskému majetku, ve znění pozdějších předpisů (dá</w:t>
      </w:r>
      <w:r w:rsidR="00B9232D" w:rsidRPr="006A1B0F">
        <w:rPr>
          <w:rFonts w:ascii="Arial" w:hAnsi="Arial" w:cs="Arial"/>
          <w:sz w:val="22"/>
          <w:szCs w:val="22"/>
        </w:rPr>
        <w:t>le jen „</w:t>
      </w:r>
      <w:r w:rsidR="00CA1968">
        <w:rPr>
          <w:rFonts w:ascii="Arial" w:hAnsi="Arial" w:cs="Arial"/>
          <w:sz w:val="22"/>
          <w:szCs w:val="22"/>
        </w:rPr>
        <w:t>PúZ</w:t>
      </w:r>
      <w:r w:rsidR="00B9232D" w:rsidRPr="006A1B0F">
        <w:rPr>
          <w:rFonts w:ascii="Arial" w:hAnsi="Arial" w:cs="Arial"/>
          <w:sz w:val="22"/>
          <w:szCs w:val="22"/>
        </w:rPr>
        <w:t>“), </w:t>
      </w:r>
      <w:r w:rsidR="005973FD" w:rsidRPr="006A1B0F">
        <w:rPr>
          <w:rFonts w:ascii="Arial" w:hAnsi="Arial" w:cs="Arial"/>
          <w:sz w:val="22"/>
          <w:szCs w:val="22"/>
        </w:rPr>
        <w:t xml:space="preserve">dále podle </w:t>
      </w:r>
      <w:r w:rsidR="00184392" w:rsidRPr="006A1B0F">
        <w:rPr>
          <w:rFonts w:ascii="Arial" w:hAnsi="Arial" w:cs="Arial"/>
          <w:sz w:val="22"/>
          <w:szCs w:val="22"/>
        </w:rPr>
        <w:t>vyhl</w:t>
      </w:r>
      <w:r w:rsidR="00B9232D" w:rsidRPr="006A1B0F">
        <w:rPr>
          <w:rFonts w:ascii="Arial" w:hAnsi="Arial" w:cs="Arial"/>
          <w:sz w:val="22"/>
          <w:szCs w:val="22"/>
        </w:rPr>
        <w:t>ášky č.</w:t>
      </w:r>
      <w:r w:rsidR="00184392" w:rsidRPr="006A1B0F">
        <w:rPr>
          <w:rFonts w:ascii="Arial" w:hAnsi="Arial" w:cs="Arial"/>
          <w:sz w:val="22"/>
          <w:szCs w:val="22"/>
        </w:rPr>
        <w:t xml:space="preserve"> </w:t>
      </w:r>
      <w:r w:rsidR="00520F84">
        <w:rPr>
          <w:rFonts w:ascii="Arial" w:hAnsi="Arial" w:cs="Arial"/>
          <w:sz w:val="22"/>
          <w:szCs w:val="22"/>
        </w:rPr>
        <w:t>13/2014</w:t>
      </w:r>
      <w:r w:rsidR="00184392" w:rsidRPr="006A1B0F">
        <w:rPr>
          <w:rFonts w:ascii="Arial" w:hAnsi="Arial" w:cs="Arial"/>
          <w:sz w:val="22"/>
          <w:szCs w:val="22"/>
        </w:rPr>
        <w:t xml:space="preserve"> Sb., o postupu při provádění pozemkových úprav a náležitostech návrhu pozemkových úprav</w:t>
      </w:r>
      <w:r w:rsidR="000D2B0C" w:rsidRPr="006A1B0F">
        <w:rPr>
          <w:rFonts w:ascii="Arial" w:hAnsi="Arial" w:cs="Arial"/>
          <w:sz w:val="22"/>
          <w:szCs w:val="22"/>
        </w:rPr>
        <w:t xml:space="preserve"> </w:t>
      </w:r>
      <w:r w:rsidR="00CA1968">
        <w:rPr>
          <w:rFonts w:ascii="Arial" w:hAnsi="Arial" w:cs="Arial"/>
          <w:sz w:val="22"/>
          <w:szCs w:val="22"/>
        </w:rPr>
        <w:t xml:space="preserve">(dále jen „PúV“) </w:t>
      </w:r>
      <w:r w:rsidR="000D2B0C" w:rsidRPr="006A1B0F">
        <w:rPr>
          <w:rFonts w:ascii="Arial" w:hAnsi="Arial" w:cs="Arial"/>
          <w:sz w:val="22"/>
          <w:szCs w:val="22"/>
        </w:rPr>
        <w:t>a</w:t>
      </w:r>
      <w:r w:rsidR="00D2160E" w:rsidRPr="006A1B0F">
        <w:rPr>
          <w:rFonts w:ascii="Arial" w:hAnsi="Arial" w:cs="Arial"/>
          <w:sz w:val="22"/>
          <w:szCs w:val="22"/>
        </w:rPr>
        <w:t xml:space="preserve"> podle </w:t>
      </w:r>
      <w:r w:rsidRPr="006A1B0F">
        <w:rPr>
          <w:rFonts w:ascii="Arial" w:hAnsi="Arial" w:cs="Arial"/>
          <w:sz w:val="22"/>
          <w:szCs w:val="22"/>
        </w:rPr>
        <w:t>Metodického návodu pro </w:t>
      </w:r>
      <w:r w:rsidR="00D2160E" w:rsidRPr="006A1B0F">
        <w:rPr>
          <w:rFonts w:ascii="Arial" w:hAnsi="Arial" w:cs="Arial"/>
          <w:sz w:val="22"/>
          <w:szCs w:val="22"/>
        </w:rPr>
        <w:t>provádění pozemkových úprav</w:t>
      </w:r>
      <w:r w:rsidR="00B9232D" w:rsidRPr="006A1B0F">
        <w:rPr>
          <w:rFonts w:ascii="Arial" w:hAnsi="Arial" w:cs="Arial"/>
          <w:sz w:val="22"/>
          <w:szCs w:val="22"/>
        </w:rPr>
        <w:t>, vydan</w:t>
      </w:r>
      <w:r w:rsidR="000D2B0C" w:rsidRPr="006A1B0F">
        <w:rPr>
          <w:rFonts w:ascii="Arial" w:hAnsi="Arial" w:cs="Arial"/>
          <w:sz w:val="22"/>
          <w:szCs w:val="22"/>
        </w:rPr>
        <w:t>ého</w:t>
      </w:r>
      <w:r w:rsidR="00B9232D" w:rsidRPr="006A1B0F">
        <w:rPr>
          <w:rFonts w:ascii="Arial" w:hAnsi="Arial" w:cs="Arial"/>
          <w:sz w:val="22"/>
          <w:szCs w:val="22"/>
        </w:rPr>
        <w:t xml:space="preserve"> </w:t>
      </w:r>
      <w:r w:rsidR="00A74AB3" w:rsidRPr="006A1B0F">
        <w:rPr>
          <w:rFonts w:ascii="Arial" w:hAnsi="Arial" w:cs="Arial"/>
          <w:sz w:val="22"/>
          <w:szCs w:val="22"/>
        </w:rPr>
        <w:t>MZe - </w:t>
      </w:r>
      <w:r w:rsidR="00B9232D" w:rsidRPr="006A1B0F">
        <w:rPr>
          <w:rFonts w:ascii="Arial" w:hAnsi="Arial" w:cs="Arial"/>
          <w:sz w:val="22"/>
          <w:szCs w:val="22"/>
        </w:rPr>
        <w:t>Ústředním pozemkovým úřadem</w:t>
      </w:r>
      <w:r w:rsidR="000D2B0C" w:rsidRPr="006A1B0F">
        <w:rPr>
          <w:rFonts w:ascii="Arial" w:hAnsi="Arial" w:cs="Arial"/>
          <w:sz w:val="22"/>
          <w:szCs w:val="22"/>
        </w:rPr>
        <w:t>.</w:t>
      </w:r>
      <w:r w:rsidR="00B9232D" w:rsidRPr="006A1B0F">
        <w:rPr>
          <w:rFonts w:ascii="Arial" w:hAnsi="Arial" w:cs="Arial"/>
          <w:sz w:val="22"/>
          <w:szCs w:val="22"/>
        </w:rPr>
        <w:t xml:space="preserve"> </w:t>
      </w:r>
      <w:r w:rsidR="000D2B0C" w:rsidRPr="006A1B0F">
        <w:rPr>
          <w:rFonts w:ascii="Arial" w:hAnsi="Arial" w:cs="Arial"/>
          <w:sz w:val="22"/>
          <w:szCs w:val="22"/>
        </w:rPr>
        <w:t xml:space="preserve">Činnosti při zjišťování hranic a při předávání podkladů pro obnovu katastrálního operátu na podkladě výsledků pozemkových úprav jsou upraveny zákonem č. </w:t>
      </w:r>
      <w:r w:rsidR="00520F84">
        <w:rPr>
          <w:rFonts w:ascii="Arial" w:hAnsi="Arial" w:cs="Arial"/>
          <w:sz w:val="22"/>
          <w:szCs w:val="22"/>
        </w:rPr>
        <w:t>256/2013</w:t>
      </w:r>
      <w:r w:rsidR="000D2B0C" w:rsidRPr="006A1B0F">
        <w:rPr>
          <w:rFonts w:ascii="Arial" w:hAnsi="Arial" w:cs="Arial"/>
          <w:sz w:val="22"/>
          <w:szCs w:val="22"/>
        </w:rPr>
        <w:t xml:space="preserve"> Sb., o katastru nemovitostí (katastrální zákon),</w:t>
      </w:r>
      <w:r w:rsidR="005973FD" w:rsidRPr="006A1B0F">
        <w:rPr>
          <w:rFonts w:ascii="Arial" w:hAnsi="Arial" w:cs="Arial"/>
          <w:sz w:val="22"/>
          <w:szCs w:val="22"/>
        </w:rPr>
        <w:t xml:space="preserve"> dále</w:t>
      </w:r>
      <w:r w:rsidR="000D2B0C" w:rsidRPr="006A1B0F">
        <w:rPr>
          <w:rFonts w:ascii="Arial" w:hAnsi="Arial" w:cs="Arial"/>
          <w:sz w:val="22"/>
          <w:szCs w:val="22"/>
        </w:rPr>
        <w:t xml:space="preserve"> vyhláškou č. </w:t>
      </w:r>
      <w:r w:rsidR="00520F84">
        <w:rPr>
          <w:rFonts w:ascii="Arial" w:hAnsi="Arial" w:cs="Arial"/>
          <w:sz w:val="22"/>
          <w:szCs w:val="22"/>
        </w:rPr>
        <w:t>357/2013</w:t>
      </w:r>
      <w:r w:rsidR="000D2B0C" w:rsidRPr="006A1B0F">
        <w:rPr>
          <w:rFonts w:ascii="Arial" w:hAnsi="Arial" w:cs="Arial"/>
          <w:sz w:val="22"/>
          <w:szCs w:val="22"/>
        </w:rPr>
        <w:t xml:space="preserve"> Sb., o katastru nemovitostí (katastrální vyhláška)</w:t>
      </w:r>
      <w:r w:rsidR="005973FD" w:rsidRPr="006A1B0F">
        <w:rPr>
          <w:rFonts w:ascii="Arial" w:hAnsi="Arial" w:cs="Arial"/>
          <w:sz w:val="22"/>
          <w:szCs w:val="22"/>
        </w:rPr>
        <w:t xml:space="preserve"> </w:t>
      </w:r>
      <w:r w:rsidR="00B9232D" w:rsidRPr="006A1B0F">
        <w:rPr>
          <w:rFonts w:ascii="Arial" w:hAnsi="Arial" w:cs="Arial"/>
          <w:sz w:val="22"/>
          <w:szCs w:val="22"/>
        </w:rPr>
        <w:t xml:space="preserve">a </w:t>
      </w:r>
      <w:r w:rsidRPr="006A1B0F">
        <w:rPr>
          <w:rFonts w:ascii="Arial" w:hAnsi="Arial" w:cs="Arial"/>
          <w:sz w:val="22"/>
          <w:szCs w:val="22"/>
        </w:rPr>
        <w:t>Návod</w:t>
      </w:r>
      <w:r w:rsidR="000D2B0C" w:rsidRPr="006A1B0F">
        <w:rPr>
          <w:rFonts w:ascii="Arial" w:hAnsi="Arial" w:cs="Arial"/>
          <w:sz w:val="22"/>
          <w:szCs w:val="22"/>
        </w:rPr>
        <w:t>em</w:t>
      </w:r>
      <w:r w:rsidRPr="006A1B0F">
        <w:rPr>
          <w:rFonts w:ascii="Arial" w:hAnsi="Arial" w:cs="Arial"/>
          <w:sz w:val="22"/>
          <w:szCs w:val="22"/>
        </w:rPr>
        <w:t xml:space="preserve"> pro </w:t>
      </w:r>
      <w:r w:rsidR="00B9232D" w:rsidRPr="006A1B0F">
        <w:rPr>
          <w:rFonts w:ascii="Arial" w:hAnsi="Arial" w:cs="Arial"/>
          <w:sz w:val="22"/>
          <w:szCs w:val="22"/>
        </w:rPr>
        <w:t>obnovu katastrálního operátu</w:t>
      </w:r>
      <w:r w:rsidR="000D2B0C" w:rsidRPr="006A1B0F">
        <w:rPr>
          <w:rFonts w:ascii="Arial" w:hAnsi="Arial" w:cs="Arial"/>
          <w:sz w:val="22"/>
          <w:szCs w:val="22"/>
        </w:rPr>
        <w:t xml:space="preserve"> a převod čj. ČÚZK </w:t>
      </w:r>
      <w:r w:rsidR="00880419">
        <w:rPr>
          <w:rFonts w:ascii="Arial" w:hAnsi="Arial" w:cs="Arial"/>
          <w:sz w:val="22"/>
          <w:szCs w:val="22"/>
        </w:rPr>
        <w:t>1500</w:t>
      </w:r>
      <w:r w:rsidR="000D2B0C" w:rsidRPr="006A1B0F">
        <w:rPr>
          <w:rFonts w:ascii="Arial" w:hAnsi="Arial" w:cs="Arial"/>
          <w:sz w:val="22"/>
          <w:szCs w:val="22"/>
        </w:rPr>
        <w:t>/20</w:t>
      </w:r>
      <w:r w:rsidR="00880419">
        <w:rPr>
          <w:rFonts w:ascii="Arial" w:hAnsi="Arial" w:cs="Arial"/>
          <w:sz w:val="22"/>
          <w:szCs w:val="22"/>
        </w:rPr>
        <w:t>15</w:t>
      </w:r>
      <w:r w:rsidR="000D2B0C" w:rsidRPr="006A1B0F">
        <w:rPr>
          <w:rFonts w:ascii="Arial" w:hAnsi="Arial" w:cs="Arial"/>
          <w:sz w:val="22"/>
          <w:szCs w:val="22"/>
        </w:rPr>
        <w:t xml:space="preserve">-22 ze dne </w:t>
      </w:r>
      <w:r w:rsidR="00880419">
        <w:rPr>
          <w:rFonts w:ascii="Arial" w:hAnsi="Arial" w:cs="Arial"/>
          <w:sz w:val="22"/>
          <w:szCs w:val="22"/>
        </w:rPr>
        <w:t>3</w:t>
      </w:r>
      <w:r w:rsidR="000D2B0C" w:rsidRPr="006A1B0F">
        <w:rPr>
          <w:rFonts w:ascii="Arial" w:hAnsi="Arial" w:cs="Arial"/>
          <w:sz w:val="22"/>
          <w:szCs w:val="22"/>
        </w:rPr>
        <w:t xml:space="preserve">0. </w:t>
      </w:r>
      <w:r w:rsidR="00880419">
        <w:rPr>
          <w:rFonts w:ascii="Arial" w:hAnsi="Arial" w:cs="Arial"/>
          <w:sz w:val="22"/>
          <w:szCs w:val="22"/>
        </w:rPr>
        <w:t>ledna</w:t>
      </w:r>
      <w:r w:rsidR="000D2B0C" w:rsidRPr="006A1B0F">
        <w:rPr>
          <w:rFonts w:ascii="Arial" w:hAnsi="Arial" w:cs="Arial"/>
          <w:sz w:val="22"/>
          <w:szCs w:val="22"/>
        </w:rPr>
        <w:t xml:space="preserve"> 20</w:t>
      </w:r>
      <w:r w:rsidR="00880419">
        <w:rPr>
          <w:rFonts w:ascii="Arial" w:hAnsi="Arial" w:cs="Arial"/>
          <w:sz w:val="22"/>
          <w:szCs w:val="22"/>
        </w:rPr>
        <w:t>15</w:t>
      </w:r>
      <w:r w:rsidR="00E226E9" w:rsidRPr="006A1B0F">
        <w:rPr>
          <w:rFonts w:ascii="Arial" w:hAnsi="Arial" w:cs="Arial"/>
          <w:sz w:val="22"/>
          <w:szCs w:val="22"/>
        </w:rPr>
        <w:t xml:space="preserve">, </w:t>
      </w:r>
      <w:r w:rsidR="00880419">
        <w:rPr>
          <w:rFonts w:ascii="Arial" w:hAnsi="Arial" w:cs="Arial"/>
          <w:sz w:val="22"/>
          <w:szCs w:val="22"/>
        </w:rPr>
        <w:t>v platném znění</w:t>
      </w:r>
      <w:r w:rsidR="00E226E9" w:rsidRPr="006A1B0F">
        <w:rPr>
          <w:rFonts w:ascii="Arial" w:hAnsi="Arial" w:cs="Arial"/>
          <w:sz w:val="22"/>
          <w:szCs w:val="22"/>
        </w:rPr>
        <w:t>,</w:t>
      </w:r>
      <w:r w:rsidR="00B9232D" w:rsidRPr="006A1B0F">
        <w:rPr>
          <w:rFonts w:ascii="Arial" w:hAnsi="Arial" w:cs="Arial"/>
          <w:sz w:val="22"/>
          <w:szCs w:val="22"/>
        </w:rPr>
        <w:t xml:space="preserve"> vydaným Českým úřadem zeměměřickým a katastrálním</w:t>
      </w:r>
      <w:r w:rsidR="002021BD">
        <w:rPr>
          <w:rFonts w:ascii="Arial" w:hAnsi="Arial" w:cs="Arial"/>
          <w:sz w:val="22"/>
          <w:szCs w:val="22"/>
        </w:rPr>
        <w:t xml:space="preserve"> (dále jen „Návod“)</w:t>
      </w:r>
      <w:r w:rsidR="00B9232D" w:rsidRPr="006A1B0F">
        <w:rPr>
          <w:rFonts w:ascii="Arial" w:hAnsi="Arial" w:cs="Arial"/>
          <w:sz w:val="22"/>
          <w:szCs w:val="22"/>
        </w:rPr>
        <w:t>.</w:t>
      </w:r>
      <w:r w:rsidR="003C253F" w:rsidRPr="006A1B0F">
        <w:rPr>
          <w:rFonts w:ascii="Arial" w:hAnsi="Arial" w:cs="Arial"/>
          <w:sz w:val="22"/>
          <w:szCs w:val="22"/>
        </w:rPr>
        <w:t xml:space="preserve"> </w:t>
      </w:r>
    </w:p>
    <w:p w:rsidR="00BF04FB" w:rsidRDefault="00BF04FB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184392" w:rsidRDefault="003C253F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lastRenderedPageBreak/>
        <w:t xml:space="preserve">Šetření hranic a některé náležitosti v případě pozemků neřešených ve smyslu § 2 </w:t>
      </w:r>
      <w:r w:rsidR="00CA1968">
        <w:rPr>
          <w:rFonts w:ascii="Arial" w:hAnsi="Arial" w:cs="Arial"/>
          <w:sz w:val="22"/>
          <w:szCs w:val="22"/>
        </w:rPr>
        <w:t>PúZ</w:t>
      </w:r>
      <w:r w:rsidRPr="006A1B0F">
        <w:rPr>
          <w:rFonts w:ascii="Arial" w:hAnsi="Arial" w:cs="Arial"/>
          <w:sz w:val="22"/>
          <w:szCs w:val="22"/>
        </w:rPr>
        <w:t xml:space="preserve"> upravuje Společný metodický pokyn MZe-ÚPÚ a ČÚZK ze dne 15.</w:t>
      </w:r>
      <w:r w:rsidR="008E5A1A">
        <w:rPr>
          <w:rFonts w:ascii="Arial" w:hAnsi="Arial" w:cs="Arial"/>
          <w:sz w:val="22"/>
          <w:szCs w:val="22"/>
        </w:rPr>
        <w:t>0</w:t>
      </w:r>
      <w:r w:rsidRPr="006A1B0F">
        <w:rPr>
          <w:rFonts w:ascii="Arial" w:hAnsi="Arial" w:cs="Arial"/>
          <w:sz w:val="22"/>
          <w:szCs w:val="22"/>
        </w:rPr>
        <w:t>9.2011.</w:t>
      </w:r>
    </w:p>
    <w:p w:rsidR="00FC3A0A" w:rsidRDefault="00FC3A0A" w:rsidP="00FC3A0A"/>
    <w:p w:rsidR="00FC3A0A" w:rsidRPr="00FC3A0A" w:rsidRDefault="00FC3A0A" w:rsidP="00FC3A0A"/>
    <w:p w:rsidR="005C0BA0" w:rsidRPr="005C0BA0" w:rsidRDefault="005C0BA0" w:rsidP="005C0BA0"/>
    <w:p w:rsidR="00031811" w:rsidRPr="00B0751B" w:rsidRDefault="00031811" w:rsidP="00031811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Článek č. 2</w:t>
      </w:r>
    </w:p>
    <w:p w:rsidR="00031811" w:rsidRPr="00B0751B" w:rsidRDefault="00031811" w:rsidP="00031811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Organizační zajištění</w:t>
      </w:r>
    </w:p>
    <w:p w:rsidR="00415DB1" w:rsidRDefault="00415DB1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5C0BA0" w:rsidRDefault="00CA1968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Zpracovatelem KoPÚ v</w:t>
      </w:r>
      <w:r w:rsidR="00A0090B">
        <w:rPr>
          <w:rFonts w:ascii="Arial" w:hAnsi="Arial" w:cs="Arial"/>
          <w:sz w:val="22"/>
        </w:rPr>
        <w:t> katastrálním území</w:t>
      </w:r>
      <w:r>
        <w:rPr>
          <w:rFonts w:ascii="Arial" w:hAnsi="Arial" w:cs="Arial"/>
          <w:sz w:val="22"/>
        </w:rPr>
        <w:t xml:space="preserve"> </w:t>
      </w:r>
      <w:r w:rsidR="00503D7B" w:rsidRPr="00E20A86">
        <w:rPr>
          <w:rFonts w:ascii="Arial" w:hAnsi="Arial" w:cs="Arial"/>
          <w:sz w:val="22"/>
          <w:szCs w:val="22"/>
          <w:highlight w:val="cyan"/>
        </w:rPr>
        <w:t>nutné doplnit</w:t>
      </w:r>
      <w:r>
        <w:rPr>
          <w:rFonts w:ascii="Arial" w:hAnsi="Arial" w:cs="Arial"/>
          <w:sz w:val="22"/>
        </w:rPr>
        <w:t xml:space="preserve"> je na základě smlouvy o dílo firma </w:t>
      </w:r>
      <w:r w:rsidR="00503D7B" w:rsidRPr="00E20A86">
        <w:rPr>
          <w:rFonts w:ascii="Arial" w:hAnsi="Arial" w:cs="Arial"/>
          <w:sz w:val="22"/>
          <w:szCs w:val="22"/>
          <w:highlight w:val="cyan"/>
        </w:rPr>
        <w:t>nutné doplnit</w:t>
      </w:r>
      <w:r>
        <w:rPr>
          <w:rFonts w:ascii="Arial" w:hAnsi="Arial" w:cs="Arial"/>
          <w:sz w:val="22"/>
        </w:rPr>
        <w:t xml:space="preserve"> se sídlem </w:t>
      </w:r>
      <w:r w:rsidR="00503D7B" w:rsidRPr="00E20A86">
        <w:rPr>
          <w:rFonts w:ascii="Arial" w:hAnsi="Arial" w:cs="Arial"/>
          <w:sz w:val="22"/>
          <w:szCs w:val="22"/>
          <w:highlight w:val="cyan"/>
        </w:rPr>
        <w:t>nutné doplnit</w:t>
      </w:r>
      <w:r w:rsidR="00503D7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</w:rPr>
        <w:t xml:space="preserve"> </w:t>
      </w:r>
    </w:p>
    <w:p w:rsidR="005C0BA0" w:rsidRDefault="005C0BA0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Úředně oprávněným zeměměřickým inženýrem, který bude předkládat výsledky zeměměřických činností je </w:t>
      </w:r>
      <w:r w:rsidRPr="00E20A86">
        <w:rPr>
          <w:rFonts w:ascii="Arial" w:hAnsi="Arial" w:cs="Arial"/>
          <w:sz w:val="22"/>
          <w:szCs w:val="22"/>
          <w:highlight w:val="cyan"/>
        </w:rPr>
        <w:t>nutné doplnit</w:t>
      </w:r>
      <w:r>
        <w:rPr>
          <w:rFonts w:ascii="Arial" w:hAnsi="Arial" w:cs="Arial"/>
          <w:sz w:val="22"/>
          <w:szCs w:val="22"/>
        </w:rPr>
        <w:t>.</w:t>
      </w:r>
    </w:p>
    <w:p w:rsidR="005C0BA0" w:rsidRDefault="00CA1968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Úředně oprávněnou osobou za </w:t>
      </w:r>
      <w:r w:rsidR="00415DB1">
        <w:rPr>
          <w:rFonts w:ascii="Arial" w:hAnsi="Arial" w:cs="Arial"/>
          <w:sz w:val="22"/>
        </w:rPr>
        <w:t>pozemkový úřad</w:t>
      </w:r>
      <w:r>
        <w:rPr>
          <w:rFonts w:ascii="Arial" w:hAnsi="Arial" w:cs="Arial"/>
          <w:sz w:val="22"/>
        </w:rPr>
        <w:t xml:space="preserve"> je </w:t>
      </w:r>
      <w:r w:rsidR="00503D7B" w:rsidRPr="00E20A86">
        <w:rPr>
          <w:rFonts w:ascii="Arial" w:hAnsi="Arial" w:cs="Arial"/>
          <w:sz w:val="22"/>
          <w:szCs w:val="22"/>
          <w:highlight w:val="cyan"/>
        </w:rPr>
        <w:t>nutné doplnit</w:t>
      </w:r>
      <w:r>
        <w:rPr>
          <w:rFonts w:ascii="Arial" w:hAnsi="Arial" w:cs="Arial"/>
          <w:sz w:val="22"/>
        </w:rPr>
        <w:t>.</w:t>
      </w:r>
      <w:r w:rsidR="005C0BA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Osobami pověřenými jednat za pozemkový úřad jsou </w:t>
      </w:r>
      <w:r w:rsidR="00503D7B" w:rsidRPr="00E20A86">
        <w:rPr>
          <w:rFonts w:ascii="Arial" w:hAnsi="Arial" w:cs="Arial"/>
          <w:sz w:val="22"/>
          <w:szCs w:val="22"/>
          <w:highlight w:val="cyan"/>
        </w:rPr>
        <w:t>nutné doplnit</w:t>
      </w:r>
      <w:r>
        <w:rPr>
          <w:rFonts w:ascii="Arial" w:hAnsi="Arial" w:cs="Arial"/>
          <w:sz w:val="22"/>
        </w:rPr>
        <w:t>.</w:t>
      </w:r>
    </w:p>
    <w:p w:rsidR="005C0BA0" w:rsidRDefault="00CA1968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Na straně </w:t>
      </w:r>
      <w:r w:rsidR="00415DB1">
        <w:rPr>
          <w:rFonts w:ascii="Arial" w:hAnsi="Arial" w:cs="Arial"/>
          <w:sz w:val="22"/>
        </w:rPr>
        <w:t>katastrálního pracoviště</w:t>
      </w:r>
      <w:r>
        <w:rPr>
          <w:rFonts w:ascii="Arial" w:hAnsi="Arial" w:cs="Arial"/>
          <w:sz w:val="22"/>
        </w:rPr>
        <w:t xml:space="preserve"> bude jednat </w:t>
      </w:r>
      <w:r w:rsidR="00503D7B" w:rsidRPr="00E20A86">
        <w:rPr>
          <w:rFonts w:ascii="Arial" w:hAnsi="Arial" w:cs="Arial"/>
          <w:sz w:val="22"/>
          <w:szCs w:val="22"/>
          <w:highlight w:val="cyan"/>
        </w:rPr>
        <w:t>nutné doplnit</w:t>
      </w:r>
      <w:r>
        <w:rPr>
          <w:rFonts w:ascii="Arial" w:hAnsi="Arial" w:cs="Arial"/>
          <w:sz w:val="22"/>
        </w:rPr>
        <w:t>.</w:t>
      </w:r>
    </w:p>
    <w:p w:rsidR="00FC3A0A" w:rsidRDefault="00FC3A0A" w:rsidP="00FC3A0A"/>
    <w:p w:rsidR="00FC3A0A" w:rsidRDefault="00FC3A0A" w:rsidP="00FC3A0A"/>
    <w:p w:rsidR="00FC3A0A" w:rsidRPr="00FC3A0A" w:rsidRDefault="00FC3A0A" w:rsidP="00FC3A0A"/>
    <w:p w:rsidR="00031811" w:rsidRPr="00B0751B" w:rsidRDefault="00031811" w:rsidP="00031811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Článek č. 3</w:t>
      </w:r>
    </w:p>
    <w:p w:rsidR="00031811" w:rsidRPr="00B0751B" w:rsidRDefault="005C0BA0" w:rsidP="00031811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Předpokládaný h</w:t>
      </w:r>
      <w:r w:rsidR="00031811">
        <w:rPr>
          <w:rFonts w:ascii="Arial" w:hAnsi="Arial" w:cs="Arial"/>
          <w:bCs w:val="0"/>
          <w:sz w:val="22"/>
          <w:szCs w:val="22"/>
        </w:rPr>
        <w:t>armonogram prací</w:t>
      </w:r>
    </w:p>
    <w:p w:rsidR="00CA1968" w:rsidRDefault="00CA1968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5C0BA0" w:rsidRDefault="00503D7B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Revize bodových polí a doplnění PPBP: </w:t>
      </w:r>
      <w:r w:rsidRPr="00E20A86">
        <w:rPr>
          <w:rFonts w:ascii="Arial" w:hAnsi="Arial" w:cs="Arial"/>
          <w:sz w:val="22"/>
          <w:szCs w:val="22"/>
          <w:highlight w:val="cyan"/>
        </w:rPr>
        <w:t>nutné doplnit</w:t>
      </w:r>
      <w:r>
        <w:rPr>
          <w:rFonts w:ascii="Arial" w:hAnsi="Arial" w:cs="Arial"/>
          <w:sz w:val="22"/>
        </w:rPr>
        <w:t xml:space="preserve"> </w:t>
      </w:r>
    </w:p>
    <w:p w:rsidR="005C0BA0" w:rsidRDefault="00503D7B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Zaměření polohopisu: </w:t>
      </w:r>
      <w:r w:rsidRPr="00E20A86">
        <w:rPr>
          <w:rFonts w:ascii="Arial" w:hAnsi="Arial" w:cs="Arial"/>
          <w:sz w:val="22"/>
          <w:szCs w:val="22"/>
          <w:highlight w:val="cyan"/>
        </w:rPr>
        <w:t>nutné doplnit</w:t>
      </w:r>
    </w:p>
    <w:p w:rsidR="005C0BA0" w:rsidRDefault="00503D7B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Zjišťování hranic pozemků:</w:t>
      </w:r>
      <w:r w:rsidRPr="00503D7B">
        <w:rPr>
          <w:rFonts w:ascii="Arial" w:hAnsi="Arial" w:cs="Arial"/>
          <w:sz w:val="22"/>
          <w:szCs w:val="22"/>
          <w:highlight w:val="cyan"/>
        </w:rPr>
        <w:t xml:space="preserve"> </w:t>
      </w:r>
      <w:r w:rsidRPr="00E20A86">
        <w:rPr>
          <w:rFonts w:ascii="Arial" w:hAnsi="Arial" w:cs="Arial"/>
          <w:sz w:val="22"/>
          <w:szCs w:val="22"/>
          <w:highlight w:val="cyan"/>
        </w:rPr>
        <w:t>nutné doplnit</w:t>
      </w:r>
      <w:r>
        <w:rPr>
          <w:rFonts w:ascii="Arial" w:hAnsi="Arial" w:cs="Arial"/>
          <w:sz w:val="22"/>
        </w:rPr>
        <w:t xml:space="preserve"> </w:t>
      </w:r>
    </w:p>
    <w:p w:rsidR="005C0BA0" w:rsidRDefault="00514F60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Jmenování </w:t>
      </w:r>
      <w:r w:rsidR="00503D7B">
        <w:rPr>
          <w:rFonts w:ascii="Arial" w:hAnsi="Arial" w:cs="Arial"/>
          <w:sz w:val="22"/>
        </w:rPr>
        <w:t xml:space="preserve">komise: </w:t>
      </w:r>
      <w:r w:rsidR="00503D7B" w:rsidRPr="00E20A86">
        <w:rPr>
          <w:rFonts w:ascii="Arial" w:hAnsi="Arial" w:cs="Arial"/>
          <w:sz w:val="22"/>
          <w:szCs w:val="22"/>
          <w:highlight w:val="cyan"/>
        </w:rPr>
        <w:t>nutné doplnit</w:t>
      </w:r>
    </w:p>
    <w:p w:rsidR="005C0BA0" w:rsidRDefault="00503D7B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Seznam parcel dotčených KoPÚ: </w:t>
      </w:r>
      <w:r w:rsidRPr="00E20A86">
        <w:rPr>
          <w:rFonts w:ascii="Arial" w:hAnsi="Arial" w:cs="Arial"/>
          <w:sz w:val="22"/>
          <w:szCs w:val="22"/>
          <w:highlight w:val="cyan"/>
        </w:rPr>
        <w:t>nutné doplnit</w:t>
      </w:r>
    </w:p>
    <w:p w:rsidR="005C0BA0" w:rsidRDefault="00503D7B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Schválení návrhu KoPÚ: </w:t>
      </w:r>
      <w:r w:rsidRPr="00E20A86">
        <w:rPr>
          <w:rFonts w:ascii="Arial" w:hAnsi="Arial" w:cs="Arial"/>
          <w:sz w:val="22"/>
          <w:szCs w:val="22"/>
          <w:highlight w:val="cyan"/>
        </w:rPr>
        <w:t>nutné doplnit</w:t>
      </w:r>
    </w:p>
    <w:p w:rsidR="00503D7B" w:rsidRDefault="00344FD6" w:rsidP="00A0090B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Obnovený SGI</w:t>
      </w:r>
      <w:r w:rsidR="00503D7B">
        <w:rPr>
          <w:rFonts w:ascii="Arial" w:hAnsi="Arial" w:cs="Arial"/>
          <w:sz w:val="22"/>
        </w:rPr>
        <w:t xml:space="preserve">, rozhodnutí o </w:t>
      </w:r>
      <w:r>
        <w:rPr>
          <w:rFonts w:ascii="Arial" w:hAnsi="Arial" w:cs="Arial"/>
          <w:sz w:val="22"/>
        </w:rPr>
        <w:t>výměně nebo přechodu vlastnických práv</w:t>
      </w:r>
      <w:r w:rsidR="00503D7B">
        <w:rPr>
          <w:rFonts w:ascii="Arial" w:hAnsi="Arial" w:cs="Arial"/>
          <w:sz w:val="22"/>
        </w:rPr>
        <w:t xml:space="preserve">: </w:t>
      </w:r>
      <w:r w:rsidR="00503D7B" w:rsidRPr="00E20A86">
        <w:rPr>
          <w:rFonts w:ascii="Arial" w:hAnsi="Arial" w:cs="Arial"/>
          <w:sz w:val="22"/>
          <w:szCs w:val="22"/>
          <w:highlight w:val="cyan"/>
        </w:rPr>
        <w:t>nutné doplnit</w:t>
      </w:r>
    </w:p>
    <w:p w:rsidR="00FC3A0A" w:rsidRDefault="00FC3A0A" w:rsidP="00FC3A0A">
      <w:pPr>
        <w:pStyle w:val="Nadpis6"/>
        <w:rPr>
          <w:rFonts w:ascii="Arial" w:hAnsi="Arial" w:cs="Arial"/>
          <w:bCs w:val="0"/>
          <w:sz w:val="22"/>
          <w:szCs w:val="22"/>
        </w:rPr>
      </w:pPr>
    </w:p>
    <w:p w:rsidR="00FC3A0A" w:rsidRPr="00FC3A0A" w:rsidRDefault="00FC3A0A" w:rsidP="00FC3A0A"/>
    <w:p w:rsidR="00FC3A0A" w:rsidRPr="00FC3A0A" w:rsidRDefault="00FC3A0A" w:rsidP="00FC3A0A"/>
    <w:p w:rsidR="00031811" w:rsidRPr="00B0751B" w:rsidRDefault="00031811" w:rsidP="00031811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Článek č. 4</w:t>
      </w:r>
    </w:p>
    <w:p w:rsidR="00031811" w:rsidRPr="00B0751B" w:rsidRDefault="00031811" w:rsidP="00031811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Obvod KoPU/JPÚ, pozemky neře</w:t>
      </w:r>
      <w:r w:rsidR="00261977">
        <w:rPr>
          <w:rFonts w:ascii="Arial" w:hAnsi="Arial" w:cs="Arial"/>
          <w:bCs w:val="0"/>
          <w:sz w:val="22"/>
          <w:szCs w:val="22"/>
        </w:rPr>
        <w:t>š</w:t>
      </w:r>
      <w:r>
        <w:rPr>
          <w:rFonts w:ascii="Arial" w:hAnsi="Arial" w:cs="Arial"/>
          <w:bCs w:val="0"/>
          <w:sz w:val="22"/>
          <w:szCs w:val="22"/>
        </w:rPr>
        <w:t>ené</w:t>
      </w:r>
    </w:p>
    <w:p w:rsidR="00031811" w:rsidRPr="00415DB1" w:rsidRDefault="00031811" w:rsidP="00503D7B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  <w:u w:val="single"/>
        </w:rPr>
      </w:pPr>
    </w:p>
    <w:p w:rsidR="005C0BA0" w:rsidRDefault="007017F2">
      <w:pPr>
        <w:pStyle w:val="Prosttext1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="00415DB1">
        <w:rPr>
          <w:rFonts w:ascii="Arial" w:hAnsi="Arial" w:cs="Arial"/>
          <w:sz w:val="22"/>
        </w:rPr>
        <w:t> situační mapě, která je nedílnou součástí této dohody</w:t>
      </w:r>
      <w:r>
        <w:rPr>
          <w:rFonts w:ascii="Arial" w:hAnsi="Arial" w:cs="Arial"/>
          <w:sz w:val="22"/>
        </w:rPr>
        <w:t xml:space="preserve">, je vyznačen </w:t>
      </w:r>
      <w:r w:rsidR="00C52D3C">
        <w:rPr>
          <w:rFonts w:ascii="Arial" w:hAnsi="Arial" w:cs="Arial"/>
          <w:sz w:val="22"/>
        </w:rPr>
        <w:t xml:space="preserve">předpokládaný </w:t>
      </w:r>
      <w:r>
        <w:rPr>
          <w:rFonts w:ascii="Arial" w:hAnsi="Arial" w:cs="Arial"/>
          <w:sz w:val="22"/>
        </w:rPr>
        <w:t>obvod zpracovávaného území</w:t>
      </w:r>
      <w:r w:rsidR="00FE564D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včetně lokalit pozemků </w:t>
      </w:r>
      <w:r w:rsidR="00AA319D">
        <w:rPr>
          <w:rFonts w:ascii="Arial" w:hAnsi="Arial" w:cs="Arial"/>
          <w:sz w:val="22"/>
        </w:rPr>
        <w:t xml:space="preserve">pouze zaměřených a v obvodu KoPÚ/JPÚ neřešených </w:t>
      </w:r>
      <w:r>
        <w:rPr>
          <w:rFonts w:ascii="Arial" w:hAnsi="Arial" w:cs="Arial"/>
          <w:sz w:val="22"/>
        </w:rPr>
        <w:t xml:space="preserve">ve smyslu § 2 PúZ </w:t>
      </w:r>
      <w:r w:rsidR="00AA319D">
        <w:rPr>
          <w:rFonts w:ascii="Arial" w:hAnsi="Arial" w:cs="Arial"/>
          <w:sz w:val="22"/>
        </w:rPr>
        <w:t>(</w:t>
      </w:r>
      <w:r w:rsidR="00F579E3">
        <w:rPr>
          <w:rFonts w:ascii="Arial" w:hAnsi="Arial" w:cs="Arial"/>
          <w:sz w:val="22"/>
        </w:rPr>
        <w:t>dále jen „</w:t>
      </w:r>
      <w:r w:rsidR="00AA319D">
        <w:rPr>
          <w:rFonts w:ascii="Arial" w:hAnsi="Arial" w:cs="Arial"/>
          <w:sz w:val="22"/>
        </w:rPr>
        <w:t>neřešené pozemky</w:t>
      </w:r>
      <w:r w:rsidR="00F579E3">
        <w:rPr>
          <w:rFonts w:ascii="Arial" w:hAnsi="Arial" w:cs="Arial"/>
          <w:sz w:val="22"/>
        </w:rPr>
        <w:t>“</w:t>
      </w:r>
      <w:r w:rsidR="00AA319D">
        <w:rPr>
          <w:rFonts w:ascii="Arial" w:hAnsi="Arial" w:cs="Arial"/>
          <w:sz w:val="22"/>
        </w:rPr>
        <w:t>)</w:t>
      </w:r>
      <w:r w:rsidR="00415DB1">
        <w:rPr>
          <w:rFonts w:ascii="Arial" w:hAnsi="Arial" w:cs="Arial"/>
          <w:sz w:val="22"/>
        </w:rPr>
        <w:t>.</w:t>
      </w:r>
    </w:p>
    <w:p w:rsidR="005C0BA0" w:rsidRDefault="00415DB1">
      <w:pPr>
        <w:pStyle w:val="Prosttext1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</w:rPr>
        <w:t xml:space="preserve">Zpracování podkladů pro </w:t>
      </w:r>
      <w:r w:rsidR="007017F2">
        <w:rPr>
          <w:rFonts w:ascii="Arial" w:hAnsi="Arial" w:cs="Arial"/>
          <w:sz w:val="22"/>
        </w:rPr>
        <w:t xml:space="preserve">určení obvodu KoPU/JPU a </w:t>
      </w:r>
      <w:r>
        <w:rPr>
          <w:rFonts w:ascii="Arial" w:hAnsi="Arial" w:cs="Arial"/>
          <w:sz w:val="22"/>
        </w:rPr>
        <w:t xml:space="preserve">obnovu souboru geodetických informací pro </w:t>
      </w:r>
      <w:r w:rsidR="00F579E3">
        <w:rPr>
          <w:rFonts w:ascii="Arial" w:hAnsi="Arial" w:cs="Arial"/>
          <w:sz w:val="22"/>
        </w:rPr>
        <w:t xml:space="preserve">neřešené </w:t>
      </w:r>
      <w:r>
        <w:rPr>
          <w:rFonts w:ascii="Arial" w:hAnsi="Arial" w:cs="Arial"/>
          <w:sz w:val="22"/>
        </w:rPr>
        <w:t>pozemk</w:t>
      </w:r>
      <w:r w:rsidR="00F579E3">
        <w:rPr>
          <w:rFonts w:ascii="Arial" w:hAnsi="Arial" w:cs="Arial"/>
          <w:sz w:val="22"/>
        </w:rPr>
        <w:t>y</w:t>
      </w:r>
      <w:r>
        <w:rPr>
          <w:rFonts w:ascii="Arial" w:hAnsi="Arial" w:cs="Arial"/>
          <w:sz w:val="22"/>
        </w:rPr>
        <w:t xml:space="preserve"> bude </w:t>
      </w:r>
      <w:r w:rsidR="00A0090B">
        <w:rPr>
          <w:rFonts w:ascii="Arial" w:hAnsi="Arial" w:cs="Arial"/>
          <w:sz w:val="22"/>
        </w:rPr>
        <w:t xml:space="preserve">provedeno </w:t>
      </w:r>
      <w:r>
        <w:rPr>
          <w:rFonts w:ascii="Arial" w:hAnsi="Arial" w:cs="Arial"/>
          <w:sz w:val="22"/>
        </w:rPr>
        <w:t>za</w:t>
      </w:r>
      <w:r w:rsidR="00E5403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následujících </w:t>
      </w:r>
      <w:r w:rsidR="00E54037">
        <w:rPr>
          <w:rFonts w:ascii="Arial" w:hAnsi="Arial" w:cs="Arial"/>
          <w:sz w:val="22"/>
        </w:rPr>
        <w:t>podmínek:</w:t>
      </w:r>
    </w:p>
    <w:p w:rsidR="00415DB1" w:rsidRPr="006A1B0F" w:rsidRDefault="00415DB1" w:rsidP="00946E3A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/>
        <w:rPr>
          <w:rFonts w:ascii="Arial" w:hAnsi="Arial" w:cs="Arial"/>
          <w:b/>
          <w:sz w:val="22"/>
          <w:szCs w:val="22"/>
        </w:rPr>
      </w:pPr>
    </w:p>
    <w:p w:rsidR="00D2160E" w:rsidRDefault="00276CB5" w:rsidP="003B0E0F">
      <w:pPr>
        <w:pStyle w:val="Prosttext1"/>
        <w:numPr>
          <w:ilvl w:val="0"/>
          <w:numId w:val="1"/>
        </w:num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t xml:space="preserve">Pozemkový úřad zajistí </w:t>
      </w:r>
      <w:r w:rsidR="000340FF" w:rsidRPr="006A1B0F">
        <w:rPr>
          <w:rFonts w:ascii="Arial" w:hAnsi="Arial" w:cs="Arial"/>
          <w:sz w:val="22"/>
          <w:szCs w:val="22"/>
        </w:rPr>
        <w:t>zjišťování</w:t>
      </w:r>
      <w:r w:rsidR="00F133F8" w:rsidRPr="006A1B0F">
        <w:rPr>
          <w:rFonts w:ascii="Arial" w:hAnsi="Arial" w:cs="Arial"/>
          <w:sz w:val="22"/>
          <w:szCs w:val="22"/>
        </w:rPr>
        <w:t xml:space="preserve"> </w:t>
      </w:r>
      <w:r w:rsidR="000340FF" w:rsidRPr="006A1B0F">
        <w:rPr>
          <w:rFonts w:ascii="Arial" w:hAnsi="Arial" w:cs="Arial"/>
          <w:sz w:val="22"/>
          <w:szCs w:val="22"/>
        </w:rPr>
        <w:t>hranic</w:t>
      </w:r>
      <w:r w:rsidR="00F133F8" w:rsidRPr="006A1B0F">
        <w:rPr>
          <w:rFonts w:ascii="Arial" w:hAnsi="Arial" w:cs="Arial"/>
          <w:sz w:val="22"/>
          <w:szCs w:val="22"/>
        </w:rPr>
        <w:t xml:space="preserve"> </w:t>
      </w:r>
      <w:r w:rsidR="007017F2">
        <w:rPr>
          <w:rFonts w:ascii="Arial" w:hAnsi="Arial" w:cs="Arial"/>
          <w:sz w:val="22"/>
        </w:rPr>
        <w:t>obvodu KoPU/JPU a</w:t>
      </w:r>
      <w:r w:rsidR="00FE564D">
        <w:rPr>
          <w:rFonts w:ascii="Arial" w:hAnsi="Arial" w:cs="Arial"/>
          <w:sz w:val="22"/>
        </w:rPr>
        <w:t xml:space="preserve"> pozemků neřešených</w:t>
      </w:r>
      <w:r w:rsidR="00A31757" w:rsidRPr="006A1B0F">
        <w:rPr>
          <w:rFonts w:ascii="Arial" w:hAnsi="Arial" w:cs="Arial"/>
          <w:sz w:val="22"/>
          <w:szCs w:val="22"/>
        </w:rPr>
        <w:t>.</w:t>
      </w:r>
      <w:r w:rsidR="00F133F8" w:rsidRPr="006A1B0F">
        <w:rPr>
          <w:rFonts w:ascii="Arial" w:hAnsi="Arial" w:cs="Arial"/>
          <w:sz w:val="22"/>
          <w:szCs w:val="22"/>
        </w:rPr>
        <w:t xml:space="preserve"> PÚ projedná s </w:t>
      </w:r>
      <w:r w:rsidR="00B223A7" w:rsidRPr="006A1B0F">
        <w:rPr>
          <w:rFonts w:ascii="Arial" w:hAnsi="Arial" w:cs="Arial"/>
          <w:sz w:val="22"/>
          <w:szCs w:val="22"/>
        </w:rPr>
        <w:t>KÚ</w:t>
      </w:r>
      <w:r w:rsidR="00F133F8" w:rsidRPr="006A1B0F">
        <w:rPr>
          <w:rFonts w:ascii="Arial" w:hAnsi="Arial" w:cs="Arial"/>
          <w:sz w:val="22"/>
          <w:szCs w:val="22"/>
        </w:rPr>
        <w:t xml:space="preserve"> předběžný průběh </w:t>
      </w:r>
      <w:r w:rsidR="00733EFC">
        <w:rPr>
          <w:rFonts w:ascii="Arial" w:hAnsi="Arial" w:cs="Arial"/>
          <w:sz w:val="22"/>
        </w:rPr>
        <w:t xml:space="preserve">obvodu KoPU/JPU a </w:t>
      </w:r>
      <w:r w:rsidR="00F133F8" w:rsidRPr="006A1B0F">
        <w:rPr>
          <w:rFonts w:ascii="Arial" w:hAnsi="Arial" w:cs="Arial"/>
          <w:sz w:val="22"/>
          <w:szCs w:val="22"/>
        </w:rPr>
        <w:t xml:space="preserve">obvodu neřešených pozemků. Dle potřeby bude vykonána pochůzka v terénu. </w:t>
      </w:r>
    </w:p>
    <w:p w:rsidR="00A5739E" w:rsidRDefault="00A5739E" w:rsidP="00A5739E">
      <w:pPr>
        <w:pStyle w:val="Prosttext1"/>
        <w:numPr>
          <w:ilvl w:val="0"/>
          <w:numId w:val="1"/>
        </w:num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5739E">
        <w:rPr>
          <w:rFonts w:ascii="Arial" w:hAnsi="Arial" w:cs="Arial"/>
          <w:sz w:val="22"/>
          <w:szCs w:val="22"/>
        </w:rPr>
        <w:t xml:space="preserve">Při </w:t>
      </w:r>
      <w:r w:rsidR="006F3B4F" w:rsidRPr="006A1B0F">
        <w:rPr>
          <w:rFonts w:ascii="Arial" w:hAnsi="Arial" w:cs="Arial"/>
          <w:sz w:val="22"/>
          <w:szCs w:val="22"/>
        </w:rPr>
        <w:t>zjišťování</w:t>
      </w:r>
      <w:r w:rsidRPr="00A5739E">
        <w:rPr>
          <w:rFonts w:ascii="Arial" w:hAnsi="Arial" w:cs="Arial"/>
          <w:sz w:val="22"/>
          <w:szCs w:val="22"/>
        </w:rPr>
        <w:t xml:space="preserve"> hranic bude komise postupovat v souladu s ust. § </w:t>
      </w:r>
      <w:r w:rsidR="00AC6071">
        <w:rPr>
          <w:rFonts w:ascii="Arial" w:hAnsi="Arial" w:cs="Arial"/>
          <w:sz w:val="22"/>
          <w:szCs w:val="22"/>
        </w:rPr>
        <w:t>8</w:t>
      </w:r>
      <w:r w:rsidR="00AC6071" w:rsidRPr="00A5739E">
        <w:rPr>
          <w:rFonts w:ascii="Arial" w:hAnsi="Arial" w:cs="Arial"/>
          <w:sz w:val="22"/>
          <w:szCs w:val="22"/>
        </w:rPr>
        <w:t xml:space="preserve"> </w:t>
      </w:r>
      <w:r w:rsidR="00503D7B">
        <w:rPr>
          <w:rFonts w:ascii="Arial" w:hAnsi="Arial" w:cs="Arial"/>
          <w:sz w:val="22"/>
          <w:szCs w:val="22"/>
        </w:rPr>
        <w:t>PúV</w:t>
      </w:r>
      <w:r w:rsidRPr="00A5739E">
        <w:rPr>
          <w:rFonts w:ascii="Arial" w:hAnsi="Arial" w:cs="Arial"/>
          <w:sz w:val="22"/>
          <w:szCs w:val="22"/>
        </w:rPr>
        <w:t xml:space="preserve"> a § </w:t>
      </w:r>
      <w:r w:rsidR="00AC6071">
        <w:rPr>
          <w:rFonts w:ascii="Arial" w:hAnsi="Arial" w:cs="Arial"/>
          <w:sz w:val="22"/>
          <w:szCs w:val="22"/>
        </w:rPr>
        <w:t xml:space="preserve">49, 50 </w:t>
      </w:r>
      <w:r w:rsidR="002400C7">
        <w:rPr>
          <w:rFonts w:ascii="Arial" w:hAnsi="Arial" w:cs="Arial"/>
          <w:sz w:val="22"/>
          <w:szCs w:val="22"/>
        </w:rPr>
        <w:t>a</w:t>
      </w:r>
      <w:r w:rsidRPr="00A5739E">
        <w:rPr>
          <w:rFonts w:ascii="Arial" w:hAnsi="Arial" w:cs="Arial"/>
          <w:sz w:val="22"/>
          <w:szCs w:val="22"/>
        </w:rPr>
        <w:t xml:space="preserve"> </w:t>
      </w:r>
      <w:r w:rsidR="00AC6071">
        <w:rPr>
          <w:rFonts w:ascii="Arial" w:hAnsi="Arial" w:cs="Arial"/>
          <w:sz w:val="22"/>
          <w:szCs w:val="22"/>
        </w:rPr>
        <w:t>51</w:t>
      </w:r>
      <w:r w:rsidRPr="00A5739E">
        <w:rPr>
          <w:rFonts w:ascii="Arial" w:hAnsi="Arial" w:cs="Arial"/>
          <w:sz w:val="22"/>
          <w:szCs w:val="22"/>
        </w:rPr>
        <w:t xml:space="preserve"> </w:t>
      </w:r>
      <w:r w:rsidR="00F17222" w:rsidRPr="00F17222">
        <w:rPr>
          <w:rFonts w:ascii="Arial" w:hAnsi="Arial" w:cs="Arial"/>
          <w:sz w:val="22"/>
          <w:szCs w:val="22"/>
        </w:rPr>
        <w:t xml:space="preserve">katastrální </w:t>
      </w:r>
      <w:r w:rsidRPr="00A5739E">
        <w:rPr>
          <w:rFonts w:ascii="Arial" w:hAnsi="Arial" w:cs="Arial"/>
          <w:sz w:val="22"/>
          <w:szCs w:val="22"/>
        </w:rPr>
        <w:t>vyhlášky</w:t>
      </w:r>
      <w:r w:rsidR="00350EBE">
        <w:rPr>
          <w:rFonts w:ascii="Arial" w:hAnsi="Arial" w:cs="Arial"/>
          <w:sz w:val="22"/>
          <w:szCs w:val="22"/>
        </w:rPr>
        <w:t>.</w:t>
      </w:r>
      <w:r w:rsidRPr="00A5739E">
        <w:rPr>
          <w:rFonts w:ascii="Arial" w:hAnsi="Arial" w:cs="Arial"/>
          <w:sz w:val="22"/>
          <w:szCs w:val="22"/>
        </w:rPr>
        <w:t xml:space="preserve"> </w:t>
      </w:r>
    </w:p>
    <w:p w:rsidR="00A06136" w:rsidRPr="006A1B0F" w:rsidRDefault="00A06136" w:rsidP="003B0E0F">
      <w:pPr>
        <w:pStyle w:val="Prosttext1"/>
        <w:numPr>
          <w:ilvl w:val="0"/>
          <w:numId w:val="1"/>
        </w:num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t>Složení komise pro zjišťování hranic</w:t>
      </w:r>
      <w:r w:rsidR="00184A72" w:rsidRPr="006A1B0F">
        <w:rPr>
          <w:rFonts w:ascii="Arial" w:hAnsi="Arial" w:cs="Arial"/>
          <w:sz w:val="22"/>
          <w:szCs w:val="22"/>
        </w:rPr>
        <w:t xml:space="preserve"> (neřešených pozemků i obvodu </w:t>
      </w:r>
      <w:r w:rsidR="00733EFC">
        <w:rPr>
          <w:rFonts w:ascii="Arial" w:hAnsi="Arial" w:cs="Arial"/>
          <w:sz w:val="22"/>
        </w:rPr>
        <w:t>KoPU/JPU</w:t>
      </w:r>
      <w:r w:rsidR="00184A72" w:rsidRPr="006A1B0F">
        <w:rPr>
          <w:rFonts w:ascii="Arial" w:hAnsi="Arial" w:cs="Arial"/>
          <w:sz w:val="22"/>
          <w:szCs w:val="22"/>
        </w:rPr>
        <w:t>)</w:t>
      </w:r>
      <w:r w:rsidR="005452F9" w:rsidRPr="006A1B0F">
        <w:rPr>
          <w:rFonts w:ascii="Arial" w:hAnsi="Arial" w:cs="Arial"/>
          <w:sz w:val="22"/>
          <w:szCs w:val="22"/>
        </w:rPr>
        <w:t>:</w:t>
      </w:r>
    </w:p>
    <w:p w:rsidR="00A06136" w:rsidRPr="006A1B0F" w:rsidRDefault="00A06136" w:rsidP="00A06136">
      <w:pPr>
        <w:pStyle w:val="Prosttext1"/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t>Předseda:</w:t>
      </w:r>
      <w:r w:rsidR="003F3099" w:rsidRPr="006A1B0F">
        <w:rPr>
          <w:rFonts w:ascii="Arial" w:hAnsi="Arial" w:cs="Arial"/>
          <w:sz w:val="22"/>
          <w:szCs w:val="22"/>
        </w:rPr>
        <w:t xml:space="preserve"> </w:t>
      </w:r>
      <w:r w:rsidR="00E20A86" w:rsidRPr="00E20A86">
        <w:rPr>
          <w:rFonts w:ascii="Arial" w:hAnsi="Arial" w:cs="Arial"/>
          <w:sz w:val="22"/>
          <w:szCs w:val="22"/>
          <w:highlight w:val="cyan"/>
        </w:rPr>
        <w:t>nutné doplnit</w:t>
      </w:r>
    </w:p>
    <w:p w:rsidR="00A06136" w:rsidRPr="006A1B0F" w:rsidRDefault="00350EBE" w:rsidP="00E20A86">
      <w:pPr>
        <w:pStyle w:val="Prosttext1"/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Zástupce KÚ</w:t>
      </w:r>
      <w:r w:rsidR="00A06136" w:rsidRPr="006A1B0F">
        <w:rPr>
          <w:rFonts w:ascii="Arial" w:hAnsi="Arial" w:cs="Arial"/>
          <w:sz w:val="22"/>
          <w:szCs w:val="22"/>
        </w:rPr>
        <w:t>:</w:t>
      </w:r>
      <w:r w:rsidR="00E32121" w:rsidRPr="006A1B0F">
        <w:rPr>
          <w:rFonts w:ascii="Arial" w:hAnsi="Arial" w:cs="Arial"/>
          <w:sz w:val="22"/>
          <w:szCs w:val="22"/>
        </w:rPr>
        <w:t xml:space="preserve"> </w:t>
      </w:r>
      <w:r w:rsidR="00E20A86" w:rsidRPr="00E20A86">
        <w:rPr>
          <w:rFonts w:ascii="Arial" w:hAnsi="Arial" w:cs="Arial"/>
          <w:sz w:val="22"/>
          <w:szCs w:val="22"/>
          <w:highlight w:val="cyan"/>
        </w:rPr>
        <w:t>nutné doplnit</w:t>
      </w:r>
    </w:p>
    <w:p w:rsidR="00AD6095" w:rsidRPr="009F4F2F" w:rsidRDefault="00AD6095" w:rsidP="00AD6095">
      <w:pPr>
        <w:pStyle w:val="Prosttext1"/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lastRenderedPageBreak/>
        <w:t>Obě zúčastněné strany si vymiňují případné změny ve složení komise z provozních důvodů</w:t>
      </w:r>
      <w:r w:rsidRPr="00444F28">
        <w:rPr>
          <w:rFonts w:ascii="Arial" w:hAnsi="Arial" w:cs="Arial"/>
          <w:sz w:val="22"/>
          <w:szCs w:val="22"/>
        </w:rPr>
        <w:t>.</w:t>
      </w:r>
      <w:r w:rsidR="00444F28" w:rsidRPr="00444F28">
        <w:rPr>
          <w:rFonts w:ascii="Arial" w:hAnsi="Arial" w:cs="Arial"/>
          <w:sz w:val="22"/>
          <w:szCs w:val="22"/>
        </w:rPr>
        <w:t xml:space="preserve"> Definitivní složení </w:t>
      </w:r>
      <w:r w:rsidR="00444F28" w:rsidRPr="009F4F2F">
        <w:rPr>
          <w:rFonts w:ascii="Arial" w:hAnsi="Arial" w:cs="Arial"/>
          <w:sz w:val="22"/>
          <w:szCs w:val="22"/>
        </w:rPr>
        <w:t xml:space="preserve">komise </w:t>
      </w:r>
      <w:r w:rsidR="004252DE" w:rsidRPr="009F4F2F">
        <w:rPr>
          <w:rFonts w:ascii="Arial" w:hAnsi="Arial" w:cs="Arial"/>
          <w:sz w:val="22"/>
          <w:szCs w:val="22"/>
        </w:rPr>
        <w:t xml:space="preserve">jmenuje </w:t>
      </w:r>
      <w:r w:rsidR="00C52D3C">
        <w:rPr>
          <w:rFonts w:ascii="Arial" w:hAnsi="Arial" w:cs="Arial"/>
          <w:sz w:val="22"/>
          <w:szCs w:val="22"/>
        </w:rPr>
        <w:t xml:space="preserve">vedoucí pobočky </w:t>
      </w:r>
      <w:r w:rsidR="00444F28" w:rsidRPr="009F4F2F">
        <w:rPr>
          <w:rFonts w:ascii="Arial" w:hAnsi="Arial" w:cs="Arial"/>
          <w:sz w:val="22"/>
          <w:szCs w:val="22"/>
        </w:rPr>
        <w:t xml:space="preserve">PÚ </w:t>
      </w:r>
      <w:r w:rsidR="004252DE" w:rsidRPr="009F4F2F">
        <w:rPr>
          <w:rFonts w:ascii="Arial" w:hAnsi="Arial" w:cs="Arial"/>
          <w:sz w:val="22"/>
          <w:szCs w:val="22"/>
        </w:rPr>
        <w:t xml:space="preserve">podle § 9 odst. 5 </w:t>
      </w:r>
      <w:r w:rsidR="00503D7B">
        <w:rPr>
          <w:rFonts w:ascii="Arial" w:hAnsi="Arial" w:cs="Arial"/>
          <w:sz w:val="22"/>
          <w:szCs w:val="22"/>
        </w:rPr>
        <w:t>PúZ</w:t>
      </w:r>
      <w:r w:rsidR="004252DE" w:rsidRPr="009F4F2F">
        <w:rPr>
          <w:rFonts w:ascii="Arial" w:hAnsi="Arial" w:cs="Arial"/>
          <w:sz w:val="22"/>
          <w:szCs w:val="22"/>
        </w:rPr>
        <w:t xml:space="preserve"> před vlastním </w:t>
      </w:r>
      <w:r w:rsidR="006F3B4F" w:rsidRPr="006A1B0F">
        <w:rPr>
          <w:rFonts w:ascii="Arial" w:hAnsi="Arial" w:cs="Arial"/>
          <w:sz w:val="22"/>
          <w:szCs w:val="22"/>
        </w:rPr>
        <w:t>zjišťování</w:t>
      </w:r>
      <w:r w:rsidR="004252DE" w:rsidRPr="009F4F2F">
        <w:rPr>
          <w:rFonts w:ascii="Arial" w:hAnsi="Arial" w:cs="Arial"/>
          <w:sz w:val="22"/>
          <w:szCs w:val="22"/>
        </w:rPr>
        <w:t xml:space="preserve"> hranic a sdělí jej</w:t>
      </w:r>
      <w:r w:rsidR="00444F28" w:rsidRPr="009F4F2F">
        <w:rPr>
          <w:rFonts w:ascii="Arial" w:hAnsi="Arial" w:cs="Arial"/>
          <w:sz w:val="22"/>
          <w:szCs w:val="22"/>
        </w:rPr>
        <w:t xml:space="preserve"> KÚ</w:t>
      </w:r>
      <w:r w:rsidR="00350EBE" w:rsidRPr="009F4F2F">
        <w:rPr>
          <w:rFonts w:ascii="Arial" w:hAnsi="Arial" w:cs="Arial"/>
          <w:sz w:val="22"/>
          <w:szCs w:val="22"/>
        </w:rPr>
        <w:t>.</w:t>
      </w:r>
    </w:p>
    <w:p w:rsidR="00184A72" w:rsidRDefault="00184A72" w:rsidP="00276CB5">
      <w:pPr>
        <w:pStyle w:val="Prosttext1"/>
        <w:numPr>
          <w:ilvl w:val="0"/>
          <w:numId w:val="1"/>
        </w:num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F4F2F">
        <w:rPr>
          <w:rFonts w:ascii="Arial" w:hAnsi="Arial" w:cs="Arial"/>
          <w:sz w:val="22"/>
          <w:szCs w:val="22"/>
        </w:rPr>
        <w:t xml:space="preserve">Zástupce </w:t>
      </w:r>
      <w:r w:rsidR="00B223A7" w:rsidRPr="009F4F2F">
        <w:rPr>
          <w:rFonts w:ascii="Arial" w:hAnsi="Arial" w:cs="Arial"/>
          <w:sz w:val="22"/>
          <w:szCs w:val="22"/>
        </w:rPr>
        <w:t>KÚ</w:t>
      </w:r>
      <w:r w:rsidRPr="009F4F2F">
        <w:rPr>
          <w:rFonts w:ascii="Arial" w:hAnsi="Arial" w:cs="Arial"/>
          <w:sz w:val="22"/>
          <w:szCs w:val="22"/>
        </w:rPr>
        <w:t xml:space="preserve"> ve spolupráci s dodavatelskou firmou zkontroluje před zahájením prací v</w:t>
      </w:r>
      <w:r w:rsidRPr="006A1B0F">
        <w:rPr>
          <w:rFonts w:ascii="Arial" w:hAnsi="Arial" w:cs="Arial"/>
          <w:sz w:val="22"/>
          <w:szCs w:val="22"/>
        </w:rPr>
        <w:t xml:space="preserve"> terénu úplnost připravené dokumentace pro zjišťování hranic, v případě zjištění nesouladů </w:t>
      </w:r>
      <w:r w:rsidR="00AD6095" w:rsidRPr="006A1B0F">
        <w:rPr>
          <w:rFonts w:ascii="Arial" w:hAnsi="Arial" w:cs="Arial"/>
          <w:sz w:val="22"/>
          <w:szCs w:val="22"/>
        </w:rPr>
        <w:t>projedná</w:t>
      </w:r>
      <w:r w:rsidRPr="006A1B0F">
        <w:rPr>
          <w:rFonts w:ascii="Arial" w:hAnsi="Arial" w:cs="Arial"/>
          <w:sz w:val="22"/>
          <w:szCs w:val="22"/>
        </w:rPr>
        <w:t xml:space="preserve"> provedení oprav</w:t>
      </w:r>
      <w:r w:rsidR="00AD6095" w:rsidRPr="006A1B0F">
        <w:rPr>
          <w:rFonts w:ascii="Arial" w:hAnsi="Arial" w:cs="Arial"/>
          <w:sz w:val="22"/>
          <w:szCs w:val="22"/>
        </w:rPr>
        <w:t xml:space="preserve"> včetně časového harmonogramu. </w:t>
      </w:r>
      <w:r w:rsidR="004C09D0" w:rsidRPr="006A1B0F">
        <w:rPr>
          <w:rFonts w:ascii="Arial" w:hAnsi="Arial" w:cs="Arial"/>
          <w:sz w:val="22"/>
          <w:szCs w:val="22"/>
        </w:rPr>
        <w:t>Podklady k opravě této dokumentace zajistí PÚ cestou dodavatelské firmy</w:t>
      </w:r>
      <w:r w:rsidR="002400C7">
        <w:rPr>
          <w:rFonts w:ascii="Arial" w:hAnsi="Arial" w:cs="Arial"/>
          <w:sz w:val="22"/>
          <w:szCs w:val="22"/>
        </w:rPr>
        <w:t>.</w:t>
      </w:r>
    </w:p>
    <w:p w:rsidR="00A7725B" w:rsidRDefault="00DE6115">
      <w:pPr>
        <w:pStyle w:val="Prosttext1"/>
        <w:numPr>
          <w:ilvl w:val="0"/>
          <w:numId w:val="1"/>
        </w:num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outlineLvl w:val="2"/>
        <w:rPr>
          <w:rFonts w:ascii="Arial" w:hAnsi="Arial" w:cs="Arial"/>
          <w:sz w:val="22"/>
          <w:szCs w:val="22"/>
        </w:rPr>
      </w:pPr>
      <w:r w:rsidRPr="00DE6115">
        <w:rPr>
          <w:rFonts w:ascii="Arial" w:hAnsi="Arial" w:cs="Arial"/>
          <w:sz w:val="22"/>
          <w:szCs w:val="22"/>
        </w:rPr>
        <w:t xml:space="preserve">PÚ zajistí </w:t>
      </w:r>
      <w:r w:rsidR="00A5739E">
        <w:rPr>
          <w:rFonts w:ascii="Arial" w:hAnsi="Arial" w:cs="Arial"/>
          <w:sz w:val="22"/>
          <w:szCs w:val="22"/>
        </w:rPr>
        <w:t xml:space="preserve">podrobným měřením nové geometrické a polohové určení předmětů obsahu katastrální mapy označené v terénu a vyznačené v náčrtu </w:t>
      </w:r>
      <w:r w:rsidR="006F3B4F" w:rsidRPr="006A1B0F">
        <w:rPr>
          <w:rFonts w:ascii="Arial" w:hAnsi="Arial" w:cs="Arial"/>
          <w:sz w:val="22"/>
          <w:szCs w:val="22"/>
        </w:rPr>
        <w:t>zjišťování hranic</w:t>
      </w:r>
      <w:r w:rsidR="00514F60">
        <w:rPr>
          <w:rFonts w:ascii="Arial" w:hAnsi="Arial" w:cs="Arial"/>
          <w:sz w:val="22"/>
          <w:szCs w:val="22"/>
        </w:rPr>
        <w:t xml:space="preserve"> obvodu </w:t>
      </w:r>
      <w:r w:rsidR="00514F60">
        <w:rPr>
          <w:rFonts w:ascii="Arial" w:hAnsi="Arial" w:cs="Arial"/>
          <w:sz w:val="22"/>
        </w:rPr>
        <w:t>KoPU/JPU</w:t>
      </w:r>
      <w:r w:rsidR="00514F60">
        <w:rPr>
          <w:rFonts w:ascii="Arial" w:hAnsi="Arial" w:cs="Arial"/>
          <w:sz w:val="22"/>
          <w:szCs w:val="22"/>
        </w:rPr>
        <w:t xml:space="preserve"> a</w:t>
      </w:r>
      <w:r w:rsidR="00A5739E">
        <w:rPr>
          <w:rFonts w:ascii="Arial" w:hAnsi="Arial" w:cs="Arial"/>
          <w:sz w:val="22"/>
          <w:szCs w:val="22"/>
        </w:rPr>
        <w:t xml:space="preserve"> neřešených pozemků</w:t>
      </w:r>
      <w:r w:rsidR="00931346">
        <w:rPr>
          <w:rFonts w:ascii="Arial" w:hAnsi="Arial" w:cs="Arial"/>
          <w:sz w:val="22"/>
          <w:szCs w:val="22"/>
        </w:rPr>
        <w:t>,</w:t>
      </w:r>
      <w:r w:rsidR="00C93AEB">
        <w:rPr>
          <w:rFonts w:ascii="Arial" w:hAnsi="Arial" w:cs="Arial"/>
          <w:sz w:val="22"/>
          <w:szCs w:val="22"/>
        </w:rPr>
        <w:t xml:space="preserve"> </w:t>
      </w:r>
      <w:r w:rsidR="00C93AEB" w:rsidRPr="006A1B0F">
        <w:rPr>
          <w:rFonts w:ascii="Arial" w:hAnsi="Arial" w:cs="Arial"/>
          <w:sz w:val="22"/>
          <w:szCs w:val="22"/>
        </w:rPr>
        <w:t xml:space="preserve">včetně výsledků stanovených </w:t>
      </w:r>
      <w:r w:rsidR="00C93AEB">
        <w:rPr>
          <w:rFonts w:ascii="Arial" w:hAnsi="Arial" w:cs="Arial"/>
          <w:sz w:val="22"/>
          <w:szCs w:val="22"/>
        </w:rPr>
        <w:t>ve smyslu §</w:t>
      </w:r>
      <w:r w:rsidR="00344FD6">
        <w:rPr>
          <w:rFonts w:ascii="Arial" w:hAnsi="Arial" w:cs="Arial"/>
          <w:sz w:val="22"/>
          <w:szCs w:val="22"/>
        </w:rPr>
        <w:t xml:space="preserve"> </w:t>
      </w:r>
      <w:r w:rsidR="00C93AEB">
        <w:rPr>
          <w:rFonts w:ascii="Arial" w:hAnsi="Arial" w:cs="Arial"/>
          <w:sz w:val="22"/>
          <w:szCs w:val="22"/>
        </w:rPr>
        <w:t>9 PúZ</w:t>
      </w:r>
      <w:r w:rsidR="00A5739E">
        <w:rPr>
          <w:rFonts w:ascii="Arial" w:hAnsi="Arial" w:cs="Arial"/>
          <w:sz w:val="22"/>
          <w:szCs w:val="22"/>
        </w:rPr>
        <w:t>.</w:t>
      </w:r>
    </w:p>
    <w:p w:rsidR="005F667C" w:rsidRPr="006A1B0F" w:rsidRDefault="004C09D0" w:rsidP="00276CB5">
      <w:pPr>
        <w:pStyle w:val="Prosttext1"/>
        <w:numPr>
          <w:ilvl w:val="0"/>
          <w:numId w:val="1"/>
        </w:num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outlineLvl w:val="2"/>
        <w:rPr>
          <w:rFonts w:ascii="Arial" w:hAnsi="Arial" w:cs="Arial"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t>PÚ předá námitky</w:t>
      </w:r>
      <w:r w:rsidR="0078326C" w:rsidRPr="006A1B0F">
        <w:rPr>
          <w:rFonts w:ascii="Arial" w:hAnsi="Arial" w:cs="Arial"/>
          <w:sz w:val="22"/>
          <w:szCs w:val="22"/>
        </w:rPr>
        <w:t xml:space="preserve"> [§ </w:t>
      </w:r>
      <w:r w:rsidR="002400C7">
        <w:rPr>
          <w:rFonts w:ascii="Arial" w:hAnsi="Arial" w:cs="Arial"/>
          <w:sz w:val="22"/>
          <w:szCs w:val="22"/>
        </w:rPr>
        <w:t>57</w:t>
      </w:r>
      <w:r w:rsidR="0078326C" w:rsidRPr="006A1B0F">
        <w:rPr>
          <w:rFonts w:ascii="Arial" w:hAnsi="Arial" w:cs="Arial"/>
          <w:sz w:val="22"/>
          <w:szCs w:val="22"/>
        </w:rPr>
        <w:t xml:space="preserve"> odst. 1 písm. </w:t>
      </w:r>
      <w:r w:rsidR="002400C7">
        <w:rPr>
          <w:rFonts w:ascii="Arial" w:hAnsi="Arial" w:cs="Arial"/>
          <w:sz w:val="22"/>
          <w:szCs w:val="22"/>
        </w:rPr>
        <w:t>k</w:t>
      </w:r>
      <w:r w:rsidR="0078326C" w:rsidRPr="006A1B0F">
        <w:rPr>
          <w:rFonts w:ascii="Arial" w:hAnsi="Arial" w:cs="Arial"/>
          <w:sz w:val="22"/>
          <w:szCs w:val="22"/>
        </w:rPr>
        <w:t>) katastrální vyhlášky]</w:t>
      </w:r>
      <w:r w:rsidRPr="006A1B0F">
        <w:rPr>
          <w:rFonts w:ascii="Arial" w:hAnsi="Arial" w:cs="Arial"/>
          <w:sz w:val="22"/>
          <w:szCs w:val="22"/>
        </w:rPr>
        <w:t xml:space="preserve"> </w:t>
      </w:r>
      <w:r w:rsidR="00B223A7" w:rsidRPr="006A1B0F">
        <w:rPr>
          <w:rFonts w:ascii="Arial" w:hAnsi="Arial" w:cs="Arial"/>
          <w:sz w:val="22"/>
          <w:szCs w:val="22"/>
        </w:rPr>
        <w:t>KÚ</w:t>
      </w:r>
      <w:r w:rsidR="0078326C" w:rsidRPr="006A1B0F">
        <w:rPr>
          <w:rFonts w:ascii="Arial" w:hAnsi="Arial" w:cs="Arial"/>
          <w:sz w:val="22"/>
          <w:szCs w:val="22"/>
        </w:rPr>
        <w:t xml:space="preserve"> n</w:t>
      </w:r>
      <w:r w:rsidR="00462D5F" w:rsidRPr="006A1B0F">
        <w:rPr>
          <w:rFonts w:ascii="Arial" w:hAnsi="Arial" w:cs="Arial"/>
          <w:sz w:val="22"/>
          <w:szCs w:val="22"/>
        </w:rPr>
        <w:t>ejpozději</w:t>
      </w:r>
      <w:r w:rsidR="00AC70FA" w:rsidRPr="006A1B0F">
        <w:rPr>
          <w:rFonts w:ascii="Arial" w:hAnsi="Arial" w:cs="Arial"/>
          <w:sz w:val="22"/>
          <w:szCs w:val="22"/>
        </w:rPr>
        <w:t xml:space="preserve"> </w:t>
      </w:r>
      <w:r w:rsidRPr="006A1B0F">
        <w:rPr>
          <w:rFonts w:ascii="Arial" w:hAnsi="Arial" w:cs="Arial"/>
          <w:sz w:val="22"/>
          <w:szCs w:val="22"/>
        </w:rPr>
        <w:t>do</w:t>
      </w:r>
      <w:r w:rsidR="00462D5F" w:rsidRPr="006A1B0F">
        <w:rPr>
          <w:rFonts w:ascii="Arial" w:hAnsi="Arial" w:cs="Arial"/>
          <w:sz w:val="22"/>
          <w:szCs w:val="22"/>
        </w:rPr>
        <w:t xml:space="preserve"> 30 dnů po lhůtě určené pozemkovým úřadem pro uplatnění námitek k </w:t>
      </w:r>
      <w:r w:rsidR="00FA56E9">
        <w:rPr>
          <w:rFonts w:ascii="Arial" w:hAnsi="Arial" w:cs="Arial"/>
          <w:sz w:val="22"/>
          <w:szCs w:val="22"/>
        </w:rPr>
        <w:t>neřešeným pozemkům</w:t>
      </w:r>
      <w:r w:rsidR="00462D5F" w:rsidRPr="006A1B0F">
        <w:rPr>
          <w:rFonts w:ascii="Arial" w:hAnsi="Arial" w:cs="Arial"/>
          <w:sz w:val="22"/>
          <w:szCs w:val="22"/>
        </w:rPr>
        <w:t xml:space="preserve"> </w:t>
      </w:r>
      <w:r w:rsidR="00AC70FA" w:rsidRPr="006A1B0F">
        <w:rPr>
          <w:rFonts w:ascii="Arial" w:hAnsi="Arial" w:cs="Arial"/>
          <w:sz w:val="22"/>
          <w:szCs w:val="22"/>
        </w:rPr>
        <w:t>podle</w:t>
      </w:r>
      <w:r w:rsidR="00462D5F" w:rsidRPr="006A1B0F">
        <w:rPr>
          <w:rFonts w:ascii="Arial" w:hAnsi="Arial" w:cs="Arial"/>
          <w:sz w:val="22"/>
          <w:szCs w:val="22"/>
        </w:rPr>
        <w:t xml:space="preserve"> § 8 odst. 1 </w:t>
      </w:r>
      <w:r w:rsidR="00503D7B">
        <w:rPr>
          <w:rFonts w:ascii="Arial" w:hAnsi="Arial" w:cs="Arial"/>
          <w:sz w:val="22"/>
          <w:szCs w:val="22"/>
        </w:rPr>
        <w:t>PúZ</w:t>
      </w:r>
      <w:r w:rsidR="0078326C" w:rsidRPr="006A1B0F">
        <w:rPr>
          <w:rFonts w:ascii="Arial" w:hAnsi="Arial" w:cs="Arial"/>
          <w:sz w:val="22"/>
          <w:szCs w:val="22"/>
        </w:rPr>
        <w:t>.</w:t>
      </w:r>
    </w:p>
    <w:p w:rsidR="008D09A1" w:rsidRPr="006A1B0F" w:rsidRDefault="00B223A7" w:rsidP="00276CB5">
      <w:pPr>
        <w:pStyle w:val="Prosttext1"/>
        <w:numPr>
          <w:ilvl w:val="0"/>
          <w:numId w:val="1"/>
        </w:num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outlineLvl w:val="2"/>
        <w:rPr>
          <w:rFonts w:ascii="Arial" w:hAnsi="Arial" w:cs="Arial"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t>KÚ</w:t>
      </w:r>
      <w:r w:rsidR="00184392" w:rsidRPr="006A1B0F">
        <w:rPr>
          <w:rFonts w:ascii="Arial" w:hAnsi="Arial" w:cs="Arial"/>
          <w:sz w:val="22"/>
          <w:szCs w:val="22"/>
        </w:rPr>
        <w:t xml:space="preserve"> zajistí </w:t>
      </w:r>
      <w:r w:rsidR="0017371B" w:rsidRPr="006A1B0F">
        <w:rPr>
          <w:rFonts w:ascii="Arial" w:hAnsi="Arial" w:cs="Arial"/>
          <w:sz w:val="22"/>
          <w:szCs w:val="22"/>
        </w:rPr>
        <w:t>vy</w:t>
      </w:r>
      <w:r w:rsidR="00CB6376" w:rsidRPr="006A1B0F">
        <w:rPr>
          <w:rFonts w:ascii="Arial" w:hAnsi="Arial" w:cs="Arial"/>
          <w:sz w:val="22"/>
          <w:szCs w:val="22"/>
        </w:rPr>
        <w:t>pořádání</w:t>
      </w:r>
      <w:r w:rsidR="0017371B" w:rsidRPr="006A1B0F">
        <w:rPr>
          <w:rFonts w:ascii="Arial" w:hAnsi="Arial" w:cs="Arial"/>
          <w:sz w:val="22"/>
          <w:szCs w:val="22"/>
        </w:rPr>
        <w:t xml:space="preserve"> podaných námitek</w:t>
      </w:r>
      <w:r w:rsidR="00184392" w:rsidRPr="006A1B0F">
        <w:rPr>
          <w:rFonts w:ascii="Arial" w:hAnsi="Arial" w:cs="Arial"/>
          <w:sz w:val="22"/>
          <w:szCs w:val="22"/>
        </w:rPr>
        <w:t xml:space="preserve"> u neřešených pozemků</w:t>
      </w:r>
      <w:r w:rsidR="0017371B" w:rsidRPr="006A1B0F">
        <w:rPr>
          <w:rFonts w:ascii="Arial" w:hAnsi="Arial" w:cs="Arial"/>
          <w:sz w:val="22"/>
          <w:szCs w:val="22"/>
        </w:rPr>
        <w:t>.</w:t>
      </w:r>
      <w:r w:rsidR="00184392" w:rsidRPr="006A1B0F">
        <w:rPr>
          <w:rFonts w:ascii="Arial" w:hAnsi="Arial" w:cs="Arial"/>
          <w:sz w:val="22"/>
          <w:szCs w:val="22"/>
        </w:rPr>
        <w:t xml:space="preserve"> </w:t>
      </w:r>
      <w:r w:rsidR="0025605A" w:rsidRPr="006A1B0F">
        <w:rPr>
          <w:rFonts w:ascii="Arial" w:hAnsi="Arial" w:cs="Arial"/>
          <w:sz w:val="22"/>
          <w:szCs w:val="22"/>
        </w:rPr>
        <w:t xml:space="preserve">O vyřešení námitek bude </w:t>
      </w:r>
      <w:r w:rsidRPr="006A1B0F">
        <w:rPr>
          <w:rFonts w:ascii="Arial" w:hAnsi="Arial" w:cs="Arial"/>
          <w:sz w:val="22"/>
          <w:szCs w:val="22"/>
        </w:rPr>
        <w:t>KÚ</w:t>
      </w:r>
      <w:r w:rsidR="00492843" w:rsidRPr="006A1B0F">
        <w:rPr>
          <w:rFonts w:ascii="Arial" w:hAnsi="Arial" w:cs="Arial"/>
          <w:sz w:val="22"/>
          <w:szCs w:val="22"/>
        </w:rPr>
        <w:t xml:space="preserve"> </w:t>
      </w:r>
      <w:r w:rsidR="0025605A" w:rsidRPr="006A1B0F">
        <w:rPr>
          <w:rFonts w:ascii="Arial" w:hAnsi="Arial" w:cs="Arial"/>
          <w:sz w:val="22"/>
          <w:szCs w:val="22"/>
        </w:rPr>
        <w:t xml:space="preserve">informovat </w:t>
      </w:r>
      <w:r w:rsidR="008F4CFC" w:rsidRPr="006A1B0F">
        <w:rPr>
          <w:rFonts w:ascii="Arial" w:hAnsi="Arial" w:cs="Arial"/>
          <w:sz w:val="22"/>
          <w:szCs w:val="22"/>
        </w:rPr>
        <w:t>PÚ</w:t>
      </w:r>
      <w:r w:rsidR="00492843" w:rsidRPr="006A1B0F">
        <w:rPr>
          <w:rFonts w:ascii="Arial" w:hAnsi="Arial" w:cs="Arial"/>
          <w:sz w:val="22"/>
          <w:szCs w:val="22"/>
        </w:rPr>
        <w:t xml:space="preserve"> bezprostředně po </w:t>
      </w:r>
      <w:r w:rsidR="0025605A" w:rsidRPr="006A1B0F">
        <w:rPr>
          <w:rFonts w:ascii="Arial" w:hAnsi="Arial" w:cs="Arial"/>
          <w:sz w:val="22"/>
          <w:szCs w:val="22"/>
        </w:rPr>
        <w:t>nabytí právní moci rozhodnutí</w:t>
      </w:r>
      <w:r w:rsidR="00FF181F" w:rsidRPr="006A1B0F">
        <w:rPr>
          <w:rFonts w:ascii="Arial" w:hAnsi="Arial" w:cs="Arial"/>
          <w:sz w:val="22"/>
          <w:szCs w:val="22"/>
        </w:rPr>
        <w:t xml:space="preserve"> </w:t>
      </w:r>
      <w:r w:rsidRPr="006A1B0F">
        <w:rPr>
          <w:rFonts w:ascii="Arial" w:hAnsi="Arial" w:cs="Arial"/>
          <w:sz w:val="22"/>
          <w:szCs w:val="22"/>
        </w:rPr>
        <w:t>KÚ</w:t>
      </w:r>
      <w:r w:rsidR="00FF181F" w:rsidRPr="006A1B0F">
        <w:rPr>
          <w:rFonts w:ascii="Arial" w:hAnsi="Arial" w:cs="Arial"/>
          <w:sz w:val="22"/>
          <w:szCs w:val="22"/>
        </w:rPr>
        <w:t xml:space="preserve"> o podaných námitkách</w:t>
      </w:r>
      <w:r w:rsidR="0025605A" w:rsidRPr="006A1B0F">
        <w:rPr>
          <w:rFonts w:ascii="Arial" w:hAnsi="Arial" w:cs="Arial"/>
          <w:sz w:val="22"/>
          <w:szCs w:val="22"/>
        </w:rPr>
        <w:t>.</w:t>
      </w:r>
      <w:r w:rsidR="00DA10B3" w:rsidRPr="006A1B0F">
        <w:rPr>
          <w:rFonts w:ascii="Arial" w:hAnsi="Arial" w:cs="Arial"/>
          <w:sz w:val="22"/>
          <w:szCs w:val="22"/>
        </w:rPr>
        <w:t xml:space="preserve"> Pokud by námitkami bylo dotčeno geometrické a polohové určení hranic </w:t>
      </w:r>
      <w:r w:rsidR="0078326C" w:rsidRPr="006A1B0F">
        <w:rPr>
          <w:rFonts w:ascii="Arial" w:hAnsi="Arial" w:cs="Arial"/>
          <w:sz w:val="22"/>
          <w:szCs w:val="22"/>
        </w:rPr>
        <w:t>neřešených pozemků</w:t>
      </w:r>
      <w:r w:rsidR="00DA10B3" w:rsidRPr="006A1B0F">
        <w:rPr>
          <w:rFonts w:ascii="Arial" w:hAnsi="Arial" w:cs="Arial"/>
          <w:sz w:val="22"/>
          <w:szCs w:val="22"/>
        </w:rPr>
        <w:t xml:space="preserve">, bude ze strany </w:t>
      </w:r>
      <w:r w:rsidRPr="006A1B0F">
        <w:rPr>
          <w:rFonts w:ascii="Arial" w:hAnsi="Arial" w:cs="Arial"/>
          <w:sz w:val="22"/>
          <w:szCs w:val="22"/>
        </w:rPr>
        <w:t>KÚ</w:t>
      </w:r>
      <w:r w:rsidR="00DA10B3" w:rsidRPr="006A1B0F">
        <w:rPr>
          <w:rFonts w:ascii="Arial" w:hAnsi="Arial" w:cs="Arial"/>
          <w:sz w:val="22"/>
          <w:szCs w:val="22"/>
        </w:rPr>
        <w:t xml:space="preserve"> a PÚ domluvena součinnost při vydávání rozhodnutí o námitce a rozhodnutí o schválení návrhu podle § 11 </w:t>
      </w:r>
      <w:r w:rsidR="00931346">
        <w:rPr>
          <w:rFonts w:ascii="Arial" w:hAnsi="Arial" w:cs="Arial"/>
          <w:sz w:val="22"/>
          <w:szCs w:val="22"/>
        </w:rPr>
        <w:t>PúZ</w:t>
      </w:r>
      <w:r w:rsidR="009E212D">
        <w:rPr>
          <w:rFonts w:ascii="Arial" w:hAnsi="Arial" w:cs="Arial"/>
          <w:sz w:val="22"/>
          <w:szCs w:val="22"/>
        </w:rPr>
        <w:t>.</w:t>
      </w:r>
      <w:r w:rsidR="002400C7">
        <w:rPr>
          <w:rFonts w:ascii="Arial" w:hAnsi="Arial" w:cs="Arial"/>
          <w:sz w:val="22"/>
          <w:szCs w:val="22"/>
        </w:rPr>
        <w:t xml:space="preserve"> KÚ</w:t>
      </w:r>
      <w:r w:rsidR="002400C7" w:rsidRPr="004E284D">
        <w:rPr>
          <w:rFonts w:ascii="Arial" w:hAnsi="Arial" w:cs="Arial"/>
          <w:sz w:val="22"/>
          <w:szCs w:val="22"/>
        </w:rPr>
        <w:t xml:space="preserve"> </w:t>
      </w:r>
      <w:r w:rsidR="002400C7">
        <w:rPr>
          <w:rFonts w:ascii="Arial" w:hAnsi="Arial" w:cs="Arial"/>
          <w:sz w:val="22"/>
          <w:szCs w:val="22"/>
        </w:rPr>
        <w:t>bude PÚ informovat</w:t>
      </w:r>
      <w:r w:rsidR="002400C7" w:rsidRPr="004E284D">
        <w:rPr>
          <w:rFonts w:ascii="Arial" w:hAnsi="Arial" w:cs="Arial"/>
          <w:sz w:val="22"/>
          <w:szCs w:val="22"/>
        </w:rPr>
        <w:t>, pokud přistoupí k obnově katastrálního operátu novým mapováním ve smyslu § 57 odst.</w:t>
      </w:r>
      <w:r w:rsidR="00F90F60">
        <w:rPr>
          <w:rFonts w:ascii="Arial" w:hAnsi="Arial" w:cs="Arial"/>
          <w:sz w:val="22"/>
          <w:szCs w:val="22"/>
        </w:rPr>
        <w:t xml:space="preserve"> </w:t>
      </w:r>
      <w:r w:rsidR="002400C7" w:rsidRPr="004E284D">
        <w:rPr>
          <w:rFonts w:ascii="Arial" w:hAnsi="Arial" w:cs="Arial"/>
          <w:sz w:val="22"/>
          <w:szCs w:val="22"/>
        </w:rPr>
        <w:t>3 katastrální vyhlášky</w:t>
      </w:r>
      <w:r w:rsidR="002400C7">
        <w:rPr>
          <w:rFonts w:ascii="Arial" w:hAnsi="Arial" w:cs="Arial"/>
          <w:sz w:val="22"/>
          <w:szCs w:val="22"/>
        </w:rPr>
        <w:t>.</w:t>
      </w:r>
    </w:p>
    <w:p w:rsidR="00FF189D" w:rsidRPr="00A00460" w:rsidRDefault="00FF189D" w:rsidP="00276CB5">
      <w:pPr>
        <w:pStyle w:val="Prosttext1"/>
        <w:numPr>
          <w:ilvl w:val="0"/>
          <w:numId w:val="1"/>
        </w:num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outlineLvl w:val="2"/>
        <w:rPr>
          <w:rFonts w:ascii="Arial" w:hAnsi="Arial" w:cs="Arial"/>
          <w:sz w:val="22"/>
          <w:szCs w:val="22"/>
        </w:rPr>
      </w:pPr>
      <w:r w:rsidRPr="00A00460">
        <w:rPr>
          <w:rFonts w:ascii="Arial" w:hAnsi="Arial" w:cs="Arial"/>
          <w:sz w:val="22"/>
          <w:szCs w:val="22"/>
        </w:rPr>
        <w:t>P</w:t>
      </w:r>
      <w:r w:rsidR="008F4CFC" w:rsidRPr="00A00460">
        <w:rPr>
          <w:rFonts w:ascii="Arial" w:hAnsi="Arial" w:cs="Arial"/>
          <w:sz w:val="22"/>
          <w:szCs w:val="22"/>
        </w:rPr>
        <w:t>Ú</w:t>
      </w:r>
      <w:r w:rsidRPr="00A00460">
        <w:rPr>
          <w:rFonts w:ascii="Arial" w:hAnsi="Arial" w:cs="Arial"/>
          <w:sz w:val="22"/>
          <w:szCs w:val="22"/>
        </w:rPr>
        <w:t xml:space="preserve"> zajistí zobrazení neřešených pozemků ve výsledné </w:t>
      </w:r>
      <w:r w:rsidR="002400C7">
        <w:rPr>
          <w:rFonts w:ascii="Arial" w:hAnsi="Arial" w:cs="Arial"/>
          <w:sz w:val="22"/>
          <w:szCs w:val="22"/>
        </w:rPr>
        <w:t>mapě v digitální formě</w:t>
      </w:r>
      <w:r w:rsidR="002D13B1" w:rsidRPr="00A00460">
        <w:rPr>
          <w:rFonts w:ascii="Arial" w:hAnsi="Arial" w:cs="Arial"/>
          <w:sz w:val="22"/>
          <w:szCs w:val="22"/>
        </w:rPr>
        <w:t>, předávané ve </w:t>
      </w:r>
      <w:r w:rsidRPr="00A00460">
        <w:rPr>
          <w:rFonts w:ascii="Arial" w:hAnsi="Arial" w:cs="Arial"/>
          <w:sz w:val="22"/>
          <w:szCs w:val="22"/>
        </w:rPr>
        <w:t>výměnném formátu.</w:t>
      </w:r>
    </w:p>
    <w:p w:rsidR="00E226E9" w:rsidRPr="00A00460" w:rsidRDefault="00E226E9" w:rsidP="00E226E9">
      <w:pPr>
        <w:pStyle w:val="Prosttext1"/>
        <w:numPr>
          <w:ilvl w:val="0"/>
          <w:numId w:val="1"/>
        </w:num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outlineLvl w:val="2"/>
        <w:rPr>
          <w:rFonts w:ascii="Arial" w:hAnsi="Arial" w:cs="Arial"/>
          <w:sz w:val="22"/>
          <w:szCs w:val="22"/>
        </w:rPr>
      </w:pPr>
      <w:r w:rsidRPr="00A00460">
        <w:rPr>
          <w:rFonts w:ascii="Arial" w:hAnsi="Arial" w:cs="Arial"/>
          <w:sz w:val="22"/>
          <w:szCs w:val="22"/>
        </w:rPr>
        <w:t xml:space="preserve">Výsledný samostatný elaborát zjišťování hranic a měření neřešených pozemků bude </w:t>
      </w:r>
      <w:r w:rsidR="00B316B0">
        <w:rPr>
          <w:rFonts w:ascii="Arial" w:hAnsi="Arial" w:cs="Arial"/>
          <w:sz w:val="22"/>
          <w:szCs w:val="22"/>
        </w:rPr>
        <w:t xml:space="preserve">KÚ </w:t>
      </w:r>
      <w:r w:rsidRPr="00A00460">
        <w:rPr>
          <w:rFonts w:ascii="Arial" w:hAnsi="Arial" w:cs="Arial"/>
          <w:sz w:val="22"/>
          <w:szCs w:val="22"/>
        </w:rPr>
        <w:t xml:space="preserve">předán </w:t>
      </w:r>
      <w:r w:rsidR="00B316B0">
        <w:rPr>
          <w:rFonts w:ascii="Arial" w:hAnsi="Arial" w:cs="Arial"/>
          <w:sz w:val="22"/>
          <w:szCs w:val="22"/>
        </w:rPr>
        <w:t xml:space="preserve">zpracovatelem KoPÚ </w:t>
      </w:r>
      <w:r w:rsidR="00687CDC">
        <w:rPr>
          <w:rFonts w:ascii="Arial" w:hAnsi="Arial" w:cs="Arial"/>
          <w:sz w:val="22"/>
          <w:szCs w:val="22"/>
        </w:rPr>
        <w:t>bezprostředně po jejich ukončení</w:t>
      </w:r>
      <w:r w:rsidRPr="00A00460">
        <w:rPr>
          <w:rFonts w:ascii="Arial" w:hAnsi="Arial" w:cs="Arial"/>
          <w:sz w:val="22"/>
          <w:szCs w:val="22"/>
        </w:rPr>
        <w:t>.</w:t>
      </w:r>
      <w:r w:rsidR="00B316B0">
        <w:rPr>
          <w:rFonts w:ascii="Arial" w:hAnsi="Arial" w:cs="Arial"/>
          <w:sz w:val="22"/>
          <w:szCs w:val="22"/>
        </w:rPr>
        <w:t xml:space="preserve"> KÚ nejpozději do 30 dnů od převzetí vydá stanovisko podle § 9 odst. 6 PúZ.</w:t>
      </w:r>
    </w:p>
    <w:p w:rsidR="00F26F61" w:rsidRPr="00A00460" w:rsidRDefault="007868FC" w:rsidP="00F26F61">
      <w:pPr>
        <w:pStyle w:val="Prosttext1"/>
        <w:numPr>
          <w:ilvl w:val="0"/>
          <w:numId w:val="1"/>
        </w:num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outlineLvl w:val="2"/>
        <w:rPr>
          <w:rFonts w:ascii="Arial" w:hAnsi="Arial" w:cs="Arial"/>
          <w:sz w:val="22"/>
          <w:szCs w:val="22"/>
        </w:rPr>
      </w:pPr>
      <w:r w:rsidRPr="00A00460">
        <w:rPr>
          <w:rFonts w:ascii="Arial" w:hAnsi="Arial" w:cs="Arial"/>
          <w:sz w:val="22"/>
          <w:szCs w:val="22"/>
        </w:rPr>
        <w:t>D</w:t>
      </w:r>
      <w:r w:rsidR="00F26F61" w:rsidRPr="00A00460">
        <w:rPr>
          <w:rFonts w:ascii="Arial" w:hAnsi="Arial" w:cs="Arial"/>
          <w:sz w:val="22"/>
          <w:szCs w:val="22"/>
        </w:rPr>
        <w:t>okumentace k neřešeným pozemkům bude obsahovat následující:</w:t>
      </w:r>
    </w:p>
    <w:p w:rsidR="00C139FD" w:rsidRPr="00A00460" w:rsidRDefault="00F26F61" w:rsidP="00636018">
      <w:pPr>
        <w:pStyle w:val="Prosttext1"/>
        <w:numPr>
          <w:ilvl w:val="1"/>
          <w:numId w:val="1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outlineLvl w:val="2"/>
        <w:rPr>
          <w:rFonts w:ascii="Arial" w:hAnsi="Arial" w:cs="Arial"/>
          <w:sz w:val="22"/>
          <w:szCs w:val="22"/>
        </w:rPr>
      </w:pPr>
      <w:r w:rsidRPr="00A00460">
        <w:rPr>
          <w:rFonts w:ascii="Arial" w:hAnsi="Arial" w:cs="Arial"/>
          <w:sz w:val="22"/>
          <w:szCs w:val="22"/>
        </w:rPr>
        <w:t>Seznam neřešených parcel s doplňujícími informacemi o druhu, způsobu využití a ochraně pozemku a přiřazením k listu vlastnictví.</w:t>
      </w:r>
    </w:p>
    <w:p w:rsidR="00C139FD" w:rsidRPr="00A00460" w:rsidRDefault="00F26F61" w:rsidP="00636018">
      <w:pPr>
        <w:pStyle w:val="Prosttext1"/>
        <w:numPr>
          <w:ilvl w:val="1"/>
          <w:numId w:val="1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outlineLvl w:val="2"/>
        <w:rPr>
          <w:rFonts w:ascii="Arial" w:hAnsi="Arial" w:cs="Arial"/>
          <w:sz w:val="22"/>
          <w:szCs w:val="22"/>
        </w:rPr>
      </w:pPr>
      <w:r w:rsidRPr="00A00460">
        <w:rPr>
          <w:rFonts w:ascii="Arial" w:hAnsi="Arial" w:cs="Arial"/>
          <w:sz w:val="22"/>
          <w:szCs w:val="22"/>
        </w:rPr>
        <w:t>Srovnávací sestavení parcel – porovnání parcel stávajícího a obnoveného katastrálního op</w:t>
      </w:r>
      <w:r w:rsidR="003F3099" w:rsidRPr="00A00460">
        <w:rPr>
          <w:rFonts w:ascii="Arial" w:hAnsi="Arial" w:cs="Arial"/>
          <w:sz w:val="22"/>
          <w:szCs w:val="22"/>
        </w:rPr>
        <w:t>e</w:t>
      </w:r>
      <w:r w:rsidRPr="00A00460">
        <w:rPr>
          <w:rFonts w:ascii="Arial" w:hAnsi="Arial" w:cs="Arial"/>
          <w:sz w:val="22"/>
          <w:szCs w:val="22"/>
        </w:rPr>
        <w:t>rátu dle jednotlivých listů vlastnictví.</w:t>
      </w:r>
    </w:p>
    <w:p w:rsidR="00C139FD" w:rsidRPr="00A00460" w:rsidRDefault="00F26F61" w:rsidP="00636018">
      <w:pPr>
        <w:pStyle w:val="Prosttext1"/>
        <w:numPr>
          <w:ilvl w:val="1"/>
          <w:numId w:val="1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outlineLvl w:val="2"/>
        <w:rPr>
          <w:rFonts w:ascii="Arial" w:hAnsi="Arial" w:cs="Arial"/>
          <w:sz w:val="22"/>
          <w:szCs w:val="22"/>
        </w:rPr>
      </w:pPr>
      <w:r w:rsidRPr="00A00460">
        <w:rPr>
          <w:rFonts w:ascii="Arial" w:hAnsi="Arial" w:cs="Arial"/>
          <w:sz w:val="22"/>
          <w:szCs w:val="22"/>
        </w:rPr>
        <w:t xml:space="preserve">Námitky podané k neřešeným pozemkům a oznámení o průběhu seznámení vlastníků se stavem obnovených pozemků. Pokud nebudou námitky, podá PÚ o této skutečnosti </w:t>
      </w:r>
      <w:r w:rsidR="00B223A7" w:rsidRPr="00A00460">
        <w:rPr>
          <w:rFonts w:ascii="Arial" w:hAnsi="Arial" w:cs="Arial"/>
          <w:sz w:val="22"/>
          <w:szCs w:val="22"/>
        </w:rPr>
        <w:t>KÚ</w:t>
      </w:r>
      <w:r w:rsidRPr="00A00460">
        <w:rPr>
          <w:rFonts w:ascii="Arial" w:hAnsi="Arial" w:cs="Arial"/>
          <w:sz w:val="22"/>
          <w:szCs w:val="22"/>
        </w:rPr>
        <w:t xml:space="preserve"> informaci.</w:t>
      </w:r>
    </w:p>
    <w:p w:rsidR="00C139FD" w:rsidRPr="00A00460" w:rsidRDefault="00F26F61" w:rsidP="00636018">
      <w:pPr>
        <w:pStyle w:val="Prosttext1"/>
        <w:numPr>
          <w:ilvl w:val="1"/>
          <w:numId w:val="1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outlineLvl w:val="2"/>
        <w:rPr>
          <w:rFonts w:ascii="Arial" w:hAnsi="Arial" w:cs="Arial"/>
          <w:sz w:val="22"/>
          <w:szCs w:val="22"/>
        </w:rPr>
      </w:pPr>
      <w:r w:rsidRPr="00A00460">
        <w:rPr>
          <w:rFonts w:ascii="Arial" w:hAnsi="Arial" w:cs="Arial"/>
          <w:sz w:val="22"/>
          <w:szCs w:val="22"/>
        </w:rPr>
        <w:t xml:space="preserve">Elaborát </w:t>
      </w:r>
      <w:r w:rsidR="006F3B4F" w:rsidRPr="006A1B0F">
        <w:rPr>
          <w:rFonts w:ascii="Arial" w:hAnsi="Arial" w:cs="Arial"/>
          <w:sz w:val="22"/>
          <w:szCs w:val="22"/>
        </w:rPr>
        <w:t>zjišťování hranic</w:t>
      </w:r>
      <w:r w:rsidRPr="00A00460">
        <w:rPr>
          <w:rFonts w:ascii="Arial" w:hAnsi="Arial" w:cs="Arial"/>
          <w:sz w:val="22"/>
          <w:szCs w:val="22"/>
        </w:rPr>
        <w:t xml:space="preserve"> neřešených pozemků </w:t>
      </w:r>
      <w:r w:rsidR="00172251" w:rsidRPr="00A00460">
        <w:rPr>
          <w:rFonts w:ascii="Arial" w:hAnsi="Arial" w:cs="Arial"/>
          <w:sz w:val="22"/>
          <w:szCs w:val="22"/>
        </w:rPr>
        <w:t>(</w:t>
      </w:r>
      <w:r w:rsidRPr="00A00460">
        <w:rPr>
          <w:rFonts w:ascii="Arial" w:hAnsi="Arial" w:cs="Arial"/>
          <w:sz w:val="22"/>
          <w:szCs w:val="22"/>
        </w:rPr>
        <w:t xml:space="preserve">odděleně od </w:t>
      </w:r>
      <w:r w:rsidR="006F3B4F">
        <w:rPr>
          <w:rFonts w:ascii="Arial" w:hAnsi="Arial" w:cs="Arial"/>
          <w:sz w:val="22"/>
          <w:szCs w:val="22"/>
        </w:rPr>
        <w:t>elaborátu</w:t>
      </w:r>
      <w:r w:rsidRPr="00A00460">
        <w:rPr>
          <w:rFonts w:ascii="Arial" w:hAnsi="Arial" w:cs="Arial"/>
          <w:sz w:val="22"/>
          <w:szCs w:val="22"/>
        </w:rPr>
        <w:t xml:space="preserve"> na obvod K</w:t>
      </w:r>
      <w:r w:rsidR="00F90F60">
        <w:rPr>
          <w:rFonts w:ascii="Arial" w:hAnsi="Arial" w:cs="Arial"/>
          <w:sz w:val="22"/>
          <w:szCs w:val="22"/>
        </w:rPr>
        <w:t>o</w:t>
      </w:r>
      <w:r w:rsidRPr="00A00460">
        <w:rPr>
          <w:rFonts w:ascii="Arial" w:hAnsi="Arial" w:cs="Arial"/>
          <w:sz w:val="22"/>
          <w:szCs w:val="22"/>
        </w:rPr>
        <w:t>P</w:t>
      </w:r>
      <w:r w:rsidR="00172251" w:rsidRPr="00A00460">
        <w:rPr>
          <w:rFonts w:ascii="Arial" w:hAnsi="Arial" w:cs="Arial"/>
          <w:sz w:val="22"/>
          <w:szCs w:val="22"/>
        </w:rPr>
        <w:t>Ú)</w:t>
      </w:r>
      <w:r w:rsidR="009E212D" w:rsidRPr="00A00460">
        <w:rPr>
          <w:rFonts w:ascii="Arial" w:hAnsi="Arial" w:cs="Arial"/>
          <w:sz w:val="22"/>
          <w:szCs w:val="22"/>
        </w:rPr>
        <w:t>.</w:t>
      </w:r>
    </w:p>
    <w:p w:rsidR="00172251" w:rsidRPr="00A00460" w:rsidRDefault="00D91EB3" w:rsidP="00636018">
      <w:pPr>
        <w:pStyle w:val="Prosttext1"/>
        <w:numPr>
          <w:ilvl w:val="1"/>
          <w:numId w:val="1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outlineLvl w:val="2"/>
        <w:rPr>
          <w:rFonts w:ascii="Arial" w:hAnsi="Arial" w:cs="Arial"/>
          <w:sz w:val="22"/>
          <w:szCs w:val="22"/>
        </w:rPr>
      </w:pPr>
      <w:r w:rsidRPr="00A00460">
        <w:rPr>
          <w:rFonts w:ascii="Arial" w:hAnsi="Arial" w:cs="Arial"/>
          <w:sz w:val="22"/>
          <w:szCs w:val="22"/>
        </w:rPr>
        <w:t xml:space="preserve">Elaborát podrobného měření </w:t>
      </w:r>
      <w:r w:rsidR="00315A27">
        <w:rPr>
          <w:rFonts w:ascii="Arial" w:hAnsi="Arial" w:cs="Arial"/>
          <w:sz w:val="22"/>
          <w:szCs w:val="22"/>
        </w:rPr>
        <w:t xml:space="preserve">neřešených pozemků </w:t>
      </w:r>
      <w:r w:rsidR="005C33E2" w:rsidRPr="00A00460">
        <w:rPr>
          <w:rFonts w:ascii="Arial" w:hAnsi="Arial" w:cs="Arial"/>
          <w:sz w:val="22"/>
          <w:szCs w:val="22"/>
        </w:rPr>
        <w:t>ve formě obdobné jako obnova operátu novým mapováním.</w:t>
      </w:r>
    </w:p>
    <w:p w:rsidR="00636018" w:rsidRPr="00A00460" w:rsidRDefault="00636018" w:rsidP="00636018">
      <w:pPr>
        <w:pStyle w:val="Prosttext1"/>
        <w:numPr>
          <w:ilvl w:val="1"/>
          <w:numId w:val="1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outlineLvl w:val="2"/>
        <w:rPr>
          <w:rFonts w:ascii="Arial" w:hAnsi="Arial" w:cs="Arial"/>
          <w:sz w:val="22"/>
          <w:szCs w:val="22"/>
        </w:rPr>
      </w:pPr>
      <w:r w:rsidRPr="00A00460">
        <w:rPr>
          <w:rFonts w:ascii="Arial" w:hAnsi="Arial" w:cs="Arial"/>
          <w:sz w:val="22"/>
          <w:szCs w:val="22"/>
        </w:rPr>
        <w:t xml:space="preserve">Elaborát </w:t>
      </w:r>
      <w:r w:rsidR="006F3B4F" w:rsidRPr="006A1B0F">
        <w:rPr>
          <w:rFonts w:ascii="Arial" w:hAnsi="Arial" w:cs="Arial"/>
          <w:sz w:val="22"/>
          <w:szCs w:val="22"/>
        </w:rPr>
        <w:t>zjišťování hranic</w:t>
      </w:r>
      <w:r w:rsidRPr="00A00460">
        <w:rPr>
          <w:rFonts w:ascii="Arial" w:hAnsi="Arial" w:cs="Arial"/>
          <w:sz w:val="22"/>
          <w:szCs w:val="22"/>
        </w:rPr>
        <w:t xml:space="preserve"> a podrobného měření neřešených pozemků v elektronické podobě ověřený úředně oprávněným zeměměřickým inženýrem.</w:t>
      </w:r>
    </w:p>
    <w:p w:rsidR="00C139FD" w:rsidRPr="006A1B0F" w:rsidRDefault="00B212B9" w:rsidP="00636018">
      <w:pPr>
        <w:pStyle w:val="Prosttext1"/>
        <w:numPr>
          <w:ilvl w:val="1"/>
          <w:numId w:val="1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outlineLvl w:val="2"/>
        <w:rPr>
          <w:rFonts w:ascii="Arial" w:hAnsi="Arial" w:cs="Arial"/>
          <w:sz w:val="22"/>
          <w:szCs w:val="22"/>
        </w:rPr>
      </w:pPr>
      <w:r w:rsidRPr="00A00460">
        <w:rPr>
          <w:rFonts w:ascii="Arial" w:hAnsi="Arial" w:cs="Arial"/>
          <w:sz w:val="22"/>
          <w:szCs w:val="22"/>
        </w:rPr>
        <w:t>Doručenky pozvánek ke zjišťování hranic, event. další podklady</w:t>
      </w:r>
      <w:r w:rsidRPr="006A1B0F">
        <w:rPr>
          <w:rFonts w:ascii="Arial" w:hAnsi="Arial" w:cs="Arial"/>
          <w:sz w:val="22"/>
          <w:szCs w:val="22"/>
        </w:rPr>
        <w:t xml:space="preserve"> potřebné pro případné rozhodování KÚ o námitkách</w:t>
      </w:r>
      <w:r w:rsidR="00464560">
        <w:rPr>
          <w:rFonts w:ascii="Arial" w:hAnsi="Arial" w:cs="Arial"/>
          <w:sz w:val="22"/>
          <w:szCs w:val="22"/>
        </w:rPr>
        <w:t>.</w:t>
      </w:r>
    </w:p>
    <w:p w:rsidR="00031811" w:rsidRDefault="00031811" w:rsidP="00FC3A0A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</w:p>
    <w:p w:rsidR="00FC3A0A" w:rsidRPr="00FC3A0A" w:rsidRDefault="00FC3A0A" w:rsidP="00FC3A0A"/>
    <w:p w:rsidR="00261977" w:rsidRPr="00B0751B" w:rsidRDefault="00261977" w:rsidP="00261977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Článek č. 5</w:t>
      </w:r>
    </w:p>
    <w:p w:rsidR="00261977" w:rsidRDefault="00261977" w:rsidP="00261977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 xml:space="preserve">Podmínky </w:t>
      </w:r>
      <w:r w:rsidR="005C0BA0">
        <w:rPr>
          <w:rFonts w:ascii="Arial" w:hAnsi="Arial" w:cs="Arial"/>
          <w:bCs w:val="0"/>
          <w:sz w:val="22"/>
          <w:szCs w:val="22"/>
        </w:rPr>
        <w:t>KÚ</w:t>
      </w:r>
      <w:r w:rsidR="00FE564D">
        <w:rPr>
          <w:rFonts w:ascii="Arial" w:hAnsi="Arial" w:cs="Arial"/>
          <w:bCs w:val="0"/>
          <w:sz w:val="22"/>
          <w:szCs w:val="22"/>
        </w:rPr>
        <w:t xml:space="preserve"> </w:t>
      </w:r>
      <w:r w:rsidR="00FE564D" w:rsidRPr="00BB1140">
        <w:rPr>
          <w:rFonts w:ascii="Arial" w:hAnsi="Arial" w:cs="Arial"/>
          <w:sz w:val="22"/>
          <w:szCs w:val="22"/>
        </w:rPr>
        <w:t>stanovené ve smyslu § 6 odst. 6 PúZ</w:t>
      </w:r>
    </w:p>
    <w:p w:rsidR="005C0BA0" w:rsidRDefault="005C0BA0"/>
    <w:p w:rsidR="00261977" w:rsidRDefault="00261977" w:rsidP="00261977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PÚ a KÚ</w:t>
      </w:r>
      <w:r w:rsidRPr="00BB1140">
        <w:rPr>
          <w:rFonts w:ascii="Arial" w:hAnsi="Arial" w:cs="Arial"/>
          <w:sz w:val="22"/>
          <w:szCs w:val="22"/>
        </w:rPr>
        <w:t xml:space="preserve"> se shodují, že obsah </w:t>
      </w:r>
      <w:r w:rsidR="00514F60">
        <w:rPr>
          <w:rFonts w:ascii="Arial" w:hAnsi="Arial" w:cs="Arial"/>
          <w:sz w:val="22"/>
          <w:szCs w:val="22"/>
        </w:rPr>
        <w:t xml:space="preserve">této </w:t>
      </w:r>
      <w:r w:rsidRPr="00BB1140">
        <w:rPr>
          <w:rFonts w:ascii="Arial" w:hAnsi="Arial" w:cs="Arial"/>
          <w:sz w:val="22"/>
          <w:szCs w:val="22"/>
        </w:rPr>
        <w:t>dohody navazuje na podmínky stanovené ve smyslu § 6 odst. 6 PúZ a § 56 odst. 1 katastrální vyhlášk</w:t>
      </w:r>
      <w:r>
        <w:rPr>
          <w:rFonts w:ascii="Arial" w:hAnsi="Arial" w:cs="Arial"/>
          <w:sz w:val="22"/>
          <w:szCs w:val="22"/>
        </w:rPr>
        <w:t>y</w:t>
      </w:r>
      <w:r w:rsidRPr="00BB1140">
        <w:rPr>
          <w:rFonts w:ascii="Arial" w:hAnsi="Arial" w:cs="Arial"/>
          <w:sz w:val="22"/>
          <w:szCs w:val="22"/>
        </w:rPr>
        <w:t xml:space="preserve"> Katastrálním úřadem pro Zlínský kraj dne </w:t>
      </w:r>
      <w:r w:rsidRPr="00E20A86">
        <w:rPr>
          <w:rFonts w:ascii="Arial" w:hAnsi="Arial" w:cs="Arial"/>
          <w:sz w:val="22"/>
          <w:szCs w:val="22"/>
          <w:highlight w:val="cyan"/>
        </w:rPr>
        <w:t>nutné doplnit</w:t>
      </w:r>
      <w:r w:rsidRPr="00EE0C38">
        <w:rPr>
          <w:rFonts w:ascii="Arial" w:hAnsi="Arial" w:cs="Arial"/>
          <w:sz w:val="22"/>
          <w:szCs w:val="22"/>
        </w:rPr>
        <w:t xml:space="preserve"> </w:t>
      </w:r>
      <w:r w:rsidRPr="00BB1140">
        <w:rPr>
          <w:rFonts w:ascii="Arial" w:hAnsi="Arial" w:cs="Arial"/>
          <w:sz w:val="22"/>
          <w:szCs w:val="22"/>
        </w:rPr>
        <w:t>pod č.j</w:t>
      </w:r>
      <w:r>
        <w:rPr>
          <w:rFonts w:ascii="Arial" w:hAnsi="Arial" w:cs="Arial"/>
          <w:sz w:val="22"/>
          <w:szCs w:val="22"/>
        </w:rPr>
        <w:t>.</w:t>
      </w:r>
      <w:r w:rsidRPr="005C0BA0">
        <w:rPr>
          <w:rFonts w:ascii="Arial" w:hAnsi="Arial" w:cs="Arial"/>
          <w:sz w:val="22"/>
          <w:szCs w:val="22"/>
        </w:rPr>
        <w:t xml:space="preserve"> </w:t>
      </w:r>
      <w:r w:rsidRPr="00E20A86">
        <w:rPr>
          <w:rFonts w:ascii="Arial" w:hAnsi="Arial" w:cs="Arial"/>
          <w:sz w:val="22"/>
          <w:szCs w:val="22"/>
          <w:highlight w:val="cyan"/>
        </w:rPr>
        <w:t>nutné doplnit</w:t>
      </w:r>
      <w:r w:rsidRPr="00BB1140">
        <w:rPr>
          <w:rFonts w:ascii="Arial" w:hAnsi="Arial" w:cs="Arial"/>
          <w:sz w:val="22"/>
          <w:szCs w:val="22"/>
        </w:rPr>
        <w:t>.</w:t>
      </w:r>
    </w:p>
    <w:p w:rsidR="005C0BA0" w:rsidRDefault="005C0BA0" w:rsidP="00FC3A0A">
      <w:pPr>
        <w:rPr>
          <w:bCs/>
        </w:rPr>
      </w:pPr>
    </w:p>
    <w:p w:rsidR="00FC3A0A" w:rsidRDefault="00FC3A0A" w:rsidP="00FC3A0A">
      <w:pPr>
        <w:rPr>
          <w:bCs/>
        </w:rPr>
      </w:pPr>
    </w:p>
    <w:p w:rsidR="00FC3A0A" w:rsidRDefault="00FC3A0A" w:rsidP="00FC3A0A">
      <w:pPr>
        <w:rPr>
          <w:bCs/>
        </w:rPr>
      </w:pPr>
    </w:p>
    <w:p w:rsidR="00261977" w:rsidRPr="00B0751B" w:rsidRDefault="00261977" w:rsidP="00261977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Článek č. 6</w:t>
      </w:r>
    </w:p>
    <w:p w:rsidR="00261977" w:rsidRDefault="00261977" w:rsidP="00261977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 xml:space="preserve">Informace o změnách údajů </w:t>
      </w:r>
      <w:r w:rsidR="005C0BA0">
        <w:rPr>
          <w:rFonts w:ascii="Arial" w:hAnsi="Arial" w:cs="Arial"/>
          <w:bCs w:val="0"/>
          <w:sz w:val="22"/>
          <w:szCs w:val="22"/>
        </w:rPr>
        <w:t>v katastru nemovitostí</w:t>
      </w:r>
    </w:p>
    <w:p w:rsidR="005C0BA0" w:rsidRDefault="005C0BA0"/>
    <w:p w:rsidR="00261977" w:rsidRDefault="00261977" w:rsidP="00261977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  <w:r w:rsidRPr="00BB1140">
        <w:rPr>
          <w:rFonts w:ascii="Arial" w:hAnsi="Arial" w:cs="Arial"/>
          <w:sz w:val="22"/>
          <w:szCs w:val="22"/>
        </w:rPr>
        <w:t>Informace o změnách v katastru nemovitostí ve smyslu § 9 odst.</w:t>
      </w:r>
      <w:r w:rsidR="00B75C87">
        <w:rPr>
          <w:rFonts w:ascii="Arial" w:hAnsi="Arial" w:cs="Arial"/>
          <w:sz w:val="22"/>
          <w:szCs w:val="22"/>
        </w:rPr>
        <w:t xml:space="preserve"> </w:t>
      </w:r>
      <w:r w:rsidRPr="00BB1140">
        <w:rPr>
          <w:rFonts w:ascii="Arial" w:hAnsi="Arial" w:cs="Arial"/>
          <w:sz w:val="22"/>
          <w:szCs w:val="22"/>
        </w:rPr>
        <w:t xml:space="preserve">7 PúZ budou  poskytovány formou  změnových vět ve výměnném formátu katastru (alt. formou využití stavových vět), a to od okamžiku  vyznačení poznámky do </w:t>
      </w:r>
      <w:r w:rsidR="005C0BA0">
        <w:rPr>
          <w:rFonts w:ascii="Arial" w:hAnsi="Arial" w:cs="Arial"/>
          <w:sz w:val="22"/>
          <w:szCs w:val="22"/>
        </w:rPr>
        <w:t>katastru nemovitostí</w:t>
      </w:r>
      <w:r w:rsidRPr="00BB1140">
        <w:rPr>
          <w:rFonts w:ascii="Arial" w:hAnsi="Arial" w:cs="Arial"/>
          <w:sz w:val="22"/>
          <w:szCs w:val="22"/>
        </w:rPr>
        <w:t xml:space="preserve">. K vyzvednutí aktuálních údajů může PÚ pověřit přímo zaměstnance zpracovatelské firmy. Frekvence předávání dat se stanovuje jako měsíční s tím, že pokud </w:t>
      </w:r>
      <w:r>
        <w:rPr>
          <w:rFonts w:ascii="Arial" w:hAnsi="Arial" w:cs="Arial"/>
          <w:sz w:val="22"/>
          <w:szCs w:val="22"/>
        </w:rPr>
        <w:t>PÚ</w:t>
      </w:r>
      <w:r w:rsidRPr="00BB1140">
        <w:rPr>
          <w:rFonts w:ascii="Arial" w:hAnsi="Arial" w:cs="Arial"/>
          <w:sz w:val="22"/>
          <w:szCs w:val="22"/>
        </w:rPr>
        <w:t xml:space="preserve"> bude potřebovat dané informace v kratším intervalu, o informaci požádá. Dílčí žádosti o poskytnutí údajů </w:t>
      </w:r>
      <w:r>
        <w:rPr>
          <w:rFonts w:ascii="Arial" w:hAnsi="Arial" w:cs="Arial"/>
          <w:sz w:val="22"/>
          <w:szCs w:val="22"/>
        </w:rPr>
        <w:t>z katastru nemovitostí</w:t>
      </w:r>
      <w:r w:rsidRPr="00BB1140">
        <w:rPr>
          <w:rFonts w:ascii="Arial" w:hAnsi="Arial" w:cs="Arial"/>
          <w:sz w:val="22"/>
          <w:szCs w:val="22"/>
        </w:rPr>
        <w:t xml:space="preserve"> </w:t>
      </w:r>
      <w:r w:rsidR="00B75C87">
        <w:rPr>
          <w:rFonts w:ascii="Arial" w:hAnsi="Arial" w:cs="Arial"/>
          <w:sz w:val="22"/>
          <w:szCs w:val="22"/>
        </w:rPr>
        <w:t>může</w:t>
      </w:r>
      <w:r w:rsidRPr="00BB1140">
        <w:rPr>
          <w:rFonts w:ascii="Arial" w:hAnsi="Arial" w:cs="Arial"/>
          <w:sz w:val="22"/>
          <w:szCs w:val="22"/>
        </w:rPr>
        <w:t xml:space="preserve"> podat </w:t>
      </w:r>
      <w:r w:rsidR="00B75C87">
        <w:rPr>
          <w:rFonts w:ascii="Arial" w:hAnsi="Arial" w:cs="Arial"/>
          <w:sz w:val="22"/>
          <w:szCs w:val="22"/>
        </w:rPr>
        <w:t xml:space="preserve">PÚ </w:t>
      </w:r>
      <w:r w:rsidRPr="00BB1140">
        <w:rPr>
          <w:rFonts w:ascii="Arial" w:hAnsi="Arial" w:cs="Arial"/>
          <w:sz w:val="22"/>
          <w:szCs w:val="22"/>
        </w:rPr>
        <w:t>i elektronickou formou.</w:t>
      </w:r>
    </w:p>
    <w:p w:rsidR="005C0BA0" w:rsidRDefault="005C0BA0" w:rsidP="00FC3A0A">
      <w:pPr>
        <w:rPr>
          <w:bCs/>
        </w:rPr>
      </w:pPr>
    </w:p>
    <w:p w:rsidR="00FC3A0A" w:rsidRDefault="00FC3A0A" w:rsidP="00FC3A0A">
      <w:pPr>
        <w:rPr>
          <w:bCs/>
        </w:rPr>
      </w:pPr>
    </w:p>
    <w:p w:rsidR="00FC3A0A" w:rsidRDefault="00FC3A0A" w:rsidP="00FC3A0A">
      <w:pPr>
        <w:rPr>
          <w:bCs/>
        </w:rPr>
      </w:pPr>
    </w:p>
    <w:p w:rsidR="00031811" w:rsidRPr="00B0751B" w:rsidRDefault="00031811" w:rsidP="00031811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 xml:space="preserve">Článek č. </w:t>
      </w:r>
      <w:r w:rsidR="00261977">
        <w:rPr>
          <w:rFonts w:ascii="Arial" w:hAnsi="Arial" w:cs="Arial"/>
          <w:bCs w:val="0"/>
          <w:sz w:val="22"/>
          <w:szCs w:val="22"/>
        </w:rPr>
        <w:t>7</w:t>
      </w:r>
    </w:p>
    <w:p w:rsidR="00031811" w:rsidRPr="00B0751B" w:rsidRDefault="00031811" w:rsidP="00031811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Aktualizace místního a pomístního názvosloví</w:t>
      </w:r>
    </w:p>
    <w:p w:rsidR="00B223A7" w:rsidRPr="006A1B0F" w:rsidRDefault="00B223A7" w:rsidP="003F3099">
      <w:pPr>
        <w:pStyle w:val="Prosttext1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9" w:hanging="283"/>
        <w:jc w:val="both"/>
        <w:outlineLvl w:val="2"/>
        <w:rPr>
          <w:rFonts w:ascii="Arial" w:hAnsi="Arial" w:cs="Arial"/>
          <w:sz w:val="22"/>
          <w:szCs w:val="22"/>
        </w:rPr>
      </w:pPr>
    </w:p>
    <w:p w:rsidR="005C0BA0" w:rsidRDefault="00D42641">
      <w:pPr>
        <w:pStyle w:val="Prosttext1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outlineLvl w:val="2"/>
        <w:rPr>
          <w:rFonts w:ascii="Arial" w:hAnsi="Arial" w:cs="Arial"/>
          <w:sz w:val="22"/>
          <w:szCs w:val="22"/>
        </w:rPr>
      </w:pPr>
      <w:r w:rsidRPr="00D42641">
        <w:rPr>
          <w:rFonts w:ascii="Arial" w:hAnsi="Arial" w:cs="Arial"/>
          <w:sz w:val="22"/>
          <w:szCs w:val="22"/>
        </w:rPr>
        <w:t>Aktualizace místního a pomístního názvosloví bude provedena na celém katastrálním území podle odstavce 4.2.4 Návodu, přitom budou dodržena pravidla dle pokynu ČÚZK č. j. ČÚZK 550/2011-22 ze dne 27.01.2011.</w:t>
      </w:r>
      <w:r w:rsidR="002021BD">
        <w:rPr>
          <w:rFonts w:ascii="Arial" w:hAnsi="Arial" w:cs="Arial"/>
          <w:sz w:val="22"/>
          <w:szCs w:val="22"/>
        </w:rPr>
        <w:t xml:space="preserve"> </w:t>
      </w:r>
    </w:p>
    <w:p w:rsidR="005C0BA0" w:rsidRDefault="002021BD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užití digitálních dat z databáze geografických názvů Geonames je nutné dodržet následující podmínky: </w:t>
      </w:r>
    </w:p>
    <w:p w:rsidR="005C0BA0" w:rsidRDefault="00E54037">
      <w:pPr>
        <w:pStyle w:val="Defaul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Digitální data z databáze Geonames se poskytují pouze pro potřeby pozemkových úprav, jejichž výsledky budou využity pro obnovu katastrálního operátu nebo převod v katastrálním území </w:t>
      </w:r>
      <w:r w:rsidR="00290C09" w:rsidRPr="00E20A86">
        <w:rPr>
          <w:sz w:val="22"/>
          <w:szCs w:val="22"/>
          <w:highlight w:val="cyan"/>
        </w:rPr>
        <w:t>nutné doplnit</w:t>
      </w:r>
      <w:r>
        <w:rPr>
          <w:sz w:val="22"/>
          <w:szCs w:val="22"/>
        </w:rPr>
        <w:t xml:space="preserve">, konkrétně pak pro potřeby revize místních a pomístních názvů v daném území. </w:t>
      </w:r>
    </w:p>
    <w:p w:rsidR="005C0BA0" w:rsidRDefault="00E54037">
      <w:pPr>
        <w:pStyle w:val="Defaul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Rozsah předaných digitálních dat: </w:t>
      </w:r>
      <w:r w:rsidR="00290C09" w:rsidRPr="00E20A86">
        <w:rPr>
          <w:sz w:val="22"/>
          <w:szCs w:val="22"/>
          <w:highlight w:val="cyan"/>
        </w:rPr>
        <w:t>nutné doplnit</w:t>
      </w:r>
      <w:r>
        <w:rPr>
          <w:sz w:val="22"/>
          <w:szCs w:val="22"/>
        </w:rPr>
        <w:t xml:space="preserve"> </w:t>
      </w:r>
    </w:p>
    <w:p w:rsidR="005C0BA0" w:rsidRDefault="00E54037">
      <w:pPr>
        <w:pStyle w:val="Defaul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souladu s § 20 </w:t>
      </w:r>
      <w:r w:rsidR="00290C09">
        <w:rPr>
          <w:sz w:val="22"/>
          <w:szCs w:val="22"/>
        </w:rPr>
        <w:t>PúZ</w:t>
      </w:r>
      <w:r>
        <w:rPr>
          <w:sz w:val="22"/>
          <w:szCs w:val="22"/>
        </w:rPr>
        <w:t>, jsou digitální</w:t>
      </w:r>
      <w:r w:rsidR="00290C09">
        <w:rPr>
          <w:sz w:val="22"/>
          <w:szCs w:val="22"/>
        </w:rPr>
        <w:t xml:space="preserve"> data pro účely uvedené v bodě a)</w:t>
      </w:r>
      <w:r>
        <w:rPr>
          <w:sz w:val="22"/>
          <w:szCs w:val="22"/>
        </w:rPr>
        <w:t xml:space="preserve"> poskytovány bezúplatně. </w:t>
      </w:r>
    </w:p>
    <w:p w:rsidR="005C0BA0" w:rsidRDefault="00290C09">
      <w:pPr>
        <w:pStyle w:val="Defaul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PÚ</w:t>
      </w:r>
      <w:r w:rsidR="00E54037">
        <w:rPr>
          <w:sz w:val="22"/>
          <w:szCs w:val="22"/>
        </w:rPr>
        <w:t xml:space="preserve"> je oprávněn postoupit data třetí osobě – zpracovateli pozemkových úprav výhradně za účelem zpracování pozemkových úprav. </w:t>
      </w:r>
      <w:r>
        <w:rPr>
          <w:sz w:val="22"/>
          <w:szCs w:val="22"/>
        </w:rPr>
        <w:t>PÚ</w:t>
      </w:r>
      <w:r w:rsidR="00E54037">
        <w:rPr>
          <w:sz w:val="22"/>
          <w:szCs w:val="22"/>
        </w:rPr>
        <w:t xml:space="preserve"> je povinen vždy zpracovatele smluvně zavázat k užití digitálních dat pouze pro účely uvedené v bodě </w:t>
      </w:r>
      <w:r>
        <w:rPr>
          <w:sz w:val="22"/>
          <w:szCs w:val="22"/>
        </w:rPr>
        <w:t>a)</w:t>
      </w:r>
      <w:r w:rsidR="00E54037">
        <w:rPr>
          <w:sz w:val="22"/>
          <w:szCs w:val="22"/>
        </w:rPr>
        <w:t xml:space="preserve">. </w:t>
      </w:r>
    </w:p>
    <w:p w:rsidR="005C0BA0" w:rsidRDefault="00290C09">
      <w:pPr>
        <w:pStyle w:val="Defaul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PÚ</w:t>
      </w:r>
      <w:r w:rsidR="00E54037">
        <w:rPr>
          <w:sz w:val="22"/>
          <w:szCs w:val="22"/>
        </w:rPr>
        <w:t xml:space="preserve"> se zavazuje, že zamezí užití digitálních dat dalšími osobami. </w:t>
      </w:r>
    </w:p>
    <w:p w:rsidR="005C0BA0" w:rsidRDefault="00E54037">
      <w:pPr>
        <w:pStyle w:val="Defaul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Neoprávněné využívání nebo rozšiřování poskytnutých digitálních dat je porušením pořádku na úseku zeměměřictví podle § 17a odst. 1 písm. d) zákona č. 200/1994 Sb., o zeměměřictví a o změně a doplnění některých zákonů, souvisejících s jeho zavedením, ve znění pozdějších předpisů, a porušením zákona č. 121/2000 Sb., o právu autorském, o právech souvisejících s právem autorským a o změně některých zákonů (autorský zákon), ve znění pozdějších předpisů, případně může být posuzováno podle trestního zákona a dalších obecně závazných předpisů. </w:t>
      </w:r>
    </w:p>
    <w:p w:rsidR="00BB6147" w:rsidRDefault="00BB6147" w:rsidP="00031811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</w:p>
    <w:p w:rsidR="00031811" w:rsidRPr="00B0751B" w:rsidRDefault="00031811" w:rsidP="00031811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 xml:space="preserve">Článek č. </w:t>
      </w:r>
      <w:r w:rsidR="00261977">
        <w:rPr>
          <w:rFonts w:ascii="Arial" w:hAnsi="Arial" w:cs="Arial"/>
          <w:bCs w:val="0"/>
          <w:sz w:val="22"/>
          <w:szCs w:val="22"/>
        </w:rPr>
        <w:t>8</w:t>
      </w:r>
    </w:p>
    <w:p w:rsidR="00031811" w:rsidRPr="00B0751B" w:rsidRDefault="00031811" w:rsidP="00031811">
      <w:pPr>
        <w:pStyle w:val="Nadpis6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Závěrečná ustanovení</w:t>
      </w:r>
    </w:p>
    <w:p w:rsidR="008F4CFC" w:rsidRPr="006A1B0F" w:rsidRDefault="008F4CFC" w:rsidP="007C3F38">
      <w:pPr>
        <w:outlineLvl w:val="2"/>
        <w:rPr>
          <w:rFonts w:ascii="Arial" w:hAnsi="Arial" w:cs="Arial"/>
          <w:sz w:val="22"/>
          <w:szCs w:val="22"/>
        </w:rPr>
      </w:pPr>
    </w:p>
    <w:p w:rsidR="00184392" w:rsidRPr="006A1B0F" w:rsidRDefault="00C139FD" w:rsidP="0055578F">
      <w:pPr>
        <w:pStyle w:val="Prosttext1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outlineLvl w:val="2"/>
        <w:rPr>
          <w:rFonts w:ascii="Arial" w:hAnsi="Arial" w:cs="Arial"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t xml:space="preserve">Dohoda je vyhotovena ve </w:t>
      </w:r>
      <w:r w:rsidR="00290C09">
        <w:rPr>
          <w:rFonts w:ascii="Arial" w:hAnsi="Arial" w:cs="Arial"/>
          <w:sz w:val="22"/>
          <w:szCs w:val="22"/>
        </w:rPr>
        <w:t>třech</w:t>
      </w:r>
      <w:r w:rsidR="00290C09" w:rsidRPr="006A1B0F">
        <w:rPr>
          <w:rFonts w:ascii="Arial" w:hAnsi="Arial" w:cs="Arial"/>
          <w:sz w:val="22"/>
          <w:szCs w:val="22"/>
        </w:rPr>
        <w:t xml:space="preserve"> </w:t>
      </w:r>
      <w:r w:rsidRPr="006A1B0F">
        <w:rPr>
          <w:rFonts w:ascii="Arial" w:hAnsi="Arial" w:cs="Arial"/>
          <w:sz w:val="22"/>
          <w:szCs w:val="22"/>
        </w:rPr>
        <w:t>stejnopisech</w:t>
      </w:r>
      <w:r w:rsidR="00290C09">
        <w:rPr>
          <w:rFonts w:ascii="Arial" w:hAnsi="Arial" w:cs="Arial"/>
          <w:sz w:val="22"/>
          <w:szCs w:val="22"/>
        </w:rPr>
        <w:t>,</w:t>
      </w:r>
      <w:r w:rsidRPr="006A1B0F">
        <w:rPr>
          <w:rFonts w:ascii="Arial" w:hAnsi="Arial" w:cs="Arial"/>
          <w:sz w:val="22"/>
          <w:szCs w:val="22"/>
        </w:rPr>
        <w:t xml:space="preserve"> každá strana obdrží po jednom vyhotovení</w:t>
      </w:r>
      <w:r w:rsidR="00290C09">
        <w:rPr>
          <w:rFonts w:ascii="Arial" w:hAnsi="Arial" w:cs="Arial"/>
          <w:sz w:val="22"/>
          <w:szCs w:val="22"/>
        </w:rPr>
        <w:t>, jedno vyhotovení obdrží příslušné katastrální pracoviště Katastrálního úřadu pro Zlínský kraj</w:t>
      </w:r>
      <w:r w:rsidRPr="006A1B0F">
        <w:rPr>
          <w:rFonts w:ascii="Arial" w:hAnsi="Arial" w:cs="Arial"/>
          <w:sz w:val="22"/>
          <w:szCs w:val="22"/>
        </w:rPr>
        <w:t xml:space="preserve">. </w:t>
      </w:r>
    </w:p>
    <w:p w:rsidR="00A00460" w:rsidRPr="00A00460" w:rsidRDefault="00A00460" w:rsidP="00A00460">
      <w:pPr>
        <w:pStyle w:val="Prosttext1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outlineLvl w:val="2"/>
        <w:rPr>
          <w:rFonts w:ascii="Arial" w:hAnsi="Arial" w:cs="Arial"/>
          <w:sz w:val="22"/>
          <w:szCs w:val="22"/>
        </w:rPr>
      </w:pPr>
      <w:r w:rsidRPr="00A00460">
        <w:rPr>
          <w:rFonts w:ascii="Arial" w:hAnsi="Arial" w:cs="Arial"/>
          <w:sz w:val="22"/>
          <w:szCs w:val="22"/>
        </w:rPr>
        <w:t>Jakékoliv změny a doplňky této dohody je možné provádět pouze písemnou formou na základě dohody obou stran.</w:t>
      </w:r>
    </w:p>
    <w:p w:rsidR="00B75C87" w:rsidRDefault="00B75C87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FF189D" w:rsidRDefault="00031811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této Dohody jsou následující přílohy:</w:t>
      </w:r>
    </w:p>
    <w:p w:rsidR="00031811" w:rsidRPr="006A1B0F" w:rsidRDefault="00031811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CB6376" w:rsidRPr="006A1B0F" w:rsidRDefault="00A95AAA" w:rsidP="00184392">
      <w:pPr>
        <w:pStyle w:val="Prosttext1"/>
        <w:numPr>
          <w:ilvl w:val="0"/>
          <w:numId w:val="2"/>
        </w:num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t>zobrazení rozsahu pozemkové</w:t>
      </w:r>
      <w:r w:rsidR="00CB6376" w:rsidRPr="006A1B0F">
        <w:rPr>
          <w:rFonts w:ascii="Arial" w:hAnsi="Arial" w:cs="Arial"/>
          <w:sz w:val="22"/>
          <w:szCs w:val="22"/>
        </w:rPr>
        <w:t xml:space="preserve"> úpravy a neřešených pozemků v </w:t>
      </w:r>
      <w:r w:rsidR="00CB6376" w:rsidRPr="00E20A86">
        <w:rPr>
          <w:rFonts w:ascii="Arial" w:hAnsi="Arial" w:cs="Arial"/>
          <w:sz w:val="22"/>
          <w:szCs w:val="22"/>
        </w:rPr>
        <w:t xml:space="preserve">měřítku </w:t>
      </w:r>
      <w:r w:rsidR="00CB6376" w:rsidRPr="00E20A86">
        <w:rPr>
          <w:rFonts w:ascii="Arial" w:hAnsi="Arial" w:cs="Arial"/>
          <w:i/>
          <w:sz w:val="22"/>
          <w:szCs w:val="22"/>
        </w:rPr>
        <w:t>1:</w:t>
      </w:r>
      <w:r w:rsidR="00444F28" w:rsidRPr="00B75C87">
        <w:rPr>
          <w:rFonts w:ascii="Arial" w:hAnsi="Arial" w:cs="Arial"/>
          <w:sz w:val="22"/>
          <w:szCs w:val="22"/>
        </w:rPr>
        <w:t xml:space="preserve"> </w:t>
      </w:r>
      <w:r w:rsidR="00444F28" w:rsidRPr="00E20A86">
        <w:rPr>
          <w:rFonts w:ascii="Arial" w:hAnsi="Arial" w:cs="Arial"/>
          <w:sz w:val="22"/>
          <w:szCs w:val="22"/>
          <w:highlight w:val="cyan"/>
        </w:rPr>
        <w:t>nutné doplnit</w:t>
      </w:r>
      <w:r w:rsidR="00FF189D" w:rsidRPr="006A1B0F">
        <w:rPr>
          <w:rFonts w:ascii="Arial" w:hAnsi="Arial" w:cs="Arial"/>
          <w:i/>
          <w:sz w:val="22"/>
          <w:szCs w:val="22"/>
        </w:rPr>
        <w:t xml:space="preserve"> </w:t>
      </w:r>
    </w:p>
    <w:p w:rsidR="00CB6376" w:rsidRPr="006A1B0F" w:rsidRDefault="00CB6376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A31757" w:rsidRPr="006A1B0F" w:rsidRDefault="00A31757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8F4CFC" w:rsidRPr="006A1B0F" w:rsidRDefault="008F4CFC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184392" w:rsidRPr="006A1B0F" w:rsidRDefault="00350EBE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</w:t>
      </w:r>
      <w:r w:rsidR="000E34A5" w:rsidRPr="000E34A5">
        <w:rPr>
          <w:rFonts w:ascii="Arial" w:hAnsi="Arial" w:cs="Arial"/>
          <w:sz w:val="22"/>
          <w:szCs w:val="22"/>
          <w:highlight w:val="cyan"/>
        </w:rPr>
        <w:t>nutné doplnit</w:t>
      </w:r>
      <w:r>
        <w:rPr>
          <w:rFonts w:ascii="Arial" w:hAnsi="Arial" w:cs="Arial"/>
          <w:sz w:val="22"/>
          <w:szCs w:val="22"/>
        </w:rPr>
        <w:t xml:space="preserve"> </w:t>
      </w:r>
      <w:r w:rsidR="00184392" w:rsidRPr="006A1B0F">
        <w:rPr>
          <w:rFonts w:ascii="Arial" w:hAnsi="Arial" w:cs="Arial"/>
          <w:sz w:val="22"/>
          <w:szCs w:val="22"/>
        </w:rPr>
        <w:t xml:space="preserve">dne……………        </w:t>
      </w:r>
      <w:r w:rsidR="00E20A86">
        <w:rPr>
          <w:rFonts w:ascii="Arial" w:hAnsi="Arial" w:cs="Arial"/>
          <w:sz w:val="22"/>
          <w:szCs w:val="22"/>
        </w:rPr>
        <w:t xml:space="preserve">            </w:t>
      </w:r>
      <w:r w:rsidR="00184392" w:rsidRPr="006A1B0F">
        <w:rPr>
          <w:rFonts w:ascii="Arial" w:hAnsi="Arial" w:cs="Arial"/>
          <w:sz w:val="22"/>
          <w:szCs w:val="22"/>
        </w:rPr>
        <w:t xml:space="preserve">                              V</w:t>
      </w:r>
      <w:r w:rsidR="00E20A86">
        <w:rPr>
          <w:rFonts w:ascii="Arial" w:hAnsi="Arial" w:cs="Arial"/>
          <w:sz w:val="22"/>
          <w:szCs w:val="22"/>
        </w:rPr>
        <w:t>e Zlíně</w:t>
      </w:r>
      <w:r w:rsidR="00184392" w:rsidRPr="006A1B0F">
        <w:rPr>
          <w:rFonts w:ascii="Arial" w:hAnsi="Arial" w:cs="Arial"/>
          <w:sz w:val="22"/>
          <w:szCs w:val="22"/>
        </w:rPr>
        <w:t xml:space="preserve"> dne……………</w:t>
      </w:r>
    </w:p>
    <w:p w:rsidR="00184392" w:rsidRPr="006A1B0F" w:rsidRDefault="00184392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207498" w:rsidRPr="006A1B0F" w:rsidRDefault="00207498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207498" w:rsidRPr="006A1B0F" w:rsidRDefault="00207498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207498" w:rsidRPr="006A1B0F" w:rsidRDefault="00207498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</w:p>
    <w:p w:rsidR="00184392" w:rsidRDefault="00184392" w:rsidP="00184392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  <w:r w:rsidRPr="006A1B0F">
        <w:rPr>
          <w:rFonts w:ascii="Arial" w:hAnsi="Arial" w:cs="Arial"/>
          <w:sz w:val="22"/>
          <w:szCs w:val="22"/>
        </w:rPr>
        <w:t xml:space="preserve">………………………..                                                      </w:t>
      </w:r>
      <w:r w:rsidR="00DC499F">
        <w:rPr>
          <w:rFonts w:ascii="Arial" w:hAnsi="Arial" w:cs="Arial"/>
          <w:sz w:val="22"/>
          <w:szCs w:val="22"/>
        </w:rPr>
        <w:t xml:space="preserve">         </w:t>
      </w:r>
      <w:r w:rsidRPr="006A1B0F">
        <w:rPr>
          <w:rFonts w:ascii="Arial" w:hAnsi="Arial" w:cs="Arial"/>
          <w:sz w:val="22"/>
          <w:szCs w:val="22"/>
        </w:rPr>
        <w:t>…………………………….</w:t>
      </w:r>
    </w:p>
    <w:p w:rsidR="00B316B0" w:rsidRPr="00C7050D" w:rsidRDefault="002421EE" w:rsidP="00B316B0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  <w:r w:rsidRPr="002421EE">
        <w:rPr>
          <w:rFonts w:ascii="Arial" w:hAnsi="Arial" w:cs="Arial"/>
          <w:b/>
          <w:sz w:val="22"/>
          <w:szCs w:val="22"/>
        </w:rPr>
        <w:t xml:space="preserve">     </w:t>
      </w:r>
      <w:r w:rsidRPr="002421EE">
        <w:rPr>
          <w:rFonts w:ascii="Arial" w:hAnsi="Arial" w:cs="Arial"/>
          <w:b/>
          <w:sz w:val="22"/>
          <w:szCs w:val="22"/>
          <w:highlight w:val="cyan"/>
        </w:rPr>
        <w:t>nutné doplnit</w:t>
      </w:r>
      <w:r w:rsidR="00B316B0" w:rsidRPr="003D41BA">
        <w:rPr>
          <w:rFonts w:ascii="Arial" w:hAnsi="Arial" w:cs="Arial"/>
          <w:b/>
          <w:sz w:val="22"/>
          <w:szCs w:val="22"/>
        </w:rPr>
        <w:tab/>
      </w:r>
      <w:r w:rsidR="00B316B0" w:rsidRPr="00C7050D">
        <w:rPr>
          <w:rFonts w:ascii="Arial" w:hAnsi="Arial" w:cs="Arial"/>
          <w:sz w:val="22"/>
          <w:szCs w:val="22"/>
        </w:rPr>
        <w:tab/>
      </w:r>
      <w:r w:rsidR="00B316B0" w:rsidRPr="00C7050D">
        <w:rPr>
          <w:rFonts w:ascii="Arial" w:hAnsi="Arial" w:cs="Arial"/>
          <w:sz w:val="22"/>
          <w:szCs w:val="22"/>
        </w:rPr>
        <w:tab/>
      </w:r>
      <w:r w:rsidR="00B316B0" w:rsidRPr="00C7050D">
        <w:rPr>
          <w:rFonts w:ascii="Arial" w:hAnsi="Arial" w:cs="Arial"/>
          <w:sz w:val="22"/>
          <w:szCs w:val="22"/>
        </w:rPr>
        <w:tab/>
      </w:r>
      <w:r w:rsidR="00B316B0" w:rsidRPr="00C7050D">
        <w:rPr>
          <w:rFonts w:ascii="Arial" w:hAnsi="Arial" w:cs="Arial"/>
          <w:sz w:val="22"/>
          <w:szCs w:val="22"/>
        </w:rPr>
        <w:tab/>
      </w:r>
      <w:r w:rsidR="00B316B0">
        <w:rPr>
          <w:rFonts w:ascii="Arial" w:hAnsi="Arial" w:cs="Arial"/>
          <w:sz w:val="22"/>
          <w:szCs w:val="22"/>
        </w:rPr>
        <w:t xml:space="preserve">       </w:t>
      </w:r>
      <w:r w:rsidR="00B316B0">
        <w:rPr>
          <w:rFonts w:ascii="Arial" w:hAnsi="Arial" w:cs="Arial"/>
          <w:sz w:val="22"/>
          <w:szCs w:val="22"/>
        </w:rPr>
        <w:tab/>
      </w:r>
      <w:r w:rsidR="00B316B0">
        <w:rPr>
          <w:rFonts w:ascii="Arial" w:hAnsi="Arial" w:cs="Arial"/>
          <w:sz w:val="22"/>
          <w:szCs w:val="22"/>
        </w:rPr>
        <w:tab/>
      </w:r>
      <w:r w:rsidR="00B316B0" w:rsidRPr="003D41BA">
        <w:rPr>
          <w:rFonts w:ascii="Arial" w:hAnsi="Arial" w:cs="Arial"/>
          <w:b/>
          <w:sz w:val="22"/>
          <w:szCs w:val="22"/>
        </w:rPr>
        <w:t>Ing. Štěpán Forman</w:t>
      </w:r>
    </w:p>
    <w:p w:rsidR="00B316B0" w:rsidRPr="00C7050D" w:rsidRDefault="00B316B0" w:rsidP="00B316B0">
      <w:pPr>
        <w:rPr>
          <w:rFonts w:ascii="Arial" w:hAnsi="Arial" w:cs="Arial"/>
          <w:sz w:val="22"/>
          <w:szCs w:val="22"/>
        </w:rPr>
      </w:pPr>
      <w:r w:rsidRPr="00C7050D">
        <w:rPr>
          <w:rFonts w:ascii="Arial" w:hAnsi="Arial" w:cs="Arial"/>
          <w:sz w:val="22"/>
          <w:szCs w:val="22"/>
        </w:rPr>
        <w:t>Státní pozemkový úřad</w:t>
      </w:r>
      <w:r w:rsidRPr="00C7050D">
        <w:rPr>
          <w:rFonts w:ascii="Arial" w:hAnsi="Arial" w:cs="Arial"/>
          <w:sz w:val="22"/>
          <w:szCs w:val="22"/>
        </w:rPr>
        <w:tab/>
      </w:r>
      <w:r w:rsidRPr="00C7050D">
        <w:rPr>
          <w:rFonts w:ascii="Arial" w:hAnsi="Arial" w:cs="Arial"/>
          <w:sz w:val="22"/>
          <w:szCs w:val="22"/>
        </w:rPr>
        <w:tab/>
      </w:r>
      <w:r w:rsidRPr="00C7050D">
        <w:rPr>
          <w:rFonts w:ascii="Arial" w:hAnsi="Arial" w:cs="Arial"/>
          <w:sz w:val="22"/>
          <w:szCs w:val="22"/>
        </w:rPr>
        <w:tab/>
      </w:r>
      <w:r w:rsidRPr="00C7050D">
        <w:rPr>
          <w:rFonts w:ascii="Arial" w:hAnsi="Arial" w:cs="Arial"/>
          <w:sz w:val="22"/>
          <w:szCs w:val="22"/>
        </w:rPr>
        <w:tab/>
      </w:r>
      <w:r w:rsidRPr="00C7050D">
        <w:rPr>
          <w:rFonts w:ascii="Arial" w:hAnsi="Arial" w:cs="Arial"/>
          <w:sz w:val="22"/>
          <w:szCs w:val="22"/>
        </w:rPr>
        <w:tab/>
        <w:t>Katastrální úřad pro Zlínský kraj</w:t>
      </w:r>
    </w:p>
    <w:p w:rsidR="00B316B0" w:rsidRPr="00C7050D" w:rsidRDefault="00B316B0" w:rsidP="00B316B0">
      <w:pPr>
        <w:rPr>
          <w:rFonts w:ascii="Arial" w:hAnsi="Arial" w:cs="Arial"/>
          <w:b/>
          <w:sz w:val="22"/>
          <w:szCs w:val="22"/>
        </w:rPr>
      </w:pPr>
      <w:r w:rsidRPr="00C7050D">
        <w:rPr>
          <w:rFonts w:ascii="Arial" w:hAnsi="Arial" w:cs="Arial"/>
          <w:sz w:val="22"/>
          <w:szCs w:val="22"/>
        </w:rPr>
        <w:t>Krajský pozemkový úřad pro Zlínský</w:t>
      </w:r>
      <w:r w:rsidRPr="00C7050D">
        <w:rPr>
          <w:rFonts w:ascii="Arial" w:hAnsi="Arial" w:cs="Arial"/>
          <w:b/>
          <w:sz w:val="22"/>
          <w:szCs w:val="22"/>
        </w:rPr>
        <w:t xml:space="preserve"> </w:t>
      </w:r>
      <w:r w:rsidRPr="00C7050D">
        <w:rPr>
          <w:rFonts w:ascii="Arial" w:hAnsi="Arial" w:cs="Arial"/>
          <w:sz w:val="22"/>
          <w:szCs w:val="22"/>
        </w:rPr>
        <w:t>kraj</w:t>
      </w:r>
      <w:r w:rsidRPr="00C7050D">
        <w:rPr>
          <w:rFonts w:ascii="Arial" w:hAnsi="Arial" w:cs="Arial"/>
          <w:sz w:val="22"/>
          <w:szCs w:val="22"/>
        </w:rPr>
        <w:tab/>
      </w:r>
      <w:r w:rsidRPr="00C7050D">
        <w:rPr>
          <w:rFonts w:ascii="Arial" w:hAnsi="Arial" w:cs="Arial"/>
          <w:sz w:val="22"/>
          <w:szCs w:val="22"/>
        </w:rPr>
        <w:tab/>
      </w:r>
      <w:r w:rsidRPr="00C7050D">
        <w:rPr>
          <w:rFonts w:ascii="Arial" w:hAnsi="Arial" w:cs="Arial"/>
          <w:sz w:val="22"/>
          <w:szCs w:val="22"/>
        </w:rPr>
        <w:tab/>
        <w:t>ředitel</w:t>
      </w:r>
    </w:p>
    <w:p w:rsidR="00B316B0" w:rsidRPr="006A1B0F" w:rsidRDefault="00B316B0" w:rsidP="00B316B0">
      <w:pPr>
        <w:pStyle w:val="Prosttext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2"/>
        </w:rPr>
      </w:pPr>
      <w:r w:rsidRPr="00C7050D">
        <w:rPr>
          <w:rFonts w:ascii="Arial" w:hAnsi="Arial" w:cs="Arial"/>
          <w:sz w:val="22"/>
          <w:szCs w:val="22"/>
        </w:rPr>
        <w:t xml:space="preserve">vedoucí Pobočky </w:t>
      </w:r>
      <w:r w:rsidRPr="000E34A5">
        <w:rPr>
          <w:rFonts w:ascii="Arial" w:hAnsi="Arial" w:cs="Arial"/>
          <w:sz w:val="22"/>
          <w:szCs w:val="22"/>
          <w:highlight w:val="cyan"/>
        </w:rPr>
        <w:t>nutné doplnit</w:t>
      </w:r>
      <w:r w:rsidRPr="00C7050D">
        <w:rPr>
          <w:rFonts w:ascii="Arial" w:hAnsi="Arial" w:cs="Arial"/>
          <w:sz w:val="22"/>
          <w:szCs w:val="22"/>
        </w:rPr>
        <w:tab/>
      </w:r>
    </w:p>
    <w:sectPr w:rsidR="00B316B0" w:rsidRPr="006A1B0F" w:rsidSect="00B75C87">
      <w:pgSz w:w="11906" w:h="16838"/>
      <w:pgMar w:top="1474" w:right="1418" w:bottom="147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56D"/>
    <w:multiLevelType w:val="hybridMultilevel"/>
    <w:tmpl w:val="9B6886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6074F"/>
    <w:multiLevelType w:val="hybridMultilevel"/>
    <w:tmpl w:val="134A57DC"/>
    <w:lvl w:ilvl="0" w:tplc="F4C85F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C5A5D"/>
    <w:multiLevelType w:val="hybridMultilevel"/>
    <w:tmpl w:val="EFFADD9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C74D7"/>
    <w:multiLevelType w:val="hybridMultilevel"/>
    <w:tmpl w:val="775A2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C0D85"/>
    <w:multiLevelType w:val="hybridMultilevel"/>
    <w:tmpl w:val="9C4458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6F7AD2"/>
    <w:multiLevelType w:val="multilevel"/>
    <w:tmpl w:val="1C0A13D2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6966451"/>
    <w:multiLevelType w:val="hybridMultilevel"/>
    <w:tmpl w:val="8E9A16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8327C1"/>
    <w:multiLevelType w:val="hybridMultilevel"/>
    <w:tmpl w:val="A412E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192298"/>
    <w:multiLevelType w:val="hybridMultilevel"/>
    <w:tmpl w:val="45FEA06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A0F61"/>
    <w:multiLevelType w:val="hybridMultilevel"/>
    <w:tmpl w:val="538A5A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0028F8">
      <w:start w:val="1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C263A0"/>
    <w:multiLevelType w:val="hybridMultilevel"/>
    <w:tmpl w:val="E26259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C607FC"/>
    <w:multiLevelType w:val="hybridMultilevel"/>
    <w:tmpl w:val="9C7A7A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A25D5D"/>
    <w:multiLevelType w:val="hybridMultilevel"/>
    <w:tmpl w:val="8594110C"/>
    <w:lvl w:ilvl="0" w:tplc="4AECC0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838E79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EB502A"/>
    <w:multiLevelType w:val="hybridMultilevel"/>
    <w:tmpl w:val="25B297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8"/>
  </w:num>
  <w:num w:numId="5">
    <w:abstractNumId w:val="10"/>
  </w:num>
  <w:num w:numId="6">
    <w:abstractNumId w:val="3"/>
  </w:num>
  <w:num w:numId="7">
    <w:abstractNumId w:val="9"/>
  </w:num>
  <w:num w:numId="8">
    <w:abstractNumId w:val="5"/>
  </w:num>
  <w:num w:numId="9">
    <w:abstractNumId w:val="4"/>
  </w:num>
  <w:num w:numId="10">
    <w:abstractNumId w:val="11"/>
  </w:num>
  <w:num w:numId="11">
    <w:abstractNumId w:val="7"/>
  </w:num>
  <w:num w:numId="12">
    <w:abstractNumId w:val="2"/>
  </w:num>
  <w:num w:numId="13">
    <w:abstractNumId w:val="6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4E03F8"/>
    <w:rsid w:val="000045C7"/>
    <w:rsid w:val="00031811"/>
    <w:rsid w:val="00033E42"/>
    <w:rsid w:val="000340FF"/>
    <w:rsid w:val="00056202"/>
    <w:rsid w:val="00067D84"/>
    <w:rsid w:val="000C2AAF"/>
    <w:rsid w:val="000C2CEC"/>
    <w:rsid w:val="000C4EA5"/>
    <w:rsid w:val="000D2B0C"/>
    <w:rsid w:val="000E34A5"/>
    <w:rsid w:val="000F78BE"/>
    <w:rsid w:val="00112543"/>
    <w:rsid w:val="001145C3"/>
    <w:rsid w:val="0016526C"/>
    <w:rsid w:val="0016737D"/>
    <w:rsid w:val="00172251"/>
    <w:rsid w:val="0017371B"/>
    <w:rsid w:val="00175077"/>
    <w:rsid w:val="00184392"/>
    <w:rsid w:val="00184A72"/>
    <w:rsid w:val="002021BD"/>
    <w:rsid w:val="00207498"/>
    <w:rsid w:val="00212FDC"/>
    <w:rsid w:val="002400C7"/>
    <w:rsid w:val="002421EE"/>
    <w:rsid w:val="0025605A"/>
    <w:rsid w:val="002569F9"/>
    <w:rsid w:val="00257166"/>
    <w:rsid w:val="00261977"/>
    <w:rsid w:val="002744F3"/>
    <w:rsid w:val="00276CB5"/>
    <w:rsid w:val="00281528"/>
    <w:rsid w:val="00290C09"/>
    <w:rsid w:val="0029125A"/>
    <w:rsid w:val="002A7068"/>
    <w:rsid w:val="002D11BB"/>
    <w:rsid w:val="002D13B1"/>
    <w:rsid w:val="002D4DD3"/>
    <w:rsid w:val="00315A27"/>
    <w:rsid w:val="0032410D"/>
    <w:rsid w:val="00344FD6"/>
    <w:rsid w:val="003459B6"/>
    <w:rsid w:val="00350EBE"/>
    <w:rsid w:val="00360318"/>
    <w:rsid w:val="003A42A9"/>
    <w:rsid w:val="003B0E0F"/>
    <w:rsid w:val="003B77DF"/>
    <w:rsid w:val="003C253F"/>
    <w:rsid w:val="003F3099"/>
    <w:rsid w:val="003F4E9F"/>
    <w:rsid w:val="003F54EB"/>
    <w:rsid w:val="004066A1"/>
    <w:rsid w:val="00415AE0"/>
    <w:rsid w:val="00415DB1"/>
    <w:rsid w:val="00424DF3"/>
    <w:rsid w:val="004252DE"/>
    <w:rsid w:val="00444F28"/>
    <w:rsid w:val="00462D5F"/>
    <w:rsid w:val="00464560"/>
    <w:rsid w:val="004766A3"/>
    <w:rsid w:val="00482C8E"/>
    <w:rsid w:val="0048665D"/>
    <w:rsid w:val="00491D29"/>
    <w:rsid w:val="00492843"/>
    <w:rsid w:val="0049563D"/>
    <w:rsid w:val="004A06BD"/>
    <w:rsid w:val="004C0466"/>
    <w:rsid w:val="004C09D0"/>
    <w:rsid w:val="004D77F9"/>
    <w:rsid w:val="004E0114"/>
    <w:rsid w:val="004E03F8"/>
    <w:rsid w:val="0050267B"/>
    <w:rsid w:val="00503D7B"/>
    <w:rsid w:val="00511ABC"/>
    <w:rsid w:val="00514F60"/>
    <w:rsid w:val="00520F84"/>
    <w:rsid w:val="00521CA8"/>
    <w:rsid w:val="005358FF"/>
    <w:rsid w:val="005452F9"/>
    <w:rsid w:val="00551DB3"/>
    <w:rsid w:val="0055578F"/>
    <w:rsid w:val="0056387D"/>
    <w:rsid w:val="00564294"/>
    <w:rsid w:val="00585426"/>
    <w:rsid w:val="00596749"/>
    <w:rsid w:val="005973FD"/>
    <w:rsid w:val="005C0BA0"/>
    <w:rsid w:val="005C33E2"/>
    <w:rsid w:val="005D05B6"/>
    <w:rsid w:val="005F667C"/>
    <w:rsid w:val="00636018"/>
    <w:rsid w:val="00667DF6"/>
    <w:rsid w:val="0067131D"/>
    <w:rsid w:val="00687CDC"/>
    <w:rsid w:val="006903CF"/>
    <w:rsid w:val="006A1B0F"/>
    <w:rsid w:val="006B16C4"/>
    <w:rsid w:val="006D20AE"/>
    <w:rsid w:val="006E486D"/>
    <w:rsid w:val="006F3B4F"/>
    <w:rsid w:val="00700C1A"/>
    <w:rsid w:val="007017F2"/>
    <w:rsid w:val="00710511"/>
    <w:rsid w:val="00733EFC"/>
    <w:rsid w:val="00757707"/>
    <w:rsid w:val="00781588"/>
    <w:rsid w:val="0078326C"/>
    <w:rsid w:val="007868FC"/>
    <w:rsid w:val="007936DC"/>
    <w:rsid w:val="007B1C6F"/>
    <w:rsid w:val="007C0259"/>
    <w:rsid w:val="007C3F38"/>
    <w:rsid w:val="0080193F"/>
    <w:rsid w:val="008106F8"/>
    <w:rsid w:val="00812F74"/>
    <w:rsid w:val="00820800"/>
    <w:rsid w:val="0082648E"/>
    <w:rsid w:val="00852639"/>
    <w:rsid w:val="00865F4B"/>
    <w:rsid w:val="00880419"/>
    <w:rsid w:val="008A286A"/>
    <w:rsid w:val="008A4B8B"/>
    <w:rsid w:val="008C257D"/>
    <w:rsid w:val="008D09A1"/>
    <w:rsid w:val="008E5A1A"/>
    <w:rsid w:val="008F3BA3"/>
    <w:rsid w:val="008F4CFC"/>
    <w:rsid w:val="00901B6C"/>
    <w:rsid w:val="00903726"/>
    <w:rsid w:val="00913223"/>
    <w:rsid w:val="00931346"/>
    <w:rsid w:val="00946E3A"/>
    <w:rsid w:val="00966F16"/>
    <w:rsid w:val="00971E5C"/>
    <w:rsid w:val="00972480"/>
    <w:rsid w:val="00981377"/>
    <w:rsid w:val="00981ADE"/>
    <w:rsid w:val="009A2FBF"/>
    <w:rsid w:val="009B76FC"/>
    <w:rsid w:val="009D6181"/>
    <w:rsid w:val="009E212D"/>
    <w:rsid w:val="009F4F2F"/>
    <w:rsid w:val="00A00460"/>
    <w:rsid w:val="00A0090B"/>
    <w:rsid w:val="00A06136"/>
    <w:rsid w:val="00A31757"/>
    <w:rsid w:val="00A31CB6"/>
    <w:rsid w:val="00A35017"/>
    <w:rsid w:val="00A5739E"/>
    <w:rsid w:val="00A6602A"/>
    <w:rsid w:val="00A704B9"/>
    <w:rsid w:val="00A74AB3"/>
    <w:rsid w:val="00A7725B"/>
    <w:rsid w:val="00A95AAA"/>
    <w:rsid w:val="00AA319D"/>
    <w:rsid w:val="00AB1AA0"/>
    <w:rsid w:val="00AC5DFF"/>
    <w:rsid w:val="00AC6071"/>
    <w:rsid w:val="00AC70FA"/>
    <w:rsid w:val="00AD21E5"/>
    <w:rsid w:val="00AD6095"/>
    <w:rsid w:val="00B212B9"/>
    <w:rsid w:val="00B223A7"/>
    <w:rsid w:val="00B2797A"/>
    <w:rsid w:val="00B316B0"/>
    <w:rsid w:val="00B43F81"/>
    <w:rsid w:val="00B753B5"/>
    <w:rsid w:val="00B75C87"/>
    <w:rsid w:val="00B81BA0"/>
    <w:rsid w:val="00B9232D"/>
    <w:rsid w:val="00BA3A92"/>
    <w:rsid w:val="00BA5749"/>
    <w:rsid w:val="00BB1140"/>
    <w:rsid w:val="00BB6147"/>
    <w:rsid w:val="00BC0F20"/>
    <w:rsid w:val="00BD524A"/>
    <w:rsid w:val="00BE0942"/>
    <w:rsid w:val="00BF04FB"/>
    <w:rsid w:val="00BF1B01"/>
    <w:rsid w:val="00C018C9"/>
    <w:rsid w:val="00C022F6"/>
    <w:rsid w:val="00C139FD"/>
    <w:rsid w:val="00C245C8"/>
    <w:rsid w:val="00C52D3C"/>
    <w:rsid w:val="00C777EB"/>
    <w:rsid w:val="00C848DA"/>
    <w:rsid w:val="00C93AEB"/>
    <w:rsid w:val="00CA1968"/>
    <w:rsid w:val="00CB6376"/>
    <w:rsid w:val="00CD6D71"/>
    <w:rsid w:val="00D2160E"/>
    <w:rsid w:val="00D42641"/>
    <w:rsid w:val="00D45F66"/>
    <w:rsid w:val="00D840C4"/>
    <w:rsid w:val="00D86FA2"/>
    <w:rsid w:val="00D91EB3"/>
    <w:rsid w:val="00DA10B3"/>
    <w:rsid w:val="00DC499F"/>
    <w:rsid w:val="00DC6D83"/>
    <w:rsid w:val="00DE6115"/>
    <w:rsid w:val="00DF3437"/>
    <w:rsid w:val="00E0721A"/>
    <w:rsid w:val="00E20A86"/>
    <w:rsid w:val="00E226E9"/>
    <w:rsid w:val="00E32121"/>
    <w:rsid w:val="00E500BF"/>
    <w:rsid w:val="00E54037"/>
    <w:rsid w:val="00EB4CB9"/>
    <w:rsid w:val="00EC5B0D"/>
    <w:rsid w:val="00ED109F"/>
    <w:rsid w:val="00ED119B"/>
    <w:rsid w:val="00EE0C38"/>
    <w:rsid w:val="00EE3CD5"/>
    <w:rsid w:val="00EF3006"/>
    <w:rsid w:val="00F133F8"/>
    <w:rsid w:val="00F17222"/>
    <w:rsid w:val="00F254F0"/>
    <w:rsid w:val="00F26485"/>
    <w:rsid w:val="00F26F61"/>
    <w:rsid w:val="00F47161"/>
    <w:rsid w:val="00F561A3"/>
    <w:rsid w:val="00F56737"/>
    <w:rsid w:val="00F579E3"/>
    <w:rsid w:val="00F67EEA"/>
    <w:rsid w:val="00F73D36"/>
    <w:rsid w:val="00F90F60"/>
    <w:rsid w:val="00F9291E"/>
    <w:rsid w:val="00FA25C2"/>
    <w:rsid w:val="00FA56E9"/>
    <w:rsid w:val="00FC3A0A"/>
    <w:rsid w:val="00FC3E3E"/>
    <w:rsid w:val="00FD37C2"/>
    <w:rsid w:val="00FE193E"/>
    <w:rsid w:val="00FE564D"/>
    <w:rsid w:val="00FF181F"/>
    <w:rsid w:val="00FF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84392"/>
    <w:rPr>
      <w:noProof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031811"/>
    <w:pPr>
      <w:keepNext/>
      <w:outlineLvl w:val="5"/>
    </w:pPr>
    <w:rPr>
      <w:rFonts w:ascii="Calibri" w:hAnsi="Calibri"/>
      <w:b/>
      <w:bCs/>
      <w:noProof w:val="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sid w:val="00184392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rFonts w:ascii="Courier New" w:hAnsi="Courier New"/>
      <w:noProof w:val="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D524A"/>
    <w:pPr>
      <w:ind w:left="708"/>
    </w:pPr>
  </w:style>
  <w:style w:type="paragraph" w:styleId="Textbubliny">
    <w:name w:val="Balloon Text"/>
    <w:basedOn w:val="Normln"/>
    <w:link w:val="TextbublinyChar"/>
    <w:rsid w:val="003B0E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0E0F"/>
    <w:rPr>
      <w:rFonts w:ascii="Tahoma" w:hAnsi="Tahoma" w:cs="Tahoma"/>
      <w:noProof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DA10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10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A10B3"/>
    <w:rPr>
      <w:noProof/>
    </w:rPr>
  </w:style>
  <w:style w:type="paragraph" w:styleId="Pedmtkomente">
    <w:name w:val="annotation subject"/>
    <w:basedOn w:val="Textkomente"/>
    <w:next w:val="Textkomente"/>
    <w:link w:val="PedmtkomenteChar"/>
    <w:rsid w:val="008E5A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E5A1A"/>
    <w:rPr>
      <w:b/>
      <w:bCs/>
    </w:rPr>
  </w:style>
  <w:style w:type="paragraph" w:styleId="Zkladntextodsazen">
    <w:name w:val="Body Text Indent"/>
    <w:basedOn w:val="Normln"/>
    <w:link w:val="ZkladntextodsazenChar"/>
    <w:rsid w:val="00F17222"/>
    <w:pPr>
      <w:tabs>
        <w:tab w:val="left" w:pos="360"/>
      </w:tabs>
      <w:spacing w:before="120"/>
      <w:ind w:left="357" w:hanging="357"/>
      <w:jc w:val="both"/>
    </w:pPr>
    <w:rPr>
      <w:noProof w:val="0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F17222"/>
    <w:rPr>
      <w:sz w:val="22"/>
      <w:szCs w:val="24"/>
    </w:rPr>
  </w:style>
  <w:style w:type="character" w:customStyle="1" w:styleId="Bezseznamu1">
    <w:name w:val="Bez seznamu1"/>
    <w:semiHidden/>
    <w:unhideWhenUsed/>
    <w:rsid w:val="00503D7B"/>
  </w:style>
  <w:style w:type="paragraph" w:customStyle="1" w:styleId="Default">
    <w:name w:val="Default"/>
    <w:rsid w:val="00E540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031811"/>
    <w:rPr>
      <w:rFonts w:ascii="Calibri" w:hAnsi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F11F0-8ECC-4ADD-A86A-32067D13C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1449</Words>
  <Characters>8554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zpracování podkladů pro obnovu souboru geodetických informací pro pozemky pouze zaměřené a v obvodu pozemkových úprav</vt:lpstr>
    </vt:vector>
  </TitlesOfParts>
  <Company>Pozemkový úřad Písek</Company>
  <LinksUpToDate>false</LinksUpToDate>
  <CharactersWithSpaces>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zpracování podkladů pro obnovu souboru geodetických informací pro pozemky pouze zaměřené a v obvodu pozemkových úprav</dc:title>
  <dc:creator>pu25</dc:creator>
  <cp:lastModifiedBy>Markéta Holubcová</cp:lastModifiedBy>
  <cp:revision>8</cp:revision>
  <cp:lastPrinted>2015-03-03T12:13:00Z</cp:lastPrinted>
  <dcterms:created xsi:type="dcterms:W3CDTF">2016-09-22T06:41:00Z</dcterms:created>
  <dcterms:modified xsi:type="dcterms:W3CDTF">2017-01-23T05:42:00Z</dcterms:modified>
</cp:coreProperties>
</file>