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5305F8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081C34" w:rsidRPr="00F01C2B" w:rsidRDefault="00081C34" w:rsidP="00081C34">
      <w:pPr>
        <w:rPr>
          <w:rFonts w:ascii="Arial" w:hAnsi="Arial" w:cs="Arial"/>
          <w:b/>
          <w:sz w:val="36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F01C2B" w:rsidRPr="00F01C2B">
        <w:rPr>
          <w:rFonts w:ascii="Arial" w:hAnsi="Arial" w:cs="Arial"/>
          <w:b/>
          <w:sz w:val="28"/>
          <w:szCs w:val="20"/>
        </w:rPr>
        <w:t>Komplexní pozemkové úpravy Hradec nad Moravicí</w:t>
      </w:r>
      <w:bookmarkStart w:id="0" w:name="_GoBack"/>
      <w:bookmarkEnd w:id="0"/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F01C2B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1 980 170,00 Kč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1 982 400,00 Kč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2 036 800,00 Kč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2 137 800,00 Kč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2 200 670,00 Kč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2 384 800,00 Kč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2 480 900,00 Kč</w:t>
            </w:r>
          </w:p>
        </w:tc>
      </w:tr>
      <w:tr w:rsidR="00F01C2B" w:rsidRPr="00F01C2B" w:rsidTr="00F01C2B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F01C2B" w:rsidRPr="00F01C2B" w:rsidRDefault="00F01C2B" w:rsidP="00F01C2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01C2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2 599 998,00 Kč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0F50B8"/>
    <w:rsid w:val="001A5A24"/>
    <w:rsid w:val="001D399E"/>
    <w:rsid w:val="004942AC"/>
    <w:rsid w:val="005305F8"/>
    <w:rsid w:val="007427FA"/>
    <w:rsid w:val="009B0B9C"/>
    <w:rsid w:val="00BC4B9F"/>
    <w:rsid w:val="00F01C2B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B891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Kašný Jiří Ing.</cp:lastModifiedBy>
  <cp:revision>8</cp:revision>
  <cp:lastPrinted>2019-06-12T06:47:00Z</cp:lastPrinted>
  <dcterms:created xsi:type="dcterms:W3CDTF">2019-06-11T13:27:00Z</dcterms:created>
  <dcterms:modified xsi:type="dcterms:W3CDTF">2019-08-26T08:30:00Z</dcterms:modified>
</cp:coreProperties>
</file>