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2F4" w:rsidRDefault="00F90F81" w:rsidP="003452F4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  <w:r w:rsidRPr="00EC295C">
              <w:rPr>
                <w:rFonts w:cs="Arial"/>
                <w:szCs w:val="20"/>
              </w:rPr>
              <w:t>,</w:t>
            </w:r>
            <w:r w:rsidR="003452F4">
              <w:rPr>
                <w:rFonts w:cs="Arial"/>
                <w:szCs w:val="20"/>
              </w:rPr>
              <w:t xml:space="preserve">   </w:t>
            </w:r>
          </w:p>
          <w:p w:rsidR="00F90F81" w:rsidRPr="009107EF" w:rsidRDefault="00F90F81" w:rsidP="003452F4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452F4">
              <w:rPr>
                <w:rFonts w:cs="Arial"/>
                <w:b w:val="0"/>
                <w:szCs w:val="20"/>
              </w:rPr>
              <w:t xml:space="preserve">Krajský pozemkový úřad pro </w:t>
            </w:r>
            <w:r w:rsidR="003452F4" w:rsidRPr="003452F4">
              <w:rPr>
                <w:rFonts w:cs="Arial"/>
                <w:b w:val="0"/>
                <w:szCs w:val="20"/>
              </w:rPr>
              <w:t>Kraj Vysočina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3452F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Fritzova 4260/4, 586 01 Jihlava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2F4" w:rsidRDefault="003452F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Ing. Vladimírem Maryškou, </w:t>
            </w:r>
          </w:p>
          <w:p w:rsidR="00F90F81" w:rsidRPr="009107EF" w:rsidRDefault="003452F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ředitelem KPÚ pro Kraj Vysočina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3452F4" w:rsidRDefault="003452F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3452F4">
              <w:rPr>
                <w:rFonts w:cs="Arial"/>
                <w:b w:val="0"/>
                <w:szCs w:val="20"/>
              </w:rPr>
              <w:t>Komplexní pozemková úprava Slavíkovice u Jemnice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D0349D" w:rsidRDefault="00D0349D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D0349D">
              <w:rPr>
                <w:rFonts w:cs="Arial"/>
                <w:szCs w:val="20"/>
              </w:rPr>
              <w:t>SPU 008672/2019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3452F4">
            <w:pPr>
              <w:spacing w:before="0" w:after="0" w:line="288" w:lineRule="auto"/>
              <w:ind w:right="284"/>
              <w:jc w:val="left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6F0708">
        <w:trPr>
          <w:trHeight w:val="355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3452F4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</w:t>
            </w:r>
            <w:r w:rsidR="00ED79A4">
              <w:rPr>
                <w:rFonts w:cs="Arial"/>
                <w:szCs w:val="20"/>
              </w:rPr>
              <w:t>/fax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3452F4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3452F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3452F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3452F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 w:rsidR="00ED79A4">
              <w:rPr>
                <w:rFonts w:cs="Arial"/>
                <w:szCs w:val="20"/>
              </w:rPr>
              <w:t>/fax</w:t>
            </w:r>
            <w:r w:rsidR="00E50349"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3452F4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7E7DB3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452F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 w:rsidR="00ED79A4">
              <w:rPr>
                <w:rFonts w:cs="Arial"/>
                <w:szCs w:val="20"/>
              </w:rPr>
              <w:t>/fax</w:t>
            </w:r>
            <w:bookmarkStart w:id="0" w:name="_GoBack"/>
            <w:bookmarkEnd w:id="0"/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452F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3452F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3452F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3452F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7D28BD" w:rsidRDefault="007D28BD" w:rsidP="006403F7"/>
    <w:p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</w:t>
      </w:r>
      <w:r w:rsidR="003452F4">
        <w:rPr>
          <w:rFonts w:cs="Arial"/>
          <w:bCs/>
        </w:rPr>
        <w:t xml:space="preserve"> </w:t>
      </w:r>
      <w:r>
        <w:rPr>
          <w:rFonts w:cs="Arial"/>
          <w:bCs/>
        </w:rPr>
        <w:t>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3452F4">
        <w:rPr>
          <w:rFonts w:cs="Arial"/>
          <w:bCs/>
        </w:rPr>
        <w:t xml:space="preserve">. 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</w:t>
      </w:r>
      <w:r w:rsidR="00F436F2">
        <w:t>KoPÚ Slavíkovice u Jemnice.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jménem či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8" w:rsidRDefault="00613E58" w:rsidP="008E4AD5">
      <w:r>
        <w:separator/>
      </w:r>
    </w:p>
  </w:endnote>
  <w:endnote w:type="continuationSeparator" w:id="0">
    <w:p w:rsidR="00613E58" w:rsidRDefault="00613E58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D79A4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ED79A4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8" w:rsidRDefault="00613E58" w:rsidP="008E4AD5">
      <w:r>
        <w:separator/>
      </w:r>
    </w:p>
  </w:footnote>
  <w:footnote w:type="continuationSeparator" w:id="0">
    <w:p w:rsidR="00613E58" w:rsidRDefault="00613E58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3452F4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452F4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3E58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070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E7DB3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0349D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D79A4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26FCB"/>
    <w:rsid w:val="00F40C25"/>
    <w:rsid w:val="00F41CA9"/>
    <w:rsid w:val="00F436F2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0CC7E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C82C-A4E6-4606-9339-C79EC77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Malcová Alexandra Ing.</cp:lastModifiedBy>
  <cp:revision>64</cp:revision>
  <cp:lastPrinted>2012-03-30T11:12:00Z</cp:lastPrinted>
  <dcterms:created xsi:type="dcterms:W3CDTF">2016-10-04T08:03:00Z</dcterms:created>
  <dcterms:modified xsi:type="dcterms:W3CDTF">2019-03-05T12:10:00Z</dcterms:modified>
</cp:coreProperties>
</file>