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4D31">
        <w:rPr>
          <w:rFonts w:ascii="Arial" w:hAnsi="Arial" w:cs="Arial"/>
          <w:b/>
          <w:sz w:val="20"/>
        </w:rPr>
        <w:t xml:space="preserve">), </w:t>
      </w:r>
      <w:r w:rsidR="006C4D31" w:rsidRPr="003E2661">
        <w:rPr>
          <w:rFonts w:ascii="Arial" w:hAnsi="Arial" w:cs="Arial"/>
          <w:b/>
          <w:sz w:val="20"/>
        </w:rPr>
        <w:t>i)</w:t>
      </w:r>
      <w:r w:rsidR="006C4D31">
        <w:rPr>
          <w:rFonts w:ascii="Arial" w:hAnsi="Arial" w:cs="Arial"/>
          <w:b/>
          <w:sz w:val="20"/>
        </w:rPr>
        <w:t>, j) a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118EE" w:rsidTr="008118EE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8118EE" w:rsidTr="008118EE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CSc.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8118EE" w:rsidRDefault="00811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Krajského pozemkového úřadu pro Jihočeský kraj</w:t>
            </w:r>
          </w:p>
        </w:tc>
      </w:tr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8118EE" w:rsidRDefault="008118EE" w:rsidP="008118EE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Pr="008118EE" w:rsidRDefault="008118E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Vypracování návrhu Komplexní pozemkové úpravy v katastrálním území Olešná nad Vltavou</w:t>
            </w:r>
          </w:p>
        </w:tc>
      </w:tr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118EE" w:rsidRDefault="008118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Pr="008118EE" w:rsidRDefault="008118EE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</w:rPr>
              <w:t>2VZ15557/2014-505101 / 493623</w:t>
            </w:r>
          </w:p>
        </w:tc>
      </w:tr>
      <w:tr w:rsidR="008118EE" w:rsidTr="008118E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118EE" w:rsidRDefault="008118EE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8EE" w:rsidRDefault="008118EE" w:rsidP="008118EE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a) a § 27 zákona </w:t>
            </w:r>
            <w:bookmarkStart w:id="0" w:name="_GoBack"/>
            <w:bookmarkEnd w:id="0"/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C9074F">
      <w:pPr>
        <w:pStyle w:val="Zkladntext21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2A0B6C">
        <w:rPr>
          <w:rFonts w:ascii="Arial" w:hAnsi="Arial" w:cs="Arial"/>
        </w:rPr>
        <w:t>), i),</w:t>
      </w:r>
      <w:r w:rsidR="006C4D31" w:rsidRPr="006C4D31">
        <w:rPr>
          <w:rFonts w:ascii="Arial" w:hAnsi="Arial" w:cs="Arial"/>
        </w:rPr>
        <w:t xml:space="preserve"> j) a k)</w:t>
      </w:r>
      <w:r w:rsidR="006C4D31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C9074F">
      <w:pPr>
        <w:pStyle w:val="Zkladntext"/>
        <w:tabs>
          <w:tab w:val="num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</w:t>
      </w:r>
      <w:r w:rsidR="00C9074F">
        <w:rPr>
          <w:rFonts w:ascii="Arial" w:hAnsi="Arial" w:cs="Arial"/>
          <w:sz w:val="20"/>
          <w:szCs w:val="20"/>
        </w:rPr>
        <w:t xml:space="preserve"> neproběhlo insolvenční řízení,</w:t>
      </w:r>
      <w:r w:rsidR="00C9074F">
        <w:rPr>
          <w:rFonts w:ascii="Arial" w:hAnsi="Arial" w:cs="Arial"/>
          <w:sz w:val="20"/>
          <w:szCs w:val="20"/>
        </w:rPr>
        <w:br/>
      </w:r>
      <w:r w:rsidRPr="00D40D0E">
        <w:rPr>
          <w:rFonts w:ascii="Arial" w:hAnsi="Arial" w:cs="Arial"/>
          <w:sz w:val="20"/>
          <w:szCs w:val="20"/>
        </w:rPr>
        <w:t>v němž bylo vydáno rozhodnutí o úpadku nebo insolven</w:t>
      </w:r>
      <w:r w:rsidR="00C9074F">
        <w:rPr>
          <w:rFonts w:ascii="Arial" w:hAnsi="Arial" w:cs="Arial"/>
          <w:sz w:val="20"/>
          <w:szCs w:val="20"/>
        </w:rPr>
        <w:t>ční návrh nebyl zamítnut proto,</w:t>
      </w:r>
      <w:r w:rsidR="00C9074F">
        <w:rPr>
          <w:rFonts w:ascii="Arial" w:hAnsi="Arial" w:cs="Arial"/>
          <w:sz w:val="20"/>
          <w:szCs w:val="20"/>
        </w:rPr>
        <w:br/>
      </w:r>
      <w:r w:rsidRPr="00D40D0E">
        <w:rPr>
          <w:rFonts w:ascii="Arial" w:hAnsi="Arial" w:cs="Arial"/>
          <w:sz w:val="20"/>
          <w:szCs w:val="20"/>
        </w:rPr>
        <w:t>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C9074F">
        <w:rPr>
          <w:rFonts w:ascii="Arial" w:hAnsi="Arial" w:cs="Arial"/>
          <w:sz w:val="20"/>
          <w:szCs w:val="20"/>
        </w:rPr>
        <w:br/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</w:t>
      </w:r>
      <w:r w:rsidR="00C9074F">
        <w:rPr>
          <w:rFonts w:ascii="Arial" w:hAnsi="Arial" w:cs="Arial"/>
          <w:sz w:val="20"/>
          <w:szCs w:val="20"/>
        </w:rPr>
        <w:t>é zdravotní pojištění, a to jak</w:t>
      </w:r>
      <w:r w:rsidR="00C9074F">
        <w:rPr>
          <w:rFonts w:ascii="Arial" w:hAnsi="Arial" w:cs="Arial"/>
          <w:sz w:val="20"/>
          <w:szCs w:val="20"/>
        </w:rPr>
        <w:br/>
      </w:r>
      <w:r w:rsidRPr="00D40D0E">
        <w:rPr>
          <w:rFonts w:ascii="Arial" w:hAnsi="Arial" w:cs="Arial"/>
          <w:sz w:val="20"/>
          <w:szCs w:val="20"/>
        </w:rPr>
        <w:t>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C9074F">
        <w:rPr>
          <w:rFonts w:ascii="Arial" w:hAnsi="Arial" w:cs="Arial"/>
          <w:sz w:val="20"/>
          <w:szCs w:val="20"/>
        </w:rPr>
        <w:t>(§ 53 odst. 1</w:t>
      </w:r>
      <w:r w:rsidR="00C9074F">
        <w:rPr>
          <w:rFonts w:ascii="Arial" w:hAnsi="Arial" w:cs="Arial"/>
          <w:sz w:val="20"/>
          <w:szCs w:val="20"/>
        </w:rPr>
        <w:br/>
      </w:r>
      <w:r w:rsidR="0058150C" w:rsidRPr="00C310D3">
        <w:rPr>
          <w:rFonts w:ascii="Arial" w:hAnsi="Arial" w:cs="Arial"/>
          <w:sz w:val="20"/>
          <w:szCs w:val="20"/>
        </w:rPr>
        <w:t xml:space="preserve">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3E2661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2661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3E2661">
        <w:rPr>
          <w:rFonts w:ascii="Arial" w:hAnsi="Arial" w:cs="Arial"/>
          <w:sz w:val="20"/>
          <w:szCs w:val="20"/>
        </w:rPr>
        <w:t>,</w:t>
      </w:r>
      <w:r w:rsidRPr="003E2661">
        <w:rPr>
          <w:rFonts w:ascii="Arial" w:hAnsi="Arial" w:cs="Arial"/>
          <w:sz w:val="20"/>
          <w:szCs w:val="20"/>
        </w:rPr>
        <w:t xml:space="preserve"> či mu nebylo pravomocně uloženo kárné opatření podle zvláštních práv</w:t>
      </w:r>
      <w:r w:rsidR="00C9074F">
        <w:rPr>
          <w:rFonts w:ascii="Arial" w:hAnsi="Arial" w:cs="Arial"/>
          <w:sz w:val="20"/>
          <w:szCs w:val="20"/>
        </w:rPr>
        <w:t>ních předpisů, je-li podle § 54</w:t>
      </w:r>
      <w:r w:rsidR="00C9074F">
        <w:rPr>
          <w:rFonts w:ascii="Arial" w:hAnsi="Arial" w:cs="Arial"/>
          <w:sz w:val="20"/>
          <w:szCs w:val="20"/>
        </w:rPr>
        <w:br/>
      </w:r>
      <w:r w:rsidRPr="003E2661">
        <w:rPr>
          <w:rFonts w:ascii="Arial" w:hAnsi="Arial" w:cs="Arial"/>
          <w:sz w:val="20"/>
          <w:szCs w:val="20"/>
        </w:rPr>
        <w:t xml:space="preserve">písm. d) požadováno prokázání odborné způsobilosti podle zvláštních právních předpisů; pokud dodavatel vykonává tuto činnost prostřednictvím odpovědného zástupce nebo jiné </w:t>
      </w:r>
      <w:r w:rsidRPr="003E2661">
        <w:rPr>
          <w:rFonts w:ascii="Arial" w:hAnsi="Arial" w:cs="Arial"/>
          <w:sz w:val="20"/>
          <w:szCs w:val="20"/>
        </w:rPr>
        <w:lastRenderedPageBreak/>
        <w:t>osoby odpovídající za činnost dodavatele, vtahuje se tento předpoklad na tyto osoby</w:t>
      </w:r>
      <w:r w:rsidR="0058150C" w:rsidRPr="003E2661">
        <w:rPr>
          <w:rFonts w:ascii="Arial" w:hAnsi="Arial" w:cs="Arial"/>
          <w:sz w:val="20"/>
          <w:szCs w:val="20"/>
        </w:rPr>
        <w:t xml:space="preserve"> (§ 53 odst. 1 písm. i) zákona)</w:t>
      </w:r>
      <w:r w:rsidRPr="003E2661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C9074F">
      <w:pPr>
        <w:pStyle w:val="Zkladntex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1" w:rsidRDefault="003E2661" w:rsidP="008E4AD5">
      <w:r>
        <w:separator/>
      </w:r>
    </w:p>
  </w:endnote>
  <w:endnote w:type="continuationSeparator" w:id="0">
    <w:p w:rsidR="003E2661" w:rsidRDefault="003E266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61" w:rsidRDefault="00C7465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8EE">
      <w:rPr>
        <w:noProof/>
      </w:rPr>
      <w:t>2</w:t>
    </w:r>
    <w:r>
      <w:rPr>
        <w:noProof/>
      </w:rPr>
      <w:fldChar w:fldCharType="end"/>
    </w:r>
  </w:p>
  <w:p w:rsidR="003E2661" w:rsidRDefault="003E26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1" w:rsidRDefault="003E2661" w:rsidP="008E4AD5">
      <w:r>
        <w:separator/>
      </w:r>
    </w:p>
  </w:footnote>
  <w:footnote w:type="continuationSeparator" w:id="0">
    <w:p w:rsidR="003E2661" w:rsidRDefault="003E266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61" w:rsidRDefault="003E2661">
    <w:pPr>
      <w:pStyle w:val="Zhlav"/>
    </w:pPr>
    <w:r>
      <w:t>Příloha č.</w:t>
    </w:r>
    <w:r w:rsidR="002A0B6C">
      <w:t xml:space="preserve"> </w:t>
    </w:r>
    <w:r w:rsidR="00C74651">
      <w:t>6</w:t>
    </w:r>
  </w:p>
  <w:p w:rsidR="003E2661" w:rsidRDefault="003E26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79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0B6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E2661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118EE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0EF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AE2"/>
    <w:rsid w:val="00C73B01"/>
    <w:rsid w:val="00C73B42"/>
    <w:rsid w:val="00C74651"/>
    <w:rsid w:val="00C75A9B"/>
    <w:rsid w:val="00C85E6D"/>
    <w:rsid w:val="00C9074F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D869-A399-4C6D-A3AD-E51D72D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Navrátilová Nikola Ing.</dc:creator>
  <cp:lastModifiedBy>Navrátilová Nikola Ing.</cp:lastModifiedBy>
  <cp:revision>11</cp:revision>
  <cp:lastPrinted>2014-12-17T08:17:00Z</cp:lastPrinted>
  <dcterms:created xsi:type="dcterms:W3CDTF">2013-03-13T09:36:00Z</dcterms:created>
  <dcterms:modified xsi:type="dcterms:W3CDTF">2014-12-17T08:17:00Z</dcterms:modified>
</cp:coreProperties>
</file>