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8B50" w14:textId="77777777" w:rsidR="006C60B6" w:rsidRPr="00466A2E" w:rsidRDefault="006C60B6" w:rsidP="006C60B6">
      <w:pPr>
        <w:pStyle w:val="Nzev"/>
        <w:tabs>
          <w:tab w:val="left" w:pos="709"/>
        </w:tabs>
        <w:rPr>
          <w:rFonts w:ascii="Arial" w:hAnsi="Arial" w:cs="Arial"/>
          <w:sz w:val="52"/>
          <w:lang w:val="cs-CZ"/>
        </w:rPr>
      </w:pPr>
      <w:r w:rsidRPr="00466A2E">
        <w:rPr>
          <w:rFonts w:ascii="Arial" w:hAnsi="Arial" w:cs="Arial"/>
          <w:sz w:val="52"/>
          <w:lang w:val="cs-CZ"/>
        </w:rPr>
        <w:t xml:space="preserve">SMLOUVA O DÍLO </w:t>
      </w:r>
    </w:p>
    <w:p w14:paraId="45C865B6" w14:textId="77777777" w:rsidR="006C60B6" w:rsidRPr="00466A2E" w:rsidRDefault="006C60B6" w:rsidP="006C60B6">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3F2D574" w14:textId="77777777" w:rsidR="006C60B6" w:rsidRPr="00466A2E" w:rsidRDefault="006C60B6" w:rsidP="006C60B6">
      <w:pPr>
        <w:pStyle w:val="Podnadpis"/>
        <w:rPr>
          <w:rFonts w:ascii="Arial" w:hAnsi="Arial" w:cs="Arial"/>
          <w:sz w:val="24"/>
          <w:lang w:val="cs-CZ"/>
        </w:rPr>
      </w:pPr>
      <w:proofErr w:type="gramStart"/>
      <w:r w:rsidRPr="00466A2E">
        <w:rPr>
          <w:rFonts w:ascii="Arial" w:hAnsi="Arial" w:cs="Arial"/>
          <w:sz w:val="24"/>
          <w:lang w:val="cs-CZ"/>
        </w:rPr>
        <w:t>mezi</w:t>
      </w:r>
      <w:proofErr w:type="gramEnd"/>
      <w:r w:rsidRPr="00466A2E">
        <w:rPr>
          <w:rFonts w:ascii="Arial" w:hAnsi="Arial" w:cs="Arial"/>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5A75F3DB" w14:textId="77777777" w:rsidTr="006C270F">
        <w:tc>
          <w:tcPr>
            <w:tcW w:w="4531" w:type="dxa"/>
          </w:tcPr>
          <w:p w14:paraId="05F390EC" w14:textId="77777777" w:rsidR="006C60B6" w:rsidRPr="00466A2E" w:rsidRDefault="006C60B6" w:rsidP="006C270F">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6C0B4FAD" w14:textId="77777777" w:rsidR="006C60B6" w:rsidRPr="00466A2E" w:rsidRDefault="006C60B6" w:rsidP="006C270F">
            <w:pPr>
              <w:pStyle w:val="Tabulka-buky11"/>
              <w:rPr>
                <w:rFonts w:ascii="Arial" w:hAnsi="Arial" w:cs="Arial"/>
                <w:sz w:val="24"/>
                <w:szCs w:val="22"/>
                <w:lang w:val="cs-CZ"/>
              </w:rPr>
            </w:pPr>
            <w:r w:rsidRPr="00466A2E">
              <w:rPr>
                <w:rFonts w:ascii="Arial" w:hAnsi="Arial" w:cs="Arial"/>
                <w:sz w:val="24"/>
                <w:szCs w:val="22"/>
                <w:lang w:val="cs-CZ"/>
              </w:rPr>
              <w:t>Česká republika – Státní pozemkový úřad</w:t>
            </w:r>
          </w:p>
          <w:p w14:paraId="08FC848E" w14:textId="54FF6F87" w:rsidR="006C60B6" w:rsidRPr="00466A2E" w:rsidRDefault="006C60B6" w:rsidP="00A34E0B">
            <w:pPr>
              <w:pStyle w:val="Tabulka-buky11"/>
              <w:rPr>
                <w:rFonts w:ascii="Arial" w:hAnsi="Arial" w:cs="Arial"/>
                <w:sz w:val="24"/>
                <w:szCs w:val="22"/>
                <w:lang w:val="cs-CZ"/>
              </w:rPr>
            </w:pPr>
            <w:r w:rsidRPr="00466A2E">
              <w:rPr>
                <w:rFonts w:ascii="Arial" w:hAnsi="Arial" w:cs="Arial"/>
                <w:sz w:val="24"/>
                <w:szCs w:val="22"/>
                <w:lang w:val="cs-CZ"/>
              </w:rPr>
              <w:t xml:space="preserve">Krajský pozemkový úřad pro </w:t>
            </w:r>
            <w:r w:rsidR="00A34E0B">
              <w:rPr>
                <w:rFonts w:ascii="Arial" w:hAnsi="Arial" w:cs="Arial"/>
                <w:sz w:val="24"/>
                <w:szCs w:val="22"/>
                <w:lang w:val="cs-CZ"/>
              </w:rPr>
              <w:t xml:space="preserve">Jihočeský </w:t>
            </w:r>
            <w:r w:rsidRPr="00466A2E">
              <w:rPr>
                <w:rFonts w:ascii="Arial" w:hAnsi="Arial" w:cs="Arial"/>
                <w:sz w:val="24"/>
                <w:szCs w:val="22"/>
                <w:lang w:val="cs-CZ"/>
              </w:rPr>
              <w:t xml:space="preserve"> kraj</w:t>
            </w:r>
            <w:r w:rsidRPr="00A34E0B">
              <w:rPr>
                <w:rFonts w:ascii="Arial" w:hAnsi="Arial" w:cs="Arial"/>
                <w:sz w:val="24"/>
                <w:szCs w:val="22"/>
              </w:rPr>
              <w:t>, Pobočka</w:t>
            </w:r>
            <w:r w:rsidR="00A34E0B" w:rsidRPr="00A34E0B">
              <w:rPr>
                <w:rFonts w:ascii="Arial" w:hAnsi="Arial" w:cs="Arial"/>
                <w:sz w:val="24"/>
                <w:szCs w:val="22"/>
              </w:rPr>
              <w:t xml:space="preserve"> Český Krumlov</w:t>
            </w:r>
          </w:p>
        </w:tc>
      </w:tr>
      <w:tr w:rsidR="006C60B6" w:rsidRPr="00466A2E" w14:paraId="5A8373F7" w14:textId="77777777" w:rsidTr="006C270F">
        <w:tc>
          <w:tcPr>
            <w:tcW w:w="4531" w:type="dxa"/>
          </w:tcPr>
          <w:p w14:paraId="7A190234" w14:textId="77777777" w:rsidR="006C60B6" w:rsidRPr="00466A2E" w:rsidRDefault="006C60B6" w:rsidP="006C270F">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2C768971" w14:textId="77777777" w:rsidR="006C60B6" w:rsidRPr="00466A2E" w:rsidRDefault="006C60B6" w:rsidP="006C270F">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6C60B6" w:rsidRPr="00466A2E" w14:paraId="0F60BAE7" w14:textId="77777777" w:rsidTr="006C270F">
        <w:tc>
          <w:tcPr>
            <w:tcW w:w="4531" w:type="dxa"/>
          </w:tcPr>
          <w:p w14:paraId="0004A24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4CD12AB8" w14:textId="43AEF575" w:rsidR="006C60B6" w:rsidRPr="00466A2E" w:rsidRDefault="00A34E0B" w:rsidP="00A34E0B">
            <w:pPr>
              <w:pStyle w:val="Tabulka-buky11"/>
              <w:rPr>
                <w:rFonts w:ascii="Arial" w:hAnsi="Arial" w:cs="Arial"/>
                <w:sz w:val="24"/>
                <w:szCs w:val="22"/>
              </w:rPr>
            </w:pPr>
            <w:r>
              <w:rPr>
                <w:rFonts w:ascii="Arial" w:hAnsi="Arial" w:cs="Arial"/>
                <w:sz w:val="24"/>
                <w:szCs w:val="22"/>
              </w:rPr>
              <w:t xml:space="preserve">Ing. Josefem Jakešem, vedoucím </w:t>
            </w:r>
            <w:r w:rsidR="006C60B6" w:rsidRPr="00466A2E">
              <w:rPr>
                <w:rFonts w:ascii="Arial" w:hAnsi="Arial" w:cs="Arial"/>
                <w:sz w:val="24"/>
                <w:szCs w:val="22"/>
              </w:rPr>
              <w:t xml:space="preserve">pobočky, </w:t>
            </w:r>
            <w:r>
              <w:rPr>
                <w:rFonts w:ascii="Arial" w:hAnsi="Arial" w:cs="Arial"/>
                <w:sz w:val="24"/>
                <w:szCs w:val="22"/>
                <w:lang w:val="cs-CZ"/>
              </w:rPr>
              <w:t>KPÚ</w:t>
            </w:r>
            <w:r w:rsidRPr="00466A2E">
              <w:rPr>
                <w:rFonts w:ascii="Arial" w:hAnsi="Arial" w:cs="Arial"/>
                <w:sz w:val="24"/>
                <w:szCs w:val="22"/>
                <w:lang w:val="cs-CZ"/>
              </w:rPr>
              <w:t xml:space="preserve"> pro </w:t>
            </w:r>
            <w:r>
              <w:rPr>
                <w:rFonts w:ascii="Arial" w:hAnsi="Arial" w:cs="Arial"/>
                <w:sz w:val="24"/>
                <w:szCs w:val="22"/>
                <w:lang w:val="cs-CZ"/>
              </w:rPr>
              <w:t xml:space="preserve">Jihočeský </w:t>
            </w:r>
            <w:r w:rsidRPr="00466A2E">
              <w:rPr>
                <w:rFonts w:ascii="Arial" w:hAnsi="Arial" w:cs="Arial"/>
                <w:sz w:val="24"/>
                <w:szCs w:val="22"/>
                <w:lang w:val="cs-CZ"/>
              </w:rPr>
              <w:t xml:space="preserve"> kraj</w:t>
            </w:r>
            <w:r w:rsidRPr="00A34E0B">
              <w:rPr>
                <w:rFonts w:ascii="Arial" w:hAnsi="Arial" w:cs="Arial"/>
                <w:sz w:val="24"/>
                <w:szCs w:val="22"/>
              </w:rPr>
              <w:t>, Pobočka Český Krumlov</w:t>
            </w:r>
          </w:p>
        </w:tc>
      </w:tr>
      <w:tr w:rsidR="006C60B6" w:rsidRPr="00466A2E" w14:paraId="243FF3D8" w14:textId="77777777" w:rsidTr="006C270F">
        <w:tc>
          <w:tcPr>
            <w:tcW w:w="4531" w:type="dxa"/>
          </w:tcPr>
          <w:p w14:paraId="0CEEDA08"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422F1B87" w14:textId="462A9807" w:rsidR="006C60B6" w:rsidRPr="00466A2E" w:rsidRDefault="00A34E0B" w:rsidP="00A34E0B">
            <w:pPr>
              <w:pStyle w:val="Tabulka-buky11"/>
              <w:rPr>
                <w:rFonts w:ascii="Arial" w:hAnsi="Arial" w:cs="Arial"/>
                <w:sz w:val="24"/>
                <w:szCs w:val="22"/>
              </w:rPr>
            </w:pPr>
            <w:r>
              <w:rPr>
                <w:rFonts w:ascii="Arial" w:hAnsi="Arial" w:cs="Arial"/>
                <w:sz w:val="24"/>
                <w:szCs w:val="22"/>
              </w:rPr>
              <w:t xml:space="preserve">Ing. Josef Jakeš, vedoucí </w:t>
            </w:r>
            <w:r w:rsidRPr="00466A2E">
              <w:rPr>
                <w:rFonts w:ascii="Arial" w:hAnsi="Arial" w:cs="Arial"/>
                <w:sz w:val="24"/>
                <w:szCs w:val="22"/>
              </w:rPr>
              <w:t xml:space="preserve">pobočky, </w:t>
            </w:r>
            <w:r>
              <w:rPr>
                <w:rFonts w:ascii="Arial" w:hAnsi="Arial" w:cs="Arial"/>
                <w:sz w:val="24"/>
                <w:szCs w:val="22"/>
                <w:lang w:val="cs-CZ"/>
              </w:rPr>
              <w:t>KPÚ</w:t>
            </w:r>
            <w:r w:rsidRPr="00466A2E">
              <w:rPr>
                <w:rFonts w:ascii="Arial" w:hAnsi="Arial" w:cs="Arial"/>
                <w:sz w:val="24"/>
                <w:szCs w:val="22"/>
                <w:lang w:val="cs-CZ"/>
              </w:rPr>
              <w:t xml:space="preserve"> pro </w:t>
            </w:r>
            <w:r>
              <w:rPr>
                <w:rFonts w:ascii="Arial" w:hAnsi="Arial" w:cs="Arial"/>
                <w:sz w:val="24"/>
                <w:szCs w:val="22"/>
                <w:lang w:val="cs-CZ"/>
              </w:rPr>
              <w:t xml:space="preserve">Jihočeský </w:t>
            </w:r>
            <w:r w:rsidRPr="00466A2E">
              <w:rPr>
                <w:rFonts w:ascii="Arial" w:hAnsi="Arial" w:cs="Arial"/>
                <w:sz w:val="24"/>
                <w:szCs w:val="22"/>
                <w:lang w:val="cs-CZ"/>
              </w:rPr>
              <w:t xml:space="preserve"> kraj</w:t>
            </w:r>
            <w:r w:rsidRPr="00A34E0B">
              <w:rPr>
                <w:rFonts w:ascii="Arial" w:hAnsi="Arial" w:cs="Arial"/>
                <w:sz w:val="24"/>
                <w:szCs w:val="22"/>
              </w:rPr>
              <w:t>, Pobočka Český Krumlov</w:t>
            </w:r>
          </w:p>
        </w:tc>
      </w:tr>
      <w:tr w:rsidR="006C60B6" w:rsidRPr="00466A2E" w14:paraId="1F39FA35" w14:textId="77777777" w:rsidTr="006C270F">
        <w:tc>
          <w:tcPr>
            <w:tcW w:w="4531" w:type="dxa"/>
          </w:tcPr>
          <w:p w14:paraId="447A6B3A"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27706E08" w14:textId="07A67A2B" w:rsidR="006C60B6" w:rsidRPr="00D40A90" w:rsidRDefault="00A34E0B" w:rsidP="00D40A90">
            <w:pPr>
              <w:pStyle w:val="Tabulka-buky11"/>
              <w:rPr>
                <w:rFonts w:ascii="Arial" w:hAnsi="Arial" w:cs="Arial"/>
                <w:sz w:val="24"/>
                <w:szCs w:val="22"/>
              </w:rPr>
            </w:pPr>
            <w:r w:rsidRPr="00D40A90">
              <w:rPr>
                <w:rFonts w:ascii="Arial" w:hAnsi="Arial" w:cs="Arial"/>
                <w:sz w:val="24"/>
                <w:szCs w:val="22"/>
              </w:rPr>
              <w:t xml:space="preserve">Ing. </w:t>
            </w:r>
            <w:r w:rsidR="00D40A90" w:rsidRPr="00D40A90">
              <w:rPr>
                <w:rFonts w:ascii="Arial" w:hAnsi="Arial" w:cs="Arial"/>
                <w:sz w:val="24"/>
                <w:szCs w:val="22"/>
              </w:rPr>
              <w:t>Tomáš Holas</w:t>
            </w:r>
            <w:r w:rsidRPr="00D40A90">
              <w:rPr>
                <w:rFonts w:ascii="Arial" w:hAnsi="Arial" w:cs="Arial"/>
                <w:sz w:val="24"/>
                <w:szCs w:val="22"/>
              </w:rPr>
              <w:t xml:space="preserve">, referent </w:t>
            </w:r>
            <w:r w:rsidRPr="00D40A90">
              <w:rPr>
                <w:rFonts w:ascii="Arial" w:hAnsi="Arial" w:cs="Arial"/>
                <w:sz w:val="24"/>
                <w:szCs w:val="22"/>
                <w:lang w:val="cs-CZ"/>
              </w:rPr>
              <w:t>KPÚ pro Jihočeský  kraj</w:t>
            </w:r>
            <w:r w:rsidRPr="00D40A90">
              <w:rPr>
                <w:rFonts w:ascii="Arial" w:hAnsi="Arial" w:cs="Arial"/>
                <w:sz w:val="24"/>
                <w:szCs w:val="22"/>
              </w:rPr>
              <w:t>, Pobočka Český Krumlov</w:t>
            </w:r>
          </w:p>
        </w:tc>
      </w:tr>
      <w:tr w:rsidR="006C60B6" w:rsidRPr="00466A2E" w14:paraId="03E5CA38" w14:textId="77777777" w:rsidTr="006C270F">
        <w:tc>
          <w:tcPr>
            <w:tcW w:w="4531" w:type="dxa"/>
          </w:tcPr>
          <w:p w14:paraId="0E4079CE"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5A8D904D" w14:textId="6B0D14F5" w:rsidR="006C60B6" w:rsidRPr="00466A2E" w:rsidRDefault="00A34E0B" w:rsidP="006C270F">
            <w:pPr>
              <w:pStyle w:val="Tabulka-buky11"/>
              <w:rPr>
                <w:rFonts w:ascii="Arial" w:hAnsi="Arial" w:cs="Arial"/>
                <w:sz w:val="24"/>
                <w:szCs w:val="22"/>
              </w:rPr>
            </w:pPr>
            <w:r w:rsidRPr="00A34E0B">
              <w:rPr>
                <w:rFonts w:ascii="Arial" w:hAnsi="Arial" w:cs="Arial"/>
                <w:sz w:val="24"/>
                <w:szCs w:val="22"/>
              </w:rPr>
              <w:t>5. května 287, Plešivec, 381 01 Český Krumlov</w:t>
            </w:r>
          </w:p>
        </w:tc>
      </w:tr>
      <w:tr w:rsidR="006C60B6" w:rsidRPr="00466A2E" w14:paraId="2CB5EB4B" w14:textId="77777777" w:rsidTr="006C270F">
        <w:tc>
          <w:tcPr>
            <w:tcW w:w="4531" w:type="dxa"/>
          </w:tcPr>
          <w:p w14:paraId="218B7D91"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F5CF87E" w14:textId="5D39B02B" w:rsidR="006C60B6" w:rsidRPr="00466A2E" w:rsidRDefault="00A34E0B" w:rsidP="00A34E0B">
            <w:pPr>
              <w:pStyle w:val="Tabulka-buky11"/>
              <w:rPr>
                <w:rFonts w:ascii="Arial" w:hAnsi="Arial" w:cs="Arial"/>
                <w:sz w:val="24"/>
                <w:szCs w:val="22"/>
              </w:rPr>
            </w:pPr>
            <w:r>
              <w:rPr>
                <w:rFonts w:ascii="Arial" w:hAnsi="Arial" w:cs="Arial"/>
                <w:sz w:val="24"/>
                <w:szCs w:val="22"/>
              </w:rPr>
              <w:t>+420 725918350</w:t>
            </w:r>
          </w:p>
        </w:tc>
      </w:tr>
      <w:tr w:rsidR="006C60B6" w:rsidRPr="00466A2E" w14:paraId="09ED6FA3" w14:textId="77777777" w:rsidTr="006C270F">
        <w:tc>
          <w:tcPr>
            <w:tcW w:w="4531" w:type="dxa"/>
          </w:tcPr>
          <w:p w14:paraId="5A1056EA"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3FE33177" w14:textId="7EF9F0E7" w:rsidR="006C60B6" w:rsidRPr="00466A2E" w:rsidRDefault="00A34E0B" w:rsidP="006C270F">
            <w:pPr>
              <w:pStyle w:val="Tabulka-buky11"/>
              <w:rPr>
                <w:rFonts w:ascii="Arial" w:hAnsi="Arial" w:cs="Arial"/>
                <w:sz w:val="24"/>
                <w:szCs w:val="22"/>
              </w:rPr>
            </w:pPr>
            <w:r>
              <w:rPr>
                <w:rFonts w:ascii="Arial" w:hAnsi="Arial" w:cs="Arial"/>
                <w:sz w:val="24"/>
                <w:szCs w:val="22"/>
              </w:rPr>
              <w:t>ckrumlov.pk@spucr.cz</w:t>
            </w:r>
          </w:p>
        </w:tc>
      </w:tr>
      <w:tr w:rsidR="006C60B6" w:rsidRPr="00466A2E" w14:paraId="0818B65F" w14:textId="77777777" w:rsidTr="006C270F">
        <w:tc>
          <w:tcPr>
            <w:tcW w:w="4531" w:type="dxa"/>
          </w:tcPr>
          <w:p w14:paraId="74E065AD"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5FA99728"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z49per3</w:t>
            </w:r>
          </w:p>
        </w:tc>
      </w:tr>
      <w:tr w:rsidR="006C60B6" w:rsidRPr="00466A2E" w14:paraId="1A047C92" w14:textId="77777777" w:rsidTr="006C270F">
        <w:tblPrEx>
          <w:tblLook w:val="04A0" w:firstRow="1" w:lastRow="0" w:firstColumn="1" w:lastColumn="0" w:noHBand="0" w:noVBand="1"/>
        </w:tblPrEx>
        <w:tc>
          <w:tcPr>
            <w:tcW w:w="4531" w:type="dxa"/>
          </w:tcPr>
          <w:p w14:paraId="3719100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57881117"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Česká národní banka</w:t>
            </w:r>
          </w:p>
        </w:tc>
      </w:tr>
      <w:tr w:rsidR="006C60B6" w:rsidRPr="00466A2E" w14:paraId="2792C2B4" w14:textId="77777777" w:rsidTr="006C270F">
        <w:tblPrEx>
          <w:tblLook w:val="04A0" w:firstRow="1" w:lastRow="0" w:firstColumn="1" w:lastColumn="0" w:noHBand="0" w:noVBand="1"/>
        </w:tblPrEx>
        <w:tc>
          <w:tcPr>
            <w:tcW w:w="4531" w:type="dxa"/>
          </w:tcPr>
          <w:p w14:paraId="392B9F04"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59803C36"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3723001/0710</w:t>
            </w:r>
          </w:p>
        </w:tc>
      </w:tr>
      <w:tr w:rsidR="006C60B6" w:rsidRPr="00466A2E" w14:paraId="4A5B4514" w14:textId="77777777" w:rsidTr="006C270F">
        <w:tc>
          <w:tcPr>
            <w:tcW w:w="4531" w:type="dxa"/>
          </w:tcPr>
          <w:p w14:paraId="44443A1F"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0876A316"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01312774</w:t>
            </w:r>
          </w:p>
        </w:tc>
      </w:tr>
      <w:tr w:rsidR="006C60B6" w:rsidRPr="00466A2E" w14:paraId="148C237C" w14:textId="77777777" w:rsidTr="006C270F">
        <w:tc>
          <w:tcPr>
            <w:tcW w:w="4531" w:type="dxa"/>
          </w:tcPr>
          <w:p w14:paraId="2A75F20C"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9D391C7" w14:textId="77777777" w:rsidR="006C60B6" w:rsidRPr="00466A2E" w:rsidRDefault="006C60B6" w:rsidP="006C270F">
            <w:pPr>
              <w:pStyle w:val="Tabulka-buky11"/>
              <w:rPr>
                <w:rFonts w:ascii="Arial" w:hAnsi="Arial" w:cs="Arial"/>
                <w:sz w:val="24"/>
                <w:szCs w:val="22"/>
              </w:rPr>
            </w:pPr>
            <w:r w:rsidRPr="00466A2E">
              <w:rPr>
                <w:rFonts w:ascii="Arial" w:hAnsi="Arial" w:cs="Arial"/>
                <w:sz w:val="24"/>
                <w:szCs w:val="22"/>
              </w:rPr>
              <w:t>CZ01312774 - není plátce DPH</w:t>
            </w:r>
          </w:p>
        </w:tc>
      </w:tr>
    </w:tbl>
    <w:p w14:paraId="5F3A1B9F" w14:textId="77777777" w:rsidR="006C60B6" w:rsidRPr="00466A2E" w:rsidRDefault="006C60B6" w:rsidP="006C60B6">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3A2B6541" w14:textId="77777777" w:rsidTr="006C270F">
        <w:tc>
          <w:tcPr>
            <w:tcW w:w="4531" w:type="dxa"/>
          </w:tcPr>
          <w:p w14:paraId="534278DA"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38233816" w14:textId="77777777" w:rsidR="006C60B6" w:rsidRPr="00466A2E" w:rsidRDefault="006C60B6" w:rsidP="006C270F">
            <w:pPr>
              <w:pStyle w:val="Tabulka-buky11"/>
              <w:rPr>
                <w:rFonts w:ascii="Arial" w:hAnsi="Arial" w:cs="Arial"/>
                <w:sz w:val="24"/>
                <w:szCs w:val="22"/>
                <w:lang w:val="cs-CZ"/>
              </w:rPr>
            </w:pPr>
          </w:p>
        </w:tc>
      </w:tr>
      <w:tr w:rsidR="006C60B6" w:rsidRPr="00466A2E" w14:paraId="6C1D5640" w14:textId="77777777" w:rsidTr="006C270F">
        <w:tc>
          <w:tcPr>
            <w:tcW w:w="4531" w:type="dxa"/>
          </w:tcPr>
          <w:p w14:paraId="2DD85079"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5E93EDF9" w14:textId="77777777" w:rsidR="006C60B6" w:rsidRPr="00466A2E" w:rsidRDefault="006C60B6" w:rsidP="006C270F">
            <w:pPr>
              <w:pStyle w:val="Tabulka-buky11"/>
              <w:rPr>
                <w:rFonts w:ascii="Arial" w:hAnsi="Arial" w:cs="Arial"/>
                <w:sz w:val="24"/>
                <w:szCs w:val="22"/>
                <w:lang w:val="cs-CZ"/>
              </w:rPr>
            </w:pPr>
          </w:p>
        </w:tc>
      </w:tr>
      <w:tr w:rsidR="006C60B6" w:rsidRPr="00466A2E" w14:paraId="19650F42" w14:textId="77777777" w:rsidTr="006C270F">
        <w:tc>
          <w:tcPr>
            <w:tcW w:w="4531" w:type="dxa"/>
          </w:tcPr>
          <w:p w14:paraId="3C82CB9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00C825F6" w14:textId="77777777" w:rsidR="006C60B6" w:rsidRPr="00466A2E" w:rsidRDefault="006C60B6" w:rsidP="006C270F">
            <w:pPr>
              <w:pStyle w:val="Tabulka-buky11"/>
              <w:rPr>
                <w:rFonts w:ascii="Arial" w:hAnsi="Arial" w:cs="Arial"/>
                <w:sz w:val="24"/>
                <w:szCs w:val="22"/>
                <w:lang w:val="cs-CZ"/>
              </w:rPr>
            </w:pPr>
          </w:p>
        </w:tc>
      </w:tr>
      <w:tr w:rsidR="006C60B6" w:rsidRPr="00466A2E" w14:paraId="33B4553A" w14:textId="77777777" w:rsidTr="006C270F">
        <w:tc>
          <w:tcPr>
            <w:tcW w:w="4531" w:type="dxa"/>
          </w:tcPr>
          <w:p w14:paraId="550715FE"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0BE38D67" w14:textId="77777777" w:rsidR="006C60B6" w:rsidRPr="00466A2E" w:rsidRDefault="006C60B6" w:rsidP="006C270F">
            <w:pPr>
              <w:pStyle w:val="Tabulka-buky11"/>
              <w:rPr>
                <w:rFonts w:ascii="Arial" w:hAnsi="Arial" w:cs="Arial"/>
                <w:sz w:val="24"/>
                <w:szCs w:val="22"/>
                <w:lang w:val="cs-CZ"/>
              </w:rPr>
            </w:pPr>
          </w:p>
        </w:tc>
      </w:tr>
      <w:tr w:rsidR="006C60B6" w:rsidRPr="00466A2E" w14:paraId="14B50D08" w14:textId="77777777" w:rsidTr="006C270F">
        <w:tc>
          <w:tcPr>
            <w:tcW w:w="4531" w:type="dxa"/>
          </w:tcPr>
          <w:p w14:paraId="28365D60" w14:textId="77777777" w:rsidR="006C60B6" w:rsidRPr="00466A2E" w:rsidRDefault="006C60B6" w:rsidP="006C270F">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48A8F468" w14:textId="77777777" w:rsidR="006C60B6" w:rsidRPr="00466A2E" w:rsidRDefault="006C60B6" w:rsidP="006C270F">
            <w:pPr>
              <w:pStyle w:val="Tabulka-buky11"/>
              <w:rPr>
                <w:rFonts w:ascii="Arial" w:hAnsi="Arial" w:cs="Arial"/>
                <w:sz w:val="24"/>
                <w:szCs w:val="22"/>
                <w:lang w:val="cs-CZ"/>
              </w:rPr>
            </w:pPr>
          </w:p>
        </w:tc>
      </w:tr>
      <w:tr w:rsidR="006C60B6" w:rsidRPr="00466A2E" w14:paraId="32DC43DD" w14:textId="77777777" w:rsidTr="006C270F">
        <w:tc>
          <w:tcPr>
            <w:tcW w:w="4531" w:type="dxa"/>
          </w:tcPr>
          <w:p w14:paraId="00C197D2"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1DE9F156" w14:textId="77777777" w:rsidR="006C60B6" w:rsidRPr="00466A2E" w:rsidRDefault="006C60B6" w:rsidP="006C270F">
            <w:pPr>
              <w:pStyle w:val="Tabulka-buky11"/>
              <w:rPr>
                <w:rFonts w:ascii="Arial" w:hAnsi="Arial" w:cs="Arial"/>
                <w:sz w:val="24"/>
                <w:szCs w:val="22"/>
                <w:lang w:val="cs-CZ"/>
              </w:rPr>
            </w:pPr>
          </w:p>
        </w:tc>
      </w:tr>
      <w:tr w:rsidR="006C60B6" w:rsidRPr="00466A2E" w14:paraId="0724935D" w14:textId="77777777" w:rsidTr="006C270F">
        <w:tc>
          <w:tcPr>
            <w:tcW w:w="4531" w:type="dxa"/>
          </w:tcPr>
          <w:p w14:paraId="47244F89"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570C1F96" w14:textId="77777777" w:rsidR="006C60B6" w:rsidRPr="00466A2E" w:rsidRDefault="006C60B6" w:rsidP="006C270F">
            <w:pPr>
              <w:pStyle w:val="Tabulka-buky11"/>
              <w:rPr>
                <w:rFonts w:ascii="Arial" w:hAnsi="Arial" w:cs="Arial"/>
                <w:sz w:val="24"/>
                <w:szCs w:val="22"/>
                <w:lang w:val="cs-CZ"/>
              </w:rPr>
            </w:pPr>
          </w:p>
        </w:tc>
      </w:tr>
      <w:tr w:rsidR="006C60B6" w:rsidRPr="00466A2E" w14:paraId="1860FD84" w14:textId="77777777" w:rsidTr="006C270F">
        <w:tc>
          <w:tcPr>
            <w:tcW w:w="4531" w:type="dxa"/>
          </w:tcPr>
          <w:p w14:paraId="21361068"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32203368" w14:textId="77777777" w:rsidR="006C60B6" w:rsidRPr="00466A2E" w:rsidRDefault="006C60B6" w:rsidP="006C270F">
            <w:pPr>
              <w:pStyle w:val="Tabulka-buky11"/>
              <w:rPr>
                <w:rFonts w:ascii="Arial" w:hAnsi="Arial" w:cs="Arial"/>
                <w:sz w:val="24"/>
                <w:szCs w:val="22"/>
                <w:lang w:val="cs-CZ"/>
              </w:rPr>
            </w:pPr>
          </w:p>
        </w:tc>
      </w:tr>
      <w:tr w:rsidR="006C60B6" w:rsidRPr="00466A2E" w14:paraId="7938175B" w14:textId="77777777" w:rsidTr="006C270F">
        <w:tc>
          <w:tcPr>
            <w:tcW w:w="4531" w:type="dxa"/>
          </w:tcPr>
          <w:p w14:paraId="5BEA7789"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4CF8A0A7" w14:textId="77777777" w:rsidR="006C60B6" w:rsidRPr="00466A2E" w:rsidRDefault="006C60B6" w:rsidP="006C270F">
            <w:pPr>
              <w:pStyle w:val="Tabulka-buky11"/>
              <w:rPr>
                <w:rFonts w:ascii="Arial" w:hAnsi="Arial" w:cs="Arial"/>
                <w:sz w:val="24"/>
                <w:szCs w:val="22"/>
                <w:lang w:val="cs-CZ"/>
              </w:rPr>
            </w:pPr>
          </w:p>
        </w:tc>
      </w:tr>
      <w:tr w:rsidR="006C60B6" w:rsidRPr="00466A2E" w14:paraId="65BF3BED" w14:textId="77777777" w:rsidTr="006C270F">
        <w:tc>
          <w:tcPr>
            <w:tcW w:w="4531" w:type="dxa"/>
          </w:tcPr>
          <w:p w14:paraId="77E50573" w14:textId="58F16485" w:rsidR="00A34E0B"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Číslo účtu:</w:t>
            </w:r>
          </w:p>
          <w:p w14:paraId="3FAA1B1B" w14:textId="7BDEBE03" w:rsidR="006C60B6" w:rsidRPr="00A34E0B" w:rsidRDefault="00A34E0B" w:rsidP="00A34E0B">
            <w:pPr>
              <w:tabs>
                <w:tab w:val="left" w:pos="2934"/>
              </w:tabs>
            </w:pPr>
            <w:r>
              <w:tab/>
            </w:r>
          </w:p>
        </w:tc>
        <w:tc>
          <w:tcPr>
            <w:tcW w:w="4531" w:type="dxa"/>
          </w:tcPr>
          <w:p w14:paraId="280F15AC" w14:textId="77777777" w:rsidR="006C60B6" w:rsidRPr="00466A2E" w:rsidRDefault="006C60B6" w:rsidP="006C270F">
            <w:pPr>
              <w:pStyle w:val="Tabulka-buky11"/>
              <w:rPr>
                <w:rFonts w:ascii="Arial" w:hAnsi="Arial" w:cs="Arial"/>
                <w:sz w:val="24"/>
                <w:szCs w:val="22"/>
                <w:lang w:val="cs-CZ"/>
              </w:rPr>
            </w:pPr>
          </w:p>
        </w:tc>
      </w:tr>
      <w:tr w:rsidR="006C60B6" w:rsidRPr="00466A2E" w14:paraId="0BE4CBB3" w14:textId="77777777" w:rsidTr="006C270F">
        <w:tc>
          <w:tcPr>
            <w:tcW w:w="4531" w:type="dxa"/>
          </w:tcPr>
          <w:p w14:paraId="746AE822"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lastRenderedPageBreak/>
              <w:t>IČO:</w:t>
            </w:r>
          </w:p>
        </w:tc>
        <w:tc>
          <w:tcPr>
            <w:tcW w:w="4531" w:type="dxa"/>
          </w:tcPr>
          <w:p w14:paraId="445855EA" w14:textId="77777777" w:rsidR="006C60B6" w:rsidRPr="00466A2E" w:rsidRDefault="006C60B6" w:rsidP="006C270F">
            <w:pPr>
              <w:pStyle w:val="Tabulka-buky11"/>
              <w:rPr>
                <w:rFonts w:ascii="Arial" w:hAnsi="Arial" w:cs="Arial"/>
                <w:sz w:val="24"/>
                <w:szCs w:val="22"/>
                <w:lang w:val="cs-CZ"/>
              </w:rPr>
            </w:pPr>
          </w:p>
        </w:tc>
      </w:tr>
      <w:tr w:rsidR="006C60B6" w:rsidRPr="00466A2E" w14:paraId="7A291E6E" w14:textId="77777777" w:rsidTr="006C270F">
        <w:tc>
          <w:tcPr>
            <w:tcW w:w="4531" w:type="dxa"/>
          </w:tcPr>
          <w:p w14:paraId="636755C3"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E51FB7A" w14:textId="77777777" w:rsidR="006C60B6" w:rsidRPr="00466A2E" w:rsidRDefault="006C60B6" w:rsidP="006C270F">
            <w:pPr>
              <w:pStyle w:val="Tabulka-buky11"/>
              <w:rPr>
                <w:rFonts w:ascii="Arial" w:hAnsi="Arial" w:cs="Arial"/>
                <w:sz w:val="24"/>
                <w:szCs w:val="22"/>
                <w:lang w:val="cs-CZ"/>
              </w:rPr>
            </w:pPr>
          </w:p>
        </w:tc>
      </w:tr>
      <w:tr w:rsidR="006C60B6" w:rsidRPr="00466A2E" w14:paraId="1861A000" w14:textId="77777777" w:rsidTr="006C270F">
        <w:tc>
          <w:tcPr>
            <w:tcW w:w="4531" w:type="dxa"/>
          </w:tcPr>
          <w:p w14:paraId="16815B1F"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tc>
          <w:tcPr>
            <w:tcW w:w="4531" w:type="dxa"/>
          </w:tcPr>
          <w:p w14:paraId="7B918328" w14:textId="77777777" w:rsidR="006C60B6" w:rsidRPr="00466A2E" w:rsidRDefault="006C60B6" w:rsidP="006C270F">
            <w:pPr>
              <w:pStyle w:val="Tabulka-buky11"/>
              <w:rPr>
                <w:rFonts w:ascii="Arial" w:hAnsi="Arial" w:cs="Arial"/>
                <w:sz w:val="24"/>
                <w:szCs w:val="22"/>
                <w:lang w:val="cs-CZ"/>
              </w:rPr>
            </w:pPr>
          </w:p>
        </w:tc>
      </w:tr>
      <w:tr w:rsidR="006C60B6" w:rsidRPr="00466A2E" w14:paraId="0ADAF434" w14:textId="77777777" w:rsidTr="006C270F">
        <w:tc>
          <w:tcPr>
            <w:tcW w:w="4531" w:type="dxa"/>
          </w:tcPr>
          <w:p w14:paraId="7443ED40" w14:textId="77777777" w:rsidR="006C60B6" w:rsidRPr="00466A2E" w:rsidRDefault="006C60B6" w:rsidP="006C270F">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p>
        </w:tc>
        <w:tc>
          <w:tcPr>
            <w:tcW w:w="4531" w:type="dxa"/>
          </w:tcPr>
          <w:p w14:paraId="6CF19480" w14:textId="77777777" w:rsidR="006C60B6" w:rsidRPr="00466A2E" w:rsidRDefault="006C60B6" w:rsidP="006C270F">
            <w:pPr>
              <w:pStyle w:val="Tabulka-buky11"/>
              <w:rPr>
                <w:rFonts w:ascii="Arial" w:hAnsi="Arial" w:cs="Arial"/>
                <w:sz w:val="24"/>
                <w:szCs w:val="22"/>
                <w:lang w:val="cs-CZ"/>
              </w:rPr>
            </w:pPr>
          </w:p>
        </w:tc>
      </w:tr>
    </w:tbl>
    <w:p w14:paraId="0CD7328E"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36BB25E3"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4A94710" w14:textId="77777777" w:rsidR="006C60B6" w:rsidRPr="00466A2E" w:rsidRDefault="006C60B6" w:rsidP="006C60B6">
      <w:pPr>
        <w:spacing w:after="0"/>
        <w:rPr>
          <w:rFonts w:ascii="Arial" w:hAnsi="Arial" w:cs="Arial"/>
          <w:sz w:val="24"/>
          <w:lang w:val="cs-CZ"/>
        </w:rPr>
      </w:pPr>
    </w:p>
    <w:p w14:paraId="2D18033C" w14:textId="5AEAD115" w:rsidR="006C60B6" w:rsidRPr="00466A2E" w:rsidRDefault="006C60B6" w:rsidP="006C60B6">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r w:rsidR="00923134">
        <w:rPr>
          <w:rFonts w:ascii="Arial" w:hAnsi="Arial" w:cs="Arial"/>
          <w:snapToGrid w:val="0"/>
          <w:sz w:val="22"/>
          <w:szCs w:val="22"/>
          <w:lang w:val="cs-CZ"/>
        </w:rPr>
        <w:t xml:space="preserve"> </w:t>
      </w:r>
      <w:r w:rsidRPr="00466A2E">
        <w:rPr>
          <w:rFonts w:ascii="Arial" w:hAnsi="Arial" w:cs="Arial"/>
          <w:snapToGrid w:val="0"/>
          <w:sz w:val="22"/>
          <w:szCs w:val="22"/>
          <w:lang w:val="cs-CZ"/>
        </w:rPr>
        <w:t xml:space="preserve">řízení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0D40E72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Předmět a účel smlouvy</w:t>
      </w:r>
    </w:p>
    <w:p w14:paraId="0DF041D3" w14:textId="0E070448" w:rsidR="006C60B6" w:rsidRPr="00D40A90" w:rsidRDefault="006C60B6" w:rsidP="006C60B6">
      <w:pPr>
        <w:pStyle w:val="Odstavecseseznamem"/>
        <w:ind w:left="709" w:hanging="709"/>
        <w:rPr>
          <w:rFonts w:ascii="Arial" w:hAnsi="Arial" w:cs="Arial"/>
          <w:szCs w:val="20"/>
          <w:lang w:val="cs-CZ"/>
        </w:rPr>
      </w:pPr>
      <w:r w:rsidRPr="00D40A90">
        <w:rPr>
          <w:rFonts w:ascii="Arial" w:hAnsi="Arial" w:cs="Arial"/>
          <w:szCs w:val="20"/>
        </w:rPr>
        <w:t xml:space="preserve">Účelem této smlouvy je úprava práv a povinností smluvních stran při realizaci  veřejné zakázky  </w:t>
      </w:r>
      <w:r w:rsidRPr="00D40A90">
        <w:rPr>
          <w:rFonts w:ascii="Arial" w:hAnsi="Arial" w:cs="Arial"/>
          <w:szCs w:val="20"/>
          <w:lang w:val="cs-CZ"/>
        </w:rPr>
        <w:t>„</w:t>
      </w:r>
      <w:r w:rsidRPr="00D40A90">
        <w:rPr>
          <w:rStyle w:val="Siln"/>
          <w:rFonts w:ascii="Arial" w:hAnsi="Arial" w:cs="Arial"/>
          <w:szCs w:val="20"/>
          <w:lang w:val="cs-CZ"/>
        </w:rPr>
        <w:t xml:space="preserve">Komplexní </w:t>
      </w:r>
      <w:r w:rsidRPr="00D40A90">
        <w:rPr>
          <w:rStyle w:val="Siln"/>
          <w:rFonts w:ascii="Arial" w:hAnsi="Arial" w:cs="Arial"/>
          <w:szCs w:val="20"/>
        </w:rPr>
        <w:t>pozemkové</w:t>
      </w:r>
      <w:r w:rsidRPr="00D40A90">
        <w:rPr>
          <w:rStyle w:val="Siln"/>
          <w:rFonts w:ascii="Arial" w:hAnsi="Arial" w:cs="Arial"/>
          <w:szCs w:val="20"/>
          <w:lang w:val="cs-CZ"/>
        </w:rPr>
        <w:t xml:space="preserve"> úprav</w:t>
      </w:r>
      <w:r w:rsidRPr="00D40A90">
        <w:rPr>
          <w:rStyle w:val="Siln"/>
          <w:rFonts w:ascii="Arial" w:hAnsi="Arial" w:cs="Arial"/>
          <w:szCs w:val="20"/>
        </w:rPr>
        <w:t xml:space="preserve">y </w:t>
      </w:r>
      <w:r w:rsidR="00923134" w:rsidRPr="00D40A90">
        <w:rPr>
          <w:rStyle w:val="Siln"/>
          <w:rFonts w:ascii="Arial" w:hAnsi="Arial" w:cs="Arial"/>
          <w:szCs w:val="20"/>
        </w:rPr>
        <w:t xml:space="preserve">v k. ú. </w:t>
      </w:r>
      <w:r w:rsidR="00D40A90" w:rsidRPr="00D40A90">
        <w:rPr>
          <w:rStyle w:val="Siln"/>
          <w:rFonts w:ascii="Arial" w:hAnsi="Arial" w:cs="Arial"/>
          <w:szCs w:val="20"/>
        </w:rPr>
        <w:t>Houbový Vrch</w:t>
      </w:r>
      <w:r w:rsidRPr="00D40A90">
        <w:rPr>
          <w:rFonts w:ascii="Arial" w:hAnsi="Arial" w:cs="Arial"/>
          <w:szCs w:val="20"/>
          <w:lang w:val="cs-CZ"/>
        </w:rPr>
        <w:t>“</w:t>
      </w:r>
      <w:r w:rsidRPr="00D40A90">
        <w:rPr>
          <w:rFonts w:ascii="Arial" w:hAnsi="Arial" w:cs="Arial"/>
          <w:szCs w:val="20"/>
        </w:rPr>
        <w:t>.</w:t>
      </w:r>
    </w:p>
    <w:p w14:paraId="5519E4C9" w14:textId="7E976694" w:rsidR="006C60B6" w:rsidRPr="00466A2E" w:rsidRDefault="006C60B6" w:rsidP="006C60B6">
      <w:pPr>
        <w:pStyle w:val="Odstavecseseznamem"/>
        <w:ind w:left="709" w:hanging="709"/>
        <w:rPr>
          <w:rFonts w:ascii="Arial" w:hAnsi="Arial" w:cs="Arial"/>
          <w:szCs w:val="20"/>
          <w:lang w:val="cs-CZ"/>
        </w:rPr>
      </w:pPr>
      <w:r w:rsidRPr="00D40A90">
        <w:rPr>
          <w:rFonts w:ascii="Arial" w:hAnsi="Arial" w:cs="Arial"/>
          <w:szCs w:val="20"/>
        </w:rPr>
        <w:t xml:space="preserve">Předmětem této smlouvy je závazek zhotovitele </w:t>
      </w:r>
      <w:r w:rsidRPr="00D40A90">
        <w:rPr>
          <w:rFonts w:ascii="Arial" w:hAnsi="Arial" w:cs="Arial"/>
          <w:szCs w:val="20"/>
          <w:lang w:val="cs-CZ"/>
        </w:rPr>
        <w:t xml:space="preserve">provést dílo </w:t>
      </w:r>
      <w:r w:rsidRPr="00D40A90">
        <w:rPr>
          <w:rFonts w:ascii="Arial" w:hAnsi="Arial" w:cs="Arial"/>
          <w:szCs w:val="20"/>
        </w:rPr>
        <w:t xml:space="preserve">- </w:t>
      </w:r>
      <w:r w:rsidRPr="00D40A90">
        <w:rPr>
          <w:rFonts w:ascii="Arial" w:hAnsi="Arial" w:cs="Arial"/>
          <w:szCs w:val="20"/>
          <w:lang w:val="cs-CZ"/>
        </w:rPr>
        <w:t>návrh</w:t>
      </w:r>
      <w:r w:rsidRPr="00D40A90">
        <w:rPr>
          <w:rFonts w:ascii="Arial" w:hAnsi="Arial" w:cs="Arial"/>
          <w:szCs w:val="20"/>
        </w:rPr>
        <w:t xml:space="preserve"> komplex</w:t>
      </w:r>
      <w:r w:rsidR="00923134" w:rsidRPr="00D40A90">
        <w:rPr>
          <w:rFonts w:ascii="Arial" w:hAnsi="Arial" w:cs="Arial"/>
          <w:szCs w:val="20"/>
        </w:rPr>
        <w:t xml:space="preserve">ních pozemkových úprav v k. ú. </w:t>
      </w:r>
      <w:r w:rsidR="00D40A90" w:rsidRPr="00D40A90">
        <w:rPr>
          <w:rStyle w:val="Siln"/>
          <w:rFonts w:ascii="Arial" w:hAnsi="Arial" w:cs="Arial"/>
          <w:b w:val="0"/>
          <w:szCs w:val="20"/>
        </w:rPr>
        <w:t>Houbový Vrch</w:t>
      </w:r>
      <w:r w:rsidR="00D40A90" w:rsidRPr="00D40A90">
        <w:rPr>
          <w:rFonts w:ascii="Arial" w:hAnsi="Arial" w:cs="Arial"/>
          <w:b/>
          <w:szCs w:val="20"/>
          <w:lang w:val="cs-CZ"/>
        </w:rPr>
        <w:t xml:space="preserve"> </w:t>
      </w:r>
      <w:r w:rsidRPr="00D40A90">
        <w:rPr>
          <w:rFonts w:ascii="Arial" w:hAnsi="Arial" w:cs="Arial"/>
          <w:b/>
          <w:szCs w:val="20"/>
          <w:lang w:val="cs-CZ"/>
        </w:rPr>
        <w:t>(dále</w:t>
      </w:r>
      <w:r w:rsidRPr="00D40A90">
        <w:rPr>
          <w:rFonts w:ascii="Arial" w:hAnsi="Arial" w:cs="Arial"/>
          <w:szCs w:val="20"/>
          <w:lang w:val="cs-CZ"/>
        </w:rPr>
        <w:t xml:space="preserve"> jen „</w:t>
      </w:r>
      <w:r w:rsidRPr="00D40A90">
        <w:rPr>
          <w:rFonts w:ascii="Arial" w:hAnsi="Arial" w:cs="Arial"/>
          <w:b/>
          <w:szCs w:val="20"/>
          <w:lang w:val="cs-CZ"/>
        </w:rPr>
        <w:t>KoPÚ</w:t>
      </w:r>
      <w:r w:rsidRPr="00D40A90">
        <w:rPr>
          <w:rFonts w:ascii="Arial" w:hAnsi="Arial" w:cs="Arial"/>
          <w:szCs w:val="20"/>
          <w:lang w:val="cs-CZ"/>
        </w:rPr>
        <w:t xml:space="preserve">“) včetně nezbytných </w:t>
      </w:r>
      <w:r w:rsidRPr="00466A2E">
        <w:rPr>
          <w:rFonts w:ascii="Arial" w:hAnsi="Arial" w:cs="Arial"/>
          <w:szCs w:val="20"/>
          <w:lang w:val="cs-CZ"/>
        </w:rPr>
        <w:t xml:space="preserve">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Pr>
          <w:rFonts w:ascii="Arial" w:hAnsi="Arial" w:cs="Arial"/>
          <w:szCs w:val="20"/>
          <w:lang w:val="cs-CZ"/>
        </w:rPr>
        <w:t xml:space="preserve"> a</w:t>
      </w:r>
      <w:r w:rsidRPr="00466A2E">
        <w:rPr>
          <w:rFonts w:ascii="Arial" w:hAnsi="Arial" w:cs="Arial"/>
          <w:szCs w:val="20"/>
          <w:lang w:val="cs-CZ"/>
        </w:rPr>
        <w:t xml:space="preserve"> vyhotovení dokumentace pro zavedení výsledků KoPÚ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5D6AE88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696695D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1F907344" w14:textId="77777777" w:rsidR="006C60B6" w:rsidRPr="00466A2E" w:rsidRDefault="006C60B6" w:rsidP="006C60B6">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KoPÚ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 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03A2B6B9"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14488178" w14:textId="1DEB9BE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proofErr w:type="gramStart"/>
      <w:r w:rsidR="00923134" w:rsidRPr="00E8241D">
        <w:rPr>
          <w:rFonts w:ascii="Arial" w:hAnsi="Arial" w:cs="Arial"/>
          <w:szCs w:val="20"/>
          <w:highlight w:val="yellow"/>
          <w:lang w:val="cs-CZ"/>
        </w:rPr>
        <w:t>xx</w:t>
      </w:r>
      <w:proofErr w:type="gramEnd"/>
      <w:r w:rsidR="00923134" w:rsidRPr="00E8241D">
        <w:rPr>
          <w:rFonts w:ascii="Arial" w:hAnsi="Arial" w:cs="Arial"/>
          <w:szCs w:val="20"/>
          <w:highlight w:val="yellow"/>
          <w:lang w:val="cs-CZ"/>
        </w:rPr>
        <w:t>.</w:t>
      </w:r>
      <w:proofErr w:type="gramStart"/>
      <w:r w:rsidR="00923134" w:rsidRPr="00E8241D">
        <w:rPr>
          <w:rFonts w:ascii="Arial" w:hAnsi="Arial" w:cs="Arial"/>
          <w:szCs w:val="20"/>
          <w:highlight w:val="yellow"/>
          <w:lang w:val="cs-CZ"/>
        </w:rPr>
        <w:t>xx</w:t>
      </w:r>
      <w:proofErr w:type="gramEnd"/>
      <w:r w:rsidR="00923134" w:rsidRPr="00E8241D">
        <w:rPr>
          <w:rFonts w:ascii="Arial" w:hAnsi="Arial" w:cs="Arial"/>
          <w:szCs w:val="20"/>
          <w:highlight w:val="yellow"/>
          <w:lang w:val="cs-CZ"/>
        </w:rPr>
        <w:t>.2018</w:t>
      </w:r>
    </w:p>
    <w:p w14:paraId="3C9B9D2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38E8C2B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w:t>
      </w:r>
      <w:r w:rsidRPr="00466A2E">
        <w:rPr>
          <w:rFonts w:ascii="Arial" w:hAnsi="Arial" w:cs="Arial"/>
          <w:szCs w:val="20"/>
          <w:lang w:val="cs-CZ"/>
        </w:rPr>
        <w:lastRenderedPageBreak/>
        <w:t>plnění díla, je zhotovitel povinen při realizaci veřejné zakázky řídit se těmito novými předpisy.</w:t>
      </w:r>
    </w:p>
    <w:p w14:paraId="5483201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4572762F" w14:textId="6CDFB23D"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zpracováno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w:t>
      </w:r>
      <w:r w:rsidR="003E1145">
        <w:rPr>
          <w:rFonts w:ascii="Arial" w:hAnsi="Arial" w:cs="Arial"/>
          <w:lang w:val="cs-CZ"/>
        </w:rPr>
        <w:t>ace plánu společných zařízení v </w:t>
      </w:r>
      <w:r w:rsidRPr="00466A2E">
        <w:rPr>
          <w:rFonts w:ascii="Arial" w:hAnsi="Arial" w:cs="Arial"/>
          <w:lang w:val="cs-CZ"/>
        </w:rPr>
        <w:t>pozemkových úpravách, Směrnicí ústřední ředi</w:t>
      </w:r>
      <w:r w:rsidR="003E1145">
        <w:rPr>
          <w:rFonts w:ascii="Arial" w:hAnsi="Arial" w:cs="Arial"/>
          <w:lang w:val="cs-CZ"/>
        </w:rPr>
        <w:t>telky SPÚ 10/2015 o postavení a </w:t>
      </w:r>
      <w:r w:rsidRPr="00466A2E">
        <w:rPr>
          <w:rFonts w:ascii="Arial" w:hAnsi="Arial" w:cs="Arial"/>
          <w:lang w:val="cs-CZ"/>
        </w:rPr>
        <w:t xml:space="preserve">činnosti Regionálních dokumentačních komisí (dále jen „RDK“)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34A77938" w14:textId="77777777" w:rsidR="006C60B6" w:rsidRPr="00466A2E" w:rsidRDefault="006C60B6" w:rsidP="006C60B6">
      <w:pPr>
        <w:pStyle w:val="Odstavecseseznamem"/>
        <w:numPr>
          <w:ilvl w:val="0"/>
          <w:numId w:val="0"/>
        </w:numPr>
        <w:ind w:left="1141"/>
        <w:rPr>
          <w:rFonts w:ascii="Arial" w:hAnsi="Arial" w:cs="Arial"/>
          <w:lang w:val="cs-CZ"/>
        </w:rPr>
      </w:pPr>
    </w:p>
    <w:p w14:paraId="17E23B6D"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5D0E9585" w14:textId="77777777" w:rsidR="006C60B6" w:rsidRPr="00572D85" w:rsidRDefault="006C60B6" w:rsidP="006C60B6">
      <w:pPr>
        <w:pStyle w:val="Odstavec111"/>
        <w:ind w:left="1560" w:hanging="709"/>
        <w:rPr>
          <w:rFonts w:ascii="Arial" w:hAnsi="Arial" w:cs="Arial"/>
          <w:lang w:val="cs-CZ"/>
        </w:rPr>
      </w:pPr>
      <w:r w:rsidRPr="00572D85">
        <w:rPr>
          <w:rFonts w:ascii="Arial" w:hAnsi="Arial" w:cs="Arial"/>
          <w:lang w:val="cs-CZ"/>
        </w:rPr>
        <w:t>Revize a doplnění stávajícího bodového pole</w:t>
      </w:r>
    </w:p>
    <w:p w14:paraId="138AEFC1" w14:textId="77777777" w:rsidR="006C60B6" w:rsidRPr="00572D85" w:rsidRDefault="006C60B6" w:rsidP="006C60B6">
      <w:pPr>
        <w:pStyle w:val="Odstaveca"/>
        <w:ind w:left="1560" w:hanging="709"/>
        <w:rPr>
          <w:rFonts w:ascii="Arial" w:hAnsi="Arial" w:cs="Arial"/>
          <w:lang w:val="cs-CZ"/>
        </w:rPr>
      </w:pPr>
      <w:r w:rsidRPr="00572D85">
        <w:rPr>
          <w:rFonts w:ascii="Arial" w:hAnsi="Arial" w:cs="Arial"/>
          <w:lang w:val="cs-CZ"/>
        </w:rPr>
        <w:t xml:space="preserve">Revize stávajícího ZPBP, </w:t>
      </w:r>
      <w:proofErr w:type="spellStart"/>
      <w:r w:rsidRPr="00572D85">
        <w:rPr>
          <w:rFonts w:ascii="Arial" w:hAnsi="Arial" w:cs="Arial"/>
          <w:lang w:val="cs-CZ"/>
        </w:rPr>
        <w:t>ZhB</w:t>
      </w:r>
      <w:proofErr w:type="spellEnd"/>
      <w:r w:rsidRPr="00572D85">
        <w:rPr>
          <w:rFonts w:ascii="Arial" w:hAnsi="Arial" w:cs="Arial"/>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14:paraId="541C69D2" w14:textId="77777777" w:rsidR="006C60B6" w:rsidRPr="00572D85" w:rsidRDefault="006C60B6" w:rsidP="006C60B6">
      <w:pPr>
        <w:pStyle w:val="Odstaveca"/>
        <w:ind w:left="1560" w:hanging="709"/>
        <w:rPr>
          <w:rFonts w:ascii="Arial" w:hAnsi="Arial" w:cs="Arial"/>
          <w:lang w:val="cs-CZ"/>
        </w:rPr>
      </w:pPr>
      <w:r w:rsidRPr="00572D85">
        <w:rPr>
          <w:rFonts w:ascii="Arial" w:hAnsi="Arial" w:cs="Arial"/>
          <w:lang w:val="cs-CZ"/>
        </w:rPr>
        <w:t xml:space="preserve">Návrh na doplnění PPBP schválený katastrálním úřadem, doplnění PPBP (případná stabilizace bodů, elaborát doplnění PPBP). </w:t>
      </w:r>
    </w:p>
    <w:p w14:paraId="61148BA8" w14:textId="77777777" w:rsidR="006C60B6" w:rsidRPr="00572D85" w:rsidRDefault="006C60B6" w:rsidP="006C60B6">
      <w:pPr>
        <w:pStyle w:val="Odstavec111"/>
        <w:ind w:left="1560" w:hanging="709"/>
        <w:rPr>
          <w:rFonts w:ascii="Arial" w:hAnsi="Arial" w:cs="Arial"/>
          <w:lang w:val="cs-CZ"/>
        </w:rPr>
      </w:pPr>
      <w:r w:rsidRPr="00572D85">
        <w:rPr>
          <w:rFonts w:ascii="Arial" w:hAnsi="Arial" w:cs="Arial"/>
          <w:lang w:val="cs-CZ"/>
        </w:rPr>
        <w:t>Podrobné měření polohopisu v obvodu KoPÚ</w:t>
      </w:r>
    </w:p>
    <w:p w14:paraId="6C3E9B39" w14:textId="77777777" w:rsidR="006C60B6" w:rsidRPr="00572D85" w:rsidRDefault="006C60B6" w:rsidP="006C60B6">
      <w:pPr>
        <w:pStyle w:val="Odstaveca"/>
        <w:ind w:left="1560" w:hanging="709"/>
        <w:rPr>
          <w:rFonts w:ascii="Arial" w:hAnsi="Arial" w:cs="Arial"/>
          <w:lang w:val="cs-CZ"/>
        </w:rPr>
      </w:pPr>
      <w:r w:rsidRPr="00572D85">
        <w:rPr>
          <w:rFonts w:ascii="Arial" w:hAnsi="Arial" w:cs="Arial"/>
          <w:lang w:val="cs-CZ"/>
        </w:rPr>
        <w:t>Podrobné měření polohopisu tj. předmětů stanovených v § 10 odst. 7 vyhlášky a předmětů stanovených v § 5 katastrální vyhlášky.</w:t>
      </w:r>
      <w:r w:rsidRPr="00572D85">
        <w:rPr>
          <w:rFonts w:ascii="Arial" w:hAnsi="Arial" w:cs="Arial"/>
        </w:rPr>
        <w:t xml:space="preserve"> </w:t>
      </w:r>
    </w:p>
    <w:p w14:paraId="38D5C8D4" w14:textId="77777777" w:rsidR="006C60B6" w:rsidRPr="00572D85" w:rsidRDefault="006C60B6" w:rsidP="006C60B6">
      <w:pPr>
        <w:pStyle w:val="Odstaveca"/>
        <w:ind w:left="1560" w:hanging="709"/>
        <w:rPr>
          <w:rFonts w:ascii="Arial" w:hAnsi="Arial" w:cs="Arial"/>
          <w:lang w:val="cs-CZ"/>
        </w:rPr>
      </w:pPr>
      <w:r w:rsidRPr="00572D85">
        <w:rPr>
          <w:rFonts w:ascii="Arial" w:hAnsi="Arial" w:cs="Arial"/>
          <w:lang w:val="cs-CZ"/>
        </w:rPr>
        <w:t xml:space="preserve">Zaměřování hranic liniových staveb (mimo trvalé porosty, v trvalých porostech) je prováděno za účasti pozvaných vlastníků či správců </w:t>
      </w:r>
      <w:r w:rsidRPr="00572D85">
        <w:rPr>
          <w:rFonts w:ascii="Arial" w:hAnsi="Arial" w:cs="Arial"/>
        </w:rPr>
        <w:t xml:space="preserve">těchto staveb </w:t>
      </w:r>
      <w:r w:rsidRPr="00572D85">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572D85" w:rsidRDefault="006C60B6" w:rsidP="006C60B6">
      <w:pPr>
        <w:pStyle w:val="Odstaveca"/>
        <w:ind w:left="1560" w:hanging="709"/>
        <w:rPr>
          <w:rFonts w:ascii="Arial" w:hAnsi="Arial" w:cs="Arial"/>
          <w:lang w:val="cs-CZ"/>
        </w:rPr>
      </w:pPr>
      <w:r w:rsidRPr="00572D85">
        <w:rPr>
          <w:rFonts w:ascii="Arial" w:hAnsi="Arial" w:cs="Arial"/>
          <w:lang w:val="cs-CZ"/>
        </w:rPr>
        <w:t xml:space="preserve">Body polohopisu budou zaměřeny včetně nadmořské výšky (výškový systém baltský po vyrovnání - </w:t>
      </w:r>
      <w:proofErr w:type="spellStart"/>
      <w:r w:rsidRPr="00572D85">
        <w:rPr>
          <w:rFonts w:ascii="Arial" w:hAnsi="Arial" w:cs="Arial"/>
          <w:lang w:val="cs-CZ"/>
        </w:rPr>
        <w:t>Bpv</w:t>
      </w:r>
      <w:proofErr w:type="spellEnd"/>
      <w:r w:rsidRPr="00572D85">
        <w:rPr>
          <w:rFonts w:ascii="Arial" w:hAnsi="Arial" w:cs="Arial"/>
          <w:lang w:val="cs-CZ"/>
        </w:rPr>
        <w:t xml:space="preserve">). </w:t>
      </w:r>
    </w:p>
    <w:p w14:paraId="09F280F7" w14:textId="5B40C416" w:rsidR="006C60B6" w:rsidRPr="00572D85" w:rsidRDefault="006C60B6" w:rsidP="006C60B6">
      <w:pPr>
        <w:pStyle w:val="Odstaveca"/>
        <w:ind w:left="1560" w:hanging="709"/>
        <w:rPr>
          <w:rFonts w:ascii="Arial" w:hAnsi="Arial" w:cs="Arial"/>
          <w:lang w:val="cs-CZ"/>
        </w:rPr>
      </w:pPr>
      <w:r w:rsidRPr="00572D85">
        <w:rPr>
          <w:rFonts w:ascii="Arial" w:hAnsi="Arial" w:cs="Arial"/>
          <w:lang w:val="cs-CZ"/>
        </w:rPr>
        <w:t>Zjišťování průběhu vlastnických hranic lesních pozemků, zahrad a pozemků zastavěných jako řešených, 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dočasného/trvalého označení lomových bodů, pokud průběh hranice odsouhlasí všichni pozvaní vlastníci.</w:t>
      </w:r>
    </w:p>
    <w:p w14:paraId="5EAF715B" w14:textId="201D6187" w:rsidR="00C31A62" w:rsidRPr="00572D85" w:rsidRDefault="00C31A62" w:rsidP="006C60B6">
      <w:pPr>
        <w:pStyle w:val="Odstaveca"/>
        <w:ind w:left="1560" w:hanging="709"/>
        <w:rPr>
          <w:rFonts w:ascii="Arial" w:hAnsi="Arial" w:cs="Arial"/>
          <w:lang w:val="cs-CZ"/>
        </w:rPr>
      </w:pPr>
      <w:r w:rsidRPr="00572D85">
        <w:rPr>
          <w:rFonts w:ascii="Arial" w:hAnsi="Arial" w:cs="Arial"/>
          <w:lang w:val="cs-CZ"/>
        </w:rPr>
        <w:t>Zaměření komunikací v lesních komplexech.</w:t>
      </w:r>
    </w:p>
    <w:p w14:paraId="374A34BC" w14:textId="152ECAE3"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Zjišťování hranic obvodů KoPÚ a zjišťování </w:t>
      </w:r>
      <w:r w:rsidR="002F3DE3">
        <w:rPr>
          <w:rFonts w:ascii="Arial" w:hAnsi="Arial" w:cs="Arial"/>
          <w:lang w:val="cs-CZ"/>
        </w:rPr>
        <w:t>hranic pozemků neřešených dle § </w:t>
      </w:r>
      <w:r w:rsidRPr="00466A2E">
        <w:rPr>
          <w:rFonts w:ascii="Arial" w:hAnsi="Arial" w:cs="Arial"/>
          <w:lang w:val="cs-CZ"/>
        </w:rPr>
        <w:t>2 zákona</w:t>
      </w:r>
    </w:p>
    <w:p w14:paraId="34D5E23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Vypracování seznamu předpokládaných účastníků řízení pro úvodní jednání. Tento seznam bude předán objednateli v termínu do 2 měsíců od výzvy objednatele. Zjišťování hranic obvodů KoPÚ,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KoPÚ a předání elaborátu zjišťování hranic obvodů včetně jeho příloh na katastrální úřad, předepsaná stabilizace, vše dle platných katastrálních předpisů katastru nemovitostí. </w:t>
      </w:r>
    </w:p>
    <w:p w14:paraId="0C53601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759A60F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3E85F0CA"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minimálně 1 měsíc před začátkem zjišťování hranic. </w:t>
      </w:r>
    </w:p>
    <w:p w14:paraId="33735D4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6BCF771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 zhotovitel</w:t>
      </w:r>
      <w:r w:rsidRPr="00466A2E">
        <w:rPr>
          <w:rFonts w:ascii="Arial" w:hAnsi="Arial" w:cs="Arial"/>
          <w:lang w:val="cs-CZ"/>
        </w:rPr>
        <w:t>.</w:t>
      </w:r>
    </w:p>
    <w:p w14:paraId="1117991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Grafický přehled parcel (pro celé katastrální území/v obvodu pozemkových úprav), včetně parcel vedených ve zjednodušené evidenci včetně případného seznamu nesouladů graficky zobrazených parcel s obsahem souboru popisných informací</w:t>
      </w:r>
      <w:r w:rsidRPr="00466A2E">
        <w:rPr>
          <w:rFonts w:ascii="Arial" w:hAnsi="Arial" w:cs="Arial"/>
        </w:rPr>
        <w:t>.</w:t>
      </w:r>
    </w:p>
    <w:p w14:paraId="515835E8" w14:textId="77777777" w:rsidR="006C60B6" w:rsidRPr="00466A2E" w:rsidRDefault="006C60B6" w:rsidP="006C60B6">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4018F47A" w14:textId="77777777" w:rsidR="006C60B6" w:rsidRPr="00466A2E" w:rsidRDefault="006C60B6" w:rsidP="006C60B6">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867B51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5D9A820D" w14:textId="781A602C"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Pr="00466A2E">
        <w:rPr>
          <w:rFonts w:ascii="Arial" w:hAnsi="Arial" w:cs="Arial"/>
        </w:rPr>
        <w:t xml:space="preserve">podle § 5 </w:t>
      </w:r>
      <w:r w:rsidR="002F3DE3">
        <w:rPr>
          <w:rFonts w:ascii="Arial" w:hAnsi="Arial" w:cs="Arial"/>
        </w:rPr>
        <w:t>vyhlášky.</w:t>
      </w:r>
    </w:p>
    <w:p w14:paraId="0B7C18F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32D7B42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827C50B"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48BEEE4B" w14:textId="2A15EB81"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Přehled zjištěných nesouladů druhů pozemků </w:t>
      </w:r>
      <w:r w:rsidR="00221B8E">
        <w:rPr>
          <w:rFonts w:ascii="Arial" w:hAnsi="Arial" w:cs="Arial"/>
          <w:lang w:val="cs-CZ"/>
        </w:rPr>
        <w:t>a způsobů využití v souladu s § </w:t>
      </w:r>
      <w:r w:rsidRPr="00466A2E">
        <w:rPr>
          <w:rFonts w:ascii="Arial" w:hAnsi="Arial" w:cs="Arial"/>
          <w:lang w:val="cs-CZ"/>
        </w:rPr>
        <w:t>5 odst. 3 vyhlášky jako podkladu pro jednání dle § 11 odst. 1 vyhlášky.</w:t>
      </w:r>
    </w:p>
    <w:p w14:paraId="5FC88F08" w14:textId="77777777" w:rsidR="006C60B6" w:rsidRPr="00466A2E" w:rsidRDefault="006C60B6" w:rsidP="006C60B6">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 odsouhlasená příslušným odborem SPÚ. Elaborát bude vypracován v souladu s § 8 zákona a § 11 a 12 vyhlášky a přílohy č. 1 vyhlášky, jeho předání  příslušnému odboru SPÚ zajistí objednatel.</w:t>
      </w:r>
    </w:p>
    <w:p w14:paraId="2C2413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7F05524D" w14:textId="5C11A10F"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bude zpracována v rozsahu uve</w:t>
      </w:r>
      <w:r w:rsidR="00F36103">
        <w:rPr>
          <w:rFonts w:ascii="Arial" w:hAnsi="Arial" w:cs="Arial"/>
          <w:lang w:val="cs-CZ"/>
        </w:rPr>
        <w:t>deném v bodě VI. přílohy č. 1 k </w:t>
      </w:r>
      <w:r w:rsidRPr="00466A2E">
        <w:rPr>
          <w:rFonts w:ascii="Arial" w:hAnsi="Arial" w:cs="Arial"/>
          <w:lang w:val="cs-CZ"/>
        </w:rPr>
        <w:t xml:space="preserve">vyhlášce s výjimkou bodů 8), 9), 10) a v </w:t>
      </w:r>
      <w:r w:rsidR="00F36103">
        <w:rPr>
          <w:rFonts w:ascii="Arial" w:hAnsi="Arial" w:cs="Arial"/>
          <w:lang w:val="cs-CZ"/>
        </w:rPr>
        <w:t>souladu s požadavky uvedenými v </w:t>
      </w:r>
      <w:r w:rsidR="00CE4B72">
        <w:rPr>
          <w:rFonts w:ascii="Arial" w:hAnsi="Arial" w:cs="Arial"/>
          <w:lang w:val="cs-CZ"/>
        </w:rPr>
        <w:t>§ </w:t>
      </w:r>
      <w:r w:rsidRPr="00466A2E">
        <w:rPr>
          <w:rFonts w:ascii="Arial" w:hAnsi="Arial" w:cs="Arial"/>
          <w:lang w:val="cs-CZ"/>
        </w:rPr>
        <w:t xml:space="preserve">8 zákona a v § 11 a 12 vyhlášky a přílohy č. 2 vyhlášky. S vypracováním seznamu pozemků vlastníků vyžadujících souhlas podle § 3 odst. 3 zákona. </w:t>
      </w:r>
    </w:p>
    <w:p w14:paraId="0A335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6DE9376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2A210758"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Vyhotovení znaleckých posudků na ocenění věcných břemen nebo výkupu pozemků zajistí objednatel.</w:t>
      </w:r>
    </w:p>
    <w:p w14:paraId="50237A5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08FA3300" w14:textId="5B0C516B"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plánu společných zařízení</w:t>
      </w:r>
      <w:r w:rsidR="002F3DE3">
        <w:rPr>
          <w:rFonts w:ascii="Arial" w:hAnsi="Arial" w:cs="Arial"/>
          <w:lang w:val="cs-CZ"/>
        </w:rPr>
        <w:t xml:space="preserve"> (včetně lesních komplexů)</w:t>
      </w:r>
    </w:p>
    <w:p w14:paraId="0183441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23D71B71"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E447AA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7422D57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77630DAD"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E10A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4F2F58E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6673B76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050619C" w14:textId="42D3F8F4"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00F36103">
        <w:rPr>
          <w:rFonts w:ascii="Arial" w:hAnsi="Arial" w:cs="Arial"/>
          <w:lang w:val="cs-CZ"/>
        </w:rPr>
        <w:t>a </w:t>
      </w:r>
      <w:r w:rsidRPr="00466A2E">
        <w:rPr>
          <w:rFonts w:ascii="Arial" w:hAnsi="Arial" w:cs="Arial"/>
          <w:lang w:val="cs-CZ"/>
        </w:rPr>
        <w:t xml:space="preserve">zpracována v rozsahu </w:t>
      </w:r>
      <w:r w:rsidRPr="00466A2E">
        <w:rPr>
          <w:rFonts w:ascii="Arial" w:hAnsi="Arial" w:cs="Arial"/>
        </w:rPr>
        <w:t xml:space="preserve">odstavců </w:t>
      </w:r>
      <w:proofErr w:type="gramStart"/>
      <w:r w:rsidRPr="00466A2E">
        <w:rPr>
          <w:rFonts w:ascii="Arial" w:hAnsi="Arial" w:cs="Arial"/>
        </w:rPr>
        <w:t>3.5</w:t>
      </w:r>
      <w:proofErr w:type="gramEnd"/>
      <w:r w:rsidRPr="00466A2E">
        <w:rPr>
          <w:rFonts w:ascii="Arial" w:hAnsi="Arial" w:cs="Arial"/>
        </w:rPr>
        <w:t>.</w:t>
      </w:r>
      <w:proofErr w:type="gramStart"/>
      <w:r w:rsidRPr="00466A2E">
        <w:rPr>
          <w:rFonts w:ascii="Arial" w:hAnsi="Arial" w:cs="Arial"/>
        </w:rPr>
        <w:t>i.</w:t>
      </w:r>
      <w:proofErr w:type="gramEnd"/>
      <w:r w:rsidRPr="00466A2E">
        <w:rPr>
          <w:rFonts w:ascii="Arial" w:hAnsi="Arial" w:cs="Arial"/>
        </w:rPr>
        <w:t>a) - 3.5.i.c):</w:t>
      </w:r>
      <w:r w:rsidRPr="00466A2E">
        <w:rPr>
          <w:rFonts w:ascii="Arial" w:hAnsi="Arial" w:cs="Arial"/>
          <w:lang w:val="cs-CZ"/>
        </w:rPr>
        <w:t xml:space="preserve"> </w:t>
      </w:r>
    </w:p>
    <w:p w14:paraId="26BD5A11"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493501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 xml:space="preserve">Potřebné podélné profily, příčné řezy a podrobné situace liniových staveb (toky, komunikace, příkopy, </w:t>
      </w:r>
      <w:proofErr w:type="spellStart"/>
      <w:r w:rsidRPr="00466A2E">
        <w:rPr>
          <w:rFonts w:ascii="Arial" w:hAnsi="Arial" w:cs="Arial"/>
          <w:lang w:val="cs-CZ"/>
        </w:rPr>
        <w:t>průlehy</w:t>
      </w:r>
      <w:proofErr w:type="spellEnd"/>
      <w:r w:rsidRPr="00466A2E">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11779917" w14:textId="77777777"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3438B0A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7DDD60A3" w14:textId="60E21962"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w:t>
      </w:r>
      <w:r w:rsidR="009F4E67">
        <w:rPr>
          <w:rFonts w:ascii="Arial" w:hAnsi="Arial" w:cs="Arial"/>
          <w:lang w:val="cs-CZ"/>
        </w:rPr>
        <w:t>ky a s přílohou č. 3 vyhlášky v </w:t>
      </w:r>
      <w:r w:rsidRPr="00466A2E">
        <w:rPr>
          <w:rFonts w:ascii="Arial" w:hAnsi="Arial" w:cs="Arial"/>
          <w:lang w:val="cs-CZ"/>
        </w:rPr>
        <w:t xml:space="preserve">rozsahu dle bodu VIII. přílohy č. 1. </w:t>
      </w:r>
      <w:r w:rsidRPr="00466A2E">
        <w:rPr>
          <w:rFonts w:ascii="Arial" w:hAnsi="Arial" w:cs="Arial"/>
        </w:rPr>
        <w:t>vyhlášky s výjimkou bodu 8</w:t>
      </w:r>
      <w:r w:rsidRPr="00466A2E">
        <w:rPr>
          <w:rFonts w:ascii="Arial" w:hAnsi="Arial" w:cs="Arial"/>
          <w:lang w:val="cs-CZ"/>
        </w:rPr>
        <w:t>.</w:t>
      </w:r>
    </w:p>
    <w:p w14:paraId="30D13DF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6643AE4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68CE36C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4A19923E" w14:textId="454B7AA9"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 průběhu zpracování návrhu bude prováděna průběžná aktualizace soupisu nároků na základě nových skutečností, uved</w:t>
      </w:r>
      <w:r w:rsidR="009F4E67">
        <w:rPr>
          <w:rFonts w:ascii="Arial" w:hAnsi="Arial" w:cs="Arial"/>
          <w:lang w:val="cs-CZ"/>
        </w:rPr>
        <w:t>ených v katastru nemovitostí, a </w:t>
      </w:r>
      <w:r w:rsidRPr="00466A2E">
        <w:rPr>
          <w:rFonts w:ascii="Arial" w:hAnsi="Arial" w:cs="Arial"/>
          <w:lang w:val="cs-CZ"/>
        </w:rPr>
        <w:t xml:space="preserve">to až do vystavení návrhu dle § 11 odst. 1 zákona. </w:t>
      </w:r>
      <w:r w:rsidRPr="00466A2E">
        <w:rPr>
          <w:rFonts w:ascii="Arial" w:hAnsi="Arial" w:cs="Arial"/>
        </w:rPr>
        <w:t xml:space="preserve">Průběžnou aktualizací je rovněž zapracování připomínek podle čl. 3.5.2.e).  </w:t>
      </w:r>
    </w:p>
    <w:p w14:paraId="520C35B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39752AC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5EF7262D"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V případě nutnosti aktualizace PSZ s ohledem na návrh nového uspořádání pozemků bude předána upravená dokumentace PSZ k vystavení 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4A807F4A" w14:textId="3D51C47D" w:rsidR="006C60B6" w:rsidRPr="00466A2E" w:rsidRDefault="006C60B6" w:rsidP="006C60B6">
      <w:pPr>
        <w:pStyle w:val="Odstaveca"/>
        <w:ind w:left="1560" w:hanging="709"/>
        <w:rPr>
          <w:rFonts w:ascii="Arial" w:hAnsi="Arial" w:cs="Arial"/>
        </w:rPr>
      </w:pPr>
      <w:r w:rsidRPr="00466A2E">
        <w:rPr>
          <w:rFonts w:ascii="Arial" w:hAnsi="Arial" w:cs="Arial"/>
        </w:rPr>
        <w:t>Zhotovitel doplní tabulku návrhu prvků P</w:t>
      </w:r>
      <w:r w:rsidR="009F4E67">
        <w:rPr>
          <w:rFonts w:ascii="Arial" w:hAnsi="Arial" w:cs="Arial"/>
        </w:rPr>
        <w:t>SZ o čísla pozemků a čísla LV a </w:t>
      </w:r>
      <w:r w:rsidRPr="00466A2E">
        <w:rPr>
          <w:rFonts w:ascii="Arial" w:hAnsi="Arial" w:cs="Arial"/>
        </w:rPr>
        <w:t>vyhotoví soutisk návrhu PSZ na návrh nového uspořádání pozemků.</w:t>
      </w:r>
    </w:p>
    <w:p w14:paraId="3EA005C9"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1C0AC9F0" w14:textId="600D094C"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009F4E67">
        <w:rPr>
          <w:rFonts w:ascii="Arial" w:hAnsi="Arial" w:cs="Arial"/>
          <w:lang w:val="cs-CZ"/>
        </w:rPr>
        <w:t xml:space="preserve"> a </w:t>
      </w:r>
      <w:r w:rsidRPr="00466A2E">
        <w:rPr>
          <w:rFonts w:ascii="Arial" w:hAnsi="Arial" w:cs="Arial"/>
          <w:lang w:val="cs-CZ"/>
        </w:rPr>
        <w:t>to v počtu a formě stanovené čl. IV. této smlouvy.</w:t>
      </w:r>
    </w:p>
    <w:p w14:paraId="64F1AE7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Paré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26BEE08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03B75D1B"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C7B76AD" w14:textId="73367145" w:rsidR="006C60B6" w:rsidRPr="00466A2E" w:rsidRDefault="006C60B6" w:rsidP="006C60B6">
      <w:pPr>
        <w:pStyle w:val="Odstavec111"/>
        <w:ind w:left="1560" w:hanging="709"/>
        <w:rPr>
          <w:rFonts w:ascii="Arial" w:hAnsi="Arial" w:cs="Arial"/>
          <w:lang w:val="cs-CZ"/>
        </w:rPr>
      </w:pPr>
      <w:r w:rsidRPr="00466A2E">
        <w:rPr>
          <w:rFonts w:ascii="Arial" w:hAnsi="Arial" w:cs="Arial"/>
        </w:rPr>
        <w:t>Nastanou-li v mezidobí mezi vydáním rozho</w:t>
      </w:r>
      <w:r w:rsidR="00221B8E">
        <w:rPr>
          <w:rFonts w:ascii="Arial" w:hAnsi="Arial" w:cs="Arial"/>
        </w:rPr>
        <w:t>dnutí o schválení návrhu KoPÚ a </w:t>
      </w:r>
      <w:r w:rsidRPr="00466A2E">
        <w:rPr>
          <w:rFonts w:ascii="Arial" w:hAnsi="Arial" w:cs="Arial"/>
        </w:rPr>
        <w:t>vydáním rozhodnutí podle § 11 odst. 8 zákona změny údajů v katastru nemovitostí provede zhotovitel tomu odpovídající aktualizaci podkladu KoPÚ.</w:t>
      </w:r>
    </w:p>
    <w:p w14:paraId="1784A8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02D4D6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14FE3D96" w14:textId="431E1A1C"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w:t>
      </w:r>
      <w:r w:rsidR="00221B8E">
        <w:rPr>
          <w:rFonts w:ascii="Arial" w:hAnsi="Arial" w:cs="Arial"/>
          <w:lang w:val="cs-CZ"/>
        </w:rPr>
        <w:t>ho úřadu k </w:t>
      </w:r>
      <w:r w:rsidRPr="00466A2E">
        <w:rPr>
          <w:rFonts w:ascii="Arial" w:hAnsi="Arial" w:cs="Arial"/>
          <w:lang w:val="cs-CZ"/>
        </w:rPr>
        <w:t>převzetí výsledku zeměměřických činností.</w:t>
      </w:r>
    </w:p>
    <w:p w14:paraId="788D5192" w14:textId="0A413C65"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Za předané dílo v termínu je považová</w:t>
      </w:r>
      <w:r w:rsidR="00221B8E">
        <w:rPr>
          <w:rFonts w:ascii="Arial" w:hAnsi="Arial" w:cs="Arial"/>
          <w:lang w:val="cs-CZ"/>
        </w:rPr>
        <w:t>no předání veškerých podkladů v </w:t>
      </w:r>
      <w:r w:rsidRPr="00466A2E">
        <w:rPr>
          <w:rFonts w:ascii="Arial" w:hAnsi="Arial" w:cs="Arial"/>
          <w:lang w:val="cs-CZ"/>
        </w:rPr>
        <w:t>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w:t>
      </w:r>
      <w:r w:rsidR="00221B8E">
        <w:rPr>
          <w:rFonts w:ascii="Arial" w:hAnsi="Arial" w:cs="Arial"/>
          <w:lang w:val="cs-CZ"/>
        </w:rPr>
        <w:t>ností do katastru nemovitostí a </w:t>
      </w:r>
      <w:r w:rsidRPr="00466A2E">
        <w:rPr>
          <w:rFonts w:ascii="Arial" w:hAnsi="Arial" w:cs="Arial"/>
          <w:lang w:val="cs-CZ"/>
        </w:rPr>
        <w:t>příloh k rozhodnutí dle § 11 odst. 8 zákona v digitální i písemné podobě.</w:t>
      </w:r>
    </w:p>
    <w:p w14:paraId="607F4313" w14:textId="77777777" w:rsidR="006C60B6" w:rsidRPr="00466A2E" w:rsidRDefault="006C60B6" w:rsidP="006C60B6">
      <w:pPr>
        <w:pStyle w:val="Odstavec111"/>
        <w:numPr>
          <w:ilvl w:val="0"/>
          <w:numId w:val="0"/>
        </w:numPr>
        <w:ind w:left="2347"/>
        <w:rPr>
          <w:rFonts w:ascii="Arial" w:hAnsi="Arial" w:cs="Arial"/>
          <w:lang w:val="cs-CZ"/>
        </w:rPr>
      </w:pPr>
    </w:p>
    <w:p w14:paraId="0D3D259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7DD8DF95" w14:textId="5778717B"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*.dgn</w:t>
      </w:r>
      <w:r w:rsidRPr="00466A2E">
        <w:rPr>
          <w:rFonts w:ascii="Arial" w:hAnsi="Arial" w:cs="Arial"/>
          <w:szCs w:val="20"/>
        </w:rPr>
        <w:t xml:space="preserve"> </w:t>
      </w:r>
      <w:proofErr w:type="gramStart"/>
      <w:r w:rsidRPr="00466A2E">
        <w:rPr>
          <w:rFonts w:ascii="Arial" w:hAnsi="Arial" w:cs="Arial"/>
          <w:szCs w:val="20"/>
        </w:rPr>
        <w:t>nebo</w:t>
      </w:r>
      <w:r w:rsidR="003B3A28">
        <w:rPr>
          <w:rFonts w:ascii="Arial" w:hAnsi="Arial" w:cs="Arial"/>
          <w:szCs w:val="20"/>
        </w:rPr>
        <w:t xml:space="preserve"> </w:t>
      </w:r>
      <w:r w:rsidRPr="00466A2E">
        <w:rPr>
          <w:rFonts w:ascii="Arial" w:hAnsi="Arial" w:cs="Arial"/>
          <w:szCs w:val="20"/>
          <w:lang w:val="cs-CZ"/>
        </w:rPr>
        <w:t>*.vyk</w:t>
      </w:r>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04065862" w14:textId="0D34CF5B"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Pr="00466A2E">
        <w:rPr>
          <w:rFonts w:ascii="Arial" w:hAnsi="Arial" w:cs="Arial"/>
          <w:szCs w:val="20"/>
        </w:rPr>
        <w:t xml:space="preserve">4.1. </w:t>
      </w:r>
      <w:r w:rsidR="00221B8E">
        <w:rPr>
          <w:rFonts w:ascii="Arial" w:hAnsi="Arial" w:cs="Arial"/>
          <w:szCs w:val="20"/>
          <w:lang w:val="cs-CZ"/>
        </w:rPr>
        <w:t>v </w:t>
      </w:r>
      <w:r w:rsidRPr="00466A2E">
        <w:rPr>
          <w:rFonts w:ascii="Arial" w:hAnsi="Arial" w:cs="Arial"/>
          <w:szCs w:val="20"/>
          <w:lang w:val="cs-CZ"/>
        </w:rPr>
        <w:t>následujícím</w:t>
      </w:r>
      <w:proofErr w:type="gramEnd"/>
      <w:r w:rsidRPr="00466A2E">
        <w:rPr>
          <w:rFonts w:ascii="Arial" w:hAnsi="Arial" w:cs="Arial"/>
          <w:szCs w:val="20"/>
          <w:lang w:val="cs-CZ"/>
        </w:rPr>
        <w:t xml:space="preserve"> počtu vyhotovení a formě</w:t>
      </w:r>
      <w:r w:rsidRPr="00466A2E">
        <w:rPr>
          <w:rFonts w:ascii="Arial" w:hAnsi="Arial" w:cs="Arial"/>
          <w:szCs w:val="20"/>
        </w:rPr>
        <w:t>:</w:t>
      </w:r>
    </w:p>
    <w:p w14:paraId="027967D2" w14:textId="65FC76B2"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w:t>
      </w:r>
      <w:r w:rsidR="003B3A28">
        <w:rPr>
          <w:rFonts w:ascii="Arial" w:hAnsi="Arial" w:cs="Arial"/>
          <w:szCs w:val="20"/>
          <w:lang w:val="cs-CZ"/>
        </w:rPr>
        <w:t>2</w:t>
      </w:r>
      <w:r w:rsidRPr="00466A2E">
        <w:rPr>
          <w:rFonts w:ascii="Arial" w:hAnsi="Arial" w:cs="Arial"/>
          <w:szCs w:val="20"/>
          <w:lang w:val="cs-CZ"/>
        </w:rPr>
        <w:t>x papírové zpracování (1x objednatel</w:t>
      </w:r>
      <w:r w:rsidR="003B3A28">
        <w:rPr>
          <w:rFonts w:ascii="Arial" w:hAnsi="Arial" w:cs="Arial"/>
          <w:szCs w:val="20"/>
          <w:lang w:val="cs-CZ"/>
        </w:rPr>
        <w:t>, 1x katastrální úřad</w:t>
      </w:r>
      <w:r w:rsidRPr="00466A2E">
        <w:rPr>
          <w:rFonts w:ascii="Arial" w:hAnsi="Arial" w:cs="Arial"/>
          <w:szCs w:val="20"/>
          <w:lang w:val="cs-CZ"/>
        </w:rPr>
        <w:t xml:space="preserve">) a CD (DVD). </w:t>
      </w:r>
    </w:p>
    <w:p w14:paraId="069089F5" w14:textId="772041AA"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003B3A28">
        <w:rPr>
          <w:rFonts w:ascii="Arial" w:hAnsi="Arial" w:cs="Arial"/>
          <w:szCs w:val="20"/>
          <w:lang w:val="cs-CZ"/>
        </w:rPr>
        <w:t>2</w:t>
      </w:r>
      <w:r w:rsidR="003B3A28" w:rsidRPr="00466A2E">
        <w:rPr>
          <w:rFonts w:ascii="Arial" w:hAnsi="Arial" w:cs="Arial"/>
          <w:szCs w:val="20"/>
          <w:lang w:val="cs-CZ"/>
        </w:rPr>
        <w:t>x papírové zpracování (1x objednatel</w:t>
      </w:r>
      <w:r w:rsidR="003B3A28">
        <w:rPr>
          <w:rFonts w:ascii="Arial" w:hAnsi="Arial" w:cs="Arial"/>
          <w:szCs w:val="20"/>
          <w:lang w:val="cs-CZ"/>
        </w:rPr>
        <w:t>, 1x katastrální úřad</w:t>
      </w:r>
      <w:r w:rsidR="003B3A28" w:rsidRPr="00466A2E">
        <w:rPr>
          <w:rFonts w:ascii="Arial" w:hAnsi="Arial" w:cs="Arial"/>
          <w:szCs w:val="20"/>
          <w:lang w:val="cs-CZ"/>
        </w:rPr>
        <w:t>)</w:t>
      </w:r>
      <w:r w:rsidR="003B3A28">
        <w:rPr>
          <w:rFonts w:ascii="Arial" w:hAnsi="Arial" w:cs="Arial"/>
          <w:szCs w:val="20"/>
          <w:lang w:val="cs-CZ"/>
        </w:rPr>
        <w:t xml:space="preserve"> </w:t>
      </w:r>
      <w:r w:rsidRPr="00466A2E">
        <w:rPr>
          <w:rFonts w:ascii="Arial" w:hAnsi="Arial" w:cs="Arial"/>
          <w:szCs w:val="20"/>
          <w:lang w:val="cs-CZ"/>
        </w:rPr>
        <w:t xml:space="preserve">a CD (DVD). </w:t>
      </w:r>
    </w:p>
    <w:p w14:paraId="720924F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KoPÚ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katastrální úřad) a CD (DVD). Geometrické plány budou odevzdány jen na CD (DVD).</w:t>
      </w:r>
    </w:p>
    <w:p w14:paraId="63DCFC74" w14:textId="77777777" w:rsidR="006C60B6" w:rsidRPr="00466A2E" w:rsidRDefault="006C60B6" w:rsidP="006C60B6">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2FCDD71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 objednatel a 1x obec) a CD (DVD) a 2x papírové zpracování k rozeslání účastníkům řízení.</w:t>
      </w:r>
    </w:p>
    <w:p w14:paraId="06C25FB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9DF6DD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Výškopisné zaměření zájmového území - 1x papírové zpracování (objednatel) a CD (DVD). </w:t>
      </w:r>
    </w:p>
    <w:p w14:paraId="3B86847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3294802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0605377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 papírové zpracování (1x objednatel (paré č. 1), 1x obec k uložení) a CD (DVD) + 3x přílohy k rozhodnutí o schválení návrhu (1x objednatel, 1x katastrální úřad, 1x účastník řízení).</w:t>
      </w:r>
    </w:p>
    <w:p w14:paraId="112E1EF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31667C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3C1A47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v měřítku 1 : 2000 nebo 1 : 5000 (měřítka stanoví objednatel podle potřeby v průběhu zpracování KoPÚ).</w:t>
      </w:r>
    </w:p>
    <w:p w14:paraId="76CE5A4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569CD0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26EB55CB" w14:textId="77777777" w:rsidR="006C60B6" w:rsidRPr="00466A2E" w:rsidRDefault="006C60B6" w:rsidP="006C60B6">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Zhotovitel se zavazuje odevzdat objednateli dílo ke kontrole po dílčích částech ve smyslu článku III. této smlouvy, a to v termínech jak jsou uvedeny v příloze č. 1, která je nedílnou součástí této smlouvy. O předání díla bude vyhotoven předávací protokol.</w:t>
      </w:r>
    </w:p>
    <w:p w14:paraId="2D4714D4" w14:textId="0E54FD4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Pr="00466A2E">
        <w:rPr>
          <w:rFonts w:ascii="Arial" w:hAnsi="Arial" w:cs="Arial"/>
          <w:szCs w:val="20"/>
          <w:lang w:val="cs-CZ"/>
        </w:rPr>
        <w:t xml:space="preserve">Pobočky </w:t>
      </w:r>
      <w:r w:rsidR="003B3A28">
        <w:rPr>
          <w:rFonts w:ascii="Arial" w:hAnsi="Arial" w:cs="Arial"/>
          <w:szCs w:val="20"/>
          <w:lang w:val="cs-CZ"/>
        </w:rPr>
        <w:t xml:space="preserve">Český Krumlov, </w:t>
      </w:r>
      <w:r w:rsidRPr="00466A2E">
        <w:rPr>
          <w:rFonts w:ascii="Arial" w:hAnsi="Arial" w:cs="Arial"/>
          <w:szCs w:val="20"/>
          <w:lang w:val="cs-CZ"/>
        </w:rPr>
        <w:t>adresa</w:t>
      </w:r>
      <w:r w:rsidR="003B3A28">
        <w:rPr>
          <w:rFonts w:ascii="Arial" w:hAnsi="Arial" w:cs="Arial"/>
          <w:szCs w:val="20"/>
          <w:lang w:val="cs-CZ"/>
        </w:rPr>
        <w:t>:</w:t>
      </w:r>
      <w:r w:rsidRPr="00466A2E">
        <w:rPr>
          <w:rFonts w:ascii="Arial" w:hAnsi="Arial" w:cs="Arial"/>
          <w:szCs w:val="20"/>
          <w:lang w:val="cs-CZ"/>
        </w:rPr>
        <w:t xml:space="preserve"> </w:t>
      </w:r>
      <w:r w:rsidR="003B3A28">
        <w:rPr>
          <w:rFonts w:ascii="Arial" w:hAnsi="Arial" w:cs="Arial"/>
          <w:szCs w:val="20"/>
          <w:lang w:val="cs-CZ"/>
        </w:rPr>
        <w:t>5. května 287, Plešivec, 381 01 Český Krumlov</w:t>
      </w:r>
      <w:r w:rsidRPr="00466A2E">
        <w:rPr>
          <w:rFonts w:ascii="Arial" w:hAnsi="Arial" w:cs="Arial"/>
          <w:szCs w:val="20"/>
          <w:lang w:val="cs-CZ"/>
        </w:rPr>
        <w:t>.</w:t>
      </w:r>
      <w:r w:rsidRPr="00466A2E">
        <w:rPr>
          <w:rFonts w:ascii="Arial" w:hAnsi="Arial" w:cs="Arial"/>
          <w:szCs w:val="20"/>
        </w:rPr>
        <w:t xml:space="preserve"> </w:t>
      </w:r>
    </w:p>
    <w:p w14:paraId="1AF6D8D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0AE88E9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16B1EC7A" w14:textId="5A725499"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ve lhůtě podle čl. </w:t>
      </w:r>
      <w:proofErr w:type="gramStart"/>
      <w:r w:rsidRPr="00466A2E">
        <w:rPr>
          <w:rFonts w:ascii="Arial" w:hAnsi="Arial" w:cs="Arial"/>
          <w:szCs w:val="20"/>
          <w:lang w:val="cs-CZ"/>
        </w:rPr>
        <w:t>5.4. neobdrží</w:t>
      </w:r>
      <w:proofErr w:type="gramEnd"/>
      <w:r w:rsidRPr="00466A2E">
        <w:rPr>
          <w:rFonts w:ascii="Arial" w:hAnsi="Arial" w:cs="Arial"/>
          <w:szCs w:val="20"/>
          <w:lang w:val="cs-CZ"/>
        </w:rPr>
        <w:t xml:space="preserve"> zhotovitel  písemné podání o výsledku kontroly, má se za to, že objednatelem nebyly zjištěny žádné vady a </w:t>
      </w:r>
      <w:r w:rsidR="00221B8E">
        <w:rPr>
          <w:rFonts w:ascii="Arial" w:hAnsi="Arial" w:cs="Arial"/>
          <w:szCs w:val="20"/>
          <w:lang w:val="cs-CZ"/>
        </w:rPr>
        <w:t>nedodělky a </w:t>
      </w:r>
      <w:r w:rsidRPr="00466A2E">
        <w:rPr>
          <w:rFonts w:ascii="Arial" w:hAnsi="Arial" w:cs="Arial"/>
          <w:szCs w:val="20"/>
          <w:lang w:val="cs-CZ"/>
        </w:rPr>
        <w:t>postupuje se podle čl. 5.8.</w:t>
      </w:r>
    </w:p>
    <w:p w14:paraId="42C9C6B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bude  zhotoviteli dílo vráceno k dopracování. Lhůta na dopracování je stanovena do 10 dnů od doručení písemného podání podle čl. 5.4.  Zhotovitel tímto není zbaven povinnosti předávat dílo bez vad. </w:t>
      </w:r>
    </w:p>
    <w:p w14:paraId="51D8E50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8D7C84B" w14:textId="1669A72C"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povinen převzít dílo do 14 dnů po písemném prohlášení objednatele, že provedené dílo nevykazuje zjevné vady a nedodělky</w:t>
      </w:r>
      <w:r w:rsidR="00221B8E">
        <w:rPr>
          <w:rFonts w:ascii="Arial" w:hAnsi="Arial" w:cs="Arial"/>
          <w:szCs w:val="20"/>
          <w:lang w:val="cs-CZ"/>
        </w:rPr>
        <w:t xml:space="preserve"> a že dílo přebírá. O předání a </w:t>
      </w:r>
      <w:r w:rsidRPr="00466A2E">
        <w:rPr>
          <w:rFonts w:ascii="Arial" w:hAnsi="Arial" w:cs="Arial"/>
          <w:szCs w:val="20"/>
          <w:lang w:val="cs-CZ"/>
        </w:rPr>
        <w:t xml:space="preserve">převzetí části díla bude objednatelem vyhotoveno sdělení o schválení, které bude doručeno zhotoviteli. </w:t>
      </w:r>
    </w:p>
    <w:p w14:paraId="592B8AE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bude objednatelem zjištěno, že dílo, předané podle čl. </w:t>
      </w:r>
      <w:proofErr w:type="gramStart"/>
      <w:r w:rsidRPr="00466A2E">
        <w:rPr>
          <w:rFonts w:ascii="Arial" w:hAnsi="Arial" w:cs="Arial"/>
          <w:szCs w:val="20"/>
          <w:lang w:val="cs-CZ"/>
        </w:rPr>
        <w:t>5.7. má</w:t>
      </w:r>
      <w:proofErr w:type="gramEnd"/>
      <w:r w:rsidRPr="00466A2E">
        <w:rPr>
          <w:rFonts w:ascii="Arial" w:hAnsi="Arial" w:cs="Arial"/>
          <w:szCs w:val="20"/>
          <w:lang w:val="cs-CZ"/>
        </w:rPr>
        <w:t xml:space="preserve"> opět vady, obdrží zhotovitel sdělení o počátku běhu sankcí. Zároveň bude zhotoviteli vráceno dílo k dopracování v objednatelem stanovené lhůtě.</w:t>
      </w:r>
    </w:p>
    <w:p w14:paraId="767DDAA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w:t>
      </w:r>
      <w:proofErr w:type="gramStart"/>
      <w:r w:rsidRPr="00466A2E">
        <w:rPr>
          <w:rFonts w:ascii="Arial" w:hAnsi="Arial" w:cs="Arial"/>
          <w:szCs w:val="20"/>
          <w:lang w:val="cs-CZ"/>
        </w:rPr>
        <w:t>8.3. bude</w:t>
      </w:r>
      <w:proofErr w:type="gramEnd"/>
      <w:r w:rsidRPr="00466A2E">
        <w:rPr>
          <w:rFonts w:ascii="Arial" w:hAnsi="Arial" w:cs="Arial"/>
          <w:szCs w:val="20"/>
          <w:lang w:val="cs-CZ"/>
        </w:rPr>
        <w:t xml:space="preserve"> uplatněna v případě, že dílo odevzdané podle čl. 5.7. bude vykazovat opět vady a nedodělky. </w:t>
      </w:r>
    </w:p>
    <w:p w14:paraId="553AEF3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nepřevzít dílo, které má vady až do jejich odstranění, tuto skutečnost písemně oznámí zhotoviteli.</w:t>
      </w:r>
    </w:p>
    <w:p w14:paraId="50F919F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6680B4" w14:textId="77777777" w:rsidR="006C60B6" w:rsidRPr="00466A2E" w:rsidRDefault="006C60B6" w:rsidP="00254579">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1A648762" w14:textId="77777777"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1DAA762C" w14:textId="77777777"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lang w:val="cs-CZ"/>
        </w:rPr>
        <w:t>u dílčí části 3.4.2. po potvrzení správnosti odevzdávaného díla objednatelem,</w:t>
      </w:r>
    </w:p>
    <w:p w14:paraId="2F8438F9" w14:textId="77777777" w:rsidR="006C60B6" w:rsidRPr="00466A2E" w:rsidRDefault="006C60B6" w:rsidP="00254579">
      <w:pPr>
        <w:pStyle w:val="Odstavec111"/>
        <w:ind w:left="1418" w:hanging="709"/>
        <w:rPr>
          <w:rFonts w:ascii="Arial" w:hAnsi="Arial" w:cs="Arial"/>
          <w:szCs w:val="20"/>
        </w:rPr>
      </w:pPr>
      <w:r w:rsidRPr="00466A2E">
        <w:rPr>
          <w:rFonts w:ascii="Arial" w:hAnsi="Arial" w:cs="Arial"/>
          <w:szCs w:val="20"/>
        </w:rPr>
        <w:t xml:space="preserve">u dílčí části 3.4.3. po předání kladného stanoviska katastrálního úřadu (§ 9 odst. 6 zákona), </w:t>
      </w:r>
    </w:p>
    <w:p w14:paraId="7E8A6AC4" w14:textId="77777777"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1F2ED7E4" w14:textId="77777777"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631D14E0" w14:textId="2668AC2B" w:rsidR="006C60B6" w:rsidRPr="00466A2E" w:rsidRDefault="006C60B6" w:rsidP="00254579">
      <w:pPr>
        <w:pStyle w:val="Odstavec111"/>
        <w:ind w:left="1418" w:hanging="709"/>
        <w:rPr>
          <w:rFonts w:ascii="Arial" w:hAnsi="Arial" w:cs="Arial"/>
          <w:szCs w:val="20"/>
        </w:rPr>
      </w:pPr>
      <w:r w:rsidRPr="00466A2E">
        <w:rPr>
          <w:rFonts w:ascii="Arial" w:hAnsi="Arial" w:cs="Arial"/>
          <w:szCs w:val="20"/>
        </w:rPr>
        <w:t>u dílčí části 3.5.1. po schválení zastupitelstv</w:t>
      </w:r>
      <w:r w:rsidR="009F4E67">
        <w:rPr>
          <w:rFonts w:ascii="Arial" w:hAnsi="Arial" w:cs="Arial"/>
          <w:szCs w:val="20"/>
        </w:rPr>
        <w:t>em obce na veřejném zasedání (§ </w:t>
      </w:r>
      <w:r w:rsidRPr="00466A2E">
        <w:rPr>
          <w:rFonts w:ascii="Arial" w:hAnsi="Arial" w:cs="Arial"/>
          <w:szCs w:val="20"/>
        </w:rPr>
        <w:t>9 odst. 11 zákona),</w:t>
      </w:r>
    </w:p>
    <w:p w14:paraId="6DB6C76A" w14:textId="77777777"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180D18E2" w14:textId="77777777"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498054D1" w14:textId="63BA2B94" w:rsidR="006C60B6" w:rsidRPr="00466A2E" w:rsidRDefault="006C60B6" w:rsidP="00254579">
      <w:pPr>
        <w:pStyle w:val="Odstavec111"/>
        <w:ind w:left="1418" w:hanging="709"/>
        <w:rPr>
          <w:rFonts w:ascii="Arial" w:hAnsi="Arial" w:cs="Arial"/>
          <w:szCs w:val="20"/>
          <w:lang w:val="cs-CZ"/>
        </w:rPr>
      </w:pPr>
      <w:r w:rsidRPr="00466A2E">
        <w:rPr>
          <w:rFonts w:ascii="Arial" w:hAnsi="Arial" w:cs="Arial"/>
          <w:szCs w:val="20"/>
        </w:rPr>
        <w:t>u hlavního celku 3.6. po předložení kladného s</w:t>
      </w:r>
      <w:r w:rsidR="009F4E67">
        <w:rPr>
          <w:rFonts w:ascii="Arial" w:hAnsi="Arial" w:cs="Arial"/>
          <w:szCs w:val="20"/>
        </w:rPr>
        <w:t>tanoviska katastrálního úřadu k </w:t>
      </w:r>
      <w:r w:rsidRPr="00466A2E">
        <w:rPr>
          <w:rFonts w:ascii="Arial" w:hAnsi="Arial" w:cs="Arial"/>
          <w:szCs w:val="20"/>
        </w:rPr>
        <w:t>převzetí výsledků zeměměřických činností do katastru nemovitostí.</w:t>
      </w:r>
    </w:p>
    <w:p w14:paraId="5B42B10A" w14:textId="77777777" w:rsidR="006C60B6" w:rsidRPr="00466A2E" w:rsidRDefault="006C60B6" w:rsidP="00254579">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288EA1A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02DD49E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466A2E" w14:paraId="5D2F25F2"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77777777" w:rsidR="006C60B6" w:rsidRPr="009F4E67"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9F4E67">
              <w:rPr>
                <w:rFonts w:ascii="Arial" w:hAnsi="Arial" w:cs="Arial"/>
                <w:snapToGrid w:val="0"/>
                <w:szCs w:val="20"/>
                <w:highlight w:val="yellow"/>
                <w:lang w:val="cs-CZ" w:eastAsia="en-US"/>
              </w:rPr>
              <w:t>,- Kč</w:t>
            </w:r>
          </w:p>
        </w:tc>
      </w:tr>
      <w:tr w:rsidR="006C60B6" w:rsidRPr="00466A2E" w14:paraId="04686FC9"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77777777" w:rsidR="006C60B6" w:rsidRPr="009F4E67"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9F4E67">
              <w:rPr>
                <w:rFonts w:ascii="Arial" w:hAnsi="Arial" w:cs="Arial"/>
                <w:snapToGrid w:val="0"/>
                <w:szCs w:val="20"/>
                <w:highlight w:val="yellow"/>
                <w:lang w:val="cs-CZ" w:eastAsia="en-US"/>
              </w:rPr>
              <w:t>,- Kč</w:t>
            </w:r>
          </w:p>
        </w:tc>
      </w:tr>
      <w:tr w:rsidR="006C60B6" w:rsidRPr="00466A2E" w14:paraId="096FACDA"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77777777" w:rsidR="006C60B6" w:rsidRPr="009F4E67"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9F4E67">
              <w:rPr>
                <w:rFonts w:ascii="Arial" w:hAnsi="Arial" w:cs="Arial"/>
                <w:snapToGrid w:val="0"/>
                <w:szCs w:val="20"/>
                <w:highlight w:val="yellow"/>
                <w:lang w:val="cs-CZ" w:eastAsia="en-US"/>
              </w:rPr>
              <w:t>,- Kč</w:t>
            </w:r>
          </w:p>
        </w:tc>
      </w:tr>
      <w:tr w:rsidR="006C60B6" w:rsidRPr="00466A2E" w14:paraId="00954A3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77777777" w:rsidR="006C60B6" w:rsidRPr="009F4E67"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9F4E67">
              <w:rPr>
                <w:rFonts w:ascii="Arial" w:hAnsi="Arial" w:cs="Arial"/>
                <w:snapToGrid w:val="0"/>
                <w:szCs w:val="20"/>
                <w:highlight w:val="yellow"/>
                <w:lang w:val="cs-CZ" w:eastAsia="en-US"/>
              </w:rPr>
              <w:t>,- Kč</w:t>
            </w:r>
          </w:p>
        </w:tc>
      </w:tr>
      <w:tr w:rsidR="006C60B6" w:rsidRPr="00466A2E" w14:paraId="7E07A4AB"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77777777" w:rsidR="006C60B6" w:rsidRPr="009F4E67"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9F4E67">
              <w:rPr>
                <w:rFonts w:ascii="Arial" w:hAnsi="Arial" w:cs="Arial"/>
                <w:snapToGrid w:val="0"/>
                <w:szCs w:val="20"/>
                <w:highlight w:val="yellow"/>
                <w:lang w:val="cs-CZ" w:eastAsia="en-US"/>
              </w:rPr>
              <w:t>,- Kč</w:t>
            </w:r>
          </w:p>
        </w:tc>
      </w:tr>
      <w:tr w:rsidR="006C60B6" w:rsidRPr="00466A2E" w14:paraId="14783EE5" w14:textId="77777777" w:rsidTr="006C270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466A2E" w:rsidRDefault="006C60B6" w:rsidP="006C270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77777777" w:rsidR="006C60B6" w:rsidRPr="009F4E67" w:rsidRDefault="006C60B6" w:rsidP="006C270F">
            <w:pPr>
              <w:tabs>
                <w:tab w:val="right" w:pos="1026"/>
              </w:tabs>
              <w:spacing w:after="0" w:line="276" w:lineRule="auto"/>
              <w:ind w:left="709" w:hanging="709"/>
              <w:jc w:val="right"/>
              <w:rPr>
                <w:rFonts w:ascii="Arial" w:hAnsi="Arial" w:cs="Arial"/>
                <w:snapToGrid w:val="0"/>
                <w:szCs w:val="20"/>
                <w:highlight w:val="yellow"/>
                <w:lang w:val="cs-CZ" w:eastAsia="en-US"/>
              </w:rPr>
            </w:pPr>
            <w:r w:rsidRPr="009F4E67">
              <w:rPr>
                <w:rFonts w:ascii="Arial" w:hAnsi="Arial" w:cs="Arial"/>
                <w:snapToGrid w:val="0"/>
                <w:szCs w:val="20"/>
                <w:highlight w:val="yellow"/>
                <w:lang w:val="cs-CZ" w:eastAsia="en-US"/>
              </w:rPr>
              <w:t>,- Kč</w:t>
            </w:r>
          </w:p>
        </w:tc>
      </w:tr>
    </w:tbl>
    <w:p w14:paraId="64119CCC" w14:textId="77777777" w:rsidR="006C60B6" w:rsidRPr="00466A2E" w:rsidRDefault="006C60B6" w:rsidP="006C60B6">
      <w:pPr>
        <w:pStyle w:val="Odstavec111"/>
        <w:numPr>
          <w:ilvl w:val="0"/>
          <w:numId w:val="0"/>
        </w:numPr>
        <w:ind w:left="1418"/>
        <w:rPr>
          <w:rFonts w:ascii="Arial" w:hAnsi="Arial" w:cs="Arial"/>
          <w:szCs w:val="20"/>
          <w:lang w:val="cs-CZ"/>
        </w:rPr>
      </w:pPr>
    </w:p>
    <w:p w14:paraId="12B93480" w14:textId="62FB7E4F"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pouze </w:t>
      </w:r>
      <w:r w:rsidRPr="00466A2E">
        <w:rPr>
          <w:rFonts w:ascii="Arial" w:hAnsi="Arial" w:cs="Arial"/>
          <w:szCs w:val="20"/>
        </w:rPr>
        <w:t xml:space="preserve">v souladu s </w:t>
      </w:r>
      <w:r>
        <w:rPr>
          <w:rFonts w:ascii="Arial" w:hAnsi="Arial" w:cs="Arial"/>
          <w:szCs w:val="20"/>
        </w:rPr>
        <w:t>čl.</w:t>
      </w:r>
      <w:r w:rsidRPr="00466A2E">
        <w:rPr>
          <w:rFonts w:ascii="Arial" w:hAnsi="Arial" w:cs="Arial"/>
          <w:szCs w:val="20"/>
        </w:rPr>
        <w:t xml:space="preserve"> </w:t>
      </w:r>
      <w:proofErr w:type="gramStart"/>
      <w:r w:rsidRPr="00466A2E">
        <w:rPr>
          <w:rFonts w:ascii="Arial" w:hAnsi="Arial" w:cs="Arial"/>
          <w:szCs w:val="20"/>
        </w:rPr>
        <w:t>6.2. nebo</w:t>
      </w:r>
      <w:proofErr w:type="gramEnd"/>
      <w:r w:rsidRPr="00466A2E">
        <w:rPr>
          <w:rFonts w:ascii="Arial" w:hAnsi="Arial" w:cs="Arial"/>
          <w:szCs w:val="20"/>
        </w:rPr>
        <w:t xml:space="preserve"> 6.3. tohoto článku</w:t>
      </w:r>
      <w:r>
        <w:rPr>
          <w:rFonts w:ascii="Arial" w:hAnsi="Arial" w:cs="Arial"/>
          <w:szCs w:val="20"/>
        </w:rPr>
        <w:t>,</w:t>
      </w:r>
      <w:r w:rsidRPr="00466A2E">
        <w:rPr>
          <w:rFonts w:ascii="Arial" w:hAnsi="Arial" w:cs="Arial"/>
          <w:szCs w:val="20"/>
        </w:rPr>
        <w:t xml:space="preserve"> </w:t>
      </w:r>
      <w:r w:rsidRPr="003B3A28">
        <w:rPr>
          <w:rFonts w:ascii="Arial" w:hAnsi="Arial" w:cs="Arial"/>
          <w:szCs w:val="20"/>
        </w:rPr>
        <w:t>případně při naplnění podmínek pro vyhrazené změny závazku uvedených v čl. IX. této smlouvy v sou</w:t>
      </w:r>
      <w:r w:rsidR="00221B8E">
        <w:rPr>
          <w:rFonts w:ascii="Arial" w:hAnsi="Arial" w:cs="Arial"/>
          <w:szCs w:val="20"/>
        </w:rPr>
        <w:t>ladu s podmínkami stanovenými v </w:t>
      </w:r>
      <w:r w:rsidRPr="003B3A28">
        <w:rPr>
          <w:rFonts w:ascii="Arial" w:hAnsi="Arial" w:cs="Arial"/>
          <w:szCs w:val="20"/>
        </w:rPr>
        <w:t>příslušném dodatku ke smlouvě,</w:t>
      </w:r>
      <w:r w:rsidRPr="00466A2E">
        <w:rPr>
          <w:rFonts w:ascii="Arial" w:hAnsi="Arial" w:cs="Arial"/>
          <w:szCs w:val="20"/>
        </w:rPr>
        <w:t xml:space="preserve"> a dále </w:t>
      </w:r>
      <w:r w:rsidRPr="00466A2E">
        <w:rPr>
          <w:rFonts w:ascii="Arial" w:hAnsi="Arial" w:cs="Arial"/>
          <w:szCs w:val="20"/>
          <w:lang w:val="cs-CZ"/>
        </w:rPr>
        <w:t xml:space="preserve">v případě, že v průběhu plnění dojde ke změnám sazeb DPH. </w:t>
      </w:r>
      <w:r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661FC5A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6BEF5A02" w14:textId="77777777" w:rsidR="006C60B6" w:rsidRPr="009B6C4E" w:rsidRDefault="006C60B6" w:rsidP="006C60B6">
      <w:pPr>
        <w:pStyle w:val="Odstavecseseznamem"/>
        <w:ind w:left="709" w:hanging="709"/>
        <w:rPr>
          <w:rFonts w:ascii="Arial" w:hAnsi="Arial" w:cs="Arial"/>
          <w:szCs w:val="20"/>
          <w:lang w:val="cs-CZ"/>
        </w:rPr>
      </w:pPr>
      <w:r w:rsidRPr="009B6C4E">
        <w:rPr>
          <w:rFonts w:ascii="Arial" w:hAnsi="Arial" w:cs="Arial"/>
          <w:szCs w:val="20"/>
          <w:lang w:val="cs-CZ"/>
        </w:rPr>
        <w:t>V případě menšího množství měrných jednotek u poskytnutých služeb budou fakturovány skutečně zpracované měrné jednotky. Objednatel není povinen uhradit zhotoviteli finanční prostředky ve výši celkové ceny díla dle čl. 6.1 na zhotovení díla, pokud bude splněna podmínka sjednaná v předchozí větě.</w:t>
      </w:r>
    </w:p>
    <w:p w14:paraId="585CE899" w14:textId="77777777" w:rsidR="006C60B6" w:rsidRPr="003B3A28" w:rsidRDefault="006C60B6" w:rsidP="006C60B6">
      <w:pPr>
        <w:pStyle w:val="Odstavecseseznamem"/>
        <w:ind w:left="709" w:hanging="709"/>
        <w:rPr>
          <w:rFonts w:ascii="Arial" w:hAnsi="Arial" w:cs="Arial"/>
          <w:szCs w:val="20"/>
          <w:lang w:val="cs-CZ"/>
        </w:rPr>
      </w:pPr>
      <w:r w:rsidRPr="003B3A28">
        <w:rPr>
          <w:rFonts w:ascii="Arial" w:hAnsi="Arial" w:cs="Arial"/>
          <w:szCs w:val="20"/>
        </w:rPr>
        <w:t>Případné změny závazku ze smlouvy budou řešeny v souladu s § 222 ZZVZ; tím není dotčeno ustanovení čl. IX. této smlouvy v části upravující vyhrazené změny závazku.</w:t>
      </w:r>
    </w:p>
    <w:p w14:paraId="7F5428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w:t>
      </w:r>
      <w:proofErr w:type="spellStart"/>
      <w:r w:rsidRPr="00466A2E">
        <w:rPr>
          <w:rFonts w:ascii="Arial" w:hAnsi="Arial" w:cs="Arial"/>
          <w:szCs w:val="20"/>
          <w:lang w:val="cs-CZ"/>
        </w:rPr>
        <w:t>bm</w:t>
      </w:r>
      <w:proofErr w:type="spellEnd"/>
      <w:r w:rsidRPr="00466A2E">
        <w:rPr>
          <w:rFonts w:ascii="Arial" w:hAnsi="Arial" w:cs="Arial"/>
          <w:szCs w:val="20"/>
          <w:lang w:val="cs-CZ"/>
        </w:rPr>
        <w:t xml:space="preserve">,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5AAC083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4C333B8"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1FA3CD3F" w14:textId="651F71A2" w:rsidR="006C60B6" w:rsidRPr="00ED530C" w:rsidRDefault="006C60B6" w:rsidP="00C2673C">
      <w:pPr>
        <w:pStyle w:val="Odstavecseseznamem"/>
        <w:ind w:left="709" w:hanging="709"/>
        <w:rPr>
          <w:rFonts w:ascii="Arial" w:hAnsi="Arial" w:cs="Arial"/>
          <w:szCs w:val="20"/>
        </w:rPr>
      </w:pPr>
      <w:r w:rsidRPr="00ED530C">
        <w:rPr>
          <w:rFonts w:ascii="Arial" w:hAnsi="Arial" w:cs="Arial"/>
          <w:szCs w:val="20"/>
          <w:lang w:val="cs-CZ"/>
        </w:rPr>
        <w:t>Faktura</w:t>
      </w:r>
      <w:r w:rsidRPr="00ED530C">
        <w:rPr>
          <w:rFonts w:ascii="Arial" w:hAnsi="Arial" w:cs="Arial"/>
          <w:szCs w:val="20"/>
        </w:rPr>
        <w:t>ční adresa: Státní pozemkový úřad, Husinecká 1024/11a, 130 00 Praha 3 – Žižkov, IČO: 01312774. Faktury budou zasílány na adresu:</w:t>
      </w:r>
      <w:r w:rsidR="00ED530C" w:rsidRPr="00ED530C">
        <w:rPr>
          <w:rFonts w:ascii="Arial" w:hAnsi="Arial" w:cs="Arial"/>
          <w:szCs w:val="20"/>
        </w:rPr>
        <w:t xml:space="preserve"> </w:t>
      </w:r>
      <w:r w:rsidR="00ED530C" w:rsidRPr="00ED530C">
        <w:rPr>
          <w:rFonts w:ascii="Arial" w:hAnsi="Arial" w:cs="Arial"/>
          <w:szCs w:val="20"/>
          <w:lang w:val="cs-CZ"/>
        </w:rPr>
        <w:t>Státní pozemkový úřad, KPÚ pro Jihočeský kraj, Pobočka Český Krumlov, 5. května 287, Plešivec, 381 01 Český Krumlov</w:t>
      </w:r>
      <w:r w:rsidR="00ED530C">
        <w:rPr>
          <w:rFonts w:ascii="Arial" w:hAnsi="Arial" w:cs="Arial"/>
          <w:szCs w:val="20"/>
          <w:lang w:val="cs-CZ"/>
        </w:rPr>
        <w:t>.</w:t>
      </w:r>
    </w:p>
    <w:p w14:paraId="6A05B497" w14:textId="6157EB9D"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 o předání a převzetí prací bez vad a nedodělků,  vystaveného objednatelem. Bez tohoto potvrzeného protokolu nesmí </w:t>
      </w:r>
      <w:r w:rsidR="00ED530C">
        <w:rPr>
          <w:rFonts w:ascii="Arial" w:hAnsi="Arial" w:cs="Arial"/>
          <w:szCs w:val="20"/>
          <w:lang w:val="cs-CZ"/>
        </w:rPr>
        <w:t>být faktura vystavena. V </w:t>
      </w:r>
      <w:r w:rsidRPr="00466A2E">
        <w:rPr>
          <w:rFonts w:ascii="Arial" w:hAnsi="Arial" w:cs="Arial"/>
          <w:szCs w:val="20"/>
          <w:lang w:val="cs-CZ"/>
        </w:rPr>
        <w:t xml:space="preserve">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77EDE25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C11FDF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594A155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A21DE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50733EDC" w14:textId="42B406D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w:t>
      </w:r>
      <w:r w:rsidR="009F4E67">
        <w:rPr>
          <w:rFonts w:ascii="Arial" w:hAnsi="Arial" w:cs="Arial"/>
          <w:szCs w:val="20"/>
          <w:lang w:val="cs-CZ"/>
        </w:rPr>
        <w:t xml:space="preserve">teli doručena nejpozději do </w:t>
      </w:r>
      <w:proofErr w:type="gramStart"/>
      <w:r w:rsidR="009F4E67">
        <w:rPr>
          <w:rFonts w:ascii="Arial" w:hAnsi="Arial" w:cs="Arial"/>
          <w:szCs w:val="20"/>
          <w:lang w:val="cs-CZ"/>
        </w:rPr>
        <w:t>30.</w:t>
      </w:r>
      <w:r w:rsidRPr="00466A2E">
        <w:rPr>
          <w:rFonts w:ascii="Arial" w:hAnsi="Arial" w:cs="Arial"/>
          <w:szCs w:val="20"/>
          <w:lang w:val="cs-CZ"/>
        </w:rPr>
        <w:t>11. kalendářního</w:t>
      </w:r>
      <w:proofErr w:type="gramEnd"/>
      <w:r w:rsidRPr="00466A2E">
        <w:rPr>
          <w:rFonts w:ascii="Arial" w:hAnsi="Arial" w:cs="Arial"/>
          <w:szCs w:val="20"/>
          <w:lang w:val="cs-CZ"/>
        </w:rPr>
        <w:t xml:space="preserve"> roku.</w:t>
      </w:r>
    </w:p>
    <w:p w14:paraId="703F604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4A5E56C5" w14:textId="569C38F3" w:rsidR="006C60B6" w:rsidRPr="00466A2E" w:rsidRDefault="006C60B6" w:rsidP="006C60B6">
      <w:pPr>
        <w:pStyle w:val="Odstavecseseznamem"/>
        <w:ind w:left="709" w:hanging="709"/>
        <w:rPr>
          <w:rFonts w:ascii="Arial" w:hAnsi="Arial" w:cs="Arial"/>
        </w:rPr>
      </w:pPr>
      <w:r w:rsidRPr="00466A2E">
        <w:rPr>
          <w:rFonts w:ascii="Arial" w:hAnsi="Arial" w:cs="Arial"/>
          <w:szCs w:val="20"/>
        </w:rPr>
        <w:t xml:space="preserve">Zhotovitel tímto bere na vědomí, že objednatel je organizační složkou státu a jeho stav účtu závisí na převodu finančních zdrojů ze státního </w:t>
      </w:r>
      <w:r w:rsidR="009F4E67">
        <w:rPr>
          <w:rFonts w:ascii="Arial" w:hAnsi="Arial" w:cs="Arial"/>
          <w:szCs w:val="20"/>
        </w:rPr>
        <w:t>rozpočtu. Zhotovitel souhlasí s </w:t>
      </w:r>
      <w:r w:rsidRPr="00466A2E">
        <w:rPr>
          <w:rFonts w:ascii="Arial" w:hAnsi="Arial" w:cs="Arial"/>
          <w:szCs w:val="20"/>
        </w:rPr>
        <w:t>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w:t>
      </w:r>
      <w:r w:rsidR="009F4E67">
        <w:rPr>
          <w:rFonts w:ascii="Arial" w:hAnsi="Arial" w:cs="Arial"/>
          <w:szCs w:val="20"/>
        </w:rPr>
        <w:t> </w:t>
      </w:r>
      <w:r w:rsidRPr="00466A2E">
        <w:rPr>
          <w:rFonts w:ascii="Arial" w:hAnsi="Arial" w:cs="Arial"/>
          <w:szCs w:val="20"/>
        </w:rPr>
        <w:t>případě, že tato skutečnost nastane, oznámí ji neprodleně a to písemně dodavateli nejpozději do 5 pracovních dní před původním termínem splatnosti faktury.</w:t>
      </w:r>
      <w:r w:rsidRPr="00466A2E">
        <w:rPr>
          <w:rFonts w:ascii="Arial" w:hAnsi="Arial" w:cs="Arial"/>
        </w:rPr>
        <w:t xml:space="preserve"> </w:t>
      </w:r>
      <w:bookmarkStart w:id="0" w:name="_Ref376434140"/>
    </w:p>
    <w:bookmarkEnd w:id="0"/>
    <w:p w14:paraId="2033938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5AF018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338733F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p>
    <w:p w14:paraId="64E07BC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2F8F88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7463233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1A4ADC76" w14:textId="39D22C51"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objednateli poskytuje záruku za jakost předaného díla. Záruční lhůta se stanovuje na </w:t>
      </w:r>
      <w:r w:rsidRPr="00572DB1">
        <w:rPr>
          <w:rFonts w:ascii="Arial" w:hAnsi="Arial" w:cs="Arial"/>
          <w:szCs w:val="20"/>
          <w:highlight w:val="yellow"/>
          <w:lang w:val="cs-CZ"/>
        </w:rPr>
        <w:t>60 + …</w:t>
      </w:r>
      <w:r w:rsidR="00572DB1" w:rsidRPr="00572DB1">
        <w:rPr>
          <w:rFonts w:ascii="Arial" w:hAnsi="Arial" w:cs="Arial"/>
          <w:szCs w:val="20"/>
          <w:highlight w:val="yellow"/>
          <w:lang w:val="cs-CZ"/>
        </w:rPr>
        <w:t>……</w:t>
      </w:r>
      <w:r w:rsidRPr="00572DB1">
        <w:rPr>
          <w:rFonts w:ascii="Arial" w:hAnsi="Arial" w:cs="Arial"/>
          <w:szCs w:val="20"/>
          <w:highlight w:val="yellow"/>
          <w:lang w:val="cs-CZ"/>
        </w:rPr>
        <w:t>...</w:t>
      </w:r>
      <w:r w:rsidR="00572DB1">
        <w:rPr>
          <w:rFonts w:ascii="Arial" w:hAnsi="Arial" w:cs="Arial"/>
          <w:szCs w:val="20"/>
          <w:lang w:val="cs-CZ"/>
        </w:rPr>
        <w:t xml:space="preserve"> </w:t>
      </w:r>
      <w:r w:rsidRPr="00466A2E">
        <w:rPr>
          <w:rFonts w:ascii="Arial" w:hAnsi="Arial" w:cs="Arial"/>
          <w:szCs w:val="20"/>
          <w:lang w:val="cs-CZ"/>
        </w:rPr>
        <w:t>měsíců od předání celého d</w:t>
      </w:r>
      <w:r w:rsidR="00572DB1">
        <w:rPr>
          <w:rFonts w:ascii="Arial" w:hAnsi="Arial" w:cs="Arial"/>
          <w:szCs w:val="20"/>
          <w:lang w:val="cs-CZ"/>
        </w:rPr>
        <w:t>íla zhotovitelem objednateli. V </w:t>
      </w:r>
      <w:r w:rsidRPr="00466A2E">
        <w:rPr>
          <w:rFonts w:ascii="Arial" w:hAnsi="Arial" w:cs="Arial"/>
          <w:szCs w:val="20"/>
          <w:lang w:val="cs-CZ"/>
        </w:rPr>
        <w:t>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w:t>
      </w:r>
      <w:r w:rsidR="00221B8E">
        <w:rPr>
          <w:rFonts w:ascii="Arial" w:hAnsi="Arial" w:cs="Arial"/>
          <w:szCs w:val="20"/>
          <w:lang w:val="cs-CZ"/>
        </w:rPr>
        <w:t>nictví pozemků), které nebylo v </w:t>
      </w:r>
      <w:r w:rsidRPr="00466A2E">
        <w:rPr>
          <w:rFonts w:ascii="Arial" w:hAnsi="Arial" w:cs="Arial"/>
          <w:szCs w:val="20"/>
          <w:lang w:val="cs-CZ"/>
        </w:rPr>
        <w:t>době zpracování návrhů KoPÚ zpochybněno. O odstranění vad bude oběma stranami sepsán protokol. Doba odstranění vad se do záruční lhůty nezapočítává.</w:t>
      </w:r>
    </w:p>
    <w:p w14:paraId="44F84880" w14:textId="1D6F93E9"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w:t>
      </w:r>
      <w:r w:rsidR="00221B8E">
        <w:rPr>
          <w:rFonts w:ascii="Arial" w:hAnsi="Arial" w:cs="Arial"/>
          <w:szCs w:val="20"/>
        </w:rPr>
        <w:t>eli protokol o odstranění vad a </w:t>
      </w:r>
      <w:r w:rsidRPr="00466A2E">
        <w:rPr>
          <w:rFonts w:ascii="Arial" w:hAnsi="Arial" w:cs="Arial"/>
          <w:szCs w:val="20"/>
        </w:rPr>
        <w:t>nedodělků.</w:t>
      </w:r>
    </w:p>
    <w:p w14:paraId="040221B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kalendářní den prodlení po uplynutí lhůty dohodnuté podle odstavce </w:t>
      </w:r>
      <w:proofErr w:type="gramStart"/>
      <w:r w:rsidRPr="00466A2E">
        <w:rPr>
          <w:rFonts w:ascii="Arial" w:hAnsi="Arial" w:cs="Arial"/>
          <w:szCs w:val="20"/>
          <w:lang w:val="cs-CZ"/>
        </w:rPr>
        <w:t>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této</w:t>
      </w:r>
      <w:proofErr w:type="gramEnd"/>
      <w:r w:rsidRPr="00466A2E">
        <w:rPr>
          <w:rFonts w:ascii="Arial" w:hAnsi="Arial" w:cs="Arial"/>
          <w:szCs w:val="20"/>
        </w:rPr>
        <w:t xml:space="preserve"> </w:t>
      </w:r>
      <w:r w:rsidRPr="00466A2E">
        <w:rPr>
          <w:rFonts w:ascii="Arial" w:hAnsi="Arial" w:cs="Arial"/>
          <w:szCs w:val="20"/>
          <w:lang w:val="cs-CZ"/>
        </w:rPr>
        <w:t xml:space="preserve">smlouvy. </w:t>
      </w:r>
    </w:p>
    <w:p w14:paraId="60D4C47F" w14:textId="7A567203"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 xml:space="preserve">Objednatel má právo požadovat odstranění prokazatelných vad kdykoliv během záruční doby. Oznámení o vadách bude předáváno </w:t>
      </w:r>
      <w:r w:rsidR="00221B8E">
        <w:rPr>
          <w:rFonts w:ascii="Arial" w:hAnsi="Arial" w:cs="Arial"/>
          <w:szCs w:val="20"/>
        </w:rPr>
        <w:t>písemně, telefonicky či faxem s </w:t>
      </w:r>
      <w:r w:rsidRPr="00466A2E">
        <w:rPr>
          <w:rFonts w:ascii="Arial" w:hAnsi="Arial" w:cs="Arial"/>
          <w:szCs w:val="20"/>
        </w:rPr>
        <w:t>následným písemným potvrzením oprávněnému zástupci zhotovitele. Vady díla zhotovitel odstraní bezplatně ve stanovené  lhůtě.</w:t>
      </w:r>
    </w:p>
    <w:p w14:paraId="5D83138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08900DC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196CB9C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B1FA2C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7B512A0" w14:textId="77777777" w:rsidR="006C60B6" w:rsidRPr="001274F8" w:rsidRDefault="006C60B6" w:rsidP="006C60B6">
      <w:pPr>
        <w:pStyle w:val="Nadpis1"/>
        <w:ind w:left="0" w:firstLine="0"/>
        <w:rPr>
          <w:rFonts w:ascii="Arial" w:hAnsi="Arial" w:cs="Arial"/>
          <w:sz w:val="32"/>
          <w:szCs w:val="28"/>
          <w:lang w:val="cs-CZ"/>
        </w:rPr>
      </w:pPr>
      <w:r>
        <w:rPr>
          <w:rFonts w:ascii="Arial" w:hAnsi="Arial" w:cs="Arial"/>
          <w:sz w:val="32"/>
          <w:szCs w:val="28"/>
          <w:lang w:val="cs-CZ"/>
        </w:rPr>
        <w:br/>
      </w:r>
      <w:r w:rsidRPr="001274F8">
        <w:rPr>
          <w:rFonts w:ascii="Arial" w:hAnsi="Arial" w:cs="Arial"/>
          <w:sz w:val="32"/>
          <w:szCs w:val="28"/>
          <w:lang w:val="cs-CZ"/>
        </w:rPr>
        <w:t>Důvody pro vyhrazenou změnu závazku, změnu nebo odstoupení od smlouvy</w:t>
      </w:r>
    </w:p>
    <w:p w14:paraId="14B6484F" w14:textId="77777777" w:rsidR="006C60B6" w:rsidRPr="00E90A6F" w:rsidRDefault="006C60B6" w:rsidP="006C60B6">
      <w:pPr>
        <w:pStyle w:val="Odstavecseseznamem"/>
        <w:ind w:left="709" w:hanging="709"/>
        <w:rPr>
          <w:rFonts w:ascii="Arial" w:hAnsi="Arial" w:cs="Arial"/>
          <w:lang w:val="cs-CZ"/>
        </w:rPr>
      </w:pPr>
      <w:r w:rsidRPr="00E90A6F">
        <w:rPr>
          <w:rFonts w:ascii="Arial" w:hAnsi="Arial" w:cs="Arial"/>
          <w:lang w:val="cs-CZ"/>
        </w:rPr>
        <w:t xml:space="preserve">Objednatel si v souladu s § 100 odst. 1 ZZVZ vyhrazuje možnost změny závazku </w:t>
      </w:r>
      <w:r w:rsidRPr="00E90A6F">
        <w:rPr>
          <w:rFonts w:ascii="Arial" w:hAnsi="Arial" w:cs="Arial"/>
          <w:lang w:val="cs-CZ"/>
        </w:rPr>
        <w:br/>
        <w:t>ze smlouvy způsobem a za podmínek uvedených níže v tomto článku. Obsahem vyhrazené změny závazku je změna rozsahu díla specifikovaného v článku III. této smlouvy a s tím související změna celkové ceny za skutečně realizovaný rozsah díla</w:t>
      </w:r>
      <w:r w:rsidRPr="00E90A6F" w:rsidDel="00B264A8">
        <w:rPr>
          <w:rFonts w:ascii="Arial" w:hAnsi="Arial" w:cs="Arial"/>
          <w:lang w:val="cs-CZ"/>
        </w:rPr>
        <w:t xml:space="preserve"> </w:t>
      </w:r>
      <w:r w:rsidRPr="00E90A6F">
        <w:rPr>
          <w:rFonts w:ascii="Arial" w:hAnsi="Arial" w:cs="Arial"/>
          <w:lang w:val="cs-CZ"/>
        </w:rPr>
        <w:t xml:space="preserve">při zachování jednotkových položkových cen uvedených v položkovém výkazu činností, který je přílohou této smlouvy. </w:t>
      </w:r>
    </w:p>
    <w:p w14:paraId="3000AA3C" w14:textId="77FA1B2E" w:rsidR="006C60B6" w:rsidRPr="00E90A6F" w:rsidRDefault="006C60B6" w:rsidP="006C60B6">
      <w:pPr>
        <w:pStyle w:val="Odstavecseseznamem"/>
        <w:ind w:left="709" w:hanging="709"/>
        <w:rPr>
          <w:rFonts w:ascii="Arial" w:hAnsi="Arial" w:cs="Arial"/>
          <w:lang w:val="cs-CZ"/>
        </w:rPr>
      </w:pPr>
      <w:r w:rsidRPr="00E90A6F">
        <w:rPr>
          <w:rFonts w:ascii="Arial" w:hAnsi="Arial" w:cs="Arial"/>
          <w:lang w:val="cs-CZ"/>
        </w:rPr>
        <w:t xml:space="preserve">Celková cena plnění realizovaného na základě vyhrazené změny závazku ze smlouvy nad rámec rozsahu díla dle článku III. této smlouvy nesmí přesáhnout </w:t>
      </w:r>
      <w:r w:rsidR="00547689" w:rsidRPr="00E90A6F">
        <w:rPr>
          <w:rFonts w:ascii="Arial" w:hAnsi="Arial" w:cs="Arial"/>
          <w:lang w:val="cs-CZ"/>
        </w:rPr>
        <w:t>2</w:t>
      </w:r>
      <w:r w:rsidRPr="00E90A6F">
        <w:rPr>
          <w:rFonts w:ascii="Arial" w:hAnsi="Arial" w:cs="Arial"/>
          <w:lang w:val="cs-CZ"/>
        </w:rPr>
        <w:t xml:space="preserve">0 % původní hodnoty závazku tzn. celkové ceny díla bez DPH dle čl. </w:t>
      </w:r>
      <w:proofErr w:type="gramStart"/>
      <w:r w:rsidRPr="00E90A6F">
        <w:rPr>
          <w:rFonts w:ascii="Arial" w:hAnsi="Arial" w:cs="Arial"/>
          <w:lang w:val="cs-CZ"/>
        </w:rPr>
        <w:t>6.1. této</w:t>
      </w:r>
      <w:proofErr w:type="gramEnd"/>
      <w:r w:rsidRPr="00E90A6F">
        <w:rPr>
          <w:rFonts w:ascii="Arial" w:hAnsi="Arial" w:cs="Arial"/>
          <w:lang w:val="cs-CZ"/>
        </w:rPr>
        <w:t xml:space="preserve"> smlouvy. </w:t>
      </w:r>
    </w:p>
    <w:p w14:paraId="248F87BB" w14:textId="77777777" w:rsidR="006C60B6" w:rsidRPr="00E90A6F" w:rsidRDefault="006C60B6" w:rsidP="006C60B6">
      <w:pPr>
        <w:pStyle w:val="Odstavecseseznamem"/>
        <w:ind w:left="709" w:hanging="709"/>
        <w:rPr>
          <w:rFonts w:ascii="Arial" w:hAnsi="Arial" w:cs="Arial"/>
          <w:lang w:val="cs-CZ"/>
        </w:rPr>
      </w:pPr>
      <w:r w:rsidRPr="00E90A6F">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E90A6F">
        <w:rPr>
          <w:rFonts w:ascii="Arial" w:hAnsi="Arial" w:cs="Arial"/>
          <w:lang w:val="cs-CZ"/>
        </w:rPr>
        <w:br/>
        <w:t xml:space="preserve">které jsou specifikovány níže v čl. </w:t>
      </w:r>
      <w:proofErr w:type="gramStart"/>
      <w:r w:rsidRPr="00E90A6F">
        <w:rPr>
          <w:rFonts w:ascii="Arial" w:hAnsi="Arial" w:cs="Arial"/>
          <w:lang w:val="cs-CZ"/>
        </w:rPr>
        <w:t>9.4. této</w:t>
      </w:r>
      <w:proofErr w:type="gramEnd"/>
      <w:r w:rsidRPr="00E90A6F">
        <w:rPr>
          <w:rFonts w:ascii="Arial" w:hAnsi="Arial" w:cs="Arial"/>
          <w:lang w:val="cs-CZ"/>
        </w:rPr>
        <w:t xml:space="preserve"> smlouvy, a to v následujících situacích nezávislých na vůli smluvních stran:</w:t>
      </w:r>
    </w:p>
    <w:p w14:paraId="3156D2CC" w14:textId="77777777" w:rsidR="006C60B6" w:rsidRPr="00E90A6F" w:rsidRDefault="006C60B6" w:rsidP="006C60B6">
      <w:pPr>
        <w:pStyle w:val="Odstavec111"/>
        <w:ind w:left="1418" w:hanging="709"/>
        <w:rPr>
          <w:lang w:val="cs-CZ"/>
        </w:rPr>
      </w:pPr>
      <w:r w:rsidRPr="00E90A6F">
        <w:rPr>
          <w:rFonts w:ascii="Arial" w:hAnsi="Arial" w:cs="Arial"/>
          <w:lang w:val="cs-CZ"/>
        </w:rPr>
        <w:t xml:space="preserve">v případě pozemků, které mohou být předmětem pozemkových úprav podle </w:t>
      </w:r>
      <w:r w:rsidRPr="00E90A6F">
        <w:rPr>
          <w:rFonts w:ascii="Arial" w:hAnsi="Arial" w:cs="Arial"/>
          <w:lang w:val="cs-CZ"/>
        </w:rPr>
        <w:br/>
        <w:t>§ 3 odst. 3 zákona, a to konkrétně pozemků zastavěných</w:t>
      </w:r>
      <w:r w:rsidRPr="00E90A6F">
        <w:rPr>
          <w:rFonts w:ascii="Arial" w:hAnsi="Arial" w:cs="Arial"/>
        </w:rPr>
        <w:t xml:space="preserve"> stavbou</w:t>
      </w:r>
      <w:r w:rsidRPr="00E90A6F">
        <w:rPr>
          <w:rFonts w:ascii="Arial" w:hAnsi="Arial" w:cs="Arial"/>
          <w:lang w:val="cs-CZ"/>
        </w:rPr>
        <w:t xml:space="preserve">, které </w:t>
      </w:r>
      <w:r w:rsidRPr="00E90A6F">
        <w:rPr>
          <w:rFonts w:ascii="Arial" w:hAnsi="Arial" w:cs="Arial"/>
        </w:rPr>
        <w:t>nejsou ve vlastnictví státu, pozemků funkčně souvisejících s touto stavbou včetně přístupové cesty, zahrady, pozemků v zastavěném území, pozemků v zastavitelných plochách a pozemků, na nichž se nacházejí veřejná nebo neveřejná pohřebiště</w:t>
      </w:r>
      <w:r w:rsidRPr="00E90A6F">
        <w:rPr>
          <w:rFonts w:ascii="Arial" w:hAnsi="Arial" w:cs="Arial"/>
          <w:lang w:val="cs-CZ"/>
        </w:rPr>
        <w:t xml:space="preserve">, </w:t>
      </w:r>
      <w:r w:rsidRPr="00E90A6F">
        <w:rPr>
          <w:rFonts w:ascii="Arial" w:hAnsi="Arial" w:cs="Arial"/>
        </w:rPr>
        <w:t>lze provést změnu výměry pozemků řešených a neřešených dle § 2 zákona, případně změnu obvodu pozemových úprav, pokud vlastníci takových pozemků nebudou souhlasit s řešením těchto pozemků v pozemkových úpravách podle § 3 odst. 3 zákona;</w:t>
      </w:r>
    </w:p>
    <w:p w14:paraId="6AE1A8FC" w14:textId="77777777" w:rsidR="006C60B6" w:rsidRPr="00E90A6F" w:rsidRDefault="006C60B6" w:rsidP="006C60B6">
      <w:pPr>
        <w:pStyle w:val="Odstavec111"/>
        <w:ind w:left="1418" w:hanging="709"/>
        <w:rPr>
          <w:rFonts w:ascii="Arial" w:hAnsi="Arial" w:cs="Arial"/>
          <w:lang w:val="cs-CZ"/>
        </w:rPr>
      </w:pPr>
      <w:r w:rsidRPr="00E90A6F">
        <w:rPr>
          <w:rFonts w:ascii="Arial" w:hAnsi="Arial" w:cs="Arial"/>
          <w:lang w:val="cs-CZ"/>
        </w:rPr>
        <w:t xml:space="preserve">pokud po oznámení zahájení řízení o pozemkových úpravách </w:t>
      </w:r>
      <w:r w:rsidRPr="00E90A6F">
        <w:rPr>
          <w:rFonts w:ascii="Arial" w:hAnsi="Arial" w:cs="Arial"/>
          <w:lang w:val="cs-CZ"/>
        </w:rPr>
        <w:br/>
        <w:t xml:space="preserve">dle § 6 odst. 4 zákona budou třetími osobami realizovány stavební činnosti, na základě kterých dojde ke změně výměry </w:t>
      </w:r>
      <w:r w:rsidRPr="00E90A6F">
        <w:rPr>
          <w:rFonts w:ascii="Arial" w:hAnsi="Arial" w:cs="Arial"/>
        </w:rPr>
        <w:t>pozemků řešených a neřešených dle § 2 zákona, případně ke změně obvodu pozemkových úprav;</w:t>
      </w:r>
    </w:p>
    <w:p w14:paraId="6E1CB352" w14:textId="3DA59698" w:rsidR="006C60B6" w:rsidRPr="00E90A6F" w:rsidRDefault="006C60B6" w:rsidP="006C60B6">
      <w:pPr>
        <w:pStyle w:val="Odstavec111"/>
        <w:ind w:left="1418" w:hanging="709"/>
        <w:rPr>
          <w:rFonts w:ascii="Arial" w:hAnsi="Arial" w:cs="Arial"/>
          <w:lang w:val="cs-CZ"/>
        </w:rPr>
      </w:pPr>
      <w:r w:rsidRPr="00E90A6F">
        <w:rPr>
          <w:rFonts w:ascii="Arial" w:hAnsi="Arial" w:cs="Arial"/>
          <w:lang w:val="cs-CZ"/>
        </w:rPr>
        <w:t xml:space="preserve">pokud po oznámení zahájení řízení o pozemkových </w:t>
      </w:r>
      <w:r w:rsidRPr="00D40A90">
        <w:rPr>
          <w:rFonts w:ascii="Arial" w:hAnsi="Arial" w:cs="Arial"/>
          <w:lang w:val="cs-CZ"/>
        </w:rPr>
        <w:t xml:space="preserve">úpravách </w:t>
      </w:r>
      <w:r w:rsidRPr="00D40A90">
        <w:rPr>
          <w:rFonts w:ascii="Arial" w:hAnsi="Arial" w:cs="Arial"/>
          <w:lang w:val="cs-CZ"/>
        </w:rPr>
        <w:br/>
        <w:t>dle § 6 odst. 4 zákona dojde ke schválení změny územního plánu obce</w:t>
      </w:r>
      <w:r w:rsidR="00E90A6F" w:rsidRPr="00D40A90">
        <w:rPr>
          <w:rFonts w:ascii="Arial" w:hAnsi="Arial" w:cs="Arial"/>
          <w:lang w:val="cs-CZ"/>
        </w:rPr>
        <w:t xml:space="preserve"> </w:t>
      </w:r>
      <w:r w:rsidR="00D40A90" w:rsidRPr="00D40A90">
        <w:rPr>
          <w:rFonts w:ascii="Arial" w:hAnsi="Arial" w:cs="Arial"/>
          <w:lang w:val="cs-CZ"/>
        </w:rPr>
        <w:t>Horní Planá</w:t>
      </w:r>
      <w:r w:rsidRPr="00D40A90">
        <w:rPr>
          <w:rFonts w:ascii="Arial" w:hAnsi="Arial" w:cs="Arial"/>
          <w:lang w:val="cs-CZ"/>
        </w:rPr>
        <w:t xml:space="preserve">, jestliže taková změna územního plánu spočívá v rozšíření zastavitelného území až do již stanoveného obvodu pozemkových úprav </w:t>
      </w:r>
      <w:r w:rsidRPr="00E90A6F">
        <w:rPr>
          <w:rFonts w:ascii="Arial" w:hAnsi="Arial" w:cs="Arial"/>
          <w:lang w:val="cs-CZ"/>
        </w:rPr>
        <w:t>a dojde ke změně výměry pozemků řešených a neřešených dle § 2 zákona, případně ke změně obvodu pozemkových úprav;</w:t>
      </w:r>
    </w:p>
    <w:p w14:paraId="5E1840A8" w14:textId="77777777" w:rsidR="006C60B6" w:rsidRPr="00E90A6F" w:rsidRDefault="006C60B6" w:rsidP="00221B8E">
      <w:pPr>
        <w:pStyle w:val="Odstavec111"/>
        <w:spacing w:after="0"/>
        <w:ind w:left="1418" w:hanging="709"/>
        <w:rPr>
          <w:rFonts w:ascii="Arial" w:hAnsi="Arial" w:cs="Arial"/>
          <w:lang w:val="cs-CZ"/>
        </w:rPr>
      </w:pPr>
      <w:r w:rsidRPr="00E90A6F">
        <w:rPr>
          <w:rFonts w:ascii="Arial" w:hAnsi="Arial" w:cs="Arial"/>
          <w:lang w:val="cs-CZ"/>
        </w:rPr>
        <w:t xml:space="preserve">pokud z důvodu vyřešení změny katastrální hranice, jejíž potřeba vyvstala </w:t>
      </w:r>
      <w:r w:rsidRPr="00E90A6F">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63754E36" w14:textId="77777777" w:rsidR="006C60B6" w:rsidRPr="00E90A6F" w:rsidRDefault="006C60B6" w:rsidP="006C60B6">
      <w:pPr>
        <w:pStyle w:val="Odstavecseseznamem"/>
        <w:ind w:left="709" w:hanging="709"/>
        <w:rPr>
          <w:rFonts w:ascii="Arial" w:hAnsi="Arial" w:cs="Arial"/>
          <w:lang w:val="cs-CZ"/>
        </w:rPr>
      </w:pPr>
      <w:r w:rsidRPr="00E90A6F">
        <w:rPr>
          <w:rFonts w:ascii="Arial" w:hAnsi="Arial" w:cs="Arial"/>
          <w:lang w:val="cs-CZ"/>
        </w:rPr>
        <w:t xml:space="preserve">Změna množství měrných jednotek, kterou lze provést na základě výhrady změny závazku ze smlouvy za podmínek dle čl. </w:t>
      </w:r>
      <w:proofErr w:type="gramStart"/>
      <w:r w:rsidRPr="00E90A6F">
        <w:rPr>
          <w:rFonts w:ascii="Arial" w:hAnsi="Arial" w:cs="Arial"/>
          <w:lang w:val="cs-CZ"/>
        </w:rPr>
        <w:t>9.3. této</w:t>
      </w:r>
      <w:proofErr w:type="gramEnd"/>
      <w:r w:rsidRPr="00E90A6F">
        <w:rPr>
          <w:rFonts w:ascii="Arial" w:hAnsi="Arial" w:cs="Arial"/>
          <w:lang w:val="cs-CZ"/>
        </w:rPr>
        <w:t xml:space="preserve"> smlouvy, se týká následujících hlavních celků a dílčích částí uvedených v položkovém výkazu činností, </w:t>
      </w:r>
      <w:r w:rsidRPr="00E90A6F">
        <w:rPr>
          <w:rFonts w:ascii="Arial" w:hAnsi="Arial" w:cs="Arial"/>
          <w:lang w:val="cs-CZ"/>
        </w:rPr>
        <w:br/>
        <w:t xml:space="preserve">který je přílohou této smlouvy: </w:t>
      </w:r>
    </w:p>
    <w:p w14:paraId="26465E03" w14:textId="77777777" w:rsidR="006C60B6" w:rsidRPr="00E90A6F" w:rsidRDefault="006C60B6" w:rsidP="006C60B6">
      <w:pPr>
        <w:pStyle w:val="Odstavec111"/>
        <w:ind w:left="1418" w:hanging="709"/>
        <w:rPr>
          <w:rFonts w:ascii="Arial" w:hAnsi="Arial" w:cs="Arial"/>
          <w:lang w:val="cs-CZ"/>
        </w:rPr>
      </w:pPr>
      <w:r w:rsidRPr="00E90A6F">
        <w:rPr>
          <w:rFonts w:ascii="Arial" w:hAnsi="Arial" w:cs="Arial"/>
          <w:lang w:val="cs-CZ"/>
        </w:rPr>
        <w:t xml:space="preserve">Hlavní celek 3.4. Přípravné práce: </w:t>
      </w:r>
    </w:p>
    <w:p w14:paraId="74915E3F" w14:textId="77777777" w:rsidR="006C60B6" w:rsidRPr="00E90A6F" w:rsidRDefault="006C60B6" w:rsidP="006C60B6">
      <w:pPr>
        <w:pStyle w:val="Odstaveca"/>
        <w:ind w:left="2064" w:hanging="646"/>
        <w:rPr>
          <w:rFonts w:ascii="Arial" w:hAnsi="Arial" w:cs="Arial"/>
          <w:lang w:val="cs-CZ"/>
        </w:rPr>
      </w:pPr>
      <w:r w:rsidRPr="00E90A6F">
        <w:rPr>
          <w:rFonts w:ascii="Arial" w:hAnsi="Arial" w:cs="Arial"/>
          <w:lang w:val="cs-CZ"/>
        </w:rPr>
        <w:t>dílčí část 3.4.3.:</w:t>
      </w:r>
    </w:p>
    <w:p w14:paraId="07D989D5" w14:textId="77777777" w:rsidR="006C60B6" w:rsidRPr="00E90A6F" w:rsidRDefault="006C60B6" w:rsidP="006C60B6">
      <w:pPr>
        <w:pStyle w:val="Odstavecseseznamem"/>
        <w:numPr>
          <w:ilvl w:val="0"/>
          <w:numId w:val="4"/>
        </w:numPr>
        <w:rPr>
          <w:rFonts w:ascii="Arial" w:hAnsi="Arial" w:cs="Arial"/>
          <w:lang w:val="cs-CZ"/>
        </w:rPr>
      </w:pPr>
      <w:r w:rsidRPr="00E90A6F">
        <w:rPr>
          <w:rFonts w:ascii="Arial" w:hAnsi="Arial" w:cs="Arial"/>
          <w:lang w:val="cs-CZ"/>
        </w:rPr>
        <w:t xml:space="preserve">Zjišťování hranic obvodů KoPÚ, geometrický plán pro stanovení obvodů KoPÚ, předepsaná stabilizace dle </w:t>
      </w:r>
      <w:proofErr w:type="spellStart"/>
      <w:r w:rsidRPr="00E90A6F">
        <w:rPr>
          <w:rFonts w:ascii="Arial" w:hAnsi="Arial" w:cs="Arial"/>
          <w:lang w:val="cs-CZ"/>
        </w:rPr>
        <w:t>vyhl</w:t>
      </w:r>
      <w:proofErr w:type="spellEnd"/>
      <w:r w:rsidRPr="00E90A6F">
        <w:rPr>
          <w:rFonts w:ascii="Arial" w:hAnsi="Arial" w:cs="Arial"/>
          <w:lang w:val="cs-CZ"/>
        </w:rPr>
        <w:t>. č. 357/2013 Sb.</w:t>
      </w:r>
    </w:p>
    <w:p w14:paraId="3F895611" w14:textId="77777777" w:rsidR="006C60B6" w:rsidRPr="00E90A6F" w:rsidRDefault="006C60B6" w:rsidP="006C60B6">
      <w:pPr>
        <w:pStyle w:val="Odstavecseseznamem"/>
        <w:numPr>
          <w:ilvl w:val="0"/>
          <w:numId w:val="4"/>
        </w:numPr>
        <w:rPr>
          <w:rFonts w:ascii="Arial" w:hAnsi="Arial" w:cs="Arial"/>
          <w:lang w:val="cs-CZ"/>
        </w:rPr>
      </w:pPr>
      <w:r w:rsidRPr="00E90A6F">
        <w:rPr>
          <w:rFonts w:ascii="Arial" w:hAnsi="Arial" w:cs="Arial"/>
          <w:lang w:val="cs-CZ"/>
        </w:rPr>
        <w:t>Zjišťování hranic pozemků neřešených dle § 2 zákona</w:t>
      </w:r>
    </w:p>
    <w:p w14:paraId="12B7B208" w14:textId="77777777" w:rsidR="006C60B6" w:rsidRPr="00E90A6F" w:rsidRDefault="006C60B6" w:rsidP="006C60B6">
      <w:pPr>
        <w:pStyle w:val="Odstaveca"/>
        <w:ind w:left="2064" w:hanging="646"/>
        <w:rPr>
          <w:rFonts w:ascii="Arial" w:hAnsi="Arial" w:cs="Arial"/>
          <w:lang w:val="cs-CZ"/>
        </w:rPr>
      </w:pPr>
      <w:r w:rsidRPr="00E90A6F">
        <w:rPr>
          <w:rFonts w:ascii="Arial" w:hAnsi="Arial" w:cs="Arial"/>
          <w:lang w:val="cs-CZ"/>
        </w:rPr>
        <w:t>Dílčí část 3.4.4.</w:t>
      </w:r>
    </w:p>
    <w:p w14:paraId="2C3586F1" w14:textId="77777777" w:rsidR="006C60B6" w:rsidRPr="00E90A6F" w:rsidRDefault="006C60B6" w:rsidP="006C60B6">
      <w:pPr>
        <w:pStyle w:val="Odstavecseseznamem"/>
        <w:numPr>
          <w:ilvl w:val="0"/>
          <w:numId w:val="4"/>
        </w:numPr>
        <w:rPr>
          <w:rFonts w:ascii="Arial" w:hAnsi="Arial" w:cs="Arial"/>
          <w:lang w:val="cs-CZ"/>
        </w:rPr>
      </w:pPr>
      <w:r w:rsidRPr="00E90A6F">
        <w:rPr>
          <w:rFonts w:ascii="Arial" w:hAnsi="Arial" w:cs="Arial"/>
          <w:lang w:val="cs-CZ"/>
        </w:rPr>
        <w:t>Rozbor současného stavu;</w:t>
      </w:r>
    </w:p>
    <w:p w14:paraId="1C86A192" w14:textId="77777777" w:rsidR="006C60B6" w:rsidRPr="00E90A6F" w:rsidRDefault="006C60B6" w:rsidP="006C60B6">
      <w:pPr>
        <w:pStyle w:val="Odstaveca"/>
        <w:ind w:left="2064" w:hanging="646"/>
        <w:rPr>
          <w:rFonts w:ascii="Arial" w:hAnsi="Arial" w:cs="Arial"/>
          <w:lang w:val="cs-CZ"/>
        </w:rPr>
      </w:pPr>
      <w:r w:rsidRPr="00E90A6F">
        <w:rPr>
          <w:rFonts w:ascii="Arial" w:hAnsi="Arial" w:cs="Arial"/>
          <w:lang w:val="cs-CZ"/>
        </w:rPr>
        <w:t>Dílčí část 3.4.5.</w:t>
      </w:r>
    </w:p>
    <w:p w14:paraId="73F12598" w14:textId="77777777" w:rsidR="006C60B6" w:rsidRPr="00E90A6F" w:rsidRDefault="006C60B6" w:rsidP="006C60B6">
      <w:pPr>
        <w:pStyle w:val="Odstavecseseznamem"/>
        <w:numPr>
          <w:ilvl w:val="0"/>
          <w:numId w:val="4"/>
        </w:numPr>
        <w:rPr>
          <w:rFonts w:ascii="Arial" w:hAnsi="Arial" w:cs="Arial"/>
          <w:lang w:val="cs-CZ"/>
        </w:rPr>
      </w:pPr>
      <w:r w:rsidRPr="00E90A6F">
        <w:rPr>
          <w:rFonts w:ascii="Arial" w:hAnsi="Arial" w:cs="Arial"/>
          <w:lang w:val="cs-CZ"/>
        </w:rPr>
        <w:t>Dokumentace k soupisu nároků vlastníků pozemků;</w:t>
      </w:r>
    </w:p>
    <w:p w14:paraId="053C23F8" w14:textId="77777777" w:rsidR="006C60B6" w:rsidRPr="00E90A6F" w:rsidRDefault="006C60B6" w:rsidP="006C60B6">
      <w:pPr>
        <w:pStyle w:val="Odstavec111"/>
        <w:ind w:left="1418" w:hanging="709"/>
        <w:rPr>
          <w:rFonts w:ascii="Arial" w:hAnsi="Arial" w:cs="Arial"/>
          <w:lang w:val="cs-CZ"/>
        </w:rPr>
      </w:pPr>
      <w:r w:rsidRPr="00E90A6F">
        <w:rPr>
          <w:rFonts w:ascii="Arial" w:hAnsi="Arial" w:cs="Arial"/>
          <w:lang w:val="cs-CZ"/>
        </w:rPr>
        <w:t xml:space="preserve"> Hlavní celek 3.5. Návrhové práce</w:t>
      </w:r>
    </w:p>
    <w:p w14:paraId="6F3C9C5C" w14:textId="77777777" w:rsidR="006C60B6" w:rsidRPr="00E90A6F" w:rsidRDefault="006C60B6" w:rsidP="006C60B6">
      <w:pPr>
        <w:pStyle w:val="Odstaveca"/>
        <w:ind w:left="2064" w:hanging="646"/>
        <w:rPr>
          <w:rFonts w:ascii="Arial" w:hAnsi="Arial" w:cs="Arial"/>
          <w:lang w:val="cs-CZ"/>
        </w:rPr>
      </w:pPr>
      <w:r w:rsidRPr="00E90A6F">
        <w:rPr>
          <w:rFonts w:ascii="Arial" w:hAnsi="Arial" w:cs="Arial"/>
          <w:lang w:val="cs-CZ"/>
        </w:rPr>
        <w:t>Dílčí část 3.5.2. Vypracování návrhu nového uspořádání pozemků k vystavení dle § 11odst. 1 zákona;</w:t>
      </w:r>
    </w:p>
    <w:p w14:paraId="03476944" w14:textId="77777777" w:rsidR="006C60B6" w:rsidRPr="00E90A6F" w:rsidRDefault="006C60B6" w:rsidP="006C60B6">
      <w:pPr>
        <w:pStyle w:val="Odstavec111"/>
        <w:ind w:left="1418" w:hanging="709"/>
        <w:rPr>
          <w:rFonts w:ascii="Arial" w:hAnsi="Arial" w:cs="Arial"/>
          <w:lang w:val="cs-CZ"/>
        </w:rPr>
      </w:pPr>
      <w:r w:rsidRPr="00E90A6F">
        <w:rPr>
          <w:rFonts w:ascii="Arial" w:hAnsi="Arial" w:cs="Arial"/>
          <w:lang w:val="cs-CZ"/>
        </w:rPr>
        <w:t>Hlavní celek 3.6. Mapové dílo.</w:t>
      </w:r>
    </w:p>
    <w:p w14:paraId="659E0249" w14:textId="52FFC4D7" w:rsidR="006C60B6" w:rsidRPr="00D40A90" w:rsidRDefault="006C60B6" w:rsidP="006C60B6">
      <w:pPr>
        <w:pStyle w:val="Odstavecseseznamem"/>
        <w:ind w:left="709" w:hanging="709"/>
        <w:rPr>
          <w:rFonts w:ascii="Arial" w:hAnsi="Arial" w:cs="Arial"/>
          <w:lang w:val="cs-CZ"/>
        </w:rPr>
      </w:pPr>
      <w:r w:rsidRPr="00D40A90">
        <w:rPr>
          <w:rFonts w:ascii="Arial" w:hAnsi="Arial" w:cs="Arial"/>
          <w:lang w:val="cs-CZ"/>
        </w:rPr>
        <w:t xml:space="preserve">Vyhrazené změny závazku lze provádět na základě písemných číslovaných dodatků uzavřených smluvními stranami dle čl. </w:t>
      </w:r>
      <w:proofErr w:type="gramStart"/>
      <w:r w:rsidRPr="00D40A90">
        <w:rPr>
          <w:rFonts w:ascii="Arial" w:hAnsi="Arial" w:cs="Arial"/>
          <w:lang w:val="cs-CZ"/>
        </w:rPr>
        <w:t>12.3. této</w:t>
      </w:r>
      <w:proofErr w:type="gramEnd"/>
      <w:r w:rsidRPr="00D40A90">
        <w:rPr>
          <w:rFonts w:ascii="Arial" w:hAnsi="Arial" w:cs="Arial"/>
          <w:lang w:val="cs-CZ"/>
        </w:rPr>
        <w:t xml:space="preserve"> smlouvy; zhotovitel je povinen poskytnout objednateli součinnost nezbytnou k ujednání podmínek provedení změn závazku vyhrazených v čl. </w:t>
      </w:r>
      <w:proofErr w:type="gramStart"/>
      <w:r w:rsidRPr="00D40A90">
        <w:rPr>
          <w:rFonts w:ascii="Arial" w:hAnsi="Arial" w:cs="Arial"/>
          <w:lang w:val="cs-CZ"/>
        </w:rPr>
        <w:t>9.1. a násl.</w:t>
      </w:r>
      <w:proofErr w:type="gramEnd"/>
      <w:r w:rsidRPr="00D40A90">
        <w:rPr>
          <w:rFonts w:ascii="Arial" w:hAnsi="Arial" w:cs="Arial"/>
          <w:lang w:val="cs-CZ"/>
        </w:rPr>
        <w:t xml:space="preserve"> této smlouvy a k uzavření dodatku ke smlouvě. Změnou závazku ze smlouvy provedenou na základě této výhrady objednatele nesmí dojít ke změně celkové povahy veřejné zakázky „Komplexní pozemkové úpravy </w:t>
      </w:r>
      <w:r w:rsidR="00E90A6F" w:rsidRPr="00D40A90">
        <w:rPr>
          <w:rFonts w:ascii="Arial" w:hAnsi="Arial" w:cs="Arial"/>
          <w:lang w:val="cs-CZ"/>
        </w:rPr>
        <w:t xml:space="preserve">v k. ú. </w:t>
      </w:r>
      <w:r w:rsidR="00D40A90" w:rsidRPr="00D40A90">
        <w:rPr>
          <w:rFonts w:ascii="Arial" w:hAnsi="Arial" w:cs="Arial"/>
          <w:lang w:val="cs-CZ"/>
        </w:rPr>
        <w:t>Houbový Vrch</w:t>
      </w:r>
      <w:r w:rsidRPr="00D40A90">
        <w:rPr>
          <w:rFonts w:ascii="Arial" w:hAnsi="Arial" w:cs="Arial"/>
          <w:lang w:val="cs-CZ"/>
        </w:rPr>
        <w:t>“.</w:t>
      </w:r>
    </w:p>
    <w:p w14:paraId="79CA8748" w14:textId="77777777" w:rsidR="006C60B6" w:rsidRPr="00466A2E" w:rsidRDefault="006C60B6" w:rsidP="006C60B6">
      <w:pPr>
        <w:pStyle w:val="Odstavecseseznamem"/>
        <w:ind w:left="709" w:hanging="709"/>
        <w:rPr>
          <w:rFonts w:ascii="Arial" w:hAnsi="Arial" w:cs="Arial"/>
          <w:szCs w:val="20"/>
          <w:lang w:val="cs-CZ"/>
        </w:rPr>
      </w:pPr>
      <w:r w:rsidRPr="00D40A90">
        <w:rPr>
          <w:rFonts w:ascii="Arial" w:hAnsi="Arial" w:cs="Arial"/>
          <w:szCs w:val="20"/>
          <w:lang w:val="cs-CZ"/>
        </w:rPr>
        <w:t xml:space="preserve">Zjistí-li objednatel, že zhotovitel provádí dílo v rozporu se svými povinnostmi vyplývajícími z této smlouvy či stanovené obecně závaznými právními předpisy, je </w:t>
      </w:r>
      <w:r w:rsidRPr="00466A2E">
        <w:rPr>
          <w:rFonts w:ascii="Arial" w:hAnsi="Arial" w:cs="Arial"/>
          <w:szCs w:val="20"/>
          <w:lang w:val="cs-CZ"/>
        </w:rPr>
        <w:t>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9B4C10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w:t>
      </w:r>
      <w:r w:rsidRPr="00E90A6F">
        <w:rPr>
          <w:rFonts w:ascii="Arial" w:hAnsi="Arial" w:cs="Arial"/>
          <w:szCs w:val="20"/>
          <w:lang w:val="cs-CZ"/>
        </w:rPr>
        <w:t xml:space="preserve">změnu závazku, která nemá povahu změny vyhrazené dle čl. </w:t>
      </w:r>
      <w:proofErr w:type="gramStart"/>
      <w:r w:rsidRPr="00E90A6F">
        <w:rPr>
          <w:rFonts w:ascii="Arial" w:hAnsi="Arial" w:cs="Arial"/>
          <w:szCs w:val="20"/>
          <w:lang w:val="cs-CZ"/>
        </w:rPr>
        <w:t>9.1. až</w:t>
      </w:r>
      <w:proofErr w:type="gramEnd"/>
      <w:r w:rsidRPr="00E90A6F">
        <w:rPr>
          <w:rFonts w:ascii="Arial" w:hAnsi="Arial" w:cs="Arial"/>
          <w:szCs w:val="20"/>
          <w:lang w:val="cs-CZ"/>
        </w:rPr>
        <w:t xml:space="preserve"> 9.5. této smlouvy, nebo</w:t>
      </w:r>
      <w:r w:rsidRPr="00466A2E">
        <w:rPr>
          <w:rFonts w:ascii="Arial" w:hAnsi="Arial" w:cs="Arial"/>
          <w:szCs w:val="20"/>
          <w:lang w:val="cs-CZ"/>
        </w:rPr>
        <w:t xml:space="preserve"> </w:t>
      </w:r>
      <w:r>
        <w:rPr>
          <w:rFonts w:ascii="Arial" w:hAnsi="Arial" w:cs="Arial"/>
          <w:szCs w:val="20"/>
          <w:lang w:val="cs-CZ"/>
        </w:rPr>
        <w:t xml:space="preserve">pro </w:t>
      </w:r>
      <w:r w:rsidRPr="00466A2E">
        <w:rPr>
          <w:rFonts w:ascii="Arial" w:hAnsi="Arial" w:cs="Arial"/>
          <w:szCs w:val="20"/>
          <w:lang w:val="cs-CZ"/>
        </w:rPr>
        <w:t xml:space="preserve">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65EFF2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56EE5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A705F7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240A85D0"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42BC378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zhotovitel vstoupí do likvidace;</w:t>
      </w:r>
    </w:p>
    <w:p w14:paraId="49AB345F"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nastane vyšší moc, kdy dojde k okolnostem, které nemohou smluvní strany ovlivnit a které zcela nebo na dobu delší než 3 měsíců znemožní některé ze smluvních stran plnit své závazky ze smlouvy.</w:t>
      </w:r>
    </w:p>
    <w:p w14:paraId="480503CB" w14:textId="77777777" w:rsidR="006C60B6" w:rsidRPr="006C270F" w:rsidRDefault="006C60B6" w:rsidP="006C60B6">
      <w:pPr>
        <w:pStyle w:val="Odstavecseseznamem"/>
        <w:ind w:left="709" w:hanging="709"/>
        <w:rPr>
          <w:rFonts w:ascii="Arial" w:hAnsi="Arial" w:cs="Arial"/>
          <w:szCs w:val="20"/>
          <w:lang w:val="cs-CZ"/>
        </w:rPr>
      </w:pPr>
      <w:r w:rsidRPr="006C270F">
        <w:rPr>
          <w:rFonts w:ascii="Arial" w:hAnsi="Arial" w:cs="Arial"/>
          <w:szCs w:val="20"/>
          <w:lang w:val="cs-CZ"/>
        </w:rPr>
        <w:t>Objednatel je oprávněn odstoupit od této smlouvy při podstatném porušení této smlouvy zhotovitelem zejména v případě:</w:t>
      </w:r>
    </w:p>
    <w:p w14:paraId="036F501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neoprávněného zastavení či přerušení prací zhotovitelem na díle na dobu delší než </w:t>
      </w:r>
      <w:r w:rsidRPr="00CA7771">
        <w:rPr>
          <w:rFonts w:ascii="Arial" w:hAnsi="Arial" w:cs="Arial"/>
          <w:szCs w:val="20"/>
          <w:lang w:val="cs-CZ"/>
        </w:rPr>
        <w:t xml:space="preserve">x </w:t>
      </w:r>
      <w:r w:rsidRPr="006C270F">
        <w:rPr>
          <w:rFonts w:ascii="Arial" w:hAnsi="Arial" w:cs="Arial"/>
          <w:szCs w:val="20"/>
          <w:lang w:val="cs-CZ"/>
        </w:rPr>
        <w:t>kalendářních měsíců v rozporu s touto smlouvou</w:t>
      </w:r>
      <w:r w:rsidRPr="00CA7771">
        <w:rPr>
          <w:rFonts w:ascii="Arial" w:hAnsi="Arial" w:cs="Arial"/>
          <w:szCs w:val="20"/>
          <w:lang w:val="cs-CZ"/>
        </w:rPr>
        <w:t>,</w:t>
      </w:r>
    </w:p>
    <w:p w14:paraId="605FADC3"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kdy zhotovitel využil k plnění předmětu této smlouvy podzhotovitele v rozporu s nabídkou zhotovitele v rámci zadávacího řízení na Veřejnou zakázku nebo bez předchozího souhlasu objednatele, </w:t>
      </w:r>
    </w:p>
    <w:p w14:paraId="5199E8E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1888E8AC" w14:textId="17FFF54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jiného porušení povinností dle této smlouvy, které nebude odstraněno ani v dostatečně přiměřeného lhůtě </w:t>
      </w:r>
      <w:r w:rsidR="0005173D">
        <w:rPr>
          <w:rFonts w:ascii="Arial" w:hAnsi="Arial" w:cs="Arial"/>
          <w:szCs w:val="20"/>
          <w:lang w:val="cs-CZ"/>
        </w:rPr>
        <w:t>30</w:t>
      </w:r>
      <w:r w:rsidRPr="006C270F">
        <w:rPr>
          <w:rFonts w:ascii="Arial" w:hAnsi="Arial" w:cs="Arial"/>
          <w:szCs w:val="20"/>
          <w:lang w:val="cs-CZ"/>
        </w:rPr>
        <w:t xml:space="preserve"> kalendářních dnů.</w:t>
      </w:r>
    </w:p>
    <w:p w14:paraId="5752C089" w14:textId="77777777" w:rsidR="006C60B6" w:rsidRPr="006C270F" w:rsidRDefault="006C60B6" w:rsidP="0005173D">
      <w:pPr>
        <w:pStyle w:val="Odstavecseseznamem"/>
        <w:ind w:left="709" w:hanging="709"/>
        <w:rPr>
          <w:rFonts w:ascii="Arial" w:hAnsi="Arial" w:cs="Arial"/>
          <w:szCs w:val="20"/>
          <w:lang w:val="cs-CZ"/>
        </w:rPr>
      </w:pPr>
      <w:r w:rsidRPr="006C270F">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1CB12E80" w14:textId="77777777" w:rsidR="006C60B6" w:rsidRPr="006C270F" w:rsidRDefault="006C60B6" w:rsidP="0005173D">
      <w:pPr>
        <w:pStyle w:val="Odstavecseseznamem"/>
        <w:ind w:left="709" w:hanging="709"/>
        <w:rPr>
          <w:rFonts w:ascii="Arial" w:hAnsi="Arial" w:cs="Arial"/>
          <w:szCs w:val="20"/>
          <w:lang w:val="cs-CZ"/>
        </w:rPr>
      </w:pPr>
      <w:r w:rsidRPr="006C270F">
        <w:rPr>
          <w:rFonts w:ascii="Arial" w:hAnsi="Arial" w:cs="Arial"/>
          <w:szCs w:val="20"/>
          <w:lang w:val="cs-CZ"/>
        </w:rPr>
        <w:t>V případě prodlení zhotovitele s předáním díla (tzn. porušení povinnosti zhotovitelem) dle článku V. této smlouvy je objednatel  oprávněn odstoupit poté, co poskytl zhotoviteli dodatečnou přiměřenou lhůtu k plnění a zhotovitel ani v této dodatečné přiměřené lhůtě porušovanou povinnost nesplní.</w:t>
      </w:r>
    </w:p>
    <w:p w14:paraId="5451991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odstavci </w:t>
      </w:r>
      <w:proofErr w:type="gramStart"/>
      <w:r w:rsidRPr="00E90A6F">
        <w:rPr>
          <w:rFonts w:ascii="Arial" w:hAnsi="Arial" w:cs="Arial"/>
          <w:szCs w:val="20"/>
          <w:lang w:val="cs-CZ"/>
        </w:rPr>
        <w:t>9.10</w:t>
      </w:r>
      <w:proofErr w:type="gramEnd"/>
      <w:r w:rsidRPr="00E90A6F">
        <w:rPr>
          <w:rFonts w:ascii="Arial" w:hAnsi="Arial" w:cs="Arial"/>
          <w:szCs w:val="20"/>
          <w:lang w:val="cs-CZ"/>
        </w:rPr>
        <w:t>. a 9.11. je</w:t>
      </w:r>
      <w:r w:rsidRPr="00466A2E">
        <w:rPr>
          <w:rFonts w:ascii="Arial" w:hAnsi="Arial" w:cs="Arial"/>
          <w:szCs w:val="20"/>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596B418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02BEA68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1AC3965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5C6B420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19D1BA47"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1DE3E932"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4B75EDD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06333B2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767161B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76BFABA8"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229532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639EA1C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57B1D5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5C57259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16494F19"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71D2862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4711E4C" w14:textId="77777777"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72A40FF7" w14:textId="4AF9C76F" w:rsidR="006C60B6" w:rsidRPr="007A0FD9" w:rsidRDefault="006C60B6" w:rsidP="006C60B6">
      <w:pPr>
        <w:pStyle w:val="Odstavecseseznamem"/>
        <w:ind w:left="709" w:hanging="709"/>
        <w:rPr>
          <w:rFonts w:ascii="Arial" w:hAnsi="Arial" w:cs="Arial"/>
          <w:szCs w:val="20"/>
          <w:lang w:val="cs-CZ"/>
        </w:rPr>
      </w:pPr>
      <w:r w:rsidRPr="007A0FD9">
        <w:rPr>
          <w:rFonts w:ascii="Arial" w:hAnsi="Arial" w:cs="Arial"/>
          <w:szCs w:val="20"/>
        </w:rPr>
        <w:t xml:space="preserve">V případě porušení jakéhokoliv ustanovení tohoto článku smlouvy vzniká objednateli </w:t>
      </w:r>
      <w:r w:rsidRPr="00D40A90">
        <w:rPr>
          <w:rFonts w:ascii="Arial" w:hAnsi="Arial" w:cs="Arial"/>
          <w:szCs w:val="20"/>
        </w:rPr>
        <w:t xml:space="preserve">nárok na zaplacení smluvní pokuty. Výše smluvní pokuty je stanovena na </w:t>
      </w:r>
      <w:r w:rsidR="00D40A90" w:rsidRPr="00D40A90">
        <w:rPr>
          <w:rFonts w:ascii="Arial" w:hAnsi="Arial" w:cs="Arial"/>
          <w:szCs w:val="20"/>
        </w:rPr>
        <w:t>60</w:t>
      </w:r>
      <w:r w:rsidR="007A0FD9" w:rsidRPr="00D40A90">
        <w:rPr>
          <w:rFonts w:ascii="Arial" w:hAnsi="Arial" w:cs="Arial"/>
          <w:szCs w:val="20"/>
        </w:rPr>
        <w:t xml:space="preserve"> 000</w:t>
      </w:r>
      <w:r w:rsidRPr="00D40A90">
        <w:rPr>
          <w:rFonts w:ascii="Arial" w:hAnsi="Arial" w:cs="Arial"/>
          <w:szCs w:val="20"/>
        </w:rPr>
        <w:t xml:space="preserve"> Kč (slovy </w:t>
      </w:r>
      <w:r w:rsidR="00D40A90" w:rsidRPr="00D40A90">
        <w:rPr>
          <w:rFonts w:ascii="Arial" w:hAnsi="Arial" w:cs="Arial"/>
          <w:szCs w:val="20"/>
        </w:rPr>
        <w:t>šedesát</w:t>
      </w:r>
      <w:r w:rsidR="007A0FD9" w:rsidRPr="00D40A90">
        <w:rPr>
          <w:rFonts w:ascii="Arial" w:hAnsi="Arial" w:cs="Arial"/>
          <w:szCs w:val="20"/>
        </w:rPr>
        <w:t xml:space="preserve"> tisíc</w:t>
      </w:r>
      <w:r w:rsidRPr="00D40A90">
        <w:rPr>
          <w:rFonts w:ascii="Arial" w:hAnsi="Arial" w:cs="Arial"/>
          <w:szCs w:val="20"/>
        </w:rPr>
        <w:t xml:space="preserve"> korun </w:t>
      </w:r>
      <w:r w:rsidRPr="007A0FD9">
        <w:rPr>
          <w:rFonts w:ascii="Arial" w:hAnsi="Arial" w:cs="Arial"/>
          <w:szCs w:val="20"/>
        </w:rPr>
        <w:t>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1B056614" w14:textId="77777777" w:rsidR="006C60B6" w:rsidRPr="0068603A" w:rsidRDefault="006C60B6" w:rsidP="006C60B6">
      <w:pPr>
        <w:pStyle w:val="Odstavecseseznamem"/>
        <w:ind w:left="709" w:hanging="709"/>
        <w:rPr>
          <w:rFonts w:ascii="Arial" w:hAnsi="Arial" w:cs="Arial"/>
          <w:szCs w:val="20"/>
          <w:lang w:val="cs-CZ"/>
        </w:rPr>
      </w:pPr>
      <w:r w:rsidRPr="007A0FD9">
        <w:rPr>
          <w:rFonts w:ascii="Arial" w:hAnsi="Arial" w:cs="Arial"/>
          <w:szCs w:val="20"/>
          <w:lang w:val="cs-CZ"/>
        </w:rPr>
        <w:t xml:space="preserve">V souvislosti s realizací práv a povinností vyplývajících z této smlouvy bude mít zhotovitel přístup k datům Státního pozemkového úřadu. Zhotovitel se zavazuje, že </w:t>
      </w:r>
      <w:r w:rsidRPr="0068603A">
        <w:rPr>
          <w:rFonts w:ascii="Arial" w:hAnsi="Arial" w:cs="Arial"/>
          <w:szCs w:val="20"/>
          <w:lang w:val="cs-CZ"/>
        </w:rPr>
        <w:t xml:space="preserve">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w:t>
      </w:r>
      <w:r>
        <w:rPr>
          <w:rFonts w:ascii="Arial" w:hAnsi="Arial" w:cs="Arial"/>
          <w:szCs w:val="20"/>
          <w:lang w:val="cs-CZ"/>
        </w:rPr>
        <w:t xml:space="preserve">předpisů. </w:t>
      </w:r>
      <w:r w:rsidRPr="0068603A">
        <w:rPr>
          <w:rFonts w:ascii="Arial" w:hAnsi="Arial" w:cs="Arial"/>
          <w:szCs w:val="20"/>
          <w:lang w:val="cs-CZ"/>
        </w:rPr>
        <w:t>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3929BDBF" w14:textId="77777777" w:rsidR="006C60B6" w:rsidRPr="00466A2E" w:rsidRDefault="006C60B6" w:rsidP="006C60B6">
      <w:pPr>
        <w:pStyle w:val="Odstavecseseznamem"/>
        <w:numPr>
          <w:ilvl w:val="0"/>
          <w:numId w:val="0"/>
        </w:numPr>
        <w:ind w:left="709"/>
        <w:rPr>
          <w:rFonts w:ascii="Arial" w:hAnsi="Arial" w:cs="Arial"/>
          <w:szCs w:val="20"/>
          <w:lang w:val="cs-CZ"/>
        </w:rPr>
      </w:pPr>
    </w:p>
    <w:p w14:paraId="11610FDF"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53AA9C6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33FE73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5595750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7CF9349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7F649A1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6C444E81"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1384AA65"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Stane-li se některé ustanovení této s</w:t>
      </w:r>
      <w:bookmarkStart w:id="1" w:name="_GoBack"/>
      <w:bookmarkEnd w:id="1"/>
      <w:r w:rsidRPr="00466A2E">
        <w:rPr>
          <w:rFonts w:ascii="Arial" w:hAnsi="Arial" w:cs="Arial"/>
          <w:szCs w:val="20"/>
        </w:rPr>
        <w:t>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3899E29"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318570F3" w14:textId="360368C1"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Pr>
          <w:rFonts w:ascii="Arial" w:hAnsi="Arial" w:cs="Arial"/>
          <w:szCs w:val="20"/>
        </w:rPr>
        <w:br/>
      </w:r>
      <w:r w:rsidRPr="00466A2E">
        <w:rPr>
          <w:rFonts w:ascii="Arial" w:hAnsi="Arial" w:cs="Arial"/>
          <w:szCs w:val="20"/>
        </w:rPr>
        <w:t>o všech skutečnostech o hrozícím úpadku, příp. o prohlášení úpadku jeho společnosti.</w:t>
      </w:r>
    </w:p>
    <w:p w14:paraId="674ADCE3" w14:textId="285EB3C9" w:rsidR="006C60B6" w:rsidRPr="007A0FD9" w:rsidRDefault="006C60B6" w:rsidP="006C60B6">
      <w:pPr>
        <w:pStyle w:val="Odstavecseseznamem"/>
        <w:ind w:left="709" w:hanging="709"/>
        <w:rPr>
          <w:rFonts w:ascii="Arial" w:hAnsi="Arial" w:cs="Arial"/>
          <w:szCs w:val="20"/>
          <w:lang w:val="cs-CZ"/>
        </w:rPr>
      </w:pPr>
      <w:r w:rsidRPr="007A0FD9">
        <w:rPr>
          <w:rFonts w:ascii="Arial" w:hAnsi="Arial" w:cs="Arial"/>
          <w:szCs w:val="20"/>
          <w:lang w:val="cs-CZ"/>
        </w:rPr>
        <w:t xml:space="preserve">Zhotovitel prohlašuje, že ke dni podpisu této </w:t>
      </w:r>
      <w:r w:rsidRPr="007A0FD9">
        <w:rPr>
          <w:rFonts w:ascii="Arial" w:hAnsi="Arial" w:cs="Arial"/>
          <w:szCs w:val="20"/>
        </w:rPr>
        <w:t>smlouvy</w:t>
      </w:r>
      <w:r w:rsidRPr="007A0FD9">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7A0FD9">
        <w:rPr>
          <w:rFonts w:ascii="Arial" w:hAnsi="Arial" w:cs="Arial"/>
          <w:szCs w:val="20"/>
        </w:rPr>
        <w:t xml:space="preserve">, tj. </w:t>
      </w:r>
      <w:r w:rsidRPr="007A0FD9">
        <w:rPr>
          <w:rFonts w:ascii="Arial" w:hAnsi="Arial" w:cs="Arial"/>
          <w:szCs w:val="20"/>
          <w:highlight w:val="yellow"/>
        </w:rPr>
        <w:t>.</w:t>
      </w:r>
      <w:r w:rsidR="007A0FD9">
        <w:rPr>
          <w:rFonts w:ascii="Arial" w:hAnsi="Arial" w:cs="Arial"/>
          <w:szCs w:val="20"/>
          <w:highlight w:val="yellow"/>
        </w:rPr>
        <w:t>................</w:t>
      </w:r>
      <w:r w:rsidRPr="007A0FD9">
        <w:rPr>
          <w:rFonts w:ascii="Arial" w:hAnsi="Arial" w:cs="Arial"/>
          <w:szCs w:val="20"/>
          <w:highlight w:val="yellow"/>
        </w:rPr>
        <w:t>.....</w:t>
      </w:r>
      <w:r w:rsidRPr="007A0FD9">
        <w:rPr>
          <w:rFonts w:ascii="Arial" w:hAnsi="Arial" w:cs="Arial"/>
          <w:szCs w:val="20"/>
        </w:rPr>
        <w:t xml:space="preserve"> Kč</w:t>
      </w:r>
      <w:r w:rsidRPr="007A0FD9">
        <w:rPr>
          <w:rFonts w:ascii="Arial" w:hAnsi="Arial" w:cs="Arial"/>
          <w:szCs w:val="20"/>
          <w:lang w:val="cs-CZ"/>
        </w:rPr>
        <w:t xml:space="preserve">. </w:t>
      </w:r>
      <w:r w:rsidRPr="007A0FD9">
        <w:rPr>
          <w:rFonts w:ascii="Arial" w:hAnsi="Arial" w:cs="Arial"/>
          <w:szCs w:val="20"/>
        </w:rPr>
        <w:t>Zhotovitel</w:t>
      </w:r>
      <w:r w:rsidRPr="007A0FD9">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zhotovitel předloží objednateli ověřenou kopii této smlouvy.</w:t>
      </w:r>
    </w:p>
    <w:p w14:paraId="3E08DCA9" w14:textId="1BFBEE6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w:t>
      </w:r>
      <w:r w:rsidR="00D108AC">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w:t>
      </w:r>
      <w:r w:rsidR="00D108AC">
        <w:rPr>
          <w:rFonts w:ascii="Arial" w:hAnsi="Arial" w:cs="Arial"/>
          <w:szCs w:val="20"/>
          <w:lang w:val="cs-CZ"/>
        </w:rPr>
        <w:br/>
      </w:r>
      <w:r w:rsidRPr="00466A2E">
        <w:rPr>
          <w:rFonts w:ascii="Arial" w:hAnsi="Arial" w:cs="Arial"/>
          <w:szCs w:val="20"/>
          <w:lang w:val="cs-CZ"/>
        </w:rPr>
        <w:t xml:space="preserve">z ní vyplývající. </w:t>
      </w:r>
    </w:p>
    <w:p w14:paraId="7506245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7AC5155" w14:textId="1C4C186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w:t>
      </w:r>
      <w:r w:rsidR="00D108AC">
        <w:rPr>
          <w:rFonts w:ascii="Arial" w:hAnsi="Arial" w:cs="Arial"/>
          <w:szCs w:val="20"/>
        </w:rPr>
        <w:br/>
      </w:r>
      <w:r w:rsidRPr="00466A2E">
        <w:rPr>
          <w:rFonts w:ascii="Arial" w:hAnsi="Arial" w:cs="Arial"/>
          <w:szCs w:val="20"/>
        </w:rPr>
        <w:t xml:space="preserve">je ustanovení čl. 11.8., 11.9. a 11.10. platné pro všechny </w:t>
      </w:r>
      <w:r>
        <w:rPr>
          <w:rFonts w:ascii="Arial" w:hAnsi="Arial" w:cs="Arial"/>
          <w:szCs w:val="20"/>
        </w:rPr>
        <w:t>zhotovitele</w:t>
      </w:r>
      <w:r w:rsidRPr="00466A2E">
        <w:rPr>
          <w:rFonts w:ascii="Arial" w:hAnsi="Arial" w:cs="Arial"/>
          <w:szCs w:val="20"/>
        </w:rPr>
        <w:t>.</w:t>
      </w:r>
    </w:p>
    <w:p w14:paraId="78B8E0F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79AB785" w14:textId="77777777" w:rsidR="006C60B6" w:rsidRPr="00466A2E" w:rsidRDefault="006C60B6" w:rsidP="006C60B6">
      <w:pPr>
        <w:pStyle w:val="Odstavecseseznamem"/>
        <w:ind w:left="709" w:hanging="709"/>
        <w:rPr>
          <w:rFonts w:ascii="Arial" w:hAnsi="Arial" w:cs="Arial"/>
          <w:szCs w:val="20"/>
          <w:lang w:val="cs-CZ"/>
        </w:rPr>
      </w:pPr>
      <w:r>
        <w:rPr>
          <w:rFonts w:ascii="Arial" w:hAnsi="Arial" w:cs="Arial"/>
          <w:szCs w:val="20"/>
        </w:rPr>
        <w:t>Na plnění předmětu smlouvy</w:t>
      </w:r>
      <w:r w:rsidRPr="00466A2E">
        <w:rPr>
          <w:rFonts w:ascii="Arial" w:hAnsi="Arial" w:cs="Arial"/>
          <w:szCs w:val="20"/>
        </w:rPr>
        <w:t xml:space="preserve"> se </w:t>
      </w:r>
      <w:r w:rsidRPr="007A0FD9">
        <w:rPr>
          <w:rFonts w:ascii="Arial" w:hAnsi="Arial" w:cs="Arial"/>
          <w:szCs w:val="20"/>
          <w:highlight w:val="yellow"/>
        </w:rPr>
        <w:t>bude / nebude</w:t>
      </w:r>
      <w:r w:rsidRPr="00466A2E">
        <w:rPr>
          <w:rFonts w:ascii="Arial" w:hAnsi="Arial" w:cs="Arial"/>
          <w:szCs w:val="20"/>
        </w:rPr>
        <w:t xml:space="preserve"> podílet </w:t>
      </w:r>
      <w:r>
        <w:rPr>
          <w:rFonts w:ascii="Arial" w:hAnsi="Arial" w:cs="Arial"/>
          <w:szCs w:val="20"/>
        </w:rPr>
        <w:t>podzhotovitel</w:t>
      </w:r>
      <w:r w:rsidRPr="00466A2E">
        <w:rPr>
          <w:rFonts w:ascii="Arial" w:hAnsi="Arial" w:cs="Arial"/>
          <w:szCs w:val="20"/>
        </w:rPr>
        <w:t xml:space="preserve"> zhotovitele</w:t>
      </w:r>
      <w:r>
        <w:rPr>
          <w:rFonts w:ascii="Arial" w:hAnsi="Arial" w:cs="Arial"/>
          <w:szCs w:val="20"/>
        </w:rPr>
        <w:t xml:space="preserve"> (dále jen </w:t>
      </w:r>
      <w:r w:rsidRPr="00466A2E">
        <w:rPr>
          <w:rFonts w:ascii="Arial" w:hAnsi="Arial" w:cs="Arial"/>
          <w:snapToGrid w:val="0"/>
          <w:lang w:val="cs-CZ"/>
        </w:rPr>
        <w:t>„</w:t>
      </w:r>
      <w:r w:rsidRPr="00466A2E">
        <w:rPr>
          <w:rFonts w:ascii="Arial" w:hAnsi="Arial" w:cs="Arial"/>
          <w:szCs w:val="20"/>
        </w:rPr>
        <w:t> </w:t>
      </w:r>
      <w:r w:rsidRPr="00466A2E">
        <w:rPr>
          <w:rFonts w:ascii="Arial" w:hAnsi="Arial" w:cs="Arial"/>
          <w:b/>
          <w:szCs w:val="20"/>
        </w:rPr>
        <w:t>pod</w:t>
      </w:r>
      <w:r>
        <w:rPr>
          <w:rFonts w:ascii="Arial" w:hAnsi="Arial" w:cs="Arial"/>
          <w:b/>
          <w:szCs w:val="20"/>
        </w:rPr>
        <w:t>zhotovitel</w:t>
      </w:r>
      <w:r w:rsidRPr="00466A2E">
        <w:rPr>
          <w:rFonts w:ascii="Arial" w:hAnsi="Arial" w:cs="Arial"/>
          <w:snapToGrid w:val="0"/>
          <w:lang w:val="cs-CZ"/>
        </w:rPr>
        <w:t>“)</w:t>
      </w:r>
      <w:r w:rsidRPr="00466A2E">
        <w:rPr>
          <w:rFonts w:ascii="Arial" w:hAnsi="Arial" w:cs="Arial"/>
          <w:szCs w:val="20"/>
        </w:rPr>
        <w:t>. Pokud ano, pak prostřednictvím pod</w:t>
      </w:r>
      <w:r>
        <w:rPr>
          <w:rFonts w:ascii="Arial" w:hAnsi="Arial" w:cs="Arial"/>
          <w:szCs w:val="20"/>
        </w:rPr>
        <w:t>zhotovitele</w:t>
      </w:r>
      <w:r w:rsidRPr="00466A2E">
        <w:rPr>
          <w:rFonts w:ascii="Arial" w:hAnsi="Arial" w:cs="Arial"/>
          <w:szCs w:val="20"/>
        </w:rPr>
        <w:t xml:space="preserve"> nebudou plněny následující dílčí části uvedené v čl. III této smlouvy a příloze této smlouvy: 3.5.1. Vypracování PSZ a 3.5.2. Vypracování návrhu nového uspořádání pozemků </w:t>
      </w:r>
      <w:r>
        <w:rPr>
          <w:rFonts w:ascii="Arial" w:hAnsi="Arial" w:cs="Arial"/>
          <w:szCs w:val="20"/>
        </w:rPr>
        <w:t>(omezení pod</w:t>
      </w:r>
      <w:r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7F633A" w14:textId="27970107"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cs-CZ" w:eastAsia="en-US"/>
        </w:rPr>
        <w:t>Plnění poddodávkou nad rámec uvedený v nabídce zhotovitele na veřejnou zakázku, která je předmětem této smlouvy, musí být předem s objednatelem projednáno, odsouhlaseno.</w:t>
      </w:r>
      <w:r w:rsidR="00CD74E3">
        <w:rPr>
          <w:rFonts w:ascii="Arial" w:eastAsia="Calibri" w:hAnsi="Arial" w:cs="Arial"/>
          <w:szCs w:val="20"/>
          <w:lang w:val="cs-CZ" w:eastAsia="en-US"/>
        </w:rPr>
        <w:t xml:space="preserve">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s podzhotovitelem/podzhotoviteli</w:t>
      </w:r>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pod</w:t>
      </w:r>
      <w:r>
        <w:rPr>
          <w:rFonts w:ascii="Arial" w:eastAsia="Calibri" w:hAnsi="Arial" w:cs="Arial"/>
          <w:szCs w:val="20"/>
          <w:lang w:val="cs-CZ" w:eastAsia="en-US"/>
        </w:rPr>
        <w:t xml:space="preserve">zhotovitelských </w:t>
      </w:r>
      <w:r w:rsidRPr="00466A2E">
        <w:rPr>
          <w:rFonts w:ascii="Arial" w:eastAsia="Calibri" w:hAnsi="Arial" w:cs="Arial"/>
          <w:szCs w:val="20"/>
          <w:lang w:val="x-none" w:eastAsia="en-US"/>
        </w:rPr>
        <w:t xml:space="preserve"> činností. V případě porušení tohoto ustanovení není objednatel povinen uhradit práce provedené pod</w:t>
      </w:r>
      <w:r>
        <w:rPr>
          <w:rFonts w:ascii="Arial" w:eastAsia="Calibri" w:hAnsi="Arial" w:cs="Arial"/>
          <w:szCs w:val="20"/>
          <w:lang w:val="cs-CZ" w:eastAsia="en-US"/>
        </w:rPr>
        <w:t>zhotovitelem</w:t>
      </w:r>
      <w:r w:rsidRPr="00466A2E">
        <w:rPr>
          <w:rFonts w:ascii="Arial" w:eastAsia="Calibri" w:hAnsi="Arial" w:cs="Arial"/>
          <w:szCs w:val="20"/>
          <w:lang w:val="x-none" w:eastAsia="en-US"/>
        </w:rPr>
        <w:t>.</w:t>
      </w:r>
    </w:p>
    <w:p w14:paraId="730E6FD9" w14:textId="018D58C4"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Každá změna pod</w:t>
      </w:r>
      <w:r>
        <w:rPr>
          <w:rFonts w:ascii="Arial" w:eastAsia="Calibri" w:hAnsi="Arial" w:cs="Arial"/>
          <w:szCs w:val="20"/>
          <w:lang w:val="cs-CZ" w:eastAsia="en-US"/>
        </w:rPr>
        <w:t>zhotovitele</w:t>
      </w:r>
      <w:r w:rsidRPr="00466A2E">
        <w:rPr>
          <w:rFonts w:ascii="Arial" w:eastAsia="Calibri" w:hAnsi="Arial" w:cs="Arial"/>
          <w:szCs w:val="20"/>
          <w:lang w:val="x-none" w:eastAsia="en-US"/>
        </w:rPr>
        <w:t xml:space="preserve"> musí být předem s objednatelem projednána </w:t>
      </w:r>
      <w:r w:rsidR="00D108AC">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Pr="00466A2E">
        <w:rPr>
          <w:rFonts w:ascii="Arial" w:eastAsia="Calibri" w:hAnsi="Arial" w:cs="Arial"/>
          <w:szCs w:val="20"/>
          <w:lang w:val="cs-CZ" w:eastAsia="en-US"/>
        </w:rPr>
        <w:t>.</w:t>
      </w:r>
    </w:p>
    <w:p w14:paraId="0BE5D87D" w14:textId="762C9EEB" w:rsidR="006C60B6" w:rsidRPr="00E85623"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r w:rsidRPr="00466A2E">
        <w:rPr>
          <w:rFonts w:ascii="Arial" w:eastAsia="Calibri" w:hAnsi="Arial" w:cs="Arial"/>
          <w:szCs w:val="20"/>
          <w:lang w:val="cs-CZ" w:eastAsia="en-US"/>
        </w:rPr>
        <w:t>pod</w:t>
      </w:r>
      <w:r>
        <w:rPr>
          <w:rFonts w:ascii="Arial" w:eastAsia="Calibri" w:hAnsi="Arial" w:cs="Arial"/>
          <w:szCs w:val="20"/>
          <w:lang w:val="cs-CZ" w:eastAsia="en-US"/>
        </w:rPr>
        <w:t>zhotovitelů</w:t>
      </w:r>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w:t>
      </w:r>
      <w:r w:rsidR="00D108AC">
        <w:rPr>
          <w:rFonts w:ascii="Arial" w:eastAsia="Calibri" w:hAnsi="Arial" w:cs="Arial"/>
          <w:szCs w:val="20"/>
          <w:lang w:val="x-none" w:eastAsia="en-US"/>
        </w:rPr>
        <w:br/>
      </w:r>
      <w:r w:rsidRPr="00466A2E">
        <w:rPr>
          <w:rFonts w:ascii="Arial" w:eastAsia="Calibri" w:hAnsi="Arial" w:cs="Arial"/>
          <w:szCs w:val="20"/>
          <w:lang w:val="x-none" w:eastAsia="en-US"/>
        </w:rPr>
        <w:t xml:space="preserve">je zhotovitel oprávněn po písemném odsouhlasení ze strany objednatele a za předpokladu, že každý náhradní </w:t>
      </w:r>
      <w:r w:rsidRPr="00466A2E">
        <w:rPr>
          <w:rFonts w:ascii="Arial" w:eastAsia="Calibri" w:hAnsi="Arial" w:cs="Arial"/>
          <w:szCs w:val="20"/>
          <w:lang w:val="cs-CZ" w:eastAsia="en-US"/>
        </w:rPr>
        <w:t>pod</w:t>
      </w:r>
      <w:r>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bude splňovat požadovanou část kvalifikace jako pod</w:t>
      </w:r>
      <w:r>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Nový pod</w:t>
      </w:r>
      <w:r>
        <w:rPr>
          <w:rFonts w:ascii="Arial" w:eastAsia="Calibri" w:hAnsi="Arial" w:cs="Arial"/>
          <w:szCs w:val="20"/>
          <w:lang w:val="cs-CZ" w:eastAsia="en-US"/>
        </w:rPr>
        <w:t>zhotovitel</w:t>
      </w:r>
      <w:r w:rsidRPr="00466A2E">
        <w:rPr>
          <w:rFonts w:ascii="Arial" w:eastAsia="Calibri" w:hAnsi="Arial" w:cs="Arial"/>
          <w:szCs w:val="20"/>
          <w:lang w:val="cs-CZ" w:eastAsia="en-US"/>
        </w:rPr>
        <w:t xml:space="preserve"> musí splňovat kvalifikaci minimálně v rozsahu, v jakém byla prokázána v zadávacím řízení.</w:t>
      </w:r>
    </w:p>
    <w:p w14:paraId="0BAEE23E" w14:textId="77777777" w:rsidR="006C60B6" w:rsidRPr="00E85623" w:rsidRDefault="006C60B6" w:rsidP="006C60B6">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F2A2C27"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1FECC6E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r>
        <w:rPr>
          <w:rFonts w:ascii="Arial" w:hAnsi="Arial" w:cs="Arial"/>
          <w:szCs w:val="20"/>
          <w:lang w:val="cs-CZ"/>
        </w:rPr>
        <w:t xml:space="preserve"> a ZZVZ</w:t>
      </w:r>
      <w:r w:rsidRPr="00466A2E">
        <w:rPr>
          <w:rFonts w:ascii="Arial" w:hAnsi="Arial" w:cs="Arial"/>
          <w:szCs w:val="20"/>
          <w:lang w:val="cs-CZ"/>
        </w:rPr>
        <w:t>.</w:t>
      </w:r>
    </w:p>
    <w:p w14:paraId="03EFFA2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285C34F6" w14:textId="5B4CF122"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s likvidací nebo bez likvidace, kdy práva a povinnosti podle obecně závazných právních předpisů přechází na právního </w:t>
      </w:r>
      <w:r w:rsidRPr="00CA7771">
        <w:rPr>
          <w:rFonts w:ascii="Arial" w:hAnsi="Arial" w:cs="Arial"/>
          <w:szCs w:val="20"/>
          <w:lang w:val="cs-CZ"/>
        </w:rPr>
        <w:t>nástupce smluvní strany.</w:t>
      </w:r>
      <w:r w:rsidRPr="006C270F">
        <w:rPr>
          <w:rFonts w:ascii="Arial" w:hAnsi="Arial" w:cs="Arial"/>
          <w:szCs w:val="20"/>
          <w:lang w:val="cs-CZ"/>
        </w:rPr>
        <w:t xml:space="preserve"> Příslušné listiny, které dokládají oznamovanou změnu (viz  první až čtvrtá věta tohoto ustanovení) se stanou součástí této smlouvy formou přílohy.</w:t>
      </w:r>
      <w:r w:rsidRPr="00CA7771">
        <w:rPr>
          <w:rFonts w:ascii="Arial" w:hAnsi="Arial" w:cs="Arial"/>
          <w:szCs w:val="20"/>
          <w:lang w:val="cs-CZ"/>
        </w:rPr>
        <w:t xml:space="preserve"> Toto ustanovení s</w:t>
      </w:r>
      <w:r w:rsidRPr="00466A2E">
        <w:rPr>
          <w:rFonts w:ascii="Arial" w:hAnsi="Arial" w:cs="Arial"/>
          <w:szCs w:val="20"/>
          <w:lang w:val="cs-CZ"/>
        </w:rPr>
        <w:t xml:space="preserve">e netýká pro změny bankovního spojení, které musí být vždy oznámeny s předstihem tak, aby byl uzavřen mezi smluvními stranami příslušný písemný dodatek k této smlouvě. Oznámení </w:t>
      </w:r>
      <w:r w:rsidR="00D108AC">
        <w:rPr>
          <w:rFonts w:ascii="Arial" w:hAnsi="Arial" w:cs="Arial"/>
          <w:szCs w:val="20"/>
          <w:lang w:val="cs-CZ"/>
        </w:rPr>
        <w:br/>
      </w:r>
      <w:r w:rsidRPr="00466A2E">
        <w:rPr>
          <w:rFonts w:ascii="Arial" w:hAnsi="Arial" w:cs="Arial"/>
          <w:szCs w:val="20"/>
          <w:lang w:val="cs-CZ"/>
        </w:rPr>
        <w:t>o změně bankovního spojení je třeba zaslat ve formě žádosti na provedení změny nebo doplnění bankovního spojení prostřednictvím provozovatele poštovních služeb/ datové schránky Zhotovitele do datové schránky objednatele.</w:t>
      </w:r>
    </w:p>
    <w:p w14:paraId="74687AD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673D49CB" w14:textId="42B34EE1"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00721AC7">
        <w:rPr>
          <w:rFonts w:ascii="Arial" w:hAnsi="Arial" w:cs="Arial"/>
          <w:szCs w:val="20"/>
          <w:lang w:val="x-none"/>
        </w:rPr>
        <w:t>smlouvu</w:t>
      </w:r>
      <w:r w:rsidRPr="00466A2E">
        <w:rPr>
          <w:rFonts w:ascii="Arial" w:hAnsi="Arial" w:cs="Arial"/>
          <w:szCs w:val="20"/>
          <w:lang w:val="x-none"/>
        </w:rPr>
        <w:t xml:space="preserve"> zašle správci registru smluv k uveřejnění prostřednictvím registru smluv </w:t>
      </w:r>
      <w:r w:rsidR="00721AC7" w:rsidRPr="00466A2E">
        <w:rPr>
          <w:rFonts w:ascii="Arial" w:hAnsi="Arial" w:cs="Arial"/>
          <w:szCs w:val="20"/>
          <w:lang w:val="x-none"/>
        </w:rPr>
        <w:t>objednatel</w:t>
      </w:r>
      <w:r w:rsidRPr="00466A2E">
        <w:rPr>
          <w:rFonts w:ascii="Arial" w:hAnsi="Arial" w:cs="Arial"/>
          <w:szCs w:val="20"/>
          <w:lang w:val="cs-CZ"/>
        </w:rPr>
        <w:t>.</w:t>
      </w:r>
    </w:p>
    <w:p w14:paraId="3544D9DF" w14:textId="77777777" w:rsidR="006C60B6" w:rsidRPr="00D108AC" w:rsidRDefault="006C60B6" w:rsidP="006C60B6">
      <w:pPr>
        <w:pStyle w:val="Odstavecseseznamem"/>
        <w:ind w:left="709" w:hanging="709"/>
        <w:rPr>
          <w:rFonts w:ascii="Arial" w:hAnsi="Arial" w:cs="Arial"/>
          <w:szCs w:val="20"/>
          <w:lang w:val="cs-CZ"/>
        </w:rPr>
      </w:pPr>
      <w:r w:rsidRPr="00D108AC">
        <w:rPr>
          <w:rFonts w:ascii="Arial" w:hAnsi="Arial" w:cs="Arial"/>
          <w:szCs w:val="20"/>
          <w:lang w:val="cs-CZ"/>
        </w:rPr>
        <w:t xml:space="preserve">Smlouva nabývá platnosti dnem podpisu smluvních stran a účinnosti dnem jejího </w:t>
      </w:r>
      <w:r w:rsidRPr="00D108AC">
        <w:rPr>
          <w:rFonts w:ascii="Arial" w:hAnsi="Arial" w:cs="Arial"/>
          <w:szCs w:val="20"/>
          <w:lang w:val="x-none"/>
        </w:rPr>
        <w:t>uveřejněn</w:t>
      </w:r>
      <w:r w:rsidRPr="00D108AC">
        <w:rPr>
          <w:rFonts w:ascii="Arial" w:hAnsi="Arial" w:cs="Arial"/>
          <w:szCs w:val="20"/>
          <w:lang w:val="cs-CZ"/>
        </w:rPr>
        <w:t>í</w:t>
      </w:r>
      <w:r w:rsidRPr="00D108AC">
        <w:rPr>
          <w:rFonts w:ascii="Arial" w:hAnsi="Arial" w:cs="Arial"/>
          <w:szCs w:val="20"/>
          <w:lang w:val="x-none"/>
        </w:rPr>
        <w:t xml:space="preserve"> v registru smluv</w:t>
      </w:r>
      <w:r w:rsidRPr="00D108AC">
        <w:rPr>
          <w:rFonts w:ascii="Arial" w:hAnsi="Arial" w:cs="Arial"/>
          <w:szCs w:val="20"/>
          <w:lang w:val="cs-CZ"/>
        </w:rPr>
        <w:t xml:space="preserve"> dle § 6 odst. 1 zákona č. 340/2015 Sb., </w:t>
      </w:r>
      <w:r w:rsidRPr="00D108AC">
        <w:rPr>
          <w:rFonts w:ascii="Arial" w:hAnsi="Arial" w:cs="Arial"/>
          <w:szCs w:val="20"/>
          <w:lang w:val="x-none"/>
        </w:rPr>
        <w:t>o zvláštních podmínkách účinnosti některých smluv, uveřejňování těchto smluv a o registru smluv (zákon o registru smluv)</w:t>
      </w:r>
      <w:r w:rsidRPr="00D108AC">
        <w:rPr>
          <w:rFonts w:ascii="Arial" w:hAnsi="Arial" w:cs="Arial"/>
        </w:rPr>
        <w:t>.   </w:t>
      </w:r>
    </w:p>
    <w:p w14:paraId="2D6713C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666EBC57" w14:textId="4CD9066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objednatel jako povinný subjekt musí na žádost poskytnout informace podle zákona č. 106/1999 Sb., o svobodném přístupu </w:t>
      </w:r>
      <w:r w:rsidR="00D108AC">
        <w:rPr>
          <w:rFonts w:ascii="Arial" w:hAnsi="Arial" w:cs="Arial"/>
          <w:szCs w:val="20"/>
          <w:lang w:val="cs-CZ"/>
        </w:rPr>
        <w:br/>
      </w:r>
      <w:r w:rsidRPr="00466A2E">
        <w:rPr>
          <w:rFonts w:ascii="Arial" w:hAnsi="Arial" w:cs="Arial"/>
          <w:szCs w:val="20"/>
          <w:lang w:val="cs-CZ"/>
        </w:rPr>
        <w:t xml:space="preserve">k informacím, ve znění pozdějších předpisů, a to zejména informace týkající se identifikace Smluvních stran, informace o ceně plnění a rámcovou informaci </w:t>
      </w:r>
      <w:r w:rsidR="00D108AC">
        <w:rPr>
          <w:rFonts w:ascii="Arial" w:hAnsi="Arial" w:cs="Arial"/>
          <w:szCs w:val="20"/>
          <w:lang w:val="cs-CZ"/>
        </w:rPr>
        <w:br/>
      </w:r>
      <w:r w:rsidRPr="00466A2E">
        <w:rPr>
          <w:rFonts w:ascii="Arial" w:hAnsi="Arial" w:cs="Arial"/>
          <w:szCs w:val="20"/>
          <w:lang w:val="cs-CZ"/>
        </w:rPr>
        <w:t>o předmětu plnění Smlouvy. Informace poskytnuté v souladu s citovaným zákonem nelze považovat za porušení závazku mlčenlivosti o důvěrných informacích dle § 1730 odst. 2 občanského zákoníku.</w:t>
      </w:r>
    </w:p>
    <w:p w14:paraId="413C49E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0EBAC6F" w14:textId="77777777" w:rsidR="006C60B6" w:rsidRPr="00466A2E" w:rsidRDefault="006C60B6" w:rsidP="006C60B6">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6C60B6" w:rsidRPr="00083AFB" w14:paraId="271740E7" w14:textId="77777777" w:rsidTr="006C270F">
        <w:trPr>
          <w:trHeight w:val="1020"/>
        </w:trPr>
        <w:tc>
          <w:tcPr>
            <w:tcW w:w="4531" w:type="dxa"/>
          </w:tcPr>
          <w:p w14:paraId="2C42FACA" w14:textId="77777777"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V ………………… dne ………………..</w:t>
            </w:r>
          </w:p>
          <w:p w14:paraId="209BD068" w14:textId="77777777" w:rsidR="006C60B6" w:rsidRPr="00466A2E" w:rsidRDefault="006C60B6" w:rsidP="006C270F">
            <w:pPr>
              <w:spacing w:before="240"/>
              <w:rPr>
                <w:rFonts w:ascii="Arial" w:hAnsi="Arial" w:cs="Arial"/>
                <w:szCs w:val="20"/>
                <w:lang w:val="cs-CZ"/>
              </w:rPr>
            </w:pPr>
          </w:p>
        </w:tc>
        <w:tc>
          <w:tcPr>
            <w:tcW w:w="4531" w:type="dxa"/>
          </w:tcPr>
          <w:p w14:paraId="1496E207" w14:textId="77777777" w:rsidR="006C60B6" w:rsidRPr="00083AFB" w:rsidRDefault="006C60B6" w:rsidP="006C270F">
            <w:pPr>
              <w:spacing w:before="240"/>
              <w:rPr>
                <w:rFonts w:ascii="Arial" w:hAnsi="Arial" w:cs="Arial"/>
                <w:szCs w:val="20"/>
                <w:highlight w:val="yellow"/>
                <w:lang w:val="cs-CZ"/>
              </w:rPr>
            </w:pPr>
            <w:r w:rsidRPr="00083AFB">
              <w:rPr>
                <w:rFonts w:ascii="Arial" w:hAnsi="Arial" w:cs="Arial"/>
                <w:szCs w:val="20"/>
                <w:highlight w:val="yellow"/>
                <w:lang w:val="cs-CZ"/>
              </w:rPr>
              <w:t>V ………………… dne ………………..</w:t>
            </w:r>
          </w:p>
          <w:p w14:paraId="7B69DB84" w14:textId="77777777" w:rsidR="006C60B6" w:rsidRPr="00083AFB" w:rsidRDefault="006C60B6" w:rsidP="006C270F">
            <w:pPr>
              <w:spacing w:before="240"/>
              <w:rPr>
                <w:rFonts w:ascii="Arial" w:hAnsi="Arial" w:cs="Arial"/>
                <w:szCs w:val="20"/>
                <w:highlight w:val="yellow"/>
                <w:lang w:val="cs-CZ"/>
              </w:rPr>
            </w:pPr>
          </w:p>
        </w:tc>
      </w:tr>
      <w:tr w:rsidR="006C60B6" w:rsidRPr="00466A2E" w14:paraId="14B4F6F2" w14:textId="77777777" w:rsidTr="006C270F">
        <w:tc>
          <w:tcPr>
            <w:tcW w:w="4531" w:type="dxa"/>
          </w:tcPr>
          <w:p w14:paraId="4221B1C3"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1AD697F" w14:textId="77777777" w:rsidR="006C60B6" w:rsidRPr="00466A2E" w:rsidRDefault="006C60B6" w:rsidP="006C270F">
            <w:pPr>
              <w:rPr>
                <w:rFonts w:ascii="Arial" w:hAnsi="Arial" w:cs="Arial"/>
                <w:szCs w:val="20"/>
                <w:lang w:val="cs-CZ"/>
              </w:rPr>
            </w:pPr>
            <w:r w:rsidRPr="00466A2E">
              <w:rPr>
                <w:rFonts w:ascii="Arial" w:hAnsi="Arial" w:cs="Arial"/>
                <w:szCs w:val="20"/>
                <w:lang w:val="cs-CZ"/>
              </w:rPr>
              <w:t>Za zhotovitele:</w:t>
            </w:r>
          </w:p>
        </w:tc>
      </w:tr>
      <w:tr w:rsidR="006C60B6" w:rsidRPr="00466A2E" w14:paraId="1AC97E5D" w14:textId="77777777" w:rsidTr="006C270F">
        <w:trPr>
          <w:trHeight w:val="1299"/>
        </w:trPr>
        <w:tc>
          <w:tcPr>
            <w:tcW w:w="4531" w:type="dxa"/>
          </w:tcPr>
          <w:p w14:paraId="7D72522A" w14:textId="77777777" w:rsidR="006C60B6" w:rsidRPr="00466A2E" w:rsidRDefault="006C60B6" w:rsidP="006C270F">
            <w:pPr>
              <w:rPr>
                <w:rFonts w:ascii="Arial" w:hAnsi="Arial" w:cs="Arial"/>
                <w:szCs w:val="20"/>
                <w:lang w:val="cs-CZ"/>
              </w:rPr>
            </w:pPr>
          </w:p>
          <w:p w14:paraId="25C71490" w14:textId="77777777" w:rsidR="006C60B6" w:rsidRPr="00466A2E" w:rsidRDefault="006C60B6" w:rsidP="006C270F">
            <w:pPr>
              <w:rPr>
                <w:rFonts w:ascii="Arial" w:hAnsi="Arial" w:cs="Arial"/>
                <w:szCs w:val="20"/>
                <w:lang w:val="cs-CZ"/>
              </w:rPr>
            </w:pPr>
          </w:p>
        </w:tc>
        <w:tc>
          <w:tcPr>
            <w:tcW w:w="4531" w:type="dxa"/>
          </w:tcPr>
          <w:p w14:paraId="616CA32A" w14:textId="77777777" w:rsidR="006C60B6" w:rsidRPr="00466A2E" w:rsidRDefault="006C60B6" w:rsidP="006C270F">
            <w:pPr>
              <w:rPr>
                <w:rFonts w:ascii="Arial" w:hAnsi="Arial" w:cs="Arial"/>
                <w:szCs w:val="20"/>
                <w:lang w:val="cs-CZ"/>
              </w:rPr>
            </w:pPr>
          </w:p>
          <w:p w14:paraId="1FBC6DB5" w14:textId="77777777" w:rsidR="006C60B6" w:rsidRPr="00466A2E" w:rsidRDefault="006C60B6" w:rsidP="006C270F">
            <w:pPr>
              <w:rPr>
                <w:rFonts w:ascii="Arial" w:hAnsi="Arial" w:cs="Arial"/>
                <w:szCs w:val="20"/>
                <w:lang w:val="cs-CZ"/>
              </w:rPr>
            </w:pPr>
          </w:p>
        </w:tc>
      </w:tr>
      <w:tr w:rsidR="006C60B6" w:rsidRPr="00466A2E" w14:paraId="364B8089" w14:textId="77777777" w:rsidTr="006C270F">
        <w:tc>
          <w:tcPr>
            <w:tcW w:w="4531" w:type="dxa"/>
          </w:tcPr>
          <w:p w14:paraId="3F0185CF" w14:textId="77777777" w:rsidR="006C60B6" w:rsidRPr="00466A2E" w:rsidRDefault="006C60B6" w:rsidP="006C270F">
            <w:pPr>
              <w:pBdr>
                <w:bottom w:val="single" w:sz="6" w:space="1" w:color="auto"/>
              </w:pBdr>
              <w:ind w:right="459"/>
              <w:rPr>
                <w:rFonts w:ascii="Arial" w:hAnsi="Arial" w:cs="Arial"/>
                <w:szCs w:val="20"/>
                <w:lang w:val="cs-CZ"/>
              </w:rPr>
            </w:pPr>
          </w:p>
          <w:p w14:paraId="38772FBD" w14:textId="77777777" w:rsidR="006C60B6" w:rsidRPr="00466A2E" w:rsidRDefault="006C60B6" w:rsidP="006C270F">
            <w:pPr>
              <w:rPr>
                <w:rFonts w:ascii="Arial" w:hAnsi="Arial" w:cs="Arial"/>
                <w:szCs w:val="20"/>
                <w:lang w:val="cs-CZ"/>
              </w:rPr>
            </w:pPr>
          </w:p>
          <w:p w14:paraId="2F52BEFF" w14:textId="77777777" w:rsidR="006C60B6" w:rsidRDefault="00721AC7" w:rsidP="00721AC7">
            <w:pPr>
              <w:rPr>
                <w:rFonts w:ascii="Arial" w:hAnsi="Arial" w:cs="Arial"/>
                <w:szCs w:val="20"/>
              </w:rPr>
            </w:pPr>
            <w:r>
              <w:rPr>
                <w:rFonts w:ascii="Arial" w:hAnsi="Arial" w:cs="Arial"/>
                <w:szCs w:val="20"/>
              </w:rPr>
              <w:t>Ing. Josef Jakeš</w:t>
            </w:r>
          </w:p>
          <w:p w14:paraId="7A3CFF29" w14:textId="18DBF54B" w:rsidR="00721AC7" w:rsidRPr="00466A2E" w:rsidRDefault="00721AC7" w:rsidP="00721AC7">
            <w:pPr>
              <w:rPr>
                <w:rFonts w:ascii="Arial" w:hAnsi="Arial" w:cs="Arial"/>
                <w:szCs w:val="20"/>
                <w:lang w:val="cs-CZ"/>
              </w:rPr>
            </w:pPr>
            <w:r>
              <w:rPr>
                <w:rFonts w:ascii="Arial" w:hAnsi="Arial" w:cs="Arial"/>
                <w:szCs w:val="20"/>
              </w:rPr>
              <w:t>vedoucí Pobočky Český Krumlov</w:t>
            </w:r>
          </w:p>
        </w:tc>
        <w:tc>
          <w:tcPr>
            <w:tcW w:w="4531" w:type="dxa"/>
          </w:tcPr>
          <w:p w14:paraId="1115BAFD" w14:textId="77777777" w:rsidR="006C60B6" w:rsidRPr="00466A2E" w:rsidRDefault="006C60B6" w:rsidP="006C270F">
            <w:pPr>
              <w:pBdr>
                <w:bottom w:val="single" w:sz="6" w:space="1" w:color="auto"/>
              </w:pBdr>
              <w:ind w:right="454"/>
              <w:rPr>
                <w:rFonts w:ascii="Arial" w:hAnsi="Arial" w:cs="Arial"/>
                <w:szCs w:val="20"/>
                <w:lang w:val="cs-CZ"/>
              </w:rPr>
            </w:pPr>
          </w:p>
          <w:p w14:paraId="09B32F64" w14:textId="77777777" w:rsidR="006C60B6" w:rsidRPr="00466A2E" w:rsidRDefault="006C60B6" w:rsidP="006C270F">
            <w:pPr>
              <w:rPr>
                <w:rFonts w:ascii="Arial" w:hAnsi="Arial" w:cs="Arial"/>
                <w:szCs w:val="20"/>
                <w:lang w:val="cs-CZ"/>
              </w:rPr>
            </w:pPr>
          </w:p>
          <w:p w14:paraId="3A2DBAA3" w14:textId="77777777" w:rsidR="006C60B6" w:rsidRPr="00466A2E" w:rsidRDefault="006C60B6" w:rsidP="006C270F">
            <w:pPr>
              <w:rPr>
                <w:rFonts w:ascii="Arial" w:hAnsi="Arial" w:cs="Arial"/>
                <w:szCs w:val="20"/>
              </w:rPr>
            </w:pPr>
            <w:r w:rsidRPr="00083AFB">
              <w:rPr>
                <w:rFonts w:ascii="Arial" w:hAnsi="Arial" w:cs="Arial"/>
                <w:szCs w:val="20"/>
                <w:highlight w:val="yellow"/>
              </w:rPr>
              <w:t>Jméno, příjmení</w:t>
            </w:r>
          </w:p>
          <w:p w14:paraId="075DD89C" w14:textId="77777777" w:rsidR="006C60B6" w:rsidRPr="00466A2E" w:rsidRDefault="006C60B6" w:rsidP="006C270F">
            <w:pPr>
              <w:rPr>
                <w:rFonts w:ascii="Arial" w:hAnsi="Arial" w:cs="Arial"/>
                <w:szCs w:val="20"/>
                <w:lang w:val="cs-CZ"/>
              </w:rPr>
            </w:pPr>
          </w:p>
        </w:tc>
      </w:tr>
      <w:tr w:rsidR="006C60B6" w:rsidRPr="00466A2E" w14:paraId="374218EA" w14:textId="77777777" w:rsidTr="006C270F">
        <w:tc>
          <w:tcPr>
            <w:tcW w:w="9062" w:type="dxa"/>
            <w:gridSpan w:val="2"/>
          </w:tcPr>
          <w:p w14:paraId="46A50D58" w14:textId="77777777" w:rsidR="00721AC7" w:rsidRDefault="00721AC7" w:rsidP="006C270F">
            <w:pPr>
              <w:spacing w:before="240"/>
              <w:rPr>
                <w:rFonts w:ascii="Arial" w:hAnsi="Arial" w:cs="Arial"/>
                <w:szCs w:val="20"/>
                <w:lang w:val="cs-CZ"/>
              </w:rPr>
            </w:pPr>
          </w:p>
          <w:p w14:paraId="098ED387" w14:textId="371F4BA0" w:rsidR="006C60B6" w:rsidRPr="00466A2E" w:rsidRDefault="006C60B6" w:rsidP="006C270F">
            <w:pPr>
              <w:spacing w:before="240"/>
              <w:rPr>
                <w:rFonts w:ascii="Arial" w:hAnsi="Arial" w:cs="Arial"/>
                <w:szCs w:val="20"/>
                <w:lang w:val="cs-CZ"/>
              </w:rPr>
            </w:pPr>
            <w:r w:rsidRPr="00466A2E">
              <w:rPr>
                <w:rFonts w:ascii="Arial" w:hAnsi="Arial" w:cs="Arial"/>
                <w:szCs w:val="20"/>
                <w:lang w:val="cs-CZ"/>
              </w:rPr>
              <w:t>Příloha:  Položkový výkaz činností</w:t>
            </w:r>
          </w:p>
          <w:p w14:paraId="475587A8" w14:textId="77777777" w:rsidR="006C60B6" w:rsidRPr="00466A2E" w:rsidRDefault="006C60B6" w:rsidP="006C270F">
            <w:pPr>
              <w:spacing w:before="240"/>
              <w:rPr>
                <w:rFonts w:ascii="Arial" w:hAnsi="Arial" w:cs="Arial"/>
                <w:szCs w:val="20"/>
                <w:lang w:val="cs-CZ"/>
              </w:rPr>
            </w:pPr>
          </w:p>
        </w:tc>
      </w:tr>
    </w:tbl>
    <w:p w14:paraId="7DC29D86" w14:textId="77777777" w:rsidR="006C60B6" w:rsidRPr="00466A2E" w:rsidRDefault="006C60B6" w:rsidP="006C60B6">
      <w:pPr>
        <w:pStyle w:val="Odstaveca"/>
        <w:numPr>
          <w:ilvl w:val="0"/>
          <w:numId w:val="0"/>
        </w:numPr>
        <w:rPr>
          <w:rFonts w:ascii="Arial" w:hAnsi="Arial" w:cs="Arial"/>
          <w:sz w:val="24"/>
        </w:rPr>
      </w:pPr>
    </w:p>
    <w:p w14:paraId="2E2219B0" w14:textId="77777777" w:rsidR="003640D7" w:rsidRDefault="003640D7"/>
    <w:sectPr w:rsidR="003640D7" w:rsidSect="00F911B6">
      <w:headerReference w:type="default" r:id="rId7"/>
      <w:footerReference w:type="default" r:id="rId8"/>
      <w:headerReference w:type="first" r:id="rId9"/>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0464" w14:textId="77777777" w:rsidR="007632F8" w:rsidRDefault="007632F8">
      <w:pPr>
        <w:spacing w:after="0" w:line="240" w:lineRule="auto"/>
      </w:pPr>
      <w:r>
        <w:separator/>
      </w:r>
    </w:p>
  </w:endnote>
  <w:endnote w:type="continuationSeparator" w:id="0">
    <w:p w14:paraId="3DA94FC5" w14:textId="77777777" w:rsidR="007632F8" w:rsidRDefault="007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4330" w14:textId="77777777" w:rsidR="005A258F" w:rsidRDefault="00D40A90">
    <w:pPr>
      <w:pStyle w:val="Zpat"/>
      <w:pBdr>
        <w:bottom w:val="single" w:sz="6" w:space="1" w:color="auto"/>
      </w:pBdr>
      <w:jc w:val="right"/>
    </w:pPr>
  </w:p>
  <w:p w14:paraId="3DC8675F" w14:textId="3BB70F48" w:rsidR="005A258F" w:rsidRPr="0025120D" w:rsidRDefault="00D40A90">
    <w:pPr>
      <w:pStyle w:val="Zpat"/>
      <w:jc w:val="right"/>
      <w:rPr>
        <w:sz w:val="16"/>
      </w:rPr>
    </w:pPr>
    <w:sdt>
      <w:sdtPr>
        <w:rPr>
          <w:sz w:val="16"/>
        </w:rPr>
        <w:id w:val="1990212039"/>
        <w:docPartObj>
          <w:docPartGallery w:val="Page Numbers (Bottom of Page)"/>
          <w:docPartUnique/>
        </w:docPartObj>
      </w:sdtPr>
      <w:sdtEndPr/>
      <w:sdtContent>
        <w:r w:rsidR="0060398E">
          <w:rPr>
            <w:sz w:val="16"/>
          </w:rPr>
          <w:t xml:space="preserve">Strana </w:t>
        </w:r>
        <w:r w:rsidR="0060398E" w:rsidRPr="0025120D">
          <w:rPr>
            <w:sz w:val="16"/>
          </w:rPr>
          <w:fldChar w:fldCharType="begin"/>
        </w:r>
        <w:r w:rsidR="0060398E" w:rsidRPr="0025120D">
          <w:rPr>
            <w:sz w:val="16"/>
          </w:rPr>
          <w:instrText>PAGE   \* MERGEFORMAT</w:instrText>
        </w:r>
        <w:r w:rsidR="0060398E" w:rsidRPr="0025120D">
          <w:rPr>
            <w:sz w:val="16"/>
          </w:rPr>
          <w:fldChar w:fldCharType="separate"/>
        </w:r>
        <w:r w:rsidRPr="00D40A90">
          <w:rPr>
            <w:noProof/>
            <w:sz w:val="16"/>
            <w:lang w:val="cs-CZ"/>
          </w:rPr>
          <w:t>21</w:t>
        </w:r>
        <w:r w:rsidR="0060398E" w:rsidRPr="0025120D">
          <w:rPr>
            <w:sz w:val="16"/>
          </w:rPr>
          <w:fldChar w:fldCharType="end"/>
        </w:r>
      </w:sdtContent>
    </w:sdt>
  </w:p>
  <w:p w14:paraId="4C3286AC" w14:textId="77777777" w:rsidR="005A258F" w:rsidRPr="0072075B" w:rsidRDefault="00D40A90">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7460" w14:textId="77777777" w:rsidR="007632F8" w:rsidRDefault="007632F8">
      <w:pPr>
        <w:spacing w:after="0" w:line="240" w:lineRule="auto"/>
      </w:pPr>
      <w:r>
        <w:separator/>
      </w:r>
    </w:p>
  </w:footnote>
  <w:footnote w:type="continuationSeparator" w:id="0">
    <w:p w14:paraId="1CDF1192" w14:textId="77777777" w:rsidR="007632F8" w:rsidRDefault="0076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25CF" w14:textId="1CC24F2B" w:rsidR="005A258F" w:rsidRPr="00923134" w:rsidRDefault="0060398E" w:rsidP="00DA502E">
    <w:pPr>
      <w:pStyle w:val="Zhlav"/>
      <w:pBdr>
        <w:bottom w:val="single" w:sz="6" w:space="1" w:color="auto"/>
      </w:pBdr>
      <w:tabs>
        <w:tab w:val="left" w:pos="3374"/>
      </w:tabs>
      <w:spacing w:before="120" w:after="120"/>
      <w:jc w:val="center"/>
      <w:rPr>
        <w:color w:val="FF0000"/>
        <w:sz w:val="12"/>
        <w:lang w:val="cs-CZ"/>
      </w:rPr>
    </w:pPr>
    <w:r w:rsidRPr="0025120D">
      <w:rPr>
        <w:sz w:val="16"/>
        <w:lang w:val="cs-CZ"/>
      </w:rPr>
      <w:t>Smlouva o dílo - Komplexní pozemkové úpravy v k. ú</w:t>
    </w:r>
    <w:r w:rsidRPr="00D40A90">
      <w:rPr>
        <w:sz w:val="16"/>
        <w:lang w:val="cs-CZ"/>
      </w:rPr>
      <w:t xml:space="preserve">. </w:t>
    </w:r>
    <w:r w:rsidR="00D40A90" w:rsidRPr="00D40A90">
      <w:rPr>
        <w:sz w:val="16"/>
        <w:lang w:val="cs-CZ"/>
      </w:rPr>
      <w:t>Houbový Vrch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ECC6" w14:textId="77777777" w:rsidR="005A258F" w:rsidRPr="0001592E" w:rsidRDefault="0060398E"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079050C2" w14:textId="77777777" w:rsidR="005A258F" w:rsidRPr="00D40A90" w:rsidRDefault="0060398E"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4676DA5F" w14:textId="413CE056" w:rsidR="005A258F" w:rsidRPr="00D40A90" w:rsidRDefault="0060398E" w:rsidP="00DA502E">
    <w:pPr>
      <w:pStyle w:val="Zhlav"/>
      <w:pBdr>
        <w:bottom w:val="single" w:sz="6" w:space="1" w:color="auto"/>
      </w:pBdr>
      <w:tabs>
        <w:tab w:val="clear" w:pos="9072"/>
        <w:tab w:val="left" w:pos="4536"/>
      </w:tabs>
      <w:rPr>
        <w:rFonts w:ascii="Times New Roman" w:hAnsi="Times New Roman" w:cs="Times New Roman"/>
        <w:sz w:val="16"/>
      </w:rPr>
    </w:pPr>
    <w:r w:rsidRPr="00D40A90">
      <w:rPr>
        <w:rFonts w:ascii="Times New Roman" w:hAnsi="Times New Roman" w:cs="Times New Roman"/>
        <w:sz w:val="16"/>
      </w:rPr>
      <w:tab/>
      <w:t xml:space="preserve">Komplexní pozemkové úpravy v k. ú. </w:t>
    </w:r>
    <w:r w:rsidR="00D40A90" w:rsidRPr="00D40A90">
      <w:rPr>
        <w:rFonts w:ascii="Times New Roman" w:hAnsi="Times New Roman" w:cs="Times New Roman"/>
        <w:sz w:val="16"/>
      </w:rPr>
      <w:t>Houbový Vrch</w:t>
    </w:r>
  </w:p>
  <w:p w14:paraId="58A45BAE" w14:textId="77777777" w:rsidR="005A258F" w:rsidRPr="0025120D" w:rsidRDefault="00D40A90">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CC241852"/>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425" w:hanging="432"/>
      </w:pPr>
      <w:rPr>
        <w:rFonts w:hint="default"/>
      </w:rPr>
    </w:lvl>
    <w:lvl w:ilvl="2">
      <w:start w:val="1"/>
      <w:numFmt w:val="decimal"/>
      <w:pStyle w:val="Odstavec111"/>
      <w:isLgl/>
      <w:lvlText w:val="%1.%2.%3."/>
      <w:lvlJc w:val="left"/>
      <w:pPr>
        <w:ind w:left="7876" w:hanging="504"/>
      </w:pPr>
      <w:rPr>
        <w:rFonts w:ascii="Arial" w:hAnsi="Arial" w:cs="Arial" w:hint="default"/>
      </w:rPr>
    </w:lvl>
    <w:lvl w:ilvl="3">
      <w:start w:val="1"/>
      <w:numFmt w:val="lowerLetter"/>
      <w:pStyle w:val="Odstaveca"/>
      <w:lvlText w:val="%4)"/>
      <w:lvlJc w:val="left"/>
      <w:pPr>
        <w:ind w:left="1357" w:hanging="648"/>
      </w:pPr>
      <w:rPr>
        <w:rFonts w:ascii="Arial" w:hAnsi="Arial" w:cs="Arial"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6"/>
    <w:rsid w:val="0005173D"/>
    <w:rsid w:val="00083AFB"/>
    <w:rsid w:val="00221B8E"/>
    <w:rsid w:val="00254579"/>
    <w:rsid w:val="002F3DE3"/>
    <w:rsid w:val="003640D7"/>
    <w:rsid w:val="003B3A28"/>
    <w:rsid w:val="003E1145"/>
    <w:rsid w:val="00547689"/>
    <w:rsid w:val="00572D85"/>
    <w:rsid w:val="00572DB1"/>
    <w:rsid w:val="0060398E"/>
    <w:rsid w:val="006C60B6"/>
    <w:rsid w:val="00721AC7"/>
    <w:rsid w:val="007632F8"/>
    <w:rsid w:val="007A0FD9"/>
    <w:rsid w:val="007C560F"/>
    <w:rsid w:val="007E4046"/>
    <w:rsid w:val="00923134"/>
    <w:rsid w:val="009F4E67"/>
    <w:rsid w:val="00A34E0B"/>
    <w:rsid w:val="00AE7323"/>
    <w:rsid w:val="00B052B8"/>
    <w:rsid w:val="00B44879"/>
    <w:rsid w:val="00BE3861"/>
    <w:rsid w:val="00C31A62"/>
    <w:rsid w:val="00CD74E3"/>
    <w:rsid w:val="00CE4B72"/>
    <w:rsid w:val="00D108AC"/>
    <w:rsid w:val="00D40A90"/>
    <w:rsid w:val="00D56E62"/>
    <w:rsid w:val="00E8241D"/>
    <w:rsid w:val="00E90A6F"/>
    <w:rsid w:val="00ED530C"/>
    <w:rsid w:val="00F049D4"/>
    <w:rsid w:val="00F17391"/>
    <w:rsid w:val="00F36103"/>
    <w:rsid w:val="00F90A08"/>
    <w:rsid w:val="00F968D2"/>
    <w:rsid w:val="00F9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
    <w:qFormat/>
    <w:rsid w:val="006C60B6"/>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6C60B6"/>
    <w:pPr>
      <w:numPr>
        <w:ilvl w:val="1"/>
        <w:numId w:val="1"/>
      </w:numPr>
      <w:contextualSpacing/>
    </w:pPr>
  </w:style>
  <w:style w:type="paragraph" w:customStyle="1" w:styleId="Odstavec111">
    <w:name w:val="Odstavec 1.1.1."/>
    <w:basedOn w:val="Odstavecseseznamem"/>
    <w:qFormat/>
    <w:rsid w:val="006C60B6"/>
    <w:pPr>
      <w:numPr>
        <w:ilvl w:val="2"/>
      </w:numPr>
    </w:pPr>
  </w:style>
  <w:style w:type="paragraph" w:customStyle="1" w:styleId="Odstaveca">
    <w:name w:val="Odstavec a)"/>
    <w:basedOn w:val="Odstavecseseznamem"/>
    <w:qFormat/>
    <w:rsid w:val="006C60B6"/>
    <w:pPr>
      <w:numPr>
        <w:ilvl w:val="3"/>
      </w:numPr>
    </w:pPr>
  </w:style>
  <w:style w:type="paragraph" w:customStyle="1" w:styleId="Odstavec11111">
    <w:name w:val="Odstavec 1.1.1.1.1."/>
    <w:basedOn w:val="Odstavecseseznamem"/>
    <w:qFormat/>
    <w:rsid w:val="006C60B6"/>
    <w:pPr>
      <w:numPr>
        <w:ilvl w:val="4"/>
      </w:numPr>
      <w:ind w:left="2552" w:hanging="1112"/>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6C60B6"/>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34"/>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8936</Words>
  <Characters>52725</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Vokřálová Jana Ing.</dc:creator>
  <cp:keywords/>
  <dc:description/>
  <cp:lastModifiedBy>Laisková Vlasta</cp:lastModifiedBy>
  <cp:revision>3</cp:revision>
  <dcterms:created xsi:type="dcterms:W3CDTF">2018-07-26T11:28:00Z</dcterms:created>
  <dcterms:modified xsi:type="dcterms:W3CDTF">2018-08-09T06:51:00Z</dcterms:modified>
</cp:coreProperties>
</file>